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35024" w14:textId="77777777" w:rsidR="003C6EC2" w:rsidRPr="003C6EC2" w:rsidRDefault="0005557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88351D1" wp14:editId="188351D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02989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88351D3" wp14:editId="188351D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95616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Aegis Bassendean</w:t>
      </w:r>
      <w:r w:rsidRPr="003C6EC2">
        <w:rPr>
          <w:rFonts w:ascii="Arial Black" w:hAnsi="Arial Black"/>
        </w:rPr>
        <w:t xml:space="preserve"> </w:t>
      </w:r>
    </w:p>
    <w:p w14:paraId="18835025" w14:textId="77777777" w:rsidR="003C6EC2" w:rsidRPr="003C6EC2" w:rsidRDefault="0005557B" w:rsidP="003C6EC2">
      <w:pPr>
        <w:pStyle w:val="Title"/>
        <w:spacing w:before="360" w:after="480"/>
      </w:pPr>
      <w:r w:rsidRPr="003C6EC2">
        <w:rPr>
          <w:rFonts w:ascii="Arial Black" w:eastAsia="Calibri" w:hAnsi="Arial Black"/>
          <w:sz w:val="56"/>
        </w:rPr>
        <w:t>Performance Report</w:t>
      </w:r>
    </w:p>
    <w:p w14:paraId="18835026" w14:textId="77777777" w:rsidR="001E6954" w:rsidRPr="003C6EC2" w:rsidRDefault="0005557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27 Hamilton Street </w:t>
      </w:r>
      <w:r w:rsidRPr="003C6EC2">
        <w:rPr>
          <w:color w:val="FFFFFF" w:themeColor="background1"/>
          <w:sz w:val="28"/>
        </w:rPr>
        <w:br/>
        <w:t>BASSENDEAN WA 6054</w:t>
      </w:r>
      <w:r w:rsidRPr="003C6EC2">
        <w:rPr>
          <w:color w:val="FFFFFF" w:themeColor="background1"/>
          <w:sz w:val="28"/>
        </w:rPr>
        <w:br/>
      </w:r>
      <w:r w:rsidRPr="003C6EC2">
        <w:rPr>
          <w:rFonts w:eastAsia="Calibri"/>
          <w:color w:val="FFFFFF" w:themeColor="background1"/>
          <w:sz w:val="28"/>
          <w:szCs w:val="56"/>
          <w:lang w:eastAsia="en-US"/>
        </w:rPr>
        <w:t>Phone number: 08 9279 4258</w:t>
      </w:r>
    </w:p>
    <w:p w14:paraId="18835027" w14:textId="77777777" w:rsidR="003C6EC2" w:rsidRDefault="000555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7864 </w:t>
      </w:r>
    </w:p>
    <w:p w14:paraId="18835028" w14:textId="77777777" w:rsidR="001E6954" w:rsidRPr="003C6EC2" w:rsidRDefault="0005557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Aegis Aged Care Group Pty Ltd</w:t>
      </w:r>
    </w:p>
    <w:p w14:paraId="18835029" w14:textId="77777777" w:rsidR="001E6954" w:rsidRPr="003C6EC2" w:rsidRDefault="0005557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May 2021 to 21 May 2021</w:t>
      </w:r>
    </w:p>
    <w:p w14:paraId="1883502A" w14:textId="5811FAED" w:rsidR="006B166B" w:rsidRPr="00E93D41" w:rsidRDefault="0005557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CC3E23">
        <w:rPr>
          <w:color w:val="FFFFFF" w:themeColor="background1"/>
          <w:sz w:val="28"/>
        </w:rPr>
        <w:t>2</w:t>
      </w:r>
      <w:r w:rsidR="003019D5">
        <w:rPr>
          <w:color w:val="FFFFFF" w:themeColor="background1"/>
          <w:sz w:val="28"/>
        </w:rPr>
        <w:t>7</w:t>
      </w:r>
      <w:r w:rsidR="00CC3E23">
        <w:rPr>
          <w:color w:val="FFFFFF" w:themeColor="background1"/>
          <w:sz w:val="28"/>
        </w:rPr>
        <w:t xml:space="preserve"> July 2021</w:t>
      </w:r>
    </w:p>
    <w:bookmarkEnd w:id="0"/>
    <w:p w14:paraId="1883502B" w14:textId="77777777" w:rsidR="001E6954" w:rsidRPr="003C6EC2" w:rsidRDefault="00802E71" w:rsidP="001E6954">
      <w:pPr>
        <w:tabs>
          <w:tab w:val="left" w:pos="2127"/>
        </w:tabs>
        <w:spacing w:before="120"/>
        <w:rPr>
          <w:rFonts w:eastAsia="Calibri"/>
          <w:b/>
          <w:color w:val="FFFFFF" w:themeColor="background1"/>
          <w:sz w:val="28"/>
          <w:szCs w:val="56"/>
          <w:lang w:eastAsia="en-US"/>
        </w:rPr>
      </w:pPr>
    </w:p>
    <w:p w14:paraId="1883502C" w14:textId="77777777" w:rsidR="003C6EC2" w:rsidRDefault="00802E71"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834CF05" w14:textId="77777777" w:rsidR="0005557B" w:rsidRDefault="0005557B" w:rsidP="0005557B">
      <w:pPr>
        <w:pStyle w:val="Heading1"/>
      </w:pPr>
      <w:bookmarkStart w:id="1" w:name="_Hlk32477662"/>
      <w:r>
        <w:lastRenderedPageBreak/>
        <w:t>Publication of report</w:t>
      </w:r>
    </w:p>
    <w:p w14:paraId="4CF6E2AF" w14:textId="3E2A489F" w:rsidR="0005557B" w:rsidRPr="006B166B" w:rsidRDefault="0005557B" w:rsidP="0005557B">
      <w:r w:rsidRPr="0010469B">
        <w:t xml:space="preserve">This </w:t>
      </w:r>
      <w:r>
        <w:t>performance</w:t>
      </w:r>
      <w:r w:rsidRPr="0010469B">
        <w:t xml:space="preserve"> </w:t>
      </w:r>
      <w:r>
        <w:t>r</w:t>
      </w:r>
      <w:r w:rsidRPr="0010469B">
        <w:t xml:space="preserve">eport </w:t>
      </w:r>
      <w:r>
        <w:rPr>
          <w:b/>
        </w:rPr>
        <w:t>will</w:t>
      </w:r>
      <w:r w:rsidRPr="00AD13D8">
        <w:rPr>
          <w:b/>
        </w:rPr>
        <w:t xml:space="preserve"> be published</w:t>
      </w:r>
      <w:r w:rsidRPr="0010469B">
        <w:t xml:space="preserve"> on the Aged Care Quality and Safety Commission’s website under the Aged Care Quality and Safety Commission Rules</w:t>
      </w:r>
      <w:r w:rsidR="001A6509">
        <w:t xml:space="preserve"> </w:t>
      </w:r>
      <w:r w:rsidRPr="0010469B">
        <w:t>2018</w:t>
      </w:r>
      <w:r>
        <w:t>.</w:t>
      </w:r>
    </w:p>
    <w:bookmarkEnd w:id="1"/>
    <w:p w14:paraId="366334AF" w14:textId="77777777" w:rsidR="0005557B" w:rsidRPr="0094564F" w:rsidRDefault="0005557B" w:rsidP="0005557B">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5557B" w14:paraId="07E05258" w14:textId="77777777" w:rsidTr="003D1EF7">
        <w:trPr>
          <w:trHeight w:val="227"/>
        </w:trPr>
        <w:tc>
          <w:tcPr>
            <w:tcW w:w="3942" w:type="pct"/>
            <w:shd w:val="clear" w:color="auto" w:fill="auto"/>
          </w:tcPr>
          <w:p w14:paraId="16E8E0A3" w14:textId="77777777" w:rsidR="0005557B" w:rsidRPr="001E6954" w:rsidRDefault="0005557B" w:rsidP="003D1EF7">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EFE967E" w14:textId="77777777" w:rsidR="0005557B" w:rsidRPr="001E6954" w:rsidRDefault="0005557B" w:rsidP="003D1EF7">
            <w:pPr>
              <w:keepNext/>
              <w:spacing w:before="40" w:after="40" w:line="240" w:lineRule="auto"/>
              <w:jc w:val="right"/>
              <w:rPr>
                <w:b/>
                <w:bCs/>
                <w:iCs/>
                <w:color w:val="00577D"/>
                <w:szCs w:val="40"/>
              </w:rPr>
            </w:pPr>
            <w:r w:rsidRPr="001E6954">
              <w:rPr>
                <w:b/>
                <w:bCs/>
                <w:iCs/>
                <w:color w:val="00577D"/>
                <w:szCs w:val="40"/>
              </w:rPr>
              <w:t>Compliant</w:t>
            </w:r>
          </w:p>
        </w:tc>
      </w:tr>
      <w:tr w:rsidR="0005557B" w14:paraId="319DD079" w14:textId="77777777" w:rsidTr="003D1EF7">
        <w:trPr>
          <w:trHeight w:val="227"/>
        </w:trPr>
        <w:tc>
          <w:tcPr>
            <w:tcW w:w="3942" w:type="pct"/>
            <w:shd w:val="clear" w:color="auto" w:fill="auto"/>
          </w:tcPr>
          <w:p w14:paraId="43C3A31B" w14:textId="77777777" w:rsidR="0005557B" w:rsidRPr="001E6954" w:rsidRDefault="0005557B" w:rsidP="003D1EF7">
            <w:pPr>
              <w:spacing w:before="40" w:after="40" w:line="240" w:lineRule="auto"/>
              <w:ind w:left="318"/>
            </w:pPr>
            <w:r w:rsidRPr="001E6954">
              <w:t>Requirement 1(3)(a)</w:t>
            </w:r>
          </w:p>
        </w:tc>
        <w:tc>
          <w:tcPr>
            <w:tcW w:w="1058" w:type="pct"/>
            <w:shd w:val="clear" w:color="auto" w:fill="auto"/>
          </w:tcPr>
          <w:p w14:paraId="435511EF"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B3F2E75" w14:textId="77777777" w:rsidTr="003D1EF7">
        <w:trPr>
          <w:trHeight w:val="227"/>
        </w:trPr>
        <w:tc>
          <w:tcPr>
            <w:tcW w:w="3942" w:type="pct"/>
            <w:shd w:val="clear" w:color="auto" w:fill="auto"/>
          </w:tcPr>
          <w:p w14:paraId="0E5372D9" w14:textId="77777777" w:rsidR="0005557B" w:rsidRPr="001E6954" w:rsidRDefault="0005557B" w:rsidP="003D1EF7">
            <w:pPr>
              <w:spacing w:before="40" w:after="40" w:line="240" w:lineRule="auto"/>
              <w:ind w:left="318"/>
            </w:pPr>
            <w:r w:rsidRPr="001E6954">
              <w:t>Requirement 1(3)(b)</w:t>
            </w:r>
          </w:p>
        </w:tc>
        <w:tc>
          <w:tcPr>
            <w:tcW w:w="1058" w:type="pct"/>
            <w:shd w:val="clear" w:color="auto" w:fill="auto"/>
          </w:tcPr>
          <w:p w14:paraId="3269ADD9"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F012906" w14:textId="77777777" w:rsidTr="003D1EF7">
        <w:trPr>
          <w:trHeight w:val="227"/>
        </w:trPr>
        <w:tc>
          <w:tcPr>
            <w:tcW w:w="3942" w:type="pct"/>
            <w:shd w:val="clear" w:color="auto" w:fill="auto"/>
          </w:tcPr>
          <w:p w14:paraId="61E60310" w14:textId="77777777" w:rsidR="0005557B" w:rsidRPr="001E6954" w:rsidRDefault="0005557B" w:rsidP="003D1EF7">
            <w:pPr>
              <w:spacing w:before="40" w:after="40" w:line="240" w:lineRule="auto"/>
              <w:ind w:left="318"/>
            </w:pPr>
            <w:r w:rsidRPr="001E6954">
              <w:t>Requirement 1(3)(c)</w:t>
            </w:r>
          </w:p>
        </w:tc>
        <w:tc>
          <w:tcPr>
            <w:tcW w:w="1058" w:type="pct"/>
            <w:shd w:val="clear" w:color="auto" w:fill="auto"/>
          </w:tcPr>
          <w:p w14:paraId="50105E5E"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0B9EE50C" w14:textId="77777777" w:rsidTr="003D1EF7">
        <w:trPr>
          <w:trHeight w:val="227"/>
        </w:trPr>
        <w:tc>
          <w:tcPr>
            <w:tcW w:w="3942" w:type="pct"/>
            <w:shd w:val="clear" w:color="auto" w:fill="auto"/>
          </w:tcPr>
          <w:p w14:paraId="0A8F7BBD" w14:textId="77777777" w:rsidR="0005557B" w:rsidRPr="001E6954" w:rsidRDefault="0005557B" w:rsidP="003D1EF7">
            <w:pPr>
              <w:spacing w:before="40" w:after="40" w:line="240" w:lineRule="auto"/>
              <w:ind w:left="318"/>
            </w:pPr>
            <w:r w:rsidRPr="001E6954">
              <w:t>Requirement 1(3)(d)</w:t>
            </w:r>
          </w:p>
        </w:tc>
        <w:tc>
          <w:tcPr>
            <w:tcW w:w="1058" w:type="pct"/>
            <w:shd w:val="clear" w:color="auto" w:fill="auto"/>
          </w:tcPr>
          <w:p w14:paraId="3D8AA9BF"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3BD3652F" w14:textId="77777777" w:rsidTr="003D1EF7">
        <w:trPr>
          <w:trHeight w:val="227"/>
        </w:trPr>
        <w:tc>
          <w:tcPr>
            <w:tcW w:w="3942" w:type="pct"/>
            <w:shd w:val="clear" w:color="auto" w:fill="auto"/>
          </w:tcPr>
          <w:p w14:paraId="69C5BCF9" w14:textId="77777777" w:rsidR="0005557B" w:rsidRPr="001E6954" w:rsidRDefault="0005557B" w:rsidP="003D1EF7">
            <w:pPr>
              <w:spacing w:before="40" w:after="40" w:line="240" w:lineRule="auto"/>
              <w:ind w:left="318"/>
            </w:pPr>
            <w:r w:rsidRPr="001E6954">
              <w:t>Requirement 1(3)(e)</w:t>
            </w:r>
          </w:p>
        </w:tc>
        <w:tc>
          <w:tcPr>
            <w:tcW w:w="1058" w:type="pct"/>
            <w:shd w:val="clear" w:color="auto" w:fill="auto"/>
          </w:tcPr>
          <w:p w14:paraId="61EF7E76"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4F6829F7" w14:textId="77777777" w:rsidTr="003D1EF7">
        <w:trPr>
          <w:trHeight w:val="227"/>
        </w:trPr>
        <w:tc>
          <w:tcPr>
            <w:tcW w:w="3942" w:type="pct"/>
            <w:shd w:val="clear" w:color="auto" w:fill="auto"/>
          </w:tcPr>
          <w:p w14:paraId="37DDA0A1" w14:textId="77777777" w:rsidR="0005557B" w:rsidRPr="001E6954" w:rsidRDefault="0005557B" w:rsidP="003D1EF7">
            <w:pPr>
              <w:spacing w:before="40" w:after="40" w:line="240" w:lineRule="auto"/>
              <w:ind w:left="318"/>
            </w:pPr>
            <w:r w:rsidRPr="001E6954">
              <w:t>Requirement 1(3)(f)</w:t>
            </w:r>
          </w:p>
        </w:tc>
        <w:tc>
          <w:tcPr>
            <w:tcW w:w="1058" w:type="pct"/>
            <w:shd w:val="clear" w:color="auto" w:fill="auto"/>
          </w:tcPr>
          <w:p w14:paraId="4C681130"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0FC2F643" w14:textId="77777777" w:rsidTr="003D1EF7">
        <w:trPr>
          <w:trHeight w:val="227"/>
        </w:trPr>
        <w:tc>
          <w:tcPr>
            <w:tcW w:w="3942" w:type="pct"/>
            <w:shd w:val="clear" w:color="auto" w:fill="auto"/>
          </w:tcPr>
          <w:p w14:paraId="6A1EC62A" w14:textId="77777777" w:rsidR="0005557B" w:rsidRPr="001E6954" w:rsidRDefault="0005557B" w:rsidP="003D1EF7">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39A52681" w14:textId="77777777" w:rsidR="0005557B" w:rsidRPr="001E6954" w:rsidRDefault="0005557B" w:rsidP="003D1EF7">
            <w:pPr>
              <w:keepNext/>
              <w:spacing w:before="40" w:after="40" w:line="240" w:lineRule="auto"/>
              <w:jc w:val="right"/>
              <w:rPr>
                <w:b/>
                <w:color w:val="0000FF"/>
              </w:rPr>
            </w:pPr>
            <w:r w:rsidRPr="001E6954">
              <w:rPr>
                <w:b/>
                <w:bCs/>
                <w:iCs/>
                <w:color w:val="00577D"/>
                <w:szCs w:val="40"/>
              </w:rPr>
              <w:t>Compliant</w:t>
            </w:r>
          </w:p>
        </w:tc>
      </w:tr>
      <w:tr w:rsidR="0005557B" w14:paraId="1721D9AE" w14:textId="77777777" w:rsidTr="003D1EF7">
        <w:trPr>
          <w:trHeight w:val="227"/>
        </w:trPr>
        <w:tc>
          <w:tcPr>
            <w:tcW w:w="3942" w:type="pct"/>
            <w:shd w:val="clear" w:color="auto" w:fill="auto"/>
          </w:tcPr>
          <w:p w14:paraId="456E222F" w14:textId="77777777" w:rsidR="0005557B" w:rsidRPr="001E6954" w:rsidRDefault="0005557B" w:rsidP="003D1EF7">
            <w:pPr>
              <w:spacing w:before="40" w:after="40" w:line="240" w:lineRule="auto"/>
              <w:ind w:left="318" w:hanging="7"/>
            </w:pPr>
            <w:r w:rsidRPr="001E6954">
              <w:t>Requirement 2(3)(a)</w:t>
            </w:r>
          </w:p>
        </w:tc>
        <w:tc>
          <w:tcPr>
            <w:tcW w:w="1058" w:type="pct"/>
            <w:shd w:val="clear" w:color="auto" w:fill="auto"/>
          </w:tcPr>
          <w:p w14:paraId="2D22479B"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03BB688B" w14:textId="77777777" w:rsidTr="003D1EF7">
        <w:trPr>
          <w:trHeight w:val="227"/>
        </w:trPr>
        <w:tc>
          <w:tcPr>
            <w:tcW w:w="3942" w:type="pct"/>
            <w:shd w:val="clear" w:color="auto" w:fill="auto"/>
          </w:tcPr>
          <w:p w14:paraId="08A8AFEC" w14:textId="77777777" w:rsidR="0005557B" w:rsidRPr="001E6954" w:rsidRDefault="0005557B" w:rsidP="003D1EF7">
            <w:pPr>
              <w:spacing w:before="40" w:after="40" w:line="240" w:lineRule="auto"/>
              <w:ind w:left="318" w:hanging="7"/>
            </w:pPr>
            <w:r w:rsidRPr="001E6954">
              <w:t>Requirement 2(3)(b)</w:t>
            </w:r>
          </w:p>
        </w:tc>
        <w:tc>
          <w:tcPr>
            <w:tcW w:w="1058" w:type="pct"/>
            <w:shd w:val="clear" w:color="auto" w:fill="auto"/>
          </w:tcPr>
          <w:p w14:paraId="4A719DB1"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143E7AF" w14:textId="77777777" w:rsidTr="003D1EF7">
        <w:trPr>
          <w:trHeight w:val="227"/>
        </w:trPr>
        <w:tc>
          <w:tcPr>
            <w:tcW w:w="3942" w:type="pct"/>
            <w:shd w:val="clear" w:color="auto" w:fill="auto"/>
          </w:tcPr>
          <w:p w14:paraId="47A65CC9" w14:textId="77777777" w:rsidR="0005557B" w:rsidRPr="001E6954" w:rsidRDefault="0005557B" w:rsidP="003D1EF7">
            <w:pPr>
              <w:spacing w:before="40" w:after="40" w:line="240" w:lineRule="auto"/>
              <w:ind w:left="318" w:hanging="7"/>
            </w:pPr>
            <w:r w:rsidRPr="001E6954">
              <w:t>Requirement 2(3)(c)</w:t>
            </w:r>
          </w:p>
        </w:tc>
        <w:tc>
          <w:tcPr>
            <w:tcW w:w="1058" w:type="pct"/>
            <w:shd w:val="clear" w:color="auto" w:fill="auto"/>
          </w:tcPr>
          <w:p w14:paraId="54425F03"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459B8BAD" w14:textId="77777777" w:rsidTr="003D1EF7">
        <w:trPr>
          <w:trHeight w:val="227"/>
        </w:trPr>
        <w:tc>
          <w:tcPr>
            <w:tcW w:w="3942" w:type="pct"/>
            <w:shd w:val="clear" w:color="auto" w:fill="auto"/>
          </w:tcPr>
          <w:p w14:paraId="751BE622" w14:textId="77777777" w:rsidR="0005557B" w:rsidRPr="001E6954" w:rsidRDefault="0005557B" w:rsidP="003D1EF7">
            <w:pPr>
              <w:spacing w:before="40" w:after="40" w:line="240" w:lineRule="auto"/>
              <w:ind w:left="318" w:hanging="7"/>
            </w:pPr>
            <w:r w:rsidRPr="001E6954">
              <w:t>Requirement 2(3)(d)</w:t>
            </w:r>
          </w:p>
        </w:tc>
        <w:tc>
          <w:tcPr>
            <w:tcW w:w="1058" w:type="pct"/>
            <w:shd w:val="clear" w:color="auto" w:fill="auto"/>
          </w:tcPr>
          <w:p w14:paraId="4A58A415"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25447EF" w14:textId="77777777" w:rsidTr="003D1EF7">
        <w:trPr>
          <w:trHeight w:val="227"/>
        </w:trPr>
        <w:tc>
          <w:tcPr>
            <w:tcW w:w="3942" w:type="pct"/>
            <w:shd w:val="clear" w:color="auto" w:fill="auto"/>
          </w:tcPr>
          <w:p w14:paraId="7B4A41B6" w14:textId="77777777" w:rsidR="0005557B" w:rsidRPr="001E6954" w:rsidRDefault="0005557B" w:rsidP="003D1EF7">
            <w:pPr>
              <w:spacing w:before="40" w:after="40" w:line="240" w:lineRule="auto"/>
              <w:ind w:left="318" w:hanging="7"/>
            </w:pPr>
            <w:r w:rsidRPr="001E6954">
              <w:t>Requirement 2(3)(e)</w:t>
            </w:r>
          </w:p>
        </w:tc>
        <w:tc>
          <w:tcPr>
            <w:tcW w:w="1058" w:type="pct"/>
            <w:shd w:val="clear" w:color="auto" w:fill="auto"/>
          </w:tcPr>
          <w:p w14:paraId="6AC7E976" w14:textId="77777777" w:rsidR="0005557B" w:rsidRPr="00AF17FC" w:rsidRDefault="0005557B" w:rsidP="003D1EF7">
            <w:pPr>
              <w:spacing w:before="40" w:after="40" w:line="240" w:lineRule="auto"/>
              <w:jc w:val="right"/>
              <w:rPr>
                <w:color w:val="0000FF"/>
              </w:rPr>
            </w:pPr>
            <w:r w:rsidRPr="001E6954">
              <w:rPr>
                <w:bCs/>
                <w:iCs/>
                <w:color w:val="00577D"/>
                <w:szCs w:val="40"/>
              </w:rPr>
              <w:t>Compliant</w:t>
            </w:r>
          </w:p>
        </w:tc>
      </w:tr>
      <w:tr w:rsidR="0005557B" w14:paraId="0E5298FF" w14:textId="77777777" w:rsidTr="003D1EF7">
        <w:trPr>
          <w:trHeight w:val="227"/>
        </w:trPr>
        <w:tc>
          <w:tcPr>
            <w:tcW w:w="3942" w:type="pct"/>
            <w:shd w:val="clear" w:color="auto" w:fill="auto"/>
          </w:tcPr>
          <w:p w14:paraId="46585D3D" w14:textId="77777777" w:rsidR="0005557B" w:rsidRPr="001E6954" w:rsidRDefault="0005557B" w:rsidP="003D1EF7">
            <w:pPr>
              <w:keepNext/>
              <w:spacing w:before="40" w:after="40" w:line="240" w:lineRule="auto"/>
              <w:rPr>
                <w:b/>
              </w:rPr>
            </w:pPr>
            <w:r w:rsidRPr="001E6954">
              <w:rPr>
                <w:b/>
              </w:rPr>
              <w:t>Standard 3 Personal care and clinical care</w:t>
            </w:r>
          </w:p>
        </w:tc>
        <w:tc>
          <w:tcPr>
            <w:tcW w:w="1058" w:type="pct"/>
            <w:shd w:val="clear" w:color="auto" w:fill="auto"/>
          </w:tcPr>
          <w:p w14:paraId="46FDB697" w14:textId="77777777" w:rsidR="0005557B" w:rsidRPr="001E6954" w:rsidRDefault="0005557B" w:rsidP="003D1EF7">
            <w:pPr>
              <w:keepNext/>
              <w:spacing w:before="40" w:after="40" w:line="240" w:lineRule="auto"/>
              <w:jc w:val="right"/>
              <w:rPr>
                <w:b/>
                <w:color w:val="0000FF"/>
              </w:rPr>
            </w:pPr>
            <w:r w:rsidRPr="001E6954">
              <w:rPr>
                <w:b/>
                <w:bCs/>
                <w:iCs/>
                <w:color w:val="00577D"/>
                <w:szCs w:val="40"/>
              </w:rPr>
              <w:t>Compliant</w:t>
            </w:r>
          </w:p>
        </w:tc>
      </w:tr>
      <w:tr w:rsidR="0005557B" w14:paraId="64FC87E3" w14:textId="77777777" w:rsidTr="003D1EF7">
        <w:trPr>
          <w:trHeight w:val="227"/>
        </w:trPr>
        <w:tc>
          <w:tcPr>
            <w:tcW w:w="3942" w:type="pct"/>
            <w:shd w:val="clear" w:color="auto" w:fill="auto"/>
          </w:tcPr>
          <w:p w14:paraId="11C435D2" w14:textId="77777777" w:rsidR="0005557B" w:rsidRPr="002B4C72" w:rsidRDefault="0005557B" w:rsidP="003D1EF7">
            <w:pPr>
              <w:spacing w:before="40" w:after="40" w:line="240" w:lineRule="auto"/>
              <w:ind w:left="312"/>
            </w:pPr>
            <w:r w:rsidRPr="001E6954">
              <w:t>Requirement 3(3)(a)</w:t>
            </w:r>
          </w:p>
        </w:tc>
        <w:tc>
          <w:tcPr>
            <w:tcW w:w="1058" w:type="pct"/>
            <w:shd w:val="clear" w:color="auto" w:fill="auto"/>
          </w:tcPr>
          <w:p w14:paraId="2F518232" w14:textId="77777777" w:rsidR="0005557B" w:rsidRPr="001E6954" w:rsidRDefault="0005557B" w:rsidP="003D1EF7">
            <w:pPr>
              <w:spacing w:before="40" w:after="40" w:line="240" w:lineRule="auto"/>
              <w:ind w:left="-107"/>
              <w:jc w:val="right"/>
              <w:rPr>
                <w:color w:val="0000FF"/>
              </w:rPr>
            </w:pPr>
            <w:r w:rsidRPr="001E6954">
              <w:rPr>
                <w:bCs/>
                <w:iCs/>
                <w:color w:val="00577D"/>
                <w:szCs w:val="40"/>
              </w:rPr>
              <w:t>Compliant</w:t>
            </w:r>
          </w:p>
        </w:tc>
      </w:tr>
      <w:tr w:rsidR="0005557B" w14:paraId="46C1923F" w14:textId="77777777" w:rsidTr="003D1EF7">
        <w:trPr>
          <w:trHeight w:val="227"/>
        </w:trPr>
        <w:tc>
          <w:tcPr>
            <w:tcW w:w="3942" w:type="pct"/>
            <w:shd w:val="clear" w:color="auto" w:fill="auto"/>
          </w:tcPr>
          <w:p w14:paraId="46F5F37E" w14:textId="77777777" w:rsidR="0005557B" w:rsidRPr="001E6954" w:rsidRDefault="0005557B" w:rsidP="003D1EF7">
            <w:pPr>
              <w:spacing w:before="40" w:after="40" w:line="240" w:lineRule="auto"/>
              <w:ind w:left="318" w:hanging="7"/>
            </w:pPr>
            <w:r w:rsidRPr="001E6954">
              <w:t>Requirement 3(3)(b)</w:t>
            </w:r>
          </w:p>
        </w:tc>
        <w:tc>
          <w:tcPr>
            <w:tcW w:w="1058" w:type="pct"/>
            <w:shd w:val="clear" w:color="auto" w:fill="auto"/>
          </w:tcPr>
          <w:p w14:paraId="648B156B"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7DB1C57D" w14:textId="77777777" w:rsidTr="003D1EF7">
        <w:trPr>
          <w:trHeight w:val="227"/>
        </w:trPr>
        <w:tc>
          <w:tcPr>
            <w:tcW w:w="3942" w:type="pct"/>
            <w:shd w:val="clear" w:color="auto" w:fill="auto"/>
          </w:tcPr>
          <w:p w14:paraId="0B1455B4" w14:textId="77777777" w:rsidR="0005557B" w:rsidRPr="001E6954" w:rsidRDefault="0005557B" w:rsidP="003D1EF7">
            <w:pPr>
              <w:spacing w:before="40" w:after="40" w:line="240" w:lineRule="auto"/>
              <w:ind w:left="318" w:hanging="7"/>
            </w:pPr>
            <w:r w:rsidRPr="001E6954">
              <w:t>Requirement 3(3)(c)</w:t>
            </w:r>
          </w:p>
        </w:tc>
        <w:tc>
          <w:tcPr>
            <w:tcW w:w="1058" w:type="pct"/>
            <w:shd w:val="clear" w:color="auto" w:fill="auto"/>
          </w:tcPr>
          <w:p w14:paraId="26289390"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0B0742DC" w14:textId="77777777" w:rsidTr="003D1EF7">
        <w:trPr>
          <w:trHeight w:val="227"/>
        </w:trPr>
        <w:tc>
          <w:tcPr>
            <w:tcW w:w="3942" w:type="pct"/>
            <w:shd w:val="clear" w:color="auto" w:fill="auto"/>
          </w:tcPr>
          <w:p w14:paraId="27F245DF" w14:textId="77777777" w:rsidR="0005557B" w:rsidRPr="001E6954" w:rsidRDefault="0005557B" w:rsidP="003D1EF7">
            <w:pPr>
              <w:spacing w:before="40" w:after="40" w:line="240" w:lineRule="auto"/>
              <w:ind w:left="318" w:hanging="7"/>
            </w:pPr>
            <w:r w:rsidRPr="001E6954">
              <w:t>Requirement 3(3)(d)</w:t>
            </w:r>
          </w:p>
        </w:tc>
        <w:tc>
          <w:tcPr>
            <w:tcW w:w="1058" w:type="pct"/>
            <w:shd w:val="clear" w:color="auto" w:fill="auto"/>
          </w:tcPr>
          <w:p w14:paraId="146F406D"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4B538024" w14:textId="77777777" w:rsidTr="003D1EF7">
        <w:trPr>
          <w:trHeight w:val="227"/>
        </w:trPr>
        <w:tc>
          <w:tcPr>
            <w:tcW w:w="3942" w:type="pct"/>
            <w:shd w:val="clear" w:color="auto" w:fill="auto"/>
          </w:tcPr>
          <w:p w14:paraId="309C9A4F" w14:textId="77777777" w:rsidR="0005557B" w:rsidRPr="001E6954" w:rsidRDefault="0005557B" w:rsidP="003D1EF7">
            <w:pPr>
              <w:spacing w:before="40" w:after="40" w:line="240" w:lineRule="auto"/>
              <w:ind w:left="318" w:hanging="7"/>
            </w:pPr>
            <w:r w:rsidRPr="001E6954">
              <w:t>Requirement 3(3)(e)</w:t>
            </w:r>
          </w:p>
        </w:tc>
        <w:tc>
          <w:tcPr>
            <w:tcW w:w="1058" w:type="pct"/>
            <w:shd w:val="clear" w:color="auto" w:fill="auto"/>
          </w:tcPr>
          <w:p w14:paraId="02D89EDF"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617FC694" w14:textId="77777777" w:rsidTr="003D1EF7">
        <w:trPr>
          <w:trHeight w:val="227"/>
        </w:trPr>
        <w:tc>
          <w:tcPr>
            <w:tcW w:w="3942" w:type="pct"/>
            <w:shd w:val="clear" w:color="auto" w:fill="auto"/>
          </w:tcPr>
          <w:p w14:paraId="5D67C895" w14:textId="77777777" w:rsidR="0005557B" w:rsidRPr="001E6954" w:rsidRDefault="0005557B" w:rsidP="003D1EF7">
            <w:pPr>
              <w:spacing w:before="40" w:after="40" w:line="240" w:lineRule="auto"/>
              <w:ind w:left="318" w:hanging="7"/>
            </w:pPr>
            <w:r w:rsidRPr="001E6954">
              <w:t>Requirement 3(3)(f)</w:t>
            </w:r>
          </w:p>
        </w:tc>
        <w:tc>
          <w:tcPr>
            <w:tcW w:w="1058" w:type="pct"/>
            <w:shd w:val="clear" w:color="auto" w:fill="auto"/>
          </w:tcPr>
          <w:p w14:paraId="7186F55C"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5206AFAA" w14:textId="77777777" w:rsidTr="003D1EF7">
        <w:trPr>
          <w:trHeight w:val="227"/>
        </w:trPr>
        <w:tc>
          <w:tcPr>
            <w:tcW w:w="3942" w:type="pct"/>
            <w:shd w:val="clear" w:color="auto" w:fill="auto"/>
          </w:tcPr>
          <w:p w14:paraId="7DF1F4DA" w14:textId="77777777" w:rsidR="0005557B" w:rsidRPr="001E6954" w:rsidRDefault="0005557B" w:rsidP="003D1EF7">
            <w:pPr>
              <w:spacing w:before="40" w:after="40" w:line="240" w:lineRule="auto"/>
              <w:ind w:left="318" w:hanging="7"/>
            </w:pPr>
            <w:r w:rsidRPr="001E6954">
              <w:t>Requirement 3(3)(g)</w:t>
            </w:r>
          </w:p>
        </w:tc>
        <w:tc>
          <w:tcPr>
            <w:tcW w:w="1058" w:type="pct"/>
            <w:shd w:val="clear" w:color="auto" w:fill="auto"/>
          </w:tcPr>
          <w:p w14:paraId="464B4E46"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D158C70" w14:textId="77777777" w:rsidTr="003D1EF7">
        <w:trPr>
          <w:trHeight w:val="227"/>
        </w:trPr>
        <w:tc>
          <w:tcPr>
            <w:tcW w:w="3942" w:type="pct"/>
            <w:shd w:val="clear" w:color="auto" w:fill="auto"/>
          </w:tcPr>
          <w:p w14:paraId="658DFD99" w14:textId="77777777" w:rsidR="0005557B" w:rsidRPr="001E6954" w:rsidRDefault="0005557B" w:rsidP="003D1EF7">
            <w:pPr>
              <w:keepNext/>
              <w:spacing w:before="40" w:after="40" w:line="240" w:lineRule="auto"/>
              <w:rPr>
                <w:b/>
              </w:rPr>
            </w:pPr>
            <w:r w:rsidRPr="001E6954">
              <w:rPr>
                <w:b/>
              </w:rPr>
              <w:t>Standard 4 Services and supports for daily living</w:t>
            </w:r>
          </w:p>
        </w:tc>
        <w:tc>
          <w:tcPr>
            <w:tcW w:w="1058" w:type="pct"/>
            <w:shd w:val="clear" w:color="auto" w:fill="auto"/>
          </w:tcPr>
          <w:p w14:paraId="1346C58E" w14:textId="77777777" w:rsidR="0005557B" w:rsidRPr="001E6954" w:rsidRDefault="0005557B" w:rsidP="003D1EF7">
            <w:pPr>
              <w:keepNext/>
              <w:spacing w:before="40" w:after="40" w:line="240" w:lineRule="auto"/>
              <w:jc w:val="right"/>
              <w:rPr>
                <w:b/>
                <w:color w:val="0000FF"/>
              </w:rPr>
            </w:pPr>
            <w:r w:rsidRPr="001E6954">
              <w:rPr>
                <w:b/>
                <w:bCs/>
                <w:iCs/>
                <w:color w:val="00577D"/>
                <w:szCs w:val="40"/>
              </w:rPr>
              <w:t>Compliant</w:t>
            </w:r>
          </w:p>
        </w:tc>
      </w:tr>
      <w:tr w:rsidR="0005557B" w14:paraId="7EB308EC" w14:textId="77777777" w:rsidTr="003D1EF7">
        <w:trPr>
          <w:trHeight w:val="227"/>
        </w:trPr>
        <w:tc>
          <w:tcPr>
            <w:tcW w:w="3942" w:type="pct"/>
            <w:shd w:val="clear" w:color="auto" w:fill="auto"/>
          </w:tcPr>
          <w:p w14:paraId="5EB972D6" w14:textId="77777777" w:rsidR="0005557B" w:rsidRPr="001E6954" w:rsidRDefault="0005557B" w:rsidP="003D1EF7">
            <w:pPr>
              <w:spacing w:before="40" w:after="40" w:line="240" w:lineRule="auto"/>
              <w:ind w:left="318" w:hanging="7"/>
            </w:pPr>
            <w:r w:rsidRPr="001E6954">
              <w:t>Requirement 4(3)(a)</w:t>
            </w:r>
          </w:p>
        </w:tc>
        <w:tc>
          <w:tcPr>
            <w:tcW w:w="1058" w:type="pct"/>
            <w:shd w:val="clear" w:color="auto" w:fill="auto"/>
          </w:tcPr>
          <w:p w14:paraId="0B7766E5"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70727694" w14:textId="77777777" w:rsidTr="003D1EF7">
        <w:trPr>
          <w:trHeight w:val="227"/>
        </w:trPr>
        <w:tc>
          <w:tcPr>
            <w:tcW w:w="3942" w:type="pct"/>
            <w:shd w:val="clear" w:color="auto" w:fill="auto"/>
          </w:tcPr>
          <w:p w14:paraId="356A4C9B" w14:textId="77777777" w:rsidR="0005557B" w:rsidRPr="001E6954" w:rsidRDefault="0005557B" w:rsidP="003D1EF7">
            <w:pPr>
              <w:spacing w:before="40" w:after="40" w:line="240" w:lineRule="auto"/>
              <w:ind w:left="318" w:hanging="7"/>
            </w:pPr>
            <w:r w:rsidRPr="001E6954">
              <w:t>Requirement 4(3)(b)</w:t>
            </w:r>
          </w:p>
        </w:tc>
        <w:tc>
          <w:tcPr>
            <w:tcW w:w="1058" w:type="pct"/>
            <w:shd w:val="clear" w:color="auto" w:fill="auto"/>
          </w:tcPr>
          <w:p w14:paraId="4A09AE59"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00CB16D1" w14:textId="77777777" w:rsidTr="003D1EF7">
        <w:trPr>
          <w:trHeight w:val="227"/>
        </w:trPr>
        <w:tc>
          <w:tcPr>
            <w:tcW w:w="3942" w:type="pct"/>
            <w:shd w:val="clear" w:color="auto" w:fill="auto"/>
          </w:tcPr>
          <w:p w14:paraId="723BFB55" w14:textId="77777777" w:rsidR="0005557B" w:rsidRPr="001E6954" w:rsidRDefault="0005557B" w:rsidP="003D1EF7">
            <w:pPr>
              <w:spacing w:before="40" w:after="40" w:line="240" w:lineRule="auto"/>
              <w:ind w:left="318" w:hanging="7"/>
            </w:pPr>
            <w:r w:rsidRPr="001E6954">
              <w:t>Requirement 4(3)(c)</w:t>
            </w:r>
          </w:p>
        </w:tc>
        <w:tc>
          <w:tcPr>
            <w:tcW w:w="1058" w:type="pct"/>
            <w:shd w:val="clear" w:color="auto" w:fill="auto"/>
          </w:tcPr>
          <w:p w14:paraId="0225D78E"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6FE8AC0" w14:textId="77777777" w:rsidTr="003D1EF7">
        <w:trPr>
          <w:trHeight w:val="227"/>
        </w:trPr>
        <w:tc>
          <w:tcPr>
            <w:tcW w:w="3942" w:type="pct"/>
            <w:shd w:val="clear" w:color="auto" w:fill="auto"/>
          </w:tcPr>
          <w:p w14:paraId="0A36F432" w14:textId="77777777" w:rsidR="0005557B" w:rsidRPr="001E6954" w:rsidRDefault="0005557B" w:rsidP="003D1EF7">
            <w:pPr>
              <w:spacing w:before="40" w:after="40" w:line="240" w:lineRule="auto"/>
              <w:ind w:left="318" w:hanging="7"/>
            </w:pPr>
            <w:r w:rsidRPr="001E6954">
              <w:t>Requirement 4(3)(d)</w:t>
            </w:r>
          </w:p>
        </w:tc>
        <w:tc>
          <w:tcPr>
            <w:tcW w:w="1058" w:type="pct"/>
            <w:shd w:val="clear" w:color="auto" w:fill="auto"/>
          </w:tcPr>
          <w:p w14:paraId="7942E956"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40F79C6D" w14:textId="77777777" w:rsidTr="003D1EF7">
        <w:trPr>
          <w:trHeight w:val="227"/>
        </w:trPr>
        <w:tc>
          <w:tcPr>
            <w:tcW w:w="3942" w:type="pct"/>
            <w:shd w:val="clear" w:color="auto" w:fill="auto"/>
          </w:tcPr>
          <w:p w14:paraId="3E1DB334" w14:textId="77777777" w:rsidR="0005557B" w:rsidRPr="001E6954" w:rsidRDefault="0005557B" w:rsidP="003D1EF7">
            <w:pPr>
              <w:spacing w:before="40" w:after="40" w:line="240" w:lineRule="auto"/>
              <w:ind w:left="318" w:hanging="7"/>
            </w:pPr>
            <w:r w:rsidRPr="001E6954">
              <w:t>Requirement 4(3)(e)</w:t>
            </w:r>
          </w:p>
        </w:tc>
        <w:tc>
          <w:tcPr>
            <w:tcW w:w="1058" w:type="pct"/>
            <w:shd w:val="clear" w:color="auto" w:fill="auto"/>
          </w:tcPr>
          <w:p w14:paraId="1470A85C"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5802E3D6" w14:textId="77777777" w:rsidTr="003D1EF7">
        <w:trPr>
          <w:trHeight w:val="227"/>
        </w:trPr>
        <w:tc>
          <w:tcPr>
            <w:tcW w:w="3942" w:type="pct"/>
            <w:shd w:val="clear" w:color="auto" w:fill="auto"/>
          </w:tcPr>
          <w:p w14:paraId="7638D49D" w14:textId="77777777" w:rsidR="0005557B" w:rsidRPr="001E6954" w:rsidRDefault="0005557B" w:rsidP="003D1EF7">
            <w:pPr>
              <w:spacing w:before="40" w:after="40" w:line="240" w:lineRule="auto"/>
              <w:ind w:left="318" w:hanging="7"/>
            </w:pPr>
            <w:r w:rsidRPr="001E6954">
              <w:t>Requirement 4(3)(f)</w:t>
            </w:r>
          </w:p>
        </w:tc>
        <w:tc>
          <w:tcPr>
            <w:tcW w:w="1058" w:type="pct"/>
            <w:shd w:val="clear" w:color="auto" w:fill="auto"/>
          </w:tcPr>
          <w:p w14:paraId="7D419520"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5C7E4D4D" w14:textId="77777777" w:rsidTr="003D1EF7">
        <w:trPr>
          <w:trHeight w:val="227"/>
        </w:trPr>
        <w:tc>
          <w:tcPr>
            <w:tcW w:w="3942" w:type="pct"/>
            <w:shd w:val="clear" w:color="auto" w:fill="auto"/>
          </w:tcPr>
          <w:p w14:paraId="01EB6249" w14:textId="77777777" w:rsidR="0005557B" w:rsidRPr="001E6954" w:rsidRDefault="0005557B" w:rsidP="003D1EF7">
            <w:pPr>
              <w:spacing w:before="40" w:after="40" w:line="240" w:lineRule="auto"/>
              <w:ind w:left="318" w:hanging="7"/>
            </w:pPr>
            <w:r w:rsidRPr="001E6954">
              <w:t>Requirement 4(3)(g)</w:t>
            </w:r>
          </w:p>
        </w:tc>
        <w:tc>
          <w:tcPr>
            <w:tcW w:w="1058" w:type="pct"/>
            <w:shd w:val="clear" w:color="auto" w:fill="auto"/>
          </w:tcPr>
          <w:p w14:paraId="3E264052"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73C995E7" w14:textId="77777777" w:rsidTr="003D1EF7">
        <w:trPr>
          <w:trHeight w:val="227"/>
        </w:trPr>
        <w:tc>
          <w:tcPr>
            <w:tcW w:w="3942" w:type="pct"/>
            <w:shd w:val="clear" w:color="auto" w:fill="auto"/>
          </w:tcPr>
          <w:p w14:paraId="746866B3" w14:textId="77777777" w:rsidR="0005557B" w:rsidRPr="001E6954" w:rsidRDefault="0005557B" w:rsidP="003D1EF7">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438D829" w14:textId="77777777" w:rsidR="0005557B" w:rsidRPr="001E6954" w:rsidRDefault="0005557B" w:rsidP="003D1EF7">
            <w:pPr>
              <w:keepNext/>
              <w:spacing w:before="40" w:after="40" w:line="240" w:lineRule="auto"/>
              <w:jc w:val="right"/>
              <w:rPr>
                <w:b/>
                <w:color w:val="0000FF"/>
              </w:rPr>
            </w:pPr>
            <w:r w:rsidRPr="001E6954">
              <w:rPr>
                <w:b/>
                <w:bCs/>
                <w:iCs/>
                <w:color w:val="00577D"/>
                <w:szCs w:val="40"/>
              </w:rPr>
              <w:t>Compliant</w:t>
            </w:r>
          </w:p>
        </w:tc>
      </w:tr>
      <w:tr w:rsidR="0005557B" w14:paraId="06DB815E" w14:textId="77777777" w:rsidTr="003D1EF7">
        <w:trPr>
          <w:trHeight w:val="227"/>
        </w:trPr>
        <w:tc>
          <w:tcPr>
            <w:tcW w:w="3942" w:type="pct"/>
            <w:shd w:val="clear" w:color="auto" w:fill="auto"/>
          </w:tcPr>
          <w:p w14:paraId="1788A62C" w14:textId="77777777" w:rsidR="0005557B" w:rsidRPr="001E6954" w:rsidRDefault="0005557B" w:rsidP="003D1EF7">
            <w:pPr>
              <w:spacing w:before="40" w:after="40" w:line="240" w:lineRule="auto"/>
              <w:ind w:left="318" w:hanging="7"/>
            </w:pPr>
            <w:r w:rsidRPr="001E6954">
              <w:t>Requirement 5(3)(a)</w:t>
            </w:r>
          </w:p>
        </w:tc>
        <w:tc>
          <w:tcPr>
            <w:tcW w:w="1058" w:type="pct"/>
            <w:shd w:val="clear" w:color="auto" w:fill="auto"/>
          </w:tcPr>
          <w:p w14:paraId="705BA525"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62B2362" w14:textId="77777777" w:rsidTr="003D1EF7">
        <w:trPr>
          <w:trHeight w:val="227"/>
        </w:trPr>
        <w:tc>
          <w:tcPr>
            <w:tcW w:w="3942" w:type="pct"/>
            <w:shd w:val="clear" w:color="auto" w:fill="auto"/>
          </w:tcPr>
          <w:p w14:paraId="2DFEAF9E" w14:textId="77777777" w:rsidR="0005557B" w:rsidRPr="001E6954" w:rsidRDefault="0005557B" w:rsidP="003D1EF7">
            <w:pPr>
              <w:spacing w:before="40" w:after="40" w:line="240" w:lineRule="auto"/>
              <w:ind w:left="318" w:hanging="7"/>
            </w:pPr>
            <w:r w:rsidRPr="001E6954">
              <w:t>Requirement 5(3)(b)</w:t>
            </w:r>
          </w:p>
        </w:tc>
        <w:tc>
          <w:tcPr>
            <w:tcW w:w="1058" w:type="pct"/>
            <w:shd w:val="clear" w:color="auto" w:fill="auto"/>
          </w:tcPr>
          <w:p w14:paraId="1EA40A48"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452913E7" w14:textId="77777777" w:rsidTr="003D1EF7">
        <w:trPr>
          <w:trHeight w:val="227"/>
        </w:trPr>
        <w:tc>
          <w:tcPr>
            <w:tcW w:w="3942" w:type="pct"/>
            <w:shd w:val="clear" w:color="auto" w:fill="auto"/>
          </w:tcPr>
          <w:p w14:paraId="0FF9150F" w14:textId="77777777" w:rsidR="0005557B" w:rsidRPr="001E6954" w:rsidRDefault="0005557B" w:rsidP="003D1EF7">
            <w:pPr>
              <w:spacing w:before="40" w:after="40" w:line="240" w:lineRule="auto"/>
              <w:ind w:left="318" w:hanging="7"/>
            </w:pPr>
            <w:r w:rsidRPr="001E6954">
              <w:t>Requirement 5(3)(c)</w:t>
            </w:r>
          </w:p>
        </w:tc>
        <w:tc>
          <w:tcPr>
            <w:tcW w:w="1058" w:type="pct"/>
            <w:shd w:val="clear" w:color="auto" w:fill="auto"/>
          </w:tcPr>
          <w:p w14:paraId="61A9AB9A"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70F446C9" w14:textId="77777777" w:rsidTr="003D1EF7">
        <w:trPr>
          <w:trHeight w:val="227"/>
        </w:trPr>
        <w:tc>
          <w:tcPr>
            <w:tcW w:w="3942" w:type="pct"/>
            <w:shd w:val="clear" w:color="auto" w:fill="auto"/>
          </w:tcPr>
          <w:p w14:paraId="53ED6068" w14:textId="77777777" w:rsidR="0005557B" w:rsidRPr="001E6954" w:rsidRDefault="0005557B" w:rsidP="003D1EF7">
            <w:pPr>
              <w:keepNext/>
              <w:spacing w:before="40" w:after="40" w:line="240" w:lineRule="auto"/>
              <w:rPr>
                <w:b/>
              </w:rPr>
            </w:pPr>
            <w:r w:rsidRPr="001E6954">
              <w:rPr>
                <w:b/>
              </w:rPr>
              <w:t>Standard 6 Feedback and complaints</w:t>
            </w:r>
          </w:p>
        </w:tc>
        <w:tc>
          <w:tcPr>
            <w:tcW w:w="1058" w:type="pct"/>
            <w:shd w:val="clear" w:color="auto" w:fill="auto"/>
          </w:tcPr>
          <w:p w14:paraId="5498474D" w14:textId="77777777" w:rsidR="0005557B" w:rsidRPr="001E6954" w:rsidRDefault="0005557B" w:rsidP="003D1EF7">
            <w:pPr>
              <w:keepNext/>
              <w:spacing w:before="40" w:after="40" w:line="240" w:lineRule="auto"/>
              <w:jc w:val="right"/>
              <w:rPr>
                <w:b/>
                <w:color w:val="0000FF"/>
              </w:rPr>
            </w:pPr>
            <w:r w:rsidRPr="001E6954">
              <w:rPr>
                <w:b/>
                <w:bCs/>
                <w:iCs/>
                <w:color w:val="00577D"/>
                <w:szCs w:val="40"/>
              </w:rPr>
              <w:t>Compliant</w:t>
            </w:r>
          </w:p>
        </w:tc>
      </w:tr>
      <w:tr w:rsidR="0005557B" w14:paraId="445EA64A" w14:textId="77777777" w:rsidTr="003D1EF7">
        <w:trPr>
          <w:trHeight w:val="227"/>
        </w:trPr>
        <w:tc>
          <w:tcPr>
            <w:tcW w:w="3942" w:type="pct"/>
            <w:shd w:val="clear" w:color="auto" w:fill="auto"/>
          </w:tcPr>
          <w:p w14:paraId="664C89D9" w14:textId="77777777" w:rsidR="0005557B" w:rsidRPr="001E6954" w:rsidRDefault="0005557B" w:rsidP="003D1EF7">
            <w:pPr>
              <w:spacing w:before="40" w:after="40" w:line="240" w:lineRule="auto"/>
              <w:ind w:left="318" w:hanging="7"/>
            </w:pPr>
            <w:r w:rsidRPr="001E6954">
              <w:t>Requirement 6(3)(a)</w:t>
            </w:r>
          </w:p>
        </w:tc>
        <w:tc>
          <w:tcPr>
            <w:tcW w:w="1058" w:type="pct"/>
            <w:shd w:val="clear" w:color="auto" w:fill="auto"/>
          </w:tcPr>
          <w:p w14:paraId="21513B5A"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2F67ABA" w14:textId="77777777" w:rsidTr="003D1EF7">
        <w:trPr>
          <w:trHeight w:val="227"/>
        </w:trPr>
        <w:tc>
          <w:tcPr>
            <w:tcW w:w="3942" w:type="pct"/>
            <w:shd w:val="clear" w:color="auto" w:fill="auto"/>
          </w:tcPr>
          <w:p w14:paraId="7E1E405E" w14:textId="77777777" w:rsidR="0005557B" w:rsidRPr="001E6954" w:rsidRDefault="0005557B" w:rsidP="003D1EF7">
            <w:pPr>
              <w:spacing w:before="40" w:after="40" w:line="240" w:lineRule="auto"/>
              <w:ind w:left="318" w:hanging="7"/>
            </w:pPr>
            <w:r w:rsidRPr="001E6954">
              <w:t>Requirement 6(3)(b)</w:t>
            </w:r>
          </w:p>
        </w:tc>
        <w:tc>
          <w:tcPr>
            <w:tcW w:w="1058" w:type="pct"/>
            <w:shd w:val="clear" w:color="auto" w:fill="auto"/>
          </w:tcPr>
          <w:p w14:paraId="69984E08"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28F3A238" w14:textId="77777777" w:rsidTr="003D1EF7">
        <w:trPr>
          <w:trHeight w:val="227"/>
        </w:trPr>
        <w:tc>
          <w:tcPr>
            <w:tcW w:w="3942" w:type="pct"/>
            <w:shd w:val="clear" w:color="auto" w:fill="auto"/>
          </w:tcPr>
          <w:p w14:paraId="14CEE1AD" w14:textId="77777777" w:rsidR="0005557B" w:rsidRPr="001E6954" w:rsidRDefault="0005557B" w:rsidP="003D1EF7">
            <w:pPr>
              <w:spacing w:before="40" w:after="40" w:line="240" w:lineRule="auto"/>
              <w:ind w:left="318" w:hanging="7"/>
            </w:pPr>
            <w:r w:rsidRPr="001E6954">
              <w:t>Requirement 6(3)(c)</w:t>
            </w:r>
          </w:p>
        </w:tc>
        <w:tc>
          <w:tcPr>
            <w:tcW w:w="1058" w:type="pct"/>
            <w:shd w:val="clear" w:color="auto" w:fill="auto"/>
          </w:tcPr>
          <w:p w14:paraId="5FB474D9"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1490E54" w14:textId="77777777" w:rsidTr="003D1EF7">
        <w:trPr>
          <w:trHeight w:val="227"/>
        </w:trPr>
        <w:tc>
          <w:tcPr>
            <w:tcW w:w="3942" w:type="pct"/>
            <w:shd w:val="clear" w:color="auto" w:fill="auto"/>
          </w:tcPr>
          <w:p w14:paraId="25A2FBB6" w14:textId="77777777" w:rsidR="0005557B" w:rsidRPr="001E6954" w:rsidRDefault="0005557B" w:rsidP="003D1EF7">
            <w:pPr>
              <w:spacing w:before="40" w:after="40" w:line="240" w:lineRule="auto"/>
              <w:ind w:left="318" w:hanging="7"/>
            </w:pPr>
            <w:r w:rsidRPr="001E6954">
              <w:t>Requirement 6(3)(d)</w:t>
            </w:r>
          </w:p>
        </w:tc>
        <w:tc>
          <w:tcPr>
            <w:tcW w:w="1058" w:type="pct"/>
            <w:shd w:val="clear" w:color="auto" w:fill="auto"/>
          </w:tcPr>
          <w:p w14:paraId="789F45E3"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5088F5F5" w14:textId="77777777" w:rsidTr="003D1EF7">
        <w:trPr>
          <w:trHeight w:val="227"/>
        </w:trPr>
        <w:tc>
          <w:tcPr>
            <w:tcW w:w="3942" w:type="pct"/>
            <w:shd w:val="clear" w:color="auto" w:fill="auto"/>
          </w:tcPr>
          <w:p w14:paraId="3AB75F8B" w14:textId="77777777" w:rsidR="0005557B" w:rsidRPr="001E6954" w:rsidRDefault="0005557B" w:rsidP="003D1EF7">
            <w:pPr>
              <w:keepNext/>
              <w:spacing w:before="40" w:after="40" w:line="240" w:lineRule="auto"/>
              <w:rPr>
                <w:b/>
              </w:rPr>
            </w:pPr>
            <w:r w:rsidRPr="001E6954">
              <w:rPr>
                <w:b/>
              </w:rPr>
              <w:t>Standard 7 Human resources</w:t>
            </w:r>
          </w:p>
        </w:tc>
        <w:tc>
          <w:tcPr>
            <w:tcW w:w="1058" w:type="pct"/>
            <w:shd w:val="clear" w:color="auto" w:fill="auto"/>
          </w:tcPr>
          <w:p w14:paraId="27D925B9" w14:textId="77777777" w:rsidR="0005557B" w:rsidRPr="001E6954" w:rsidRDefault="0005557B" w:rsidP="003D1EF7">
            <w:pPr>
              <w:keepNext/>
              <w:spacing w:before="40" w:after="40" w:line="240" w:lineRule="auto"/>
              <w:jc w:val="right"/>
              <w:rPr>
                <w:b/>
                <w:color w:val="0000FF"/>
              </w:rPr>
            </w:pPr>
            <w:r w:rsidRPr="001E6954">
              <w:rPr>
                <w:b/>
                <w:bCs/>
                <w:iCs/>
                <w:color w:val="00577D"/>
                <w:szCs w:val="40"/>
              </w:rPr>
              <w:t>Compliant</w:t>
            </w:r>
          </w:p>
        </w:tc>
      </w:tr>
      <w:tr w:rsidR="0005557B" w14:paraId="6DDCC9B6" w14:textId="77777777" w:rsidTr="003D1EF7">
        <w:trPr>
          <w:trHeight w:val="227"/>
        </w:trPr>
        <w:tc>
          <w:tcPr>
            <w:tcW w:w="3942" w:type="pct"/>
            <w:shd w:val="clear" w:color="auto" w:fill="auto"/>
          </w:tcPr>
          <w:p w14:paraId="3150AA58" w14:textId="77777777" w:rsidR="0005557B" w:rsidRPr="001E6954" w:rsidRDefault="0005557B" w:rsidP="003D1EF7">
            <w:pPr>
              <w:spacing w:before="40" w:after="40" w:line="240" w:lineRule="auto"/>
              <w:ind w:left="318" w:hanging="7"/>
            </w:pPr>
            <w:r w:rsidRPr="001E6954">
              <w:t>Requirement 7(3)(a)</w:t>
            </w:r>
          </w:p>
        </w:tc>
        <w:tc>
          <w:tcPr>
            <w:tcW w:w="1058" w:type="pct"/>
            <w:shd w:val="clear" w:color="auto" w:fill="auto"/>
          </w:tcPr>
          <w:p w14:paraId="7EA3D2D9"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237FF041" w14:textId="77777777" w:rsidTr="003D1EF7">
        <w:trPr>
          <w:trHeight w:val="227"/>
        </w:trPr>
        <w:tc>
          <w:tcPr>
            <w:tcW w:w="3942" w:type="pct"/>
            <w:shd w:val="clear" w:color="auto" w:fill="auto"/>
          </w:tcPr>
          <w:p w14:paraId="4A334720" w14:textId="77777777" w:rsidR="0005557B" w:rsidRPr="001E6954" w:rsidRDefault="0005557B" w:rsidP="003D1EF7">
            <w:pPr>
              <w:spacing w:before="40" w:after="40" w:line="240" w:lineRule="auto"/>
              <w:ind w:left="318" w:hanging="7"/>
            </w:pPr>
            <w:r w:rsidRPr="001E6954">
              <w:t>Requirement 7(3)(b)</w:t>
            </w:r>
          </w:p>
        </w:tc>
        <w:tc>
          <w:tcPr>
            <w:tcW w:w="1058" w:type="pct"/>
            <w:shd w:val="clear" w:color="auto" w:fill="auto"/>
          </w:tcPr>
          <w:p w14:paraId="2C3C61C8"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6E271C86" w14:textId="77777777" w:rsidTr="003D1EF7">
        <w:trPr>
          <w:trHeight w:val="227"/>
        </w:trPr>
        <w:tc>
          <w:tcPr>
            <w:tcW w:w="3942" w:type="pct"/>
            <w:shd w:val="clear" w:color="auto" w:fill="auto"/>
          </w:tcPr>
          <w:p w14:paraId="7E30A2BC" w14:textId="77777777" w:rsidR="0005557B" w:rsidRPr="001E6954" w:rsidRDefault="0005557B" w:rsidP="003D1EF7">
            <w:pPr>
              <w:spacing w:before="40" w:after="40" w:line="240" w:lineRule="auto"/>
              <w:ind w:left="318" w:hanging="7"/>
            </w:pPr>
            <w:r w:rsidRPr="001E6954">
              <w:t>Requirement 7(3)(c)</w:t>
            </w:r>
          </w:p>
        </w:tc>
        <w:tc>
          <w:tcPr>
            <w:tcW w:w="1058" w:type="pct"/>
            <w:shd w:val="clear" w:color="auto" w:fill="auto"/>
          </w:tcPr>
          <w:p w14:paraId="2ADFFE2F"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741F7B0D" w14:textId="77777777" w:rsidTr="003D1EF7">
        <w:trPr>
          <w:trHeight w:val="227"/>
        </w:trPr>
        <w:tc>
          <w:tcPr>
            <w:tcW w:w="3942" w:type="pct"/>
            <w:shd w:val="clear" w:color="auto" w:fill="auto"/>
          </w:tcPr>
          <w:p w14:paraId="6D7E3D82" w14:textId="77777777" w:rsidR="0005557B" w:rsidRPr="001E6954" w:rsidRDefault="0005557B" w:rsidP="003D1EF7">
            <w:pPr>
              <w:spacing w:before="40" w:after="40" w:line="240" w:lineRule="auto"/>
              <w:ind w:left="318" w:hanging="7"/>
            </w:pPr>
            <w:r w:rsidRPr="001E6954">
              <w:t>Requirement 7(3)(d)</w:t>
            </w:r>
          </w:p>
        </w:tc>
        <w:tc>
          <w:tcPr>
            <w:tcW w:w="1058" w:type="pct"/>
            <w:shd w:val="clear" w:color="auto" w:fill="auto"/>
          </w:tcPr>
          <w:p w14:paraId="1F0A95BF"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4519FA33" w14:textId="77777777" w:rsidTr="003D1EF7">
        <w:trPr>
          <w:trHeight w:val="227"/>
        </w:trPr>
        <w:tc>
          <w:tcPr>
            <w:tcW w:w="3942" w:type="pct"/>
            <w:shd w:val="clear" w:color="auto" w:fill="auto"/>
          </w:tcPr>
          <w:p w14:paraId="76C0AA8A" w14:textId="77777777" w:rsidR="0005557B" w:rsidRPr="001E6954" w:rsidRDefault="0005557B" w:rsidP="003D1EF7">
            <w:pPr>
              <w:spacing w:before="40" w:after="40" w:line="240" w:lineRule="auto"/>
              <w:ind w:left="318" w:hanging="7"/>
            </w:pPr>
            <w:r w:rsidRPr="001E6954">
              <w:t>Requirement 7(3)(e)</w:t>
            </w:r>
          </w:p>
        </w:tc>
        <w:tc>
          <w:tcPr>
            <w:tcW w:w="1058" w:type="pct"/>
            <w:shd w:val="clear" w:color="auto" w:fill="auto"/>
          </w:tcPr>
          <w:p w14:paraId="585B640C"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72FF699" w14:textId="77777777" w:rsidTr="003D1EF7">
        <w:trPr>
          <w:trHeight w:val="227"/>
        </w:trPr>
        <w:tc>
          <w:tcPr>
            <w:tcW w:w="3942" w:type="pct"/>
            <w:shd w:val="clear" w:color="auto" w:fill="auto"/>
          </w:tcPr>
          <w:p w14:paraId="10A04834" w14:textId="77777777" w:rsidR="0005557B" w:rsidRPr="001E6954" w:rsidRDefault="0005557B" w:rsidP="003D1EF7">
            <w:pPr>
              <w:keepNext/>
              <w:spacing w:before="40" w:after="40" w:line="240" w:lineRule="auto"/>
              <w:rPr>
                <w:b/>
              </w:rPr>
            </w:pPr>
            <w:r w:rsidRPr="001E6954">
              <w:rPr>
                <w:b/>
              </w:rPr>
              <w:t>Standard 8 Organisational governance</w:t>
            </w:r>
          </w:p>
        </w:tc>
        <w:tc>
          <w:tcPr>
            <w:tcW w:w="1058" w:type="pct"/>
            <w:shd w:val="clear" w:color="auto" w:fill="auto"/>
          </w:tcPr>
          <w:p w14:paraId="6FFEA5EA" w14:textId="77777777" w:rsidR="0005557B" w:rsidRPr="001E6954" w:rsidRDefault="0005557B" w:rsidP="003D1EF7">
            <w:pPr>
              <w:keepNext/>
              <w:spacing w:before="40" w:after="40" w:line="240" w:lineRule="auto"/>
              <w:jc w:val="right"/>
              <w:rPr>
                <w:b/>
                <w:color w:val="0000FF"/>
              </w:rPr>
            </w:pPr>
            <w:r w:rsidRPr="001E6954">
              <w:rPr>
                <w:b/>
                <w:bCs/>
                <w:iCs/>
                <w:color w:val="00577D"/>
                <w:szCs w:val="40"/>
              </w:rPr>
              <w:t>Compliant</w:t>
            </w:r>
          </w:p>
        </w:tc>
      </w:tr>
      <w:tr w:rsidR="0005557B" w14:paraId="2724E73A" w14:textId="77777777" w:rsidTr="003D1EF7">
        <w:trPr>
          <w:trHeight w:val="227"/>
        </w:trPr>
        <w:tc>
          <w:tcPr>
            <w:tcW w:w="3942" w:type="pct"/>
            <w:shd w:val="clear" w:color="auto" w:fill="auto"/>
          </w:tcPr>
          <w:p w14:paraId="26141756" w14:textId="77777777" w:rsidR="0005557B" w:rsidRPr="001E6954" w:rsidRDefault="0005557B" w:rsidP="003D1EF7">
            <w:pPr>
              <w:spacing w:before="40" w:after="40" w:line="240" w:lineRule="auto"/>
              <w:ind w:left="318" w:hanging="7"/>
            </w:pPr>
            <w:r w:rsidRPr="001E6954">
              <w:t>Requirement 8(3)(a)</w:t>
            </w:r>
          </w:p>
        </w:tc>
        <w:tc>
          <w:tcPr>
            <w:tcW w:w="1058" w:type="pct"/>
            <w:shd w:val="clear" w:color="auto" w:fill="auto"/>
          </w:tcPr>
          <w:p w14:paraId="6BD00A38"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08133179" w14:textId="77777777" w:rsidTr="003D1EF7">
        <w:trPr>
          <w:trHeight w:val="227"/>
        </w:trPr>
        <w:tc>
          <w:tcPr>
            <w:tcW w:w="3942" w:type="pct"/>
            <w:shd w:val="clear" w:color="auto" w:fill="auto"/>
          </w:tcPr>
          <w:p w14:paraId="4DC770AA" w14:textId="77777777" w:rsidR="0005557B" w:rsidRPr="001E6954" w:rsidRDefault="0005557B" w:rsidP="003D1EF7">
            <w:pPr>
              <w:spacing w:before="40" w:after="40" w:line="240" w:lineRule="auto"/>
              <w:ind w:left="318" w:hanging="7"/>
            </w:pPr>
            <w:r w:rsidRPr="001E6954">
              <w:t>Requirement 8(3)(b)</w:t>
            </w:r>
          </w:p>
        </w:tc>
        <w:tc>
          <w:tcPr>
            <w:tcW w:w="1058" w:type="pct"/>
            <w:shd w:val="clear" w:color="auto" w:fill="auto"/>
          </w:tcPr>
          <w:p w14:paraId="773A065E"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49495827" w14:textId="77777777" w:rsidTr="003D1EF7">
        <w:trPr>
          <w:trHeight w:val="227"/>
        </w:trPr>
        <w:tc>
          <w:tcPr>
            <w:tcW w:w="3942" w:type="pct"/>
            <w:shd w:val="clear" w:color="auto" w:fill="auto"/>
          </w:tcPr>
          <w:p w14:paraId="635DA308" w14:textId="77777777" w:rsidR="0005557B" w:rsidRPr="001E6954" w:rsidRDefault="0005557B" w:rsidP="003D1EF7">
            <w:pPr>
              <w:spacing w:before="40" w:after="40" w:line="240" w:lineRule="auto"/>
              <w:ind w:left="318" w:hanging="7"/>
            </w:pPr>
            <w:r w:rsidRPr="001E6954">
              <w:t>Requirement 8(3)(c)</w:t>
            </w:r>
          </w:p>
        </w:tc>
        <w:tc>
          <w:tcPr>
            <w:tcW w:w="1058" w:type="pct"/>
            <w:shd w:val="clear" w:color="auto" w:fill="auto"/>
          </w:tcPr>
          <w:p w14:paraId="1A444CF7"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77F8F104" w14:textId="77777777" w:rsidTr="003D1EF7">
        <w:trPr>
          <w:trHeight w:val="227"/>
        </w:trPr>
        <w:tc>
          <w:tcPr>
            <w:tcW w:w="3942" w:type="pct"/>
            <w:shd w:val="clear" w:color="auto" w:fill="auto"/>
          </w:tcPr>
          <w:p w14:paraId="1DC7A165" w14:textId="77777777" w:rsidR="0005557B" w:rsidRPr="001E6954" w:rsidRDefault="0005557B" w:rsidP="003D1EF7">
            <w:pPr>
              <w:spacing w:before="40" w:after="40" w:line="240" w:lineRule="auto"/>
              <w:ind w:left="318" w:hanging="7"/>
            </w:pPr>
            <w:r w:rsidRPr="001E6954">
              <w:t>Requirement 8(3)(d)</w:t>
            </w:r>
          </w:p>
        </w:tc>
        <w:tc>
          <w:tcPr>
            <w:tcW w:w="1058" w:type="pct"/>
            <w:shd w:val="clear" w:color="auto" w:fill="auto"/>
          </w:tcPr>
          <w:p w14:paraId="0E874F46"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tr w:rsidR="0005557B" w14:paraId="197CA27D" w14:textId="77777777" w:rsidTr="003D1EF7">
        <w:trPr>
          <w:trHeight w:val="227"/>
        </w:trPr>
        <w:tc>
          <w:tcPr>
            <w:tcW w:w="3942" w:type="pct"/>
            <w:shd w:val="clear" w:color="auto" w:fill="auto"/>
          </w:tcPr>
          <w:p w14:paraId="24431653" w14:textId="77777777" w:rsidR="0005557B" w:rsidRPr="001E6954" w:rsidRDefault="0005557B" w:rsidP="003D1EF7">
            <w:pPr>
              <w:spacing w:before="40" w:after="40" w:line="240" w:lineRule="auto"/>
              <w:ind w:left="318" w:hanging="7"/>
            </w:pPr>
            <w:r w:rsidRPr="001E6954">
              <w:t>Requirement 8(3)(e)</w:t>
            </w:r>
          </w:p>
        </w:tc>
        <w:tc>
          <w:tcPr>
            <w:tcW w:w="1058" w:type="pct"/>
            <w:shd w:val="clear" w:color="auto" w:fill="auto"/>
          </w:tcPr>
          <w:p w14:paraId="3CBC28F9" w14:textId="77777777" w:rsidR="0005557B" w:rsidRPr="001E6954" w:rsidRDefault="0005557B" w:rsidP="003D1EF7">
            <w:pPr>
              <w:spacing w:before="40" w:after="40" w:line="240" w:lineRule="auto"/>
              <w:jc w:val="right"/>
              <w:rPr>
                <w:color w:val="0000FF"/>
              </w:rPr>
            </w:pPr>
            <w:r w:rsidRPr="001E6954">
              <w:rPr>
                <w:bCs/>
                <w:iCs/>
                <w:color w:val="00577D"/>
                <w:szCs w:val="40"/>
              </w:rPr>
              <w:t>Compliant</w:t>
            </w:r>
          </w:p>
        </w:tc>
      </w:tr>
      <w:bookmarkEnd w:id="2"/>
    </w:tbl>
    <w:p w14:paraId="5D725A91" w14:textId="77777777" w:rsidR="0005557B" w:rsidRDefault="0005557B" w:rsidP="0005557B">
      <w:pPr>
        <w:sectPr w:rsidR="0005557B" w:rsidSect="001416E6">
          <w:headerReference w:type="first" r:id="rId16"/>
          <w:pgSz w:w="11906" w:h="16838"/>
          <w:pgMar w:top="1701" w:right="1418" w:bottom="1418" w:left="1418" w:header="709" w:footer="397" w:gutter="0"/>
          <w:cols w:space="708"/>
          <w:docGrid w:linePitch="360"/>
        </w:sectPr>
      </w:pPr>
    </w:p>
    <w:p w14:paraId="07095F9F" w14:textId="77777777" w:rsidR="0005557B" w:rsidRPr="00D21DCD" w:rsidRDefault="0005557B" w:rsidP="0005557B">
      <w:pPr>
        <w:pStyle w:val="Heading1"/>
      </w:pPr>
      <w:r>
        <w:lastRenderedPageBreak/>
        <w:t>Detailed assessment</w:t>
      </w:r>
    </w:p>
    <w:p w14:paraId="0DA5FC4E" w14:textId="77777777" w:rsidR="0005557B" w:rsidRPr="00D63989" w:rsidRDefault="0005557B" w:rsidP="0005557B">
      <w:r w:rsidRPr="00D63989">
        <w:t xml:space="preserve">This </w:t>
      </w:r>
      <w:r>
        <w:t>p</w:t>
      </w:r>
      <w:r w:rsidRPr="00D63989">
        <w:t xml:space="preserve">erformance </w:t>
      </w:r>
      <w:r>
        <w:t>r</w:t>
      </w:r>
      <w:r w:rsidRPr="00D63989">
        <w:t xml:space="preserve">eport details the Commission’s assessment of the provider’s performance, in relation to the service, against the Aged Care Quality Standards (Quality Standards). The Quality Standard and </w:t>
      </w:r>
      <w:r>
        <w:t>R</w:t>
      </w:r>
      <w:r w:rsidRPr="00D63989">
        <w:t xml:space="preserve">equirements are assessed as either compliant or non-compliant at the Standard and </w:t>
      </w:r>
      <w:r>
        <w:t>R</w:t>
      </w:r>
      <w:r w:rsidRPr="00D63989">
        <w:t>equirement level where applicable.</w:t>
      </w:r>
    </w:p>
    <w:p w14:paraId="33CCEFE3" w14:textId="77777777" w:rsidR="0005557B" w:rsidRPr="001E6954" w:rsidRDefault="0005557B" w:rsidP="0005557B">
      <w:pPr>
        <w:rPr>
          <w:color w:val="auto"/>
        </w:rPr>
      </w:pPr>
      <w:r w:rsidRPr="00D63989">
        <w:t xml:space="preserve">The </w:t>
      </w:r>
      <w:r>
        <w:t xml:space="preserve">performance </w:t>
      </w:r>
      <w:r w:rsidRPr="00D63989">
        <w:t>report also specifies areas in which improvements must be made to ensure the Quality Standards are complied with.</w:t>
      </w:r>
    </w:p>
    <w:p w14:paraId="581BB01B" w14:textId="77777777" w:rsidR="0005557B" w:rsidRPr="00D63989" w:rsidRDefault="0005557B" w:rsidP="0005557B">
      <w:r w:rsidRPr="00D63989">
        <w:t>The following information has been taken into account in developing this performance report:</w:t>
      </w:r>
    </w:p>
    <w:p w14:paraId="393FD114" w14:textId="77777777" w:rsidR="0005557B" w:rsidRDefault="0005557B" w:rsidP="0005557B">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w:t>
      </w:r>
      <w:r w:rsidRPr="00860D0D">
        <w:t>informed by a site assessment, observations at the service, review of documents and interviews with staff, consumers/representatives and others.</w:t>
      </w:r>
    </w:p>
    <w:p w14:paraId="6044BADD" w14:textId="77777777" w:rsidR="0005557B" w:rsidRDefault="0005557B" w:rsidP="0005557B">
      <w:pPr>
        <w:spacing w:after="160" w:line="259" w:lineRule="auto"/>
        <w:rPr>
          <w:rFonts w:cs="Times New Roman"/>
        </w:rPr>
      </w:pPr>
    </w:p>
    <w:p w14:paraId="47C19EE1" w14:textId="77777777" w:rsidR="0005557B" w:rsidRDefault="0005557B" w:rsidP="0005557B">
      <w:pPr>
        <w:sectPr w:rsidR="0005557B" w:rsidSect="005058B8">
          <w:headerReference w:type="first" r:id="rId17"/>
          <w:pgSz w:w="11906" w:h="16838"/>
          <w:pgMar w:top="1701" w:right="1418" w:bottom="1418" w:left="1418" w:header="709" w:footer="397" w:gutter="0"/>
          <w:cols w:space="708"/>
          <w:docGrid w:linePitch="360"/>
        </w:sectPr>
      </w:pPr>
    </w:p>
    <w:p w14:paraId="69F8FB79" w14:textId="77777777" w:rsidR="0005557B" w:rsidRDefault="0005557B" w:rsidP="0005557B">
      <w:pPr>
        <w:pStyle w:val="Heading1"/>
        <w:tabs>
          <w:tab w:val="right" w:pos="9070"/>
        </w:tabs>
        <w:spacing w:before="560" w:after="640"/>
        <w:rPr>
          <w:color w:val="FFFFFF" w:themeColor="background1"/>
        </w:rPr>
        <w:sectPr w:rsidR="0005557B" w:rsidSect="005F44D8">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9504" behindDoc="1" locked="0" layoutInCell="1" allowOverlap="1" wp14:anchorId="7B58C32A" wp14:editId="17441C5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9283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0FD433B7" w14:textId="77777777" w:rsidR="0005557B" w:rsidRPr="00D63989" w:rsidRDefault="0005557B" w:rsidP="0005557B">
      <w:pPr>
        <w:pStyle w:val="Heading3"/>
        <w:shd w:val="clear" w:color="auto" w:fill="F2F2F2" w:themeFill="background1" w:themeFillShade="F2"/>
      </w:pPr>
      <w:r w:rsidRPr="00D63989">
        <w:t>Consumer outcome:</w:t>
      </w:r>
    </w:p>
    <w:p w14:paraId="5AD0B664" w14:textId="77777777" w:rsidR="0005557B" w:rsidRPr="00D63989" w:rsidRDefault="0005557B" w:rsidP="0005557B">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3F1FC0A" w14:textId="77777777" w:rsidR="0005557B" w:rsidRPr="00D63989" w:rsidRDefault="0005557B" w:rsidP="0005557B">
      <w:pPr>
        <w:pStyle w:val="Heading3"/>
        <w:shd w:val="clear" w:color="auto" w:fill="F2F2F2" w:themeFill="background1" w:themeFillShade="F2"/>
      </w:pPr>
      <w:r w:rsidRPr="00D63989">
        <w:t>Organisation statement:</w:t>
      </w:r>
    </w:p>
    <w:p w14:paraId="455EB9B7" w14:textId="77777777" w:rsidR="0005557B" w:rsidRPr="00D63989" w:rsidRDefault="0005557B" w:rsidP="0005557B">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5E077027" w14:textId="77777777" w:rsidR="0005557B" w:rsidRDefault="0005557B" w:rsidP="000555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5E667DBB" w14:textId="77777777" w:rsidR="0005557B" w:rsidRPr="00D63989" w:rsidRDefault="0005557B" w:rsidP="000555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CF2488D" w14:textId="77777777" w:rsidR="0005557B" w:rsidRPr="00D63989" w:rsidRDefault="0005557B" w:rsidP="0005557B">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5D605FE" w14:textId="77777777" w:rsidR="0005557B" w:rsidRDefault="0005557B" w:rsidP="0005557B">
      <w:pPr>
        <w:pStyle w:val="Heading2"/>
      </w:pPr>
      <w:r>
        <w:t xml:space="preserve">Assessment </w:t>
      </w:r>
      <w:r w:rsidRPr="002B2C0F">
        <w:t>of Standard</w:t>
      </w:r>
      <w:r>
        <w:t xml:space="preserve"> 1</w:t>
      </w:r>
    </w:p>
    <w:p w14:paraId="4EB0A0AA" w14:textId="542A61F9" w:rsidR="0005557B" w:rsidRPr="00603499" w:rsidRDefault="0005557B" w:rsidP="0005557B">
      <w:pPr>
        <w:rPr>
          <w:rFonts w:eastAsiaTheme="minorHAnsi"/>
          <w:color w:val="auto"/>
        </w:rPr>
      </w:pPr>
      <w:r w:rsidRPr="00154403">
        <w:rPr>
          <w:rFonts w:eastAsiaTheme="minorHAnsi"/>
        </w:rPr>
        <w:t xml:space="preserve">The Quality Standard </w:t>
      </w:r>
      <w:r w:rsidRPr="00603499">
        <w:rPr>
          <w:rFonts w:eastAsiaTheme="minorHAnsi"/>
          <w:color w:val="auto"/>
        </w:rPr>
        <w:t xml:space="preserve">is assessed as </w:t>
      </w:r>
      <w:r w:rsidR="004310C2">
        <w:rPr>
          <w:rFonts w:eastAsiaTheme="minorHAnsi"/>
          <w:color w:val="auto"/>
        </w:rPr>
        <w:t>Compliant</w:t>
      </w:r>
      <w:r w:rsidRPr="00603499">
        <w:rPr>
          <w:rFonts w:eastAsiaTheme="minorHAnsi"/>
          <w:color w:val="auto"/>
        </w:rPr>
        <w:t xml:space="preserve"> as six of the six specific Requirements have been assessed as </w:t>
      </w:r>
      <w:r w:rsidR="004310C2">
        <w:rPr>
          <w:rFonts w:eastAsiaTheme="minorHAnsi"/>
          <w:color w:val="auto"/>
        </w:rPr>
        <w:t>Compliant</w:t>
      </w:r>
      <w:r w:rsidRPr="00603499">
        <w:rPr>
          <w:rFonts w:eastAsiaTheme="minorHAnsi"/>
          <w:color w:val="auto"/>
        </w:rPr>
        <w:t>.</w:t>
      </w:r>
    </w:p>
    <w:p w14:paraId="691066DB" w14:textId="77777777" w:rsidR="0005557B" w:rsidRPr="00B617E0" w:rsidRDefault="0005557B" w:rsidP="0005557B">
      <w:pPr>
        <w:rPr>
          <w:color w:val="auto"/>
        </w:rPr>
      </w:pPr>
      <w:r>
        <w:rPr>
          <w:color w:val="auto"/>
        </w:rPr>
        <w:t>Consumers considered they are</w:t>
      </w:r>
      <w:r w:rsidRPr="00B617E0">
        <w:rPr>
          <w:color w:val="auto"/>
        </w:rPr>
        <w:t xml:space="preserve"> treated with dignity and respect, can maintain their identity and live the life they choose.</w:t>
      </w:r>
      <w:r>
        <w:rPr>
          <w:color w:val="auto"/>
        </w:rPr>
        <w:t xml:space="preserve"> </w:t>
      </w:r>
      <w:r w:rsidRPr="00B617E0">
        <w:rPr>
          <w:color w:val="auto"/>
        </w:rPr>
        <w:t>Consumers said they are supported and encouraged to do things for themselves</w:t>
      </w:r>
      <w:r>
        <w:rPr>
          <w:color w:val="auto"/>
        </w:rPr>
        <w:t xml:space="preserve"> and</w:t>
      </w:r>
      <w:r w:rsidRPr="00B617E0">
        <w:rPr>
          <w:color w:val="auto"/>
        </w:rPr>
        <w:t xml:space="preserve"> provided examples of how their privacy is maintained by staff</w:t>
      </w:r>
      <w:r>
        <w:rPr>
          <w:color w:val="auto"/>
        </w:rPr>
        <w:t xml:space="preserve"> </w:t>
      </w:r>
      <w:r w:rsidRPr="00B617E0">
        <w:rPr>
          <w:color w:val="auto"/>
        </w:rPr>
        <w:t xml:space="preserve">and </w:t>
      </w:r>
      <w:r>
        <w:rPr>
          <w:color w:val="auto"/>
        </w:rPr>
        <w:t xml:space="preserve">how they </w:t>
      </w:r>
      <w:r w:rsidRPr="00B617E0">
        <w:rPr>
          <w:color w:val="auto"/>
        </w:rPr>
        <w:t xml:space="preserve">are supported to exercise choice, take risks and maintain relationships. </w:t>
      </w:r>
    </w:p>
    <w:p w14:paraId="3546DC3E" w14:textId="77777777" w:rsidR="0005557B" w:rsidRDefault="0005557B" w:rsidP="0005557B">
      <w:pPr>
        <w:rPr>
          <w:color w:val="auto"/>
        </w:rPr>
      </w:pPr>
      <w:r w:rsidRPr="00B617E0">
        <w:rPr>
          <w:color w:val="auto"/>
        </w:rPr>
        <w:t>Staff spoke about consumers</w:t>
      </w:r>
      <w:r>
        <w:rPr>
          <w:color w:val="auto"/>
        </w:rPr>
        <w:t>’ life history, beliefs and preferences, and provided examples of how they are considered to ensure care and services are culturally safe. Staff explained how they maintain consumers’ privacy and support consumers to exercise choice and take risks. Staff were observed interacting with consumers in a warm and friendly manner.</w:t>
      </w:r>
    </w:p>
    <w:p w14:paraId="7A7BF396" w14:textId="2CD4FBE4" w:rsidR="0005557B" w:rsidRDefault="0005557B" w:rsidP="0005557B">
      <w:pPr>
        <w:rPr>
          <w:color w:val="auto"/>
        </w:rPr>
      </w:pPr>
      <w:r>
        <w:rPr>
          <w:color w:val="auto"/>
        </w:rPr>
        <w:t xml:space="preserve">Sampled care plans documented consumers’ religious affiliations, personal beliefs and cultural and ethnic backgrounds, and provided strategies for staff to ensure consumers’ identity, culture and diversity </w:t>
      </w:r>
      <w:r w:rsidR="000F281A">
        <w:rPr>
          <w:color w:val="auto"/>
        </w:rPr>
        <w:t>are</w:t>
      </w:r>
      <w:r>
        <w:rPr>
          <w:color w:val="auto"/>
        </w:rPr>
        <w:t xml:space="preserve"> supported.</w:t>
      </w:r>
    </w:p>
    <w:p w14:paraId="003CC31F" w14:textId="77777777" w:rsidR="0005557B" w:rsidRDefault="0005557B" w:rsidP="0005557B">
      <w:pPr>
        <w:rPr>
          <w:color w:val="auto"/>
        </w:rPr>
      </w:pPr>
      <w:r>
        <w:rPr>
          <w:color w:val="auto"/>
        </w:rPr>
        <w:t xml:space="preserve">Documentation, observations and interviews with consumers, representatives and staff, demonstrated consumers are provided information to assist in making choices regarding meals, activities, events and their personal and clinical care. </w:t>
      </w:r>
    </w:p>
    <w:p w14:paraId="36163908" w14:textId="2C70A048" w:rsidR="0005557B" w:rsidRDefault="0005557B" w:rsidP="0005557B">
      <w:pPr>
        <w:rPr>
          <w:color w:val="auto"/>
        </w:rPr>
      </w:pPr>
      <w:r>
        <w:rPr>
          <w:color w:val="auto"/>
        </w:rPr>
        <w:lastRenderedPageBreak/>
        <w:t xml:space="preserve">Based on this evidence, I find the service </w:t>
      </w:r>
      <w:r w:rsidR="004310C2">
        <w:rPr>
          <w:color w:val="auto"/>
        </w:rPr>
        <w:t>Compliant</w:t>
      </w:r>
      <w:r>
        <w:rPr>
          <w:color w:val="auto"/>
        </w:rPr>
        <w:t xml:space="preserve"> with all Requirements in Standard 1 Consumer dignity and choice.</w:t>
      </w:r>
    </w:p>
    <w:p w14:paraId="0D96A74D" w14:textId="77777777" w:rsidR="0005557B" w:rsidRDefault="0005557B" w:rsidP="0005557B">
      <w:pPr>
        <w:pStyle w:val="Heading2"/>
      </w:pPr>
      <w:r w:rsidRPr="00D435F8">
        <w:t>Assessment of Standard 1 Requirements</w:t>
      </w:r>
      <w:bookmarkStart w:id="3" w:name="_Hlk32932412"/>
      <w:r w:rsidRPr="0066387A">
        <w:rPr>
          <w:i/>
          <w:color w:val="0000FF"/>
          <w:sz w:val="24"/>
          <w:szCs w:val="24"/>
        </w:rPr>
        <w:t xml:space="preserve"> </w:t>
      </w:r>
      <w:bookmarkEnd w:id="3"/>
    </w:p>
    <w:p w14:paraId="679CEA18" w14:textId="77777777" w:rsidR="0005557B" w:rsidRDefault="0005557B" w:rsidP="0005557B">
      <w:pPr>
        <w:pStyle w:val="Heading3"/>
      </w:pPr>
      <w:r w:rsidRPr="00051035">
        <w:t>Requirement 1(3)(a)</w:t>
      </w:r>
      <w:r w:rsidRPr="00051035">
        <w:tab/>
        <w:t>Compliant</w:t>
      </w:r>
    </w:p>
    <w:p w14:paraId="09CD929C" w14:textId="77777777" w:rsidR="0005557B" w:rsidRPr="008D114F" w:rsidRDefault="0005557B" w:rsidP="0005557B">
      <w:pPr>
        <w:rPr>
          <w:i/>
        </w:rPr>
      </w:pPr>
      <w:r w:rsidRPr="008D114F">
        <w:rPr>
          <w:i/>
        </w:rPr>
        <w:t>Each consumer is treated with dignity and respect, with their identity, culture and diversity valued.</w:t>
      </w:r>
    </w:p>
    <w:p w14:paraId="2E7E0FC3" w14:textId="77777777" w:rsidR="0005557B" w:rsidRDefault="0005557B" w:rsidP="0005557B">
      <w:pPr>
        <w:pStyle w:val="Heading3"/>
      </w:pPr>
      <w:r>
        <w:t>Requirement 1(3)(b)</w:t>
      </w:r>
      <w:r>
        <w:tab/>
        <w:t>Compliant</w:t>
      </w:r>
    </w:p>
    <w:p w14:paraId="352F824F" w14:textId="77777777" w:rsidR="0005557B" w:rsidRPr="008D114F" w:rsidRDefault="0005557B" w:rsidP="0005557B">
      <w:pPr>
        <w:rPr>
          <w:i/>
        </w:rPr>
      </w:pPr>
      <w:r w:rsidRPr="008D114F">
        <w:rPr>
          <w:i/>
        </w:rPr>
        <w:t>Care and services are culturally safe.</w:t>
      </w:r>
    </w:p>
    <w:p w14:paraId="7AA6DBB3" w14:textId="77777777" w:rsidR="0005557B" w:rsidRPr="00DD02D3" w:rsidRDefault="0005557B" w:rsidP="0005557B">
      <w:pPr>
        <w:pStyle w:val="Heading3"/>
      </w:pPr>
      <w:r w:rsidRPr="00DD02D3">
        <w:t>Requirement 1(3)(c)</w:t>
      </w:r>
      <w:r w:rsidRPr="00DD02D3">
        <w:tab/>
        <w:t>Compliant</w:t>
      </w:r>
    </w:p>
    <w:p w14:paraId="6E475B69" w14:textId="77777777" w:rsidR="0005557B" w:rsidRPr="008D114F" w:rsidRDefault="0005557B" w:rsidP="0005557B">
      <w:pPr>
        <w:tabs>
          <w:tab w:val="right" w:pos="9026"/>
        </w:tabs>
        <w:spacing w:before="0" w:after="0"/>
        <w:outlineLvl w:val="4"/>
        <w:rPr>
          <w:i/>
        </w:rPr>
      </w:pPr>
      <w:r w:rsidRPr="008D114F">
        <w:rPr>
          <w:i/>
        </w:rPr>
        <w:t xml:space="preserve">Each consumer is supported to exercise choice and independence, including to: </w:t>
      </w:r>
    </w:p>
    <w:p w14:paraId="428AAEE0" w14:textId="77777777" w:rsidR="0005557B" w:rsidRPr="008D114F" w:rsidRDefault="0005557B" w:rsidP="0005557B">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5D639839" w14:textId="77777777" w:rsidR="0005557B" w:rsidRPr="008D114F" w:rsidRDefault="0005557B" w:rsidP="0005557B">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50D39C2C" w14:textId="77777777" w:rsidR="0005557B" w:rsidRPr="008D114F" w:rsidRDefault="0005557B" w:rsidP="0005557B">
      <w:pPr>
        <w:numPr>
          <w:ilvl w:val="0"/>
          <w:numId w:val="12"/>
        </w:numPr>
        <w:tabs>
          <w:tab w:val="right" w:pos="9026"/>
        </w:tabs>
        <w:spacing w:before="0" w:after="0"/>
        <w:ind w:left="567" w:hanging="425"/>
        <w:outlineLvl w:val="4"/>
        <w:rPr>
          <w:i/>
        </w:rPr>
      </w:pPr>
      <w:r w:rsidRPr="008D114F">
        <w:rPr>
          <w:i/>
        </w:rPr>
        <w:t xml:space="preserve">communicate their decisions; and </w:t>
      </w:r>
    </w:p>
    <w:p w14:paraId="611B192D" w14:textId="77777777" w:rsidR="0005557B" w:rsidRPr="008D114F" w:rsidRDefault="0005557B" w:rsidP="0005557B">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7A1C157" w14:textId="77777777" w:rsidR="0005557B" w:rsidRDefault="0005557B" w:rsidP="0005557B">
      <w:pPr>
        <w:pStyle w:val="Heading3"/>
      </w:pPr>
      <w:r>
        <w:t>Requirement 1(3)(d)</w:t>
      </w:r>
      <w:r>
        <w:tab/>
        <w:t>Compliant</w:t>
      </w:r>
    </w:p>
    <w:p w14:paraId="43831952" w14:textId="77777777" w:rsidR="0005557B" w:rsidRPr="008D114F" w:rsidRDefault="0005557B" w:rsidP="0005557B">
      <w:pPr>
        <w:rPr>
          <w:i/>
        </w:rPr>
      </w:pPr>
      <w:r w:rsidRPr="008D114F">
        <w:rPr>
          <w:i/>
        </w:rPr>
        <w:t>Each consumer is supported to take risks to enable them to live the best life they can.</w:t>
      </w:r>
    </w:p>
    <w:p w14:paraId="176F3C27" w14:textId="77777777" w:rsidR="0005557B" w:rsidRDefault="0005557B" w:rsidP="0005557B">
      <w:pPr>
        <w:pStyle w:val="Heading3"/>
      </w:pPr>
      <w:r>
        <w:t>Requirement 1(3)(e)</w:t>
      </w:r>
      <w:r>
        <w:tab/>
        <w:t>Compliant</w:t>
      </w:r>
    </w:p>
    <w:p w14:paraId="21636416" w14:textId="77777777" w:rsidR="0005557B" w:rsidRPr="008D114F" w:rsidRDefault="0005557B" w:rsidP="0005557B">
      <w:pPr>
        <w:rPr>
          <w:i/>
        </w:rPr>
      </w:pPr>
      <w:r w:rsidRPr="008D114F">
        <w:rPr>
          <w:i/>
        </w:rPr>
        <w:t>Information provided to each consumer is current, accurate and timely, and communicated in a way that is clear, easy to understand and enables them to exercise choice.</w:t>
      </w:r>
    </w:p>
    <w:p w14:paraId="7D035124" w14:textId="77777777" w:rsidR="0005557B" w:rsidRDefault="0005557B" w:rsidP="0005557B">
      <w:pPr>
        <w:pStyle w:val="Heading3"/>
      </w:pPr>
      <w:r>
        <w:t>Requirement 1(3)(f)</w:t>
      </w:r>
      <w:r>
        <w:tab/>
        <w:t>Compliant</w:t>
      </w:r>
    </w:p>
    <w:p w14:paraId="034CD847" w14:textId="77777777" w:rsidR="0005557B" w:rsidRPr="008D114F" w:rsidRDefault="0005557B" w:rsidP="0005557B">
      <w:pPr>
        <w:rPr>
          <w:i/>
        </w:rPr>
      </w:pPr>
      <w:r w:rsidRPr="008D114F">
        <w:rPr>
          <w:i/>
        </w:rPr>
        <w:t>Each consumer’s privacy is respected and personal information is kept confidential.</w:t>
      </w:r>
    </w:p>
    <w:p w14:paraId="3611DB8F" w14:textId="77777777" w:rsidR="0005557B" w:rsidRPr="00154403" w:rsidRDefault="0005557B" w:rsidP="0005557B"/>
    <w:p w14:paraId="6620C687" w14:textId="77777777" w:rsidR="0005557B" w:rsidRDefault="0005557B" w:rsidP="0005557B">
      <w:pPr>
        <w:sectPr w:rsidR="0005557B" w:rsidSect="00CB3BA9">
          <w:type w:val="continuous"/>
          <w:pgSz w:w="11906" w:h="16838"/>
          <w:pgMar w:top="1701" w:right="1418" w:bottom="1418" w:left="1418" w:header="568" w:footer="397" w:gutter="0"/>
          <w:cols w:space="708"/>
          <w:titlePg/>
          <w:docGrid w:linePitch="360"/>
        </w:sectPr>
      </w:pPr>
    </w:p>
    <w:p w14:paraId="126D2820" w14:textId="77777777" w:rsidR="0005557B" w:rsidRDefault="0005557B" w:rsidP="0005557B">
      <w:pPr>
        <w:pStyle w:val="Heading1"/>
        <w:tabs>
          <w:tab w:val="right" w:pos="9070"/>
        </w:tabs>
        <w:spacing w:before="560" w:after="640"/>
        <w:rPr>
          <w:color w:val="FFFFFF" w:themeColor="background1"/>
        </w:rPr>
        <w:sectPr w:rsidR="0005557B" w:rsidSect="00FB0086">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0528" behindDoc="1" locked="0" layoutInCell="1" allowOverlap="1" wp14:anchorId="2AFF2538" wp14:editId="1943AE5C">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0114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703E80">
        <w:rPr>
          <w:color w:val="FFFFFF" w:themeColor="background1"/>
          <w:sz w:val="36"/>
        </w:rPr>
        <w:t xml:space="preserve">STANDARD 2 </w:t>
      </w:r>
      <w:r w:rsidRPr="00703E80">
        <w:rPr>
          <w:color w:val="FFFFFF" w:themeColor="background1"/>
          <w:sz w:val="36"/>
        </w:rPr>
        <w:tab/>
        <w:t>COMPLIANT</w:t>
      </w:r>
      <w:r w:rsidRPr="00703E80">
        <w:rPr>
          <w:color w:val="FFFFFF" w:themeColor="background1"/>
        </w:rPr>
        <w:br/>
        <w:t>Ongoing assessment and planning with consumers</w:t>
      </w:r>
      <w:bookmarkEnd w:id="4"/>
    </w:p>
    <w:p w14:paraId="00A90981" w14:textId="77777777" w:rsidR="0005557B" w:rsidRPr="00ED6B57" w:rsidRDefault="0005557B" w:rsidP="0005557B">
      <w:pPr>
        <w:pStyle w:val="Heading3"/>
        <w:shd w:val="clear" w:color="auto" w:fill="F2F2F2" w:themeFill="background1" w:themeFillShade="F2"/>
      </w:pPr>
      <w:r w:rsidRPr="00ED6B57">
        <w:t>Consumer outcome:</w:t>
      </w:r>
    </w:p>
    <w:p w14:paraId="6FDE3DFA" w14:textId="77777777" w:rsidR="0005557B" w:rsidRPr="00ED6B57" w:rsidRDefault="0005557B" w:rsidP="0005557B">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3BFC8ECA" w14:textId="77777777" w:rsidR="0005557B" w:rsidRPr="00ED6B57" w:rsidRDefault="0005557B" w:rsidP="0005557B">
      <w:pPr>
        <w:pStyle w:val="Heading3"/>
        <w:shd w:val="clear" w:color="auto" w:fill="F2F2F2" w:themeFill="background1" w:themeFillShade="F2"/>
      </w:pPr>
      <w:r w:rsidRPr="00ED6B57">
        <w:t>Organisation statement:</w:t>
      </w:r>
    </w:p>
    <w:p w14:paraId="62FEC135" w14:textId="77777777" w:rsidR="0005557B" w:rsidRPr="00ED6B57" w:rsidRDefault="0005557B" w:rsidP="0005557B">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624708AF" w14:textId="77777777" w:rsidR="0005557B" w:rsidRDefault="0005557B" w:rsidP="0005557B">
      <w:pPr>
        <w:pStyle w:val="Heading2"/>
      </w:pPr>
      <w:r>
        <w:t xml:space="preserve">Assessment </w:t>
      </w:r>
      <w:r w:rsidRPr="002B2C0F">
        <w:t>of Standard</w:t>
      </w:r>
      <w:r>
        <w:t xml:space="preserve"> 2</w:t>
      </w:r>
    </w:p>
    <w:p w14:paraId="5A251A22" w14:textId="0016C684" w:rsidR="0005557B" w:rsidRDefault="0005557B" w:rsidP="0005557B">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sidR="004310C2">
        <w:rPr>
          <w:rFonts w:eastAsiaTheme="minorHAnsi"/>
          <w:color w:val="auto"/>
        </w:rPr>
        <w:t>Compliant</w:t>
      </w:r>
      <w:r w:rsidRPr="00603499">
        <w:rPr>
          <w:rFonts w:eastAsiaTheme="minorHAnsi"/>
          <w:color w:val="auto"/>
        </w:rPr>
        <w:t xml:space="preserve"> as five of the five specific Requirements have been assessed as </w:t>
      </w:r>
      <w:r w:rsidR="004310C2">
        <w:rPr>
          <w:rFonts w:eastAsiaTheme="minorHAnsi"/>
          <w:color w:val="auto"/>
        </w:rPr>
        <w:t>Compliant</w:t>
      </w:r>
      <w:r w:rsidRPr="00603499">
        <w:rPr>
          <w:rFonts w:eastAsiaTheme="minorHAnsi"/>
          <w:color w:val="auto"/>
        </w:rPr>
        <w:t>.</w:t>
      </w:r>
    </w:p>
    <w:p w14:paraId="5C686E28" w14:textId="77777777" w:rsidR="0005557B" w:rsidRDefault="0005557B" w:rsidP="0005557B">
      <w:pPr>
        <w:rPr>
          <w:rFonts w:eastAsia="Calibri"/>
          <w:color w:val="auto"/>
          <w:lang w:eastAsia="en-US"/>
        </w:rPr>
      </w:pPr>
      <w:r>
        <w:rPr>
          <w:rFonts w:eastAsia="Calibri"/>
          <w:color w:val="auto"/>
          <w:lang w:eastAsia="en-US"/>
        </w:rPr>
        <w:t>Consumers confirmed they feel like partners in the ongoing assessment and planning of their care and services. Consumers and representatives said the service works with them to develop a safe and effective care plan, they are informed about the outcomes of assessment and planning and care plans are updated when consumers’ needs and preferences change.</w:t>
      </w:r>
      <w:bookmarkStart w:id="5" w:name="_GoBack"/>
      <w:bookmarkEnd w:id="5"/>
      <w:r>
        <w:rPr>
          <w:rFonts w:eastAsia="Calibri"/>
          <w:color w:val="auto"/>
          <w:lang w:eastAsia="en-US"/>
        </w:rPr>
        <w:t xml:space="preserve">  </w:t>
      </w:r>
    </w:p>
    <w:p w14:paraId="2D56CC46" w14:textId="77777777" w:rsidR="0005557B" w:rsidRDefault="0005557B" w:rsidP="0005557B">
      <w:pPr>
        <w:rPr>
          <w:rFonts w:eastAsia="Calibri"/>
          <w:color w:val="auto"/>
          <w:lang w:eastAsia="en-US"/>
        </w:rPr>
      </w:pPr>
      <w:r>
        <w:rPr>
          <w:rFonts w:eastAsia="Calibri"/>
          <w:color w:val="auto"/>
          <w:lang w:eastAsia="en-US"/>
        </w:rPr>
        <w:t>Staff demonstrated an understanding of assessment and planning processes and described how reporting and documenting consumer behaviours, incidents, health conditions, clinical issues and preferences informs the delivery of safe and effective care and services.</w:t>
      </w:r>
    </w:p>
    <w:p w14:paraId="75E767CD" w14:textId="77777777" w:rsidR="0005557B" w:rsidRDefault="0005557B" w:rsidP="0005557B">
      <w:pPr>
        <w:rPr>
          <w:rFonts w:eastAsia="Calibri"/>
          <w:color w:val="auto"/>
          <w:lang w:eastAsia="en-US"/>
        </w:rPr>
      </w:pPr>
      <w:r>
        <w:rPr>
          <w:rFonts w:eastAsia="Calibri"/>
          <w:color w:val="auto"/>
          <w:lang w:eastAsia="en-US"/>
        </w:rPr>
        <w:t xml:space="preserve">Documentation showed comprehensive assessment and planning that includes consumer needs, goals and preferences, advance care and end of life planning, risks to consumer health and well-being, and risk mitigation strategies. Care plans and progress notes were reflective of the consumer and inclusive of those involved in the care of the consumer, including relevant health specialists.   </w:t>
      </w:r>
    </w:p>
    <w:p w14:paraId="49862386" w14:textId="77777777" w:rsidR="0005557B" w:rsidRDefault="0005557B" w:rsidP="0005557B">
      <w:pPr>
        <w:rPr>
          <w:rFonts w:eastAsia="Calibri"/>
          <w:color w:val="auto"/>
          <w:lang w:eastAsia="en-US"/>
        </w:rPr>
      </w:pPr>
      <w:r>
        <w:rPr>
          <w:rFonts w:eastAsia="Calibri"/>
          <w:color w:val="auto"/>
          <w:lang w:eastAsia="en-US"/>
        </w:rPr>
        <w:t>Documentation showed care and services are reviewed regularly for effectiveness, and when circumstances change or when incidents impact the needs, goals and preferences of a consumer.</w:t>
      </w:r>
    </w:p>
    <w:p w14:paraId="3A0DB5DB" w14:textId="62FF40DC" w:rsidR="0005557B" w:rsidRDefault="0005557B" w:rsidP="0005557B">
      <w:pPr>
        <w:rPr>
          <w:rFonts w:eastAsia="Calibri"/>
          <w:color w:val="auto"/>
          <w:lang w:eastAsia="en-US"/>
        </w:rPr>
      </w:pPr>
      <w:r>
        <w:rPr>
          <w:rFonts w:eastAsia="Calibri"/>
          <w:color w:val="auto"/>
          <w:lang w:eastAsia="en-US"/>
        </w:rPr>
        <w:lastRenderedPageBreak/>
        <w:t xml:space="preserve">Based on this evidence, I find the service to be </w:t>
      </w:r>
      <w:r w:rsidR="004310C2">
        <w:rPr>
          <w:rFonts w:eastAsia="Calibri"/>
          <w:color w:val="auto"/>
          <w:lang w:eastAsia="en-US"/>
        </w:rPr>
        <w:t>Compliant</w:t>
      </w:r>
      <w:r>
        <w:rPr>
          <w:rFonts w:eastAsia="Calibri"/>
          <w:color w:val="auto"/>
          <w:lang w:eastAsia="en-US"/>
        </w:rPr>
        <w:t xml:space="preserve"> with all Requirements in Standard 2 Ongoing assessment and planning with consumers. </w:t>
      </w:r>
    </w:p>
    <w:p w14:paraId="3B0654CC" w14:textId="77777777" w:rsidR="0005557B" w:rsidRDefault="0005557B" w:rsidP="0005557B">
      <w:pPr>
        <w:pStyle w:val="Heading2"/>
      </w:pPr>
      <w:r>
        <w:t>Assessment of Standard 2 Requirements</w:t>
      </w:r>
      <w:r w:rsidRPr="0066387A">
        <w:rPr>
          <w:i/>
          <w:color w:val="0000FF"/>
          <w:sz w:val="24"/>
          <w:szCs w:val="24"/>
        </w:rPr>
        <w:t xml:space="preserve"> </w:t>
      </w:r>
    </w:p>
    <w:p w14:paraId="7CEFDF76" w14:textId="77777777" w:rsidR="0005557B" w:rsidRDefault="0005557B" w:rsidP="0005557B">
      <w:pPr>
        <w:pStyle w:val="Heading3"/>
      </w:pPr>
      <w:r w:rsidRPr="00051035">
        <w:t xml:space="preserve">Requirement </w:t>
      </w:r>
      <w:r>
        <w:t>2</w:t>
      </w:r>
      <w:r w:rsidRPr="00051035">
        <w:t>(3)(a)</w:t>
      </w:r>
      <w:r w:rsidRPr="00051035">
        <w:tab/>
        <w:t>Compliant</w:t>
      </w:r>
    </w:p>
    <w:p w14:paraId="195CAB67" w14:textId="77777777" w:rsidR="0005557B" w:rsidRPr="008D114F" w:rsidRDefault="0005557B" w:rsidP="0005557B">
      <w:pPr>
        <w:rPr>
          <w:i/>
        </w:rPr>
      </w:pPr>
      <w:r w:rsidRPr="008D114F">
        <w:rPr>
          <w:i/>
        </w:rPr>
        <w:t>Assessment and planning, including consideration of risks to the consumer’s health and well-being, informs the delivery of safe and effective care and services.</w:t>
      </w:r>
    </w:p>
    <w:p w14:paraId="132859E0" w14:textId="77777777" w:rsidR="0005557B" w:rsidRDefault="0005557B" w:rsidP="0005557B">
      <w:pPr>
        <w:pStyle w:val="Heading3"/>
      </w:pPr>
      <w:r>
        <w:t>Requirement 2(3)(b)</w:t>
      </w:r>
      <w:r>
        <w:tab/>
        <w:t>Compliant</w:t>
      </w:r>
    </w:p>
    <w:p w14:paraId="0E0C967B" w14:textId="77777777" w:rsidR="0005557B" w:rsidRPr="008D114F" w:rsidRDefault="0005557B" w:rsidP="0005557B">
      <w:pPr>
        <w:rPr>
          <w:i/>
        </w:rPr>
      </w:pPr>
      <w:r w:rsidRPr="008D114F">
        <w:rPr>
          <w:i/>
        </w:rPr>
        <w:t>Assessment and planning identifies and addresses the consumer’s current needs, goals and preferences, including advance care planning and end of life planning if the consumer wishes.</w:t>
      </w:r>
    </w:p>
    <w:p w14:paraId="13F5B7B1" w14:textId="77777777" w:rsidR="0005557B" w:rsidRDefault="0005557B" w:rsidP="0005557B">
      <w:pPr>
        <w:pStyle w:val="Heading3"/>
      </w:pPr>
      <w:r>
        <w:t>Requirement 2(3)(c)</w:t>
      </w:r>
      <w:r>
        <w:tab/>
        <w:t>Compliant</w:t>
      </w:r>
    </w:p>
    <w:p w14:paraId="5494ADF5" w14:textId="77777777" w:rsidR="0005557B" w:rsidRPr="008D114F" w:rsidRDefault="0005557B" w:rsidP="0005557B">
      <w:pPr>
        <w:rPr>
          <w:i/>
        </w:rPr>
      </w:pPr>
      <w:r w:rsidRPr="008D114F">
        <w:rPr>
          <w:i/>
        </w:rPr>
        <w:t>The organisation demonstrates that assessment and planning:</w:t>
      </w:r>
    </w:p>
    <w:p w14:paraId="66E273BB" w14:textId="77777777" w:rsidR="0005557B" w:rsidRPr="008D114F" w:rsidRDefault="0005557B" w:rsidP="0005557B">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87EC413" w14:textId="77777777" w:rsidR="0005557B" w:rsidRPr="008D114F" w:rsidRDefault="0005557B" w:rsidP="0005557B">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5234B909" w14:textId="77777777" w:rsidR="0005557B" w:rsidRDefault="0005557B" w:rsidP="0005557B">
      <w:pPr>
        <w:pStyle w:val="Heading3"/>
      </w:pPr>
      <w:r>
        <w:t>Requirement 2(3)(d)</w:t>
      </w:r>
      <w:r>
        <w:tab/>
        <w:t>Compliant</w:t>
      </w:r>
    </w:p>
    <w:p w14:paraId="4BAB6795" w14:textId="77777777" w:rsidR="0005557B" w:rsidRPr="008D114F" w:rsidRDefault="0005557B" w:rsidP="0005557B">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09B1ACC1" w14:textId="77777777" w:rsidR="0005557B" w:rsidRDefault="0005557B" w:rsidP="0005557B">
      <w:pPr>
        <w:pStyle w:val="Heading3"/>
      </w:pPr>
      <w:r>
        <w:t>Requirement 2(3)(e)</w:t>
      </w:r>
      <w:r>
        <w:tab/>
        <w:t>Compliant</w:t>
      </w:r>
    </w:p>
    <w:p w14:paraId="003D11A1" w14:textId="77777777" w:rsidR="0005557B" w:rsidRPr="008D114F" w:rsidRDefault="0005557B" w:rsidP="0005557B">
      <w:pPr>
        <w:rPr>
          <w:i/>
        </w:rPr>
      </w:pPr>
      <w:r w:rsidRPr="008D114F">
        <w:rPr>
          <w:i/>
        </w:rPr>
        <w:t>Care and services are reviewed regularly for effectiveness, and when circumstances change or when incidents impact on the needs, goals or preferences of the consumer.</w:t>
      </w:r>
    </w:p>
    <w:p w14:paraId="41D9F2BA" w14:textId="77777777" w:rsidR="0005557B" w:rsidRDefault="0005557B" w:rsidP="0005557B">
      <w:pPr>
        <w:sectPr w:rsidR="0005557B" w:rsidSect="003F5725">
          <w:type w:val="continuous"/>
          <w:pgSz w:w="11906" w:h="16838"/>
          <w:pgMar w:top="1701" w:right="1418" w:bottom="1418" w:left="1418" w:header="709" w:footer="397" w:gutter="0"/>
          <w:cols w:space="708"/>
          <w:titlePg/>
          <w:docGrid w:linePitch="360"/>
        </w:sectPr>
      </w:pPr>
    </w:p>
    <w:p w14:paraId="6141ADF9" w14:textId="77777777" w:rsidR="0005557B" w:rsidRDefault="0005557B" w:rsidP="0005557B">
      <w:pPr>
        <w:pStyle w:val="Heading1"/>
        <w:tabs>
          <w:tab w:val="right" w:pos="9070"/>
        </w:tabs>
        <w:spacing w:before="560" w:after="640"/>
        <w:rPr>
          <w:color w:val="FFFFFF" w:themeColor="background1"/>
          <w:sz w:val="36"/>
        </w:rPr>
        <w:sectPr w:rsidR="0005557B" w:rsidSect="00FB0086">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5484D12B" wp14:editId="06593EF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871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COMPLIANT </w:t>
      </w:r>
      <w:r w:rsidRPr="00EB1D71">
        <w:rPr>
          <w:color w:val="FFFFFF" w:themeColor="background1"/>
          <w:sz w:val="36"/>
        </w:rPr>
        <w:br/>
        <w:t>Personal care and clinical care</w:t>
      </w:r>
    </w:p>
    <w:p w14:paraId="2FBC20F8" w14:textId="77777777" w:rsidR="0005557B" w:rsidRPr="00FD1B02" w:rsidRDefault="0005557B" w:rsidP="0005557B">
      <w:pPr>
        <w:pStyle w:val="Heading3"/>
        <w:shd w:val="clear" w:color="auto" w:fill="F2F2F2" w:themeFill="background1" w:themeFillShade="F2"/>
      </w:pPr>
      <w:r w:rsidRPr="00FD1B02">
        <w:t>Consumer outcome:</w:t>
      </w:r>
    </w:p>
    <w:p w14:paraId="5F499911" w14:textId="77777777" w:rsidR="0005557B" w:rsidRDefault="0005557B" w:rsidP="0005557B">
      <w:pPr>
        <w:numPr>
          <w:ilvl w:val="0"/>
          <w:numId w:val="3"/>
        </w:numPr>
        <w:shd w:val="clear" w:color="auto" w:fill="F2F2F2" w:themeFill="background1" w:themeFillShade="F2"/>
      </w:pPr>
      <w:r>
        <w:t>I get personal care, clinical care, or both personal care and clinical care, that is safe and right for me.</w:t>
      </w:r>
    </w:p>
    <w:p w14:paraId="25820C40" w14:textId="77777777" w:rsidR="0005557B" w:rsidRDefault="0005557B" w:rsidP="0005557B">
      <w:pPr>
        <w:pStyle w:val="Heading3"/>
        <w:shd w:val="clear" w:color="auto" w:fill="F2F2F2" w:themeFill="background1" w:themeFillShade="F2"/>
      </w:pPr>
      <w:r>
        <w:t>Organisation statement:</w:t>
      </w:r>
    </w:p>
    <w:p w14:paraId="091CBC62" w14:textId="77777777" w:rsidR="0005557B" w:rsidRDefault="0005557B" w:rsidP="0005557B">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E73B9DE" w14:textId="77777777" w:rsidR="0005557B" w:rsidRDefault="0005557B" w:rsidP="0005557B">
      <w:pPr>
        <w:pStyle w:val="Heading2"/>
      </w:pPr>
      <w:r>
        <w:t>Assessment of Standard 3</w:t>
      </w:r>
    </w:p>
    <w:p w14:paraId="28AE5151" w14:textId="4A84F67C" w:rsidR="0005557B" w:rsidRPr="005E3C57" w:rsidRDefault="0005557B" w:rsidP="0005557B">
      <w:pPr>
        <w:rPr>
          <w:rFonts w:eastAsiaTheme="minorHAnsi"/>
          <w:color w:val="auto"/>
        </w:rPr>
      </w:pPr>
      <w:r w:rsidRPr="005E3C57">
        <w:rPr>
          <w:rFonts w:eastAsiaTheme="minorHAnsi"/>
          <w:color w:val="auto"/>
        </w:rPr>
        <w:t xml:space="preserve">The Quality Standard is assessed as </w:t>
      </w:r>
      <w:r w:rsidR="004310C2">
        <w:rPr>
          <w:rFonts w:eastAsiaTheme="minorHAnsi"/>
          <w:color w:val="auto"/>
        </w:rPr>
        <w:t>Compliant</w:t>
      </w:r>
      <w:r w:rsidRPr="005E3C57">
        <w:rPr>
          <w:rFonts w:eastAsiaTheme="minorHAnsi"/>
          <w:color w:val="auto"/>
        </w:rPr>
        <w:t xml:space="preserve"> as seven of the seven specific Requirements have been assessed as </w:t>
      </w:r>
      <w:r w:rsidR="004310C2">
        <w:rPr>
          <w:rFonts w:eastAsiaTheme="minorHAnsi"/>
          <w:color w:val="auto"/>
        </w:rPr>
        <w:t>Compliant</w:t>
      </w:r>
      <w:r w:rsidRPr="005E3C57">
        <w:rPr>
          <w:rFonts w:eastAsiaTheme="minorHAnsi"/>
          <w:color w:val="auto"/>
        </w:rPr>
        <w:t>.</w:t>
      </w:r>
    </w:p>
    <w:p w14:paraId="427257D5" w14:textId="77777777" w:rsidR="0005557B" w:rsidRPr="005E3C57" w:rsidRDefault="0005557B" w:rsidP="0005557B">
      <w:pPr>
        <w:rPr>
          <w:rFonts w:eastAsia="Calibri"/>
          <w:color w:val="auto"/>
          <w:lang w:eastAsia="en-US"/>
        </w:rPr>
      </w:pPr>
      <w:r w:rsidRPr="005E3C57">
        <w:rPr>
          <w:color w:val="auto"/>
        </w:rPr>
        <w:t>C</w:t>
      </w:r>
      <w:r w:rsidRPr="005E3C57">
        <w:rPr>
          <w:rFonts w:eastAsia="Calibri"/>
          <w:color w:val="auto"/>
          <w:lang w:eastAsia="en-US"/>
        </w:rPr>
        <w:t xml:space="preserve">onsumers consider </w:t>
      </w:r>
      <w:r>
        <w:rPr>
          <w:rFonts w:eastAsia="Calibri"/>
          <w:color w:val="auto"/>
          <w:lang w:eastAsia="en-US"/>
        </w:rPr>
        <w:t>they</w:t>
      </w:r>
      <w:r w:rsidRPr="005E3C57">
        <w:rPr>
          <w:rFonts w:eastAsia="Calibri"/>
          <w:color w:val="auto"/>
          <w:lang w:eastAsia="en-US"/>
        </w:rPr>
        <w:t xml:space="preserve"> receive personal and clinical care that is safe and right for them. The following examples were provided by consumers and representatives during interviews with the Assessment Team:</w:t>
      </w:r>
    </w:p>
    <w:p w14:paraId="37A06431" w14:textId="2B6F17E4" w:rsidR="0005557B" w:rsidRPr="005E3C57" w:rsidRDefault="000F281A" w:rsidP="0005557B">
      <w:pPr>
        <w:pStyle w:val="ListBullet"/>
      </w:pPr>
      <w:r>
        <w:t>P</w:t>
      </w:r>
      <w:r w:rsidR="0005557B" w:rsidRPr="005E3C57">
        <w:t>ersonal care provided to consumers is delivered safely and considers individual preferences.</w:t>
      </w:r>
    </w:p>
    <w:p w14:paraId="1F306F2A" w14:textId="38A31E5D" w:rsidR="0005557B" w:rsidRPr="005E3C57" w:rsidRDefault="000F281A" w:rsidP="0005557B">
      <w:pPr>
        <w:pStyle w:val="ListBullet"/>
      </w:pPr>
      <w:r>
        <w:t>C</w:t>
      </w:r>
      <w:r w:rsidR="0005557B" w:rsidRPr="005E3C57">
        <w:t>onsumers have access to appropriate clinical and other specialists to manage their complex health needs.</w:t>
      </w:r>
    </w:p>
    <w:p w14:paraId="20255D0D" w14:textId="33842F18" w:rsidR="0005557B" w:rsidRPr="005E3C57" w:rsidRDefault="000F281A" w:rsidP="0005557B">
      <w:pPr>
        <w:pStyle w:val="ListBullet"/>
      </w:pPr>
      <w:r>
        <w:t>T</w:t>
      </w:r>
      <w:r w:rsidR="0005557B">
        <w:t>he service informs r</w:t>
      </w:r>
      <w:r w:rsidR="0005557B" w:rsidRPr="005E3C57">
        <w:t>epresentatives of incidents as they occur, and reviews consumers’ care to reduce the likelihood of the similar incidents occurring in the future.</w:t>
      </w:r>
    </w:p>
    <w:p w14:paraId="546F7771" w14:textId="4FF8DDBC" w:rsidR="0005557B" w:rsidRPr="005E3C57" w:rsidRDefault="0005557B" w:rsidP="0005557B">
      <w:pPr>
        <w:rPr>
          <w:rFonts w:eastAsia="Calibri"/>
          <w:color w:val="auto"/>
          <w:lang w:eastAsia="en-US"/>
        </w:rPr>
      </w:pPr>
      <w:r w:rsidRPr="005E3C57">
        <w:rPr>
          <w:rFonts w:eastAsia="Calibri"/>
          <w:color w:val="auto"/>
          <w:lang w:eastAsia="en-US"/>
        </w:rPr>
        <w:t>Staff described strategies used to manage high</w:t>
      </w:r>
      <w:r w:rsidR="000F281A">
        <w:rPr>
          <w:rFonts w:eastAsia="Calibri"/>
          <w:color w:val="auto"/>
          <w:lang w:eastAsia="en-US"/>
        </w:rPr>
        <w:t xml:space="preserve"> </w:t>
      </w:r>
      <w:r w:rsidRPr="005E3C57">
        <w:rPr>
          <w:rFonts w:eastAsia="Calibri"/>
          <w:color w:val="auto"/>
          <w:lang w:eastAsia="en-US"/>
        </w:rPr>
        <w:t>impact or high</w:t>
      </w:r>
      <w:r w:rsidR="000F281A">
        <w:rPr>
          <w:rFonts w:eastAsia="Calibri"/>
          <w:color w:val="auto"/>
          <w:lang w:eastAsia="en-US"/>
        </w:rPr>
        <w:t xml:space="preserve"> </w:t>
      </w:r>
      <w:r w:rsidRPr="005E3C57">
        <w:rPr>
          <w:rFonts w:eastAsia="Calibri"/>
          <w:color w:val="auto"/>
          <w:lang w:eastAsia="en-US"/>
        </w:rPr>
        <w:t xml:space="preserve">prevalence risks and provided examples of how they tailor care and services to meet consumers’ needs and preferences. Staff demonstrated an understanding of identifying and escalating deterioration of a consumer, standard and transmission based precautions for infection and </w:t>
      </w:r>
      <w:r>
        <w:rPr>
          <w:rFonts w:eastAsia="Calibri"/>
          <w:color w:val="auto"/>
          <w:lang w:eastAsia="en-US"/>
        </w:rPr>
        <w:t>minimising</w:t>
      </w:r>
      <w:r w:rsidRPr="005E3C57">
        <w:rPr>
          <w:rFonts w:eastAsia="Calibri"/>
          <w:color w:val="auto"/>
          <w:lang w:eastAsia="en-US"/>
        </w:rPr>
        <w:t xml:space="preserve"> the need for, or use of, antibiotics.</w:t>
      </w:r>
    </w:p>
    <w:p w14:paraId="5345FAF9" w14:textId="77777777" w:rsidR="0005557B" w:rsidRPr="005E3C57" w:rsidRDefault="0005557B" w:rsidP="0005557B">
      <w:pPr>
        <w:rPr>
          <w:rFonts w:eastAsia="Calibri"/>
          <w:color w:val="auto"/>
          <w:lang w:eastAsia="en-US"/>
        </w:rPr>
      </w:pPr>
      <w:r w:rsidRPr="005E3C57">
        <w:rPr>
          <w:rFonts w:eastAsia="Calibri"/>
          <w:color w:val="auto"/>
          <w:lang w:eastAsia="en-US"/>
        </w:rPr>
        <w:t xml:space="preserve">Care plans were comprehensive and reflected consumer needs and preferences, with care file documents updated regularly and inclusive of appropriate information </w:t>
      </w:r>
      <w:r w:rsidRPr="005E3C57">
        <w:rPr>
          <w:rFonts w:eastAsia="Calibri"/>
          <w:color w:val="auto"/>
          <w:lang w:eastAsia="en-US"/>
        </w:rPr>
        <w:lastRenderedPageBreak/>
        <w:t xml:space="preserve">for the effective transfer of information to others where responsibility for care is shared. </w:t>
      </w:r>
      <w:r>
        <w:rPr>
          <w:rFonts w:eastAsia="Calibri"/>
          <w:color w:val="auto"/>
          <w:lang w:eastAsia="en-US"/>
        </w:rPr>
        <w:t>Care plans</w:t>
      </w:r>
      <w:r w:rsidRPr="005E3C57">
        <w:rPr>
          <w:rFonts w:eastAsia="Calibri"/>
          <w:color w:val="auto"/>
          <w:lang w:eastAsia="en-US"/>
        </w:rPr>
        <w:t xml:space="preserve"> </w:t>
      </w:r>
      <w:r>
        <w:rPr>
          <w:rFonts w:eastAsia="Calibri"/>
          <w:color w:val="auto"/>
          <w:lang w:eastAsia="en-US"/>
        </w:rPr>
        <w:t>demonstrated</w:t>
      </w:r>
      <w:r w:rsidRPr="005E3C57">
        <w:rPr>
          <w:rFonts w:eastAsia="Calibri"/>
          <w:color w:val="auto"/>
          <w:lang w:eastAsia="en-US"/>
        </w:rPr>
        <w:t xml:space="preserve"> effective risk management and best practice care is applied, with timely and appropriate referrals made to relevant individuals, organisations and providers of other care and services where necessary.</w:t>
      </w:r>
    </w:p>
    <w:p w14:paraId="3EBA02E4" w14:textId="77777777" w:rsidR="0005557B" w:rsidRPr="005E3C57" w:rsidRDefault="0005557B" w:rsidP="0005557B">
      <w:pPr>
        <w:rPr>
          <w:rFonts w:eastAsia="Calibri"/>
          <w:color w:val="auto"/>
          <w:lang w:eastAsia="en-US"/>
        </w:rPr>
      </w:pPr>
      <w:r w:rsidRPr="005E3C57">
        <w:rPr>
          <w:rFonts w:eastAsia="Calibri"/>
          <w:color w:val="auto"/>
          <w:lang w:eastAsia="en-US"/>
        </w:rPr>
        <w:t>Care planning documentation showed the service uses a collaborative approach to end of life planning and care is provided in line with the consumer’s goals and preferences, with their comfort maximised and dignity preserved.</w:t>
      </w:r>
    </w:p>
    <w:p w14:paraId="010DB5E8" w14:textId="55C8B3F2" w:rsidR="0005557B" w:rsidRPr="005E3C57" w:rsidRDefault="0005557B" w:rsidP="0005557B">
      <w:pPr>
        <w:rPr>
          <w:rFonts w:eastAsia="Calibri"/>
          <w:color w:val="auto"/>
          <w:lang w:eastAsia="en-US"/>
        </w:rPr>
      </w:pPr>
      <w:r w:rsidRPr="005E3C57">
        <w:rPr>
          <w:rFonts w:eastAsia="Calibri"/>
          <w:color w:val="auto"/>
          <w:lang w:eastAsia="en-US"/>
        </w:rPr>
        <w:t xml:space="preserve">Based on this evidence, I find the service </w:t>
      </w:r>
      <w:r w:rsidR="004310C2">
        <w:rPr>
          <w:rFonts w:eastAsia="Calibri"/>
          <w:color w:val="auto"/>
          <w:lang w:eastAsia="en-US"/>
        </w:rPr>
        <w:t>Compliant</w:t>
      </w:r>
      <w:r w:rsidRPr="005E3C57">
        <w:rPr>
          <w:rFonts w:eastAsia="Calibri"/>
          <w:color w:val="auto"/>
          <w:lang w:eastAsia="en-US"/>
        </w:rPr>
        <w:t xml:space="preserve"> with all Requirements in Standard 3 Personal care and clinical care.</w:t>
      </w:r>
    </w:p>
    <w:p w14:paraId="060826EE" w14:textId="77777777" w:rsidR="0005557B" w:rsidRDefault="0005557B" w:rsidP="0005557B">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CA1AEF" w14:textId="77777777" w:rsidR="0005557B" w:rsidRPr="00853601" w:rsidRDefault="0005557B" w:rsidP="0005557B">
      <w:pPr>
        <w:pStyle w:val="Heading3"/>
      </w:pPr>
      <w:r w:rsidRPr="00853601">
        <w:t>Requirement 3(3)(a)</w:t>
      </w:r>
      <w:r>
        <w:tab/>
        <w:t>Compliant</w:t>
      </w:r>
    </w:p>
    <w:p w14:paraId="4177F0B7" w14:textId="77777777" w:rsidR="0005557B" w:rsidRPr="008D114F" w:rsidRDefault="0005557B" w:rsidP="0005557B">
      <w:pPr>
        <w:rPr>
          <w:i/>
        </w:rPr>
      </w:pPr>
      <w:r w:rsidRPr="008D114F">
        <w:rPr>
          <w:i/>
        </w:rPr>
        <w:t>Each consumer gets safe and effective personal care, clinical care, or both personal care and clinical care, that:</w:t>
      </w:r>
    </w:p>
    <w:p w14:paraId="315A654A" w14:textId="77777777" w:rsidR="0005557B" w:rsidRPr="008D114F" w:rsidRDefault="0005557B" w:rsidP="0005557B">
      <w:pPr>
        <w:numPr>
          <w:ilvl w:val="0"/>
          <w:numId w:val="24"/>
        </w:numPr>
        <w:tabs>
          <w:tab w:val="right" w:pos="9026"/>
        </w:tabs>
        <w:spacing w:before="0" w:after="0"/>
        <w:ind w:left="567" w:hanging="425"/>
        <w:outlineLvl w:val="4"/>
        <w:rPr>
          <w:i/>
        </w:rPr>
      </w:pPr>
      <w:r w:rsidRPr="008D114F">
        <w:rPr>
          <w:i/>
        </w:rPr>
        <w:t>is best practice; and</w:t>
      </w:r>
    </w:p>
    <w:p w14:paraId="73ECA7DD" w14:textId="77777777" w:rsidR="0005557B" w:rsidRPr="008D114F" w:rsidRDefault="0005557B" w:rsidP="0005557B">
      <w:pPr>
        <w:numPr>
          <w:ilvl w:val="0"/>
          <w:numId w:val="24"/>
        </w:numPr>
        <w:tabs>
          <w:tab w:val="right" w:pos="9026"/>
        </w:tabs>
        <w:spacing w:before="0" w:after="0"/>
        <w:ind w:left="567" w:hanging="425"/>
        <w:outlineLvl w:val="4"/>
        <w:rPr>
          <w:i/>
        </w:rPr>
      </w:pPr>
      <w:r w:rsidRPr="008D114F">
        <w:rPr>
          <w:i/>
        </w:rPr>
        <w:t>is tailored to their needs; and</w:t>
      </w:r>
    </w:p>
    <w:p w14:paraId="58F0BD46" w14:textId="77777777" w:rsidR="0005557B" w:rsidRPr="008D114F" w:rsidRDefault="0005557B" w:rsidP="0005557B">
      <w:pPr>
        <w:numPr>
          <w:ilvl w:val="0"/>
          <w:numId w:val="24"/>
        </w:numPr>
        <w:tabs>
          <w:tab w:val="right" w:pos="9026"/>
        </w:tabs>
        <w:spacing w:before="0" w:after="0"/>
        <w:ind w:left="567" w:hanging="425"/>
        <w:outlineLvl w:val="4"/>
        <w:rPr>
          <w:i/>
        </w:rPr>
      </w:pPr>
      <w:r w:rsidRPr="008D114F">
        <w:rPr>
          <w:i/>
        </w:rPr>
        <w:t>optimises their health and well-being.</w:t>
      </w:r>
    </w:p>
    <w:p w14:paraId="269A072A" w14:textId="77777777" w:rsidR="0005557B" w:rsidRPr="00853601" w:rsidRDefault="0005557B" w:rsidP="0005557B">
      <w:pPr>
        <w:pStyle w:val="Heading3"/>
      </w:pPr>
      <w:r w:rsidRPr="00853601">
        <w:t>Requirement 3(3)(b)</w:t>
      </w:r>
      <w:r>
        <w:tab/>
        <w:t>Compliant</w:t>
      </w:r>
    </w:p>
    <w:p w14:paraId="7E119CD6" w14:textId="77777777" w:rsidR="0005557B" w:rsidRPr="008D114F" w:rsidRDefault="0005557B" w:rsidP="0005557B">
      <w:pPr>
        <w:rPr>
          <w:i/>
        </w:rPr>
      </w:pPr>
      <w:r w:rsidRPr="008D114F">
        <w:rPr>
          <w:i/>
          <w:szCs w:val="22"/>
        </w:rPr>
        <w:t>Effective management of high impact or high prevalence risks associated with the care of each consumer.</w:t>
      </w:r>
    </w:p>
    <w:p w14:paraId="04BAC1FF" w14:textId="77777777" w:rsidR="0005557B" w:rsidRPr="00D435F8" w:rsidRDefault="0005557B" w:rsidP="0005557B">
      <w:pPr>
        <w:pStyle w:val="Heading3"/>
      </w:pPr>
      <w:r w:rsidRPr="00D435F8">
        <w:t>Requirement 3(3)(c)</w:t>
      </w:r>
      <w:r>
        <w:tab/>
        <w:t>Compliant</w:t>
      </w:r>
    </w:p>
    <w:p w14:paraId="0BB0F7AE" w14:textId="77777777" w:rsidR="0005557B" w:rsidRPr="008D114F" w:rsidRDefault="0005557B" w:rsidP="0005557B">
      <w:pPr>
        <w:rPr>
          <w:i/>
        </w:rPr>
      </w:pPr>
      <w:r w:rsidRPr="008D114F">
        <w:rPr>
          <w:i/>
          <w:szCs w:val="22"/>
        </w:rPr>
        <w:t>The needs, goals and preferences of consumers nearing the end of life are recognised and addressed, their comfort maximised and their dignity preserved.</w:t>
      </w:r>
    </w:p>
    <w:p w14:paraId="1F1A8FDA" w14:textId="77777777" w:rsidR="0005557B" w:rsidRPr="00D435F8" w:rsidRDefault="0005557B" w:rsidP="0005557B">
      <w:pPr>
        <w:pStyle w:val="Heading3"/>
      </w:pPr>
      <w:r w:rsidRPr="00D435F8">
        <w:t>Requirement 3(3)(d)</w:t>
      </w:r>
      <w:r>
        <w:tab/>
        <w:t>Compliant</w:t>
      </w:r>
    </w:p>
    <w:p w14:paraId="590D562A" w14:textId="77777777" w:rsidR="0005557B" w:rsidRPr="008D114F" w:rsidRDefault="0005557B" w:rsidP="0005557B">
      <w:pPr>
        <w:rPr>
          <w:i/>
        </w:rPr>
      </w:pPr>
      <w:r w:rsidRPr="008D114F">
        <w:rPr>
          <w:i/>
          <w:szCs w:val="22"/>
        </w:rPr>
        <w:t>Deterioration or change of a consumer’s mental health, cognitive or physical function, capacity or condition is recognised and responded to in a timely manner.</w:t>
      </w:r>
    </w:p>
    <w:p w14:paraId="6FAF7D65" w14:textId="77777777" w:rsidR="0005557B" w:rsidRPr="00D435F8" w:rsidRDefault="0005557B" w:rsidP="0005557B">
      <w:pPr>
        <w:pStyle w:val="Heading3"/>
      </w:pPr>
      <w:r w:rsidRPr="00D435F8">
        <w:t>Requirement 3(3)(e)</w:t>
      </w:r>
      <w:r>
        <w:tab/>
        <w:t>Compliant</w:t>
      </w:r>
    </w:p>
    <w:p w14:paraId="3A6A7A5C" w14:textId="77777777" w:rsidR="0005557B" w:rsidRPr="008D114F" w:rsidRDefault="0005557B" w:rsidP="0005557B">
      <w:pPr>
        <w:rPr>
          <w:i/>
        </w:rPr>
      </w:pPr>
      <w:r w:rsidRPr="008D114F">
        <w:rPr>
          <w:i/>
          <w:szCs w:val="22"/>
        </w:rPr>
        <w:t>Information about the consumer’s condition, needs and preferences is documented and communicated within the organisation, and with others where responsibility for care is shared.</w:t>
      </w:r>
    </w:p>
    <w:p w14:paraId="21E50034" w14:textId="77777777" w:rsidR="0005557B" w:rsidRPr="00D435F8" w:rsidRDefault="0005557B" w:rsidP="0005557B">
      <w:pPr>
        <w:pStyle w:val="Heading3"/>
      </w:pPr>
      <w:r w:rsidRPr="00D435F8">
        <w:lastRenderedPageBreak/>
        <w:t>Requirement 3(3)(f)</w:t>
      </w:r>
      <w:r>
        <w:tab/>
        <w:t>Compliant</w:t>
      </w:r>
    </w:p>
    <w:p w14:paraId="69458A21" w14:textId="77777777" w:rsidR="0005557B" w:rsidRPr="008D114F" w:rsidRDefault="0005557B" w:rsidP="0005557B">
      <w:pPr>
        <w:rPr>
          <w:i/>
        </w:rPr>
      </w:pPr>
      <w:r w:rsidRPr="008D114F">
        <w:rPr>
          <w:i/>
          <w:szCs w:val="22"/>
        </w:rPr>
        <w:t>Timely and appropriate referrals to individuals, other organisations and providers of other care and services.</w:t>
      </w:r>
    </w:p>
    <w:p w14:paraId="2BD0F985" w14:textId="77777777" w:rsidR="0005557B" w:rsidRPr="00D435F8" w:rsidRDefault="0005557B" w:rsidP="0005557B">
      <w:pPr>
        <w:pStyle w:val="Heading3"/>
      </w:pPr>
      <w:r w:rsidRPr="00D435F8">
        <w:t>Requirement 3(3)(g)</w:t>
      </w:r>
      <w:r>
        <w:tab/>
        <w:t>Compliant</w:t>
      </w:r>
    </w:p>
    <w:p w14:paraId="0B011B84" w14:textId="77777777" w:rsidR="0005557B" w:rsidRPr="008D114F" w:rsidRDefault="0005557B" w:rsidP="0005557B">
      <w:pPr>
        <w:tabs>
          <w:tab w:val="right" w:pos="9026"/>
        </w:tabs>
        <w:spacing w:before="0" w:after="0"/>
        <w:outlineLvl w:val="4"/>
        <w:rPr>
          <w:i/>
          <w:szCs w:val="22"/>
        </w:rPr>
      </w:pPr>
      <w:r w:rsidRPr="008D114F">
        <w:rPr>
          <w:i/>
          <w:szCs w:val="22"/>
        </w:rPr>
        <w:t>Minimisation of infection related risks through implementing:</w:t>
      </w:r>
    </w:p>
    <w:p w14:paraId="44895345" w14:textId="77777777" w:rsidR="0005557B" w:rsidRPr="008D114F" w:rsidRDefault="0005557B" w:rsidP="0005557B">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634C605F" w14:textId="77777777" w:rsidR="0005557B" w:rsidRPr="008D114F" w:rsidRDefault="0005557B" w:rsidP="0005557B">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41A0258" w14:textId="77777777" w:rsidR="0005557B" w:rsidRDefault="0005557B" w:rsidP="0005557B"/>
    <w:p w14:paraId="74D897AC" w14:textId="77777777" w:rsidR="0005557B" w:rsidRDefault="0005557B" w:rsidP="0005557B">
      <w:pPr>
        <w:sectPr w:rsidR="0005557B" w:rsidSect="00CB3BA9">
          <w:type w:val="continuous"/>
          <w:pgSz w:w="11906" w:h="16838"/>
          <w:pgMar w:top="1701" w:right="1418" w:bottom="1418" w:left="1418" w:header="709" w:footer="397" w:gutter="0"/>
          <w:cols w:space="708"/>
          <w:titlePg/>
          <w:docGrid w:linePitch="360"/>
        </w:sectPr>
      </w:pPr>
    </w:p>
    <w:p w14:paraId="343F9A0C" w14:textId="0526DCFE" w:rsidR="0005557B" w:rsidRDefault="0005557B" w:rsidP="0005557B">
      <w:pPr>
        <w:pStyle w:val="Heading1"/>
        <w:tabs>
          <w:tab w:val="right" w:pos="9070"/>
        </w:tabs>
        <w:spacing w:before="560" w:after="640"/>
        <w:rPr>
          <w:color w:val="FFFFFF" w:themeColor="background1"/>
          <w:sz w:val="36"/>
        </w:rPr>
        <w:sectPr w:rsidR="0005557B" w:rsidSect="00FB0086">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2576" behindDoc="1" locked="0" layoutInCell="1" allowOverlap="1" wp14:anchorId="28D1ED4A" wp14:editId="1888FC03">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5000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w:t>
      </w:r>
      <w:r w:rsidR="006A7472">
        <w:rPr>
          <w:color w:val="FFFFFF" w:themeColor="background1"/>
          <w:sz w:val="36"/>
        </w:rPr>
        <w:t>s</w:t>
      </w:r>
      <w:r w:rsidRPr="00EB1D71">
        <w:rPr>
          <w:color w:val="FFFFFF" w:themeColor="background1"/>
          <w:sz w:val="36"/>
        </w:rPr>
        <w:t xml:space="preserve"> for daily living</w:t>
      </w:r>
    </w:p>
    <w:p w14:paraId="07057BE1" w14:textId="77777777" w:rsidR="0005557B" w:rsidRPr="00FD1B02" w:rsidRDefault="0005557B" w:rsidP="0005557B">
      <w:pPr>
        <w:pStyle w:val="Heading3"/>
        <w:shd w:val="clear" w:color="auto" w:fill="F2F2F2" w:themeFill="background1" w:themeFillShade="F2"/>
      </w:pPr>
      <w:r w:rsidRPr="00FD1B02">
        <w:t>Consumer outcome:</w:t>
      </w:r>
    </w:p>
    <w:p w14:paraId="786E1F15" w14:textId="77777777" w:rsidR="0005557B" w:rsidRDefault="0005557B" w:rsidP="0005557B">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33AB593F" w14:textId="77777777" w:rsidR="0005557B" w:rsidRDefault="0005557B" w:rsidP="0005557B">
      <w:pPr>
        <w:pStyle w:val="Heading3"/>
        <w:shd w:val="clear" w:color="auto" w:fill="F2F2F2" w:themeFill="background1" w:themeFillShade="F2"/>
      </w:pPr>
      <w:r>
        <w:t>Organisation statement:</w:t>
      </w:r>
    </w:p>
    <w:p w14:paraId="4F8BA006" w14:textId="77777777" w:rsidR="0005557B" w:rsidRDefault="0005557B" w:rsidP="0005557B">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3A86F3BA" w14:textId="77777777" w:rsidR="0005557B" w:rsidRDefault="0005557B" w:rsidP="0005557B">
      <w:pPr>
        <w:pStyle w:val="Heading2"/>
      </w:pPr>
      <w:r>
        <w:t>Assessment of Standard 4</w:t>
      </w:r>
    </w:p>
    <w:p w14:paraId="6640EF79" w14:textId="3772AE78" w:rsidR="0005557B" w:rsidRDefault="0005557B" w:rsidP="0005557B">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w:t>
      </w:r>
      <w:r w:rsidR="004310C2">
        <w:rPr>
          <w:rFonts w:eastAsiaTheme="minorHAnsi"/>
          <w:color w:val="auto"/>
        </w:rPr>
        <w:t>Compliant</w:t>
      </w:r>
      <w:r w:rsidRPr="00603499">
        <w:rPr>
          <w:rFonts w:eastAsiaTheme="minorHAnsi"/>
          <w:color w:val="auto"/>
        </w:rPr>
        <w:t xml:space="preserve"> as seven of the seven specific </w:t>
      </w:r>
      <w:r>
        <w:rPr>
          <w:rFonts w:eastAsiaTheme="minorHAnsi"/>
          <w:color w:val="auto"/>
        </w:rPr>
        <w:t>R</w:t>
      </w:r>
      <w:r w:rsidRPr="00603499">
        <w:rPr>
          <w:rFonts w:eastAsiaTheme="minorHAnsi"/>
          <w:color w:val="auto"/>
        </w:rPr>
        <w:t xml:space="preserve">equirements have been assessed as </w:t>
      </w:r>
      <w:r w:rsidR="004310C2">
        <w:rPr>
          <w:rFonts w:eastAsiaTheme="minorHAnsi"/>
          <w:color w:val="auto"/>
        </w:rPr>
        <w:t>Compliant</w:t>
      </w:r>
      <w:r w:rsidRPr="00603499">
        <w:rPr>
          <w:rFonts w:eastAsiaTheme="minorHAnsi"/>
          <w:color w:val="auto"/>
        </w:rPr>
        <w:t>.</w:t>
      </w:r>
    </w:p>
    <w:p w14:paraId="642FEB0B" w14:textId="77777777" w:rsidR="0005557B" w:rsidRPr="00EE018B" w:rsidRDefault="0005557B" w:rsidP="0005557B">
      <w:pPr>
        <w:rPr>
          <w:color w:val="auto"/>
        </w:rPr>
      </w:pPr>
      <w:r>
        <w:rPr>
          <w:color w:val="auto"/>
        </w:rPr>
        <w:t>Consumers and representatives consider</w:t>
      </w:r>
      <w:r w:rsidRPr="00EE018B">
        <w:rPr>
          <w:color w:val="auto"/>
        </w:rPr>
        <w:t xml:space="preserve"> the service supports </w:t>
      </w:r>
      <w:r>
        <w:rPr>
          <w:color w:val="auto"/>
        </w:rPr>
        <w:t xml:space="preserve">consumers </w:t>
      </w:r>
      <w:r w:rsidRPr="00EE018B">
        <w:rPr>
          <w:color w:val="auto"/>
        </w:rPr>
        <w:t>to do the things they want to do, and which are important for their health and well-being</w:t>
      </w:r>
      <w:r>
        <w:rPr>
          <w:color w:val="auto"/>
        </w:rPr>
        <w:t>. For example:</w:t>
      </w:r>
    </w:p>
    <w:p w14:paraId="1D58E907" w14:textId="7868E383" w:rsidR="0005557B" w:rsidRDefault="000F281A" w:rsidP="0005557B">
      <w:pPr>
        <w:pStyle w:val="ListBullet"/>
      </w:pPr>
      <w:r>
        <w:t>F</w:t>
      </w:r>
      <w:r w:rsidR="0005557B">
        <w:t>ive</w:t>
      </w:r>
      <w:r w:rsidR="0005557B" w:rsidRPr="00EE018B">
        <w:t xml:space="preserve"> consumers provided examples of the support they receive to enable them to do the things they want to do.  </w:t>
      </w:r>
    </w:p>
    <w:p w14:paraId="76F077D3" w14:textId="2569CF15" w:rsidR="0005557B" w:rsidRDefault="000F281A" w:rsidP="0005557B">
      <w:pPr>
        <w:pStyle w:val="ListBullet"/>
      </w:pPr>
      <w:r>
        <w:t>O</w:t>
      </w:r>
      <w:r w:rsidR="0005557B">
        <w:t>ne consumer provided an example of support they received when they felt sad.</w:t>
      </w:r>
    </w:p>
    <w:p w14:paraId="0231C208" w14:textId="3D1C895F" w:rsidR="0005557B" w:rsidRDefault="000F281A" w:rsidP="0005557B">
      <w:pPr>
        <w:pStyle w:val="ListBullet"/>
      </w:pPr>
      <w:r>
        <w:t>C</w:t>
      </w:r>
      <w:r w:rsidR="0005557B">
        <w:t>onsumers and representatives stated the service ensures consumers’</w:t>
      </w:r>
      <w:r w:rsidR="0005557B" w:rsidRPr="00EE018B">
        <w:t xml:space="preserve"> condition, needs and preferences are communicated within the organisation, and with others where responsibility is shared.</w:t>
      </w:r>
    </w:p>
    <w:p w14:paraId="49ED616E" w14:textId="3CEA1B8F" w:rsidR="0005557B" w:rsidRDefault="000F281A" w:rsidP="0005557B">
      <w:pPr>
        <w:pStyle w:val="ListBullet"/>
      </w:pPr>
      <w:r>
        <w:t>T</w:t>
      </w:r>
      <w:r w:rsidR="0005557B">
        <w:t>hree c</w:t>
      </w:r>
      <w:r w:rsidR="0005557B" w:rsidRPr="00EE018B">
        <w:t>onsumers were satisfied with the meals provided.</w:t>
      </w:r>
    </w:p>
    <w:p w14:paraId="32BF9F77" w14:textId="58F03732" w:rsidR="0005557B" w:rsidRPr="00EE018B" w:rsidRDefault="000F281A" w:rsidP="0005557B">
      <w:pPr>
        <w:pStyle w:val="ListBullet"/>
      </w:pPr>
      <w:r>
        <w:t>C</w:t>
      </w:r>
      <w:r w:rsidR="0005557B" w:rsidRPr="00EE018B">
        <w:t>onsumers</w:t>
      </w:r>
      <w:r w:rsidR="0005557B">
        <w:t xml:space="preserve"> were</w:t>
      </w:r>
      <w:r w:rsidR="0005557B" w:rsidRPr="00EE018B">
        <w:t xml:space="preserve"> satisfied with equipment used to manage their safety and comfort</w:t>
      </w:r>
      <w:r w:rsidR="0005557B">
        <w:t>.</w:t>
      </w:r>
    </w:p>
    <w:p w14:paraId="7C55754A" w14:textId="77777777" w:rsidR="0005557B" w:rsidRPr="00EE018B" w:rsidRDefault="0005557B" w:rsidP="0005557B">
      <w:pPr>
        <w:rPr>
          <w:color w:val="auto"/>
        </w:rPr>
      </w:pPr>
      <w:r w:rsidRPr="00EE018B">
        <w:rPr>
          <w:color w:val="auto"/>
        </w:rPr>
        <w:t xml:space="preserve">Staff </w:t>
      </w:r>
      <w:r>
        <w:rPr>
          <w:color w:val="auto"/>
        </w:rPr>
        <w:t xml:space="preserve">provided examples of </w:t>
      </w:r>
      <w:r w:rsidRPr="00EE018B">
        <w:rPr>
          <w:color w:val="auto"/>
        </w:rPr>
        <w:t xml:space="preserve">how </w:t>
      </w:r>
      <w:r>
        <w:rPr>
          <w:color w:val="auto"/>
        </w:rPr>
        <w:t>services</w:t>
      </w:r>
      <w:r w:rsidRPr="00EE018B">
        <w:rPr>
          <w:color w:val="auto"/>
        </w:rPr>
        <w:t xml:space="preserve"> are tailored to consumers’ individual needs</w:t>
      </w:r>
      <w:r>
        <w:rPr>
          <w:color w:val="auto"/>
        </w:rPr>
        <w:t xml:space="preserve">, </w:t>
      </w:r>
      <w:r w:rsidRPr="00EE018B">
        <w:rPr>
          <w:color w:val="auto"/>
        </w:rPr>
        <w:t xml:space="preserve">how consumers </w:t>
      </w:r>
      <w:r>
        <w:rPr>
          <w:color w:val="auto"/>
        </w:rPr>
        <w:t xml:space="preserve">are supported </w:t>
      </w:r>
      <w:r w:rsidRPr="00EE018B">
        <w:rPr>
          <w:color w:val="auto"/>
        </w:rPr>
        <w:t xml:space="preserve">to engage in activities </w:t>
      </w:r>
      <w:r>
        <w:rPr>
          <w:color w:val="auto"/>
        </w:rPr>
        <w:t xml:space="preserve">and </w:t>
      </w:r>
      <w:r w:rsidRPr="00EE018B">
        <w:rPr>
          <w:color w:val="auto"/>
        </w:rPr>
        <w:t xml:space="preserve">strategies </w:t>
      </w:r>
      <w:r>
        <w:rPr>
          <w:color w:val="auto"/>
        </w:rPr>
        <w:t>used</w:t>
      </w:r>
      <w:r w:rsidRPr="00EE018B">
        <w:rPr>
          <w:color w:val="auto"/>
        </w:rPr>
        <w:t xml:space="preserve"> to promote consumers’ emotional, spiritual and psychological well</w:t>
      </w:r>
      <w:r>
        <w:rPr>
          <w:color w:val="auto"/>
        </w:rPr>
        <w:noBreakHyphen/>
      </w:r>
      <w:r w:rsidRPr="00EE018B">
        <w:rPr>
          <w:color w:val="auto"/>
        </w:rPr>
        <w:t xml:space="preserve">being. Catering staff demonstrated an understanding of consumers’ dietary needs and preferences and described how this information is communicated and recorded.  </w:t>
      </w:r>
    </w:p>
    <w:p w14:paraId="758188A6" w14:textId="77777777" w:rsidR="0005557B" w:rsidRPr="00EE018B" w:rsidRDefault="0005557B" w:rsidP="0005557B">
      <w:pPr>
        <w:rPr>
          <w:color w:val="auto"/>
        </w:rPr>
      </w:pPr>
      <w:r w:rsidRPr="00EE018B">
        <w:rPr>
          <w:color w:val="auto"/>
        </w:rPr>
        <w:lastRenderedPageBreak/>
        <w:t xml:space="preserve">The </w:t>
      </w:r>
      <w:r>
        <w:rPr>
          <w:color w:val="auto"/>
        </w:rPr>
        <w:t>following observations were made</w:t>
      </w:r>
      <w:r w:rsidRPr="00EE018B">
        <w:rPr>
          <w:color w:val="auto"/>
        </w:rPr>
        <w:t>:</w:t>
      </w:r>
    </w:p>
    <w:p w14:paraId="05643062" w14:textId="2EBC87C2" w:rsidR="0005557B" w:rsidRDefault="000F281A" w:rsidP="0005557B">
      <w:pPr>
        <w:pStyle w:val="ListBullet"/>
      </w:pPr>
      <w:r>
        <w:t>C</w:t>
      </w:r>
      <w:r w:rsidR="0005557B">
        <w:t>onsumers appeared to enjoy individual and group activities.</w:t>
      </w:r>
    </w:p>
    <w:p w14:paraId="6FA0DE9D" w14:textId="4B0D071E" w:rsidR="0005557B" w:rsidRDefault="000F281A" w:rsidP="0005557B">
      <w:pPr>
        <w:pStyle w:val="ListBullet"/>
      </w:pPr>
      <w:r>
        <w:t>O</w:t>
      </w:r>
      <w:r w:rsidR="0005557B">
        <w:t>n each day of the Site Audit, consumers were collected by family and/or friends to attend external activities.</w:t>
      </w:r>
    </w:p>
    <w:p w14:paraId="09892406" w14:textId="541A0F25" w:rsidR="0005557B" w:rsidRDefault="000F281A" w:rsidP="0005557B">
      <w:pPr>
        <w:pStyle w:val="ListBullet"/>
      </w:pPr>
      <w:r>
        <w:t>S</w:t>
      </w:r>
      <w:r w:rsidR="0005557B">
        <w:t>taff were engaging with consumers during lunch service and consumers appeared to enjoy their meals</w:t>
      </w:r>
      <w:r>
        <w:t>.</w:t>
      </w:r>
    </w:p>
    <w:p w14:paraId="6D37BEBD" w14:textId="23B463AA" w:rsidR="0005557B" w:rsidRDefault="000F281A" w:rsidP="0005557B">
      <w:pPr>
        <w:pStyle w:val="ListBullet"/>
      </w:pPr>
      <w:r>
        <w:t>T</w:t>
      </w:r>
      <w:r w:rsidR="0005557B" w:rsidRPr="00EE018B">
        <w:t>he kitchen appeared clean and tidy, with staff practicing general food safety protocols.</w:t>
      </w:r>
    </w:p>
    <w:p w14:paraId="0E9D3A38" w14:textId="2C27925E" w:rsidR="0005557B" w:rsidRPr="00EE018B" w:rsidRDefault="006A7472" w:rsidP="0005557B">
      <w:pPr>
        <w:pStyle w:val="ListBullet"/>
      </w:pPr>
      <w:r>
        <w:t>E</w:t>
      </w:r>
      <w:r w:rsidR="0005557B" w:rsidRPr="00EE018B">
        <w:t>quipment appeared clean and well</w:t>
      </w:r>
      <w:r>
        <w:t xml:space="preserve"> </w:t>
      </w:r>
      <w:r w:rsidR="0005557B" w:rsidRPr="00EE018B">
        <w:t>maintained.</w:t>
      </w:r>
    </w:p>
    <w:p w14:paraId="40CF3D00" w14:textId="77777777" w:rsidR="0005557B" w:rsidRPr="00EE018B" w:rsidRDefault="0005557B" w:rsidP="0005557B">
      <w:pPr>
        <w:rPr>
          <w:color w:val="auto"/>
        </w:rPr>
      </w:pPr>
      <w:r>
        <w:rPr>
          <w:color w:val="auto"/>
        </w:rPr>
        <w:t>C</w:t>
      </w:r>
      <w:r w:rsidRPr="00EE018B">
        <w:rPr>
          <w:color w:val="auto"/>
        </w:rPr>
        <w:t xml:space="preserve">are plans </w:t>
      </w:r>
      <w:r>
        <w:rPr>
          <w:color w:val="auto"/>
        </w:rPr>
        <w:t xml:space="preserve">were found to </w:t>
      </w:r>
      <w:r w:rsidRPr="00EE018B">
        <w:rPr>
          <w:color w:val="auto"/>
        </w:rPr>
        <w:t>document consumers’ needs and preferences</w:t>
      </w:r>
      <w:r>
        <w:rPr>
          <w:color w:val="auto"/>
        </w:rPr>
        <w:t>,</w:t>
      </w:r>
      <w:r w:rsidRPr="00EE018B">
        <w:rPr>
          <w:color w:val="auto"/>
        </w:rPr>
        <w:t xml:space="preserve"> including their likes and dislikes, work and family history, hobbies, interests and dietary requirements. </w:t>
      </w:r>
      <w:r>
        <w:rPr>
          <w:color w:val="auto"/>
        </w:rPr>
        <w:t>Consumer files</w:t>
      </w:r>
      <w:r w:rsidRPr="00EE018B">
        <w:rPr>
          <w:color w:val="auto"/>
        </w:rPr>
        <w:t xml:space="preserve"> show</w:t>
      </w:r>
      <w:r>
        <w:rPr>
          <w:color w:val="auto"/>
        </w:rPr>
        <w:t>ed</w:t>
      </w:r>
      <w:r w:rsidRPr="00EE018B">
        <w:rPr>
          <w:color w:val="auto"/>
        </w:rPr>
        <w:t xml:space="preserve"> timely and appropriate referrals to individuals, organisations and providers of other care and services for </w:t>
      </w:r>
      <w:r>
        <w:rPr>
          <w:color w:val="auto"/>
        </w:rPr>
        <w:t xml:space="preserve">the </w:t>
      </w:r>
      <w:r w:rsidRPr="00EE018B">
        <w:rPr>
          <w:color w:val="auto"/>
        </w:rPr>
        <w:t>provision of lifestyle support.</w:t>
      </w:r>
    </w:p>
    <w:p w14:paraId="69640DDA" w14:textId="77777777" w:rsidR="0005557B" w:rsidRDefault="0005557B" w:rsidP="0005557B">
      <w:pPr>
        <w:rPr>
          <w:color w:val="auto"/>
        </w:rPr>
      </w:pPr>
      <w:r>
        <w:rPr>
          <w:color w:val="auto"/>
        </w:rPr>
        <w:t>Lifestyle documentation showed group activities are</w:t>
      </w:r>
      <w:r w:rsidRPr="00EE018B">
        <w:rPr>
          <w:color w:val="auto"/>
        </w:rPr>
        <w:t xml:space="preserve"> diverse and</w:t>
      </w:r>
      <w:r>
        <w:rPr>
          <w:color w:val="auto"/>
        </w:rPr>
        <w:t xml:space="preserve"> individualised activity options are available</w:t>
      </w:r>
      <w:r w:rsidRPr="00EE018B">
        <w:rPr>
          <w:color w:val="auto"/>
        </w:rPr>
        <w:t>.</w:t>
      </w:r>
    </w:p>
    <w:p w14:paraId="3E7450C4" w14:textId="0B8F941B" w:rsidR="0005557B" w:rsidRPr="00EE018B" w:rsidRDefault="0005557B" w:rsidP="0005557B">
      <w:pPr>
        <w:rPr>
          <w:color w:val="auto"/>
        </w:rPr>
      </w:pPr>
      <w:r>
        <w:rPr>
          <w:color w:val="auto"/>
        </w:rPr>
        <w:t xml:space="preserve">Based on the above evidence, I find the service </w:t>
      </w:r>
      <w:r w:rsidR="004310C2">
        <w:rPr>
          <w:color w:val="auto"/>
        </w:rPr>
        <w:t>Compliant</w:t>
      </w:r>
      <w:r>
        <w:rPr>
          <w:color w:val="auto"/>
        </w:rPr>
        <w:t xml:space="preserve"> with all Requirements in Standard 4 Services and supports for daily living.</w:t>
      </w:r>
    </w:p>
    <w:p w14:paraId="0F4B509D" w14:textId="77777777" w:rsidR="0005557B" w:rsidRDefault="0005557B" w:rsidP="0005557B">
      <w:pPr>
        <w:pStyle w:val="Heading2"/>
      </w:pPr>
      <w:r>
        <w:t>Assessment of Standard 4 Requirements</w:t>
      </w:r>
      <w:r w:rsidRPr="0066387A">
        <w:rPr>
          <w:i/>
          <w:color w:val="0000FF"/>
          <w:sz w:val="24"/>
          <w:szCs w:val="24"/>
        </w:rPr>
        <w:t xml:space="preserve"> </w:t>
      </w:r>
    </w:p>
    <w:p w14:paraId="57604F9B" w14:textId="77777777" w:rsidR="0005557B" w:rsidRPr="00314FF7" w:rsidRDefault="0005557B" w:rsidP="0005557B">
      <w:pPr>
        <w:pStyle w:val="Heading3"/>
      </w:pPr>
      <w:r w:rsidRPr="00314FF7">
        <w:t>Requirement 4(3)(a)</w:t>
      </w:r>
      <w:r>
        <w:tab/>
        <w:t>Compliant</w:t>
      </w:r>
    </w:p>
    <w:p w14:paraId="24DACC78" w14:textId="77777777" w:rsidR="0005557B" w:rsidRPr="008D114F" w:rsidRDefault="0005557B" w:rsidP="0005557B">
      <w:pPr>
        <w:rPr>
          <w:i/>
        </w:rPr>
      </w:pPr>
      <w:r w:rsidRPr="008D114F">
        <w:rPr>
          <w:i/>
        </w:rPr>
        <w:t>Each consumer gets safe and effective services and supports for daily living that meet the consumer’s needs, goals and preferences and optimise their independence, health, well-being and quality of life.</w:t>
      </w:r>
    </w:p>
    <w:p w14:paraId="78E2E54B" w14:textId="77777777" w:rsidR="0005557B" w:rsidRPr="00D435F8" w:rsidRDefault="0005557B" w:rsidP="0005557B">
      <w:pPr>
        <w:pStyle w:val="Heading3"/>
      </w:pPr>
      <w:r w:rsidRPr="00D435F8">
        <w:t>Requirement 4(3)(b)</w:t>
      </w:r>
      <w:r>
        <w:tab/>
        <w:t>Compliant</w:t>
      </w:r>
    </w:p>
    <w:p w14:paraId="338355F3" w14:textId="77777777" w:rsidR="0005557B" w:rsidRPr="008D114F" w:rsidRDefault="0005557B" w:rsidP="0005557B">
      <w:pPr>
        <w:rPr>
          <w:i/>
        </w:rPr>
      </w:pPr>
      <w:r w:rsidRPr="008D114F">
        <w:rPr>
          <w:i/>
        </w:rPr>
        <w:t>Services and supports for daily living promote each consumer’s emotional, spiritual and psychological well-being.</w:t>
      </w:r>
    </w:p>
    <w:p w14:paraId="50850DBD" w14:textId="77777777" w:rsidR="0005557B" w:rsidRPr="00D435F8" w:rsidRDefault="0005557B" w:rsidP="0005557B">
      <w:pPr>
        <w:pStyle w:val="Heading3"/>
      </w:pPr>
      <w:r w:rsidRPr="00D435F8">
        <w:t>Requirement 4(3)(c)</w:t>
      </w:r>
      <w:r>
        <w:tab/>
        <w:t>Compliant</w:t>
      </w:r>
    </w:p>
    <w:p w14:paraId="1B6CE9EC" w14:textId="77777777" w:rsidR="0005557B" w:rsidRPr="008D114F" w:rsidRDefault="0005557B" w:rsidP="0005557B">
      <w:pPr>
        <w:rPr>
          <w:i/>
        </w:rPr>
      </w:pPr>
      <w:r w:rsidRPr="008D114F">
        <w:rPr>
          <w:i/>
        </w:rPr>
        <w:t>Services and supports for daily living assist each consumer to:</w:t>
      </w:r>
    </w:p>
    <w:p w14:paraId="3C56C98B" w14:textId="77777777" w:rsidR="0005557B" w:rsidRPr="008D114F" w:rsidRDefault="0005557B" w:rsidP="0005557B">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87EA5EC" w14:textId="77777777" w:rsidR="0005557B" w:rsidRPr="008D114F" w:rsidRDefault="0005557B" w:rsidP="0005557B">
      <w:pPr>
        <w:numPr>
          <w:ilvl w:val="0"/>
          <w:numId w:val="26"/>
        </w:numPr>
        <w:tabs>
          <w:tab w:val="right" w:pos="9026"/>
        </w:tabs>
        <w:spacing w:before="0" w:after="0"/>
        <w:ind w:left="567" w:hanging="425"/>
        <w:outlineLvl w:val="4"/>
        <w:rPr>
          <w:i/>
        </w:rPr>
      </w:pPr>
      <w:r w:rsidRPr="008D114F">
        <w:rPr>
          <w:i/>
        </w:rPr>
        <w:lastRenderedPageBreak/>
        <w:t>have social and personal relationships; and</w:t>
      </w:r>
    </w:p>
    <w:p w14:paraId="5DB03310" w14:textId="77777777" w:rsidR="0005557B" w:rsidRPr="008D114F" w:rsidRDefault="0005557B" w:rsidP="0005557B">
      <w:pPr>
        <w:numPr>
          <w:ilvl w:val="0"/>
          <w:numId w:val="26"/>
        </w:numPr>
        <w:tabs>
          <w:tab w:val="right" w:pos="9026"/>
        </w:tabs>
        <w:spacing w:before="0" w:after="0"/>
        <w:ind w:left="567" w:hanging="425"/>
        <w:outlineLvl w:val="4"/>
        <w:rPr>
          <w:i/>
        </w:rPr>
      </w:pPr>
      <w:r w:rsidRPr="008D114F">
        <w:rPr>
          <w:i/>
        </w:rPr>
        <w:t>do the things of interest to them.</w:t>
      </w:r>
    </w:p>
    <w:p w14:paraId="4BA3CEF8" w14:textId="77777777" w:rsidR="0005557B" w:rsidRPr="00D435F8" w:rsidRDefault="0005557B" w:rsidP="0005557B">
      <w:pPr>
        <w:pStyle w:val="Heading3"/>
      </w:pPr>
      <w:r w:rsidRPr="00D435F8">
        <w:t>Requirement 4(3)(d)</w:t>
      </w:r>
      <w:r>
        <w:tab/>
        <w:t>Compliant</w:t>
      </w:r>
    </w:p>
    <w:p w14:paraId="6647D7FC" w14:textId="77777777" w:rsidR="0005557B" w:rsidRPr="008D114F" w:rsidRDefault="0005557B" w:rsidP="0005557B">
      <w:pPr>
        <w:rPr>
          <w:i/>
        </w:rPr>
      </w:pPr>
      <w:r w:rsidRPr="008D114F">
        <w:rPr>
          <w:i/>
        </w:rPr>
        <w:t>Information about the consumer’s condition, needs and preferences is communicated within the organisation, and with others where responsibility for care is shared.</w:t>
      </w:r>
    </w:p>
    <w:p w14:paraId="6D35BADB" w14:textId="77777777" w:rsidR="0005557B" w:rsidRPr="00D435F8" w:rsidRDefault="0005557B" w:rsidP="0005557B">
      <w:pPr>
        <w:pStyle w:val="Heading3"/>
      </w:pPr>
      <w:r w:rsidRPr="00D435F8">
        <w:t>Requirement 4(3)(e)</w:t>
      </w:r>
      <w:r>
        <w:tab/>
        <w:t>Compliant</w:t>
      </w:r>
    </w:p>
    <w:p w14:paraId="414E5B5F" w14:textId="77777777" w:rsidR="0005557B" w:rsidRPr="008D114F" w:rsidRDefault="0005557B" w:rsidP="0005557B">
      <w:pPr>
        <w:rPr>
          <w:i/>
        </w:rPr>
      </w:pPr>
      <w:r w:rsidRPr="008D114F">
        <w:rPr>
          <w:i/>
        </w:rPr>
        <w:t>Timely and appropriate referrals to individuals, other organisations and providers of other care and services.</w:t>
      </w:r>
    </w:p>
    <w:p w14:paraId="76141011" w14:textId="77777777" w:rsidR="0005557B" w:rsidRPr="00D435F8" w:rsidRDefault="0005557B" w:rsidP="0005557B">
      <w:pPr>
        <w:pStyle w:val="Heading3"/>
      </w:pPr>
      <w:r w:rsidRPr="00D435F8">
        <w:t>Requirement 4(3)(f)</w:t>
      </w:r>
      <w:r>
        <w:tab/>
        <w:t>Compliant</w:t>
      </w:r>
    </w:p>
    <w:p w14:paraId="7AB96418" w14:textId="77777777" w:rsidR="0005557B" w:rsidRPr="008D114F" w:rsidRDefault="0005557B" w:rsidP="0005557B">
      <w:pPr>
        <w:rPr>
          <w:i/>
        </w:rPr>
      </w:pPr>
      <w:r w:rsidRPr="008D114F">
        <w:rPr>
          <w:i/>
        </w:rPr>
        <w:t>Where meals are provided, they are varied and of suitable quality and quantity.</w:t>
      </w:r>
    </w:p>
    <w:p w14:paraId="3541D9BE" w14:textId="77777777" w:rsidR="0005557B" w:rsidRPr="00D435F8" w:rsidRDefault="0005557B" w:rsidP="0005557B">
      <w:pPr>
        <w:pStyle w:val="Heading3"/>
      </w:pPr>
      <w:r w:rsidRPr="00D435F8">
        <w:t>Requirement 4(3)(g)</w:t>
      </w:r>
      <w:r>
        <w:tab/>
        <w:t>Compliant</w:t>
      </w:r>
    </w:p>
    <w:p w14:paraId="3A4B0C97" w14:textId="77777777" w:rsidR="0005557B" w:rsidRPr="008D114F" w:rsidRDefault="0005557B" w:rsidP="0005557B">
      <w:pPr>
        <w:rPr>
          <w:i/>
        </w:rPr>
      </w:pPr>
      <w:r w:rsidRPr="008D114F">
        <w:rPr>
          <w:i/>
        </w:rPr>
        <w:t>Where equipment is provided, it is safe, suitable, clean and well maintained.</w:t>
      </w:r>
    </w:p>
    <w:p w14:paraId="6C2ECA07" w14:textId="77777777" w:rsidR="0005557B" w:rsidRPr="00314FF7" w:rsidRDefault="0005557B" w:rsidP="0005557B"/>
    <w:p w14:paraId="5A097231" w14:textId="77777777" w:rsidR="0005557B" w:rsidRDefault="0005557B" w:rsidP="0005557B">
      <w:pPr>
        <w:sectPr w:rsidR="0005557B" w:rsidSect="00CB3BA9">
          <w:type w:val="continuous"/>
          <w:pgSz w:w="11906" w:h="16838"/>
          <w:pgMar w:top="1701" w:right="1418" w:bottom="1418" w:left="1418" w:header="709" w:footer="397" w:gutter="0"/>
          <w:cols w:space="708"/>
          <w:titlePg/>
          <w:docGrid w:linePitch="360"/>
        </w:sectPr>
      </w:pPr>
    </w:p>
    <w:p w14:paraId="376EA12F" w14:textId="77777777" w:rsidR="0005557B" w:rsidRDefault="0005557B" w:rsidP="0005557B">
      <w:pPr>
        <w:pStyle w:val="Heading1"/>
        <w:tabs>
          <w:tab w:val="right" w:pos="9070"/>
        </w:tabs>
        <w:spacing w:before="560" w:after="640"/>
        <w:rPr>
          <w:color w:val="FFFFFF" w:themeColor="background1"/>
          <w:sz w:val="36"/>
        </w:rPr>
        <w:sectPr w:rsidR="0005557B" w:rsidSect="00FB0086">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3600" behindDoc="1" locked="0" layoutInCell="1" allowOverlap="1" wp14:anchorId="5A38C78B" wp14:editId="4F4C1223">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635318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2A2A6AAE" w14:textId="77777777" w:rsidR="0005557B" w:rsidRPr="00FD1B02" w:rsidRDefault="0005557B" w:rsidP="0005557B">
      <w:pPr>
        <w:pStyle w:val="Heading3"/>
        <w:shd w:val="clear" w:color="auto" w:fill="F2F2F2" w:themeFill="background1" w:themeFillShade="F2"/>
      </w:pPr>
      <w:r w:rsidRPr="00FD1B02">
        <w:t>Consumer outcome:</w:t>
      </w:r>
    </w:p>
    <w:p w14:paraId="384B708D" w14:textId="77777777" w:rsidR="0005557B" w:rsidRDefault="0005557B" w:rsidP="0005557B">
      <w:pPr>
        <w:numPr>
          <w:ilvl w:val="0"/>
          <w:numId w:val="5"/>
        </w:numPr>
        <w:shd w:val="clear" w:color="auto" w:fill="F2F2F2" w:themeFill="background1" w:themeFillShade="F2"/>
      </w:pPr>
      <w:r>
        <w:t>I feel I belong and I am safe and comfortable in the organisation’s service environment.</w:t>
      </w:r>
    </w:p>
    <w:p w14:paraId="412994CF" w14:textId="77777777" w:rsidR="0005557B" w:rsidRDefault="0005557B" w:rsidP="0005557B">
      <w:pPr>
        <w:pStyle w:val="Heading3"/>
        <w:shd w:val="clear" w:color="auto" w:fill="F2F2F2" w:themeFill="background1" w:themeFillShade="F2"/>
      </w:pPr>
      <w:r>
        <w:t>Organisation statement:</w:t>
      </w:r>
    </w:p>
    <w:p w14:paraId="733E9CE4" w14:textId="77777777" w:rsidR="0005557B" w:rsidRDefault="0005557B" w:rsidP="0005557B">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415D2E9" w14:textId="77777777" w:rsidR="0005557B" w:rsidRDefault="0005557B" w:rsidP="0005557B">
      <w:pPr>
        <w:pStyle w:val="Heading2"/>
      </w:pPr>
      <w:r>
        <w:t>Assessment of Standard 5</w:t>
      </w:r>
    </w:p>
    <w:p w14:paraId="144906B2" w14:textId="756726CA" w:rsidR="0005557B" w:rsidRDefault="0005557B" w:rsidP="0005557B">
      <w:pPr>
        <w:rPr>
          <w:rFonts w:eastAsiaTheme="minorHAnsi"/>
          <w:color w:val="auto"/>
        </w:rPr>
      </w:pPr>
      <w:r w:rsidRPr="00154403">
        <w:rPr>
          <w:rFonts w:eastAsiaTheme="minorHAnsi"/>
        </w:rPr>
        <w:t xml:space="preserve">The Quality Standard is assessed as </w:t>
      </w:r>
      <w:r w:rsidR="004310C2">
        <w:rPr>
          <w:rFonts w:eastAsiaTheme="minorHAnsi"/>
          <w:color w:val="auto"/>
        </w:rPr>
        <w:t>Compliant</w:t>
      </w:r>
      <w:r w:rsidRPr="00603499">
        <w:rPr>
          <w:rFonts w:eastAsiaTheme="minorHAnsi"/>
          <w:color w:val="auto"/>
        </w:rPr>
        <w:t xml:space="preserve"> as three of the three specific </w:t>
      </w:r>
      <w:r>
        <w:rPr>
          <w:rFonts w:eastAsiaTheme="minorHAnsi"/>
          <w:color w:val="auto"/>
        </w:rPr>
        <w:t>R</w:t>
      </w:r>
      <w:r w:rsidRPr="00603499">
        <w:rPr>
          <w:rFonts w:eastAsiaTheme="minorHAnsi"/>
          <w:color w:val="auto"/>
        </w:rPr>
        <w:t xml:space="preserve">equirements have been assessed as </w:t>
      </w:r>
      <w:r w:rsidR="004310C2">
        <w:rPr>
          <w:rFonts w:eastAsiaTheme="minorHAnsi"/>
          <w:color w:val="auto"/>
        </w:rPr>
        <w:t>Compliant</w:t>
      </w:r>
      <w:r w:rsidRPr="00603499">
        <w:rPr>
          <w:rFonts w:eastAsiaTheme="minorHAnsi"/>
          <w:color w:val="auto"/>
        </w:rPr>
        <w:t>.</w:t>
      </w:r>
    </w:p>
    <w:p w14:paraId="50928A2B" w14:textId="74B59D72" w:rsidR="0005557B" w:rsidRDefault="0005557B" w:rsidP="0005557B">
      <w:pPr>
        <w:rPr>
          <w:rFonts w:eastAsia="Calibri"/>
          <w:lang w:eastAsia="en-US"/>
        </w:rPr>
      </w:pPr>
      <w:r>
        <w:rPr>
          <w:rFonts w:eastAsia="Calibri"/>
          <w:lang w:eastAsia="en-US"/>
        </w:rPr>
        <w:t>Consumers feel they belong in the service and feel safe and comfortable in the environment. Consumers reported the environment feels homely, is clean and well</w:t>
      </w:r>
      <w:r w:rsidR="006A7472">
        <w:rPr>
          <w:rFonts w:eastAsia="Calibri"/>
          <w:lang w:eastAsia="en-US"/>
        </w:rPr>
        <w:t xml:space="preserve"> </w:t>
      </w:r>
      <w:r>
        <w:rPr>
          <w:rFonts w:eastAsia="Calibri"/>
          <w:lang w:eastAsia="en-US"/>
        </w:rPr>
        <w:t>maintained, they are encouraged to personalise their rooms and they enjoy the communal areas. Consumers also confirmed they feel safe, and the furniture and equipment they use is clean and well</w:t>
      </w:r>
      <w:r w:rsidR="006A7472">
        <w:rPr>
          <w:rFonts w:eastAsia="Calibri"/>
          <w:lang w:eastAsia="en-US"/>
        </w:rPr>
        <w:t xml:space="preserve"> </w:t>
      </w:r>
      <w:r>
        <w:rPr>
          <w:rFonts w:eastAsia="Calibri"/>
          <w:lang w:eastAsia="en-US"/>
        </w:rPr>
        <w:t>maintained.</w:t>
      </w:r>
    </w:p>
    <w:p w14:paraId="20CB739B" w14:textId="77777777" w:rsidR="0005557B" w:rsidRDefault="0005557B" w:rsidP="0005557B">
      <w:pPr>
        <w:rPr>
          <w:rFonts w:eastAsia="Calibri"/>
          <w:lang w:eastAsia="en-US"/>
        </w:rPr>
      </w:pPr>
      <w:r>
        <w:rPr>
          <w:rFonts w:eastAsia="Calibri"/>
          <w:lang w:eastAsia="en-US"/>
        </w:rPr>
        <w:t xml:space="preserve">Staff demonstrated how they ensure the service environment is safe, including the process for actioning and prioritising internal and external maintenance.  </w:t>
      </w:r>
    </w:p>
    <w:p w14:paraId="381ECEEF" w14:textId="77777777" w:rsidR="0005557B" w:rsidRDefault="0005557B" w:rsidP="0005557B">
      <w:pPr>
        <w:rPr>
          <w:rFonts w:eastAsia="Calibri"/>
          <w:lang w:eastAsia="en-US"/>
        </w:rPr>
      </w:pPr>
      <w:r>
        <w:rPr>
          <w:rFonts w:eastAsia="Calibri"/>
          <w:lang w:eastAsia="en-US"/>
        </w:rPr>
        <w:t>The environment was observed to be clean, safe and welcoming. Consumers were moving freely with outdoor courtyards well used and safe, with appropriate seating and shading areas, and furniture. Furniture, fittings and equipment appeared to be safe, clean, well maintained and suitable for consumers.</w:t>
      </w:r>
    </w:p>
    <w:p w14:paraId="10F5878F" w14:textId="145DDC3E" w:rsidR="0005557B" w:rsidRDefault="0005557B" w:rsidP="0005557B">
      <w:pPr>
        <w:rPr>
          <w:rFonts w:eastAsia="Calibri"/>
          <w:lang w:eastAsia="en-US"/>
        </w:rPr>
      </w:pPr>
      <w:r>
        <w:rPr>
          <w:rFonts w:eastAsia="Calibri"/>
          <w:lang w:eastAsia="en-US"/>
        </w:rPr>
        <w:t xml:space="preserve">Based on the above evidence, I find the service </w:t>
      </w:r>
      <w:r w:rsidR="004310C2">
        <w:rPr>
          <w:rFonts w:eastAsia="Calibri"/>
          <w:lang w:eastAsia="en-US"/>
        </w:rPr>
        <w:t>Compliant</w:t>
      </w:r>
      <w:r>
        <w:rPr>
          <w:rFonts w:eastAsia="Calibri"/>
          <w:lang w:eastAsia="en-US"/>
        </w:rPr>
        <w:t xml:space="preserve"> with all Requirements in Standard 5 Organisation’s service environment.</w:t>
      </w:r>
    </w:p>
    <w:p w14:paraId="365E3F88" w14:textId="77777777" w:rsidR="0005557B" w:rsidRDefault="0005557B" w:rsidP="0005557B">
      <w:pPr>
        <w:pStyle w:val="Heading2"/>
      </w:pPr>
      <w:r>
        <w:t>Assessment of Standard 5 Requirements</w:t>
      </w:r>
      <w:r w:rsidRPr="0066387A">
        <w:rPr>
          <w:i/>
          <w:color w:val="0000FF"/>
          <w:sz w:val="24"/>
          <w:szCs w:val="24"/>
        </w:rPr>
        <w:t xml:space="preserve"> </w:t>
      </w:r>
    </w:p>
    <w:p w14:paraId="58B8224A" w14:textId="77777777" w:rsidR="0005557B" w:rsidRPr="00314FF7" w:rsidRDefault="0005557B" w:rsidP="0005557B">
      <w:pPr>
        <w:pStyle w:val="Heading3"/>
      </w:pPr>
      <w:r w:rsidRPr="00314FF7">
        <w:t>Requirement 5(3)(a)</w:t>
      </w:r>
      <w:r>
        <w:tab/>
        <w:t>Compliant</w:t>
      </w:r>
    </w:p>
    <w:p w14:paraId="2B086194" w14:textId="77777777" w:rsidR="0005557B" w:rsidRPr="008D114F" w:rsidRDefault="0005557B" w:rsidP="0005557B">
      <w:pPr>
        <w:rPr>
          <w:i/>
        </w:rPr>
      </w:pPr>
      <w:r w:rsidRPr="008D114F">
        <w:rPr>
          <w:i/>
        </w:rPr>
        <w:t>The service environment is welcoming and easy to understand, and optimises each consumer’s sense of belonging, independence, interaction and function.</w:t>
      </w:r>
    </w:p>
    <w:p w14:paraId="7B94256E" w14:textId="77777777" w:rsidR="0005557B" w:rsidRPr="00D435F8" w:rsidRDefault="0005557B" w:rsidP="0005557B">
      <w:pPr>
        <w:pStyle w:val="Heading3"/>
      </w:pPr>
      <w:r w:rsidRPr="00D435F8">
        <w:lastRenderedPageBreak/>
        <w:t>Requirement 5(3)(b)</w:t>
      </w:r>
      <w:r>
        <w:tab/>
        <w:t>Compliant</w:t>
      </w:r>
    </w:p>
    <w:p w14:paraId="7D6CF5C7" w14:textId="77777777" w:rsidR="0005557B" w:rsidRPr="008D114F" w:rsidRDefault="0005557B" w:rsidP="0005557B">
      <w:pPr>
        <w:rPr>
          <w:i/>
        </w:rPr>
      </w:pPr>
      <w:r w:rsidRPr="008D114F">
        <w:rPr>
          <w:i/>
        </w:rPr>
        <w:t>The service environment:</w:t>
      </w:r>
    </w:p>
    <w:p w14:paraId="581DC735" w14:textId="77777777" w:rsidR="0005557B" w:rsidRPr="008D114F" w:rsidRDefault="0005557B" w:rsidP="0005557B">
      <w:pPr>
        <w:numPr>
          <w:ilvl w:val="0"/>
          <w:numId w:val="27"/>
        </w:numPr>
        <w:tabs>
          <w:tab w:val="right" w:pos="9026"/>
        </w:tabs>
        <w:spacing w:before="0" w:after="0"/>
        <w:ind w:left="567" w:hanging="425"/>
        <w:outlineLvl w:val="4"/>
        <w:rPr>
          <w:i/>
        </w:rPr>
      </w:pPr>
      <w:r w:rsidRPr="008D114F">
        <w:rPr>
          <w:i/>
        </w:rPr>
        <w:t>is safe, clean, well maintained and comfortable; and</w:t>
      </w:r>
    </w:p>
    <w:p w14:paraId="09701619" w14:textId="77777777" w:rsidR="0005557B" w:rsidRPr="008D114F" w:rsidRDefault="0005557B" w:rsidP="0005557B">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2C0C6864" w14:textId="77777777" w:rsidR="0005557B" w:rsidRPr="00D435F8" w:rsidRDefault="0005557B" w:rsidP="0005557B">
      <w:pPr>
        <w:pStyle w:val="Heading3"/>
      </w:pPr>
      <w:r w:rsidRPr="00D435F8">
        <w:t>Requirement 5(3)(c)</w:t>
      </w:r>
      <w:r>
        <w:tab/>
        <w:t>Compliant</w:t>
      </w:r>
    </w:p>
    <w:p w14:paraId="730D9DB7" w14:textId="77777777" w:rsidR="0005557B" w:rsidRPr="008D114F" w:rsidRDefault="0005557B" w:rsidP="0005557B">
      <w:pPr>
        <w:rPr>
          <w:i/>
        </w:rPr>
      </w:pPr>
      <w:r w:rsidRPr="008D114F">
        <w:rPr>
          <w:i/>
        </w:rPr>
        <w:t>Furniture, fittings and equipment are safe, clean, well maintained and suitable for the consumer.</w:t>
      </w:r>
    </w:p>
    <w:p w14:paraId="6C686A11" w14:textId="77777777" w:rsidR="0005557B" w:rsidRPr="00314FF7" w:rsidRDefault="0005557B" w:rsidP="0005557B"/>
    <w:p w14:paraId="7CBA004A" w14:textId="77777777" w:rsidR="0005557B" w:rsidRDefault="0005557B" w:rsidP="0005557B">
      <w:pPr>
        <w:sectPr w:rsidR="0005557B" w:rsidSect="00CB3BA9">
          <w:type w:val="continuous"/>
          <w:pgSz w:w="11906" w:h="16838"/>
          <w:pgMar w:top="1701" w:right="1418" w:bottom="1418" w:left="1418" w:header="709" w:footer="397" w:gutter="0"/>
          <w:cols w:space="708"/>
          <w:titlePg/>
          <w:docGrid w:linePitch="360"/>
        </w:sectPr>
      </w:pPr>
    </w:p>
    <w:p w14:paraId="06AA094D" w14:textId="77777777" w:rsidR="0005557B" w:rsidRDefault="0005557B" w:rsidP="0005557B">
      <w:pPr>
        <w:pStyle w:val="Heading1"/>
        <w:tabs>
          <w:tab w:val="right" w:pos="9070"/>
        </w:tabs>
        <w:spacing w:before="560" w:after="640"/>
        <w:rPr>
          <w:color w:val="FFFFFF" w:themeColor="background1"/>
          <w:sz w:val="36"/>
        </w:rPr>
        <w:sectPr w:rsidR="0005557B" w:rsidSect="00FB0086">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4624" behindDoc="1" locked="0" layoutInCell="1" allowOverlap="1" wp14:anchorId="34609F1C" wp14:editId="79C4B934">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9085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4339089" w14:textId="77777777" w:rsidR="0005557B" w:rsidRPr="00FD1B02" w:rsidRDefault="0005557B" w:rsidP="0005557B">
      <w:pPr>
        <w:pStyle w:val="Heading3"/>
        <w:shd w:val="clear" w:color="auto" w:fill="F2F2F2" w:themeFill="background1" w:themeFillShade="F2"/>
      </w:pPr>
      <w:r w:rsidRPr="00FD1B02">
        <w:t>Consumer outcome:</w:t>
      </w:r>
    </w:p>
    <w:p w14:paraId="093CAF24" w14:textId="77777777" w:rsidR="0005557B" w:rsidRDefault="0005557B" w:rsidP="0005557B">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817A39C" w14:textId="77777777" w:rsidR="0005557B" w:rsidRDefault="0005557B" w:rsidP="0005557B">
      <w:pPr>
        <w:pStyle w:val="Heading3"/>
        <w:shd w:val="clear" w:color="auto" w:fill="F2F2F2" w:themeFill="background1" w:themeFillShade="F2"/>
      </w:pPr>
      <w:r>
        <w:t>Organisation statement:</w:t>
      </w:r>
    </w:p>
    <w:p w14:paraId="3DEC85F7" w14:textId="77777777" w:rsidR="0005557B" w:rsidRDefault="0005557B" w:rsidP="0005557B">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35DC3CF5" w14:textId="77777777" w:rsidR="0005557B" w:rsidRDefault="0005557B" w:rsidP="0005557B">
      <w:pPr>
        <w:pStyle w:val="Heading2"/>
      </w:pPr>
      <w:r>
        <w:t>Assessment of Standard 6</w:t>
      </w:r>
    </w:p>
    <w:p w14:paraId="5D1B4FE1" w14:textId="3B20C4F0" w:rsidR="0005557B" w:rsidRDefault="0005557B" w:rsidP="0005557B">
      <w:pPr>
        <w:rPr>
          <w:rFonts w:eastAsiaTheme="minorHAnsi"/>
          <w:color w:val="auto"/>
        </w:rPr>
      </w:pPr>
      <w:r w:rsidRPr="00154403">
        <w:rPr>
          <w:rFonts w:eastAsiaTheme="minorHAnsi"/>
        </w:rPr>
        <w:t xml:space="preserve">The Quality Standard is assessed as </w:t>
      </w:r>
      <w:r w:rsidR="004310C2">
        <w:rPr>
          <w:rFonts w:eastAsiaTheme="minorHAnsi"/>
          <w:color w:val="auto"/>
        </w:rPr>
        <w:t>Compliant</w:t>
      </w:r>
      <w:r w:rsidRPr="00603499">
        <w:rPr>
          <w:rFonts w:eastAsiaTheme="minorHAnsi"/>
          <w:color w:val="auto"/>
        </w:rPr>
        <w:t xml:space="preserve"> as four of the four specific </w:t>
      </w:r>
      <w:r>
        <w:rPr>
          <w:rFonts w:eastAsiaTheme="minorHAnsi"/>
          <w:color w:val="auto"/>
        </w:rPr>
        <w:t>R</w:t>
      </w:r>
      <w:r w:rsidRPr="00603499">
        <w:rPr>
          <w:rFonts w:eastAsiaTheme="minorHAnsi"/>
          <w:color w:val="auto"/>
        </w:rPr>
        <w:t xml:space="preserve">equirements have been assessed as </w:t>
      </w:r>
      <w:r w:rsidR="004310C2">
        <w:rPr>
          <w:rFonts w:eastAsiaTheme="minorHAnsi"/>
          <w:color w:val="auto"/>
        </w:rPr>
        <w:t>Compliant</w:t>
      </w:r>
      <w:r w:rsidRPr="00603499">
        <w:rPr>
          <w:rFonts w:eastAsiaTheme="minorHAnsi"/>
          <w:color w:val="auto"/>
        </w:rPr>
        <w:t>.</w:t>
      </w:r>
    </w:p>
    <w:p w14:paraId="7BD45283" w14:textId="77777777" w:rsidR="0005557B" w:rsidRPr="00D24FD2" w:rsidRDefault="0005557B" w:rsidP="0005557B">
      <w:pPr>
        <w:rPr>
          <w:rFonts w:eastAsia="Calibri"/>
          <w:iCs/>
          <w:color w:val="auto"/>
          <w:lang w:eastAsia="en-US"/>
        </w:rPr>
      </w:pPr>
      <w:r>
        <w:rPr>
          <w:rFonts w:eastAsia="Calibri"/>
          <w:iCs/>
          <w:color w:val="auto"/>
          <w:lang w:eastAsia="en-US"/>
        </w:rPr>
        <w:t xml:space="preserve">Consumers consider they </w:t>
      </w:r>
      <w:r w:rsidRPr="00D24FD2">
        <w:rPr>
          <w:rFonts w:eastAsia="Calibri"/>
          <w:iCs/>
          <w:color w:val="auto"/>
          <w:lang w:eastAsia="en-US"/>
        </w:rPr>
        <w:t xml:space="preserve">are encouraged and supported to give feedback and make complaints, and appropriate action is taken to address feedback and complaints. </w:t>
      </w:r>
      <w:r>
        <w:rPr>
          <w:rFonts w:eastAsia="Calibri"/>
          <w:iCs/>
          <w:color w:val="auto"/>
          <w:lang w:eastAsia="en-US"/>
        </w:rPr>
        <w:t>The following examples were provided by consumers and representatives during interviews with the Assessment Team</w:t>
      </w:r>
      <w:r w:rsidRPr="00D24FD2">
        <w:rPr>
          <w:rFonts w:eastAsia="Calibri"/>
          <w:iCs/>
          <w:color w:val="auto"/>
          <w:lang w:eastAsia="en-US"/>
        </w:rPr>
        <w:t>:</w:t>
      </w:r>
    </w:p>
    <w:p w14:paraId="1B6E5B63" w14:textId="43D18641" w:rsidR="0005557B" w:rsidRPr="000A360C" w:rsidRDefault="006A7472" w:rsidP="0005557B">
      <w:pPr>
        <w:pStyle w:val="ListBullet"/>
      </w:pPr>
      <w:r>
        <w:t>T</w:t>
      </w:r>
      <w:r w:rsidR="0005557B" w:rsidRPr="000A360C">
        <w:t>hey can provide feedback and complaints about consumers’ care and services in various ways and feel comfortable doing so.</w:t>
      </w:r>
    </w:p>
    <w:p w14:paraId="73B498BD" w14:textId="344A5A8A" w:rsidR="0005557B" w:rsidRPr="000A360C" w:rsidRDefault="006A7472" w:rsidP="0005557B">
      <w:pPr>
        <w:pStyle w:val="ListBullet"/>
      </w:pPr>
      <w:r>
        <w:t>T</w:t>
      </w:r>
      <w:r w:rsidR="0005557B" w:rsidRPr="000A360C">
        <w:t>hey are aware of external complaints mechanisms or advocacy services if needed.</w:t>
      </w:r>
    </w:p>
    <w:p w14:paraId="72547834" w14:textId="097094CE" w:rsidR="0005557B" w:rsidRPr="000A360C" w:rsidRDefault="006A7472" w:rsidP="0005557B">
      <w:pPr>
        <w:pStyle w:val="ListBullet"/>
      </w:pPr>
      <w:r>
        <w:t>T</w:t>
      </w:r>
      <w:r w:rsidR="0005557B" w:rsidRPr="000A360C">
        <w:t>heir feedback and complaints have resulted in satisfactory changes and an apology is offered when appropriate.</w:t>
      </w:r>
    </w:p>
    <w:p w14:paraId="2D94524F" w14:textId="77777777" w:rsidR="0005557B" w:rsidRPr="00D24FD2" w:rsidRDefault="0005557B" w:rsidP="0005557B">
      <w:pPr>
        <w:rPr>
          <w:rFonts w:eastAsia="Calibri"/>
          <w:iCs/>
          <w:color w:val="auto"/>
          <w:lang w:eastAsia="en-US"/>
        </w:rPr>
      </w:pPr>
      <w:r w:rsidRPr="00D24FD2">
        <w:rPr>
          <w:rFonts w:eastAsia="Calibri"/>
          <w:iCs/>
          <w:color w:val="auto"/>
          <w:lang w:eastAsia="en-US"/>
        </w:rPr>
        <w:t xml:space="preserve">Staff described how they assist consumers in making a complaint and providing feedback, including </w:t>
      </w:r>
      <w:r>
        <w:rPr>
          <w:rFonts w:eastAsia="Calibri"/>
          <w:iCs/>
          <w:color w:val="auto"/>
          <w:lang w:eastAsia="en-US"/>
        </w:rPr>
        <w:t>those</w:t>
      </w:r>
      <w:r w:rsidRPr="00D24FD2">
        <w:rPr>
          <w:rFonts w:eastAsia="Calibri"/>
          <w:iCs/>
          <w:color w:val="auto"/>
          <w:lang w:eastAsia="en-US"/>
        </w:rPr>
        <w:t xml:space="preserve"> with cognitive impairment or poor communication. Staff described improvem</w:t>
      </w:r>
      <w:r>
        <w:rPr>
          <w:rFonts w:eastAsia="Calibri"/>
          <w:iCs/>
          <w:color w:val="auto"/>
          <w:lang w:eastAsia="en-US"/>
        </w:rPr>
        <w:t>en</w:t>
      </w:r>
      <w:r w:rsidRPr="00D24FD2">
        <w:rPr>
          <w:rFonts w:eastAsia="Calibri"/>
          <w:iCs/>
          <w:color w:val="auto"/>
          <w:lang w:eastAsia="en-US"/>
        </w:rPr>
        <w:t>ts</w:t>
      </w:r>
      <w:r>
        <w:rPr>
          <w:rFonts w:eastAsia="Calibri"/>
          <w:iCs/>
          <w:color w:val="auto"/>
          <w:lang w:eastAsia="en-US"/>
        </w:rPr>
        <w:t xml:space="preserve"> that have been </w:t>
      </w:r>
      <w:r w:rsidRPr="00D24FD2">
        <w:rPr>
          <w:rFonts w:eastAsia="Calibri"/>
          <w:iCs/>
          <w:color w:val="auto"/>
          <w:lang w:eastAsia="en-US"/>
        </w:rPr>
        <w:t>made in response to complaints and feedback made by consumers.</w:t>
      </w:r>
    </w:p>
    <w:p w14:paraId="2E267E70" w14:textId="77777777" w:rsidR="0005557B" w:rsidRPr="00D24FD2" w:rsidRDefault="0005557B" w:rsidP="0005557B">
      <w:pPr>
        <w:rPr>
          <w:rFonts w:eastAsia="Calibri"/>
          <w:iCs/>
          <w:color w:val="auto"/>
          <w:lang w:eastAsia="en-US"/>
        </w:rPr>
      </w:pPr>
      <w:r>
        <w:rPr>
          <w:rFonts w:eastAsia="Calibri"/>
          <w:iCs/>
          <w:color w:val="auto"/>
          <w:lang w:eastAsia="en-US"/>
        </w:rPr>
        <w:t>Information relating to i</w:t>
      </w:r>
      <w:r w:rsidRPr="00D24FD2">
        <w:rPr>
          <w:rFonts w:eastAsia="Calibri"/>
          <w:iCs/>
          <w:color w:val="auto"/>
          <w:lang w:eastAsia="en-US"/>
        </w:rPr>
        <w:t>nternal and external complaints processes</w:t>
      </w:r>
      <w:r>
        <w:rPr>
          <w:rFonts w:eastAsia="Calibri"/>
          <w:iCs/>
          <w:color w:val="auto"/>
          <w:lang w:eastAsia="en-US"/>
        </w:rPr>
        <w:t>, advocacy services and the Charter of Aged Care Rights was observed in communal areas</w:t>
      </w:r>
      <w:r w:rsidRPr="00D24FD2">
        <w:rPr>
          <w:rFonts w:eastAsia="Calibri"/>
          <w:iCs/>
          <w:color w:val="auto"/>
          <w:lang w:eastAsia="en-US"/>
        </w:rPr>
        <w:t>.</w:t>
      </w:r>
    </w:p>
    <w:p w14:paraId="15CD4B15" w14:textId="77777777" w:rsidR="0005557B" w:rsidRDefault="0005557B" w:rsidP="0005557B">
      <w:pPr>
        <w:rPr>
          <w:rFonts w:eastAsia="Calibri"/>
          <w:iCs/>
          <w:color w:val="auto"/>
          <w:lang w:eastAsia="en-US"/>
        </w:rPr>
      </w:pPr>
      <w:r>
        <w:rPr>
          <w:rFonts w:eastAsia="Calibri"/>
          <w:iCs/>
          <w:color w:val="auto"/>
          <w:lang w:eastAsia="en-US"/>
        </w:rPr>
        <w:lastRenderedPageBreak/>
        <w:t xml:space="preserve">Documentation showed feedback and complaints are recorded and analysed to implement improvements for any trends identified. </w:t>
      </w:r>
      <w:r w:rsidRPr="00D24FD2">
        <w:rPr>
          <w:rFonts w:eastAsia="Calibri"/>
          <w:iCs/>
          <w:color w:val="auto"/>
          <w:lang w:eastAsia="en-US"/>
        </w:rPr>
        <w:t>Minutes from weekly focus group meetings</w:t>
      </w:r>
      <w:r>
        <w:rPr>
          <w:rFonts w:eastAsia="Calibri"/>
          <w:iCs/>
          <w:color w:val="auto"/>
          <w:lang w:eastAsia="en-US"/>
        </w:rPr>
        <w:t xml:space="preserve"> </w:t>
      </w:r>
      <w:r w:rsidRPr="00D24FD2">
        <w:rPr>
          <w:rFonts w:eastAsia="Calibri"/>
          <w:iCs/>
          <w:color w:val="auto"/>
          <w:lang w:eastAsia="en-US"/>
        </w:rPr>
        <w:t>show feedback</w:t>
      </w:r>
      <w:r>
        <w:rPr>
          <w:rFonts w:eastAsia="Calibri"/>
          <w:iCs/>
          <w:color w:val="auto"/>
          <w:lang w:eastAsia="en-US"/>
        </w:rPr>
        <w:t xml:space="preserve"> and</w:t>
      </w:r>
      <w:r w:rsidRPr="00D24FD2">
        <w:rPr>
          <w:rFonts w:eastAsia="Calibri"/>
          <w:iCs/>
          <w:color w:val="auto"/>
          <w:lang w:eastAsia="en-US"/>
        </w:rPr>
        <w:t xml:space="preserve"> complaints are recorded and </w:t>
      </w:r>
      <w:r>
        <w:rPr>
          <w:rFonts w:eastAsia="Calibri"/>
          <w:iCs/>
          <w:color w:val="auto"/>
          <w:lang w:eastAsia="en-US"/>
        </w:rPr>
        <w:t>addressed</w:t>
      </w:r>
      <w:r w:rsidRPr="00D24FD2">
        <w:rPr>
          <w:rFonts w:eastAsia="Calibri"/>
          <w:iCs/>
          <w:color w:val="auto"/>
          <w:lang w:eastAsia="en-US"/>
        </w:rPr>
        <w:t xml:space="preserve">. </w:t>
      </w:r>
    </w:p>
    <w:p w14:paraId="7FC62789" w14:textId="77777777" w:rsidR="0005557B" w:rsidRDefault="0005557B" w:rsidP="0005557B">
      <w:pPr>
        <w:rPr>
          <w:rFonts w:eastAsia="Calibri"/>
          <w:iCs/>
          <w:color w:val="auto"/>
          <w:lang w:eastAsia="en-US"/>
        </w:rPr>
      </w:pPr>
      <w:r w:rsidRPr="00D24FD2">
        <w:rPr>
          <w:rFonts w:eastAsia="Calibri"/>
          <w:iCs/>
          <w:color w:val="auto"/>
          <w:lang w:eastAsia="en-US"/>
        </w:rPr>
        <w:t>Management describe</w:t>
      </w:r>
      <w:r>
        <w:rPr>
          <w:rFonts w:eastAsia="Calibri"/>
          <w:iCs/>
          <w:color w:val="auto"/>
          <w:lang w:eastAsia="en-US"/>
        </w:rPr>
        <w:t>d</w:t>
      </w:r>
      <w:r w:rsidRPr="00D24FD2">
        <w:rPr>
          <w:rFonts w:eastAsia="Calibri"/>
          <w:iCs/>
          <w:color w:val="auto"/>
          <w:lang w:eastAsia="en-US"/>
        </w:rPr>
        <w:t xml:space="preserve"> quality improvement activities </w:t>
      </w:r>
      <w:r>
        <w:rPr>
          <w:rFonts w:eastAsia="Calibri"/>
          <w:iCs/>
          <w:color w:val="auto"/>
          <w:lang w:eastAsia="en-US"/>
        </w:rPr>
        <w:t xml:space="preserve">that </w:t>
      </w:r>
      <w:r w:rsidRPr="00D24FD2">
        <w:rPr>
          <w:rFonts w:eastAsia="Calibri"/>
          <w:iCs/>
          <w:color w:val="auto"/>
          <w:lang w:eastAsia="en-US"/>
        </w:rPr>
        <w:t>have resulted from consumer feedback</w:t>
      </w:r>
      <w:r>
        <w:rPr>
          <w:rFonts w:eastAsia="Calibri"/>
          <w:iCs/>
          <w:color w:val="auto"/>
          <w:lang w:eastAsia="en-US"/>
        </w:rPr>
        <w:t xml:space="preserve"> and provided examples of two incidents when they followed the service’s open disclosure policy.</w:t>
      </w:r>
    </w:p>
    <w:p w14:paraId="6FE7BAD6" w14:textId="12214788" w:rsidR="0005557B" w:rsidRPr="00D24FD2" w:rsidRDefault="0005557B" w:rsidP="0005557B">
      <w:pPr>
        <w:rPr>
          <w:rFonts w:eastAsia="Calibri"/>
          <w:iCs/>
          <w:color w:val="auto"/>
          <w:lang w:eastAsia="en-US"/>
        </w:rPr>
      </w:pPr>
      <w:r>
        <w:rPr>
          <w:rFonts w:eastAsia="Calibri"/>
          <w:iCs/>
          <w:color w:val="auto"/>
          <w:lang w:eastAsia="en-US"/>
        </w:rPr>
        <w:t xml:space="preserve">Based on the evidence above, I find the service </w:t>
      </w:r>
      <w:r w:rsidR="004310C2">
        <w:rPr>
          <w:rFonts w:eastAsia="Calibri"/>
          <w:iCs/>
          <w:color w:val="auto"/>
          <w:lang w:eastAsia="en-US"/>
        </w:rPr>
        <w:t>Compliant</w:t>
      </w:r>
      <w:r>
        <w:rPr>
          <w:rFonts w:eastAsia="Calibri"/>
          <w:iCs/>
          <w:color w:val="auto"/>
          <w:lang w:eastAsia="en-US"/>
        </w:rPr>
        <w:t xml:space="preserve"> with all Requirements in Standard 6 Feedback and complaints.</w:t>
      </w:r>
    </w:p>
    <w:p w14:paraId="27F79E8D" w14:textId="77777777" w:rsidR="0005557B" w:rsidRDefault="0005557B" w:rsidP="0005557B">
      <w:pPr>
        <w:pStyle w:val="Heading2"/>
      </w:pPr>
      <w:r>
        <w:t>Assessment of Standard 6 Requirements</w:t>
      </w:r>
      <w:r w:rsidRPr="0066387A">
        <w:rPr>
          <w:i/>
          <w:color w:val="0000FF"/>
          <w:sz w:val="24"/>
          <w:szCs w:val="24"/>
        </w:rPr>
        <w:t xml:space="preserve"> </w:t>
      </w:r>
    </w:p>
    <w:p w14:paraId="618A55F8" w14:textId="77777777" w:rsidR="0005557B" w:rsidRPr="00506F7F" w:rsidRDefault="0005557B" w:rsidP="0005557B">
      <w:pPr>
        <w:pStyle w:val="Heading3"/>
      </w:pPr>
      <w:r w:rsidRPr="00506F7F">
        <w:t>Requirement 6(3)(a)</w:t>
      </w:r>
      <w:r>
        <w:tab/>
        <w:t>Compliant</w:t>
      </w:r>
    </w:p>
    <w:p w14:paraId="131107A1" w14:textId="77777777" w:rsidR="0005557B" w:rsidRPr="008D114F" w:rsidRDefault="0005557B" w:rsidP="0005557B">
      <w:pPr>
        <w:rPr>
          <w:i/>
        </w:rPr>
      </w:pPr>
      <w:r w:rsidRPr="008D114F">
        <w:rPr>
          <w:i/>
        </w:rPr>
        <w:t>Consumers, their family, friends, carers and others are encouraged and supported to provide feedback and make complaints.</w:t>
      </w:r>
    </w:p>
    <w:p w14:paraId="0F5E5A9F" w14:textId="77777777" w:rsidR="0005557B" w:rsidRPr="00506F7F" w:rsidRDefault="0005557B" w:rsidP="0005557B">
      <w:pPr>
        <w:pStyle w:val="Heading3"/>
      </w:pPr>
      <w:r w:rsidRPr="00506F7F">
        <w:t>Requirement 6(3)(b)</w:t>
      </w:r>
      <w:r>
        <w:tab/>
        <w:t>Compliant</w:t>
      </w:r>
    </w:p>
    <w:p w14:paraId="31C742E8" w14:textId="77777777" w:rsidR="0005557B" w:rsidRPr="008D114F" w:rsidRDefault="0005557B" w:rsidP="0005557B">
      <w:pPr>
        <w:rPr>
          <w:i/>
        </w:rPr>
      </w:pPr>
      <w:r w:rsidRPr="008D114F">
        <w:rPr>
          <w:i/>
        </w:rPr>
        <w:t>Consumers are made aware of and have access to advocates, language services and other methods for raising and resolving complaints.</w:t>
      </w:r>
    </w:p>
    <w:p w14:paraId="445E7A26" w14:textId="77777777" w:rsidR="0005557B" w:rsidRPr="00D435F8" w:rsidRDefault="0005557B" w:rsidP="0005557B">
      <w:pPr>
        <w:pStyle w:val="Heading3"/>
      </w:pPr>
      <w:r w:rsidRPr="00D435F8">
        <w:t>Requirement 6(3)(c)</w:t>
      </w:r>
      <w:r>
        <w:tab/>
        <w:t>Compliant</w:t>
      </w:r>
    </w:p>
    <w:p w14:paraId="7780E2A9" w14:textId="77777777" w:rsidR="0005557B" w:rsidRPr="008D114F" w:rsidRDefault="0005557B" w:rsidP="0005557B">
      <w:pPr>
        <w:rPr>
          <w:i/>
        </w:rPr>
      </w:pPr>
      <w:r w:rsidRPr="008D114F">
        <w:rPr>
          <w:i/>
        </w:rPr>
        <w:t>Appropriate action is taken in response to complaints and an open disclosure process is used when things go wrong.</w:t>
      </w:r>
    </w:p>
    <w:p w14:paraId="26846BF3" w14:textId="77777777" w:rsidR="0005557B" w:rsidRPr="00D435F8" w:rsidRDefault="0005557B" w:rsidP="0005557B">
      <w:pPr>
        <w:pStyle w:val="Heading3"/>
      </w:pPr>
      <w:r w:rsidRPr="00D435F8">
        <w:t>Requirement 6(3)(d)</w:t>
      </w:r>
      <w:r>
        <w:tab/>
        <w:t>Compliant</w:t>
      </w:r>
    </w:p>
    <w:p w14:paraId="412E1B2D" w14:textId="77777777" w:rsidR="0005557B" w:rsidRPr="008D114F" w:rsidRDefault="0005557B" w:rsidP="0005557B">
      <w:pPr>
        <w:rPr>
          <w:i/>
        </w:rPr>
      </w:pPr>
      <w:r w:rsidRPr="008D114F">
        <w:rPr>
          <w:i/>
        </w:rPr>
        <w:t>Feedback and complaints are reviewed and used to improve the quality of care and services.</w:t>
      </w:r>
    </w:p>
    <w:p w14:paraId="20D55548" w14:textId="77777777" w:rsidR="0005557B" w:rsidRPr="001B3DE8" w:rsidRDefault="0005557B" w:rsidP="0005557B"/>
    <w:p w14:paraId="33356D05" w14:textId="77777777" w:rsidR="0005557B" w:rsidRDefault="0005557B" w:rsidP="0005557B">
      <w:pPr>
        <w:sectPr w:rsidR="0005557B" w:rsidSect="00CB3BA9">
          <w:type w:val="continuous"/>
          <w:pgSz w:w="11906" w:h="16838"/>
          <w:pgMar w:top="1701" w:right="1418" w:bottom="1418" w:left="1418" w:header="709" w:footer="397" w:gutter="0"/>
          <w:cols w:space="708"/>
          <w:titlePg/>
          <w:docGrid w:linePitch="360"/>
        </w:sectPr>
      </w:pPr>
    </w:p>
    <w:p w14:paraId="23A425B2" w14:textId="77777777" w:rsidR="0005557B" w:rsidRDefault="0005557B" w:rsidP="0005557B">
      <w:pPr>
        <w:pStyle w:val="Heading1"/>
        <w:tabs>
          <w:tab w:val="right" w:pos="9070"/>
        </w:tabs>
        <w:spacing w:before="560" w:after="640"/>
        <w:rPr>
          <w:color w:val="FFFFFF" w:themeColor="background1"/>
          <w:sz w:val="36"/>
        </w:rPr>
        <w:sectPr w:rsidR="0005557B" w:rsidSect="00FB0086">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5648" behindDoc="1" locked="0" layoutInCell="1" allowOverlap="1" wp14:anchorId="0B01FD66" wp14:editId="6662EF1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50909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6B46DF13" w14:textId="77777777" w:rsidR="0005557B" w:rsidRPr="000E654D" w:rsidRDefault="0005557B" w:rsidP="0005557B">
      <w:pPr>
        <w:pStyle w:val="Heading3"/>
        <w:shd w:val="clear" w:color="auto" w:fill="F2F2F2" w:themeFill="background1" w:themeFillShade="F2"/>
      </w:pPr>
      <w:r w:rsidRPr="000E654D">
        <w:t>Consumer outcome:</w:t>
      </w:r>
    </w:p>
    <w:p w14:paraId="18E8CBB3" w14:textId="77777777" w:rsidR="0005557B" w:rsidRDefault="0005557B" w:rsidP="0005557B">
      <w:pPr>
        <w:numPr>
          <w:ilvl w:val="0"/>
          <w:numId w:val="7"/>
        </w:numPr>
        <w:shd w:val="clear" w:color="auto" w:fill="F2F2F2" w:themeFill="background1" w:themeFillShade="F2"/>
      </w:pPr>
      <w:r>
        <w:t>I get quality care and services when I need them from people who are knowledgeable, capable and caring.</w:t>
      </w:r>
    </w:p>
    <w:p w14:paraId="35DB45CE" w14:textId="77777777" w:rsidR="0005557B" w:rsidRDefault="0005557B" w:rsidP="0005557B">
      <w:pPr>
        <w:pStyle w:val="Heading3"/>
        <w:shd w:val="clear" w:color="auto" w:fill="F2F2F2" w:themeFill="background1" w:themeFillShade="F2"/>
      </w:pPr>
      <w:r>
        <w:t>Organisation statement:</w:t>
      </w:r>
    </w:p>
    <w:p w14:paraId="3811B705" w14:textId="77777777" w:rsidR="0005557B" w:rsidRDefault="0005557B" w:rsidP="0005557B">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AA703B9" w14:textId="77777777" w:rsidR="0005557B" w:rsidRDefault="0005557B" w:rsidP="0005557B">
      <w:pPr>
        <w:pStyle w:val="Heading2"/>
      </w:pPr>
      <w:r>
        <w:t>Assessment of Standard 7</w:t>
      </w:r>
    </w:p>
    <w:p w14:paraId="14469FEF" w14:textId="51C33E7B" w:rsidR="0005557B" w:rsidRDefault="0005557B" w:rsidP="0005557B">
      <w:pPr>
        <w:rPr>
          <w:rFonts w:eastAsiaTheme="minorHAnsi"/>
          <w:color w:val="auto"/>
        </w:rPr>
      </w:pPr>
      <w:r w:rsidRPr="00154403">
        <w:rPr>
          <w:rFonts w:eastAsiaTheme="minorHAnsi"/>
        </w:rPr>
        <w:t xml:space="preserve">The Quality Standard is assessed </w:t>
      </w:r>
      <w:r w:rsidRPr="00603499">
        <w:rPr>
          <w:rFonts w:eastAsiaTheme="minorHAnsi"/>
          <w:color w:val="auto"/>
        </w:rPr>
        <w:t xml:space="preserve">as </w:t>
      </w:r>
      <w:r w:rsidR="004310C2">
        <w:rPr>
          <w:rFonts w:eastAsiaTheme="minorHAnsi"/>
          <w:color w:val="auto"/>
        </w:rPr>
        <w:t>Compliant</w:t>
      </w:r>
      <w:r w:rsidRPr="00603499">
        <w:rPr>
          <w:rFonts w:eastAsiaTheme="minorHAnsi"/>
          <w:color w:val="auto"/>
        </w:rPr>
        <w:t xml:space="preserve"> as five of the five specific </w:t>
      </w:r>
      <w:r>
        <w:rPr>
          <w:rFonts w:eastAsiaTheme="minorHAnsi"/>
          <w:color w:val="auto"/>
        </w:rPr>
        <w:t>R</w:t>
      </w:r>
      <w:r w:rsidRPr="00603499">
        <w:rPr>
          <w:rFonts w:eastAsiaTheme="minorHAnsi"/>
          <w:color w:val="auto"/>
        </w:rPr>
        <w:t xml:space="preserve">equirements have been assessed as </w:t>
      </w:r>
      <w:r w:rsidR="004310C2">
        <w:rPr>
          <w:rFonts w:eastAsiaTheme="minorHAnsi"/>
          <w:color w:val="auto"/>
        </w:rPr>
        <w:t>Compliant</w:t>
      </w:r>
      <w:r w:rsidRPr="00603499">
        <w:rPr>
          <w:rFonts w:eastAsiaTheme="minorHAnsi"/>
          <w:color w:val="auto"/>
        </w:rPr>
        <w:t>.</w:t>
      </w:r>
    </w:p>
    <w:p w14:paraId="7472517D" w14:textId="77777777" w:rsidR="0005557B" w:rsidRDefault="0005557B" w:rsidP="0005557B">
      <w:pPr>
        <w:rPr>
          <w:rFonts w:eastAsia="Calibri"/>
          <w:color w:val="auto"/>
        </w:rPr>
      </w:pPr>
      <w:r>
        <w:rPr>
          <w:rFonts w:eastAsia="Calibri"/>
          <w:color w:val="auto"/>
        </w:rPr>
        <w:t>Consumers consider they get quality care and services when they need them, from people who are knowledgeable, capable and caring. The following examples were provided by consumers and representatives during interviews with the Assessment Team:</w:t>
      </w:r>
    </w:p>
    <w:p w14:paraId="60AD150E" w14:textId="6491891C" w:rsidR="0005557B" w:rsidRPr="00696792" w:rsidRDefault="006A7472" w:rsidP="0005557B">
      <w:pPr>
        <w:pStyle w:val="ListBullet"/>
      </w:pPr>
      <w:r>
        <w:t>T</w:t>
      </w:r>
      <w:r w:rsidR="0005557B" w:rsidRPr="00696792">
        <w:t>he numbers and mix of staff are satisfactory to support consumers’ care and services in a timely manner.</w:t>
      </w:r>
    </w:p>
    <w:p w14:paraId="6B0DA29C" w14:textId="1D1330D8" w:rsidR="0005557B" w:rsidRPr="00A431E4" w:rsidRDefault="006A7472" w:rsidP="0005557B">
      <w:pPr>
        <w:pStyle w:val="ListBullet"/>
      </w:pPr>
      <w:r>
        <w:t>S</w:t>
      </w:r>
      <w:r w:rsidR="0005557B" w:rsidRPr="00A431E4">
        <w:t>taff are kind and caring, and take the time to get to know consumers’ preferences.</w:t>
      </w:r>
    </w:p>
    <w:p w14:paraId="0524236D" w14:textId="79F2EE72" w:rsidR="0005557B" w:rsidRPr="00A431E4" w:rsidRDefault="006A7472" w:rsidP="0005557B">
      <w:pPr>
        <w:pStyle w:val="ListBullet"/>
      </w:pPr>
      <w:r>
        <w:t>S</w:t>
      </w:r>
      <w:r w:rsidR="0005557B" w:rsidRPr="00A431E4">
        <w:t xml:space="preserve">taff are </w:t>
      </w:r>
      <w:r w:rsidR="0005557B">
        <w:t xml:space="preserve">competent and are </w:t>
      </w:r>
      <w:r w:rsidR="0005557B" w:rsidRPr="00A431E4">
        <w:t>recruited, trained, equipped and supported to meet the needs and preferences of consumers.</w:t>
      </w:r>
    </w:p>
    <w:p w14:paraId="566FBDAD" w14:textId="77777777" w:rsidR="0005557B" w:rsidRDefault="0005557B" w:rsidP="0005557B">
      <w:pPr>
        <w:rPr>
          <w:rFonts w:eastAsia="Calibri"/>
          <w:color w:val="auto"/>
        </w:rPr>
      </w:pPr>
      <w:r>
        <w:rPr>
          <w:rFonts w:eastAsia="Calibri"/>
          <w:color w:val="auto"/>
        </w:rPr>
        <w:t xml:space="preserve">Staff considered they have adequate numbers of staff to provide care and services in accordance with consumers’ needs and preferences. Staff confirmed they have duty statements to understand their scope of practice, responsibilities and accountabilities, and are required to complete comprehensive onboarding, induction, training and competencies.  </w:t>
      </w:r>
    </w:p>
    <w:p w14:paraId="17CC6EB7" w14:textId="77777777" w:rsidR="0005557B" w:rsidRDefault="0005557B" w:rsidP="0005557B">
      <w:pPr>
        <w:rPr>
          <w:rFonts w:eastAsia="Calibri"/>
          <w:color w:val="auto"/>
        </w:rPr>
      </w:pPr>
      <w:r>
        <w:rPr>
          <w:rFonts w:eastAsia="Calibri"/>
          <w:color w:val="auto"/>
        </w:rPr>
        <w:t xml:space="preserve">Interviews with staff and management, and documentation showed competencies and training are monitored, with staff appraisal conducted at the end of a probationary period and on an annual basis. Performance management processes </w:t>
      </w:r>
      <w:r>
        <w:rPr>
          <w:rFonts w:eastAsia="Calibri"/>
          <w:color w:val="auto"/>
        </w:rPr>
        <w:lastRenderedPageBreak/>
        <w:t>are used in response to an incident, after observation of incorrect practice or when negative feedback is received.</w:t>
      </w:r>
    </w:p>
    <w:p w14:paraId="18C0264B" w14:textId="77777777" w:rsidR="0005557B" w:rsidRDefault="0005557B" w:rsidP="0005557B">
      <w:pPr>
        <w:rPr>
          <w:rFonts w:eastAsia="Calibri"/>
          <w:color w:val="auto"/>
        </w:rPr>
      </w:pPr>
      <w:r>
        <w:rPr>
          <w:rFonts w:eastAsia="Calibri"/>
          <w:color w:val="auto"/>
        </w:rPr>
        <w:t>Rosters for the fortnight preceding the Site Audit were reviewed, which showed all shifts filled.</w:t>
      </w:r>
    </w:p>
    <w:p w14:paraId="1E89CD7C" w14:textId="77777777" w:rsidR="0005557B" w:rsidRDefault="0005557B" w:rsidP="0005557B">
      <w:pPr>
        <w:rPr>
          <w:rFonts w:eastAsia="Calibri"/>
          <w:color w:val="auto"/>
        </w:rPr>
      </w:pPr>
      <w:r>
        <w:rPr>
          <w:rFonts w:eastAsia="Calibri"/>
          <w:color w:val="auto"/>
        </w:rPr>
        <w:t xml:space="preserve">Call bells were responded to in a timely manner and staff were observed to be kind, caring and appropriate in their engagement with consumers. </w:t>
      </w:r>
    </w:p>
    <w:p w14:paraId="279CD767" w14:textId="32374840" w:rsidR="0005557B" w:rsidRPr="00603499" w:rsidRDefault="0005557B" w:rsidP="0005557B">
      <w:pPr>
        <w:rPr>
          <w:rFonts w:eastAsia="Calibri"/>
          <w:color w:val="auto"/>
        </w:rPr>
      </w:pPr>
      <w:r>
        <w:rPr>
          <w:rFonts w:eastAsia="Calibri"/>
          <w:color w:val="auto"/>
        </w:rPr>
        <w:t xml:space="preserve">Based on the above evidence, I find the service </w:t>
      </w:r>
      <w:r w:rsidR="004310C2">
        <w:rPr>
          <w:rFonts w:eastAsia="Calibri"/>
          <w:color w:val="auto"/>
        </w:rPr>
        <w:t>Compliant</w:t>
      </w:r>
      <w:r>
        <w:rPr>
          <w:rFonts w:eastAsia="Calibri"/>
          <w:color w:val="auto"/>
        </w:rPr>
        <w:t xml:space="preserve"> with all Requirements in Standard 7 Human resources.</w:t>
      </w:r>
    </w:p>
    <w:p w14:paraId="47005D97" w14:textId="77777777" w:rsidR="0005557B" w:rsidRDefault="0005557B" w:rsidP="0005557B">
      <w:pPr>
        <w:pStyle w:val="Heading2"/>
      </w:pPr>
      <w:r>
        <w:t>Assessment of Standard 7 Requirements</w:t>
      </w:r>
      <w:r w:rsidRPr="0066387A">
        <w:rPr>
          <w:i/>
          <w:color w:val="0000FF"/>
          <w:sz w:val="24"/>
          <w:szCs w:val="24"/>
        </w:rPr>
        <w:t xml:space="preserve"> </w:t>
      </w:r>
    </w:p>
    <w:p w14:paraId="74133528" w14:textId="77777777" w:rsidR="0005557B" w:rsidRPr="00506F7F" w:rsidRDefault="0005557B" w:rsidP="0005557B">
      <w:pPr>
        <w:pStyle w:val="Heading3"/>
      </w:pPr>
      <w:r w:rsidRPr="00506F7F">
        <w:t>Requirement 7(3)(a)</w:t>
      </w:r>
      <w:r>
        <w:tab/>
        <w:t>Compliant</w:t>
      </w:r>
    </w:p>
    <w:p w14:paraId="1FEB2E6D" w14:textId="77777777" w:rsidR="0005557B" w:rsidRPr="008D114F" w:rsidRDefault="0005557B" w:rsidP="0005557B">
      <w:pPr>
        <w:rPr>
          <w:i/>
        </w:rPr>
      </w:pPr>
      <w:r w:rsidRPr="008D114F">
        <w:rPr>
          <w:i/>
        </w:rPr>
        <w:t>The workforce is planned to enable, and the number and mix of members of the workforce deployed enables, the delivery and management of safe and quality care and services.</w:t>
      </w:r>
    </w:p>
    <w:p w14:paraId="1C60DED8" w14:textId="77777777" w:rsidR="0005557B" w:rsidRPr="00506F7F" w:rsidRDefault="0005557B" w:rsidP="0005557B">
      <w:pPr>
        <w:pStyle w:val="Heading3"/>
      </w:pPr>
      <w:r w:rsidRPr="00506F7F">
        <w:t>Requirement 7(3)(b)</w:t>
      </w:r>
      <w:r>
        <w:tab/>
        <w:t>Compliant</w:t>
      </w:r>
    </w:p>
    <w:p w14:paraId="4B51D6BD" w14:textId="77777777" w:rsidR="0005557B" w:rsidRPr="008D114F" w:rsidRDefault="0005557B" w:rsidP="0005557B">
      <w:pPr>
        <w:rPr>
          <w:i/>
        </w:rPr>
      </w:pPr>
      <w:r w:rsidRPr="008D114F">
        <w:rPr>
          <w:i/>
        </w:rPr>
        <w:t>Workforce interactions with consumers are kind, caring and respectful of each consumer’s identity, culture and diversity.</w:t>
      </w:r>
    </w:p>
    <w:p w14:paraId="1DA7FB6F" w14:textId="77777777" w:rsidR="0005557B" w:rsidRPr="00095CD4" w:rsidRDefault="0005557B" w:rsidP="0005557B">
      <w:pPr>
        <w:pStyle w:val="Heading3"/>
      </w:pPr>
      <w:r w:rsidRPr="00095CD4">
        <w:t>Requirement 7(3)(c)</w:t>
      </w:r>
      <w:r>
        <w:tab/>
        <w:t>Compliant</w:t>
      </w:r>
    </w:p>
    <w:p w14:paraId="5065A4F2" w14:textId="77777777" w:rsidR="0005557B" w:rsidRPr="00603499" w:rsidRDefault="0005557B" w:rsidP="0005557B">
      <w:pPr>
        <w:rPr>
          <w:i/>
        </w:rPr>
      </w:pPr>
      <w:r w:rsidRPr="008D114F">
        <w:rPr>
          <w:i/>
        </w:rPr>
        <w:t>The workforce is competent and the members of the workforce have the qualifications and knowledge to effectively perform their roles.</w:t>
      </w:r>
    </w:p>
    <w:p w14:paraId="6675A6A9" w14:textId="77777777" w:rsidR="0005557B" w:rsidRPr="00095CD4" w:rsidRDefault="0005557B" w:rsidP="0005557B">
      <w:pPr>
        <w:pStyle w:val="Heading3"/>
      </w:pPr>
      <w:r w:rsidRPr="00095CD4">
        <w:t>Requirement 7(3)(d)</w:t>
      </w:r>
      <w:r>
        <w:tab/>
        <w:t>Compliant</w:t>
      </w:r>
    </w:p>
    <w:p w14:paraId="4A879DED" w14:textId="77777777" w:rsidR="0005557B" w:rsidRPr="008D114F" w:rsidRDefault="0005557B" w:rsidP="0005557B">
      <w:pPr>
        <w:rPr>
          <w:i/>
        </w:rPr>
      </w:pPr>
      <w:r w:rsidRPr="008D114F">
        <w:rPr>
          <w:i/>
        </w:rPr>
        <w:t>The workforce is recruited, trained, equipped and supported to deliver the outcomes required by these standards.</w:t>
      </w:r>
    </w:p>
    <w:p w14:paraId="4FC26297" w14:textId="77777777" w:rsidR="0005557B" w:rsidRPr="00095CD4" w:rsidRDefault="0005557B" w:rsidP="0005557B">
      <w:pPr>
        <w:pStyle w:val="Heading3"/>
      </w:pPr>
      <w:r w:rsidRPr="00095CD4">
        <w:t>Requirement 7(3)(e)</w:t>
      </w:r>
      <w:r>
        <w:tab/>
        <w:t>Compliant</w:t>
      </w:r>
    </w:p>
    <w:p w14:paraId="6F4D1E5C" w14:textId="77777777" w:rsidR="0005557B" w:rsidRPr="008D114F" w:rsidRDefault="0005557B" w:rsidP="0005557B">
      <w:pPr>
        <w:rPr>
          <w:i/>
        </w:rPr>
      </w:pPr>
      <w:r w:rsidRPr="008D114F">
        <w:rPr>
          <w:i/>
        </w:rPr>
        <w:t>Regular assessment, monitoring and review of the performance of each member of the workforce is undertaken.</w:t>
      </w:r>
    </w:p>
    <w:p w14:paraId="7C9291A6" w14:textId="77777777" w:rsidR="0005557B" w:rsidRPr="00506F7F" w:rsidRDefault="0005557B" w:rsidP="0005557B"/>
    <w:p w14:paraId="1DEA929B" w14:textId="77777777" w:rsidR="0005557B" w:rsidRDefault="0005557B" w:rsidP="0005557B">
      <w:pPr>
        <w:sectPr w:rsidR="0005557B" w:rsidSect="00CB3BA9">
          <w:type w:val="continuous"/>
          <w:pgSz w:w="11906" w:h="16838"/>
          <w:pgMar w:top="1701" w:right="1418" w:bottom="1418" w:left="1418" w:header="709" w:footer="397" w:gutter="0"/>
          <w:cols w:space="708"/>
          <w:titlePg/>
          <w:docGrid w:linePitch="360"/>
        </w:sectPr>
      </w:pPr>
    </w:p>
    <w:p w14:paraId="4B06FD2E" w14:textId="77777777" w:rsidR="0005557B" w:rsidRDefault="0005557B" w:rsidP="0005557B">
      <w:pPr>
        <w:pStyle w:val="Heading1"/>
        <w:tabs>
          <w:tab w:val="right" w:pos="9070"/>
        </w:tabs>
        <w:spacing w:before="560" w:after="640"/>
        <w:rPr>
          <w:color w:val="FFFFFF" w:themeColor="background1"/>
          <w:sz w:val="36"/>
        </w:rPr>
        <w:sectPr w:rsidR="0005557B" w:rsidSect="00CE2BDB">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6672" behindDoc="1" locked="0" layoutInCell="1" allowOverlap="1" wp14:anchorId="7C7C5385" wp14:editId="489D1EA9">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6517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662BA261" w14:textId="77777777" w:rsidR="0005557B" w:rsidRPr="00FD1B02" w:rsidRDefault="0005557B" w:rsidP="0005557B">
      <w:pPr>
        <w:pStyle w:val="Heading3"/>
        <w:shd w:val="clear" w:color="auto" w:fill="F2F2F2" w:themeFill="background1" w:themeFillShade="F2"/>
      </w:pPr>
      <w:r w:rsidRPr="008312AC">
        <w:t>Consumer</w:t>
      </w:r>
      <w:r w:rsidRPr="00FD1B02">
        <w:t xml:space="preserve"> outcome:</w:t>
      </w:r>
    </w:p>
    <w:p w14:paraId="330146D2" w14:textId="77777777" w:rsidR="0005557B" w:rsidRDefault="0005557B" w:rsidP="0005557B">
      <w:pPr>
        <w:numPr>
          <w:ilvl w:val="0"/>
          <w:numId w:val="8"/>
        </w:numPr>
        <w:shd w:val="clear" w:color="auto" w:fill="F2F2F2" w:themeFill="background1" w:themeFillShade="F2"/>
      </w:pPr>
      <w:r>
        <w:t>I am confident the organisation is well run. I can partner in improving the delivery of care and services.</w:t>
      </w:r>
    </w:p>
    <w:p w14:paraId="5306A920" w14:textId="77777777" w:rsidR="0005557B" w:rsidRDefault="0005557B" w:rsidP="0005557B">
      <w:pPr>
        <w:pStyle w:val="Heading3"/>
        <w:shd w:val="clear" w:color="auto" w:fill="F2F2F2" w:themeFill="background1" w:themeFillShade="F2"/>
      </w:pPr>
      <w:r>
        <w:t>Organisation statement:</w:t>
      </w:r>
    </w:p>
    <w:p w14:paraId="41930B5D" w14:textId="77777777" w:rsidR="0005557B" w:rsidRDefault="0005557B" w:rsidP="0005557B">
      <w:pPr>
        <w:numPr>
          <w:ilvl w:val="0"/>
          <w:numId w:val="8"/>
        </w:numPr>
        <w:shd w:val="clear" w:color="auto" w:fill="F2F2F2" w:themeFill="background1" w:themeFillShade="F2"/>
      </w:pPr>
      <w:r>
        <w:t>The organisation’s governing body is accountable for the delivery of safe and quality care and services.</w:t>
      </w:r>
    </w:p>
    <w:p w14:paraId="4127C75A" w14:textId="77777777" w:rsidR="0005557B" w:rsidRDefault="0005557B" w:rsidP="0005557B">
      <w:pPr>
        <w:pStyle w:val="Heading2"/>
      </w:pPr>
      <w:r>
        <w:t>Assessment of Standard 8</w:t>
      </w:r>
    </w:p>
    <w:p w14:paraId="2E1795FF" w14:textId="135983AB" w:rsidR="0005557B" w:rsidRDefault="0005557B" w:rsidP="0005557B">
      <w:pPr>
        <w:rPr>
          <w:rFonts w:eastAsiaTheme="minorHAnsi"/>
          <w:color w:val="auto"/>
        </w:rPr>
      </w:pPr>
      <w:r w:rsidRPr="00154403">
        <w:rPr>
          <w:rFonts w:eastAsiaTheme="minorHAnsi"/>
        </w:rPr>
        <w:t xml:space="preserve">The Quality Standard is </w:t>
      </w:r>
      <w:r w:rsidRPr="00603499">
        <w:rPr>
          <w:rFonts w:eastAsiaTheme="minorHAnsi"/>
          <w:color w:val="auto"/>
        </w:rPr>
        <w:t xml:space="preserve">assessed as </w:t>
      </w:r>
      <w:r w:rsidR="004310C2">
        <w:rPr>
          <w:rFonts w:eastAsiaTheme="minorHAnsi"/>
          <w:color w:val="auto"/>
        </w:rPr>
        <w:t>Compliant</w:t>
      </w:r>
      <w:r w:rsidRPr="00603499">
        <w:rPr>
          <w:rFonts w:eastAsiaTheme="minorHAnsi"/>
          <w:color w:val="auto"/>
        </w:rPr>
        <w:t xml:space="preserve"> as five of the five specific Requirements have been assessed as </w:t>
      </w:r>
      <w:r w:rsidR="004310C2">
        <w:rPr>
          <w:rFonts w:eastAsiaTheme="minorHAnsi"/>
          <w:color w:val="auto"/>
        </w:rPr>
        <w:t>Compliant</w:t>
      </w:r>
      <w:r w:rsidRPr="00603499">
        <w:rPr>
          <w:rFonts w:eastAsiaTheme="minorHAnsi"/>
          <w:color w:val="auto"/>
        </w:rPr>
        <w:t>.</w:t>
      </w:r>
    </w:p>
    <w:p w14:paraId="59E22A5B" w14:textId="77777777" w:rsidR="0005557B" w:rsidRDefault="0005557B" w:rsidP="0005557B">
      <w:pPr>
        <w:rPr>
          <w:rFonts w:eastAsia="Calibri"/>
          <w:lang w:eastAsia="en-US"/>
        </w:rPr>
      </w:pPr>
      <w:r>
        <w:rPr>
          <w:rFonts w:eastAsia="Calibri"/>
          <w:lang w:eastAsia="en-US"/>
        </w:rPr>
        <w:t xml:space="preserve">Consumers consider they are given a voice and have various platforms to provide suggestions, raise concerns and discuss their feelings. Consumers and representatives said they receive enough information to inform choices about the care and services provided to consumers.  </w:t>
      </w:r>
    </w:p>
    <w:p w14:paraId="547FD347" w14:textId="77777777" w:rsidR="0005557B" w:rsidRDefault="0005557B" w:rsidP="0005557B">
      <w:pPr>
        <w:rPr>
          <w:rFonts w:eastAsia="Calibri"/>
          <w:lang w:eastAsia="en-US"/>
        </w:rPr>
      </w:pPr>
      <w:bookmarkStart w:id="6" w:name="_Hlk78355007"/>
      <w:r>
        <w:rPr>
          <w:rFonts w:eastAsia="Calibri"/>
          <w:lang w:eastAsia="en-US"/>
        </w:rPr>
        <w:t>Documentation showed the organisation’s governing body is accountable for and promotes a culture of safe, inclusive and quality care and services by ensuring processes are adapted in response to legislative changes, influencing staff training requirements, providing change management support and ensuring strategic plan objectives are met.</w:t>
      </w:r>
    </w:p>
    <w:bookmarkEnd w:id="6"/>
    <w:p w14:paraId="46D92C0D" w14:textId="35110A1D" w:rsidR="0005557B" w:rsidRDefault="0005557B" w:rsidP="0005557B">
      <w:pPr>
        <w:rPr>
          <w:rFonts w:eastAsia="Calibri"/>
          <w:lang w:eastAsia="en-US"/>
        </w:rPr>
      </w:pPr>
      <w:r>
        <w:rPr>
          <w:rFonts w:eastAsia="Calibri"/>
          <w:lang w:eastAsia="en-US"/>
        </w:rPr>
        <w:t>Interviews with consumers, representatives and staff, and documentation showed there are effective organisation wide governance systems in place to support information management, continuous improvement, workforce governance, financial governance and feedback and complaints. There are systems and practices in place to ensure effective management of high</w:t>
      </w:r>
      <w:r w:rsidR="006A7472">
        <w:rPr>
          <w:rFonts w:eastAsia="Calibri"/>
          <w:lang w:eastAsia="en-US"/>
        </w:rPr>
        <w:t xml:space="preserve"> </w:t>
      </w:r>
      <w:r>
        <w:rPr>
          <w:rFonts w:eastAsia="Calibri"/>
          <w:lang w:eastAsia="en-US"/>
        </w:rPr>
        <w:t>impact or high</w:t>
      </w:r>
      <w:r w:rsidR="006A7472">
        <w:rPr>
          <w:rFonts w:eastAsia="Calibri"/>
          <w:lang w:eastAsia="en-US"/>
        </w:rPr>
        <w:t xml:space="preserve"> </w:t>
      </w:r>
      <w:r>
        <w:rPr>
          <w:rFonts w:eastAsia="Calibri"/>
          <w:lang w:eastAsia="en-US"/>
        </w:rPr>
        <w:t xml:space="preserve">prevalence risks, identifying and responding to abuse and neglect and supporting consumers to live the best life they can. </w:t>
      </w:r>
    </w:p>
    <w:p w14:paraId="147BBFB9" w14:textId="77777777" w:rsidR="0005557B" w:rsidRDefault="0005557B" w:rsidP="0005557B">
      <w:pPr>
        <w:rPr>
          <w:rFonts w:eastAsia="Calibri"/>
          <w:lang w:eastAsia="en-US"/>
        </w:rPr>
      </w:pPr>
      <w:r>
        <w:rPr>
          <w:rFonts w:eastAsia="Calibri"/>
          <w:lang w:eastAsia="en-US"/>
        </w:rPr>
        <w:t xml:space="preserve">The organisation’s clinical governance frameworks guide clinical care, which staff could evidence through examples of open disclosure, minimising the use of restraint and antimicrobial stewardship.  </w:t>
      </w:r>
    </w:p>
    <w:p w14:paraId="6A76DD3E" w14:textId="305A5379" w:rsidR="0005557B" w:rsidRDefault="0005557B" w:rsidP="0005557B">
      <w:pPr>
        <w:rPr>
          <w:rFonts w:eastAsia="Calibri"/>
          <w:lang w:eastAsia="en-US"/>
        </w:rPr>
      </w:pPr>
      <w:r>
        <w:rPr>
          <w:rFonts w:eastAsia="Calibri"/>
          <w:lang w:eastAsia="en-US"/>
        </w:rPr>
        <w:lastRenderedPageBreak/>
        <w:t xml:space="preserve">Based on the above evidence, I find the service </w:t>
      </w:r>
      <w:r w:rsidR="004310C2">
        <w:rPr>
          <w:rFonts w:eastAsia="Calibri"/>
          <w:lang w:eastAsia="en-US"/>
        </w:rPr>
        <w:t>Compliant</w:t>
      </w:r>
      <w:r>
        <w:rPr>
          <w:rFonts w:eastAsia="Calibri"/>
          <w:lang w:eastAsia="en-US"/>
        </w:rPr>
        <w:t xml:space="preserve"> with all Requirements in Standard 8 Organisational governance.</w:t>
      </w:r>
    </w:p>
    <w:p w14:paraId="6D1286D6" w14:textId="77777777" w:rsidR="0005557B" w:rsidRDefault="0005557B" w:rsidP="0005557B">
      <w:pPr>
        <w:pStyle w:val="Heading2"/>
      </w:pPr>
      <w:r>
        <w:t>Assessment of Standard 8 Requirements</w:t>
      </w:r>
      <w:r w:rsidRPr="0066387A">
        <w:rPr>
          <w:i/>
          <w:color w:val="0000FF"/>
          <w:sz w:val="24"/>
          <w:szCs w:val="24"/>
        </w:rPr>
        <w:t xml:space="preserve"> </w:t>
      </w:r>
    </w:p>
    <w:p w14:paraId="7ACBAE7C" w14:textId="77777777" w:rsidR="0005557B" w:rsidRPr="00506F7F" w:rsidRDefault="0005557B" w:rsidP="0005557B">
      <w:pPr>
        <w:pStyle w:val="Heading3"/>
      </w:pPr>
      <w:r w:rsidRPr="00506F7F">
        <w:t>Requirement 8(3)(a)</w:t>
      </w:r>
      <w:r w:rsidRPr="00506F7F">
        <w:tab/>
        <w:t>Compliant</w:t>
      </w:r>
    </w:p>
    <w:p w14:paraId="72F1B6DE" w14:textId="77777777" w:rsidR="0005557B" w:rsidRPr="008D114F" w:rsidRDefault="0005557B" w:rsidP="0005557B">
      <w:pPr>
        <w:rPr>
          <w:i/>
        </w:rPr>
      </w:pPr>
      <w:r w:rsidRPr="008D114F">
        <w:rPr>
          <w:i/>
        </w:rPr>
        <w:t>Consumers are engaged in the development, delivery and evaluation of care and services and are supported in that engagement.</w:t>
      </w:r>
    </w:p>
    <w:p w14:paraId="3E014B2D" w14:textId="77777777" w:rsidR="0005557B" w:rsidRPr="00095CD4" w:rsidRDefault="0005557B" w:rsidP="0005557B">
      <w:pPr>
        <w:pStyle w:val="Heading3"/>
      </w:pPr>
      <w:r w:rsidRPr="00095CD4">
        <w:t>Requirement 8(3)(b)</w:t>
      </w:r>
      <w:r>
        <w:tab/>
        <w:t>Compliant</w:t>
      </w:r>
    </w:p>
    <w:p w14:paraId="52ADBFCF" w14:textId="77777777" w:rsidR="0005557B" w:rsidRPr="008D114F" w:rsidRDefault="0005557B" w:rsidP="0005557B">
      <w:pPr>
        <w:rPr>
          <w:i/>
        </w:rPr>
      </w:pPr>
      <w:r w:rsidRPr="008D114F">
        <w:rPr>
          <w:i/>
        </w:rPr>
        <w:t>The organisation’s governing body promotes a culture of safe, inclusive and quality care and services and is accountable for their delivery.</w:t>
      </w:r>
    </w:p>
    <w:p w14:paraId="6EA44675" w14:textId="77777777" w:rsidR="0005557B" w:rsidRPr="00506F7F" w:rsidRDefault="0005557B" w:rsidP="0005557B">
      <w:pPr>
        <w:pStyle w:val="Heading3"/>
      </w:pPr>
      <w:r w:rsidRPr="00506F7F">
        <w:t>Requirement 8(3)(c)</w:t>
      </w:r>
      <w:r>
        <w:tab/>
        <w:t>Compliant</w:t>
      </w:r>
    </w:p>
    <w:p w14:paraId="2F2FE3AD" w14:textId="77777777" w:rsidR="0005557B" w:rsidRPr="008D114F" w:rsidRDefault="0005557B" w:rsidP="0005557B">
      <w:pPr>
        <w:rPr>
          <w:i/>
        </w:rPr>
      </w:pPr>
      <w:r w:rsidRPr="008D114F">
        <w:rPr>
          <w:i/>
        </w:rPr>
        <w:t>Effective organisation wide governance systems relating to the following:</w:t>
      </w:r>
    </w:p>
    <w:p w14:paraId="5B3E3059" w14:textId="77777777" w:rsidR="0005557B" w:rsidRPr="008D114F" w:rsidRDefault="0005557B" w:rsidP="0005557B">
      <w:pPr>
        <w:numPr>
          <w:ilvl w:val="0"/>
          <w:numId w:val="28"/>
        </w:numPr>
        <w:tabs>
          <w:tab w:val="right" w:pos="9026"/>
        </w:tabs>
        <w:spacing w:before="0" w:after="0"/>
        <w:ind w:left="567" w:hanging="425"/>
        <w:outlineLvl w:val="4"/>
        <w:rPr>
          <w:i/>
        </w:rPr>
      </w:pPr>
      <w:r w:rsidRPr="008D114F">
        <w:rPr>
          <w:i/>
        </w:rPr>
        <w:t>information management;</w:t>
      </w:r>
    </w:p>
    <w:p w14:paraId="7BD1B1A0" w14:textId="77777777" w:rsidR="0005557B" w:rsidRPr="008D114F" w:rsidRDefault="0005557B" w:rsidP="0005557B">
      <w:pPr>
        <w:numPr>
          <w:ilvl w:val="0"/>
          <w:numId w:val="28"/>
        </w:numPr>
        <w:tabs>
          <w:tab w:val="right" w:pos="9026"/>
        </w:tabs>
        <w:spacing w:before="0" w:after="0"/>
        <w:ind w:left="567" w:hanging="425"/>
        <w:outlineLvl w:val="4"/>
        <w:rPr>
          <w:i/>
        </w:rPr>
      </w:pPr>
      <w:r w:rsidRPr="008D114F">
        <w:rPr>
          <w:i/>
        </w:rPr>
        <w:t>continuous improvement;</w:t>
      </w:r>
    </w:p>
    <w:p w14:paraId="36984B86" w14:textId="77777777" w:rsidR="0005557B" w:rsidRPr="008D114F" w:rsidRDefault="0005557B" w:rsidP="0005557B">
      <w:pPr>
        <w:numPr>
          <w:ilvl w:val="0"/>
          <w:numId w:val="28"/>
        </w:numPr>
        <w:tabs>
          <w:tab w:val="right" w:pos="9026"/>
        </w:tabs>
        <w:spacing w:before="0" w:after="0"/>
        <w:ind w:left="567" w:hanging="425"/>
        <w:outlineLvl w:val="4"/>
        <w:rPr>
          <w:i/>
        </w:rPr>
      </w:pPr>
      <w:r w:rsidRPr="008D114F">
        <w:rPr>
          <w:i/>
        </w:rPr>
        <w:t>financial governance;</w:t>
      </w:r>
    </w:p>
    <w:p w14:paraId="0B962C06" w14:textId="77777777" w:rsidR="0005557B" w:rsidRPr="008D114F" w:rsidRDefault="0005557B" w:rsidP="0005557B">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239B94" w14:textId="77777777" w:rsidR="0005557B" w:rsidRPr="008D114F" w:rsidRDefault="0005557B" w:rsidP="0005557B">
      <w:pPr>
        <w:numPr>
          <w:ilvl w:val="0"/>
          <w:numId w:val="28"/>
        </w:numPr>
        <w:tabs>
          <w:tab w:val="right" w:pos="9026"/>
        </w:tabs>
        <w:spacing w:before="0" w:after="0"/>
        <w:ind w:left="567" w:hanging="425"/>
        <w:outlineLvl w:val="4"/>
        <w:rPr>
          <w:i/>
        </w:rPr>
      </w:pPr>
      <w:r w:rsidRPr="008D114F">
        <w:rPr>
          <w:i/>
        </w:rPr>
        <w:t>regulatory compliance;</w:t>
      </w:r>
    </w:p>
    <w:p w14:paraId="4014357D" w14:textId="77777777" w:rsidR="0005557B" w:rsidRPr="008D114F" w:rsidRDefault="0005557B" w:rsidP="0005557B">
      <w:pPr>
        <w:numPr>
          <w:ilvl w:val="0"/>
          <w:numId w:val="28"/>
        </w:numPr>
        <w:tabs>
          <w:tab w:val="right" w:pos="9026"/>
        </w:tabs>
        <w:spacing w:before="0" w:after="0"/>
        <w:ind w:left="567" w:hanging="425"/>
        <w:outlineLvl w:val="4"/>
        <w:rPr>
          <w:i/>
        </w:rPr>
      </w:pPr>
      <w:r w:rsidRPr="008D114F">
        <w:rPr>
          <w:i/>
        </w:rPr>
        <w:t>feedback and complaints.</w:t>
      </w:r>
    </w:p>
    <w:p w14:paraId="6254C324" w14:textId="77777777" w:rsidR="0005557B" w:rsidRPr="00506F7F" w:rsidRDefault="0005557B" w:rsidP="0005557B">
      <w:pPr>
        <w:pStyle w:val="Heading3"/>
      </w:pPr>
      <w:r w:rsidRPr="00506F7F">
        <w:t>Requirement 8(3)(d)</w:t>
      </w:r>
      <w:r>
        <w:tab/>
        <w:t>Compliant</w:t>
      </w:r>
    </w:p>
    <w:p w14:paraId="68CF27E6" w14:textId="77777777" w:rsidR="0005557B" w:rsidRPr="008D114F" w:rsidRDefault="0005557B" w:rsidP="0005557B">
      <w:pPr>
        <w:rPr>
          <w:i/>
        </w:rPr>
      </w:pPr>
      <w:r w:rsidRPr="008D114F">
        <w:rPr>
          <w:i/>
        </w:rPr>
        <w:t>Effective risk management systems and practices, including but not limited to the following:</w:t>
      </w:r>
    </w:p>
    <w:p w14:paraId="6E3A8B01" w14:textId="77777777" w:rsidR="0005557B" w:rsidRPr="008D114F" w:rsidRDefault="0005557B" w:rsidP="0005557B">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56F38725" w14:textId="77777777" w:rsidR="0005557B" w:rsidRPr="008D114F" w:rsidRDefault="0005557B" w:rsidP="0005557B">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579471EE" w14:textId="77777777" w:rsidR="0005557B" w:rsidRDefault="0005557B" w:rsidP="0005557B">
      <w:pPr>
        <w:numPr>
          <w:ilvl w:val="0"/>
          <w:numId w:val="29"/>
        </w:numPr>
        <w:tabs>
          <w:tab w:val="right" w:pos="9026"/>
        </w:tabs>
        <w:spacing w:before="0" w:after="0"/>
        <w:ind w:left="567" w:hanging="425"/>
        <w:outlineLvl w:val="4"/>
        <w:rPr>
          <w:i/>
        </w:rPr>
      </w:pPr>
      <w:r w:rsidRPr="008D114F">
        <w:rPr>
          <w:i/>
        </w:rPr>
        <w:t>supporting consumers to live the best life they can</w:t>
      </w:r>
    </w:p>
    <w:p w14:paraId="74E388FB" w14:textId="77777777" w:rsidR="0005557B" w:rsidRPr="008D114F" w:rsidRDefault="0005557B" w:rsidP="0005557B">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80AF700" w14:textId="77777777" w:rsidR="0005557B" w:rsidRPr="00506F7F" w:rsidRDefault="0005557B" w:rsidP="0005557B">
      <w:pPr>
        <w:pStyle w:val="Heading3"/>
      </w:pPr>
      <w:r w:rsidRPr="00506F7F">
        <w:t>Requirement 8(3)(e)</w:t>
      </w:r>
      <w:r>
        <w:tab/>
        <w:t>Compliant</w:t>
      </w:r>
    </w:p>
    <w:p w14:paraId="37B2918B" w14:textId="77777777" w:rsidR="0005557B" w:rsidRPr="008D114F" w:rsidRDefault="0005557B" w:rsidP="0005557B">
      <w:pPr>
        <w:rPr>
          <w:i/>
        </w:rPr>
      </w:pPr>
      <w:r w:rsidRPr="008D114F">
        <w:rPr>
          <w:i/>
        </w:rPr>
        <w:t>Where clinical care is provided—a clinical governance framework, including but not limited to the following:</w:t>
      </w:r>
    </w:p>
    <w:p w14:paraId="58865377" w14:textId="77777777" w:rsidR="0005557B" w:rsidRPr="008D114F" w:rsidRDefault="0005557B" w:rsidP="0005557B">
      <w:pPr>
        <w:numPr>
          <w:ilvl w:val="0"/>
          <w:numId w:val="30"/>
        </w:numPr>
        <w:tabs>
          <w:tab w:val="right" w:pos="9026"/>
        </w:tabs>
        <w:spacing w:before="0" w:after="0"/>
        <w:ind w:left="567" w:hanging="425"/>
        <w:outlineLvl w:val="4"/>
        <w:rPr>
          <w:i/>
        </w:rPr>
      </w:pPr>
      <w:r w:rsidRPr="008D114F">
        <w:rPr>
          <w:i/>
        </w:rPr>
        <w:t>antimicrobial stewardship;</w:t>
      </w:r>
    </w:p>
    <w:p w14:paraId="343CF17F" w14:textId="77777777" w:rsidR="0005557B" w:rsidRPr="008D114F" w:rsidRDefault="0005557B" w:rsidP="0005557B">
      <w:pPr>
        <w:numPr>
          <w:ilvl w:val="0"/>
          <w:numId w:val="30"/>
        </w:numPr>
        <w:tabs>
          <w:tab w:val="right" w:pos="9026"/>
        </w:tabs>
        <w:spacing w:before="0" w:after="0"/>
        <w:ind w:left="567" w:hanging="425"/>
        <w:outlineLvl w:val="4"/>
        <w:rPr>
          <w:i/>
        </w:rPr>
      </w:pPr>
      <w:r w:rsidRPr="008D114F">
        <w:rPr>
          <w:i/>
        </w:rPr>
        <w:t>minimising the use of restraint;</w:t>
      </w:r>
    </w:p>
    <w:p w14:paraId="210952E1" w14:textId="77777777" w:rsidR="0005557B" w:rsidRPr="00154403" w:rsidRDefault="0005557B" w:rsidP="0005557B">
      <w:pPr>
        <w:numPr>
          <w:ilvl w:val="0"/>
          <w:numId w:val="30"/>
        </w:numPr>
        <w:tabs>
          <w:tab w:val="right" w:pos="9026"/>
        </w:tabs>
        <w:spacing w:before="0" w:after="0"/>
        <w:ind w:left="567" w:hanging="425"/>
        <w:outlineLvl w:val="4"/>
      </w:pPr>
      <w:r w:rsidRPr="008525E3">
        <w:rPr>
          <w:i/>
        </w:rPr>
        <w:t>open disclosure.</w:t>
      </w:r>
    </w:p>
    <w:p w14:paraId="7DBD4EFC" w14:textId="77777777" w:rsidR="0005557B" w:rsidRDefault="0005557B" w:rsidP="0005557B">
      <w:pPr>
        <w:tabs>
          <w:tab w:val="right" w:pos="9026"/>
        </w:tabs>
        <w:sectPr w:rsidR="0005557B" w:rsidSect="008D7780">
          <w:type w:val="continuous"/>
          <w:pgSz w:w="11906" w:h="16838"/>
          <w:pgMar w:top="1701" w:right="1418" w:bottom="1418" w:left="1418" w:header="709" w:footer="397" w:gutter="0"/>
          <w:cols w:space="708"/>
          <w:docGrid w:linePitch="360"/>
        </w:sectPr>
      </w:pPr>
    </w:p>
    <w:p w14:paraId="628C242A" w14:textId="77777777" w:rsidR="0005557B" w:rsidRDefault="0005557B" w:rsidP="0005557B">
      <w:pPr>
        <w:pStyle w:val="Heading1"/>
      </w:pPr>
      <w:r>
        <w:lastRenderedPageBreak/>
        <w:t>Areas for improvement</w:t>
      </w:r>
    </w:p>
    <w:p w14:paraId="35543A99" w14:textId="77777777" w:rsidR="0005557B" w:rsidRPr="00E830C7" w:rsidRDefault="0005557B" w:rsidP="0005557B">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p w14:paraId="188351D0" w14:textId="77777777" w:rsidR="00A3716D" w:rsidRPr="00095CD4" w:rsidRDefault="00802E71" w:rsidP="0005557B">
      <w:pPr>
        <w:pStyle w:val="Heading1"/>
      </w:pPr>
    </w:p>
    <w:sectPr w:rsidR="00A3716D" w:rsidRPr="00095CD4" w:rsidSect="002B7F5E">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351FB" w14:textId="77777777" w:rsidR="00483E4B" w:rsidRDefault="0005557B">
      <w:pPr>
        <w:spacing w:before="0" w:after="0" w:line="240" w:lineRule="auto"/>
      </w:pPr>
      <w:r>
        <w:separator/>
      </w:r>
    </w:p>
  </w:endnote>
  <w:endnote w:type="continuationSeparator" w:id="0">
    <w:p w14:paraId="188351FD" w14:textId="77777777" w:rsidR="00483E4B" w:rsidRDefault="0005557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51E6" w14:textId="77777777" w:rsidR="00506F7F" w:rsidRPr="009A1F1B" w:rsidRDefault="000555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8351E7" w14:textId="77777777" w:rsidR="00506F7F" w:rsidRPr="00C72FFB" w:rsidRDefault="000555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Bassendean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88351E8" w14:textId="77777777" w:rsidR="00506F7F" w:rsidRPr="00C72FFB" w:rsidRDefault="000555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51E9" w14:textId="77777777" w:rsidR="00506F7F" w:rsidRPr="009A1F1B" w:rsidRDefault="0005557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88351EA" w14:textId="77777777" w:rsidR="00506F7F" w:rsidRPr="00C72FFB" w:rsidRDefault="000555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Aegis Bassendean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88351EB" w14:textId="77777777" w:rsidR="00506F7F" w:rsidRPr="00A3716D" w:rsidRDefault="0005557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7864</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8351F7" w14:textId="77777777" w:rsidR="00483E4B" w:rsidRDefault="0005557B">
      <w:pPr>
        <w:spacing w:before="0" w:after="0" w:line="240" w:lineRule="auto"/>
      </w:pPr>
      <w:r>
        <w:separator/>
      </w:r>
    </w:p>
  </w:footnote>
  <w:footnote w:type="continuationSeparator" w:id="0">
    <w:p w14:paraId="188351F9" w14:textId="77777777" w:rsidR="00483E4B" w:rsidRDefault="0005557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351E5" w14:textId="77777777" w:rsidR="00506F7F" w:rsidRDefault="0005557B" w:rsidP="0004322A">
    <w:pPr>
      <w:pStyle w:val="Header"/>
      <w:tabs>
        <w:tab w:val="clear" w:pos="4513"/>
        <w:tab w:val="clear" w:pos="9026"/>
        <w:tab w:val="center" w:pos="4535"/>
      </w:tabs>
    </w:pPr>
    <w:r>
      <w:rPr>
        <w:noProof/>
        <w:color w:val="auto"/>
        <w:sz w:val="20"/>
      </w:rPr>
      <w:drawing>
        <wp:anchor distT="0" distB="0" distL="114300" distR="114300" simplePos="0" relativeHeight="251652096" behindDoc="1" locked="0" layoutInCell="1" allowOverlap="1" wp14:anchorId="188351F7" wp14:editId="188351F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2785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12F24" w14:textId="77777777" w:rsidR="0005557B" w:rsidRDefault="0005557B" w:rsidP="009C6F30">
    <w:pPr>
      <w:tabs>
        <w:tab w:val="left" w:pos="3624"/>
      </w:tabs>
    </w:pPr>
    <w:r>
      <w:rPr>
        <w:noProof/>
        <w:color w:val="auto"/>
        <w:sz w:val="20"/>
      </w:rPr>
      <w:drawing>
        <wp:anchor distT="0" distB="0" distL="114300" distR="114300" simplePos="0" relativeHeight="251661312" behindDoc="1" locked="0" layoutInCell="1" allowOverlap="1" wp14:anchorId="102F0FE3" wp14:editId="78812FC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6798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E276F6" w14:textId="77777777" w:rsidR="0005557B" w:rsidRDefault="0005557B" w:rsidP="009C6F30">
    <w:pPr>
      <w:tabs>
        <w:tab w:val="left" w:pos="3624"/>
      </w:tabs>
    </w:pPr>
    <w:r>
      <w:rPr>
        <w:noProof/>
        <w:color w:val="auto"/>
        <w:sz w:val="20"/>
      </w:rPr>
      <w:drawing>
        <wp:anchor distT="0" distB="0" distL="114300" distR="114300" simplePos="0" relativeHeight="251662336" behindDoc="1" locked="0" layoutInCell="1" allowOverlap="1" wp14:anchorId="0F1408D2" wp14:editId="0EA3141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680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C6D55" w14:textId="77777777" w:rsidR="00506F7F" w:rsidRDefault="0005557B" w:rsidP="009C6F30">
    <w:pPr>
      <w:tabs>
        <w:tab w:val="left" w:pos="3624"/>
      </w:tabs>
    </w:pPr>
    <w:r>
      <w:rPr>
        <w:noProof/>
        <w:color w:val="auto"/>
        <w:sz w:val="20"/>
      </w:rPr>
      <w:drawing>
        <wp:anchor distT="0" distB="0" distL="114300" distR="114300" simplePos="0" relativeHeight="251654144" behindDoc="1" locked="0" layoutInCell="1" allowOverlap="1" wp14:anchorId="056EAB31" wp14:editId="01AA3D16">
          <wp:simplePos x="0" y="0"/>
          <wp:positionH relativeFrom="column">
            <wp:posOffset>-911418</wp:posOffset>
          </wp:positionH>
          <wp:positionV relativeFrom="paragraph">
            <wp:posOffset>-450215</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237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5231D3" w14:textId="77777777" w:rsidR="0005557B" w:rsidRDefault="0005557B">
    <w:pPr>
      <w:pStyle w:val="Header"/>
    </w:pPr>
    <w:r w:rsidRPr="003C6EC2">
      <w:rPr>
        <w:rFonts w:eastAsia="Calibri"/>
        <w:noProof/>
      </w:rPr>
      <w:drawing>
        <wp:anchor distT="0" distB="0" distL="114300" distR="114300" simplePos="0" relativeHeight="251663360" behindDoc="1" locked="0" layoutInCell="1" allowOverlap="1" wp14:anchorId="1C7C2767" wp14:editId="62006951">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0958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227D7" w14:textId="77777777" w:rsidR="0005557B" w:rsidRDefault="0005557B" w:rsidP="0004322A">
    <w:r>
      <w:rPr>
        <w:noProof/>
        <w:color w:val="auto"/>
        <w:sz w:val="20"/>
      </w:rPr>
      <w:drawing>
        <wp:anchor distT="0" distB="0" distL="114300" distR="114300" simplePos="0" relativeHeight="251655168" behindDoc="1" locked="0" layoutInCell="1" allowOverlap="1" wp14:anchorId="44D52C88" wp14:editId="411A2AA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7298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59473D" w14:textId="77777777" w:rsidR="0005557B" w:rsidRDefault="0005557B" w:rsidP="0004322A">
    <w:r>
      <w:rPr>
        <w:noProof/>
        <w:color w:val="auto"/>
        <w:sz w:val="20"/>
      </w:rPr>
      <w:drawing>
        <wp:anchor distT="0" distB="0" distL="114300" distR="114300" simplePos="0" relativeHeight="251653120" behindDoc="1" locked="0" layoutInCell="1" allowOverlap="1" wp14:anchorId="23E3534A" wp14:editId="62FEF2B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79468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10F8DE" w14:textId="77777777" w:rsidR="0005557B" w:rsidRDefault="0005557B" w:rsidP="0004322A">
    <w:r>
      <w:rPr>
        <w:noProof/>
        <w:color w:val="auto"/>
        <w:sz w:val="20"/>
      </w:rPr>
      <w:drawing>
        <wp:anchor distT="0" distB="0" distL="114300" distR="114300" simplePos="0" relativeHeight="251656192" behindDoc="1" locked="0" layoutInCell="1" allowOverlap="1" wp14:anchorId="69B1E5C3" wp14:editId="68C86C2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3922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70B519" w14:textId="77777777" w:rsidR="0005557B" w:rsidRDefault="0005557B" w:rsidP="0004322A">
    <w:r>
      <w:rPr>
        <w:noProof/>
        <w:color w:val="auto"/>
        <w:sz w:val="20"/>
      </w:rPr>
      <w:drawing>
        <wp:anchor distT="0" distB="0" distL="114300" distR="114300" simplePos="0" relativeHeight="251657216" behindDoc="1" locked="0" layoutInCell="1" allowOverlap="1" wp14:anchorId="6BE9760B" wp14:editId="76628372">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279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052B1" w14:textId="77777777" w:rsidR="0005557B" w:rsidRDefault="0005557B" w:rsidP="0004322A">
    <w:r>
      <w:rPr>
        <w:noProof/>
        <w:color w:val="auto"/>
        <w:sz w:val="20"/>
      </w:rPr>
      <w:drawing>
        <wp:anchor distT="0" distB="0" distL="114300" distR="114300" simplePos="0" relativeHeight="251658240" behindDoc="1" locked="0" layoutInCell="1" allowOverlap="1" wp14:anchorId="3C59AB91" wp14:editId="5717BCF4">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751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D28DC" w14:textId="77777777" w:rsidR="0005557B" w:rsidRDefault="0005557B" w:rsidP="0004322A">
    <w:r>
      <w:rPr>
        <w:noProof/>
        <w:color w:val="auto"/>
        <w:sz w:val="20"/>
      </w:rPr>
      <w:drawing>
        <wp:anchor distT="0" distB="0" distL="114300" distR="114300" simplePos="0" relativeHeight="251659264" behindDoc="1" locked="0" layoutInCell="1" allowOverlap="1" wp14:anchorId="44B8D054" wp14:editId="011D11BE">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046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86A2E0" w14:textId="77777777" w:rsidR="0005557B" w:rsidRDefault="0005557B" w:rsidP="009C6F30">
    <w:pPr>
      <w:tabs>
        <w:tab w:val="left" w:pos="3624"/>
      </w:tabs>
    </w:pPr>
    <w:r>
      <w:rPr>
        <w:noProof/>
        <w:color w:val="auto"/>
        <w:sz w:val="20"/>
      </w:rPr>
      <w:drawing>
        <wp:anchor distT="0" distB="0" distL="114300" distR="114300" simplePos="0" relativeHeight="251660288" behindDoc="1" locked="0" layoutInCell="1" allowOverlap="1" wp14:anchorId="533E56BA" wp14:editId="1991F9F6">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8331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FAF8C676">
      <w:start w:val="1"/>
      <w:numFmt w:val="lowerRoman"/>
      <w:lvlText w:val="(%1)"/>
      <w:lvlJc w:val="left"/>
      <w:pPr>
        <w:ind w:left="1080" w:hanging="720"/>
      </w:pPr>
      <w:rPr>
        <w:rFonts w:hint="default"/>
        <w:b w:val="0"/>
      </w:rPr>
    </w:lvl>
    <w:lvl w:ilvl="1" w:tplc="1A74227A" w:tentative="1">
      <w:start w:val="1"/>
      <w:numFmt w:val="lowerLetter"/>
      <w:lvlText w:val="%2."/>
      <w:lvlJc w:val="left"/>
      <w:pPr>
        <w:ind w:left="1440" w:hanging="360"/>
      </w:pPr>
    </w:lvl>
    <w:lvl w:ilvl="2" w:tplc="221CD8BA" w:tentative="1">
      <w:start w:val="1"/>
      <w:numFmt w:val="lowerRoman"/>
      <w:lvlText w:val="%3."/>
      <w:lvlJc w:val="right"/>
      <w:pPr>
        <w:ind w:left="2160" w:hanging="180"/>
      </w:pPr>
    </w:lvl>
    <w:lvl w:ilvl="3" w:tplc="DBE8F9F2" w:tentative="1">
      <w:start w:val="1"/>
      <w:numFmt w:val="decimal"/>
      <w:lvlText w:val="%4."/>
      <w:lvlJc w:val="left"/>
      <w:pPr>
        <w:ind w:left="2880" w:hanging="360"/>
      </w:pPr>
    </w:lvl>
    <w:lvl w:ilvl="4" w:tplc="4C2240FA" w:tentative="1">
      <w:start w:val="1"/>
      <w:numFmt w:val="lowerLetter"/>
      <w:lvlText w:val="%5."/>
      <w:lvlJc w:val="left"/>
      <w:pPr>
        <w:ind w:left="3600" w:hanging="360"/>
      </w:pPr>
    </w:lvl>
    <w:lvl w:ilvl="5" w:tplc="28A6CE0C" w:tentative="1">
      <w:start w:val="1"/>
      <w:numFmt w:val="lowerRoman"/>
      <w:lvlText w:val="%6."/>
      <w:lvlJc w:val="right"/>
      <w:pPr>
        <w:ind w:left="4320" w:hanging="180"/>
      </w:pPr>
    </w:lvl>
    <w:lvl w:ilvl="6" w:tplc="597C73D6" w:tentative="1">
      <w:start w:val="1"/>
      <w:numFmt w:val="decimal"/>
      <w:lvlText w:val="%7."/>
      <w:lvlJc w:val="left"/>
      <w:pPr>
        <w:ind w:left="5040" w:hanging="360"/>
      </w:pPr>
    </w:lvl>
    <w:lvl w:ilvl="7" w:tplc="5ED23098" w:tentative="1">
      <w:start w:val="1"/>
      <w:numFmt w:val="lowerLetter"/>
      <w:lvlText w:val="%8."/>
      <w:lvlJc w:val="left"/>
      <w:pPr>
        <w:ind w:left="5760" w:hanging="360"/>
      </w:pPr>
    </w:lvl>
    <w:lvl w:ilvl="8" w:tplc="8BFA63A6"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9C249940">
      <w:start w:val="1"/>
      <w:numFmt w:val="bullet"/>
      <w:pStyle w:val="ListParagraph"/>
      <w:lvlText w:val=""/>
      <w:lvlJc w:val="left"/>
      <w:pPr>
        <w:ind w:left="1440" w:hanging="360"/>
      </w:pPr>
      <w:rPr>
        <w:rFonts w:ascii="Symbol" w:hAnsi="Symbol" w:hint="default"/>
        <w:color w:val="auto"/>
      </w:rPr>
    </w:lvl>
    <w:lvl w:ilvl="1" w:tplc="9C54C3A0" w:tentative="1">
      <w:start w:val="1"/>
      <w:numFmt w:val="bullet"/>
      <w:lvlText w:val="o"/>
      <w:lvlJc w:val="left"/>
      <w:pPr>
        <w:ind w:left="2160" w:hanging="360"/>
      </w:pPr>
      <w:rPr>
        <w:rFonts w:ascii="Courier New" w:hAnsi="Courier New" w:cs="Courier New" w:hint="default"/>
      </w:rPr>
    </w:lvl>
    <w:lvl w:ilvl="2" w:tplc="62749468" w:tentative="1">
      <w:start w:val="1"/>
      <w:numFmt w:val="bullet"/>
      <w:lvlText w:val=""/>
      <w:lvlJc w:val="left"/>
      <w:pPr>
        <w:ind w:left="2880" w:hanging="360"/>
      </w:pPr>
      <w:rPr>
        <w:rFonts w:ascii="Wingdings" w:hAnsi="Wingdings" w:hint="default"/>
      </w:rPr>
    </w:lvl>
    <w:lvl w:ilvl="3" w:tplc="BC8CDB14" w:tentative="1">
      <w:start w:val="1"/>
      <w:numFmt w:val="bullet"/>
      <w:lvlText w:val=""/>
      <w:lvlJc w:val="left"/>
      <w:pPr>
        <w:ind w:left="3600" w:hanging="360"/>
      </w:pPr>
      <w:rPr>
        <w:rFonts w:ascii="Symbol" w:hAnsi="Symbol" w:hint="default"/>
      </w:rPr>
    </w:lvl>
    <w:lvl w:ilvl="4" w:tplc="2C589866" w:tentative="1">
      <w:start w:val="1"/>
      <w:numFmt w:val="bullet"/>
      <w:lvlText w:val="o"/>
      <w:lvlJc w:val="left"/>
      <w:pPr>
        <w:ind w:left="4320" w:hanging="360"/>
      </w:pPr>
      <w:rPr>
        <w:rFonts w:ascii="Courier New" w:hAnsi="Courier New" w:cs="Courier New" w:hint="default"/>
      </w:rPr>
    </w:lvl>
    <w:lvl w:ilvl="5" w:tplc="16A2BF80" w:tentative="1">
      <w:start w:val="1"/>
      <w:numFmt w:val="bullet"/>
      <w:lvlText w:val=""/>
      <w:lvlJc w:val="left"/>
      <w:pPr>
        <w:ind w:left="5040" w:hanging="360"/>
      </w:pPr>
      <w:rPr>
        <w:rFonts w:ascii="Wingdings" w:hAnsi="Wingdings" w:hint="default"/>
      </w:rPr>
    </w:lvl>
    <w:lvl w:ilvl="6" w:tplc="2BE077AC" w:tentative="1">
      <w:start w:val="1"/>
      <w:numFmt w:val="bullet"/>
      <w:lvlText w:val=""/>
      <w:lvlJc w:val="left"/>
      <w:pPr>
        <w:ind w:left="5760" w:hanging="360"/>
      </w:pPr>
      <w:rPr>
        <w:rFonts w:ascii="Symbol" w:hAnsi="Symbol" w:hint="default"/>
      </w:rPr>
    </w:lvl>
    <w:lvl w:ilvl="7" w:tplc="A6E87D8A" w:tentative="1">
      <w:start w:val="1"/>
      <w:numFmt w:val="bullet"/>
      <w:lvlText w:val="o"/>
      <w:lvlJc w:val="left"/>
      <w:pPr>
        <w:ind w:left="6480" w:hanging="360"/>
      </w:pPr>
      <w:rPr>
        <w:rFonts w:ascii="Courier New" w:hAnsi="Courier New" w:cs="Courier New" w:hint="default"/>
      </w:rPr>
    </w:lvl>
    <w:lvl w:ilvl="8" w:tplc="8D4626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C39A628A">
      <w:start w:val="1"/>
      <w:numFmt w:val="lowerRoman"/>
      <w:lvlText w:val="(%1)"/>
      <w:lvlJc w:val="left"/>
      <w:pPr>
        <w:ind w:left="1004" w:hanging="720"/>
      </w:pPr>
      <w:rPr>
        <w:rFonts w:hint="default"/>
        <w:b w:val="0"/>
      </w:rPr>
    </w:lvl>
    <w:lvl w:ilvl="1" w:tplc="E0743C1A" w:tentative="1">
      <w:start w:val="1"/>
      <w:numFmt w:val="lowerLetter"/>
      <w:lvlText w:val="%2."/>
      <w:lvlJc w:val="left"/>
      <w:pPr>
        <w:ind w:left="1364" w:hanging="360"/>
      </w:pPr>
    </w:lvl>
    <w:lvl w:ilvl="2" w:tplc="341EF0DA" w:tentative="1">
      <w:start w:val="1"/>
      <w:numFmt w:val="lowerRoman"/>
      <w:lvlText w:val="%3."/>
      <w:lvlJc w:val="right"/>
      <w:pPr>
        <w:ind w:left="2084" w:hanging="180"/>
      </w:pPr>
    </w:lvl>
    <w:lvl w:ilvl="3" w:tplc="A38CAB82" w:tentative="1">
      <w:start w:val="1"/>
      <w:numFmt w:val="decimal"/>
      <w:lvlText w:val="%4."/>
      <w:lvlJc w:val="left"/>
      <w:pPr>
        <w:ind w:left="2804" w:hanging="360"/>
      </w:pPr>
    </w:lvl>
    <w:lvl w:ilvl="4" w:tplc="1A12A73C" w:tentative="1">
      <w:start w:val="1"/>
      <w:numFmt w:val="lowerLetter"/>
      <w:lvlText w:val="%5."/>
      <w:lvlJc w:val="left"/>
      <w:pPr>
        <w:ind w:left="3524" w:hanging="360"/>
      </w:pPr>
    </w:lvl>
    <w:lvl w:ilvl="5" w:tplc="1FBA6B92" w:tentative="1">
      <w:start w:val="1"/>
      <w:numFmt w:val="lowerRoman"/>
      <w:lvlText w:val="%6."/>
      <w:lvlJc w:val="right"/>
      <w:pPr>
        <w:ind w:left="4244" w:hanging="180"/>
      </w:pPr>
    </w:lvl>
    <w:lvl w:ilvl="6" w:tplc="564E5F44" w:tentative="1">
      <w:start w:val="1"/>
      <w:numFmt w:val="decimal"/>
      <w:lvlText w:val="%7."/>
      <w:lvlJc w:val="left"/>
      <w:pPr>
        <w:ind w:left="4964" w:hanging="360"/>
      </w:pPr>
    </w:lvl>
    <w:lvl w:ilvl="7" w:tplc="411C5DD0" w:tentative="1">
      <w:start w:val="1"/>
      <w:numFmt w:val="lowerLetter"/>
      <w:lvlText w:val="%8."/>
      <w:lvlJc w:val="left"/>
      <w:pPr>
        <w:ind w:left="5684" w:hanging="360"/>
      </w:pPr>
    </w:lvl>
    <w:lvl w:ilvl="8" w:tplc="50E60E0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36467CCA">
      <w:start w:val="1"/>
      <w:numFmt w:val="lowerRoman"/>
      <w:lvlText w:val="(%1)"/>
      <w:lvlJc w:val="left"/>
      <w:pPr>
        <w:ind w:left="1080" w:hanging="720"/>
      </w:pPr>
      <w:rPr>
        <w:rFonts w:hint="default"/>
      </w:rPr>
    </w:lvl>
    <w:lvl w:ilvl="1" w:tplc="D7186566" w:tentative="1">
      <w:start w:val="1"/>
      <w:numFmt w:val="lowerLetter"/>
      <w:lvlText w:val="%2."/>
      <w:lvlJc w:val="left"/>
      <w:pPr>
        <w:ind w:left="1440" w:hanging="360"/>
      </w:pPr>
    </w:lvl>
    <w:lvl w:ilvl="2" w:tplc="65224C56" w:tentative="1">
      <w:start w:val="1"/>
      <w:numFmt w:val="lowerRoman"/>
      <w:lvlText w:val="%3."/>
      <w:lvlJc w:val="right"/>
      <w:pPr>
        <w:ind w:left="2160" w:hanging="180"/>
      </w:pPr>
    </w:lvl>
    <w:lvl w:ilvl="3" w:tplc="D4B840F2" w:tentative="1">
      <w:start w:val="1"/>
      <w:numFmt w:val="decimal"/>
      <w:lvlText w:val="%4."/>
      <w:lvlJc w:val="left"/>
      <w:pPr>
        <w:ind w:left="2880" w:hanging="360"/>
      </w:pPr>
    </w:lvl>
    <w:lvl w:ilvl="4" w:tplc="EC58AA68" w:tentative="1">
      <w:start w:val="1"/>
      <w:numFmt w:val="lowerLetter"/>
      <w:lvlText w:val="%5."/>
      <w:lvlJc w:val="left"/>
      <w:pPr>
        <w:ind w:left="3600" w:hanging="360"/>
      </w:pPr>
    </w:lvl>
    <w:lvl w:ilvl="5" w:tplc="C25AB044" w:tentative="1">
      <w:start w:val="1"/>
      <w:numFmt w:val="lowerRoman"/>
      <w:lvlText w:val="%6."/>
      <w:lvlJc w:val="right"/>
      <w:pPr>
        <w:ind w:left="4320" w:hanging="180"/>
      </w:pPr>
    </w:lvl>
    <w:lvl w:ilvl="6" w:tplc="BFF6DBF6" w:tentative="1">
      <w:start w:val="1"/>
      <w:numFmt w:val="decimal"/>
      <w:lvlText w:val="%7."/>
      <w:lvlJc w:val="left"/>
      <w:pPr>
        <w:ind w:left="5040" w:hanging="360"/>
      </w:pPr>
    </w:lvl>
    <w:lvl w:ilvl="7" w:tplc="23908F1E" w:tentative="1">
      <w:start w:val="1"/>
      <w:numFmt w:val="lowerLetter"/>
      <w:lvlText w:val="%8."/>
      <w:lvlJc w:val="left"/>
      <w:pPr>
        <w:ind w:left="5760" w:hanging="360"/>
      </w:pPr>
    </w:lvl>
    <w:lvl w:ilvl="8" w:tplc="F1828FE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4510F214">
      <w:start w:val="1"/>
      <w:numFmt w:val="lowerRoman"/>
      <w:lvlText w:val="(%1)"/>
      <w:lvlJc w:val="left"/>
      <w:pPr>
        <w:ind w:left="1080" w:hanging="720"/>
      </w:pPr>
      <w:rPr>
        <w:rFonts w:hint="default"/>
      </w:rPr>
    </w:lvl>
    <w:lvl w:ilvl="1" w:tplc="81C86E84" w:tentative="1">
      <w:start w:val="1"/>
      <w:numFmt w:val="lowerLetter"/>
      <w:lvlText w:val="%2."/>
      <w:lvlJc w:val="left"/>
      <w:pPr>
        <w:ind w:left="1440" w:hanging="360"/>
      </w:pPr>
    </w:lvl>
    <w:lvl w:ilvl="2" w:tplc="5622CDA2" w:tentative="1">
      <w:start w:val="1"/>
      <w:numFmt w:val="lowerRoman"/>
      <w:lvlText w:val="%3."/>
      <w:lvlJc w:val="right"/>
      <w:pPr>
        <w:ind w:left="2160" w:hanging="180"/>
      </w:pPr>
    </w:lvl>
    <w:lvl w:ilvl="3" w:tplc="5F8AA16E" w:tentative="1">
      <w:start w:val="1"/>
      <w:numFmt w:val="decimal"/>
      <w:lvlText w:val="%4."/>
      <w:lvlJc w:val="left"/>
      <w:pPr>
        <w:ind w:left="2880" w:hanging="360"/>
      </w:pPr>
    </w:lvl>
    <w:lvl w:ilvl="4" w:tplc="A9F484AC" w:tentative="1">
      <w:start w:val="1"/>
      <w:numFmt w:val="lowerLetter"/>
      <w:lvlText w:val="%5."/>
      <w:lvlJc w:val="left"/>
      <w:pPr>
        <w:ind w:left="3600" w:hanging="360"/>
      </w:pPr>
    </w:lvl>
    <w:lvl w:ilvl="5" w:tplc="1D28EC14" w:tentative="1">
      <w:start w:val="1"/>
      <w:numFmt w:val="lowerRoman"/>
      <w:lvlText w:val="%6."/>
      <w:lvlJc w:val="right"/>
      <w:pPr>
        <w:ind w:left="4320" w:hanging="180"/>
      </w:pPr>
    </w:lvl>
    <w:lvl w:ilvl="6" w:tplc="5BFA02B0" w:tentative="1">
      <w:start w:val="1"/>
      <w:numFmt w:val="decimal"/>
      <w:lvlText w:val="%7."/>
      <w:lvlJc w:val="left"/>
      <w:pPr>
        <w:ind w:left="5040" w:hanging="360"/>
      </w:pPr>
    </w:lvl>
    <w:lvl w:ilvl="7" w:tplc="739E0A28" w:tentative="1">
      <w:start w:val="1"/>
      <w:numFmt w:val="lowerLetter"/>
      <w:lvlText w:val="%8."/>
      <w:lvlJc w:val="left"/>
      <w:pPr>
        <w:ind w:left="5760" w:hanging="360"/>
      </w:pPr>
    </w:lvl>
    <w:lvl w:ilvl="8" w:tplc="F5926E7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848EE0CE">
      <w:start w:val="1"/>
      <w:numFmt w:val="lowerRoman"/>
      <w:lvlText w:val="(%1)"/>
      <w:lvlJc w:val="left"/>
      <w:pPr>
        <w:ind w:left="1080" w:hanging="720"/>
      </w:pPr>
      <w:rPr>
        <w:rFonts w:hint="default"/>
        <w:b w:val="0"/>
      </w:rPr>
    </w:lvl>
    <w:lvl w:ilvl="1" w:tplc="DF7C2EC8" w:tentative="1">
      <w:start w:val="1"/>
      <w:numFmt w:val="lowerLetter"/>
      <w:lvlText w:val="%2."/>
      <w:lvlJc w:val="left"/>
      <w:pPr>
        <w:ind w:left="1440" w:hanging="360"/>
      </w:pPr>
    </w:lvl>
    <w:lvl w:ilvl="2" w:tplc="FCEEF186" w:tentative="1">
      <w:start w:val="1"/>
      <w:numFmt w:val="lowerRoman"/>
      <w:lvlText w:val="%3."/>
      <w:lvlJc w:val="right"/>
      <w:pPr>
        <w:ind w:left="2160" w:hanging="180"/>
      </w:pPr>
    </w:lvl>
    <w:lvl w:ilvl="3" w:tplc="429600A2" w:tentative="1">
      <w:start w:val="1"/>
      <w:numFmt w:val="decimal"/>
      <w:lvlText w:val="%4."/>
      <w:lvlJc w:val="left"/>
      <w:pPr>
        <w:ind w:left="2880" w:hanging="360"/>
      </w:pPr>
    </w:lvl>
    <w:lvl w:ilvl="4" w:tplc="844A9268" w:tentative="1">
      <w:start w:val="1"/>
      <w:numFmt w:val="lowerLetter"/>
      <w:lvlText w:val="%5."/>
      <w:lvlJc w:val="left"/>
      <w:pPr>
        <w:ind w:left="3600" w:hanging="360"/>
      </w:pPr>
    </w:lvl>
    <w:lvl w:ilvl="5" w:tplc="0B52C372" w:tentative="1">
      <w:start w:val="1"/>
      <w:numFmt w:val="lowerRoman"/>
      <w:lvlText w:val="%6."/>
      <w:lvlJc w:val="right"/>
      <w:pPr>
        <w:ind w:left="4320" w:hanging="180"/>
      </w:pPr>
    </w:lvl>
    <w:lvl w:ilvl="6" w:tplc="A0263BE6" w:tentative="1">
      <w:start w:val="1"/>
      <w:numFmt w:val="decimal"/>
      <w:lvlText w:val="%7."/>
      <w:lvlJc w:val="left"/>
      <w:pPr>
        <w:ind w:left="5040" w:hanging="360"/>
      </w:pPr>
    </w:lvl>
    <w:lvl w:ilvl="7" w:tplc="5CE8ACDA" w:tentative="1">
      <w:start w:val="1"/>
      <w:numFmt w:val="lowerLetter"/>
      <w:lvlText w:val="%8."/>
      <w:lvlJc w:val="left"/>
      <w:pPr>
        <w:ind w:left="5760" w:hanging="360"/>
      </w:pPr>
    </w:lvl>
    <w:lvl w:ilvl="8" w:tplc="C256D57A"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BA140BA0">
      <w:start w:val="1"/>
      <w:numFmt w:val="lowerLetter"/>
      <w:lvlText w:val="(%1)"/>
      <w:lvlJc w:val="left"/>
      <w:pPr>
        <w:ind w:left="360" w:hanging="360"/>
      </w:pPr>
      <w:rPr>
        <w:rFonts w:hint="default"/>
      </w:rPr>
    </w:lvl>
    <w:lvl w:ilvl="1" w:tplc="6F4C44F8" w:tentative="1">
      <w:start w:val="1"/>
      <w:numFmt w:val="lowerLetter"/>
      <w:lvlText w:val="%2."/>
      <w:lvlJc w:val="left"/>
      <w:pPr>
        <w:ind w:left="1080" w:hanging="360"/>
      </w:pPr>
    </w:lvl>
    <w:lvl w:ilvl="2" w:tplc="302EE41E" w:tentative="1">
      <w:start w:val="1"/>
      <w:numFmt w:val="lowerRoman"/>
      <w:lvlText w:val="%3."/>
      <w:lvlJc w:val="right"/>
      <w:pPr>
        <w:ind w:left="1800" w:hanging="180"/>
      </w:pPr>
    </w:lvl>
    <w:lvl w:ilvl="3" w:tplc="F946AD9A" w:tentative="1">
      <w:start w:val="1"/>
      <w:numFmt w:val="decimal"/>
      <w:lvlText w:val="%4."/>
      <w:lvlJc w:val="left"/>
      <w:pPr>
        <w:ind w:left="2520" w:hanging="360"/>
      </w:pPr>
    </w:lvl>
    <w:lvl w:ilvl="4" w:tplc="93860E32" w:tentative="1">
      <w:start w:val="1"/>
      <w:numFmt w:val="lowerLetter"/>
      <w:lvlText w:val="%5."/>
      <w:lvlJc w:val="left"/>
      <w:pPr>
        <w:ind w:left="3240" w:hanging="360"/>
      </w:pPr>
    </w:lvl>
    <w:lvl w:ilvl="5" w:tplc="0DBAEF04" w:tentative="1">
      <w:start w:val="1"/>
      <w:numFmt w:val="lowerRoman"/>
      <w:lvlText w:val="%6."/>
      <w:lvlJc w:val="right"/>
      <w:pPr>
        <w:ind w:left="3960" w:hanging="180"/>
      </w:pPr>
    </w:lvl>
    <w:lvl w:ilvl="6" w:tplc="FBF81D90" w:tentative="1">
      <w:start w:val="1"/>
      <w:numFmt w:val="decimal"/>
      <w:lvlText w:val="%7."/>
      <w:lvlJc w:val="left"/>
      <w:pPr>
        <w:ind w:left="4680" w:hanging="360"/>
      </w:pPr>
    </w:lvl>
    <w:lvl w:ilvl="7" w:tplc="71A652FE" w:tentative="1">
      <w:start w:val="1"/>
      <w:numFmt w:val="lowerLetter"/>
      <w:lvlText w:val="%8."/>
      <w:lvlJc w:val="left"/>
      <w:pPr>
        <w:ind w:left="5400" w:hanging="360"/>
      </w:pPr>
    </w:lvl>
    <w:lvl w:ilvl="8" w:tplc="58866F12"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926CCAE4">
      <w:start w:val="1"/>
      <w:numFmt w:val="decimal"/>
      <w:lvlText w:val="%1."/>
      <w:lvlJc w:val="left"/>
      <w:pPr>
        <w:ind w:left="360" w:hanging="360"/>
      </w:pPr>
      <w:rPr>
        <w:rFonts w:hint="default"/>
      </w:rPr>
    </w:lvl>
    <w:lvl w:ilvl="1" w:tplc="33C0D062" w:tentative="1">
      <w:start w:val="1"/>
      <w:numFmt w:val="lowerLetter"/>
      <w:lvlText w:val="%2."/>
      <w:lvlJc w:val="left"/>
      <w:pPr>
        <w:ind w:left="1080" w:hanging="360"/>
      </w:pPr>
    </w:lvl>
    <w:lvl w:ilvl="2" w:tplc="FD820622" w:tentative="1">
      <w:start w:val="1"/>
      <w:numFmt w:val="lowerRoman"/>
      <w:lvlText w:val="%3."/>
      <w:lvlJc w:val="right"/>
      <w:pPr>
        <w:ind w:left="1800" w:hanging="180"/>
      </w:pPr>
    </w:lvl>
    <w:lvl w:ilvl="3" w:tplc="C62E6E12" w:tentative="1">
      <w:start w:val="1"/>
      <w:numFmt w:val="decimal"/>
      <w:lvlText w:val="%4."/>
      <w:lvlJc w:val="left"/>
      <w:pPr>
        <w:ind w:left="2520" w:hanging="360"/>
      </w:pPr>
    </w:lvl>
    <w:lvl w:ilvl="4" w:tplc="0DFE09E6" w:tentative="1">
      <w:start w:val="1"/>
      <w:numFmt w:val="lowerLetter"/>
      <w:lvlText w:val="%5."/>
      <w:lvlJc w:val="left"/>
      <w:pPr>
        <w:ind w:left="3240" w:hanging="360"/>
      </w:pPr>
    </w:lvl>
    <w:lvl w:ilvl="5" w:tplc="3EDE4C24" w:tentative="1">
      <w:start w:val="1"/>
      <w:numFmt w:val="lowerRoman"/>
      <w:lvlText w:val="%6."/>
      <w:lvlJc w:val="right"/>
      <w:pPr>
        <w:ind w:left="3960" w:hanging="180"/>
      </w:pPr>
    </w:lvl>
    <w:lvl w:ilvl="6" w:tplc="5A48E95C" w:tentative="1">
      <w:start w:val="1"/>
      <w:numFmt w:val="decimal"/>
      <w:lvlText w:val="%7."/>
      <w:lvlJc w:val="left"/>
      <w:pPr>
        <w:ind w:left="4680" w:hanging="360"/>
      </w:pPr>
    </w:lvl>
    <w:lvl w:ilvl="7" w:tplc="328C7F3E" w:tentative="1">
      <w:start w:val="1"/>
      <w:numFmt w:val="lowerLetter"/>
      <w:lvlText w:val="%8."/>
      <w:lvlJc w:val="left"/>
      <w:pPr>
        <w:ind w:left="5400" w:hanging="360"/>
      </w:pPr>
    </w:lvl>
    <w:lvl w:ilvl="8" w:tplc="F46EB7B4"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A40C13E6">
      <w:start w:val="1"/>
      <w:numFmt w:val="decimal"/>
      <w:lvlText w:val="%1."/>
      <w:lvlJc w:val="left"/>
      <w:pPr>
        <w:ind w:left="360" w:hanging="360"/>
      </w:pPr>
      <w:rPr>
        <w:rFonts w:hint="default"/>
      </w:rPr>
    </w:lvl>
    <w:lvl w:ilvl="1" w:tplc="DB665FE8" w:tentative="1">
      <w:start w:val="1"/>
      <w:numFmt w:val="lowerLetter"/>
      <w:lvlText w:val="%2."/>
      <w:lvlJc w:val="left"/>
      <w:pPr>
        <w:ind w:left="1080" w:hanging="360"/>
      </w:pPr>
    </w:lvl>
    <w:lvl w:ilvl="2" w:tplc="AE30F000" w:tentative="1">
      <w:start w:val="1"/>
      <w:numFmt w:val="lowerRoman"/>
      <w:lvlText w:val="%3."/>
      <w:lvlJc w:val="right"/>
      <w:pPr>
        <w:ind w:left="1800" w:hanging="180"/>
      </w:pPr>
    </w:lvl>
    <w:lvl w:ilvl="3" w:tplc="B02299E2" w:tentative="1">
      <w:start w:val="1"/>
      <w:numFmt w:val="decimal"/>
      <w:lvlText w:val="%4."/>
      <w:lvlJc w:val="left"/>
      <w:pPr>
        <w:ind w:left="2520" w:hanging="360"/>
      </w:pPr>
    </w:lvl>
    <w:lvl w:ilvl="4" w:tplc="0AFE28CE" w:tentative="1">
      <w:start w:val="1"/>
      <w:numFmt w:val="lowerLetter"/>
      <w:lvlText w:val="%5."/>
      <w:lvlJc w:val="left"/>
      <w:pPr>
        <w:ind w:left="3240" w:hanging="360"/>
      </w:pPr>
    </w:lvl>
    <w:lvl w:ilvl="5" w:tplc="B080BF2E" w:tentative="1">
      <w:start w:val="1"/>
      <w:numFmt w:val="lowerRoman"/>
      <w:lvlText w:val="%6."/>
      <w:lvlJc w:val="right"/>
      <w:pPr>
        <w:ind w:left="3960" w:hanging="180"/>
      </w:pPr>
    </w:lvl>
    <w:lvl w:ilvl="6" w:tplc="ECE4836A" w:tentative="1">
      <w:start w:val="1"/>
      <w:numFmt w:val="decimal"/>
      <w:lvlText w:val="%7."/>
      <w:lvlJc w:val="left"/>
      <w:pPr>
        <w:ind w:left="4680" w:hanging="360"/>
      </w:pPr>
    </w:lvl>
    <w:lvl w:ilvl="7" w:tplc="FADC64CE" w:tentative="1">
      <w:start w:val="1"/>
      <w:numFmt w:val="lowerLetter"/>
      <w:lvlText w:val="%8."/>
      <w:lvlJc w:val="left"/>
      <w:pPr>
        <w:ind w:left="5400" w:hanging="360"/>
      </w:pPr>
    </w:lvl>
    <w:lvl w:ilvl="8" w:tplc="BA283F36"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0EE93EA">
      <w:start w:val="1"/>
      <w:numFmt w:val="lowerRoman"/>
      <w:lvlText w:val="(%1)"/>
      <w:lvlJc w:val="left"/>
      <w:pPr>
        <w:ind w:left="1080" w:hanging="720"/>
      </w:pPr>
      <w:rPr>
        <w:rFonts w:hint="default"/>
        <w:b w:val="0"/>
      </w:rPr>
    </w:lvl>
    <w:lvl w:ilvl="1" w:tplc="121899A8" w:tentative="1">
      <w:start w:val="1"/>
      <w:numFmt w:val="lowerLetter"/>
      <w:lvlText w:val="%2."/>
      <w:lvlJc w:val="left"/>
      <w:pPr>
        <w:ind w:left="1440" w:hanging="360"/>
      </w:pPr>
    </w:lvl>
    <w:lvl w:ilvl="2" w:tplc="3A96F8E2" w:tentative="1">
      <w:start w:val="1"/>
      <w:numFmt w:val="lowerRoman"/>
      <w:lvlText w:val="%3."/>
      <w:lvlJc w:val="right"/>
      <w:pPr>
        <w:ind w:left="2160" w:hanging="180"/>
      </w:pPr>
    </w:lvl>
    <w:lvl w:ilvl="3" w:tplc="B83C50A8" w:tentative="1">
      <w:start w:val="1"/>
      <w:numFmt w:val="decimal"/>
      <w:lvlText w:val="%4."/>
      <w:lvlJc w:val="left"/>
      <w:pPr>
        <w:ind w:left="2880" w:hanging="360"/>
      </w:pPr>
    </w:lvl>
    <w:lvl w:ilvl="4" w:tplc="B2862AA4" w:tentative="1">
      <w:start w:val="1"/>
      <w:numFmt w:val="lowerLetter"/>
      <w:lvlText w:val="%5."/>
      <w:lvlJc w:val="left"/>
      <w:pPr>
        <w:ind w:left="3600" w:hanging="360"/>
      </w:pPr>
    </w:lvl>
    <w:lvl w:ilvl="5" w:tplc="22B61620" w:tentative="1">
      <w:start w:val="1"/>
      <w:numFmt w:val="lowerRoman"/>
      <w:lvlText w:val="%6."/>
      <w:lvlJc w:val="right"/>
      <w:pPr>
        <w:ind w:left="4320" w:hanging="180"/>
      </w:pPr>
    </w:lvl>
    <w:lvl w:ilvl="6" w:tplc="17F80238" w:tentative="1">
      <w:start w:val="1"/>
      <w:numFmt w:val="decimal"/>
      <w:lvlText w:val="%7."/>
      <w:lvlJc w:val="left"/>
      <w:pPr>
        <w:ind w:left="5040" w:hanging="360"/>
      </w:pPr>
    </w:lvl>
    <w:lvl w:ilvl="7" w:tplc="71568198" w:tentative="1">
      <w:start w:val="1"/>
      <w:numFmt w:val="lowerLetter"/>
      <w:lvlText w:val="%8."/>
      <w:lvlJc w:val="left"/>
      <w:pPr>
        <w:ind w:left="5760" w:hanging="360"/>
      </w:pPr>
    </w:lvl>
    <w:lvl w:ilvl="8" w:tplc="105C0E2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8674A7DE">
      <w:start w:val="1"/>
      <w:numFmt w:val="lowerRoman"/>
      <w:lvlText w:val="(%1)"/>
      <w:lvlJc w:val="left"/>
      <w:pPr>
        <w:ind w:left="1080" w:hanging="720"/>
      </w:pPr>
      <w:rPr>
        <w:rFonts w:hint="default"/>
      </w:rPr>
    </w:lvl>
    <w:lvl w:ilvl="1" w:tplc="694AA63A" w:tentative="1">
      <w:start w:val="1"/>
      <w:numFmt w:val="lowerLetter"/>
      <w:lvlText w:val="%2."/>
      <w:lvlJc w:val="left"/>
      <w:pPr>
        <w:ind w:left="1440" w:hanging="360"/>
      </w:pPr>
    </w:lvl>
    <w:lvl w:ilvl="2" w:tplc="7EACF0E4" w:tentative="1">
      <w:start w:val="1"/>
      <w:numFmt w:val="lowerRoman"/>
      <w:lvlText w:val="%3."/>
      <w:lvlJc w:val="right"/>
      <w:pPr>
        <w:ind w:left="2160" w:hanging="180"/>
      </w:pPr>
    </w:lvl>
    <w:lvl w:ilvl="3" w:tplc="233E5BDA" w:tentative="1">
      <w:start w:val="1"/>
      <w:numFmt w:val="decimal"/>
      <w:lvlText w:val="%4."/>
      <w:lvlJc w:val="left"/>
      <w:pPr>
        <w:ind w:left="2880" w:hanging="360"/>
      </w:pPr>
    </w:lvl>
    <w:lvl w:ilvl="4" w:tplc="1EEE0992" w:tentative="1">
      <w:start w:val="1"/>
      <w:numFmt w:val="lowerLetter"/>
      <w:lvlText w:val="%5."/>
      <w:lvlJc w:val="left"/>
      <w:pPr>
        <w:ind w:left="3600" w:hanging="360"/>
      </w:pPr>
    </w:lvl>
    <w:lvl w:ilvl="5" w:tplc="A9F49EDA" w:tentative="1">
      <w:start w:val="1"/>
      <w:numFmt w:val="lowerRoman"/>
      <w:lvlText w:val="%6."/>
      <w:lvlJc w:val="right"/>
      <w:pPr>
        <w:ind w:left="4320" w:hanging="180"/>
      </w:pPr>
    </w:lvl>
    <w:lvl w:ilvl="6" w:tplc="A60A4A0C" w:tentative="1">
      <w:start w:val="1"/>
      <w:numFmt w:val="decimal"/>
      <w:lvlText w:val="%7."/>
      <w:lvlJc w:val="left"/>
      <w:pPr>
        <w:ind w:left="5040" w:hanging="360"/>
      </w:pPr>
    </w:lvl>
    <w:lvl w:ilvl="7" w:tplc="1ED64810" w:tentative="1">
      <w:start w:val="1"/>
      <w:numFmt w:val="lowerLetter"/>
      <w:lvlText w:val="%8."/>
      <w:lvlJc w:val="left"/>
      <w:pPr>
        <w:ind w:left="5760" w:hanging="360"/>
      </w:pPr>
    </w:lvl>
    <w:lvl w:ilvl="8" w:tplc="117AB90E"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F4B2D5B0">
      <w:start w:val="1"/>
      <w:numFmt w:val="bullet"/>
      <w:pStyle w:val="ListBullet"/>
      <w:lvlText w:val=""/>
      <w:lvlJc w:val="left"/>
      <w:pPr>
        <w:ind w:left="720" w:hanging="360"/>
      </w:pPr>
      <w:rPr>
        <w:rFonts w:ascii="Symbol" w:hAnsi="Symbol" w:hint="default"/>
      </w:rPr>
    </w:lvl>
    <w:lvl w:ilvl="1" w:tplc="3F1EE3B6">
      <w:start w:val="1"/>
      <w:numFmt w:val="bullet"/>
      <w:pStyle w:val="ListBullet2"/>
      <w:lvlText w:val="o"/>
      <w:lvlJc w:val="left"/>
      <w:pPr>
        <w:ind w:left="1440" w:hanging="360"/>
      </w:pPr>
      <w:rPr>
        <w:rFonts w:ascii="Courier New" w:hAnsi="Courier New" w:cs="Courier New" w:hint="default"/>
      </w:rPr>
    </w:lvl>
    <w:lvl w:ilvl="2" w:tplc="5CDE15FA">
      <w:start w:val="1"/>
      <w:numFmt w:val="bullet"/>
      <w:lvlText w:val=""/>
      <w:lvlJc w:val="left"/>
      <w:pPr>
        <w:ind w:left="2160" w:hanging="360"/>
      </w:pPr>
      <w:rPr>
        <w:rFonts w:ascii="Wingdings" w:hAnsi="Wingdings" w:hint="default"/>
      </w:rPr>
    </w:lvl>
    <w:lvl w:ilvl="3" w:tplc="7774FC6C">
      <w:start w:val="1"/>
      <w:numFmt w:val="bullet"/>
      <w:lvlText w:val=""/>
      <w:lvlJc w:val="left"/>
      <w:pPr>
        <w:ind w:left="2880" w:hanging="360"/>
      </w:pPr>
      <w:rPr>
        <w:rFonts w:ascii="Symbol" w:hAnsi="Symbol" w:hint="default"/>
      </w:rPr>
    </w:lvl>
    <w:lvl w:ilvl="4" w:tplc="5E4CF4AA">
      <w:start w:val="1"/>
      <w:numFmt w:val="bullet"/>
      <w:lvlText w:val="o"/>
      <w:lvlJc w:val="left"/>
      <w:pPr>
        <w:ind w:left="3600" w:hanging="360"/>
      </w:pPr>
      <w:rPr>
        <w:rFonts w:ascii="Courier New" w:hAnsi="Courier New" w:cs="Courier New" w:hint="default"/>
      </w:rPr>
    </w:lvl>
    <w:lvl w:ilvl="5" w:tplc="E1007108">
      <w:start w:val="1"/>
      <w:numFmt w:val="bullet"/>
      <w:pStyle w:val="ListBullet3"/>
      <w:lvlText w:val=""/>
      <w:lvlJc w:val="left"/>
      <w:pPr>
        <w:ind w:left="4320" w:hanging="360"/>
      </w:pPr>
      <w:rPr>
        <w:rFonts w:ascii="Wingdings" w:hAnsi="Wingdings" w:hint="default"/>
      </w:rPr>
    </w:lvl>
    <w:lvl w:ilvl="6" w:tplc="A20E66D8">
      <w:start w:val="1"/>
      <w:numFmt w:val="bullet"/>
      <w:lvlText w:val=""/>
      <w:lvlJc w:val="left"/>
      <w:pPr>
        <w:ind w:left="5040" w:hanging="360"/>
      </w:pPr>
      <w:rPr>
        <w:rFonts w:ascii="Symbol" w:hAnsi="Symbol" w:hint="default"/>
      </w:rPr>
    </w:lvl>
    <w:lvl w:ilvl="7" w:tplc="F43432A4">
      <w:start w:val="1"/>
      <w:numFmt w:val="bullet"/>
      <w:lvlText w:val="o"/>
      <w:lvlJc w:val="left"/>
      <w:pPr>
        <w:ind w:left="5760" w:hanging="360"/>
      </w:pPr>
      <w:rPr>
        <w:rFonts w:ascii="Courier New" w:hAnsi="Courier New" w:cs="Courier New" w:hint="default"/>
      </w:rPr>
    </w:lvl>
    <w:lvl w:ilvl="8" w:tplc="06F66A5C">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829890AE">
      <w:start w:val="1"/>
      <w:numFmt w:val="bullet"/>
      <w:lvlText w:val=""/>
      <w:lvlJc w:val="left"/>
      <w:pPr>
        <w:ind w:left="360" w:hanging="360"/>
      </w:pPr>
      <w:rPr>
        <w:rFonts w:ascii="Symbol" w:hAnsi="Symbol" w:hint="default"/>
      </w:rPr>
    </w:lvl>
    <w:lvl w:ilvl="1" w:tplc="D646B908" w:tentative="1">
      <w:start w:val="1"/>
      <w:numFmt w:val="bullet"/>
      <w:lvlText w:val="o"/>
      <w:lvlJc w:val="left"/>
      <w:pPr>
        <w:ind w:left="1080" w:hanging="360"/>
      </w:pPr>
      <w:rPr>
        <w:rFonts w:ascii="Courier New" w:hAnsi="Courier New" w:cs="Courier New" w:hint="default"/>
      </w:rPr>
    </w:lvl>
    <w:lvl w:ilvl="2" w:tplc="DC5E9A20" w:tentative="1">
      <w:start w:val="1"/>
      <w:numFmt w:val="bullet"/>
      <w:lvlText w:val=""/>
      <w:lvlJc w:val="left"/>
      <w:pPr>
        <w:ind w:left="1800" w:hanging="360"/>
      </w:pPr>
      <w:rPr>
        <w:rFonts w:ascii="Wingdings" w:hAnsi="Wingdings" w:hint="default"/>
      </w:rPr>
    </w:lvl>
    <w:lvl w:ilvl="3" w:tplc="41B40358" w:tentative="1">
      <w:start w:val="1"/>
      <w:numFmt w:val="bullet"/>
      <w:lvlText w:val=""/>
      <w:lvlJc w:val="left"/>
      <w:pPr>
        <w:ind w:left="2520" w:hanging="360"/>
      </w:pPr>
      <w:rPr>
        <w:rFonts w:ascii="Symbol" w:hAnsi="Symbol" w:hint="default"/>
      </w:rPr>
    </w:lvl>
    <w:lvl w:ilvl="4" w:tplc="8DECFE5C" w:tentative="1">
      <w:start w:val="1"/>
      <w:numFmt w:val="bullet"/>
      <w:lvlText w:val="o"/>
      <w:lvlJc w:val="left"/>
      <w:pPr>
        <w:ind w:left="3240" w:hanging="360"/>
      </w:pPr>
      <w:rPr>
        <w:rFonts w:ascii="Courier New" w:hAnsi="Courier New" w:cs="Courier New" w:hint="default"/>
      </w:rPr>
    </w:lvl>
    <w:lvl w:ilvl="5" w:tplc="A77A6604" w:tentative="1">
      <w:start w:val="1"/>
      <w:numFmt w:val="bullet"/>
      <w:lvlText w:val=""/>
      <w:lvlJc w:val="left"/>
      <w:pPr>
        <w:ind w:left="3960" w:hanging="360"/>
      </w:pPr>
      <w:rPr>
        <w:rFonts w:ascii="Wingdings" w:hAnsi="Wingdings" w:hint="default"/>
      </w:rPr>
    </w:lvl>
    <w:lvl w:ilvl="6" w:tplc="1E76E484" w:tentative="1">
      <w:start w:val="1"/>
      <w:numFmt w:val="bullet"/>
      <w:lvlText w:val=""/>
      <w:lvlJc w:val="left"/>
      <w:pPr>
        <w:ind w:left="4680" w:hanging="360"/>
      </w:pPr>
      <w:rPr>
        <w:rFonts w:ascii="Symbol" w:hAnsi="Symbol" w:hint="default"/>
      </w:rPr>
    </w:lvl>
    <w:lvl w:ilvl="7" w:tplc="25FC8EB6" w:tentative="1">
      <w:start w:val="1"/>
      <w:numFmt w:val="bullet"/>
      <w:lvlText w:val="o"/>
      <w:lvlJc w:val="left"/>
      <w:pPr>
        <w:ind w:left="5400" w:hanging="360"/>
      </w:pPr>
      <w:rPr>
        <w:rFonts w:ascii="Courier New" w:hAnsi="Courier New" w:cs="Courier New" w:hint="default"/>
      </w:rPr>
    </w:lvl>
    <w:lvl w:ilvl="8" w:tplc="5046EB9C"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25F8017C">
      <w:start w:val="1"/>
      <w:numFmt w:val="lowerRoman"/>
      <w:lvlText w:val="(%1)"/>
      <w:lvlJc w:val="left"/>
      <w:pPr>
        <w:ind w:left="1080" w:hanging="720"/>
      </w:pPr>
      <w:rPr>
        <w:rFonts w:hint="default"/>
      </w:rPr>
    </w:lvl>
    <w:lvl w:ilvl="1" w:tplc="45C891C6" w:tentative="1">
      <w:start w:val="1"/>
      <w:numFmt w:val="lowerLetter"/>
      <w:lvlText w:val="%2."/>
      <w:lvlJc w:val="left"/>
      <w:pPr>
        <w:ind w:left="1440" w:hanging="360"/>
      </w:pPr>
    </w:lvl>
    <w:lvl w:ilvl="2" w:tplc="EA8467B0" w:tentative="1">
      <w:start w:val="1"/>
      <w:numFmt w:val="lowerRoman"/>
      <w:lvlText w:val="%3."/>
      <w:lvlJc w:val="right"/>
      <w:pPr>
        <w:ind w:left="2160" w:hanging="180"/>
      </w:pPr>
    </w:lvl>
    <w:lvl w:ilvl="3" w:tplc="52A4E622" w:tentative="1">
      <w:start w:val="1"/>
      <w:numFmt w:val="decimal"/>
      <w:lvlText w:val="%4."/>
      <w:lvlJc w:val="left"/>
      <w:pPr>
        <w:ind w:left="2880" w:hanging="360"/>
      </w:pPr>
    </w:lvl>
    <w:lvl w:ilvl="4" w:tplc="3B58F77C" w:tentative="1">
      <w:start w:val="1"/>
      <w:numFmt w:val="lowerLetter"/>
      <w:lvlText w:val="%5."/>
      <w:lvlJc w:val="left"/>
      <w:pPr>
        <w:ind w:left="3600" w:hanging="360"/>
      </w:pPr>
    </w:lvl>
    <w:lvl w:ilvl="5" w:tplc="DE5AC1D6" w:tentative="1">
      <w:start w:val="1"/>
      <w:numFmt w:val="lowerRoman"/>
      <w:lvlText w:val="%6."/>
      <w:lvlJc w:val="right"/>
      <w:pPr>
        <w:ind w:left="4320" w:hanging="180"/>
      </w:pPr>
    </w:lvl>
    <w:lvl w:ilvl="6" w:tplc="BC20A562" w:tentative="1">
      <w:start w:val="1"/>
      <w:numFmt w:val="decimal"/>
      <w:lvlText w:val="%7."/>
      <w:lvlJc w:val="left"/>
      <w:pPr>
        <w:ind w:left="5040" w:hanging="360"/>
      </w:pPr>
    </w:lvl>
    <w:lvl w:ilvl="7" w:tplc="15B628F4" w:tentative="1">
      <w:start w:val="1"/>
      <w:numFmt w:val="lowerLetter"/>
      <w:lvlText w:val="%8."/>
      <w:lvlJc w:val="left"/>
      <w:pPr>
        <w:ind w:left="5760" w:hanging="360"/>
      </w:pPr>
    </w:lvl>
    <w:lvl w:ilvl="8" w:tplc="975C20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7076F8A4">
      <w:start w:val="1"/>
      <w:numFmt w:val="lowerRoman"/>
      <w:lvlText w:val="(%1)"/>
      <w:lvlJc w:val="left"/>
      <w:pPr>
        <w:ind w:left="1080" w:hanging="720"/>
      </w:pPr>
      <w:rPr>
        <w:rFonts w:hint="default"/>
      </w:rPr>
    </w:lvl>
    <w:lvl w:ilvl="1" w:tplc="3F82D7BE" w:tentative="1">
      <w:start w:val="1"/>
      <w:numFmt w:val="lowerLetter"/>
      <w:lvlText w:val="%2."/>
      <w:lvlJc w:val="left"/>
      <w:pPr>
        <w:ind w:left="1440" w:hanging="360"/>
      </w:pPr>
    </w:lvl>
    <w:lvl w:ilvl="2" w:tplc="48287C66" w:tentative="1">
      <w:start w:val="1"/>
      <w:numFmt w:val="lowerRoman"/>
      <w:lvlText w:val="%3."/>
      <w:lvlJc w:val="right"/>
      <w:pPr>
        <w:ind w:left="2160" w:hanging="180"/>
      </w:pPr>
    </w:lvl>
    <w:lvl w:ilvl="3" w:tplc="D928535E" w:tentative="1">
      <w:start w:val="1"/>
      <w:numFmt w:val="decimal"/>
      <w:lvlText w:val="%4."/>
      <w:lvlJc w:val="left"/>
      <w:pPr>
        <w:ind w:left="2880" w:hanging="360"/>
      </w:pPr>
    </w:lvl>
    <w:lvl w:ilvl="4" w:tplc="D284A9F6" w:tentative="1">
      <w:start w:val="1"/>
      <w:numFmt w:val="lowerLetter"/>
      <w:lvlText w:val="%5."/>
      <w:lvlJc w:val="left"/>
      <w:pPr>
        <w:ind w:left="3600" w:hanging="360"/>
      </w:pPr>
    </w:lvl>
    <w:lvl w:ilvl="5" w:tplc="BB7AAB56" w:tentative="1">
      <w:start w:val="1"/>
      <w:numFmt w:val="lowerRoman"/>
      <w:lvlText w:val="%6."/>
      <w:lvlJc w:val="right"/>
      <w:pPr>
        <w:ind w:left="4320" w:hanging="180"/>
      </w:pPr>
    </w:lvl>
    <w:lvl w:ilvl="6" w:tplc="A0882176" w:tentative="1">
      <w:start w:val="1"/>
      <w:numFmt w:val="decimal"/>
      <w:lvlText w:val="%7."/>
      <w:lvlJc w:val="left"/>
      <w:pPr>
        <w:ind w:left="5040" w:hanging="360"/>
      </w:pPr>
    </w:lvl>
    <w:lvl w:ilvl="7" w:tplc="36CCBCFA" w:tentative="1">
      <w:start w:val="1"/>
      <w:numFmt w:val="lowerLetter"/>
      <w:lvlText w:val="%8."/>
      <w:lvlJc w:val="left"/>
      <w:pPr>
        <w:ind w:left="5760" w:hanging="360"/>
      </w:pPr>
    </w:lvl>
    <w:lvl w:ilvl="8" w:tplc="5CF212CC"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DBF4B9AE">
      <w:start w:val="1"/>
      <w:numFmt w:val="lowerRoman"/>
      <w:lvlText w:val="(%1)"/>
      <w:lvlJc w:val="left"/>
      <w:pPr>
        <w:ind w:left="1080" w:hanging="720"/>
      </w:pPr>
      <w:rPr>
        <w:rFonts w:hint="default"/>
        <w:b w:val="0"/>
      </w:rPr>
    </w:lvl>
    <w:lvl w:ilvl="1" w:tplc="D570B3DA" w:tentative="1">
      <w:start w:val="1"/>
      <w:numFmt w:val="lowerLetter"/>
      <w:lvlText w:val="%2."/>
      <w:lvlJc w:val="left"/>
      <w:pPr>
        <w:ind w:left="1440" w:hanging="360"/>
      </w:pPr>
    </w:lvl>
    <w:lvl w:ilvl="2" w:tplc="2F089D88" w:tentative="1">
      <w:start w:val="1"/>
      <w:numFmt w:val="lowerRoman"/>
      <w:lvlText w:val="%3."/>
      <w:lvlJc w:val="right"/>
      <w:pPr>
        <w:ind w:left="2160" w:hanging="180"/>
      </w:pPr>
    </w:lvl>
    <w:lvl w:ilvl="3" w:tplc="E92854F6" w:tentative="1">
      <w:start w:val="1"/>
      <w:numFmt w:val="decimal"/>
      <w:lvlText w:val="%4."/>
      <w:lvlJc w:val="left"/>
      <w:pPr>
        <w:ind w:left="2880" w:hanging="360"/>
      </w:pPr>
    </w:lvl>
    <w:lvl w:ilvl="4" w:tplc="D5745B96" w:tentative="1">
      <w:start w:val="1"/>
      <w:numFmt w:val="lowerLetter"/>
      <w:lvlText w:val="%5."/>
      <w:lvlJc w:val="left"/>
      <w:pPr>
        <w:ind w:left="3600" w:hanging="360"/>
      </w:pPr>
    </w:lvl>
    <w:lvl w:ilvl="5" w:tplc="01160082" w:tentative="1">
      <w:start w:val="1"/>
      <w:numFmt w:val="lowerRoman"/>
      <w:lvlText w:val="%6."/>
      <w:lvlJc w:val="right"/>
      <w:pPr>
        <w:ind w:left="4320" w:hanging="180"/>
      </w:pPr>
    </w:lvl>
    <w:lvl w:ilvl="6" w:tplc="B86A503A" w:tentative="1">
      <w:start w:val="1"/>
      <w:numFmt w:val="decimal"/>
      <w:lvlText w:val="%7."/>
      <w:lvlJc w:val="left"/>
      <w:pPr>
        <w:ind w:left="5040" w:hanging="360"/>
      </w:pPr>
    </w:lvl>
    <w:lvl w:ilvl="7" w:tplc="461C3558" w:tentative="1">
      <w:start w:val="1"/>
      <w:numFmt w:val="lowerLetter"/>
      <w:lvlText w:val="%8."/>
      <w:lvlJc w:val="left"/>
      <w:pPr>
        <w:ind w:left="5760" w:hanging="360"/>
      </w:pPr>
    </w:lvl>
    <w:lvl w:ilvl="8" w:tplc="EB8864A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0BB6997A">
      <w:start w:val="1"/>
      <w:numFmt w:val="lowerRoman"/>
      <w:lvlText w:val="(%1)"/>
      <w:lvlJc w:val="left"/>
      <w:pPr>
        <w:ind w:left="1080" w:hanging="720"/>
      </w:pPr>
      <w:rPr>
        <w:rFonts w:hint="default"/>
        <w:b w:val="0"/>
      </w:rPr>
    </w:lvl>
    <w:lvl w:ilvl="1" w:tplc="42E2228E" w:tentative="1">
      <w:start w:val="1"/>
      <w:numFmt w:val="lowerLetter"/>
      <w:lvlText w:val="%2."/>
      <w:lvlJc w:val="left"/>
      <w:pPr>
        <w:ind w:left="1440" w:hanging="360"/>
      </w:pPr>
    </w:lvl>
    <w:lvl w:ilvl="2" w:tplc="198C5280" w:tentative="1">
      <w:start w:val="1"/>
      <w:numFmt w:val="lowerRoman"/>
      <w:lvlText w:val="%3."/>
      <w:lvlJc w:val="right"/>
      <w:pPr>
        <w:ind w:left="2160" w:hanging="180"/>
      </w:pPr>
    </w:lvl>
    <w:lvl w:ilvl="3" w:tplc="80522A3E" w:tentative="1">
      <w:start w:val="1"/>
      <w:numFmt w:val="decimal"/>
      <w:lvlText w:val="%4."/>
      <w:lvlJc w:val="left"/>
      <w:pPr>
        <w:ind w:left="2880" w:hanging="360"/>
      </w:pPr>
    </w:lvl>
    <w:lvl w:ilvl="4" w:tplc="DF52D704" w:tentative="1">
      <w:start w:val="1"/>
      <w:numFmt w:val="lowerLetter"/>
      <w:lvlText w:val="%5."/>
      <w:lvlJc w:val="left"/>
      <w:pPr>
        <w:ind w:left="3600" w:hanging="360"/>
      </w:pPr>
    </w:lvl>
    <w:lvl w:ilvl="5" w:tplc="5EBE2072" w:tentative="1">
      <w:start w:val="1"/>
      <w:numFmt w:val="lowerRoman"/>
      <w:lvlText w:val="%6."/>
      <w:lvlJc w:val="right"/>
      <w:pPr>
        <w:ind w:left="4320" w:hanging="180"/>
      </w:pPr>
    </w:lvl>
    <w:lvl w:ilvl="6" w:tplc="31D28B88" w:tentative="1">
      <w:start w:val="1"/>
      <w:numFmt w:val="decimal"/>
      <w:lvlText w:val="%7."/>
      <w:lvlJc w:val="left"/>
      <w:pPr>
        <w:ind w:left="5040" w:hanging="360"/>
      </w:pPr>
    </w:lvl>
    <w:lvl w:ilvl="7" w:tplc="6E2E5C52" w:tentative="1">
      <w:start w:val="1"/>
      <w:numFmt w:val="lowerLetter"/>
      <w:lvlText w:val="%8."/>
      <w:lvlJc w:val="left"/>
      <w:pPr>
        <w:ind w:left="5760" w:hanging="360"/>
      </w:pPr>
    </w:lvl>
    <w:lvl w:ilvl="8" w:tplc="1F462D2A"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261A3DE2">
      <w:start w:val="1"/>
      <w:numFmt w:val="decimal"/>
      <w:lvlText w:val="%1."/>
      <w:lvlJc w:val="left"/>
      <w:pPr>
        <w:ind w:left="360" w:hanging="360"/>
      </w:pPr>
      <w:rPr>
        <w:rFonts w:hint="default"/>
      </w:rPr>
    </w:lvl>
    <w:lvl w:ilvl="1" w:tplc="91D04F1C" w:tentative="1">
      <w:start w:val="1"/>
      <w:numFmt w:val="lowerLetter"/>
      <w:lvlText w:val="%2."/>
      <w:lvlJc w:val="left"/>
      <w:pPr>
        <w:ind w:left="1080" w:hanging="360"/>
      </w:pPr>
    </w:lvl>
    <w:lvl w:ilvl="2" w:tplc="424E2D1C" w:tentative="1">
      <w:start w:val="1"/>
      <w:numFmt w:val="lowerRoman"/>
      <w:lvlText w:val="%3."/>
      <w:lvlJc w:val="right"/>
      <w:pPr>
        <w:ind w:left="1800" w:hanging="180"/>
      </w:pPr>
    </w:lvl>
    <w:lvl w:ilvl="3" w:tplc="E30E4770" w:tentative="1">
      <w:start w:val="1"/>
      <w:numFmt w:val="decimal"/>
      <w:lvlText w:val="%4."/>
      <w:lvlJc w:val="left"/>
      <w:pPr>
        <w:ind w:left="2520" w:hanging="360"/>
      </w:pPr>
    </w:lvl>
    <w:lvl w:ilvl="4" w:tplc="0D085A50" w:tentative="1">
      <w:start w:val="1"/>
      <w:numFmt w:val="lowerLetter"/>
      <w:lvlText w:val="%5."/>
      <w:lvlJc w:val="left"/>
      <w:pPr>
        <w:ind w:left="3240" w:hanging="360"/>
      </w:pPr>
    </w:lvl>
    <w:lvl w:ilvl="5" w:tplc="1B365814" w:tentative="1">
      <w:start w:val="1"/>
      <w:numFmt w:val="lowerRoman"/>
      <w:lvlText w:val="%6."/>
      <w:lvlJc w:val="right"/>
      <w:pPr>
        <w:ind w:left="3960" w:hanging="180"/>
      </w:pPr>
    </w:lvl>
    <w:lvl w:ilvl="6" w:tplc="5AC6D58A" w:tentative="1">
      <w:start w:val="1"/>
      <w:numFmt w:val="decimal"/>
      <w:lvlText w:val="%7."/>
      <w:lvlJc w:val="left"/>
      <w:pPr>
        <w:ind w:left="4680" w:hanging="360"/>
      </w:pPr>
    </w:lvl>
    <w:lvl w:ilvl="7" w:tplc="9DCAE64A" w:tentative="1">
      <w:start w:val="1"/>
      <w:numFmt w:val="lowerLetter"/>
      <w:lvlText w:val="%8."/>
      <w:lvlJc w:val="left"/>
      <w:pPr>
        <w:ind w:left="5400" w:hanging="360"/>
      </w:pPr>
    </w:lvl>
    <w:lvl w:ilvl="8" w:tplc="4E84A2F4"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A268D79C">
      <w:start w:val="1"/>
      <w:numFmt w:val="lowerRoman"/>
      <w:lvlText w:val="(%1)"/>
      <w:lvlJc w:val="left"/>
      <w:pPr>
        <w:ind w:left="1080" w:hanging="720"/>
      </w:pPr>
      <w:rPr>
        <w:rFonts w:hint="default"/>
      </w:rPr>
    </w:lvl>
    <w:lvl w:ilvl="1" w:tplc="1FC64F76" w:tentative="1">
      <w:start w:val="1"/>
      <w:numFmt w:val="lowerLetter"/>
      <w:lvlText w:val="%2."/>
      <w:lvlJc w:val="left"/>
      <w:pPr>
        <w:ind w:left="1440" w:hanging="360"/>
      </w:pPr>
    </w:lvl>
    <w:lvl w:ilvl="2" w:tplc="EFC4EF1A" w:tentative="1">
      <w:start w:val="1"/>
      <w:numFmt w:val="lowerRoman"/>
      <w:lvlText w:val="%3."/>
      <w:lvlJc w:val="right"/>
      <w:pPr>
        <w:ind w:left="2160" w:hanging="180"/>
      </w:pPr>
    </w:lvl>
    <w:lvl w:ilvl="3" w:tplc="5F547632" w:tentative="1">
      <w:start w:val="1"/>
      <w:numFmt w:val="decimal"/>
      <w:lvlText w:val="%4."/>
      <w:lvlJc w:val="left"/>
      <w:pPr>
        <w:ind w:left="2880" w:hanging="360"/>
      </w:pPr>
    </w:lvl>
    <w:lvl w:ilvl="4" w:tplc="BAAE4D86" w:tentative="1">
      <w:start w:val="1"/>
      <w:numFmt w:val="lowerLetter"/>
      <w:lvlText w:val="%5."/>
      <w:lvlJc w:val="left"/>
      <w:pPr>
        <w:ind w:left="3600" w:hanging="360"/>
      </w:pPr>
    </w:lvl>
    <w:lvl w:ilvl="5" w:tplc="84960A96" w:tentative="1">
      <w:start w:val="1"/>
      <w:numFmt w:val="lowerRoman"/>
      <w:lvlText w:val="%6."/>
      <w:lvlJc w:val="right"/>
      <w:pPr>
        <w:ind w:left="4320" w:hanging="180"/>
      </w:pPr>
    </w:lvl>
    <w:lvl w:ilvl="6" w:tplc="6A8E2296" w:tentative="1">
      <w:start w:val="1"/>
      <w:numFmt w:val="decimal"/>
      <w:lvlText w:val="%7."/>
      <w:lvlJc w:val="left"/>
      <w:pPr>
        <w:ind w:left="5040" w:hanging="360"/>
      </w:pPr>
    </w:lvl>
    <w:lvl w:ilvl="7" w:tplc="5D12EA20" w:tentative="1">
      <w:start w:val="1"/>
      <w:numFmt w:val="lowerLetter"/>
      <w:lvlText w:val="%8."/>
      <w:lvlJc w:val="left"/>
      <w:pPr>
        <w:ind w:left="5760" w:hanging="360"/>
      </w:pPr>
    </w:lvl>
    <w:lvl w:ilvl="8" w:tplc="81200C6E"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256A9D66">
      <w:start w:val="1"/>
      <w:numFmt w:val="decimal"/>
      <w:lvlText w:val="%1."/>
      <w:lvlJc w:val="left"/>
      <w:pPr>
        <w:ind w:left="360" w:hanging="360"/>
      </w:pPr>
    </w:lvl>
    <w:lvl w:ilvl="1" w:tplc="DB5E64F0" w:tentative="1">
      <w:start w:val="1"/>
      <w:numFmt w:val="lowerLetter"/>
      <w:lvlText w:val="%2."/>
      <w:lvlJc w:val="left"/>
      <w:pPr>
        <w:ind w:left="1080" w:hanging="360"/>
      </w:pPr>
    </w:lvl>
    <w:lvl w:ilvl="2" w:tplc="AC944EF0" w:tentative="1">
      <w:start w:val="1"/>
      <w:numFmt w:val="lowerRoman"/>
      <w:lvlText w:val="%3."/>
      <w:lvlJc w:val="right"/>
      <w:pPr>
        <w:ind w:left="1800" w:hanging="180"/>
      </w:pPr>
    </w:lvl>
    <w:lvl w:ilvl="3" w:tplc="B32C1CD6" w:tentative="1">
      <w:start w:val="1"/>
      <w:numFmt w:val="decimal"/>
      <w:lvlText w:val="%4."/>
      <w:lvlJc w:val="left"/>
      <w:pPr>
        <w:ind w:left="2520" w:hanging="360"/>
      </w:pPr>
    </w:lvl>
    <w:lvl w:ilvl="4" w:tplc="907EB89A" w:tentative="1">
      <w:start w:val="1"/>
      <w:numFmt w:val="lowerLetter"/>
      <w:lvlText w:val="%5."/>
      <w:lvlJc w:val="left"/>
      <w:pPr>
        <w:ind w:left="3240" w:hanging="360"/>
      </w:pPr>
    </w:lvl>
    <w:lvl w:ilvl="5" w:tplc="87763C72" w:tentative="1">
      <w:start w:val="1"/>
      <w:numFmt w:val="lowerRoman"/>
      <w:lvlText w:val="%6."/>
      <w:lvlJc w:val="right"/>
      <w:pPr>
        <w:ind w:left="3960" w:hanging="180"/>
      </w:pPr>
    </w:lvl>
    <w:lvl w:ilvl="6" w:tplc="2A7C36CC" w:tentative="1">
      <w:start w:val="1"/>
      <w:numFmt w:val="decimal"/>
      <w:lvlText w:val="%7."/>
      <w:lvlJc w:val="left"/>
      <w:pPr>
        <w:ind w:left="4680" w:hanging="360"/>
      </w:pPr>
    </w:lvl>
    <w:lvl w:ilvl="7" w:tplc="C2FA7CD6" w:tentative="1">
      <w:start w:val="1"/>
      <w:numFmt w:val="lowerLetter"/>
      <w:lvlText w:val="%8."/>
      <w:lvlJc w:val="left"/>
      <w:pPr>
        <w:ind w:left="5400" w:hanging="360"/>
      </w:pPr>
    </w:lvl>
    <w:lvl w:ilvl="8" w:tplc="B0CC21CA"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7CFAEBA4">
      <w:start w:val="1"/>
      <w:numFmt w:val="lowerRoman"/>
      <w:lvlText w:val="(%1)"/>
      <w:lvlJc w:val="left"/>
      <w:pPr>
        <w:ind w:left="1080" w:hanging="720"/>
      </w:pPr>
      <w:rPr>
        <w:rFonts w:hint="default"/>
        <w:b w:val="0"/>
      </w:rPr>
    </w:lvl>
    <w:lvl w:ilvl="1" w:tplc="88D60914" w:tentative="1">
      <w:start w:val="1"/>
      <w:numFmt w:val="lowerLetter"/>
      <w:lvlText w:val="%2."/>
      <w:lvlJc w:val="left"/>
      <w:pPr>
        <w:ind w:left="1440" w:hanging="360"/>
      </w:pPr>
    </w:lvl>
    <w:lvl w:ilvl="2" w:tplc="7E9EDF18" w:tentative="1">
      <w:start w:val="1"/>
      <w:numFmt w:val="lowerRoman"/>
      <w:lvlText w:val="%3."/>
      <w:lvlJc w:val="right"/>
      <w:pPr>
        <w:ind w:left="2160" w:hanging="180"/>
      </w:pPr>
    </w:lvl>
    <w:lvl w:ilvl="3" w:tplc="4BDA5CE2" w:tentative="1">
      <w:start w:val="1"/>
      <w:numFmt w:val="decimal"/>
      <w:lvlText w:val="%4."/>
      <w:lvlJc w:val="left"/>
      <w:pPr>
        <w:ind w:left="2880" w:hanging="360"/>
      </w:pPr>
    </w:lvl>
    <w:lvl w:ilvl="4" w:tplc="D2E676EA" w:tentative="1">
      <w:start w:val="1"/>
      <w:numFmt w:val="lowerLetter"/>
      <w:lvlText w:val="%5."/>
      <w:lvlJc w:val="left"/>
      <w:pPr>
        <w:ind w:left="3600" w:hanging="360"/>
      </w:pPr>
    </w:lvl>
    <w:lvl w:ilvl="5" w:tplc="5BF05A56" w:tentative="1">
      <w:start w:val="1"/>
      <w:numFmt w:val="lowerRoman"/>
      <w:lvlText w:val="%6."/>
      <w:lvlJc w:val="right"/>
      <w:pPr>
        <w:ind w:left="4320" w:hanging="180"/>
      </w:pPr>
    </w:lvl>
    <w:lvl w:ilvl="6" w:tplc="2D4ADE18" w:tentative="1">
      <w:start w:val="1"/>
      <w:numFmt w:val="decimal"/>
      <w:lvlText w:val="%7."/>
      <w:lvlJc w:val="left"/>
      <w:pPr>
        <w:ind w:left="5040" w:hanging="360"/>
      </w:pPr>
    </w:lvl>
    <w:lvl w:ilvl="7" w:tplc="F51AACAA" w:tentative="1">
      <w:start w:val="1"/>
      <w:numFmt w:val="lowerLetter"/>
      <w:lvlText w:val="%8."/>
      <w:lvlJc w:val="left"/>
      <w:pPr>
        <w:ind w:left="5760" w:hanging="360"/>
      </w:pPr>
    </w:lvl>
    <w:lvl w:ilvl="8" w:tplc="977846C0"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4FCE0FC6">
      <w:start w:val="1"/>
      <w:numFmt w:val="lowerRoman"/>
      <w:lvlText w:val="(%1)"/>
      <w:lvlJc w:val="left"/>
      <w:pPr>
        <w:ind w:left="1080" w:hanging="720"/>
      </w:pPr>
      <w:rPr>
        <w:rFonts w:hint="default"/>
      </w:rPr>
    </w:lvl>
    <w:lvl w:ilvl="1" w:tplc="5B4254DE" w:tentative="1">
      <w:start w:val="1"/>
      <w:numFmt w:val="lowerLetter"/>
      <w:lvlText w:val="%2."/>
      <w:lvlJc w:val="left"/>
      <w:pPr>
        <w:ind w:left="1440" w:hanging="360"/>
      </w:pPr>
    </w:lvl>
    <w:lvl w:ilvl="2" w:tplc="3904A8DE" w:tentative="1">
      <w:start w:val="1"/>
      <w:numFmt w:val="lowerRoman"/>
      <w:lvlText w:val="%3."/>
      <w:lvlJc w:val="right"/>
      <w:pPr>
        <w:ind w:left="2160" w:hanging="180"/>
      </w:pPr>
    </w:lvl>
    <w:lvl w:ilvl="3" w:tplc="C1E028E0" w:tentative="1">
      <w:start w:val="1"/>
      <w:numFmt w:val="decimal"/>
      <w:lvlText w:val="%4."/>
      <w:lvlJc w:val="left"/>
      <w:pPr>
        <w:ind w:left="2880" w:hanging="360"/>
      </w:pPr>
    </w:lvl>
    <w:lvl w:ilvl="4" w:tplc="651C5F40" w:tentative="1">
      <w:start w:val="1"/>
      <w:numFmt w:val="lowerLetter"/>
      <w:lvlText w:val="%5."/>
      <w:lvlJc w:val="left"/>
      <w:pPr>
        <w:ind w:left="3600" w:hanging="360"/>
      </w:pPr>
    </w:lvl>
    <w:lvl w:ilvl="5" w:tplc="8A78AF02" w:tentative="1">
      <w:start w:val="1"/>
      <w:numFmt w:val="lowerRoman"/>
      <w:lvlText w:val="%6."/>
      <w:lvlJc w:val="right"/>
      <w:pPr>
        <w:ind w:left="4320" w:hanging="180"/>
      </w:pPr>
    </w:lvl>
    <w:lvl w:ilvl="6" w:tplc="92D68ACC" w:tentative="1">
      <w:start w:val="1"/>
      <w:numFmt w:val="decimal"/>
      <w:lvlText w:val="%7."/>
      <w:lvlJc w:val="left"/>
      <w:pPr>
        <w:ind w:left="5040" w:hanging="360"/>
      </w:pPr>
    </w:lvl>
    <w:lvl w:ilvl="7" w:tplc="44C6F1AE" w:tentative="1">
      <w:start w:val="1"/>
      <w:numFmt w:val="lowerLetter"/>
      <w:lvlText w:val="%8."/>
      <w:lvlJc w:val="left"/>
      <w:pPr>
        <w:ind w:left="5760" w:hanging="360"/>
      </w:pPr>
    </w:lvl>
    <w:lvl w:ilvl="8" w:tplc="27E4D8C4"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731C80D2">
      <w:start w:val="1"/>
      <w:numFmt w:val="lowerRoman"/>
      <w:lvlText w:val="(%1)"/>
      <w:lvlJc w:val="left"/>
      <w:pPr>
        <w:ind w:left="1080" w:hanging="720"/>
      </w:pPr>
      <w:rPr>
        <w:rFonts w:hint="default"/>
      </w:rPr>
    </w:lvl>
    <w:lvl w:ilvl="1" w:tplc="892863A4" w:tentative="1">
      <w:start w:val="1"/>
      <w:numFmt w:val="lowerLetter"/>
      <w:lvlText w:val="%2."/>
      <w:lvlJc w:val="left"/>
      <w:pPr>
        <w:ind w:left="1440" w:hanging="360"/>
      </w:pPr>
    </w:lvl>
    <w:lvl w:ilvl="2" w:tplc="0C987610" w:tentative="1">
      <w:start w:val="1"/>
      <w:numFmt w:val="lowerRoman"/>
      <w:lvlText w:val="%3."/>
      <w:lvlJc w:val="right"/>
      <w:pPr>
        <w:ind w:left="2160" w:hanging="180"/>
      </w:pPr>
    </w:lvl>
    <w:lvl w:ilvl="3" w:tplc="A78AD440" w:tentative="1">
      <w:start w:val="1"/>
      <w:numFmt w:val="decimal"/>
      <w:lvlText w:val="%4."/>
      <w:lvlJc w:val="left"/>
      <w:pPr>
        <w:ind w:left="2880" w:hanging="360"/>
      </w:pPr>
    </w:lvl>
    <w:lvl w:ilvl="4" w:tplc="277ABB46" w:tentative="1">
      <w:start w:val="1"/>
      <w:numFmt w:val="lowerLetter"/>
      <w:lvlText w:val="%5."/>
      <w:lvlJc w:val="left"/>
      <w:pPr>
        <w:ind w:left="3600" w:hanging="360"/>
      </w:pPr>
    </w:lvl>
    <w:lvl w:ilvl="5" w:tplc="12D4CD06" w:tentative="1">
      <w:start w:val="1"/>
      <w:numFmt w:val="lowerRoman"/>
      <w:lvlText w:val="%6."/>
      <w:lvlJc w:val="right"/>
      <w:pPr>
        <w:ind w:left="4320" w:hanging="180"/>
      </w:pPr>
    </w:lvl>
    <w:lvl w:ilvl="6" w:tplc="DB5CFFB6" w:tentative="1">
      <w:start w:val="1"/>
      <w:numFmt w:val="decimal"/>
      <w:lvlText w:val="%7."/>
      <w:lvlJc w:val="left"/>
      <w:pPr>
        <w:ind w:left="5040" w:hanging="360"/>
      </w:pPr>
    </w:lvl>
    <w:lvl w:ilvl="7" w:tplc="6CFA2D7C" w:tentative="1">
      <w:start w:val="1"/>
      <w:numFmt w:val="lowerLetter"/>
      <w:lvlText w:val="%8."/>
      <w:lvlJc w:val="left"/>
      <w:pPr>
        <w:ind w:left="5760" w:hanging="360"/>
      </w:pPr>
    </w:lvl>
    <w:lvl w:ilvl="8" w:tplc="700CF168"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AC16383A">
      <w:start w:val="1"/>
      <w:numFmt w:val="lowerRoman"/>
      <w:lvlText w:val="(%1)"/>
      <w:lvlJc w:val="left"/>
      <w:pPr>
        <w:ind w:left="1004" w:hanging="720"/>
      </w:pPr>
      <w:rPr>
        <w:rFonts w:hint="default"/>
        <w:b w:val="0"/>
      </w:rPr>
    </w:lvl>
    <w:lvl w:ilvl="1" w:tplc="65EA3A18" w:tentative="1">
      <w:start w:val="1"/>
      <w:numFmt w:val="lowerLetter"/>
      <w:lvlText w:val="%2."/>
      <w:lvlJc w:val="left"/>
      <w:pPr>
        <w:ind w:left="1364" w:hanging="360"/>
      </w:pPr>
    </w:lvl>
    <w:lvl w:ilvl="2" w:tplc="1DA22B6C" w:tentative="1">
      <w:start w:val="1"/>
      <w:numFmt w:val="lowerRoman"/>
      <w:lvlText w:val="%3."/>
      <w:lvlJc w:val="right"/>
      <w:pPr>
        <w:ind w:left="2084" w:hanging="180"/>
      </w:pPr>
    </w:lvl>
    <w:lvl w:ilvl="3" w:tplc="1750DFA8" w:tentative="1">
      <w:start w:val="1"/>
      <w:numFmt w:val="decimal"/>
      <w:lvlText w:val="%4."/>
      <w:lvlJc w:val="left"/>
      <w:pPr>
        <w:ind w:left="2804" w:hanging="360"/>
      </w:pPr>
    </w:lvl>
    <w:lvl w:ilvl="4" w:tplc="E976EDCC" w:tentative="1">
      <w:start w:val="1"/>
      <w:numFmt w:val="lowerLetter"/>
      <w:lvlText w:val="%5."/>
      <w:lvlJc w:val="left"/>
      <w:pPr>
        <w:ind w:left="3524" w:hanging="360"/>
      </w:pPr>
    </w:lvl>
    <w:lvl w:ilvl="5" w:tplc="55287482" w:tentative="1">
      <w:start w:val="1"/>
      <w:numFmt w:val="lowerRoman"/>
      <w:lvlText w:val="%6."/>
      <w:lvlJc w:val="right"/>
      <w:pPr>
        <w:ind w:left="4244" w:hanging="180"/>
      </w:pPr>
    </w:lvl>
    <w:lvl w:ilvl="6" w:tplc="FA5401D6" w:tentative="1">
      <w:start w:val="1"/>
      <w:numFmt w:val="decimal"/>
      <w:lvlText w:val="%7."/>
      <w:lvlJc w:val="left"/>
      <w:pPr>
        <w:ind w:left="4964" w:hanging="360"/>
      </w:pPr>
    </w:lvl>
    <w:lvl w:ilvl="7" w:tplc="D9EE0474" w:tentative="1">
      <w:start w:val="1"/>
      <w:numFmt w:val="lowerLetter"/>
      <w:lvlText w:val="%8."/>
      <w:lvlJc w:val="left"/>
      <w:pPr>
        <w:ind w:left="5684" w:hanging="360"/>
      </w:pPr>
    </w:lvl>
    <w:lvl w:ilvl="8" w:tplc="551ED2D2"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2C6CF7A">
      <w:start w:val="1"/>
      <w:numFmt w:val="decimal"/>
      <w:lvlText w:val="%1."/>
      <w:lvlJc w:val="left"/>
      <w:pPr>
        <w:ind w:left="360" w:hanging="360"/>
      </w:pPr>
      <w:rPr>
        <w:rFonts w:hint="default"/>
      </w:rPr>
    </w:lvl>
    <w:lvl w:ilvl="1" w:tplc="204C5B6C" w:tentative="1">
      <w:start w:val="1"/>
      <w:numFmt w:val="lowerLetter"/>
      <w:lvlText w:val="%2."/>
      <w:lvlJc w:val="left"/>
      <w:pPr>
        <w:ind w:left="1080" w:hanging="360"/>
      </w:pPr>
    </w:lvl>
    <w:lvl w:ilvl="2" w:tplc="D04A5004" w:tentative="1">
      <w:start w:val="1"/>
      <w:numFmt w:val="lowerRoman"/>
      <w:lvlText w:val="%3."/>
      <w:lvlJc w:val="right"/>
      <w:pPr>
        <w:ind w:left="1800" w:hanging="180"/>
      </w:pPr>
    </w:lvl>
    <w:lvl w:ilvl="3" w:tplc="1DB65494" w:tentative="1">
      <w:start w:val="1"/>
      <w:numFmt w:val="decimal"/>
      <w:lvlText w:val="%4."/>
      <w:lvlJc w:val="left"/>
      <w:pPr>
        <w:ind w:left="2520" w:hanging="360"/>
      </w:pPr>
    </w:lvl>
    <w:lvl w:ilvl="4" w:tplc="4C468E56" w:tentative="1">
      <w:start w:val="1"/>
      <w:numFmt w:val="lowerLetter"/>
      <w:lvlText w:val="%5."/>
      <w:lvlJc w:val="left"/>
      <w:pPr>
        <w:ind w:left="3240" w:hanging="360"/>
      </w:pPr>
    </w:lvl>
    <w:lvl w:ilvl="5" w:tplc="F8D82418" w:tentative="1">
      <w:start w:val="1"/>
      <w:numFmt w:val="lowerRoman"/>
      <w:lvlText w:val="%6."/>
      <w:lvlJc w:val="right"/>
      <w:pPr>
        <w:ind w:left="3960" w:hanging="180"/>
      </w:pPr>
    </w:lvl>
    <w:lvl w:ilvl="6" w:tplc="1D221E5C" w:tentative="1">
      <w:start w:val="1"/>
      <w:numFmt w:val="decimal"/>
      <w:lvlText w:val="%7."/>
      <w:lvlJc w:val="left"/>
      <w:pPr>
        <w:ind w:left="4680" w:hanging="360"/>
      </w:pPr>
    </w:lvl>
    <w:lvl w:ilvl="7" w:tplc="1A5C916A" w:tentative="1">
      <w:start w:val="1"/>
      <w:numFmt w:val="lowerLetter"/>
      <w:lvlText w:val="%8."/>
      <w:lvlJc w:val="left"/>
      <w:pPr>
        <w:ind w:left="5400" w:hanging="360"/>
      </w:pPr>
    </w:lvl>
    <w:lvl w:ilvl="8" w:tplc="24AA040A"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2DF80514">
      <w:start w:val="1"/>
      <w:numFmt w:val="lowerRoman"/>
      <w:lvlText w:val="(%1)"/>
      <w:lvlJc w:val="left"/>
      <w:pPr>
        <w:ind w:left="1080" w:hanging="720"/>
      </w:pPr>
      <w:rPr>
        <w:rFonts w:hint="default"/>
      </w:rPr>
    </w:lvl>
    <w:lvl w:ilvl="1" w:tplc="3C784E7E" w:tentative="1">
      <w:start w:val="1"/>
      <w:numFmt w:val="lowerLetter"/>
      <w:lvlText w:val="%2."/>
      <w:lvlJc w:val="left"/>
      <w:pPr>
        <w:ind w:left="1440" w:hanging="360"/>
      </w:pPr>
    </w:lvl>
    <w:lvl w:ilvl="2" w:tplc="C64CF87A" w:tentative="1">
      <w:start w:val="1"/>
      <w:numFmt w:val="lowerRoman"/>
      <w:lvlText w:val="%3."/>
      <w:lvlJc w:val="right"/>
      <w:pPr>
        <w:ind w:left="2160" w:hanging="180"/>
      </w:pPr>
    </w:lvl>
    <w:lvl w:ilvl="3" w:tplc="0A584A54" w:tentative="1">
      <w:start w:val="1"/>
      <w:numFmt w:val="decimal"/>
      <w:lvlText w:val="%4."/>
      <w:lvlJc w:val="left"/>
      <w:pPr>
        <w:ind w:left="2880" w:hanging="360"/>
      </w:pPr>
    </w:lvl>
    <w:lvl w:ilvl="4" w:tplc="EC4CCD4E" w:tentative="1">
      <w:start w:val="1"/>
      <w:numFmt w:val="lowerLetter"/>
      <w:lvlText w:val="%5."/>
      <w:lvlJc w:val="left"/>
      <w:pPr>
        <w:ind w:left="3600" w:hanging="360"/>
      </w:pPr>
    </w:lvl>
    <w:lvl w:ilvl="5" w:tplc="C44638BA" w:tentative="1">
      <w:start w:val="1"/>
      <w:numFmt w:val="lowerRoman"/>
      <w:lvlText w:val="%6."/>
      <w:lvlJc w:val="right"/>
      <w:pPr>
        <w:ind w:left="4320" w:hanging="180"/>
      </w:pPr>
    </w:lvl>
    <w:lvl w:ilvl="6" w:tplc="C3307B82" w:tentative="1">
      <w:start w:val="1"/>
      <w:numFmt w:val="decimal"/>
      <w:lvlText w:val="%7."/>
      <w:lvlJc w:val="left"/>
      <w:pPr>
        <w:ind w:left="5040" w:hanging="360"/>
      </w:pPr>
    </w:lvl>
    <w:lvl w:ilvl="7" w:tplc="ACC6C5A4" w:tentative="1">
      <w:start w:val="1"/>
      <w:numFmt w:val="lowerLetter"/>
      <w:lvlText w:val="%8."/>
      <w:lvlJc w:val="left"/>
      <w:pPr>
        <w:ind w:left="5760" w:hanging="360"/>
      </w:pPr>
    </w:lvl>
    <w:lvl w:ilvl="8" w:tplc="DAA0D234"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E96EB33A">
      <w:start w:val="1"/>
      <w:numFmt w:val="decimal"/>
      <w:lvlText w:val="%1."/>
      <w:lvlJc w:val="left"/>
      <w:pPr>
        <w:ind w:left="360" w:hanging="360"/>
      </w:pPr>
      <w:rPr>
        <w:rFonts w:hint="default"/>
      </w:rPr>
    </w:lvl>
    <w:lvl w:ilvl="1" w:tplc="58BC8296" w:tentative="1">
      <w:start w:val="1"/>
      <w:numFmt w:val="lowerLetter"/>
      <w:lvlText w:val="%2."/>
      <w:lvlJc w:val="left"/>
      <w:pPr>
        <w:ind w:left="1080" w:hanging="360"/>
      </w:pPr>
    </w:lvl>
    <w:lvl w:ilvl="2" w:tplc="417CA2B2" w:tentative="1">
      <w:start w:val="1"/>
      <w:numFmt w:val="lowerRoman"/>
      <w:lvlText w:val="%3."/>
      <w:lvlJc w:val="right"/>
      <w:pPr>
        <w:ind w:left="1800" w:hanging="180"/>
      </w:pPr>
    </w:lvl>
    <w:lvl w:ilvl="3" w:tplc="31D2B498" w:tentative="1">
      <w:start w:val="1"/>
      <w:numFmt w:val="decimal"/>
      <w:lvlText w:val="%4."/>
      <w:lvlJc w:val="left"/>
      <w:pPr>
        <w:ind w:left="2520" w:hanging="360"/>
      </w:pPr>
    </w:lvl>
    <w:lvl w:ilvl="4" w:tplc="C04EE8AA" w:tentative="1">
      <w:start w:val="1"/>
      <w:numFmt w:val="lowerLetter"/>
      <w:lvlText w:val="%5."/>
      <w:lvlJc w:val="left"/>
      <w:pPr>
        <w:ind w:left="3240" w:hanging="360"/>
      </w:pPr>
    </w:lvl>
    <w:lvl w:ilvl="5" w:tplc="7BF4D5F0" w:tentative="1">
      <w:start w:val="1"/>
      <w:numFmt w:val="lowerRoman"/>
      <w:lvlText w:val="%6."/>
      <w:lvlJc w:val="right"/>
      <w:pPr>
        <w:ind w:left="3960" w:hanging="180"/>
      </w:pPr>
    </w:lvl>
    <w:lvl w:ilvl="6" w:tplc="F392DD08" w:tentative="1">
      <w:start w:val="1"/>
      <w:numFmt w:val="decimal"/>
      <w:lvlText w:val="%7."/>
      <w:lvlJc w:val="left"/>
      <w:pPr>
        <w:ind w:left="4680" w:hanging="360"/>
      </w:pPr>
    </w:lvl>
    <w:lvl w:ilvl="7" w:tplc="04EAC53E" w:tentative="1">
      <w:start w:val="1"/>
      <w:numFmt w:val="lowerLetter"/>
      <w:lvlText w:val="%8."/>
      <w:lvlJc w:val="left"/>
      <w:pPr>
        <w:ind w:left="5400" w:hanging="360"/>
      </w:pPr>
    </w:lvl>
    <w:lvl w:ilvl="8" w:tplc="8E1EA6C6"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0F56B8F6">
      <w:start w:val="1"/>
      <w:numFmt w:val="lowerRoman"/>
      <w:lvlText w:val="(%1)"/>
      <w:lvlJc w:val="left"/>
      <w:pPr>
        <w:ind w:left="1080" w:hanging="720"/>
      </w:pPr>
      <w:rPr>
        <w:rFonts w:hint="default"/>
      </w:rPr>
    </w:lvl>
    <w:lvl w:ilvl="1" w:tplc="62BC2DEE" w:tentative="1">
      <w:start w:val="1"/>
      <w:numFmt w:val="lowerLetter"/>
      <w:lvlText w:val="%2."/>
      <w:lvlJc w:val="left"/>
      <w:pPr>
        <w:ind w:left="1440" w:hanging="360"/>
      </w:pPr>
    </w:lvl>
    <w:lvl w:ilvl="2" w:tplc="5C661C8C" w:tentative="1">
      <w:start w:val="1"/>
      <w:numFmt w:val="lowerRoman"/>
      <w:lvlText w:val="%3."/>
      <w:lvlJc w:val="right"/>
      <w:pPr>
        <w:ind w:left="2160" w:hanging="180"/>
      </w:pPr>
    </w:lvl>
    <w:lvl w:ilvl="3" w:tplc="ACA2686E" w:tentative="1">
      <w:start w:val="1"/>
      <w:numFmt w:val="decimal"/>
      <w:lvlText w:val="%4."/>
      <w:lvlJc w:val="left"/>
      <w:pPr>
        <w:ind w:left="2880" w:hanging="360"/>
      </w:pPr>
    </w:lvl>
    <w:lvl w:ilvl="4" w:tplc="BF7A2A3C" w:tentative="1">
      <w:start w:val="1"/>
      <w:numFmt w:val="lowerLetter"/>
      <w:lvlText w:val="%5."/>
      <w:lvlJc w:val="left"/>
      <w:pPr>
        <w:ind w:left="3600" w:hanging="360"/>
      </w:pPr>
    </w:lvl>
    <w:lvl w:ilvl="5" w:tplc="AFEEB910" w:tentative="1">
      <w:start w:val="1"/>
      <w:numFmt w:val="lowerRoman"/>
      <w:lvlText w:val="%6."/>
      <w:lvlJc w:val="right"/>
      <w:pPr>
        <w:ind w:left="4320" w:hanging="180"/>
      </w:pPr>
    </w:lvl>
    <w:lvl w:ilvl="6" w:tplc="38F440BC" w:tentative="1">
      <w:start w:val="1"/>
      <w:numFmt w:val="decimal"/>
      <w:lvlText w:val="%7."/>
      <w:lvlJc w:val="left"/>
      <w:pPr>
        <w:ind w:left="5040" w:hanging="360"/>
      </w:pPr>
    </w:lvl>
    <w:lvl w:ilvl="7" w:tplc="CA2C92DA" w:tentative="1">
      <w:start w:val="1"/>
      <w:numFmt w:val="lowerLetter"/>
      <w:lvlText w:val="%8."/>
      <w:lvlJc w:val="left"/>
      <w:pPr>
        <w:ind w:left="5760" w:hanging="360"/>
      </w:pPr>
    </w:lvl>
    <w:lvl w:ilvl="8" w:tplc="2C6C73C0"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60D06AE0">
      <w:start w:val="1"/>
      <w:numFmt w:val="decimal"/>
      <w:lvlText w:val="%1."/>
      <w:lvlJc w:val="left"/>
      <w:pPr>
        <w:ind w:left="360" w:hanging="360"/>
      </w:pPr>
      <w:rPr>
        <w:rFonts w:hint="default"/>
      </w:rPr>
    </w:lvl>
    <w:lvl w:ilvl="1" w:tplc="A9D4AC10" w:tentative="1">
      <w:start w:val="1"/>
      <w:numFmt w:val="lowerLetter"/>
      <w:lvlText w:val="%2."/>
      <w:lvlJc w:val="left"/>
      <w:pPr>
        <w:ind w:left="1080" w:hanging="360"/>
      </w:pPr>
    </w:lvl>
    <w:lvl w:ilvl="2" w:tplc="52BC8D60" w:tentative="1">
      <w:start w:val="1"/>
      <w:numFmt w:val="lowerRoman"/>
      <w:lvlText w:val="%3."/>
      <w:lvlJc w:val="right"/>
      <w:pPr>
        <w:ind w:left="1800" w:hanging="180"/>
      </w:pPr>
    </w:lvl>
    <w:lvl w:ilvl="3" w:tplc="17FC720A" w:tentative="1">
      <w:start w:val="1"/>
      <w:numFmt w:val="decimal"/>
      <w:lvlText w:val="%4."/>
      <w:lvlJc w:val="left"/>
      <w:pPr>
        <w:ind w:left="2520" w:hanging="360"/>
      </w:pPr>
    </w:lvl>
    <w:lvl w:ilvl="4" w:tplc="4A84F972" w:tentative="1">
      <w:start w:val="1"/>
      <w:numFmt w:val="lowerLetter"/>
      <w:lvlText w:val="%5."/>
      <w:lvlJc w:val="left"/>
      <w:pPr>
        <w:ind w:left="3240" w:hanging="360"/>
      </w:pPr>
    </w:lvl>
    <w:lvl w:ilvl="5" w:tplc="32EACB98" w:tentative="1">
      <w:start w:val="1"/>
      <w:numFmt w:val="lowerRoman"/>
      <w:lvlText w:val="%6."/>
      <w:lvlJc w:val="right"/>
      <w:pPr>
        <w:ind w:left="3960" w:hanging="180"/>
      </w:pPr>
    </w:lvl>
    <w:lvl w:ilvl="6" w:tplc="3564A62C" w:tentative="1">
      <w:start w:val="1"/>
      <w:numFmt w:val="decimal"/>
      <w:lvlText w:val="%7."/>
      <w:lvlJc w:val="left"/>
      <w:pPr>
        <w:ind w:left="4680" w:hanging="360"/>
      </w:pPr>
    </w:lvl>
    <w:lvl w:ilvl="7" w:tplc="9696A302" w:tentative="1">
      <w:start w:val="1"/>
      <w:numFmt w:val="lowerLetter"/>
      <w:lvlText w:val="%8."/>
      <w:lvlJc w:val="left"/>
      <w:pPr>
        <w:ind w:left="5400" w:hanging="360"/>
      </w:pPr>
    </w:lvl>
    <w:lvl w:ilvl="8" w:tplc="07801A8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4DB0AEE6">
      <w:start w:val="1"/>
      <w:numFmt w:val="decimal"/>
      <w:lvlText w:val="%1."/>
      <w:lvlJc w:val="left"/>
      <w:pPr>
        <w:ind w:left="360" w:hanging="360"/>
      </w:pPr>
      <w:rPr>
        <w:rFonts w:hint="default"/>
      </w:rPr>
    </w:lvl>
    <w:lvl w:ilvl="1" w:tplc="209C6750" w:tentative="1">
      <w:start w:val="1"/>
      <w:numFmt w:val="lowerLetter"/>
      <w:lvlText w:val="%2."/>
      <w:lvlJc w:val="left"/>
      <w:pPr>
        <w:ind w:left="1080" w:hanging="360"/>
      </w:pPr>
    </w:lvl>
    <w:lvl w:ilvl="2" w:tplc="E58A6D52" w:tentative="1">
      <w:start w:val="1"/>
      <w:numFmt w:val="lowerRoman"/>
      <w:lvlText w:val="%3."/>
      <w:lvlJc w:val="right"/>
      <w:pPr>
        <w:ind w:left="1800" w:hanging="180"/>
      </w:pPr>
    </w:lvl>
    <w:lvl w:ilvl="3" w:tplc="7D9EAC64" w:tentative="1">
      <w:start w:val="1"/>
      <w:numFmt w:val="decimal"/>
      <w:lvlText w:val="%4."/>
      <w:lvlJc w:val="left"/>
      <w:pPr>
        <w:ind w:left="2520" w:hanging="360"/>
      </w:pPr>
    </w:lvl>
    <w:lvl w:ilvl="4" w:tplc="0A581F5E" w:tentative="1">
      <w:start w:val="1"/>
      <w:numFmt w:val="lowerLetter"/>
      <w:lvlText w:val="%5."/>
      <w:lvlJc w:val="left"/>
      <w:pPr>
        <w:ind w:left="3240" w:hanging="360"/>
      </w:pPr>
    </w:lvl>
    <w:lvl w:ilvl="5" w:tplc="B5E6CABC" w:tentative="1">
      <w:start w:val="1"/>
      <w:numFmt w:val="lowerRoman"/>
      <w:lvlText w:val="%6."/>
      <w:lvlJc w:val="right"/>
      <w:pPr>
        <w:ind w:left="3960" w:hanging="180"/>
      </w:pPr>
    </w:lvl>
    <w:lvl w:ilvl="6" w:tplc="3ABEE714" w:tentative="1">
      <w:start w:val="1"/>
      <w:numFmt w:val="decimal"/>
      <w:lvlText w:val="%7."/>
      <w:lvlJc w:val="left"/>
      <w:pPr>
        <w:ind w:left="4680" w:hanging="360"/>
      </w:pPr>
    </w:lvl>
    <w:lvl w:ilvl="7" w:tplc="9D900FBC" w:tentative="1">
      <w:start w:val="1"/>
      <w:numFmt w:val="lowerLetter"/>
      <w:lvlText w:val="%8."/>
      <w:lvlJc w:val="left"/>
      <w:pPr>
        <w:ind w:left="5400" w:hanging="360"/>
      </w:pPr>
    </w:lvl>
    <w:lvl w:ilvl="8" w:tplc="E34C7B5E"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27E"/>
    <w:rsid w:val="0005557B"/>
    <w:rsid w:val="000F281A"/>
    <w:rsid w:val="001A6509"/>
    <w:rsid w:val="003019D5"/>
    <w:rsid w:val="004310C2"/>
    <w:rsid w:val="00483E4B"/>
    <w:rsid w:val="005C1ACF"/>
    <w:rsid w:val="0068127E"/>
    <w:rsid w:val="006A7472"/>
    <w:rsid w:val="00703DE1"/>
    <w:rsid w:val="007E68D5"/>
    <w:rsid w:val="00AE19ED"/>
    <w:rsid w:val="00B47A5A"/>
    <w:rsid w:val="00CC3E23"/>
    <w:rsid w:val="00D151CA"/>
    <w:rsid w:val="00FA67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35024"/>
  <w15:docId w15:val="{C69EDCB3-2FAF-4C30-A410-FE10683E2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7864</RACS_x0020_ID>
    <Approved_x0020_Provider xmlns="a8338b6e-77a6-4851-82b6-98166143ffdd">Aegis Aged Care Group Pty Ltd</Approved_x0020_Provider>
    <Management_x0020_Company_x0020_ID xmlns="a8338b6e-77a6-4851-82b6-98166143ffdd">8FABE2DD-BC97-E411-B1AD-005056922186</Management_x0020_Company_x0020_ID>
    <Home xmlns="a8338b6e-77a6-4851-82b6-98166143ffdd">Aegis Bassendean</Home>
    <Signed xmlns="a8338b6e-77a6-4851-82b6-98166143ffdd" xsi:nil="true"/>
    <Uploaded xmlns="a8338b6e-77a6-4851-82b6-98166143ffdd">False</Uploaded>
    <Management_x0020_Company xmlns="a8338b6e-77a6-4851-82b6-98166143ffdd">Aegis Aged Care Group Pty Ltd_WA Res</Management_x0020_Company>
    <Doc_x0020_Date xmlns="a8338b6e-77a6-4851-82b6-98166143ffdd">2021-06-04T05:23:00+00:00</Doc_x0020_Date>
    <CSI_x0020_ID xmlns="a8338b6e-77a6-4851-82b6-98166143ffdd" xsi:nil="true"/>
    <Case_x0020_ID xmlns="a8338b6e-77a6-4851-82b6-98166143ffdd" xsi:nil="true"/>
    <Approved_x0020_Provider_x0020_ID xmlns="a8338b6e-77a6-4851-82b6-98166143ffdd">7EFF2B54-77F4-DC11-AD41-005056922186</Approved_x0020_Provider_x0020_ID>
    <Location xmlns="a8338b6e-77a6-4851-82b6-98166143ffdd" xsi:nil="true"/>
    <Home_x0020_ID xmlns="a8338b6e-77a6-4851-82b6-98166143ffdd">C204BD33-7CF4-DC11-AD41-005056922186</Home_x0020_ID>
    <State xmlns="a8338b6e-77a6-4851-82b6-98166143ffdd">WA</State>
    <Doc_x0020_Sent_Received_x0020_Date xmlns="a8338b6e-77a6-4851-82b6-98166143ffdd">2021-06-04T00:00:00+00:00</Doc_x0020_Sent_Received_x0020_Date>
    <Activity_x0020_ID xmlns="a8338b6e-77a6-4851-82b6-98166143ffdd">07048B54-9CA7-E911-A0D9-005056922186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documentManagement/types"/>
    <ds:schemaRef ds:uri="http://www.w3.org/XML/1998/namespace"/>
    <ds:schemaRef ds:uri="http://purl.org/dc/dcmitype/"/>
    <ds:schemaRef ds:uri="http://schemas.openxmlformats.org/package/2006/metadata/core-properties"/>
    <ds:schemaRef ds:uri="a8338b6e-77a6-4851-82b6-98166143ffdd"/>
    <ds:schemaRef ds:uri="http://schemas.microsoft.com/office/2006/metadata/properties"/>
    <ds:schemaRef ds:uri="http://purl.org/dc/terms/"/>
    <ds:schemaRef ds:uri="http://purl.org/dc/elements/1.1/"/>
  </ds:schemaRefs>
</ds:datastoreItem>
</file>

<file path=customXml/itemProps2.xml><?xml version="1.0" encoding="utf-8"?>
<ds:datastoreItem xmlns:ds="http://schemas.openxmlformats.org/officeDocument/2006/customXml" ds:itemID="{BAFDEEA3-19B5-4A3E-A2B7-99E69C960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7B2FE7B7-C1A1-4EDA-9B6A-032904064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23</Pages>
  <Words>4184</Words>
  <Characters>23855</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2021-08-09T03:04:00Z</dcterms:created>
  <dcterms:modified xsi:type="dcterms:W3CDTF">2021-08-09T03:05:00Z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