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AF303" w14:textId="77777777" w:rsidR="003C6EC2" w:rsidRPr="003C6EC2" w:rsidRDefault="00C4576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11AF4B0" wp14:editId="311AF4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938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1AF4B2" wp14:editId="311AF4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218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Amaroo Village McMahon Caring Centre</w:t>
      </w:r>
      <w:r w:rsidRPr="003C6EC2">
        <w:rPr>
          <w:rFonts w:ascii="Arial Black" w:hAnsi="Arial Black"/>
        </w:rPr>
        <w:t xml:space="preserve"> </w:t>
      </w:r>
    </w:p>
    <w:p w14:paraId="311AF304" w14:textId="77777777" w:rsidR="003C6EC2" w:rsidRPr="003C6EC2" w:rsidRDefault="00C45765" w:rsidP="003C6EC2">
      <w:pPr>
        <w:pStyle w:val="Title"/>
        <w:spacing w:before="360" w:after="480"/>
      </w:pPr>
      <w:r w:rsidRPr="003C6EC2">
        <w:rPr>
          <w:rFonts w:ascii="Arial Black" w:eastAsia="Calibri" w:hAnsi="Arial Black"/>
          <w:sz w:val="56"/>
        </w:rPr>
        <w:t>Performance Report</w:t>
      </w:r>
    </w:p>
    <w:p w14:paraId="311AF305" w14:textId="77777777" w:rsidR="001E6954" w:rsidRPr="003C6EC2" w:rsidRDefault="00C457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 Lissiman Street </w:t>
      </w:r>
      <w:r w:rsidRPr="003C6EC2">
        <w:rPr>
          <w:color w:val="FFFFFF" w:themeColor="background1"/>
          <w:sz w:val="28"/>
        </w:rPr>
        <w:br/>
        <w:t>GOSNELLS WA 6110</w:t>
      </w:r>
      <w:r w:rsidRPr="003C6EC2">
        <w:rPr>
          <w:color w:val="FFFFFF" w:themeColor="background1"/>
          <w:sz w:val="28"/>
        </w:rPr>
        <w:br/>
      </w:r>
      <w:r w:rsidRPr="003C6EC2">
        <w:rPr>
          <w:rFonts w:eastAsia="Calibri"/>
          <w:color w:val="FFFFFF" w:themeColor="background1"/>
          <w:sz w:val="28"/>
          <w:szCs w:val="56"/>
          <w:lang w:eastAsia="en-US"/>
        </w:rPr>
        <w:t>Phone number: 08 9398 7722</w:t>
      </w:r>
    </w:p>
    <w:p w14:paraId="311AF306" w14:textId="77777777" w:rsidR="003C6EC2" w:rsidRDefault="00C457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7909 </w:t>
      </w:r>
    </w:p>
    <w:p w14:paraId="311AF307" w14:textId="77777777" w:rsidR="001E6954" w:rsidRPr="003C6EC2" w:rsidRDefault="00C457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Amaroo Care Services Inc</w:t>
      </w:r>
    </w:p>
    <w:p w14:paraId="311AF308" w14:textId="77777777" w:rsidR="001E6954" w:rsidRPr="003C6EC2" w:rsidRDefault="00C457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July 2020</w:t>
      </w:r>
    </w:p>
    <w:p w14:paraId="311AF309" w14:textId="508C8D7D" w:rsidR="006B166B" w:rsidRPr="00E93D41" w:rsidRDefault="00C4576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0772C">
        <w:rPr>
          <w:color w:val="FFFFFF" w:themeColor="background1"/>
          <w:sz w:val="28"/>
        </w:rPr>
        <w:t>17 August 2020</w:t>
      </w:r>
    </w:p>
    <w:bookmarkEnd w:id="1"/>
    <w:p w14:paraId="311AF30A" w14:textId="77777777" w:rsidR="001E6954" w:rsidRPr="003C6EC2" w:rsidRDefault="004F2B27" w:rsidP="001E6954">
      <w:pPr>
        <w:tabs>
          <w:tab w:val="left" w:pos="2127"/>
        </w:tabs>
        <w:spacing w:before="120"/>
        <w:rPr>
          <w:rFonts w:eastAsia="Calibri"/>
          <w:b/>
          <w:color w:val="FFFFFF" w:themeColor="background1"/>
          <w:sz w:val="28"/>
          <w:szCs w:val="56"/>
          <w:lang w:eastAsia="en-US"/>
        </w:rPr>
      </w:pPr>
    </w:p>
    <w:p w14:paraId="311AF30B" w14:textId="77777777" w:rsidR="003C6EC2" w:rsidRDefault="004F2B2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1AF30C" w14:textId="77777777" w:rsidR="00A30BEC" w:rsidRDefault="00C45765" w:rsidP="0094564F">
      <w:pPr>
        <w:pStyle w:val="Heading1"/>
      </w:pPr>
      <w:bookmarkStart w:id="2" w:name="_Hlk32477662"/>
      <w:r>
        <w:lastRenderedPageBreak/>
        <w:t>Publication of report</w:t>
      </w:r>
    </w:p>
    <w:p w14:paraId="311AF30D" w14:textId="77777777" w:rsidR="00A30BEC" w:rsidRPr="006B166B" w:rsidRDefault="00C4576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11AF30E" w14:textId="77777777" w:rsidR="007F5256" w:rsidRPr="0094564F" w:rsidRDefault="00C4576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F54F0" w14:paraId="311AF314" w14:textId="77777777" w:rsidTr="00EB1D71">
        <w:trPr>
          <w:trHeight w:val="227"/>
        </w:trPr>
        <w:tc>
          <w:tcPr>
            <w:tcW w:w="3942" w:type="pct"/>
            <w:shd w:val="clear" w:color="auto" w:fill="auto"/>
          </w:tcPr>
          <w:p w14:paraId="311AF312" w14:textId="77777777" w:rsidR="001E6954" w:rsidRPr="001E6954" w:rsidRDefault="00C45765"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11AF313" w14:textId="3ECA1656" w:rsidR="001E6954" w:rsidRPr="001E6954" w:rsidRDefault="00C45765" w:rsidP="003C6EC2">
            <w:pPr>
              <w:keepNext/>
              <w:spacing w:before="40" w:after="40" w:line="240" w:lineRule="auto"/>
              <w:jc w:val="right"/>
              <w:rPr>
                <w:b/>
                <w:bCs/>
                <w:iCs/>
                <w:color w:val="00577D"/>
                <w:szCs w:val="40"/>
              </w:rPr>
            </w:pPr>
            <w:r w:rsidRPr="001E6954">
              <w:rPr>
                <w:b/>
                <w:bCs/>
                <w:iCs/>
                <w:color w:val="00577D"/>
                <w:szCs w:val="40"/>
              </w:rPr>
              <w:t>Compliant</w:t>
            </w:r>
          </w:p>
        </w:tc>
      </w:tr>
      <w:tr w:rsidR="00FF54F0" w14:paraId="311AF317" w14:textId="77777777" w:rsidTr="00EB1D71">
        <w:trPr>
          <w:trHeight w:val="227"/>
        </w:trPr>
        <w:tc>
          <w:tcPr>
            <w:tcW w:w="3942" w:type="pct"/>
            <w:shd w:val="clear" w:color="auto" w:fill="auto"/>
          </w:tcPr>
          <w:p w14:paraId="311AF315" w14:textId="77777777" w:rsidR="001E6954" w:rsidRPr="001E6954" w:rsidRDefault="00C45765" w:rsidP="004C55D8">
            <w:pPr>
              <w:spacing w:before="40" w:after="40" w:line="240" w:lineRule="auto"/>
              <w:ind w:left="318"/>
            </w:pPr>
            <w:r w:rsidRPr="001E6954">
              <w:t>Requirement 1(3)(a)</w:t>
            </w:r>
          </w:p>
        </w:tc>
        <w:tc>
          <w:tcPr>
            <w:tcW w:w="1058" w:type="pct"/>
            <w:shd w:val="clear" w:color="auto" w:fill="auto"/>
          </w:tcPr>
          <w:p w14:paraId="311AF316" w14:textId="23A68787" w:rsidR="001E6954" w:rsidRPr="001E6954" w:rsidRDefault="00C45765" w:rsidP="00463EF3">
            <w:pPr>
              <w:spacing w:before="40" w:after="40" w:line="240" w:lineRule="auto"/>
              <w:jc w:val="right"/>
              <w:rPr>
                <w:color w:val="0000FF"/>
              </w:rPr>
            </w:pPr>
            <w:r w:rsidRPr="001E6954">
              <w:rPr>
                <w:bCs/>
                <w:iCs/>
                <w:color w:val="00577D"/>
                <w:szCs w:val="40"/>
              </w:rPr>
              <w:t>Compliant</w:t>
            </w:r>
          </w:p>
        </w:tc>
      </w:tr>
      <w:tr w:rsidR="00FF54F0" w14:paraId="311AF33B" w14:textId="77777777" w:rsidTr="00EB1D71">
        <w:trPr>
          <w:trHeight w:val="227"/>
        </w:trPr>
        <w:tc>
          <w:tcPr>
            <w:tcW w:w="3942" w:type="pct"/>
            <w:shd w:val="clear" w:color="auto" w:fill="auto"/>
          </w:tcPr>
          <w:p w14:paraId="311AF339" w14:textId="77777777" w:rsidR="001E6954" w:rsidRPr="001E6954" w:rsidRDefault="00C45765" w:rsidP="003C6EC2">
            <w:pPr>
              <w:keepNext/>
              <w:spacing w:before="40" w:after="40" w:line="240" w:lineRule="auto"/>
              <w:rPr>
                <w:b/>
              </w:rPr>
            </w:pPr>
            <w:r w:rsidRPr="001E6954">
              <w:rPr>
                <w:b/>
              </w:rPr>
              <w:t>Standard 3 Personal care and clinical care</w:t>
            </w:r>
          </w:p>
        </w:tc>
        <w:tc>
          <w:tcPr>
            <w:tcW w:w="1058" w:type="pct"/>
            <w:shd w:val="clear" w:color="auto" w:fill="auto"/>
          </w:tcPr>
          <w:p w14:paraId="311AF33A" w14:textId="04EF914C" w:rsidR="001E6954" w:rsidRPr="001E6954" w:rsidRDefault="00C45765" w:rsidP="003C6EC2">
            <w:pPr>
              <w:keepNext/>
              <w:spacing w:before="40" w:after="40" w:line="240" w:lineRule="auto"/>
              <w:jc w:val="right"/>
              <w:rPr>
                <w:b/>
                <w:color w:val="0000FF"/>
              </w:rPr>
            </w:pPr>
            <w:r w:rsidRPr="001E6954">
              <w:rPr>
                <w:b/>
                <w:bCs/>
                <w:iCs/>
                <w:color w:val="00577D"/>
                <w:szCs w:val="40"/>
              </w:rPr>
              <w:t>Non-compliant</w:t>
            </w:r>
          </w:p>
        </w:tc>
      </w:tr>
      <w:tr w:rsidR="00FF54F0" w14:paraId="311AF341" w14:textId="77777777" w:rsidTr="00EB1D71">
        <w:trPr>
          <w:trHeight w:val="227"/>
        </w:trPr>
        <w:tc>
          <w:tcPr>
            <w:tcW w:w="3942" w:type="pct"/>
            <w:shd w:val="clear" w:color="auto" w:fill="auto"/>
          </w:tcPr>
          <w:p w14:paraId="311AF33F" w14:textId="77777777" w:rsidR="001E6954" w:rsidRPr="001E6954" w:rsidRDefault="00C45765" w:rsidP="004C55D8">
            <w:pPr>
              <w:spacing w:before="40" w:after="40" w:line="240" w:lineRule="auto"/>
              <w:ind w:left="318" w:hanging="7"/>
            </w:pPr>
            <w:r w:rsidRPr="001E6954">
              <w:t>Requirement 3(3)(b)</w:t>
            </w:r>
          </w:p>
        </w:tc>
        <w:tc>
          <w:tcPr>
            <w:tcW w:w="1058" w:type="pct"/>
            <w:shd w:val="clear" w:color="auto" w:fill="auto"/>
          </w:tcPr>
          <w:p w14:paraId="311AF340" w14:textId="75547B29" w:rsidR="001E6954" w:rsidRPr="001E6954" w:rsidRDefault="00C45765" w:rsidP="00463EF3">
            <w:pPr>
              <w:spacing w:before="40" w:after="40" w:line="240" w:lineRule="auto"/>
              <w:jc w:val="right"/>
              <w:rPr>
                <w:color w:val="0000FF"/>
              </w:rPr>
            </w:pPr>
            <w:r w:rsidRPr="001E6954">
              <w:rPr>
                <w:bCs/>
                <w:iCs/>
                <w:color w:val="00577D"/>
                <w:szCs w:val="40"/>
              </w:rPr>
              <w:t>Non-compliant</w:t>
            </w:r>
          </w:p>
        </w:tc>
      </w:tr>
      <w:tr w:rsidR="00FF54F0" w14:paraId="311AF398" w14:textId="77777777" w:rsidTr="00EB1D71">
        <w:trPr>
          <w:trHeight w:val="227"/>
        </w:trPr>
        <w:tc>
          <w:tcPr>
            <w:tcW w:w="3942" w:type="pct"/>
            <w:shd w:val="clear" w:color="auto" w:fill="auto"/>
          </w:tcPr>
          <w:p w14:paraId="311AF396" w14:textId="77777777" w:rsidR="001E6954" w:rsidRPr="001E6954" w:rsidRDefault="00C45765" w:rsidP="003C6EC2">
            <w:pPr>
              <w:keepNext/>
              <w:spacing w:before="40" w:after="40" w:line="240" w:lineRule="auto"/>
              <w:rPr>
                <w:b/>
              </w:rPr>
            </w:pPr>
            <w:r w:rsidRPr="001E6954">
              <w:rPr>
                <w:b/>
              </w:rPr>
              <w:t>Standard 8 Organisational governance</w:t>
            </w:r>
          </w:p>
        </w:tc>
        <w:tc>
          <w:tcPr>
            <w:tcW w:w="1058" w:type="pct"/>
            <w:shd w:val="clear" w:color="auto" w:fill="auto"/>
          </w:tcPr>
          <w:p w14:paraId="311AF397" w14:textId="079BC364" w:rsidR="001E6954" w:rsidRPr="001E6954" w:rsidRDefault="00C45765" w:rsidP="003C6EC2">
            <w:pPr>
              <w:keepNext/>
              <w:spacing w:before="40" w:after="40" w:line="240" w:lineRule="auto"/>
              <w:jc w:val="right"/>
              <w:rPr>
                <w:b/>
                <w:color w:val="0000FF"/>
              </w:rPr>
            </w:pPr>
            <w:r w:rsidRPr="001E6954">
              <w:rPr>
                <w:b/>
                <w:bCs/>
                <w:iCs/>
                <w:color w:val="00577D"/>
                <w:szCs w:val="40"/>
              </w:rPr>
              <w:t>Non-compliant</w:t>
            </w:r>
          </w:p>
        </w:tc>
      </w:tr>
      <w:tr w:rsidR="00FF54F0" w14:paraId="311AF3A1" w14:textId="77777777" w:rsidTr="00EB1D71">
        <w:trPr>
          <w:trHeight w:val="227"/>
        </w:trPr>
        <w:tc>
          <w:tcPr>
            <w:tcW w:w="3942" w:type="pct"/>
            <w:shd w:val="clear" w:color="auto" w:fill="auto"/>
          </w:tcPr>
          <w:p w14:paraId="311AF39F" w14:textId="77777777" w:rsidR="001E6954" w:rsidRPr="001E6954" w:rsidRDefault="00C45765" w:rsidP="004C55D8">
            <w:pPr>
              <w:spacing w:before="40" w:after="40" w:line="240" w:lineRule="auto"/>
              <w:ind w:left="318" w:hanging="7"/>
            </w:pPr>
            <w:r w:rsidRPr="001E6954">
              <w:t>Requirement 8(3)(c)</w:t>
            </w:r>
          </w:p>
        </w:tc>
        <w:tc>
          <w:tcPr>
            <w:tcW w:w="1058" w:type="pct"/>
            <w:shd w:val="clear" w:color="auto" w:fill="auto"/>
          </w:tcPr>
          <w:p w14:paraId="311AF3A0" w14:textId="048E88FD" w:rsidR="001E6954" w:rsidRPr="001E6954" w:rsidRDefault="00C45765" w:rsidP="00463EF3">
            <w:pPr>
              <w:spacing w:before="40" w:after="40" w:line="240" w:lineRule="auto"/>
              <w:jc w:val="right"/>
              <w:rPr>
                <w:color w:val="0000FF"/>
              </w:rPr>
            </w:pPr>
            <w:r w:rsidRPr="001E6954">
              <w:rPr>
                <w:bCs/>
                <w:iCs/>
                <w:color w:val="00577D"/>
                <w:szCs w:val="40"/>
              </w:rPr>
              <w:t>Non-compliant</w:t>
            </w:r>
          </w:p>
        </w:tc>
      </w:tr>
      <w:tr w:rsidR="00FF54F0" w14:paraId="311AF3A4" w14:textId="77777777" w:rsidTr="00EB1D71">
        <w:trPr>
          <w:trHeight w:val="227"/>
        </w:trPr>
        <w:tc>
          <w:tcPr>
            <w:tcW w:w="3942" w:type="pct"/>
            <w:shd w:val="clear" w:color="auto" w:fill="auto"/>
          </w:tcPr>
          <w:p w14:paraId="311AF3A2" w14:textId="77777777" w:rsidR="001E6954" w:rsidRPr="001E6954" w:rsidRDefault="00C45765" w:rsidP="004C55D8">
            <w:pPr>
              <w:spacing w:before="40" w:after="40" w:line="240" w:lineRule="auto"/>
              <w:ind w:left="318" w:hanging="7"/>
            </w:pPr>
            <w:r w:rsidRPr="001E6954">
              <w:t>Requirement 8(3)(d)</w:t>
            </w:r>
          </w:p>
        </w:tc>
        <w:tc>
          <w:tcPr>
            <w:tcW w:w="1058" w:type="pct"/>
            <w:shd w:val="clear" w:color="auto" w:fill="auto"/>
          </w:tcPr>
          <w:p w14:paraId="311AF3A3" w14:textId="44574D12" w:rsidR="001E6954" w:rsidRPr="001E6954" w:rsidRDefault="00C45765" w:rsidP="00463EF3">
            <w:pPr>
              <w:spacing w:before="40" w:after="40" w:line="240" w:lineRule="auto"/>
              <w:jc w:val="right"/>
              <w:rPr>
                <w:color w:val="0000FF"/>
              </w:rPr>
            </w:pPr>
            <w:r w:rsidRPr="001E6954">
              <w:rPr>
                <w:bCs/>
                <w:iCs/>
                <w:color w:val="00577D"/>
                <w:szCs w:val="40"/>
              </w:rPr>
              <w:t>Non-compliant</w:t>
            </w:r>
          </w:p>
        </w:tc>
      </w:tr>
      <w:bookmarkEnd w:id="3"/>
    </w:tbl>
    <w:p w14:paraId="311AF3A8" w14:textId="77777777" w:rsidR="008A22FF" w:rsidRDefault="004F2B2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11AF3A9" w14:textId="77777777" w:rsidR="007F5256" w:rsidRPr="00D21DCD" w:rsidRDefault="00C45765" w:rsidP="00EC5474">
      <w:pPr>
        <w:pStyle w:val="Heading1"/>
      </w:pPr>
      <w:r>
        <w:lastRenderedPageBreak/>
        <w:t>Detailed assessment</w:t>
      </w:r>
    </w:p>
    <w:p w14:paraId="311AF3AA" w14:textId="77777777" w:rsidR="001E6954" w:rsidRPr="00D63989" w:rsidRDefault="00C4576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1AF3AB" w14:textId="77777777" w:rsidR="001E6954" w:rsidRPr="001E6954" w:rsidRDefault="00C45765" w:rsidP="001E6954">
      <w:pPr>
        <w:rPr>
          <w:color w:val="auto"/>
        </w:rPr>
      </w:pPr>
      <w:r w:rsidRPr="00D63989">
        <w:t>The report also specifies areas in which improvements must be made to ensure the Quality Standards are complied with.</w:t>
      </w:r>
    </w:p>
    <w:p w14:paraId="311AF3AC" w14:textId="77777777" w:rsidR="001E6954" w:rsidRPr="00D63989" w:rsidRDefault="00C45765" w:rsidP="001E6954">
      <w:r w:rsidRPr="00D63989">
        <w:t>The following information has been taken into account in developing this performance report:</w:t>
      </w:r>
    </w:p>
    <w:p w14:paraId="311AF3AD" w14:textId="4DB42E7F" w:rsidR="004B33E7" w:rsidRDefault="00C4576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A0772C">
        <w:t>informed by a site assessment, observations at the service, review of documents and interviews with staff, consumers/representatives and others</w:t>
      </w:r>
    </w:p>
    <w:p w14:paraId="311AF3AE" w14:textId="728848E1" w:rsidR="004B33E7" w:rsidRPr="00A0772C" w:rsidRDefault="00C45765" w:rsidP="004B33E7">
      <w:pPr>
        <w:pStyle w:val="ListBullet"/>
      </w:pPr>
      <w:r w:rsidRPr="00A0772C">
        <w:t xml:space="preserve">the provider’s response to the Assessment Contact - Site report received </w:t>
      </w:r>
      <w:r w:rsidR="00A0772C" w:rsidRPr="00A0772C">
        <w:t>31 July 2020</w:t>
      </w:r>
    </w:p>
    <w:p w14:paraId="311AF3AF" w14:textId="309DB680" w:rsidR="004B33E7" w:rsidRPr="00A0772C" w:rsidRDefault="00A0772C" w:rsidP="004B33E7">
      <w:pPr>
        <w:pStyle w:val="ListBullet"/>
      </w:pPr>
      <w:r w:rsidRPr="00A0772C">
        <w:t xml:space="preserve">the Assessment Team’s report and Performance Report for </w:t>
      </w:r>
      <w:r w:rsidR="00463947">
        <w:t>A</w:t>
      </w:r>
      <w:r w:rsidRPr="00A0772C">
        <w:t xml:space="preserve">ssessment </w:t>
      </w:r>
      <w:r w:rsidR="00463947">
        <w:t>C</w:t>
      </w:r>
      <w:r w:rsidRPr="00A0772C">
        <w:t>ontact conducted on 16 March 2020</w:t>
      </w:r>
      <w:r w:rsidR="00C45765" w:rsidRPr="00A0772C">
        <w:t>.</w:t>
      </w:r>
    </w:p>
    <w:p w14:paraId="311AF3B0" w14:textId="77777777" w:rsidR="008A22FF" w:rsidRDefault="004F2B27">
      <w:pPr>
        <w:spacing w:after="160" w:line="259" w:lineRule="auto"/>
        <w:rPr>
          <w:rFonts w:cs="Times New Roman"/>
        </w:rPr>
      </w:pPr>
    </w:p>
    <w:p w14:paraId="311AF3B1" w14:textId="77777777" w:rsidR="00095CD4" w:rsidRDefault="004F2B27" w:rsidP="00095CD4">
      <w:pPr>
        <w:sectPr w:rsidR="00095CD4" w:rsidSect="005058B8">
          <w:headerReference w:type="first" r:id="rId18"/>
          <w:pgSz w:w="11906" w:h="16838"/>
          <w:pgMar w:top="1701" w:right="1418" w:bottom="1418" w:left="1418" w:header="709" w:footer="397" w:gutter="0"/>
          <w:cols w:space="708"/>
          <w:docGrid w:linePitch="360"/>
        </w:sectPr>
      </w:pPr>
    </w:p>
    <w:p w14:paraId="311AF3B2" w14:textId="52A7E1E9" w:rsidR="00CB3BA9" w:rsidRDefault="00C45765"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11AF4B4" wp14:editId="311AF4B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049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0772C" w:rsidRPr="00703E80">
        <w:rPr>
          <w:color w:val="FFFFFF" w:themeColor="background1"/>
        </w:rPr>
        <w:t xml:space="preserve"> </w:t>
      </w:r>
      <w:r w:rsidRPr="00703E80">
        <w:rPr>
          <w:color w:val="FFFFFF" w:themeColor="background1"/>
        </w:rPr>
        <w:br/>
        <w:t>Consumer dignity and choice</w:t>
      </w:r>
    </w:p>
    <w:p w14:paraId="311AF3B3" w14:textId="77777777" w:rsidR="0004322A" w:rsidRPr="00D63989" w:rsidRDefault="00C45765" w:rsidP="0004322A">
      <w:pPr>
        <w:pStyle w:val="Heading3"/>
        <w:shd w:val="clear" w:color="auto" w:fill="F2F2F2" w:themeFill="background1" w:themeFillShade="F2"/>
      </w:pPr>
      <w:r w:rsidRPr="00D63989">
        <w:t>Consumer outcome:</w:t>
      </w:r>
    </w:p>
    <w:p w14:paraId="311AF3B4" w14:textId="77777777" w:rsidR="0004322A" w:rsidRPr="00D63989" w:rsidRDefault="00C45765"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11AF3B5" w14:textId="77777777" w:rsidR="0004322A" w:rsidRPr="00D63989" w:rsidRDefault="00C45765" w:rsidP="0004322A">
      <w:pPr>
        <w:pStyle w:val="Heading3"/>
        <w:shd w:val="clear" w:color="auto" w:fill="F2F2F2" w:themeFill="background1" w:themeFillShade="F2"/>
      </w:pPr>
      <w:r w:rsidRPr="00D63989">
        <w:t>Organisation statement:</w:t>
      </w:r>
    </w:p>
    <w:p w14:paraId="311AF3B6" w14:textId="77777777" w:rsidR="0004322A" w:rsidRPr="00D63989" w:rsidRDefault="00C4576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1AF3B7" w14:textId="77777777" w:rsidR="0004322A" w:rsidRDefault="00C4576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1AF3B8" w14:textId="77777777" w:rsidR="0004322A" w:rsidRPr="00D63989" w:rsidRDefault="00C4576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1AF3B9" w14:textId="77777777" w:rsidR="0004322A" w:rsidRPr="00D63989" w:rsidRDefault="00C4576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11AF3BA" w14:textId="77777777" w:rsidR="007F5256" w:rsidRDefault="00C45765" w:rsidP="00427817">
      <w:pPr>
        <w:pStyle w:val="Heading2"/>
      </w:pPr>
      <w:r>
        <w:t xml:space="preserve">Assessment </w:t>
      </w:r>
      <w:r w:rsidRPr="002B2C0F">
        <w:t>of Standard</w:t>
      </w:r>
      <w:r>
        <w:t xml:space="preserve"> 1</w:t>
      </w:r>
    </w:p>
    <w:p w14:paraId="311AF3BC" w14:textId="5C308A45" w:rsidR="007F5256" w:rsidRDefault="00C45765" w:rsidP="0004322A">
      <w:pPr>
        <w:rPr>
          <w:rFonts w:eastAsiaTheme="minorHAnsi"/>
          <w:color w:val="auto"/>
        </w:rPr>
      </w:pPr>
      <w:r w:rsidRPr="00154403">
        <w:rPr>
          <w:rFonts w:eastAsiaTheme="minorHAnsi"/>
        </w:rPr>
        <w:t xml:space="preserve">The Quality Standard is assessed as </w:t>
      </w:r>
      <w:r w:rsidRPr="00A0772C">
        <w:rPr>
          <w:rFonts w:eastAsiaTheme="minorHAnsi"/>
          <w:color w:val="auto"/>
        </w:rPr>
        <w:t xml:space="preserve">Compliant as </w:t>
      </w:r>
      <w:r w:rsidR="00A0772C" w:rsidRPr="00A0772C">
        <w:rPr>
          <w:rFonts w:eastAsiaTheme="minorHAnsi"/>
          <w:color w:val="auto"/>
        </w:rPr>
        <w:t>one</w:t>
      </w:r>
      <w:r w:rsidRPr="00A0772C">
        <w:rPr>
          <w:rFonts w:eastAsiaTheme="minorHAnsi"/>
          <w:color w:val="auto"/>
        </w:rPr>
        <w:t xml:space="preserve"> of the six specific requirements have been assessed as Compliant.</w:t>
      </w:r>
    </w:p>
    <w:p w14:paraId="4D355574" w14:textId="46876AEC" w:rsidR="00A0772C" w:rsidRDefault="00A0772C" w:rsidP="0004322A">
      <w:pPr>
        <w:rPr>
          <w:rFonts w:eastAsia="Calibri"/>
          <w:color w:val="auto"/>
          <w:lang w:eastAsia="en-US"/>
        </w:rPr>
      </w:pPr>
      <w:bookmarkStart w:id="4" w:name="_Hlk49092888"/>
      <w:r>
        <w:rPr>
          <w:rFonts w:eastAsia="Calibri"/>
          <w:color w:val="auto"/>
          <w:lang w:eastAsia="en-US"/>
        </w:rPr>
        <w:t xml:space="preserve">The purpose of this </w:t>
      </w:r>
      <w:r w:rsidR="00463947">
        <w:rPr>
          <w:rFonts w:eastAsia="Calibri"/>
          <w:color w:val="auto"/>
          <w:lang w:eastAsia="en-US"/>
        </w:rPr>
        <w:t>A</w:t>
      </w:r>
      <w:r>
        <w:rPr>
          <w:rFonts w:eastAsia="Calibri"/>
          <w:color w:val="auto"/>
          <w:lang w:eastAsia="en-US"/>
        </w:rPr>
        <w:t xml:space="preserve">ssessment </w:t>
      </w:r>
      <w:r w:rsidR="00463947">
        <w:rPr>
          <w:rFonts w:eastAsia="Calibri"/>
          <w:color w:val="auto"/>
          <w:lang w:eastAsia="en-US"/>
        </w:rPr>
        <w:t>C</w:t>
      </w:r>
      <w:r>
        <w:rPr>
          <w:rFonts w:eastAsia="Calibri"/>
          <w:color w:val="auto"/>
          <w:lang w:eastAsia="en-US"/>
        </w:rPr>
        <w:t xml:space="preserve">ontact was to assess Requirement (3)(a) in relation to Standard 1 Consumer dignity and choice which was found non-compliant following an </w:t>
      </w:r>
      <w:r w:rsidR="00463947">
        <w:rPr>
          <w:rFonts w:eastAsia="Calibri"/>
          <w:color w:val="auto"/>
          <w:lang w:eastAsia="en-US"/>
        </w:rPr>
        <w:t>A</w:t>
      </w:r>
      <w:r>
        <w:rPr>
          <w:rFonts w:eastAsia="Calibri"/>
          <w:color w:val="auto"/>
          <w:lang w:eastAsia="en-US"/>
        </w:rPr>
        <w:t xml:space="preserve">ssessment </w:t>
      </w:r>
      <w:r w:rsidR="00463947">
        <w:rPr>
          <w:rFonts w:eastAsia="Calibri"/>
          <w:color w:val="auto"/>
          <w:lang w:eastAsia="en-US"/>
        </w:rPr>
        <w:t>C</w:t>
      </w:r>
      <w:r>
        <w:rPr>
          <w:rFonts w:eastAsia="Calibri"/>
          <w:color w:val="auto"/>
          <w:lang w:eastAsia="en-US"/>
        </w:rPr>
        <w:t xml:space="preserve">ontact conducted on 16 March 2020 as one consumer at the service was not treated with dignity and respect or had their identity valued. </w:t>
      </w:r>
    </w:p>
    <w:p w14:paraId="0B19DDBE" w14:textId="4DF7C10D" w:rsidR="00F0653F" w:rsidRDefault="00F0653F" w:rsidP="0004322A">
      <w:pPr>
        <w:rPr>
          <w:rFonts w:eastAsia="Calibri"/>
          <w:color w:val="auto"/>
          <w:lang w:eastAsia="en-US"/>
        </w:rPr>
      </w:pPr>
      <w:r>
        <w:rPr>
          <w:rFonts w:eastAsia="Calibri"/>
          <w:color w:val="auto"/>
          <w:lang w:eastAsia="en-US"/>
        </w:rPr>
        <w:t xml:space="preserve">The Assessment Team found the service has implemented appropriate actions to address the deficit identified for the one consumer and all other consumers interviewed were satisfied they were treated with dignity and respect. The Assessment Team found the service now meets this Requirement. I agree with the Assessment Team and find the service compliant with Requirement (3)(a) in relation to Standard 1 Consumer dignity and choice. I have provided reasons for my decision below. </w:t>
      </w:r>
    </w:p>
    <w:p w14:paraId="34B5E42B" w14:textId="4923FED8" w:rsidR="00F0653F" w:rsidRPr="00A0772C" w:rsidRDefault="00F0653F" w:rsidP="0004322A">
      <w:pPr>
        <w:rPr>
          <w:rFonts w:eastAsia="Calibri"/>
          <w:color w:val="auto"/>
          <w:lang w:eastAsia="en-US"/>
        </w:rPr>
      </w:pPr>
      <w:r>
        <w:rPr>
          <w:rFonts w:eastAsia="Calibri"/>
          <w:color w:val="auto"/>
          <w:lang w:eastAsia="en-US"/>
        </w:rPr>
        <w:t xml:space="preserve">All other Requirements in relation to Standard 1 Consumer dignity and choice were not assessed as part of this </w:t>
      </w:r>
      <w:r w:rsidR="00463947">
        <w:rPr>
          <w:rFonts w:eastAsia="Calibri"/>
          <w:color w:val="auto"/>
          <w:lang w:eastAsia="en-US"/>
        </w:rPr>
        <w:t>A</w:t>
      </w:r>
      <w:r>
        <w:rPr>
          <w:rFonts w:eastAsia="Calibri"/>
          <w:color w:val="auto"/>
          <w:lang w:eastAsia="en-US"/>
        </w:rPr>
        <w:t xml:space="preserve">ssessment </w:t>
      </w:r>
      <w:r w:rsidR="00463947">
        <w:rPr>
          <w:rFonts w:eastAsia="Calibri"/>
          <w:color w:val="auto"/>
          <w:lang w:eastAsia="en-US"/>
        </w:rPr>
        <w:t>C</w:t>
      </w:r>
      <w:r>
        <w:rPr>
          <w:rFonts w:eastAsia="Calibri"/>
          <w:color w:val="auto"/>
          <w:lang w:eastAsia="en-US"/>
        </w:rPr>
        <w:t xml:space="preserve">ontact and an overall assessment of this Standard was not completed. </w:t>
      </w:r>
    </w:p>
    <w:bookmarkEnd w:id="4"/>
    <w:p w14:paraId="311AF3BD" w14:textId="1CEDC3AD" w:rsidR="006451BA" w:rsidRDefault="00C45765" w:rsidP="00427817">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311AF3BE" w14:textId="687873A6" w:rsidR="00154403" w:rsidRDefault="00C45765" w:rsidP="00154403">
      <w:pPr>
        <w:pStyle w:val="Heading3"/>
      </w:pPr>
      <w:r w:rsidRPr="00051035">
        <w:t>Requirement 1(3)(a)</w:t>
      </w:r>
      <w:r w:rsidRPr="00051035">
        <w:tab/>
        <w:t>Compliant</w:t>
      </w:r>
    </w:p>
    <w:p w14:paraId="311AF3BF" w14:textId="77777777" w:rsidR="00154403" w:rsidRPr="004A3816" w:rsidRDefault="00C45765" w:rsidP="00154403">
      <w:pPr>
        <w:rPr>
          <w:i/>
        </w:rPr>
      </w:pPr>
      <w:r w:rsidRPr="004A3816">
        <w:rPr>
          <w:i/>
        </w:rPr>
        <w:t>Each consumer is treated with dignity and respect, with their identity, culture and diversity valued.</w:t>
      </w:r>
    </w:p>
    <w:p w14:paraId="4D6AA713" w14:textId="5668F415" w:rsidR="0035098E" w:rsidRPr="000B6855" w:rsidRDefault="0035098E" w:rsidP="00154403">
      <w:pPr>
        <w:rPr>
          <w:color w:val="auto"/>
        </w:rPr>
      </w:pPr>
      <w:r w:rsidRPr="000B6855">
        <w:rPr>
          <w:color w:val="auto"/>
        </w:rPr>
        <w:t xml:space="preserve">The Assessment Team found the service implemented staff education and training in relation to treating consumers with dignity and respect and providing consumers emotional support to ensure each consumer feels valued. Consumers and their representatives interviewed at the </w:t>
      </w:r>
      <w:r w:rsidR="00463947">
        <w:rPr>
          <w:color w:val="auto"/>
        </w:rPr>
        <w:t>A</w:t>
      </w:r>
      <w:r w:rsidRPr="000B6855">
        <w:rPr>
          <w:color w:val="auto"/>
        </w:rPr>
        <w:t xml:space="preserve">ssessment </w:t>
      </w:r>
      <w:r w:rsidR="00463947">
        <w:rPr>
          <w:color w:val="auto"/>
        </w:rPr>
        <w:t>C</w:t>
      </w:r>
      <w:r w:rsidRPr="000B6855">
        <w:rPr>
          <w:color w:val="auto"/>
        </w:rPr>
        <w:t>ontact confirmed staff treat them with dignity and respect and that consumers feel valued</w:t>
      </w:r>
      <w:r w:rsidR="000B6855" w:rsidRPr="000B6855">
        <w:rPr>
          <w:color w:val="auto"/>
        </w:rPr>
        <w:t xml:space="preserve"> and their individual culture and diversity is supported by staff. </w:t>
      </w:r>
    </w:p>
    <w:p w14:paraId="68C3A027" w14:textId="2D953008" w:rsidR="000B6855" w:rsidRPr="000B6855" w:rsidRDefault="000B6855" w:rsidP="00154403">
      <w:pPr>
        <w:rPr>
          <w:color w:val="auto"/>
        </w:rPr>
      </w:pPr>
      <w:r w:rsidRPr="000B6855">
        <w:rPr>
          <w:color w:val="auto"/>
        </w:rPr>
        <w:t xml:space="preserve">The approved provider’s response acknowledged and agreed with the Assessment Team’s findings. </w:t>
      </w:r>
    </w:p>
    <w:p w14:paraId="4F605C27" w14:textId="17FEE4F6" w:rsidR="000B6855" w:rsidRPr="000B6855" w:rsidRDefault="000B6855" w:rsidP="00154403">
      <w:pPr>
        <w:rPr>
          <w:color w:val="auto"/>
        </w:rPr>
      </w:pPr>
      <w:r w:rsidRPr="000B6855">
        <w:rPr>
          <w:color w:val="auto"/>
        </w:rPr>
        <w:t xml:space="preserve">Based on the Assessment Team’s report and the positive feedback from the consumers evidenced in the report I find the service Compliant with this Requirement. </w:t>
      </w:r>
    </w:p>
    <w:p w14:paraId="311AF3D4" w14:textId="77777777" w:rsidR="00154403" w:rsidRPr="00154403" w:rsidRDefault="004F2B27" w:rsidP="00154403"/>
    <w:p w14:paraId="311AF3D5" w14:textId="77777777" w:rsidR="00ED6B57" w:rsidRDefault="004F2B2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311AF3F0" w14:textId="77777777" w:rsidR="00934888" w:rsidRPr="00934888" w:rsidRDefault="004F2B27" w:rsidP="00934888"/>
    <w:p w14:paraId="311AF3F1" w14:textId="77777777" w:rsidR="00032B17" w:rsidRDefault="004F2B2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11AF3F2" w14:textId="53B057DB" w:rsidR="00CB3BA9" w:rsidRDefault="00C45765"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11AF4B8" wp14:editId="311AF4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469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11AF3F3" w14:textId="77777777" w:rsidR="007F5256" w:rsidRPr="00FD1B02" w:rsidRDefault="00C45765" w:rsidP="00032B17">
      <w:pPr>
        <w:pStyle w:val="Heading3"/>
        <w:shd w:val="clear" w:color="auto" w:fill="F2F2F2" w:themeFill="background1" w:themeFillShade="F2"/>
      </w:pPr>
      <w:r w:rsidRPr="00FD1B02">
        <w:t>Consumer outcome:</w:t>
      </w:r>
    </w:p>
    <w:p w14:paraId="311AF3F4" w14:textId="77777777" w:rsidR="007F5256" w:rsidRDefault="00C45765" w:rsidP="00912DE6">
      <w:pPr>
        <w:numPr>
          <w:ilvl w:val="0"/>
          <w:numId w:val="3"/>
        </w:numPr>
        <w:shd w:val="clear" w:color="auto" w:fill="F2F2F2" w:themeFill="background1" w:themeFillShade="F2"/>
      </w:pPr>
      <w:r>
        <w:t>I get personal care, clinical care, or both personal care and clinical care, that is safe and right for me.</w:t>
      </w:r>
    </w:p>
    <w:p w14:paraId="311AF3F5" w14:textId="77777777" w:rsidR="007F5256" w:rsidRDefault="00C45765" w:rsidP="00032B17">
      <w:pPr>
        <w:pStyle w:val="Heading3"/>
        <w:shd w:val="clear" w:color="auto" w:fill="F2F2F2" w:themeFill="background1" w:themeFillShade="F2"/>
      </w:pPr>
      <w:r>
        <w:t>Organisation statement:</w:t>
      </w:r>
    </w:p>
    <w:p w14:paraId="311AF3F6" w14:textId="77777777" w:rsidR="007F5256" w:rsidRDefault="00C4576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1AF3F7" w14:textId="77777777" w:rsidR="007F5256" w:rsidRDefault="00C45765" w:rsidP="00427817">
      <w:pPr>
        <w:pStyle w:val="Heading2"/>
      </w:pPr>
      <w:r>
        <w:t>Assessment of Standard 3</w:t>
      </w:r>
    </w:p>
    <w:p w14:paraId="311AF3F9" w14:textId="016642CD" w:rsidR="007F5256" w:rsidRDefault="00C45765" w:rsidP="00154403">
      <w:pPr>
        <w:rPr>
          <w:rFonts w:eastAsiaTheme="minorHAnsi"/>
          <w:color w:val="auto"/>
        </w:rPr>
      </w:pPr>
      <w:r w:rsidRPr="00154403">
        <w:rPr>
          <w:rFonts w:eastAsiaTheme="minorHAnsi"/>
        </w:rPr>
        <w:t xml:space="preserve">The Quality Standard is assessed </w:t>
      </w:r>
      <w:r w:rsidRPr="00F0653F">
        <w:rPr>
          <w:rFonts w:eastAsiaTheme="minorHAnsi"/>
          <w:color w:val="auto"/>
        </w:rPr>
        <w:t xml:space="preserve">as Non-compliant as </w:t>
      </w:r>
      <w:r w:rsidR="00F0653F" w:rsidRPr="00F0653F">
        <w:rPr>
          <w:rFonts w:eastAsiaTheme="minorHAnsi"/>
          <w:color w:val="auto"/>
        </w:rPr>
        <w:t>one</w:t>
      </w:r>
      <w:r w:rsidRPr="00F0653F">
        <w:rPr>
          <w:rFonts w:eastAsiaTheme="minorHAnsi"/>
          <w:color w:val="auto"/>
        </w:rPr>
        <w:t xml:space="preserve"> of the seven specific requirements have been assessed as Non-compliant.</w:t>
      </w:r>
    </w:p>
    <w:p w14:paraId="62E87CD4" w14:textId="174D50A2" w:rsidR="00F0653F" w:rsidRDefault="00F0653F" w:rsidP="00F0653F">
      <w:pPr>
        <w:rPr>
          <w:rFonts w:eastAsia="Calibri"/>
          <w:color w:val="auto"/>
          <w:lang w:eastAsia="en-US"/>
        </w:rPr>
      </w:pPr>
      <w:r>
        <w:rPr>
          <w:rFonts w:eastAsia="Calibri"/>
          <w:color w:val="auto"/>
          <w:lang w:eastAsia="en-US"/>
        </w:rPr>
        <w:t xml:space="preserve">The purpose of this </w:t>
      </w:r>
      <w:r w:rsidR="00060746">
        <w:rPr>
          <w:rFonts w:eastAsia="Calibri"/>
          <w:color w:val="auto"/>
          <w:lang w:eastAsia="en-US"/>
        </w:rPr>
        <w:t>As</w:t>
      </w:r>
      <w:r>
        <w:rPr>
          <w:rFonts w:eastAsia="Calibri"/>
          <w:color w:val="auto"/>
          <w:lang w:eastAsia="en-US"/>
        </w:rPr>
        <w:t xml:space="preserve">sessment </w:t>
      </w:r>
      <w:r w:rsidR="00060746">
        <w:rPr>
          <w:rFonts w:eastAsia="Calibri"/>
          <w:color w:val="auto"/>
          <w:lang w:eastAsia="en-US"/>
        </w:rPr>
        <w:t>C</w:t>
      </w:r>
      <w:r>
        <w:rPr>
          <w:rFonts w:eastAsia="Calibri"/>
          <w:color w:val="auto"/>
          <w:lang w:eastAsia="en-US"/>
        </w:rPr>
        <w:t xml:space="preserve">ontact was to assess Requirement (3)(b) in relation to Standard 3 Personal care and clinical care which was found non-compliant following an </w:t>
      </w:r>
      <w:r w:rsidR="00463947">
        <w:rPr>
          <w:rFonts w:eastAsia="Calibri"/>
          <w:color w:val="auto"/>
          <w:lang w:eastAsia="en-US"/>
        </w:rPr>
        <w:t>A</w:t>
      </w:r>
      <w:r>
        <w:rPr>
          <w:rFonts w:eastAsia="Calibri"/>
          <w:color w:val="auto"/>
          <w:lang w:eastAsia="en-US"/>
        </w:rPr>
        <w:t xml:space="preserve">ssessment </w:t>
      </w:r>
      <w:r w:rsidR="00463947">
        <w:rPr>
          <w:rFonts w:eastAsia="Calibri"/>
          <w:color w:val="auto"/>
          <w:lang w:eastAsia="en-US"/>
        </w:rPr>
        <w:t>C</w:t>
      </w:r>
      <w:r>
        <w:rPr>
          <w:rFonts w:eastAsia="Calibri"/>
          <w:color w:val="auto"/>
          <w:lang w:eastAsia="en-US"/>
        </w:rPr>
        <w:t xml:space="preserve">ontact conducted on 16 March 2020 as one consumer at the service did not have risks associated with their clinical care managed effectively following an incident resulting in injuries. </w:t>
      </w:r>
    </w:p>
    <w:p w14:paraId="0C09BB44" w14:textId="37B1118C" w:rsidR="00F0653F" w:rsidRDefault="00F0653F" w:rsidP="00F0653F">
      <w:pPr>
        <w:rPr>
          <w:rFonts w:eastAsia="Calibri"/>
          <w:color w:val="auto"/>
          <w:lang w:eastAsia="en-US"/>
        </w:rPr>
      </w:pPr>
      <w:r>
        <w:rPr>
          <w:rFonts w:eastAsia="Calibri"/>
          <w:color w:val="auto"/>
          <w:lang w:eastAsia="en-US"/>
        </w:rPr>
        <w:t xml:space="preserve">The Assessment Team found the service did not demonstrate implemented actions to address the deficits identified were effective as ongoing deficits in the management of consumers’ high impact and high prevalence risks associated with clinical care were identified. The Assessment Team found the service does not meet this Requirement. I agree with the Assessment Team and find the service non-compliant with Requirement (3)(b) in relation to Standard 3 Personal care and clinical care. I have provided reasons for my decision below. </w:t>
      </w:r>
    </w:p>
    <w:p w14:paraId="6C61E8E8" w14:textId="4ABE80B7" w:rsidR="00F0653F" w:rsidRPr="00A0772C" w:rsidRDefault="00F0653F" w:rsidP="00F0653F">
      <w:pPr>
        <w:rPr>
          <w:rFonts w:eastAsia="Calibri"/>
          <w:color w:val="auto"/>
          <w:lang w:eastAsia="en-US"/>
        </w:rPr>
      </w:pPr>
      <w:r>
        <w:rPr>
          <w:rFonts w:eastAsia="Calibri"/>
          <w:color w:val="auto"/>
          <w:lang w:eastAsia="en-US"/>
        </w:rPr>
        <w:t xml:space="preserve">All other Requirements in relation to Standard 3 Personal and clinical care were not assessed as part of this </w:t>
      </w:r>
      <w:r w:rsidR="00463947">
        <w:rPr>
          <w:rFonts w:eastAsia="Calibri"/>
          <w:color w:val="auto"/>
          <w:lang w:eastAsia="en-US"/>
        </w:rPr>
        <w:t>A</w:t>
      </w:r>
      <w:r>
        <w:rPr>
          <w:rFonts w:eastAsia="Calibri"/>
          <w:color w:val="auto"/>
          <w:lang w:eastAsia="en-US"/>
        </w:rPr>
        <w:t xml:space="preserve">ssessment </w:t>
      </w:r>
      <w:r w:rsidR="00463947">
        <w:rPr>
          <w:rFonts w:eastAsia="Calibri"/>
          <w:color w:val="auto"/>
          <w:lang w:eastAsia="en-US"/>
        </w:rPr>
        <w:t>C</w:t>
      </w:r>
      <w:r>
        <w:rPr>
          <w:rFonts w:eastAsia="Calibri"/>
          <w:color w:val="auto"/>
          <w:lang w:eastAsia="en-US"/>
        </w:rPr>
        <w:t xml:space="preserve">ontact and an overall assessment of this Standard was not completed. </w:t>
      </w:r>
    </w:p>
    <w:p w14:paraId="311AF401" w14:textId="730B3111" w:rsidR="00853601" w:rsidRPr="00F0653F" w:rsidRDefault="00C45765" w:rsidP="00F0653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11AF402" w14:textId="0F6646F3" w:rsidR="00853601" w:rsidRPr="00853601" w:rsidRDefault="00C45765" w:rsidP="00853601">
      <w:pPr>
        <w:pStyle w:val="Heading3"/>
      </w:pPr>
      <w:r w:rsidRPr="00853601">
        <w:t>Requirement 3(3)(b)</w:t>
      </w:r>
      <w:r>
        <w:tab/>
        <w:t>Non-compliant</w:t>
      </w:r>
    </w:p>
    <w:p w14:paraId="311AF403" w14:textId="77777777" w:rsidR="00853601" w:rsidRPr="004A3816" w:rsidRDefault="00C45765" w:rsidP="00853601">
      <w:pPr>
        <w:rPr>
          <w:i/>
        </w:rPr>
      </w:pPr>
      <w:r w:rsidRPr="004A3816">
        <w:rPr>
          <w:i/>
          <w:szCs w:val="22"/>
        </w:rPr>
        <w:t>Effective management of high impact or high prevalence risks associated with the care of each consumer.</w:t>
      </w:r>
    </w:p>
    <w:p w14:paraId="09546222" w14:textId="77777777" w:rsidR="000B6855" w:rsidRDefault="000B6855" w:rsidP="000B6855">
      <w:pPr>
        <w:tabs>
          <w:tab w:val="right" w:pos="9026"/>
        </w:tabs>
      </w:pPr>
      <w:bookmarkStart w:id="6" w:name="_Hlk45598979"/>
      <w:r>
        <w:t>During the</w:t>
      </w:r>
      <w:r w:rsidRPr="00610064">
        <w:t xml:space="preserve"> Assessment Contact</w:t>
      </w:r>
      <w:r>
        <w:t xml:space="preserve"> on 16 March 2020</w:t>
      </w:r>
      <w:r w:rsidRPr="00733816">
        <w:t xml:space="preserve"> the </w:t>
      </w:r>
      <w:r>
        <w:t>Assessment Team identified</w:t>
      </w:r>
      <w:r w:rsidRPr="00B10F90">
        <w:t xml:space="preserve"> </w:t>
      </w:r>
      <w:bookmarkEnd w:id="6"/>
      <w:r w:rsidRPr="00B10F90">
        <w:t xml:space="preserve">deficits in the service’s management and assessment of one consumer’s clinical care following an incident where injuries of an unknown cause were sustained. </w:t>
      </w:r>
      <w:r w:rsidRPr="009C4C9D">
        <w:t>The issues identified show</w:t>
      </w:r>
      <w:r>
        <w:t>ed</w:t>
      </w:r>
      <w:r w:rsidRPr="009C4C9D">
        <w:t xml:space="preserve"> systemic deficits in staff knowledge and practice in managing risks associated with consumers’ clinical care. Staff did not assess, review and monitor the consumer</w:t>
      </w:r>
      <w:r>
        <w:t>’</w:t>
      </w:r>
      <w:r w:rsidRPr="009C4C9D">
        <w:t xml:space="preserve">s pain, wounds or injuries and staff did not refer the consumer to a medical officer for review in a timely manner. </w:t>
      </w:r>
    </w:p>
    <w:p w14:paraId="054561DC" w14:textId="77777777" w:rsidR="000B6855" w:rsidRDefault="000B6855" w:rsidP="000B6855">
      <w:pPr>
        <w:tabs>
          <w:tab w:val="right" w:pos="9026"/>
        </w:tabs>
      </w:pPr>
      <w:r>
        <w:t>In response, t</w:t>
      </w:r>
      <w:r w:rsidRPr="00B10F90">
        <w:t xml:space="preserve">he service has </w:t>
      </w:r>
      <w:bookmarkStart w:id="7" w:name="_Hlk45711457"/>
      <w:r w:rsidRPr="00B10F90">
        <w:t xml:space="preserve">implemented </w:t>
      </w:r>
      <w:r>
        <w:t>a range of improvements</w:t>
      </w:r>
      <w:r w:rsidRPr="00B10F90">
        <w:t xml:space="preserve"> to address the deficits</w:t>
      </w:r>
      <w:r>
        <w:t xml:space="preserve"> </w:t>
      </w:r>
      <w:bookmarkEnd w:id="7"/>
      <w:r>
        <w:t>including a</w:t>
      </w:r>
      <w:r w:rsidRPr="00B10F90">
        <w:t xml:space="preserve"> review of return from hospital protocol, education and training for staff on clinical assessment and risk, </w:t>
      </w:r>
      <w:r>
        <w:t xml:space="preserve">improved </w:t>
      </w:r>
      <w:r w:rsidRPr="00B10F90">
        <w:t>handover and communication processes, review of clinical staff structure and increase in care staff hours</w:t>
      </w:r>
      <w:r>
        <w:t>.</w:t>
      </w:r>
    </w:p>
    <w:p w14:paraId="51C7EE8A" w14:textId="77777777" w:rsidR="000B6855" w:rsidRDefault="000B6855" w:rsidP="000B6855">
      <w:r>
        <w:t xml:space="preserve">In addition, the service has strengthened its </w:t>
      </w:r>
      <w:r w:rsidRPr="00851345">
        <w:t xml:space="preserve">Clinical Governance monitoring and oversight </w:t>
      </w:r>
      <w:r>
        <w:t>to enable</w:t>
      </w:r>
      <w:r w:rsidRPr="00851345">
        <w:t xml:space="preserve"> </w:t>
      </w:r>
      <w:r>
        <w:t xml:space="preserve">effective management of </w:t>
      </w:r>
      <w:r w:rsidRPr="00851345">
        <w:t>consumer</w:t>
      </w:r>
      <w:r>
        <w:t>s</w:t>
      </w:r>
      <w:r w:rsidRPr="00851345">
        <w:t>’ clinical care needs</w:t>
      </w:r>
      <w:r>
        <w:t xml:space="preserve"> by appointing of an additional Clinical Nurse Manager (CNM) and the addition of a registered nurse in each of the two sections of the service for monitoring the provision of care and services to consumers. </w:t>
      </w:r>
    </w:p>
    <w:p w14:paraId="7E17181E" w14:textId="7463F79E" w:rsidR="000B6855" w:rsidRDefault="000B6855" w:rsidP="000B6855">
      <w:pPr>
        <w:tabs>
          <w:tab w:val="right" w:pos="9026"/>
        </w:tabs>
      </w:pPr>
      <w:r>
        <w:t xml:space="preserve">However, during this Assessment Contact the Assessment Team found there is an ongoing impact to consumers in relation to ineffective management of risks associated with behaviours of physical aggression of one consumer impacting others and ineffective management of high risk of falls of one consumer resulting in significant injuries. The representative of the consumer was not satisfied with the service’s management of high risk of falls of their loved one. </w:t>
      </w:r>
      <w:r w:rsidR="00011A96">
        <w:t xml:space="preserve">The service had not effectively managed the risk of pressure injuries for two consumers. However, the pressure injuries are now being managed to prevent further deterioration. </w:t>
      </w:r>
      <w:r>
        <w:t>Evidence included:</w:t>
      </w:r>
    </w:p>
    <w:p w14:paraId="5352E957" w14:textId="77777777" w:rsidR="00011A96" w:rsidRDefault="000B6855" w:rsidP="00060746">
      <w:pPr>
        <w:pStyle w:val="ListParagraph"/>
        <w:numPr>
          <w:ilvl w:val="0"/>
          <w:numId w:val="38"/>
        </w:numPr>
        <w:tabs>
          <w:tab w:val="right" w:pos="9026"/>
        </w:tabs>
        <w:ind w:left="425" w:hanging="425"/>
        <w:contextualSpacing w:val="0"/>
      </w:pPr>
      <w:r>
        <w:t xml:space="preserve">One consumer with known high prevalence risks associated with ongoing falls since entering the service in May 2019 did not have their risk of falls managed effectively. The consumer had a fall requiring hospital review for a head injury in May 2020. The service did not appropriately review or implement new falls strategies in response to the fall and staff supervision and monitoring was not effectively implemented to prevent further falls. The consumer had a further fall in June 2020 resulting in a fractured hip requiring hospital transfer and surgical </w:t>
      </w:r>
      <w:r>
        <w:lastRenderedPageBreak/>
        <w:t xml:space="preserve">intervention. The consumer returned to the service following surgery and has since </w:t>
      </w:r>
      <w:r w:rsidR="00011A96">
        <w:t xml:space="preserve">died. </w:t>
      </w:r>
    </w:p>
    <w:p w14:paraId="4D968CF2" w14:textId="3A1F4C47" w:rsidR="000B6855" w:rsidRDefault="00011A96" w:rsidP="00060746">
      <w:pPr>
        <w:pStyle w:val="ListParagraph"/>
        <w:numPr>
          <w:ilvl w:val="0"/>
          <w:numId w:val="38"/>
        </w:numPr>
        <w:tabs>
          <w:tab w:val="right" w:pos="9026"/>
        </w:tabs>
        <w:ind w:left="425" w:hanging="425"/>
        <w:contextualSpacing w:val="0"/>
      </w:pPr>
      <w:r>
        <w:t xml:space="preserve">One consumer living with dementia, has had ongoing aggressive behaviours impacting other consumers. On five occasions between April 2020 and June 2020 the service failed to review, update and implement new strategies to manage aggressive behaviours following incidents of physical aggression of hitting and slapping other consumers. The service has monitored the behaviours through behaviour charts. However, has failed to review and implement new strategies when behaviour charts record current strategies and interventions as ineffective at managing, reducing or preventing the aggressive behaviours. </w:t>
      </w:r>
    </w:p>
    <w:p w14:paraId="5DBE1E93" w14:textId="60C37DDA" w:rsidR="00011A96" w:rsidRDefault="00011A96" w:rsidP="00060746">
      <w:pPr>
        <w:pStyle w:val="ListParagraph"/>
        <w:numPr>
          <w:ilvl w:val="0"/>
          <w:numId w:val="38"/>
        </w:numPr>
        <w:tabs>
          <w:tab w:val="right" w:pos="9026"/>
        </w:tabs>
        <w:ind w:left="425" w:hanging="425"/>
        <w:contextualSpacing w:val="0"/>
      </w:pPr>
      <w:r>
        <w:t xml:space="preserve">Two consumers did not have effective pressure injury prevention strategies implemented prior to February 2020. However, documentation and wound charts show pressure injuries are currently being effectively managed to prevent deterioration. </w:t>
      </w:r>
    </w:p>
    <w:p w14:paraId="46C00ACF" w14:textId="59614640" w:rsidR="00011A96" w:rsidRDefault="00011A96" w:rsidP="00011A96">
      <w:pPr>
        <w:tabs>
          <w:tab w:val="right" w:pos="9026"/>
        </w:tabs>
      </w:pPr>
      <w:r>
        <w:t xml:space="preserve">The approved provider’s response acknowledges the deficits identified in the Assessment Team’s report and have implemented appropriate strategies to address the deficits and to determine the underlying systemic cause of the deficits. Improvements implemented include; </w:t>
      </w:r>
      <w:r w:rsidR="006A7359">
        <w:t xml:space="preserve">comprehensive review of consumers identified with high impact risks associated with falls and behaviours, staff training, increased monitoring and review through daily clinical meetings, multidisciplinary meetings and referral to appropriate specialists. </w:t>
      </w:r>
    </w:p>
    <w:p w14:paraId="577CA2FB" w14:textId="4391E2A5" w:rsidR="006A7359" w:rsidRDefault="006A7359" w:rsidP="00011A96">
      <w:pPr>
        <w:tabs>
          <w:tab w:val="right" w:pos="9026"/>
        </w:tabs>
      </w:pPr>
      <w:r>
        <w:t xml:space="preserve">The service has implemented appropriate actions to address the deficits and has shown a genuine commitment to ongoing continuous improvement of the management of consumers’ clinical care needs. However, on the day of the </w:t>
      </w:r>
      <w:r w:rsidR="00060746">
        <w:t>A</w:t>
      </w:r>
      <w:r>
        <w:t xml:space="preserve">ssessment </w:t>
      </w:r>
      <w:r w:rsidR="00060746">
        <w:t>C</w:t>
      </w:r>
      <w:r>
        <w:t xml:space="preserve">ontact the service did not demonstrate effective management of two consumers’ high impact and high prevalence risks associated with falls and behaviours. The service implemented review and improvements following the decision of non-compliance in this Requirement in March 2020. However, those improvements were not effective as deficits in the identification, response and implementation of strategies for known clinical risks are ongoing. </w:t>
      </w:r>
    </w:p>
    <w:p w14:paraId="38C83B43" w14:textId="393415E0" w:rsidR="006A7359" w:rsidRPr="00C55494" w:rsidRDefault="00C45765" w:rsidP="00011A96">
      <w:pPr>
        <w:tabs>
          <w:tab w:val="right" w:pos="9026"/>
        </w:tabs>
      </w:pPr>
      <w:r>
        <w:t xml:space="preserve">Based on </w:t>
      </w:r>
      <w:r w:rsidR="006A7359">
        <w:t xml:space="preserve">the summarised reasons above, I find the service Non-compliant in this Requirement. </w:t>
      </w:r>
    </w:p>
    <w:p w14:paraId="311AF416" w14:textId="77777777" w:rsidR="00032B17" w:rsidRDefault="004F2B27" w:rsidP="00095CD4"/>
    <w:p w14:paraId="311AF417" w14:textId="77777777" w:rsidR="00853601" w:rsidRDefault="004F2B2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311AF43A" w14:textId="77777777" w:rsidR="009C6F30" w:rsidRDefault="004F2B27"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311AF480" w14:textId="77777777" w:rsidR="00095CD4" w:rsidRDefault="004F2B27"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311AF481" w14:textId="61BC8FCC" w:rsidR="008D7780" w:rsidRDefault="00C45765"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11AF4C2" wp14:editId="311AF4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41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11AF482" w14:textId="77777777" w:rsidR="007F5256" w:rsidRPr="00FD1B02" w:rsidRDefault="00C45765" w:rsidP="00095CD4">
      <w:pPr>
        <w:pStyle w:val="Heading3"/>
        <w:shd w:val="clear" w:color="auto" w:fill="F2F2F2" w:themeFill="background1" w:themeFillShade="F2"/>
      </w:pPr>
      <w:r w:rsidRPr="008312AC">
        <w:t>Consumer</w:t>
      </w:r>
      <w:r w:rsidRPr="00FD1B02">
        <w:t xml:space="preserve"> outcome:</w:t>
      </w:r>
    </w:p>
    <w:p w14:paraId="311AF483" w14:textId="77777777" w:rsidR="007F5256" w:rsidRDefault="00C45765" w:rsidP="00912DE6">
      <w:pPr>
        <w:numPr>
          <w:ilvl w:val="0"/>
          <w:numId w:val="8"/>
        </w:numPr>
        <w:shd w:val="clear" w:color="auto" w:fill="F2F2F2" w:themeFill="background1" w:themeFillShade="F2"/>
      </w:pPr>
      <w:r>
        <w:t>I am confident the organisation is well run. I can partner in improving the delivery of care and services.</w:t>
      </w:r>
    </w:p>
    <w:p w14:paraId="311AF484" w14:textId="77777777" w:rsidR="007F5256" w:rsidRDefault="00C45765" w:rsidP="00095CD4">
      <w:pPr>
        <w:pStyle w:val="Heading3"/>
        <w:shd w:val="clear" w:color="auto" w:fill="F2F2F2" w:themeFill="background1" w:themeFillShade="F2"/>
      </w:pPr>
      <w:r>
        <w:t>Organisation statement:</w:t>
      </w:r>
    </w:p>
    <w:p w14:paraId="311AF485" w14:textId="77777777" w:rsidR="007F5256" w:rsidRDefault="00C45765" w:rsidP="00912DE6">
      <w:pPr>
        <w:numPr>
          <w:ilvl w:val="0"/>
          <w:numId w:val="8"/>
        </w:numPr>
        <w:shd w:val="clear" w:color="auto" w:fill="F2F2F2" w:themeFill="background1" w:themeFillShade="F2"/>
      </w:pPr>
      <w:r>
        <w:t>The organisation’s governing body is accountable for the delivery of safe and quality care and services.</w:t>
      </w:r>
    </w:p>
    <w:p w14:paraId="311AF486" w14:textId="77777777" w:rsidR="007F5256" w:rsidRDefault="00C45765" w:rsidP="00427817">
      <w:pPr>
        <w:pStyle w:val="Heading2"/>
      </w:pPr>
      <w:r>
        <w:t>Assessment of Standard 8</w:t>
      </w:r>
    </w:p>
    <w:p w14:paraId="311AF488" w14:textId="564EA4BA" w:rsidR="007F5256" w:rsidRDefault="00C45765" w:rsidP="00154403">
      <w:pPr>
        <w:rPr>
          <w:rFonts w:eastAsiaTheme="minorHAnsi"/>
          <w:color w:val="auto"/>
        </w:rPr>
      </w:pPr>
      <w:r w:rsidRPr="00154403">
        <w:rPr>
          <w:rFonts w:eastAsiaTheme="minorHAnsi"/>
        </w:rPr>
        <w:t xml:space="preserve">The Quality Standard is assessed as </w:t>
      </w:r>
      <w:r w:rsidRPr="00F0653F">
        <w:rPr>
          <w:rFonts w:eastAsiaTheme="minorHAnsi"/>
          <w:color w:val="auto"/>
        </w:rPr>
        <w:t xml:space="preserve">Non-compliant as </w:t>
      </w:r>
      <w:r w:rsidR="00F0653F" w:rsidRPr="00F0653F">
        <w:rPr>
          <w:rFonts w:eastAsiaTheme="minorHAnsi"/>
          <w:color w:val="auto"/>
        </w:rPr>
        <w:t>two</w:t>
      </w:r>
      <w:r w:rsidRPr="00F0653F">
        <w:rPr>
          <w:rFonts w:eastAsiaTheme="minorHAnsi"/>
          <w:color w:val="auto"/>
        </w:rPr>
        <w:t xml:space="preserve"> of the five specific requirements have been assessed as Non-compliant.</w:t>
      </w:r>
    </w:p>
    <w:p w14:paraId="6CAD15B5" w14:textId="5948C388" w:rsidR="001D18EE" w:rsidRDefault="001D18EE" w:rsidP="001D18EE">
      <w:pPr>
        <w:rPr>
          <w:rFonts w:eastAsia="Calibri"/>
          <w:color w:val="auto"/>
          <w:lang w:eastAsia="en-US"/>
        </w:rPr>
      </w:pPr>
      <w:r>
        <w:rPr>
          <w:rFonts w:eastAsia="Calibri"/>
          <w:color w:val="auto"/>
          <w:lang w:eastAsia="en-US"/>
        </w:rPr>
        <w:t xml:space="preserve">The purpose of this </w:t>
      </w:r>
      <w:r w:rsidR="00060746">
        <w:rPr>
          <w:rFonts w:eastAsia="Calibri"/>
          <w:color w:val="auto"/>
          <w:lang w:eastAsia="en-US"/>
        </w:rPr>
        <w:t>A</w:t>
      </w:r>
      <w:r>
        <w:rPr>
          <w:rFonts w:eastAsia="Calibri"/>
          <w:color w:val="auto"/>
          <w:lang w:eastAsia="en-US"/>
        </w:rPr>
        <w:t xml:space="preserve">ssessment </w:t>
      </w:r>
      <w:r w:rsidR="00060746">
        <w:rPr>
          <w:rFonts w:eastAsia="Calibri"/>
          <w:color w:val="auto"/>
          <w:lang w:eastAsia="en-US"/>
        </w:rPr>
        <w:t>C</w:t>
      </w:r>
      <w:r>
        <w:rPr>
          <w:rFonts w:eastAsia="Calibri"/>
          <w:color w:val="auto"/>
          <w:lang w:eastAsia="en-US"/>
        </w:rPr>
        <w:t xml:space="preserve">ontact was to assess Requirement (3)(c) and (3)(d) in relation to Standard 8 Organisational governance which were found non-compliant following an </w:t>
      </w:r>
      <w:r w:rsidR="00463947">
        <w:rPr>
          <w:rFonts w:eastAsia="Calibri"/>
          <w:color w:val="auto"/>
          <w:lang w:eastAsia="en-US"/>
        </w:rPr>
        <w:t>A</w:t>
      </w:r>
      <w:r>
        <w:rPr>
          <w:rFonts w:eastAsia="Calibri"/>
          <w:color w:val="auto"/>
          <w:lang w:eastAsia="en-US"/>
        </w:rPr>
        <w:t xml:space="preserve">ssessment </w:t>
      </w:r>
      <w:r w:rsidR="00463947">
        <w:rPr>
          <w:rFonts w:eastAsia="Calibri"/>
          <w:color w:val="auto"/>
          <w:lang w:eastAsia="en-US"/>
        </w:rPr>
        <w:t>C</w:t>
      </w:r>
      <w:r>
        <w:rPr>
          <w:rFonts w:eastAsia="Calibri"/>
          <w:color w:val="auto"/>
          <w:lang w:eastAsia="en-US"/>
        </w:rPr>
        <w:t xml:space="preserve">ontact conducted on 16 March 2020 as the service did not meet their legislative requirement in relation to reporting an incident and did not take appropriate action in response to an allegation of abuse towards a consumer. </w:t>
      </w:r>
    </w:p>
    <w:p w14:paraId="4726B292" w14:textId="3C7373FB" w:rsidR="001D18EE" w:rsidRDefault="001D18EE" w:rsidP="001D18EE">
      <w:pPr>
        <w:rPr>
          <w:rFonts w:eastAsia="Calibri"/>
          <w:color w:val="auto"/>
          <w:lang w:eastAsia="en-US"/>
        </w:rPr>
      </w:pPr>
      <w:r>
        <w:rPr>
          <w:rFonts w:eastAsia="Calibri"/>
          <w:color w:val="auto"/>
          <w:lang w:eastAsia="en-US"/>
        </w:rPr>
        <w:t xml:space="preserve">The Assessment Team found the service did not demonstrate implemented actions to address the deficits identified were effective as ongoing deficits were identified in the service identifying and responding to incidents of elder abuse and in the management of high-impact risks associated with consumer care. The Assessment Team found the service does not meet Requirements (3)(c) and (3)(d). I agree with the Assessment Team and find the service non-compliant with Requirements (3)(c) and (3)(d) in relation to Standard 8 Organisational governance. I have provided reasons for my decision below. </w:t>
      </w:r>
    </w:p>
    <w:p w14:paraId="329D6195" w14:textId="04A07D96" w:rsidR="001D18EE" w:rsidRPr="00A0772C" w:rsidRDefault="001D18EE" w:rsidP="001D18EE">
      <w:pPr>
        <w:rPr>
          <w:rFonts w:eastAsia="Calibri"/>
          <w:color w:val="auto"/>
          <w:lang w:eastAsia="en-US"/>
        </w:rPr>
      </w:pPr>
      <w:r>
        <w:rPr>
          <w:rFonts w:eastAsia="Calibri"/>
          <w:color w:val="auto"/>
          <w:lang w:eastAsia="en-US"/>
        </w:rPr>
        <w:t xml:space="preserve">All other Requirements in relation to Standard 8 Organisational governance were not assessed as part of this </w:t>
      </w:r>
      <w:r w:rsidR="00060746">
        <w:rPr>
          <w:rFonts w:eastAsia="Calibri"/>
          <w:color w:val="auto"/>
          <w:lang w:eastAsia="en-US"/>
        </w:rPr>
        <w:t>A</w:t>
      </w:r>
      <w:r>
        <w:rPr>
          <w:rFonts w:eastAsia="Calibri"/>
          <w:color w:val="auto"/>
          <w:lang w:eastAsia="en-US"/>
        </w:rPr>
        <w:t xml:space="preserve">ssessment </w:t>
      </w:r>
      <w:r w:rsidR="00060746">
        <w:rPr>
          <w:rFonts w:eastAsia="Calibri"/>
          <w:color w:val="auto"/>
          <w:lang w:eastAsia="en-US"/>
        </w:rPr>
        <w:t>C</w:t>
      </w:r>
      <w:r>
        <w:rPr>
          <w:rFonts w:eastAsia="Calibri"/>
          <w:color w:val="auto"/>
          <w:lang w:eastAsia="en-US"/>
        </w:rPr>
        <w:t xml:space="preserve">ontact and an overall assessment of this Standard was not completed. </w:t>
      </w:r>
    </w:p>
    <w:p w14:paraId="311AF489" w14:textId="33E59EAB" w:rsidR="00301877" w:rsidRDefault="00C45765" w:rsidP="00427817">
      <w:pPr>
        <w:pStyle w:val="Heading2"/>
      </w:pPr>
      <w:r>
        <w:lastRenderedPageBreak/>
        <w:t>Assessment of Standard 8 Requirements</w:t>
      </w:r>
      <w:r w:rsidRPr="0066387A">
        <w:rPr>
          <w:i/>
          <w:color w:val="0000FF"/>
          <w:sz w:val="24"/>
          <w:szCs w:val="24"/>
        </w:rPr>
        <w:t xml:space="preserve"> </w:t>
      </w:r>
    </w:p>
    <w:p w14:paraId="311AF490" w14:textId="609A9D5D" w:rsidR="00506F7F" w:rsidRPr="00506F7F" w:rsidRDefault="00C45765" w:rsidP="00506F7F">
      <w:pPr>
        <w:pStyle w:val="Heading3"/>
      </w:pPr>
      <w:r w:rsidRPr="00506F7F">
        <w:t>Requirement 8(3)(c)</w:t>
      </w:r>
      <w:r>
        <w:tab/>
        <w:t>Non-compliant</w:t>
      </w:r>
    </w:p>
    <w:p w14:paraId="311AF491" w14:textId="77777777" w:rsidR="00506F7F" w:rsidRPr="004A3816" w:rsidRDefault="00C45765" w:rsidP="00506F7F">
      <w:pPr>
        <w:rPr>
          <w:i/>
        </w:rPr>
      </w:pPr>
      <w:r w:rsidRPr="004A3816">
        <w:rPr>
          <w:i/>
        </w:rPr>
        <w:t>Effective organisation wide governance systems relating to the following:</w:t>
      </w:r>
    </w:p>
    <w:p w14:paraId="311AF492" w14:textId="77777777" w:rsidR="00506F7F" w:rsidRPr="004A3816" w:rsidRDefault="00C45765" w:rsidP="00506F7F">
      <w:pPr>
        <w:numPr>
          <w:ilvl w:val="0"/>
          <w:numId w:val="28"/>
        </w:numPr>
        <w:tabs>
          <w:tab w:val="right" w:pos="9026"/>
        </w:tabs>
        <w:spacing w:before="0" w:after="0"/>
        <w:ind w:left="567" w:hanging="425"/>
        <w:outlineLvl w:val="4"/>
        <w:rPr>
          <w:i/>
        </w:rPr>
      </w:pPr>
      <w:r w:rsidRPr="004A3816">
        <w:rPr>
          <w:i/>
        </w:rPr>
        <w:t>information management;</w:t>
      </w:r>
    </w:p>
    <w:p w14:paraId="311AF493" w14:textId="77777777" w:rsidR="00506F7F" w:rsidRPr="004A3816" w:rsidRDefault="00C45765" w:rsidP="00506F7F">
      <w:pPr>
        <w:numPr>
          <w:ilvl w:val="0"/>
          <w:numId w:val="28"/>
        </w:numPr>
        <w:tabs>
          <w:tab w:val="right" w:pos="9026"/>
        </w:tabs>
        <w:spacing w:before="0" w:after="0"/>
        <w:ind w:left="567" w:hanging="425"/>
        <w:outlineLvl w:val="4"/>
        <w:rPr>
          <w:i/>
        </w:rPr>
      </w:pPr>
      <w:r w:rsidRPr="004A3816">
        <w:rPr>
          <w:i/>
        </w:rPr>
        <w:t>continuous improvement;</w:t>
      </w:r>
    </w:p>
    <w:p w14:paraId="311AF494" w14:textId="77777777" w:rsidR="00506F7F" w:rsidRPr="004A3816" w:rsidRDefault="00C45765" w:rsidP="00506F7F">
      <w:pPr>
        <w:numPr>
          <w:ilvl w:val="0"/>
          <w:numId w:val="28"/>
        </w:numPr>
        <w:tabs>
          <w:tab w:val="right" w:pos="9026"/>
        </w:tabs>
        <w:spacing w:before="0" w:after="0"/>
        <w:ind w:left="567" w:hanging="425"/>
        <w:outlineLvl w:val="4"/>
        <w:rPr>
          <w:i/>
        </w:rPr>
      </w:pPr>
      <w:r w:rsidRPr="004A3816">
        <w:rPr>
          <w:i/>
        </w:rPr>
        <w:t>financial governance;</w:t>
      </w:r>
    </w:p>
    <w:p w14:paraId="311AF495" w14:textId="77777777" w:rsidR="00506F7F" w:rsidRPr="004A3816" w:rsidRDefault="00C45765"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311AF496" w14:textId="77777777" w:rsidR="00506F7F" w:rsidRPr="004A3816" w:rsidRDefault="00C45765" w:rsidP="00506F7F">
      <w:pPr>
        <w:numPr>
          <w:ilvl w:val="0"/>
          <w:numId w:val="28"/>
        </w:numPr>
        <w:tabs>
          <w:tab w:val="right" w:pos="9026"/>
        </w:tabs>
        <w:spacing w:before="0" w:after="0"/>
        <w:ind w:left="567" w:hanging="425"/>
        <w:outlineLvl w:val="4"/>
        <w:rPr>
          <w:i/>
        </w:rPr>
      </w:pPr>
      <w:r w:rsidRPr="004A3816">
        <w:rPr>
          <w:i/>
        </w:rPr>
        <w:t>regulatory compliance;</w:t>
      </w:r>
    </w:p>
    <w:p w14:paraId="311AF497" w14:textId="77777777" w:rsidR="00314FF7" w:rsidRPr="004A3816" w:rsidRDefault="00C45765" w:rsidP="00506F7F">
      <w:pPr>
        <w:numPr>
          <w:ilvl w:val="0"/>
          <w:numId w:val="28"/>
        </w:numPr>
        <w:tabs>
          <w:tab w:val="right" w:pos="9026"/>
        </w:tabs>
        <w:spacing w:before="0" w:after="0"/>
        <w:ind w:left="567" w:hanging="425"/>
        <w:outlineLvl w:val="4"/>
        <w:rPr>
          <w:i/>
        </w:rPr>
      </w:pPr>
      <w:r w:rsidRPr="004A3816">
        <w:rPr>
          <w:i/>
        </w:rPr>
        <w:t>feedback and complaints.</w:t>
      </w:r>
    </w:p>
    <w:p w14:paraId="45BEC9E4" w14:textId="0FFB44E4" w:rsidR="006A7359" w:rsidRDefault="006A7359" w:rsidP="006A7359">
      <w:pPr>
        <w:rPr>
          <w:rFonts w:eastAsia="Calibri"/>
          <w:color w:val="auto"/>
          <w:lang w:eastAsia="en-US"/>
        </w:rPr>
      </w:pPr>
      <w:bookmarkStart w:id="8" w:name="_Hlk49098044"/>
      <w:r w:rsidRPr="2CFB3C34">
        <w:rPr>
          <w:rFonts w:eastAsia="Calibri"/>
          <w:color w:val="auto"/>
          <w:lang w:eastAsia="en-US"/>
        </w:rPr>
        <w:t xml:space="preserve">The service was found non-compliant in this requirement at the </w:t>
      </w:r>
      <w:r w:rsidR="00060746">
        <w:rPr>
          <w:rFonts w:eastAsia="Calibri"/>
          <w:color w:val="auto"/>
          <w:lang w:eastAsia="en-US"/>
        </w:rPr>
        <w:t>A</w:t>
      </w:r>
      <w:r>
        <w:rPr>
          <w:rFonts w:eastAsia="Calibri"/>
          <w:color w:val="auto"/>
          <w:lang w:eastAsia="en-US"/>
        </w:rPr>
        <w:t xml:space="preserve">ssessment </w:t>
      </w:r>
      <w:r w:rsidR="00060746">
        <w:rPr>
          <w:rFonts w:eastAsia="Calibri"/>
          <w:color w:val="auto"/>
          <w:lang w:eastAsia="en-US"/>
        </w:rPr>
        <w:t>C</w:t>
      </w:r>
      <w:r>
        <w:rPr>
          <w:rFonts w:eastAsia="Calibri"/>
          <w:color w:val="auto"/>
          <w:lang w:eastAsia="en-US"/>
        </w:rPr>
        <w:t>ontact conducted on</w:t>
      </w:r>
      <w:r w:rsidRPr="2CFB3C34">
        <w:rPr>
          <w:rFonts w:eastAsia="Calibri"/>
          <w:color w:val="auto"/>
          <w:lang w:eastAsia="en-US"/>
        </w:rPr>
        <w:t xml:space="preserve"> 16 March 2020 </w:t>
      </w:r>
      <w:r>
        <w:rPr>
          <w:rFonts w:eastAsia="Calibri"/>
          <w:color w:val="auto"/>
          <w:lang w:eastAsia="en-US"/>
        </w:rPr>
        <w:t xml:space="preserve">as the service did not demonstrate it </w:t>
      </w:r>
      <w:bookmarkEnd w:id="8"/>
      <w:r>
        <w:rPr>
          <w:rFonts w:eastAsia="Calibri"/>
          <w:color w:val="auto"/>
          <w:lang w:eastAsia="en-US"/>
        </w:rPr>
        <w:t xml:space="preserve">understood or met its legislative requirements in relation to reportable incidents. </w:t>
      </w:r>
      <w:r w:rsidR="00217E1D">
        <w:rPr>
          <w:rFonts w:eastAsia="Calibri"/>
          <w:color w:val="auto"/>
          <w:lang w:eastAsia="en-US"/>
        </w:rPr>
        <w:t>The service did</w:t>
      </w:r>
      <w:r w:rsidRPr="2CFB3C34">
        <w:rPr>
          <w:rFonts w:eastAsia="Calibri"/>
          <w:color w:val="auto"/>
          <w:lang w:eastAsia="en-US"/>
        </w:rPr>
        <w:t xml:space="preserve"> not report incidents within legislative required timeframes and </w:t>
      </w:r>
      <w:r w:rsidR="00217E1D">
        <w:rPr>
          <w:rFonts w:eastAsia="Calibri"/>
          <w:color w:val="auto"/>
          <w:lang w:eastAsia="en-US"/>
        </w:rPr>
        <w:t xml:space="preserve">did </w:t>
      </w:r>
      <w:r w:rsidRPr="2CFB3C34">
        <w:rPr>
          <w:rFonts w:eastAsia="Calibri"/>
          <w:color w:val="auto"/>
          <w:lang w:eastAsia="en-US"/>
        </w:rPr>
        <w:t>not mana</w:t>
      </w:r>
      <w:r w:rsidR="00217E1D">
        <w:rPr>
          <w:rFonts w:eastAsia="Calibri"/>
          <w:color w:val="auto"/>
          <w:lang w:eastAsia="en-US"/>
        </w:rPr>
        <w:t xml:space="preserve">ge </w:t>
      </w:r>
      <w:r w:rsidRPr="2CFB3C34">
        <w:rPr>
          <w:rFonts w:eastAsia="Calibri"/>
          <w:color w:val="auto"/>
          <w:lang w:eastAsia="en-US"/>
        </w:rPr>
        <w:t>incidents in line with the organisation</w:t>
      </w:r>
      <w:r>
        <w:rPr>
          <w:rFonts w:eastAsia="Calibri"/>
          <w:color w:val="auto"/>
          <w:lang w:eastAsia="en-US"/>
        </w:rPr>
        <w:t>’</w:t>
      </w:r>
      <w:r w:rsidRPr="2CFB3C34">
        <w:rPr>
          <w:rFonts w:eastAsia="Calibri"/>
          <w:color w:val="auto"/>
          <w:lang w:eastAsia="en-US"/>
        </w:rPr>
        <w:t xml:space="preserve">s reporting processes. </w:t>
      </w:r>
      <w:r w:rsidR="00217E1D">
        <w:rPr>
          <w:rFonts w:eastAsia="Calibri"/>
          <w:color w:val="auto"/>
          <w:lang w:eastAsia="en-US"/>
        </w:rPr>
        <w:t>T</w:t>
      </w:r>
      <w:r w:rsidRPr="2CFB3C34">
        <w:rPr>
          <w:rFonts w:eastAsia="Calibri"/>
          <w:color w:val="auto"/>
          <w:lang w:eastAsia="en-US"/>
        </w:rPr>
        <w:t>he service has implemented a</w:t>
      </w:r>
      <w:r w:rsidR="00217E1D">
        <w:rPr>
          <w:rFonts w:eastAsia="Calibri"/>
          <w:color w:val="auto"/>
          <w:lang w:eastAsia="en-US"/>
        </w:rPr>
        <w:t>ctions to</w:t>
      </w:r>
      <w:r w:rsidRPr="2CFB3C34">
        <w:rPr>
          <w:rFonts w:eastAsia="Calibri"/>
          <w:color w:val="auto"/>
          <w:lang w:eastAsia="en-US"/>
        </w:rPr>
        <w:t xml:space="preserve"> </w:t>
      </w:r>
      <w:r w:rsidR="00217E1D">
        <w:rPr>
          <w:rFonts w:eastAsia="Calibri"/>
          <w:color w:val="auto"/>
          <w:lang w:eastAsia="en-US"/>
        </w:rPr>
        <w:t>address the deficits,</w:t>
      </w:r>
      <w:r w:rsidRPr="2CFB3C34">
        <w:rPr>
          <w:rFonts w:eastAsia="Calibri"/>
          <w:color w:val="auto"/>
          <w:lang w:eastAsia="en-US"/>
        </w:rPr>
        <w:t xml:space="preserve"> including; further education for staff around elder abuse and the requirements to report incidents</w:t>
      </w:r>
      <w:r w:rsidR="00217E1D">
        <w:rPr>
          <w:rFonts w:eastAsia="Calibri"/>
          <w:color w:val="auto"/>
          <w:lang w:eastAsia="en-US"/>
        </w:rPr>
        <w:t xml:space="preserve">. However, the Assessment </w:t>
      </w:r>
      <w:r w:rsidR="00060746">
        <w:rPr>
          <w:rFonts w:eastAsia="Calibri"/>
          <w:color w:val="auto"/>
          <w:lang w:eastAsia="en-US"/>
        </w:rPr>
        <w:t>T</w:t>
      </w:r>
      <w:r w:rsidR="00217E1D">
        <w:rPr>
          <w:rFonts w:eastAsia="Calibri"/>
          <w:color w:val="auto"/>
          <w:lang w:eastAsia="en-US"/>
        </w:rPr>
        <w:t xml:space="preserve">eam identified </w:t>
      </w:r>
      <w:r w:rsidRPr="2CFB3C34">
        <w:rPr>
          <w:rFonts w:eastAsia="Calibri"/>
          <w:color w:val="auto"/>
          <w:lang w:eastAsia="en-US"/>
        </w:rPr>
        <w:t xml:space="preserve">ongoing </w:t>
      </w:r>
      <w:r w:rsidR="00217E1D">
        <w:rPr>
          <w:rFonts w:eastAsia="Calibri"/>
          <w:color w:val="auto"/>
          <w:lang w:eastAsia="en-US"/>
        </w:rPr>
        <w:t>deficits</w:t>
      </w:r>
      <w:r w:rsidRPr="2CFB3C34">
        <w:rPr>
          <w:rFonts w:eastAsia="Calibri"/>
          <w:color w:val="auto"/>
          <w:lang w:eastAsia="en-US"/>
        </w:rPr>
        <w:t xml:space="preserve"> in relation to</w:t>
      </w:r>
      <w:r w:rsidR="00217E1D">
        <w:rPr>
          <w:rFonts w:eastAsia="Calibri"/>
          <w:color w:val="auto"/>
          <w:lang w:eastAsia="en-US"/>
        </w:rPr>
        <w:t xml:space="preserve"> </w:t>
      </w:r>
      <w:r w:rsidRPr="2CFB3C34">
        <w:rPr>
          <w:rFonts w:eastAsia="Calibri"/>
          <w:color w:val="auto"/>
          <w:lang w:eastAsia="en-US"/>
        </w:rPr>
        <w:t>reporting of incidents within the required timeframes,</w:t>
      </w:r>
      <w:r w:rsidRPr="2CFB3C34">
        <w:rPr>
          <w:rFonts w:eastAsia="Calibri"/>
          <w:color w:val="FF0000"/>
          <w:lang w:eastAsia="en-US"/>
        </w:rPr>
        <w:t xml:space="preserve"> </w:t>
      </w:r>
      <w:r w:rsidRPr="003E65CA">
        <w:rPr>
          <w:rFonts w:eastAsia="Calibri"/>
          <w:color w:val="auto"/>
          <w:lang w:eastAsia="en-US"/>
        </w:rPr>
        <w:t>reviewing and updating care plans within 24 hours of the incident and the service’s understanding of type</w:t>
      </w:r>
      <w:r w:rsidR="00217E1D">
        <w:rPr>
          <w:rFonts w:eastAsia="Calibri"/>
          <w:color w:val="auto"/>
          <w:lang w:eastAsia="en-US"/>
        </w:rPr>
        <w:t>s</w:t>
      </w:r>
      <w:r w:rsidRPr="003E65CA">
        <w:rPr>
          <w:rFonts w:eastAsia="Calibri"/>
          <w:color w:val="auto"/>
          <w:lang w:eastAsia="en-US"/>
        </w:rPr>
        <w:t xml:space="preserve"> of reportable incident</w:t>
      </w:r>
      <w:r w:rsidR="00217E1D">
        <w:rPr>
          <w:rFonts w:eastAsia="Calibri"/>
          <w:color w:val="auto"/>
          <w:lang w:eastAsia="en-US"/>
        </w:rPr>
        <w:t>s</w:t>
      </w:r>
      <w:r w:rsidRPr="003E65CA">
        <w:rPr>
          <w:rFonts w:eastAsia="Calibri"/>
          <w:color w:val="auto"/>
          <w:lang w:eastAsia="en-US"/>
        </w:rPr>
        <w:t xml:space="preserve"> and when to use discretion not to report</w:t>
      </w:r>
      <w:r w:rsidR="00217E1D">
        <w:rPr>
          <w:rFonts w:eastAsia="Calibri"/>
          <w:color w:val="auto"/>
          <w:lang w:eastAsia="en-US"/>
        </w:rPr>
        <w:t xml:space="preserve"> an incident</w:t>
      </w:r>
      <w:r w:rsidRPr="003E65CA">
        <w:rPr>
          <w:rFonts w:eastAsia="Calibri"/>
          <w:color w:val="auto"/>
          <w:lang w:eastAsia="en-US"/>
        </w:rPr>
        <w:t>.</w:t>
      </w:r>
      <w:r w:rsidR="00217E1D">
        <w:rPr>
          <w:rFonts w:eastAsia="Calibri"/>
          <w:color w:val="auto"/>
          <w:lang w:eastAsia="en-US"/>
        </w:rPr>
        <w:t xml:space="preserve"> Evidence included:</w:t>
      </w:r>
    </w:p>
    <w:p w14:paraId="188DF196" w14:textId="41098B95" w:rsidR="00217E1D" w:rsidRDefault="00866593" w:rsidP="00060746">
      <w:pPr>
        <w:pStyle w:val="ListParagraph"/>
        <w:numPr>
          <w:ilvl w:val="0"/>
          <w:numId w:val="39"/>
        </w:numPr>
        <w:ind w:left="425" w:hanging="425"/>
        <w:contextualSpacing w:val="0"/>
        <w:rPr>
          <w:rFonts w:eastAsia="Calibri"/>
          <w:color w:val="auto"/>
          <w:lang w:eastAsia="en-US"/>
        </w:rPr>
      </w:pPr>
      <w:r>
        <w:rPr>
          <w:rFonts w:eastAsia="Calibri"/>
          <w:color w:val="auto"/>
          <w:lang w:eastAsia="en-US"/>
        </w:rPr>
        <w:t xml:space="preserve">One incident of a consumer reporting an allegation of staff being rough and unwanted sexual contact in February 2020 was not reported or followed up for 35 days following the allegation. </w:t>
      </w:r>
    </w:p>
    <w:p w14:paraId="263CAB06" w14:textId="552ADEBA" w:rsidR="00866593" w:rsidRDefault="00866593" w:rsidP="00060746">
      <w:pPr>
        <w:pStyle w:val="ListParagraph"/>
        <w:numPr>
          <w:ilvl w:val="0"/>
          <w:numId w:val="39"/>
        </w:numPr>
        <w:ind w:left="425" w:hanging="425"/>
        <w:contextualSpacing w:val="0"/>
        <w:rPr>
          <w:rFonts w:eastAsia="Calibri"/>
          <w:color w:val="auto"/>
          <w:lang w:eastAsia="en-US"/>
        </w:rPr>
      </w:pPr>
      <w:r>
        <w:rPr>
          <w:rFonts w:eastAsia="Calibri"/>
          <w:color w:val="auto"/>
          <w:lang w:eastAsia="en-US"/>
        </w:rPr>
        <w:t xml:space="preserve">One incident of an injury of unknown cause and suspicion of rough handling of a consumer was not reported for two days following the incident being identified. </w:t>
      </w:r>
    </w:p>
    <w:p w14:paraId="68AF5E82" w14:textId="4A105A09" w:rsidR="00866593" w:rsidRDefault="00866593" w:rsidP="00060746">
      <w:pPr>
        <w:pStyle w:val="ListParagraph"/>
        <w:numPr>
          <w:ilvl w:val="0"/>
          <w:numId w:val="39"/>
        </w:numPr>
        <w:ind w:left="425" w:hanging="425"/>
        <w:contextualSpacing w:val="0"/>
        <w:rPr>
          <w:rFonts w:eastAsia="Calibri"/>
          <w:color w:val="auto"/>
          <w:lang w:eastAsia="en-US"/>
        </w:rPr>
      </w:pPr>
      <w:r>
        <w:rPr>
          <w:rFonts w:eastAsia="Calibri"/>
          <w:color w:val="auto"/>
          <w:lang w:eastAsia="en-US"/>
        </w:rPr>
        <w:t xml:space="preserve">Management did not demonstrate an understanding or application of the use of discretion not to report incidents. Three examples were provided where reports to police and the Commission had been made where the perpetrator had a diagnosis of dementia. </w:t>
      </w:r>
    </w:p>
    <w:p w14:paraId="705ADD9D" w14:textId="7F48BFE6" w:rsidR="00866593" w:rsidRDefault="00866593" w:rsidP="00060746">
      <w:pPr>
        <w:pStyle w:val="ListParagraph"/>
        <w:numPr>
          <w:ilvl w:val="0"/>
          <w:numId w:val="39"/>
        </w:numPr>
        <w:ind w:left="425" w:hanging="425"/>
        <w:contextualSpacing w:val="0"/>
        <w:rPr>
          <w:rFonts w:eastAsia="Calibri"/>
          <w:color w:val="auto"/>
          <w:lang w:eastAsia="en-US"/>
        </w:rPr>
      </w:pPr>
      <w:r>
        <w:rPr>
          <w:rFonts w:eastAsia="Calibri"/>
          <w:color w:val="auto"/>
          <w:lang w:eastAsia="en-US"/>
        </w:rPr>
        <w:t xml:space="preserve">Five incidents where discretion not to report had been used due to dementia diagnosis and aggression towards other consumers did not result in a review or evaluation of strategies and care within 24 hours. </w:t>
      </w:r>
    </w:p>
    <w:p w14:paraId="24F6E6AC" w14:textId="14681ACF" w:rsidR="00866593" w:rsidRDefault="00866593" w:rsidP="00866593">
      <w:pPr>
        <w:rPr>
          <w:rFonts w:eastAsia="Calibri"/>
          <w:color w:val="auto"/>
          <w:lang w:eastAsia="en-US"/>
        </w:rPr>
      </w:pPr>
      <w:r>
        <w:rPr>
          <w:rFonts w:eastAsia="Calibri"/>
          <w:color w:val="auto"/>
          <w:lang w:eastAsia="en-US"/>
        </w:rPr>
        <w:t xml:space="preserve">The approved provider acknowledges the deficits in staff knowledge and practice and the documentation, recording and reporting of </w:t>
      </w:r>
      <w:r w:rsidR="00232EFC">
        <w:rPr>
          <w:rFonts w:eastAsia="Calibri"/>
          <w:color w:val="auto"/>
          <w:lang w:eastAsia="en-US"/>
        </w:rPr>
        <w:t xml:space="preserve">reportable incidents. The service has </w:t>
      </w:r>
      <w:r w:rsidR="00232EFC">
        <w:rPr>
          <w:rFonts w:eastAsia="Calibri"/>
          <w:color w:val="auto"/>
          <w:lang w:eastAsia="en-US"/>
        </w:rPr>
        <w:lastRenderedPageBreak/>
        <w:t xml:space="preserve">undertaken actions including staff training and education, performance management of staff and a review of the incident management and reporting systems. The service has implemented ongoing monitoring of staff practice and the reportable assault documentation. </w:t>
      </w:r>
    </w:p>
    <w:p w14:paraId="78D92ACE" w14:textId="0347A3DF" w:rsidR="00232EFC" w:rsidRDefault="00232EFC" w:rsidP="00866593">
      <w:pPr>
        <w:rPr>
          <w:rFonts w:eastAsia="Calibri"/>
          <w:color w:val="auto"/>
          <w:lang w:eastAsia="en-US"/>
        </w:rPr>
      </w:pPr>
      <w:r>
        <w:rPr>
          <w:rFonts w:eastAsia="Calibri"/>
          <w:color w:val="auto"/>
          <w:lang w:eastAsia="en-US"/>
        </w:rPr>
        <w:t xml:space="preserve">The service has acknowledged the deficits identified by the Assessment Team and have demonstrated a genuine commitment to implementing improvement to address the deficits. However, </w:t>
      </w:r>
      <w:bookmarkStart w:id="9" w:name="_Hlk49098874"/>
      <w:r>
        <w:rPr>
          <w:rFonts w:eastAsia="Calibri"/>
          <w:color w:val="auto"/>
          <w:lang w:eastAsia="en-US"/>
        </w:rPr>
        <w:t xml:space="preserve">the service was found non-compliant in March 2020 in this Requirement and implemented staff actions which have not been effective at addressing the underlying systemic cause of the deficit. The service has not demonstrated it </w:t>
      </w:r>
      <w:bookmarkEnd w:id="9"/>
      <w:r>
        <w:rPr>
          <w:rFonts w:eastAsia="Calibri"/>
          <w:color w:val="auto"/>
          <w:lang w:eastAsia="en-US"/>
        </w:rPr>
        <w:t xml:space="preserve">meets or understands its obligations and legislative requirements in relation to compulsory reporting and the use of discretion not to report incidents or actions required in response to incidents. </w:t>
      </w:r>
    </w:p>
    <w:p w14:paraId="311AF498" w14:textId="0B86849C" w:rsidR="00506F7F" w:rsidRPr="00232EFC" w:rsidRDefault="00C45765" w:rsidP="00506F7F">
      <w:pPr>
        <w:rPr>
          <w:rFonts w:eastAsia="Calibri"/>
          <w:color w:val="auto"/>
          <w:lang w:eastAsia="en-US"/>
        </w:rPr>
      </w:pPr>
      <w:r>
        <w:rPr>
          <w:rFonts w:eastAsia="Calibri"/>
          <w:color w:val="auto"/>
          <w:lang w:eastAsia="en-US"/>
        </w:rPr>
        <w:t>Based on the</w:t>
      </w:r>
      <w:r w:rsidR="00232EFC">
        <w:rPr>
          <w:rFonts w:eastAsia="Calibri"/>
          <w:color w:val="auto"/>
          <w:lang w:eastAsia="en-US"/>
        </w:rPr>
        <w:t xml:space="preserve"> summarised reasons above, I find the service Non-compliant in this Requirement. </w:t>
      </w:r>
    </w:p>
    <w:p w14:paraId="311AF499" w14:textId="0B04E86E" w:rsidR="00506F7F" w:rsidRPr="00506F7F" w:rsidRDefault="00C45765" w:rsidP="00506F7F">
      <w:pPr>
        <w:pStyle w:val="Heading3"/>
      </w:pPr>
      <w:r w:rsidRPr="00506F7F">
        <w:t>Requirement 8(3)(d)</w:t>
      </w:r>
      <w:r>
        <w:tab/>
        <w:t>Non-compliant</w:t>
      </w:r>
    </w:p>
    <w:p w14:paraId="311AF49A" w14:textId="77777777" w:rsidR="00506F7F" w:rsidRPr="004A3816" w:rsidRDefault="00C45765" w:rsidP="00506F7F">
      <w:pPr>
        <w:rPr>
          <w:i/>
        </w:rPr>
      </w:pPr>
      <w:r w:rsidRPr="004A3816">
        <w:rPr>
          <w:i/>
        </w:rPr>
        <w:t>Effective risk management systems and practices, including but not limited to the following:</w:t>
      </w:r>
    </w:p>
    <w:p w14:paraId="311AF49B" w14:textId="77777777" w:rsidR="00506F7F" w:rsidRPr="004A3816" w:rsidRDefault="00C45765"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11AF49C" w14:textId="77777777" w:rsidR="00506F7F" w:rsidRPr="004A3816" w:rsidRDefault="00C45765"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11AF49D" w14:textId="77777777" w:rsidR="00314FF7" w:rsidRPr="004A3816" w:rsidRDefault="00C45765"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C491B3D" w14:textId="6596E896" w:rsidR="00232EFC" w:rsidRDefault="0021669E" w:rsidP="00506F7F">
      <w:pPr>
        <w:rPr>
          <w:rFonts w:eastAsia="Calibri"/>
          <w:color w:val="auto"/>
          <w:lang w:eastAsia="en-US"/>
        </w:rPr>
      </w:pPr>
      <w:r w:rsidRPr="2CFB3C34">
        <w:rPr>
          <w:rFonts w:eastAsia="Calibri"/>
          <w:color w:val="auto"/>
          <w:lang w:eastAsia="en-US"/>
        </w:rPr>
        <w:t xml:space="preserve">The service was found non-compliant in this requirement at the </w:t>
      </w:r>
      <w:r w:rsidR="00463947">
        <w:rPr>
          <w:rFonts w:eastAsia="Calibri"/>
          <w:color w:val="auto"/>
          <w:lang w:eastAsia="en-US"/>
        </w:rPr>
        <w:t>A</w:t>
      </w:r>
      <w:r>
        <w:rPr>
          <w:rFonts w:eastAsia="Calibri"/>
          <w:color w:val="auto"/>
          <w:lang w:eastAsia="en-US"/>
        </w:rPr>
        <w:t xml:space="preserve">ssessment </w:t>
      </w:r>
      <w:r w:rsidR="00463947">
        <w:rPr>
          <w:rFonts w:eastAsia="Calibri"/>
          <w:color w:val="auto"/>
          <w:lang w:eastAsia="en-US"/>
        </w:rPr>
        <w:t>C</w:t>
      </w:r>
      <w:r>
        <w:rPr>
          <w:rFonts w:eastAsia="Calibri"/>
          <w:color w:val="auto"/>
          <w:lang w:eastAsia="en-US"/>
        </w:rPr>
        <w:t>ontact conducted on</w:t>
      </w:r>
      <w:r w:rsidRPr="2CFB3C34">
        <w:rPr>
          <w:rFonts w:eastAsia="Calibri"/>
          <w:color w:val="auto"/>
          <w:lang w:eastAsia="en-US"/>
        </w:rPr>
        <w:t xml:space="preserve"> 16 March 2020 </w:t>
      </w:r>
      <w:r>
        <w:rPr>
          <w:rFonts w:eastAsia="Calibri"/>
          <w:color w:val="auto"/>
          <w:lang w:eastAsia="en-US"/>
        </w:rPr>
        <w:t xml:space="preserve">as the service did not demonstrate effective risk management systems in relation to identifying and responding to an allegation of abuse towards one consumer and in managing high impact risks associated the clinical care of one consumer following the incident which resulted in injuries. The service implemented actions to address the deficits identified in staff practice and the implementation of effective risk management systems. However, the improvements including staff training, increased monitoring of staff practice and additional staff to manage risks associated with consumers care have not been effective. </w:t>
      </w:r>
    </w:p>
    <w:p w14:paraId="03A35E0B" w14:textId="4C38420E" w:rsidR="0021669E" w:rsidRPr="007B3E4B" w:rsidRDefault="0021669E" w:rsidP="00506F7F">
      <w:pPr>
        <w:rPr>
          <w:color w:val="auto"/>
        </w:rPr>
      </w:pPr>
      <w:r w:rsidRPr="007B3E4B">
        <w:rPr>
          <w:color w:val="auto"/>
        </w:rPr>
        <w:t xml:space="preserve">The Assessment Team found the service has ongoing deficits in its identification and response to elder abuse and its management of </w:t>
      </w:r>
      <w:r w:rsidR="007B3E4B" w:rsidRPr="007B3E4B">
        <w:rPr>
          <w:color w:val="auto"/>
        </w:rPr>
        <w:t>high impact risks associated with consumers clinical care. Evidence included:</w:t>
      </w:r>
    </w:p>
    <w:p w14:paraId="0EA360CD" w14:textId="77777777" w:rsidR="007B3E4B" w:rsidRPr="007B3E4B" w:rsidRDefault="007B3E4B" w:rsidP="00060746">
      <w:pPr>
        <w:pStyle w:val="ListParagraph"/>
        <w:numPr>
          <w:ilvl w:val="0"/>
          <w:numId w:val="41"/>
        </w:numPr>
        <w:ind w:left="425" w:hanging="425"/>
        <w:contextualSpacing w:val="0"/>
        <w:rPr>
          <w:color w:val="auto"/>
        </w:rPr>
      </w:pPr>
      <w:r w:rsidRPr="007B3E4B">
        <w:rPr>
          <w:color w:val="auto"/>
        </w:rPr>
        <w:t xml:space="preserve">Staff practice is not in line with the service’s procedures and expectations in or these Standards in relation to managing consumers risks of aggressive behaviours and falls. Assessments and care plans are not consistently updated </w:t>
      </w:r>
      <w:r w:rsidRPr="007B3E4B">
        <w:rPr>
          <w:color w:val="auto"/>
        </w:rPr>
        <w:lastRenderedPageBreak/>
        <w:t xml:space="preserve">or reviewed for effectiveness following incidents or ongoing issues and no new strategies are implemented to prevent or reduce the risks associated with behaviours and falls. The service’s monitoring system is not effective at identifying unmanaged risks or deficits in staff practice in relation to the management of consumers with high impact and high prevalence risks. </w:t>
      </w:r>
    </w:p>
    <w:p w14:paraId="1BC6D783" w14:textId="4D23FD64" w:rsidR="00095CD4" w:rsidRDefault="007B3E4B" w:rsidP="00060746">
      <w:pPr>
        <w:pStyle w:val="ListParagraph"/>
        <w:numPr>
          <w:ilvl w:val="0"/>
          <w:numId w:val="41"/>
        </w:numPr>
        <w:ind w:left="425" w:hanging="425"/>
        <w:contextualSpacing w:val="0"/>
        <w:rPr>
          <w:color w:val="auto"/>
        </w:rPr>
      </w:pPr>
      <w:r w:rsidRPr="007B3E4B">
        <w:rPr>
          <w:color w:val="auto"/>
        </w:rPr>
        <w:t>Staff practice and knowledge is not in line with the service</w:t>
      </w:r>
      <w:r w:rsidR="00463947">
        <w:rPr>
          <w:color w:val="auto"/>
        </w:rPr>
        <w:t>’</w:t>
      </w:r>
      <w:r w:rsidRPr="007B3E4B">
        <w:rPr>
          <w:color w:val="auto"/>
        </w:rPr>
        <w:t xml:space="preserve">s policies or procedures or these Standards in relation to identifying and respond to abuse of consumers. The service did not demonstrate staff completed appropriate actions including reviewing care plans and assessments, recording incident and progress notes or reporting incidents to management for review. Management did not demonstrate knowledge and application of when to use discretion not to report and did not take appropriate action to monitor and manage staff performance following an allegation of rough handling and unwanted sexual contact.  </w:t>
      </w:r>
    </w:p>
    <w:p w14:paraId="6BF22789" w14:textId="78BCCDDA" w:rsidR="007B3E4B" w:rsidRDefault="007B3E4B" w:rsidP="007B3E4B">
      <w:pPr>
        <w:rPr>
          <w:color w:val="auto"/>
        </w:rPr>
      </w:pPr>
      <w:r>
        <w:rPr>
          <w:color w:val="auto"/>
        </w:rPr>
        <w:t xml:space="preserve">The approved provider’s response acknowledges the deficits identified in the Assessment Team’s report and have implemented actions to address the deficits and demonstrated a genuine commitment to improving risk management systems at the service. The service has implemented increased monitoring processes to ensure documentation and follow up actions occur following incidents and has increased monitoring of staff practice. </w:t>
      </w:r>
    </w:p>
    <w:p w14:paraId="1EBF5038" w14:textId="0857E30C" w:rsidR="007B3E4B" w:rsidRDefault="007B3E4B" w:rsidP="007B3E4B">
      <w:pPr>
        <w:rPr>
          <w:rFonts w:eastAsia="Calibri"/>
          <w:color w:val="auto"/>
          <w:lang w:eastAsia="en-US"/>
        </w:rPr>
      </w:pPr>
      <w:r>
        <w:rPr>
          <w:rFonts w:eastAsia="Calibri"/>
          <w:color w:val="auto"/>
          <w:lang w:eastAsia="en-US"/>
        </w:rPr>
        <w:t xml:space="preserve">However, the service was found non-compliant in March 2020 in this Requirement and implemented staff actions which have not been effective at addressing the underlying systemic cause of the deficit. </w:t>
      </w:r>
      <w:r w:rsidR="00C45765">
        <w:rPr>
          <w:rFonts w:eastAsia="Calibri"/>
          <w:color w:val="auto"/>
          <w:lang w:eastAsia="en-US"/>
        </w:rPr>
        <w:t xml:space="preserve">At the time of the </w:t>
      </w:r>
      <w:r w:rsidR="00463947">
        <w:rPr>
          <w:rFonts w:eastAsia="Calibri"/>
          <w:color w:val="auto"/>
          <w:lang w:eastAsia="en-US"/>
        </w:rPr>
        <w:t>A</w:t>
      </w:r>
      <w:r w:rsidR="00C45765">
        <w:rPr>
          <w:rFonts w:eastAsia="Calibri"/>
          <w:color w:val="auto"/>
          <w:lang w:eastAsia="en-US"/>
        </w:rPr>
        <w:t xml:space="preserve">ssessment </w:t>
      </w:r>
      <w:r w:rsidR="00463947">
        <w:rPr>
          <w:rFonts w:eastAsia="Calibri"/>
          <w:color w:val="auto"/>
          <w:lang w:eastAsia="en-US"/>
        </w:rPr>
        <w:t>C</w:t>
      </w:r>
      <w:r w:rsidR="00C45765">
        <w:rPr>
          <w:rFonts w:eastAsia="Calibri"/>
          <w:color w:val="auto"/>
          <w:lang w:eastAsia="en-US"/>
        </w:rPr>
        <w:t>ontact in July 2020 the service did not demonstrate effective risk management systems were implemented and did not demonstrate staff practice was in line with risk management procedures or the organisation’s expectations. The deficits resulted in ongoing risk to consumers</w:t>
      </w:r>
      <w:r w:rsidR="00463947">
        <w:rPr>
          <w:rFonts w:eastAsia="Calibri"/>
          <w:color w:val="auto"/>
          <w:lang w:eastAsia="en-US"/>
        </w:rPr>
        <w:t>’</w:t>
      </w:r>
      <w:r w:rsidR="00C45765">
        <w:rPr>
          <w:rFonts w:eastAsia="Calibri"/>
          <w:color w:val="auto"/>
          <w:lang w:eastAsia="en-US"/>
        </w:rPr>
        <w:t xml:space="preserve"> clinical care and well-being. </w:t>
      </w:r>
    </w:p>
    <w:p w14:paraId="311AF4A6" w14:textId="24C64996" w:rsidR="00C45765" w:rsidRPr="007B3E4B" w:rsidRDefault="00C45765" w:rsidP="007B3E4B">
      <w:pPr>
        <w:rPr>
          <w:color w:val="auto"/>
        </w:rPr>
        <w:sectPr w:rsidR="00C45765" w:rsidRPr="007B3E4B" w:rsidSect="008D7780">
          <w:headerReference w:type="default" r:id="rId30"/>
          <w:type w:val="continuous"/>
          <w:pgSz w:w="11906" w:h="16838"/>
          <w:pgMar w:top="1701" w:right="1418" w:bottom="1418" w:left="1418" w:header="709" w:footer="397" w:gutter="0"/>
          <w:cols w:space="708"/>
          <w:docGrid w:linePitch="360"/>
        </w:sectPr>
      </w:pPr>
      <w:r>
        <w:rPr>
          <w:color w:val="auto"/>
        </w:rPr>
        <w:t>Based on the summarised reasons above, I find the service Non-compliant in this Requirement.</w:t>
      </w:r>
    </w:p>
    <w:p w14:paraId="311AF4A7" w14:textId="77777777" w:rsidR="00A93E3F" w:rsidRDefault="00C45765" w:rsidP="00095CD4">
      <w:pPr>
        <w:pStyle w:val="Heading1"/>
      </w:pPr>
      <w:r>
        <w:lastRenderedPageBreak/>
        <w:t>Areas for improvement</w:t>
      </w:r>
    </w:p>
    <w:p w14:paraId="311AF4AB" w14:textId="77777777" w:rsidR="004B33E7" w:rsidRPr="00E830C7" w:rsidRDefault="00C4576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1AF4AC" w14:textId="46CBBCC1" w:rsidR="00095CD4" w:rsidRPr="001D18EE" w:rsidRDefault="00F0653F" w:rsidP="00095CD4">
      <w:pPr>
        <w:pStyle w:val="ListBullet"/>
      </w:pPr>
      <w:r w:rsidRPr="001D18EE">
        <w:t>Standard 3 Requirement (3)(b):</w:t>
      </w:r>
      <w:r w:rsidR="00C45765">
        <w:t xml:space="preserve"> Ensure consumers with identified high impact and high prevalence risks, including falls and behaviours, are managed effectively and assessments and plans are reviewed, and new strategies are implemented following incidents to reduce and prevent ongoing risk of harm or injury. </w:t>
      </w:r>
    </w:p>
    <w:p w14:paraId="21906507" w14:textId="312CC687" w:rsidR="00F0653F" w:rsidRDefault="00F0653F" w:rsidP="00095CD4">
      <w:pPr>
        <w:pStyle w:val="ListBullet"/>
      </w:pPr>
      <w:r>
        <w:t>Standard 8 Requirement (3)(c):</w:t>
      </w:r>
      <w:r w:rsidR="00C45765">
        <w:t xml:space="preserve"> Ensure staff and management understand and apply their requirements and obligations in relation to reportable incidents in line with the service’s procedures and legislation requirements. </w:t>
      </w:r>
    </w:p>
    <w:p w14:paraId="67711AC9" w14:textId="05543768" w:rsidR="00F0653F" w:rsidRPr="00A3716D" w:rsidRDefault="00F0653F" w:rsidP="00095CD4">
      <w:pPr>
        <w:pStyle w:val="ListBullet"/>
      </w:pPr>
      <w:r>
        <w:t>Standard 8 Requirement (3)</w:t>
      </w:r>
      <w:r w:rsidR="001D18EE">
        <w:t>(d):</w:t>
      </w:r>
      <w:r w:rsidR="00C45765">
        <w:t xml:space="preserve"> Ensure staff practice is in line with the organisation’s risk management systems, policies and procedures and monitoring is implemented to ensure ongoing effectiveness of the system.</w:t>
      </w:r>
    </w:p>
    <w:p w14:paraId="311AF4AF" w14:textId="77777777" w:rsidR="00A3716D" w:rsidRPr="00095CD4" w:rsidRDefault="004F2B27"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F4EC" w14:textId="77777777" w:rsidR="00740086" w:rsidRDefault="00C45765">
      <w:pPr>
        <w:spacing w:before="0" w:after="0" w:line="240" w:lineRule="auto"/>
      </w:pPr>
      <w:r>
        <w:separator/>
      </w:r>
    </w:p>
  </w:endnote>
  <w:endnote w:type="continuationSeparator" w:id="0">
    <w:p w14:paraId="311AF4EE" w14:textId="77777777" w:rsidR="00740086" w:rsidRDefault="00C45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C5" w14:textId="77777777" w:rsidR="00506F7F" w:rsidRPr="009A1F1B" w:rsidRDefault="00C457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1AF4C6" w14:textId="77777777" w:rsidR="00506F7F" w:rsidRPr="00C72FFB" w:rsidRDefault="00C457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1AF4C7" w14:textId="77777777" w:rsidR="00506F7F" w:rsidRPr="00C72FFB" w:rsidRDefault="00C457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C8" w14:textId="77777777" w:rsidR="00506F7F" w:rsidRPr="009A1F1B" w:rsidRDefault="00C457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1AF4C9" w14:textId="77777777" w:rsidR="00506F7F" w:rsidRPr="00C72FFB" w:rsidRDefault="00C457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1AF4CA" w14:textId="77777777" w:rsidR="00506F7F" w:rsidRPr="00A3716D" w:rsidRDefault="00C457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AF4E8" w14:textId="77777777" w:rsidR="00740086" w:rsidRDefault="00C45765">
      <w:pPr>
        <w:spacing w:before="0" w:after="0" w:line="240" w:lineRule="auto"/>
      </w:pPr>
      <w:r>
        <w:separator/>
      </w:r>
    </w:p>
  </w:footnote>
  <w:footnote w:type="continuationSeparator" w:id="0">
    <w:p w14:paraId="311AF4EA" w14:textId="77777777" w:rsidR="00740086" w:rsidRDefault="00C45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C4" w14:textId="77777777" w:rsidR="00506F7F" w:rsidRDefault="00C4576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1AF4E8" wp14:editId="311AF4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25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D5" w14:textId="77777777" w:rsidR="00506F7F" w:rsidRDefault="00C45765" w:rsidP="0004322A">
    <w:r>
      <w:rPr>
        <w:noProof/>
        <w:color w:val="auto"/>
        <w:sz w:val="20"/>
      </w:rPr>
      <w:drawing>
        <wp:anchor distT="0" distB="0" distL="114300" distR="114300" simplePos="0" relativeHeight="251662336" behindDoc="1" locked="0" layoutInCell="1" allowOverlap="1" wp14:anchorId="311AF4FE" wp14:editId="311AF4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50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D6" w14:textId="0DE26A9B" w:rsidR="00FB0086" w:rsidRPr="00703E80" w:rsidRDefault="00C457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11AF500" wp14:editId="311AF50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288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D9" w14:textId="77777777" w:rsidR="00FB0086" w:rsidRPr="00703E80" w:rsidRDefault="00C457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11AF506" wp14:editId="311AF50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49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E2" w14:textId="77777777" w:rsidR="00FB0086" w:rsidRPr="00703E80" w:rsidRDefault="00C457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11AF518" wp14:editId="311AF51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203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E3" w14:textId="77777777" w:rsidR="00506F7F" w:rsidRPr="008D7780" w:rsidRDefault="00C45765" w:rsidP="008D7780">
    <w:pPr>
      <w:pStyle w:val="Header"/>
    </w:pPr>
    <w:r>
      <w:rPr>
        <w:noProof/>
        <w:color w:val="auto"/>
        <w:sz w:val="20"/>
      </w:rPr>
      <w:drawing>
        <wp:anchor distT="0" distB="0" distL="114300" distR="114300" simplePos="0" relativeHeight="251686912" behindDoc="1" locked="0" layoutInCell="1" allowOverlap="1" wp14:anchorId="311AF51A" wp14:editId="311AF51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52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E4" w14:textId="77777777" w:rsidR="00506F7F" w:rsidRDefault="00C45765" w:rsidP="009C6F30">
    <w:pPr>
      <w:tabs>
        <w:tab w:val="left" w:pos="3624"/>
      </w:tabs>
    </w:pPr>
    <w:r>
      <w:rPr>
        <w:noProof/>
        <w:color w:val="auto"/>
        <w:sz w:val="20"/>
      </w:rPr>
      <w:drawing>
        <wp:anchor distT="0" distB="0" distL="114300" distR="114300" simplePos="0" relativeHeight="251667456" behindDoc="1" locked="0" layoutInCell="1" allowOverlap="1" wp14:anchorId="311AF51C" wp14:editId="311AF5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6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E5" w14:textId="455ECAE5" w:rsidR="008D7780" w:rsidRPr="00703E80" w:rsidRDefault="00C457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11AF51E" wp14:editId="311AF51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33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E6" w14:textId="77777777" w:rsidR="008F32C8" w:rsidRPr="008F32C8" w:rsidRDefault="00C4576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11AF520" wp14:editId="311AF52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68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E7" w14:textId="77777777" w:rsidR="00506F7F" w:rsidRDefault="00C45765" w:rsidP="009C6F30">
    <w:pPr>
      <w:tabs>
        <w:tab w:val="left" w:pos="3624"/>
      </w:tabs>
    </w:pPr>
    <w:r>
      <w:rPr>
        <w:noProof/>
        <w:color w:val="auto"/>
        <w:sz w:val="20"/>
      </w:rPr>
      <w:drawing>
        <wp:anchor distT="0" distB="0" distL="114300" distR="114300" simplePos="0" relativeHeight="251668480" behindDoc="1" locked="0" layoutInCell="1" allowOverlap="1" wp14:anchorId="311AF522" wp14:editId="311AF5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CB" w14:textId="77777777" w:rsidR="00A627C8" w:rsidRDefault="00C4576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11AF4EA" wp14:editId="311AF4E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86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CC" w14:textId="77777777" w:rsidR="00506F7F" w:rsidRDefault="00C45765">
    <w:pPr>
      <w:pStyle w:val="Header"/>
    </w:pPr>
    <w:r w:rsidRPr="003C6EC2">
      <w:rPr>
        <w:rFonts w:eastAsia="Calibri"/>
        <w:noProof/>
      </w:rPr>
      <w:drawing>
        <wp:anchor distT="0" distB="0" distL="114300" distR="114300" simplePos="0" relativeHeight="251669504" behindDoc="1" locked="0" layoutInCell="1" allowOverlap="1" wp14:anchorId="311AF4EC" wp14:editId="311AF4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57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CD" w14:textId="77777777" w:rsidR="00506F7F" w:rsidRDefault="00C45765" w:rsidP="0004322A">
    <w:r>
      <w:rPr>
        <w:noProof/>
        <w:color w:val="auto"/>
        <w:sz w:val="20"/>
      </w:rPr>
      <w:drawing>
        <wp:anchor distT="0" distB="0" distL="114300" distR="114300" simplePos="0" relativeHeight="251660288" behindDoc="1" locked="0" layoutInCell="1" allowOverlap="1" wp14:anchorId="311AF4EE" wp14:editId="311AF4E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15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CE" w14:textId="77777777" w:rsidR="00506F7F" w:rsidRPr="005F44D8" w:rsidRDefault="00C45765" w:rsidP="005F44D8">
    <w:pPr>
      <w:pStyle w:val="Header"/>
    </w:pPr>
    <w:r>
      <w:rPr>
        <w:noProof/>
        <w:color w:val="auto"/>
        <w:sz w:val="20"/>
      </w:rPr>
      <w:drawing>
        <wp:anchor distT="0" distB="0" distL="114300" distR="114300" simplePos="0" relativeHeight="251672576" behindDoc="1" locked="0" layoutInCell="1" allowOverlap="1" wp14:anchorId="311AF4F0" wp14:editId="311AF4F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78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CF" w14:textId="77777777" w:rsidR="00506F7F" w:rsidRDefault="00C45765" w:rsidP="0004322A">
    <w:r>
      <w:rPr>
        <w:noProof/>
        <w:color w:val="auto"/>
        <w:sz w:val="20"/>
      </w:rPr>
      <w:drawing>
        <wp:anchor distT="0" distB="0" distL="114300" distR="114300" simplePos="0" relativeHeight="251659264" behindDoc="1" locked="0" layoutInCell="1" allowOverlap="1" wp14:anchorId="311AF4F2" wp14:editId="311AF4F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30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D0" w14:textId="472621DC" w:rsidR="005F44D8" w:rsidRPr="00703E80" w:rsidRDefault="00C4576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11AF4F4" wp14:editId="311AF4F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959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F0653F"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D3" w14:textId="77777777" w:rsidR="00FB0086" w:rsidRPr="00703E80" w:rsidRDefault="00C457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11AF4FA" wp14:editId="311AF4F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643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4D4" w14:textId="77777777" w:rsidR="00506F7F" w:rsidRPr="00FB0086" w:rsidRDefault="00C45765" w:rsidP="00FB0086">
    <w:pPr>
      <w:pStyle w:val="Header"/>
    </w:pPr>
    <w:r>
      <w:rPr>
        <w:noProof/>
        <w:color w:val="auto"/>
        <w:sz w:val="20"/>
      </w:rPr>
      <w:drawing>
        <wp:anchor distT="0" distB="0" distL="114300" distR="114300" simplePos="0" relativeHeight="251676672" behindDoc="1" locked="0" layoutInCell="1" allowOverlap="1" wp14:anchorId="311AF4FC" wp14:editId="311AF4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48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9166A52">
      <w:start w:val="1"/>
      <w:numFmt w:val="lowerRoman"/>
      <w:lvlText w:val="(%1)"/>
      <w:lvlJc w:val="left"/>
      <w:pPr>
        <w:ind w:left="1080" w:hanging="720"/>
      </w:pPr>
      <w:rPr>
        <w:rFonts w:hint="default"/>
        <w:b w:val="0"/>
      </w:rPr>
    </w:lvl>
    <w:lvl w:ilvl="1" w:tplc="2C7277A6" w:tentative="1">
      <w:start w:val="1"/>
      <w:numFmt w:val="lowerLetter"/>
      <w:lvlText w:val="%2."/>
      <w:lvlJc w:val="left"/>
      <w:pPr>
        <w:ind w:left="1440" w:hanging="360"/>
      </w:pPr>
    </w:lvl>
    <w:lvl w:ilvl="2" w:tplc="83EC93E0" w:tentative="1">
      <w:start w:val="1"/>
      <w:numFmt w:val="lowerRoman"/>
      <w:lvlText w:val="%3."/>
      <w:lvlJc w:val="right"/>
      <w:pPr>
        <w:ind w:left="2160" w:hanging="180"/>
      </w:pPr>
    </w:lvl>
    <w:lvl w:ilvl="3" w:tplc="9536ABAE" w:tentative="1">
      <w:start w:val="1"/>
      <w:numFmt w:val="decimal"/>
      <w:lvlText w:val="%4."/>
      <w:lvlJc w:val="left"/>
      <w:pPr>
        <w:ind w:left="2880" w:hanging="360"/>
      </w:pPr>
    </w:lvl>
    <w:lvl w:ilvl="4" w:tplc="DD88430C" w:tentative="1">
      <w:start w:val="1"/>
      <w:numFmt w:val="lowerLetter"/>
      <w:lvlText w:val="%5."/>
      <w:lvlJc w:val="left"/>
      <w:pPr>
        <w:ind w:left="3600" w:hanging="360"/>
      </w:pPr>
    </w:lvl>
    <w:lvl w:ilvl="5" w:tplc="7B04C202" w:tentative="1">
      <w:start w:val="1"/>
      <w:numFmt w:val="lowerRoman"/>
      <w:lvlText w:val="%6."/>
      <w:lvlJc w:val="right"/>
      <w:pPr>
        <w:ind w:left="4320" w:hanging="180"/>
      </w:pPr>
    </w:lvl>
    <w:lvl w:ilvl="6" w:tplc="6BB8F4A2" w:tentative="1">
      <w:start w:val="1"/>
      <w:numFmt w:val="decimal"/>
      <w:lvlText w:val="%7."/>
      <w:lvlJc w:val="left"/>
      <w:pPr>
        <w:ind w:left="5040" w:hanging="360"/>
      </w:pPr>
    </w:lvl>
    <w:lvl w:ilvl="7" w:tplc="894C99D2" w:tentative="1">
      <w:start w:val="1"/>
      <w:numFmt w:val="lowerLetter"/>
      <w:lvlText w:val="%8."/>
      <w:lvlJc w:val="left"/>
      <w:pPr>
        <w:ind w:left="5760" w:hanging="360"/>
      </w:pPr>
    </w:lvl>
    <w:lvl w:ilvl="8" w:tplc="87AAF0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90FB24">
      <w:start w:val="1"/>
      <w:numFmt w:val="bullet"/>
      <w:pStyle w:val="ListParagraph"/>
      <w:lvlText w:val=""/>
      <w:lvlJc w:val="left"/>
      <w:pPr>
        <w:ind w:left="1440" w:hanging="360"/>
      </w:pPr>
      <w:rPr>
        <w:rFonts w:ascii="Symbol" w:hAnsi="Symbol" w:hint="default"/>
        <w:color w:val="auto"/>
      </w:rPr>
    </w:lvl>
    <w:lvl w:ilvl="1" w:tplc="4B149EC0" w:tentative="1">
      <w:start w:val="1"/>
      <w:numFmt w:val="bullet"/>
      <w:lvlText w:val="o"/>
      <w:lvlJc w:val="left"/>
      <w:pPr>
        <w:ind w:left="2160" w:hanging="360"/>
      </w:pPr>
      <w:rPr>
        <w:rFonts w:ascii="Courier New" w:hAnsi="Courier New" w:cs="Courier New" w:hint="default"/>
      </w:rPr>
    </w:lvl>
    <w:lvl w:ilvl="2" w:tplc="988C9796" w:tentative="1">
      <w:start w:val="1"/>
      <w:numFmt w:val="bullet"/>
      <w:lvlText w:val=""/>
      <w:lvlJc w:val="left"/>
      <w:pPr>
        <w:ind w:left="2880" w:hanging="360"/>
      </w:pPr>
      <w:rPr>
        <w:rFonts w:ascii="Wingdings" w:hAnsi="Wingdings" w:hint="default"/>
      </w:rPr>
    </w:lvl>
    <w:lvl w:ilvl="3" w:tplc="EB28F174" w:tentative="1">
      <w:start w:val="1"/>
      <w:numFmt w:val="bullet"/>
      <w:lvlText w:val=""/>
      <w:lvlJc w:val="left"/>
      <w:pPr>
        <w:ind w:left="3600" w:hanging="360"/>
      </w:pPr>
      <w:rPr>
        <w:rFonts w:ascii="Symbol" w:hAnsi="Symbol" w:hint="default"/>
      </w:rPr>
    </w:lvl>
    <w:lvl w:ilvl="4" w:tplc="85547B80" w:tentative="1">
      <w:start w:val="1"/>
      <w:numFmt w:val="bullet"/>
      <w:lvlText w:val="o"/>
      <w:lvlJc w:val="left"/>
      <w:pPr>
        <w:ind w:left="4320" w:hanging="360"/>
      </w:pPr>
      <w:rPr>
        <w:rFonts w:ascii="Courier New" w:hAnsi="Courier New" w:cs="Courier New" w:hint="default"/>
      </w:rPr>
    </w:lvl>
    <w:lvl w:ilvl="5" w:tplc="725258D8" w:tentative="1">
      <w:start w:val="1"/>
      <w:numFmt w:val="bullet"/>
      <w:lvlText w:val=""/>
      <w:lvlJc w:val="left"/>
      <w:pPr>
        <w:ind w:left="5040" w:hanging="360"/>
      </w:pPr>
      <w:rPr>
        <w:rFonts w:ascii="Wingdings" w:hAnsi="Wingdings" w:hint="default"/>
      </w:rPr>
    </w:lvl>
    <w:lvl w:ilvl="6" w:tplc="DB2CBDAE" w:tentative="1">
      <w:start w:val="1"/>
      <w:numFmt w:val="bullet"/>
      <w:lvlText w:val=""/>
      <w:lvlJc w:val="left"/>
      <w:pPr>
        <w:ind w:left="5760" w:hanging="360"/>
      </w:pPr>
      <w:rPr>
        <w:rFonts w:ascii="Symbol" w:hAnsi="Symbol" w:hint="default"/>
      </w:rPr>
    </w:lvl>
    <w:lvl w:ilvl="7" w:tplc="31AE4E6E" w:tentative="1">
      <w:start w:val="1"/>
      <w:numFmt w:val="bullet"/>
      <w:lvlText w:val="o"/>
      <w:lvlJc w:val="left"/>
      <w:pPr>
        <w:ind w:left="6480" w:hanging="360"/>
      </w:pPr>
      <w:rPr>
        <w:rFonts w:ascii="Courier New" w:hAnsi="Courier New" w:cs="Courier New" w:hint="default"/>
      </w:rPr>
    </w:lvl>
    <w:lvl w:ilvl="8" w:tplc="58CC01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18A9CEE">
      <w:start w:val="1"/>
      <w:numFmt w:val="lowerRoman"/>
      <w:lvlText w:val="(%1)"/>
      <w:lvlJc w:val="left"/>
      <w:pPr>
        <w:ind w:left="1004" w:hanging="720"/>
      </w:pPr>
      <w:rPr>
        <w:rFonts w:hint="default"/>
        <w:b w:val="0"/>
      </w:rPr>
    </w:lvl>
    <w:lvl w:ilvl="1" w:tplc="D33C3A60" w:tentative="1">
      <w:start w:val="1"/>
      <w:numFmt w:val="lowerLetter"/>
      <w:lvlText w:val="%2."/>
      <w:lvlJc w:val="left"/>
      <w:pPr>
        <w:ind w:left="1364" w:hanging="360"/>
      </w:pPr>
    </w:lvl>
    <w:lvl w:ilvl="2" w:tplc="003C7B54" w:tentative="1">
      <w:start w:val="1"/>
      <w:numFmt w:val="lowerRoman"/>
      <w:lvlText w:val="%3."/>
      <w:lvlJc w:val="right"/>
      <w:pPr>
        <w:ind w:left="2084" w:hanging="180"/>
      </w:pPr>
    </w:lvl>
    <w:lvl w:ilvl="3" w:tplc="C5F4CDE8" w:tentative="1">
      <w:start w:val="1"/>
      <w:numFmt w:val="decimal"/>
      <w:lvlText w:val="%4."/>
      <w:lvlJc w:val="left"/>
      <w:pPr>
        <w:ind w:left="2804" w:hanging="360"/>
      </w:pPr>
    </w:lvl>
    <w:lvl w:ilvl="4" w:tplc="F3243D10" w:tentative="1">
      <w:start w:val="1"/>
      <w:numFmt w:val="lowerLetter"/>
      <w:lvlText w:val="%5."/>
      <w:lvlJc w:val="left"/>
      <w:pPr>
        <w:ind w:left="3524" w:hanging="360"/>
      </w:pPr>
    </w:lvl>
    <w:lvl w:ilvl="5" w:tplc="F43C6B2C" w:tentative="1">
      <w:start w:val="1"/>
      <w:numFmt w:val="lowerRoman"/>
      <w:lvlText w:val="%6."/>
      <w:lvlJc w:val="right"/>
      <w:pPr>
        <w:ind w:left="4244" w:hanging="180"/>
      </w:pPr>
    </w:lvl>
    <w:lvl w:ilvl="6" w:tplc="F5AA402A" w:tentative="1">
      <w:start w:val="1"/>
      <w:numFmt w:val="decimal"/>
      <w:lvlText w:val="%7."/>
      <w:lvlJc w:val="left"/>
      <w:pPr>
        <w:ind w:left="4964" w:hanging="360"/>
      </w:pPr>
    </w:lvl>
    <w:lvl w:ilvl="7" w:tplc="DF7AD804" w:tentative="1">
      <w:start w:val="1"/>
      <w:numFmt w:val="lowerLetter"/>
      <w:lvlText w:val="%8."/>
      <w:lvlJc w:val="left"/>
      <w:pPr>
        <w:ind w:left="5684" w:hanging="360"/>
      </w:pPr>
    </w:lvl>
    <w:lvl w:ilvl="8" w:tplc="90A8E5E6" w:tentative="1">
      <w:start w:val="1"/>
      <w:numFmt w:val="lowerRoman"/>
      <w:lvlText w:val="%9."/>
      <w:lvlJc w:val="right"/>
      <w:pPr>
        <w:ind w:left="6404" w:hanging="180"/>
      </w:pPr>
    </w:lvl>
  </w:abstractNum>
  <w:abstractNum w:abstractNumId="10" w15:restartNumberingAfterBreak="0">
    <w:nsid w:val="187912E0"/>
    <w:multiLevelType w:val="hybridMultilevel"/>
    <w:tmpl w:val="ADB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C59EC63A">
      <w:start w:val="1"/>
      <w:numFmt w:val="lowerRoman"/>
      <w:lvlText w:val="(%1)"/>
      <w:lvlJc w:val="left"/>
      <w:pPr>
        <w:ind w:left="1080" w:hanging="720"/>
      </w:pPr>
      <w:rPr>
        <w:rFonts w:hint="default"/>
      </w:rPr>
    </w:lvl>
    <w:lvl w:ilvl="1" w:tplc="354ADF92" w:tentative="1">
      <w:start w:val="1"/>
      <w:numFmt w:val="lowerLetter"/>
      <w:lvlText w:val="%2."/>
      <w:lvlJc w:val="left"/>
      <w:pPr>
        <w:ind w:left="1440" w:hanging="360"/>
      </w:pPr>
    </w:lvl>
    <w:lvl w:ilvl="2" w:tplc="9F04E374" w:tentative="1">
      <w:start w:val="1"/>
      <w:numFmt w:val="lowerRoman"/>
      <w:lvlText w:val="%3."/>
      <w:lvlJc w:val="right"/>
      <w:pPr>
        <w:ind w:left="2160" w:hanging="180"/>
      </w:pPr>
    </w:lvl>
    <w:lvl w:ilvl="3" w:tplc="90E671DA" w:tentative="1">
      <w:start w:val="1"/>
      <w:numFmt w:val="decimal"/>
      <w:lvlText w:val="%4."/>
      <w:lvlJc w:val="left"/>
      <w:pPr>
        <w:ind w:left="2880" w:hanging="360"/>
      </w:pPr>
    </w:lvl>
    <w:lvl w:ilvl="4" w:tplc="15223D00" w:tentative="1">
      <w:start w:val="1"/>
      <w:numFmt w:val="lowerLetter"/>
      <w:lvlText w:val="%5."/>
      <w:lvlJc w:val="left"/>
      <w:pPr>
        <w:ind w:left="3600" w:hanging="360"/>
      </w:pPr>
    </w:lvl>
    <w:lvl w:ilvl="5" w:tplc="8AE04196" w:tentative="1">
      <w:start w:val="1"/>
      <w:numFmt w:val="lowerRoman"/>
      <w:lvlText w:val="%6."/>
      <w:lvlJc w:val="right"/>
      <w:pPr>
        <w:ind w:left="4320" w:hanging="180"/>
      </w:pPr>
    </w:lvl>
    <w:lvl w:ilvl="6" w:tplc="ADCAAE84" w:tentative="1">
      <w:start w:val="1"/>
      <w:numFmt w:val="decimal"/>
      <w:lvlText w:val="%7."/>
      <w:lvlJc w:val="left"/>
      <w:pPr>
        <w:ind w:left="5040" w:hanging="360"/>
      </w:pPr>
    </w:lvl>
    <w:lvl w:ilvl="7" w:tplc="A998A36C" w:tentative="1">
      <w:start w:val="1"/>
      <w:numFmt w:val="lowerLetter"/>
      <w:lvlText w:val="%8."/>
      <w:lvlJc w:val="left"/>
      <w:pPr>
        <w:ind w:left="5760" w:hanging="360"/>
      </w:pPr>
    </w:lvl>
    <w:lvl w:ilvl="8" w:tplc="099030E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54EEE3A">
      <w:start w:val="1"/>
      <w:numFmt w:val="lowerRoman"/>
      <w:lvlText w:val="(%1)"/>
      <w:lvlJc w:val="left"/>
      <w:pPr>
        <w:ind w:left="1080" w:hanging="720"/>
      </w:pPr>
      <w:rPr>
        <w:rFonts w:hint="default"/>
      </w:rPr>
    </w:lvl>
    <w:lvl w:ilvl="1" w:tplc="ECE4AC76" w:tentative="1">
      <w:start w:val="1"/>
      <w:numFmt w:val="lowerLetter"/>
      <w:lvlText w:val="%2."/>
      <w:lvlJc w:val="left"/>
      <w:pPr>
        <w:ind w:left="1440" w:hanging="360"/>
      </w:pPr>
    </w:lvl>
    <w:lvl w:ilvl="2" w:tplc="A21C9B66" w:tentative="1">
      <w:start w:val="1"/>
      <w:numFmt w:val="lowerRoman"/>
      <w:lvlText w:val="%3."/>
      <w:lvlJc w:val="right"/>
      <w:pPr>
        <w:ind w:left="2160" w:hanging="180"/>
      </w:pPr>
    </w:lvl>
    <w:lvl w:ilvl="3" w:tplc="0862E2AC" w:tentative="1">
      <w:start w:val="1"/>
      <w:numFmt w:val="decimal"/>
      <w:lvlText w:val="%4."/>
      <w:lvlJc w:val="left"/>
      <w:pPr>
        <w:ind w:left="2880" w:hanging="360"/>
      </w:pPr>
    </w:lvl>
    <w:lvl w:ilvl="4" w:tplc="8D56B1DA" w:tentative="1">
      <w:start w:val="1"/>
      <w:numFmt w:val="lowerLetter"/>
      <w:lvlText w:val="%5."/>
      <w:lvlJc w:val="left"/>
      <w:pPr>
        <w:ind w:left="3600" w:hanging="360"/>
      </w:pPr>
    </w:lvl>
    <w:lvl w:ilvl="5" w:tplc="94C4CD86" w:tentative="1">
      <w:start w:val="1"/>
      <w:numFmt w:val="lowerRoman"/>
      <w:lvlText w:val="%6."/>
      <w:lvlJc w:val="right"/>
      <w:pPr>
        <w:ind w:left="4320" w:hanging="180"/>
      </w:pPr>
    </w:lvl>
    <w:lvl w:ilvl="6" w:tplc="0E1C9418" w:tentative="1">
      <w:start w:val="1"/>
      <w:numFmt w:val="decimal"/>
      <w:lvlText w:val="%7."/>
      <w:lvlJc w:val="left"/>
      <w:pPr>
        <w:ind w:left="5040" w:hanging="360"/>
      </w:pPr>
    </w:lvl>
    <w:lvl w:ilvl="7" w:tplc="D622775E" w:tentative="1">
      <w:start w:val="1"/>
      <w:numFmt w:val="lowerLetter"/>
      <w:lvlText w:val="%8."/>
      <w:lvlJc w:val="left"/>
      <w:pPr>
        <w:ind w:left="5760" w:hanging="360"/>
      </w:pPr>
    </w:lvl>
    <w:lvl w:ilvl="8" w:tplc="B9A8E39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51AC500">
      <w:start w:val="1"/>
      <w:numFmt w:val="lowerRoman"/>
      <w:lvlText w:val="(%1)"/>
      <w:lvlJc w:val="left"/>
      <w:pPr>
        <w:ind w:left="1080" w:hanging="720"/>
      </w:pPr>
      <w:rPr>
        <w:rFonts w:hint="default"/>
        <w:b w:val="0"/>
      </w:rPr>
    </w:lvl>
    <w:lvl w:ilvl="1" w:tplc="19A4F4B2" w:tentative="1">
      <w:start w:val="1"/>
      <w:numFmt w:val="lowerLetter"/>
      <w:lvlText w:val="%2."/>
      <w:lvlJc w:val="left"/>
      <w:pPr>
        <w:ind w:left="1440" w:hanging="360"/>
      </w:pPr>
    </w:lvl>
    <w:lvl w:ilvl="2" w:tplc="14D803AE" w:tentative="1">
      <w:start w:val="1"/>
      <w:numFmt w:val="lowerRoman"/>
      <w:lvlText w:val="%3."/>
      <w:lvlJc w:val="right"/>
      <w:pPr>
        <w:ind w:left="2160" w:hanging="180"/>
      </w:pPr>
    </w:lvl>
    <w:lvl w:ilvl="3" w:tplc="78B2A2D2" w:tentative="1">
      <w:start w:val="1"/>
      <w:numFmt w:val="decimal"/>
      <w:lvlText w:val="%4."/>
      <w:lvlJc w:val="left"/>
      <w:pPr>
        <w:ind w:left="2880" w:hanging="360"/>
      </w:pPr>
    </w:lvl>
    <w:lvl w:ilvl="4" w:tplc="D584AED0" w:tentative="1">
      <w:start w:val="1"/>
      <w:numFmt w:val="lowerLetter"/>
      <w:lvlText w:val="%5."/>
      <w:lvlJc w:val="left"/>
      <w:pPr>
        <w:ind w:left="3600" w:hanging="360"/>
      </w:pPr>
    </w:lvl>
    <w:lvl w:ilvl="5" w:tplc="FAD6A584" w:tentative="1">
      <w:start w:val="1"/>
      <w:numFmt w:val="lowerRoman"/>
      <w:lvlText w:val="%6."/>
      <w:lvlJc w:val="right"/>
      <w:pPr>
        <w:ind w:left="4320" w:hanging="180"/>
      </w:pPr>
    </w:lvl>
    <w:lvl w:ilvl="6" w:tplc="36E2DAB0" w:tentative="1">
      <w:start w:val="1"/>
      <w:numFmt w:val="decimal"/>
      <w:lvlText w:val="%7."/>
      <w:lvlJc w:val="left"/>
      <w:pPr>
        <w:ind w:left="5040" w:hanging="360"/>
      </w:pPr>
    </w:lvl>
    <w:lvl w:ilvl="7" w:tplc="0D2CB330" w:tentative="1">
      <w:start w:val="1"/>
      <w:numFmt w:val="lowerLetter"/>
      <w:lvlText w:val="%8."/>
      <w:lvlJc w:val="left"/>
      <w:pPr>
        <w:ind w:left="5760" w:hanging="360"/>
      </w:pPr>
    </w:lvl>
    <w:lvl w:ilvl="8" w:tplc="BE34467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D7EA918">
      <w:start w:val="1"/>
      <w:numFmt w:val="lowerLetter"/>
      <w:lvlText w:val="(%1)"/>
      <w:lvlJc w:val="left"/>
      <w:pPr>
        <w:ind w:left="360" w:hanging="360"/>
      </w:pPr>
      <w:rPr>
        <w:rFonts w:hint="default"/>
      </w:rPr>
    </w:lvl>
    <w:lvl w:ilvl="1" w:tplc="A9DCD7EA" w:tentative="1">
      <w:start w:val="1"/>
      <w:numFmt w:val="lowerLetter"/>
      <w:lvlText w:val="%2."/>
      <w:lvlJc w:val="left"/>
      <w:pPr>
        <w:ind w:left="1080" w:hanging="360"/>
      </w:pPr>
    </w:lvl>
    <w:lvl w:ilvl="2" w:tplc="AED0CC42" w:tentative="1">
      <w:start w:val="1"/>
      <w:numFmt w:val="lowerRoman"/>
      <w:lvlText w:val="%3."/>
      <w:lvlJc w:val="right"/>
      <w:pPr>
        <w:ind w:left="1800" w:hanging="180"/>
      </w:pPr>
    </w:lvl>
    <w:lvl w:ilvl="3" w:tplc="9E408930" w:tentative="1">
      <w:start w:val="1"/>
      <w:numFmt w:val="decimal"/>
      <w:lvlText w:val="%4."/>
      <w:lvlJc w:val="left"/>
      <w:pPr>
        <w:ind w:left="2520" w:hanging="360"/>
      </w:pPr>
    </w:lvl>
    <w:lvl w:ilvl="4" w:tplc="83A26BA4" w:tentative="1">
      <w:start w:val="1"/>
      <w:numFmt w:val="lowerLetter"/>
      <w:lvlText w:val="%5."/>
      <w:lvlJc w:val="left"/>
      <w:pPr>
        <w:ind w:left="3240" w:hanging="360"/>
      </w:pPr>
    </w:lvl>
    <w:lvl w:ilvl="5" w:tplc="EB605B04" w:tentative="1">
      <w:start w:val="1"/>
      <w:numFmt w:val="lowerRoman"/>
      <w:lvlText w:val="%6."/>
      <w:lvlJc w:val="right"/>
      <w:pPr>
        <w:ind w:left="3960" w:hanging="180"/>
      </w:pPr>
    </w:lvl>
    <w:lvl w:ilvl="6" w:tplc="2680834E" w:tentative="1">
      <w:start w:val="1"/>
      <w:numFmt w:val="decimal"/>
      <w:lvlText w:val="%7."/>
      <w:lvlJc w:val="left"/>
      <w:pPr>
        <w:ind w:left="4680" w:hanging="360"/>
      </w:pPr>
    </w:lvl>
    <w:lvl w:ilvl="7" w:tplc="D2500704" w:tentative="1">
      <w:start w:val="1"/>
      <w:numFmt w:val="lowerLetter"/>
      <w:lvlText w:val="%8."/>
      <w:lvlJc w:val="left"/>
      <w:pPr>
        <w:ind w:left="5400" w:hanging="360"/>
      </w:pPr>
    </w:lvl>
    <w:lvl w:ilvl="8" w:tplc="5E4AA9F2" w:tentative="1">
      <w:start w:val="1"/>
      <w:numFmt w:val="lowerRoman"/>
      <w:lvlText w:val="%9."/>
      <w:lvlJc w:val="right"/>
      <w:pPr>
        <w:ind w:left="6120" w:hanging="180"/>
      </w:pPr>
    </w:lvl>
  </w:abstractNum>
  <w:abstractNum w:abstractNumId="15" w15:restartNumberingAfterBreak="0">
    <w:nsid w:val="23A94C54"/>
    <w:multiLevelType w:val="hybridMultilevel"/>
    <w:tmpl w:val="DEDAC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5AAA8B88">
      <w:start w:val="1"/>
      <w:numFmt w:val="decimal"/>
      <w:lvlText w:val="%1."/>
      <w:lvlJc w:val="left"/>
      <w:pPr>
        <w:ind w:left="360" w:hanging="360"/>
      </w:pPr>
      <w:rPr>
        <w:rFonts w:hint="default"/>
      </w:rPr>
    </w:lvl>
    <w:lvl w:ilvl="1" w:tplc="8C6EE472" w:tentative="1">
      <w:start w:val="1"/>
      <w:numFmt w:val="lowerLetter"/>
      <w:lvlText w:val="%2."/>
      <w:lvlJc w:val="left"/>
      <w:pPr>
        <w:ind w:left="1080" w:hanging="360"/>
      </w:pPr>
    </w:lvl>
    <w:lvl w:ilvl="2" w:tplc="7F204B9C" w:tentative="1">
      <w:start w:val="1"/>
      <w:numFmt w:val="lowerRoman"/>
      <w:lvlText w:val="%3."/>
      <w:lvlJc w:val="right"/>
      <w:pPr>
        <w:ind w:left="1800" w:hanging="180"/>
      </w:pPr>
    </w:lvl>
    <w:lvl w:ilvl="3" w:tplc="FCB8C4CA" w:tentative="1">
      <w:start w:val="1"/>
      <w:numFmt w:val="decimal"/>
      <w:lvlText w:val="%4."/>
      <w:lvlJc w:val="left"/>
      <w:pPr>
        <w:ind w:left="2520" w:hanging="360"/>
      </w:pPr>
    </w:lvl>
    <w:lvl w:ilvl="4" w:tplc="2CEEEB4E" w:tentative="1">
      <w:start w:val="1"/>
      <w:numFmt w:val="lowerLetter"/>
      <w:lvlText w:val="%5."/>
      <w:lvlJc w:val="left"/>
      <w:pPr>
        <w:ind w:left="3240" w:hanging="360"/>
      </w:pPr>
    </w:lvl>
    <w:lvl w:ilvl="5" w:tplc="A35CA398" w:tentative="1">
      <w:start w:val="1"/>
      <w:numFmt w:val="lowerRoman"/>
      <w:lvlText w:val="%6."/>
      <w:lvlJc w:val="right"/>
      <w:pPr>
        <w:ind w:left="3960" w:hanging="180"/>
      </w:pPr>
    </w:lvl>
    <w:lvl w:ilvl="6" w:tplc="93BC30A4" w:tentative="1">
      <w:start w:val="1"/>
      <w:numFmt w:val="decimal"/>
      <w:lvlText w:val="%7."/>
      <w:lvlJc w:val="left"/>
      <w:pPr>
        <w:ind w:left="4680" w:hanging="360"/>
      </w:pPr>
    </w:lvl>
    <w:lvl w:ilvl="7" w:tplc="79B242C2" w:tentative="1">
      <w:start w:val="1"/>
      <w:numFmt w:val="lowerLetter"/>
      <w:lvlText w:val="%8."/>
      <w:lvlJc w:val="left"/>
      <w:pPr>
        <w:ind w:left="5400" w:hanging="360"/>
      </w:pPr>
    </w:lvl>
    <w:lvl w:ilvl="8" w:tplc="57B4FAF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EE455E2">
      <w:start w:val="1"/>
      <w:numFmt w:val="decimal"/>
      <w:lvlText w:val="%1."/>
      <w:lvlJc w:val="left"/>
      <w:pPr>
        <w:ind w:left="360" w:hanging="360"/>
      </w:pPr>
      <w:rPr>
        <w:rFonts w:hint="default"/>
      </w:rPr>
    </w:lvl>
    <w:lvl w:ilvl="1" w:tplc="23745BD4" w:tentative="1">
      <w:start w:val="1"/>
      <w:numFmt w:val="lowerLetter"/>
      <w:lvlText w:val="%2."/>
      <w:lvlJc w:val="left"/>
      <w:pPr>
        <w:ind w:left="1080" w:hanging="360"/>
      </w:pPr>
    </w:lvl>
    <w:lvl w:ilvl="2" w:tplc="2BACE0F8" w:tentative="1">
      <w:start w:val="1"/>
      <w:numFmt w:val="lowerRoman"/>
      <w:lvlText w:val="%3."/>
      <w:lvlJc w:val="right"/>
      <w:pPr>
        <w:ind w:left="1800" w:hanging="180"/>
      </w:pPr>
    </w:lvl>
    <w:lvl w:ilvl="3" w:tplc="3EF0DF30" w:tentative="1">
      <w:start w:val="1"/>
      <w:numFmt w:val="decimal"/>
      <w:lvlText w:val="%4."/>
      <w:lvlJc w:val="left"/>
      <w:pPr>
        <w:ind w:left="2520" w:hanging="360"/>
      </w:pPr>
    </w:lvl>
    <w:lvl w:ilvl="4" w:tplc="CE8A069C" w:tentative="1">
      <w:start w:val="1"/>
      <w:numFmt w:val="lowerLetter"/>
      <w:lvlText w:val="%5."/>
      <w:lvlJc w:val="left"/>
      <w:pPr>
        <w:ind w:left="3240" w:hanging="360"/>
      </w:pPr>
    </w:lvl>
    <w:lvl w:ilvl="5" w:tplc="00A29E66" w:tentative="1">
      <w:start w:val="1"/>
      <w:numFmt w:val="lowerRoman"/>
      <w:lvlText w:val="%6."/>
      <w:lvlJc w:val="right"/>
      <w:pPr>
        <w:ind w:left="3960" w:hanging="180"/>
      </w:pPr>
    </w:lvl>
    <w:lvl w:ilvl="6" w:tplc="5146498A" w:tentative="1">
      <w:start w:val="1"/>
      <w:numFmt w:val="decimal"/>
      <w:lvlText w:val="%7."/>
      <w:lvlJc w:val="left"/>
      <w:pPr>
        <w:ind w:left="4680" w:hanging="360"/>
      </w:pPr>
    </w:lvl>
    <w:lvl w:ilvl="7" w:tplc="B066E32E" w:tentative="1">
      <w:start w:val="1"/>
      <w:numFmt w:val="lowerLetter"/>
      <w:lvlText w:val="%8."/>
      <w:lvlJc w:val="left"/>
      <w:pPr>
        <w:ind w:left="5400" w:hanging="360"/>
      </w:pPr>
    </w:lvl>
    <w:lvl w:ilvl="8" w:tplc="1ADCDB5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19C1342">
      <w:start w:val="1"/>
      <w:numFmt w:val="lowerRoman"/>
      <w:lvlText w:val="(%1)"/>
      <w:lvlJc w:val="left"/>
      <w:pPr>
        <w:ind w:left="1080" w:hanging="720"/>
      </w:pPr>
      <w:rPr>
        <w:rFonts w:hint="default"/>
        <w:b w:val="0"/>
      </w:rPr>
    </w:lvl>
    <w:lvl w:ilvl="1" w:tplc="1A5ED98E" w:tentative="1">
      <w:start w:val="1"/>
      <w:numFmt w:val="lowerLetter"/>
      <w:lvlText w:val="%2."/>
      <w:lvlJc w:val="left"/>
      <w:pPr>
        <w:ind w:left="1440" w:hanging="360"/>
      </w:pPr>
    </w:lvl>
    <w:lvl w:ilvl="2" w:tplc="B8762DB8" w:tentative="1">
      <w:start w:val="1"/>
      <w:numFmt w:val="lowerRoman"/>
      <w:lvlText w:val="%3."/>
      <w:lvlJc w:val="right"/>
      <w:pPr>
        <w:ind w:left="2160" w:hanging="180"/>
      </w:pPr>
    </w:lvl>
    <w:lvl w:ilvl="3" w:tplc="54A82CC4" w:tentative="1">
      <w:start w:val="1"/>
      <w:numFmt w:val="decimal"/>
      <w:lvlText w:val="%4."/>
      <w:lvlJc w:val="left"/>
      <w:pPr>
        <w:ind w:left="2880" w:hanging="360"/>
      </w:pPr>
    </w:lvl>
    <w:lvl w:ilvl="4" w:tplc="A364C264" w:tentative="1">
      <w:start w:val="1"/>
      <w:numFmt w:val="lowerLetter"/>
      <w:lvlText w:val="%5."/>
      <w:lvlJc w:val="left"/>
      <w:pPr>
        <w:ind w:left="3600" w:hanging="360"/>
      </w:pPr>
    </w:lvl>
    <w:lvl w:ilvl="5" w:tplc="10BA2E64" w:tentative="1">
      <w:start w:val="1"/>
      <w:numFmt w:val="lowerRoman"/>
      <w:lvlText w:val="%6."/>
      <w:lvlJc w:val="right"/>
      <w:pPr>
        <w:ind w:left="4320" w:hanging="180"/>
      </w:pPr>
    </w:lvl>
    <w:lvl w:ilvl="6" w:tplc="23D06282" w:tentative="1">
      <w:start w:val="1"/>
      <w:numFmt w:val="decimal"/>
      <w:lvlText w:val="%7."/>
      <w:lvlJc w:val="left"/>
      <w:pPr>
        <w:ind w:left="5040" w:hanging="360"/>
      </w:pPr>
    </w:lvl>
    <w:lvl w:ilvl="7" w:tplc="74788228" w:tentative="1">
      <w:start w:val="1"/>
      <w:numFmt w:val="lowerLetter"/>
      <w:lvlText w:val="%8."/>
      <w:lvlJc w:val="left"/>
      <w:pPr>
        <w:ind w:left="5760" w:hanging="360"/>
      </w:pPr>
    </w:lvl>
    <w:lvl w:ilvl="8" w:tplc="C6903E5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2E2C082">
      <w:start w:val="1"/>
      <w:numFmt w:val="lowerRoman"/>
      <w:lvlText w:val="(%1)"/>
      <w:lvlJc w:val="left"/>
      <w:pPr>
        <w:ind w:left="1080" w:hanging="720"/>
      </w:pPr>
      <w:rPr>
        <w:rFonts w:hint="default"/>
      </w:rPr>
    </w:lvl>
    <w:lvl w:ilvl="1" w:tplc="E15621B8" w:tentative="1">
      <w:start w:val="1"/>
      <w:numFmt w:val="lowerLetter"/>
      <w:lvlText w:val="%2."/>
      <w:lvlJc w:val="left"/>
      <w:pPr>
        <w:ind w:left="1440" w:hanging="360"/>
      </w:pPr>
    </w:lvl>
    <w:lvl w:ilvl="2" w:tplc="D51625D0" w:tentative="1">
      <w:start w:val="1"/>
      <w:numFmt w:val="lowerRoman"/>
      <w:lvlText w:val="%3."/>
      <w:lvlJc w:val="right"/>
      <w:pPr>
        <w:ind w:left="2160" w:hanging="180"/>
      </w:pPr>
    </w:lvl>
    <w:lvl w:ilvl="3" w:tplc="033A2FAE" w:tentative="1">
      <w:start w:val="1"/>
      <w:numFmt w:val="decimal"/>
      <w:lvlText w:val="%4."/>
      <w:lvlJc w:val="left"/>
      <w:pPr>
        <w:ind w:left="2880" w:hanging="360"/>
      </w:pPr>
    </w:lvl>
    <w:lvl w:ilvl="4" w:tplc="A620AB66" w:tentative="1">
      <w:start w:val="1"/>
      <w:numFmt w:val="lowerLetter"/>
      <w:lvlText w:val="%5."/>
      <w:lvlJc w:val="left"/>
      <w:pPr>
        <w:ind w:left="3600" w:hanging="360"/>
      </w:pPr>
    </w:lvl>
    <w:lvl w:ilvl="5" w:tplc="08EEE10C" w:tentative="1">
      <w:start w:val="1"/>
      <w:numFmt w:val="lowerRoman"/>
      <w:lvlText w:val="%6."/>
      <w:lvlJc w:val="right"/>
      <w:pPr>
        <w:ind w:left="4320" w:hanging="180"/>
      </w:pPr>
    </w:lvl>
    <w:lvl w:ilvl="6" w:tplc="200CD5EA" w:tentative="1">
      <w:start w:val="1"/>
      <w:numFmt w:val="decimal"/>
      <w:lvlText w:val="%7."/>
      <w:lvlJc w:val="left"/>
      <w:pPr>
        <w:ind w:left="5040" w:hanging="360"/>
      </w:pPr>
    </w:lvl>
    <w:lvl w:ilvl="7" w:tplc="FC8E6E08" w:tentative="1">
      <w:start w:val="1"/>
      <w:numFmt w:val="lowerLetter"/>
      <w:lvlText w:val="%8."/>
      <w:lvlJc w:val="left"/>
      <w:pPr>
        <w:ind w:left="5760" w:hanging="360"/>
      </w:pPr>
    </w:lvl>
    <w:lvl w:ilvl="8" w:tplc="9488B97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C3C218C">
      <w:start w:val="1"/>
      <w:numFmt w:val="bullet"/>
      <w:pStyle w:val="ListBullet"/>
      <w:lvlText w:val=""/>
      <w:lvlJc w:val="left"/>
      <w:pPr>
        <w:ind w:left="720" w:hanging="360"/>
      </w:pPr>
      <w:rPr>
        <w:rFonts w:ascii="Symbol" w:hAnsi="Symbol" w:hint="default"/>
      </w:rPr>
    </w:lvl>
    <w:lvl w:ilvl="1" w:tplc="5CB60C60">
      <w:start w:val="1"/>
      <w:numFmt w:val="bullet"/>
      <w:pStyle w:val="ListBullet2"/>
      <w:lvlText w:val="o"/>
      <w:lvlJc w:val="left"/>
      <w:pPr>
        <w:ind w:left="1440" w:hanging="360"/>
      </w:pPr>
      <w:rPr>
        <w:rFonts w:ascii="Courier New" w:hAnsi="Courier New" w:cs="Courier New" w:hint="default"/>
      </w:rPr>
    </w:lvl>
    <w:lvl w:ilvl="2" w:tplc="1700BC86">
      <w:start w:val="1"/>
      <w:numFmt w:val="bullet"/>
      <w:lvlText w:val=""/>
      <w:lvlJc w:val="left"/>
      <w:pPr>
        <w:ind w:left="2160" w:hanging="360"/>
      </w:pPr>
      <w:rPr>
        <w:rFonts w:ascii="Wingdings" w:hAnsi="Wingdings" w:hint="default"/>
      </w:rPr>
    </w:lvl>
    <w:lvl w:ilvl="3" w:tplc="17628E68">
      <w:start w:val="1"/>
      <w:numFmt w:val="bullet"/>
      <w:lvlText w:val=""/>
      <w:lvlJc w:val="left"/>
      <w:pPr>
        <w:ind w:left="2880" w:hanging="360"/>
      </w:pPr>
      <w:rPr>
        <w:rFonts w:ascii="Symbol" w:hAnsi="Symbol" w:hint="default"/>
      </w:rPr>
    </w:lvl>
    <w:lvl w:ilvl="4" w:tplc="9BE04AF0">
      <w:start w:val="1"/>
      <w:numFmt w:val="bullet"/>
      <w:lvlText w:val="o"/>
      <w:lvlJc w:val="left"/>
      <w:pPr>
        <w:ind w:left="3600" w:hanging="360"/>
      </w:pPr>
      <w:rPr>
        <w:rFonts w:ascii="Courier New" w:hAnsi="Courier New" w:cs="Courier New" w:hint="default"/>
      </w:rPr>
    </w:lvl>
    <w:lvl w:ilvl="5" w:tplc="3ED0034C">
      <w:start w:val="1"/>
      <w:numFmt w:val="bullet"/>
      <w:pStyle w:val="ListBullet3"/>
      <w:lvlText w:val=""/>
      <w:lvlJc w:val="left"/>
      <w:pPr>
        <w:ind w:left="4320" w:hanging="360"/>
      </w:pPr>
      <w:rPr>
        <w:rFonts w:ascii="Wingdings" w:hAnsi="Wingdings" w:hint="default"/>
      </w:rPr>
    </w:lvl>
    <w:lvl w:ilvl="6" w:tplc="EB244CE0">
      <w:start w:val="1"/>
      <w:numFmt w:val="bullet"/>
      <w:lvlText w:val=""/>
      <w:lvlJc w:val="left"/>
      <w:pPr>
        <w:ind w:left="5040" w:hanging="360"/>
      </w:pPr>
      <w:rPr>
        <w:rFonts w:ascii="Symbol" w:hAnsi="Symbol" w:hint="default"/>
      </w:rPr>
    </w:lvl>
    <w:lvl w:ilvl="7" w:tplc="9F96C1DC">
      <w:start w:val="1"/>
      <w:numFmt w:val="bullet"/>
      <w:lvlText w:val="o"/>
      <w:lvlJc w:val="left"/>
      <w:pPr>
        <w:ind w:left="5760" w:hanging="360"/>
      </w:pPr>
      <w:rPr>
        <w:rFonts w:ascii="Courier New" w:hAnsi="Courier New" w:cs="Courier New" w:hint="default"/>
      </w:rPr>
    </w:lvl>
    <w:lvl w:ilvl="8" w:tplc="AE4E7B0E">
      <w:start w:val="1"/>
      <w:numFmt w:val="bullet"/>
      <w:lvlText w:val=""/>
      <w:lvlJc w:val="left"/>
      <w:pPr>
        <w:ind w:left="6480" w:hanging="360"/>
      </w:pPr>
      <w:rPr>
        <w:rFonts w:ascii="Wingdings" w:hAnsi="Wingdings" w:hint="default"/>
      </w:rPr>
    </w:lvl>
  </w:abstractNum>
  <w:abstractNum w:abstractNumId="21" w15:restartNumberingAfterBreak="0">
    <w:nsid w:val="39C32C76"/>
    <w:multiLevelType w:val="hybridMultilevel"/>
    <w:tmpl w:val="D7929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6F87286">
      <w:start w:val="1"/>
      <w:numFmt w:val="bullet"/>
      <w:lvlText w:val=""/>
      <w:lvlJc w:val="left"/>
      <w:pPr>
        <w:ind w:left="360" w:hanging="360"/>
      </w:pPr>
      <w:rPr>
        <w:rFonts w:ascii="Symbol" w:hAnsi="Symbol" w:hint="default"/>
      </w:rPr>
    </w:lvl>
    <w:lvl w:ilvl="1" w:tplc="F3349FF2" w:tentative="1">
      <w:start w:val="1"/>
      <w:numFmt w:val="bullet"/>
      <w:lvlText w:val="o"/>
      <w:lvlJc w:val="left"/>
      <w:pPr>
        <w:ind w:left="1080" w:hanging="360"/>
      </w:pPr>
      <w:rPr>
        <w:rFonts w:ascii="Courier New" w:hAnsi="Courier New" w:cs="Courier New" w:hint="default"/>
      </w:rPr>
    </w:lvl>
    <w:lvl w:ilvl="2" w:tplc="8E14078A" w:tentative="1">
      <w:start w:val="1"/>
      <w:numFmt w:val="bullet"/>
      <w:lvlText w:val=""/>
      <w:lvlJc w:val="left"/>
      <w:pPr>
        <w:ind w:left="1800" w:hanging="360"/>
      </w:pPr>
      <w:rPr>
        <w:rFonts w:ascii="Wingdings" w:hAnsi="Wingdings" w:hint="default"/>
      </w:rPr>
    </w:lvl>
    <w:lvl w:ilvl="3" w:tplc="758290BE" w:tentative="1">
      <w:start w:val="1"/>
      <w:numFmt w:val="bullet"/>
      <w:lvlText w:val=""/>
      <w:lvlJc w:val="left"/>
      <w:pPr>
        <w:ind w:left="2520" w:hanging="360"/>
      </w:pPr>
      <w:rPr>
        <w:rFonts w:ascii="Symbol" w:hAnsi="Symbol" w:hint="default"/>
      </w:rPr>
    </w:lvl>
    <w:lvl w:ilvl="4" w:tplc="4CF815C4" w:tentative="1">
      <w:start w:val="1"/>
      <w:numFmt w:val="bullet"/>
      <w:lvlText w:val="o"/>
      <w:lvlJc w:val="left"/>
      <w:pPr>
        <w:ind w:left="3240" w:hanging="360"/>
      </w:pPr>
      <w:rPr>
        <w:rFonts w:ascii="Courier New" w:hAnsi="Courier New" w:cs="Courier New" w:hint="default"/>
      </w:rPr>
    </w:lvl>
    <w:lvl w:ilvl="5" w:tplc="5A62BD90" w:tentative="1">
      <w:start w:val="1"/>
      <w:numFmt w:val="bullet"/>
      <w:lvlText w:val=""/>
      <w:lvlJc w:val="left"/>
      <w:pPr>
        <w:ind w:left="3960" w:hanging="360"/>
      </w:pPr>
      <w:rPr>
        <w:rFonts w:ascii="Wingdings" w:hAnsi="Wingdings" w:hint="default"/>
      </w:rPr>
    </w:lvl>
    <w:lvl w:ilvl="6" w:tplc="C8EEE012" w:tentative="1">
      <w:start w:val="1"/>
      <w:numFmt w:val="bullet"/>
      <w:lvlText w:val=""/>
      <w:lvlJc w:val="left"/>
      <w:pPr>
        <w:ind w:left="4680" w:hanging="360"/>
      </w:pPr>
      <w:rPr>
        <w:rFonts w:ascii="Symbol" w:hAnsi="Symbol" w:hint="default"/>
      </w:rPr>
    </w:lvl>
    <w:lvl w:ilvl="7" w:tplc="C72EC710" w:tentative="1">
      <w:start w:val="1"/>
      <w:numFmt w:val="bullet"/>
      <w:lvlText w:val="o"/>
      <w:lvlJc w:val="left"/>
      <w:pPr>
        <w:ind w:left="5400" w:hanging="360"/>
      </w:pPr>
      <w:rPr>
        <w:rFonts w:ascii="Courier New" w:hAnsi="Courier New" w:cs="Courier New" w:hint="default"/>
      </w:rPr>
    </w:lvl>
    <w:lvl w:ilvl="8" w:tplc="320A17F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A77A5BAE">
      <w:start w:val="1"/>
      <w:numFmt w:val="lowerRoman"/>
      <w:lvlText w:val="(%1)"/>
      <w:lvlJc w:val="left"/>
      <w:pPr>
        <w:ind w:left="1080" w:hanging="720"/>
      </w:pPr>
      <w:rPr>
        <w:rFonts w:hint="default"/>
      </w:rPr>
    </w:lvl>
    <w:lvl w:ilvl="1" w:tplc="876E2E38" w:tentative="1">
      <w:start w:val="1"/>
      <w:numFmt w:val="lowerLetter"/>
      <w:lvlText w:val="%2."/>
      <w:lvlJc w:val="left"/>
      <w:pPr>
        <w:ind w:left="1440" w:hanging="360"/>
      </w:pPr>
    </w:lvl>
    <w:lvl w:ilvl="2" w:tplc="7416CC0E" w:tentative="1">
      <w:start w:val="1"/>
      <w:numFmt w:val="lowerRoman"/>
      <w:lvlText w:val="%3."/>
      <w:lvlJc w:val="right"/>
      <w:pPr>
        <w:ind w:left="2160" w:hanging="180"/>
      </w:pPr>
    </w:lvl>
    <w:lvl w:ilvl="3" w:tplc="D610C146" w:tentative="1">
      <w:start w:val="1"/>
      <w:numFmt w:val="decimal"/>
      <w:lvlText w:val="%4."/>
      <w:lvlJc w:val="left"/>
      <w:pPr>
        <w:ind w:left="2880" w:hanging="360"/>
      </w:pPr>
    </w:lvl>
    <w:lvl w:ilvl="4" w:tplc="20D605A8" w:tentative="1">
      <w:start w:val="1"/>
      <w:numFmt w:val="lowerLetter"/>
      <w:lvlText w:val="%5."/>
      <w:lvlJc w:val="left"/>
      <w:pPr>
        <w:ind w:left="3600" w:hanging="360"/>
      </w:pPr>
    </w:lvl>
    <w:lvl w:ilvl="5" w:tplc="559A7E6A" w:tentative="1">
      <w:start w:val="1"/>
      <w:numFmt w:val="lowerRoman"/>
      <w:lvlText w:val="%6."/>
      <w:lvlJc w:val="right"/>
      <w:pPr>
        <w:ind w:left="4320" w:hanging="180"/>
      </w:pPr>
    </w:lvl>
    <w:lvl w:ilvl="6" w:tplc="442484B2" w:tentative="1">
      <w:start w:val="1"/>
      <w:numFmt w:val="decimal"/>
      <w:lvlText w:val="%7."/>
      <w:lvlJc w:val="left"/>
      <w:pPr>
        <w:ind w:left="5040" w:hanging="360"/>
      </w:pPr>
    </w:lvl>
    <w:lvl w:ilvl="7" w:tplc="49BE90D4" w:tentative="1">
      <w:start w:val="1"/>
      <w:numFmt w:val="lowerLetter"/>
      <w:lvlText w:val="%8."/>
      <w:lvlJc w:val="left"/>
      <w:pPr>
        <w:ind w:left="5760" w:hanging="360"/>
      </w:pPr>
    </w:lvl>
    <w:lvl w:ilvl="8" w:tplc="92683D58" w:tentative="1">
      <w:start w:val="1"/>
      <w:numFmt w:val="lowerRoman"/>
      <w:lvlText w:val="%9."/>
      <w:lvlJc w:val="right"/>
      <w:pPr>
        <w:ind w:left="6480" w:hanging="180"/>
      </w:pPr>
    </w:lvl>
  </w:abstractNum>
  <w:abstractNum w:abstractNumId="24" w15:restartNumberingAfterBreak="0">
    <w:nsid w:val="457B3704"/>
    <w:multiLevelType w:val="hybridMultilevel"/>
    <w:tmpl w:val="C978A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D7FA2040">
      <w:start w:val="1"/>
      <w:numFmt w:val="lowerRoman"/>
      <w:lvlText w:val="(%1)"/>
      <w:lvlJc w:val="left"/>
      <w:pPr>
        <w:ind w:left="1080" w:hanging="720"/>
      </w:pPr>
      <w:rPr>
        <w:rFonts w:hint="default"/>
      </w:rPr>
    </w:lvl>
    <w:lvl w:ilvl="1" w:tplc="9F5C066C" w:tentative="1">
      <w:start w:val="1"/>
      <w:numFmt w:val="lowerLetter"/>
      <w:lvlText w:val="%2."/>
      <w:lvlJc w:val="left"/>
      <w:pPr>
        <w:ind w:left="1440" w:hanging="360"/>
      </w:pPr>
    </w:lvl>
    <w:lvl w:ilvl="2" w:tplc="DF3C7C56" w:tentative="1">
      <w:start w:val="1"/>
      <w:numFmt w:val="lowerRoman"/>
      <w:lvlText w:val="%3."/>
      <w:lvlJc w:val="right"/>
      <w:pPr>
        <w:ind w:left="2160" w:hanging="180"/>
      </w:pPr>
    </w:lvl>
    <w:lvl w:ilvl="3" w:tplc="5F5CD8F0" w:tentative="1">
      <w:start w:val="1"/>
      <w:numFmt w:val="decimal"/>
      <w:lvlText w:val="%4."/>
      <w:lvlJc w:val="left"/>
      <w:pPr>
        <w:ind w:left="2880" w:hanging="360"/>
      </w:pPr>
    </w:lvl>
    <w:lvl w:ilvl="4" w:tplc="12D01514" w:tentative="1">
      <w:start w:val="1"/>
      <w:numFmt w:val="lowerLetter"/>
      <w:lvlText w:val="%5."/>
      <w:lvlJc w:val="left"/>
      <w:pPr>
        <w:ind w:left="3600" w:hanging="360"/>
      </w:pPr>
    </w:lvl>
    <w:lvl w:ilvl="5" w:tplc="0C509A86" w:tentative="1">
      <w:start w:val="1"/>
      <w:numFmt w:val="lowerRoman"/>
      <w:lvlText w:val="%6."/>
      <w:lvlJc w:val="right"/>
      <w:pPr>
        <w:ind w:left="4320" w:hanging="180"/>
      </w:pPr>
    </w:lvl>
    <w:lvl w:ilvl="6" w:tplc="9B7EAAC4" w:tentative="1">
      <w:start w:val="1"/>
      <w:numFmt w:val="decimal"/>
      <w:lvlText w:val="%7."/>
      <w:lvlJc w:val="left"/>
      <w:pPr>
        <w:ind w:left="5040" w:hanging="360"/>
      </w:pPr>
    </w:lvl>
    <w:lvl w:ilvl="7" w:tplc="C8060B76" w:tentative="1">
      <w:start w:val="1"/>
      <w:numFmt w:val="lowerLetter"/>
      <w:lvlText w:val="%8."/>
      <w:lvlJc w:val="left"/>
      <w:pPr>
        <w:ind w:left="5760" w:hanging="360"/>
      </w:pPr>
    </w:lvl>
    <w:lvl w:ilvl="8" w:tplc="1BAE309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4B069ADA">
      <w:start w:val="1"/>
      <w:numFmt w:val="lowerRoman"/>
      <w:lvlText w:val="(%1)"/>
      <w:lvlJc w:val="left"/>
      <w:pPr>
        <w:ind w:left="1080" w:hanging="720"/>
      </w:pPr>
      <w:rPr>
        <w:rFonts w:hint="default"/>
        <w:b w:val="0"/>
      </w:rPr>
    </w:lvl>
    <w:lvl w:ilvl="1" w:tplc="260AA674" w:tentative="1">
      <w:start w:val="1"/>
      <w:numFmt w:val="lowerLetter"/>
      <w:lvlText w:val="%2."/>
      <w:lvlJc w:val="left"/>
      <w:pPr>
        <w:ind w:left="1440" w:hanging="360"/>
      </w:pPr>
    </w:lvl>
    <w:lvl w:ilvl="2" w:tplc="37FAC0EC" w:tentative="1">
      <w:start w:val="1"/>
      <w:numFmt w:val="lowerRoman"/>
      <w:lvlText w:val="%3."/>
      <w:lvlJc w:val="right"/>
      <w:pPr>
        <w:ind w:left="2160" w:hanging="180"/>
      </w:pPr>
    </w:lvl>
    <w:lvl w:ilvl="3" w:tplc="D548B8C6" w:tentative="1">
      <w:start w:val="1"/>
      <w:numFmt w:val="decimal"/>
      <w:lvlText w:val="%4."/>
      <w:lvlJc w:val="left"/>
      <w:pPr>
        <w:ind w:left="2880" w:hanging="360"/>
      </w:pPr>
    </w:lvl>
    <w:lvl w:ilvl="4" w:tplc="23B8CD7C" w:tentative="1">
      <w:start w:val="1"/>
      <w:numFmt w:val="lowerLetter"/>
      <w:lvlText w:val="%5."/>
      <w:lvlJc w:val="left"/>
      <w:pPr>
        <w:ind w:left="3600" w:hanging="360"/>
      </w:pPr>
    </w:lvl>
    <w:lvl w:ilvl="5" w:tplc="98D49918" w:tentative="1">
      <w:start w:val="1"/>
      <w:numFmt w:val="lowerRoman"/>
      <w:lvlText w:val="%6."/>
      <w:lvlJc w:val="right"/>
      <w:pPr>
        <w:ind w:left="4320" w:hanging="180"/>
      </w:pPr>
    </w:lvl>
    <w:lvl w:ilvl="6" w:tplc="D750BF26" w:tentative="1">
      <w:start w:val="1"/>
      <w:numFmt w:val="decimal"/>
      <w:lvlText w:val="%7."/>
      <w:lvlJc w:val="left"/>
      <w:pPr>
        <w:ind w:left="5040" w:hanging="360"/>
      </w:pPr>
    </w:lvl>
    <w:lvl w:ilvl="7" w:tplc="CBF86B34" w:tentative="1">
      <w:start w:val="1"/>
      <w:numFmt w:val="lowerLetter"/>
      <w:lvlText w:val="%8."/>
      <w:lvlJc w:val="left"/>
      <w:pPr>
        <w:ind w:left="5760" w:hanging="360"/>
      </w:pPr>
    </w:lvl>
    <w:lvl w:ilvl="8" w:tplc="29AAD7C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CECF52C">
      <w:start w:val="1"/>
      <w:numFmt w:val="lowerRoman"/>
      <w:lvlText w:val="(%1)"/>
      <w:lvlJc w:val="left"/>
      <w:pPr>
        <w:ind w:left="1080" w:hanging="720"/>
      </w:pPr>
      <w:rPr>
        <w:rFonts w:hint="default"/>
        <w:b w:val="0"/>
      </w:rPr>
    </w:lvl>
    <w:lvl w:ilvl="1" w:tplc="326E2176" w:tentative="1">
      <w:start w:val="1"/>
      <w:numFmt w:val="lowerLetter"/>
      <w:lvlText w:val="%2."/>
      <w:lvlJc w:val="left"/>
      <w:pPr>
        <w:ind w:left="1440" w:hanging="360"/>
      </w:pPr>
    </w:lvl>
    <w:lvl w:ilvl="2" w:tplc="322C480A" w:tentative="1">
      <w:start w:val="1"/>
      <w:numFmt w:val="lowerRoman"/>
      <w:lvlText w:val="%3."/>
      <w:lvlJc w:val="right"/>
      <w:pPr>
        <w:ind w:left="2160" w:hanging="180"/>
      </w:pPr>
    </w:lvl>
    <w:lvl w:ilvl="3" w:tplc="0D666E34" w:tentative="1">
      <w:start w:val="1"/>
      <w:numFmt w:val="decimal"/>
      <w:lvlText w:val="%4."/>
      <w:lvlJc w:val="left"/>
      <w:pPr>
        <w:ind w:left="2880" w:hanging="360"/>
      </w:pPr>
    </w:lvl>
    <w:lvl w:ilvl="4" w:tplc="2E944DCA" w:tentative="1">
      <w:start w:val="1"/>
      <w:numFmt w:val="lowerLetter"/>
      <w:lvlText w:val="%5."/>
      <w:lvlJc w:val="left"/>
      <w:pPr>
        <w:ind w:left="3600" w:hanging="360"/>
      </w:pPr>
    </w:lvl>
    <w:lvl w:ilvl="5" w:tplc="9056DE0E" w:tentative="1">
      <w:start w:val="1"/>
      <w:numFmt w:val="lowerRoman"/>
      <w:lvlText w:val="%6."/>
      <w:lvlJc w:val="right"/>
      <w:pPr>
        <w:ind w:left="4320" w:hanging="180"/>
      </w:pPr>
    </w:lvl>
    <w:lvl w:ilvl="6" w:tplc="3D3A3E10" w:tentative="1">
      <w:start w:val="1"/>
      <w:numFmt w:val="decimal"/>
      <w:lvlText w:val="%7."/>
      <w:lvlJc w:val="left"/>
      <w:pPr>
        <w:ind w:left="5040" w:hanging="360"/>
      </w:pPr>
    </w:lvl>
    <w:lvl w:ilvl="7" w:tplc="72AA7D92" w:tentative="1">
      <w:start w:val="1"/>
      <w:numFmt w:val="lowerLetter"/>
      <w:lvlText w:val="%8."/>
      <w:lvlJc w:val="left"/>
      <w:pPr>
        <w:ind w:left="5760" w:hanging="360"/>
      </w:pPr>
    </w:lvl>
    <w:lvl w:ilvl="8" w:tplc="D512C26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D2A3B9A">
      <w:start w:val="1"/>
      <w:numFmt w:val="decimal"/>
      <w:lvlText w:val="%1."/>
      <w:lvlJc w:val="left"/>
      <w:pPr>
        <w:ind w:left="360" w:hanging="360"/>
      </w:pPr>
      <w:rPr>
        <w:rFonts w:hint="default"/>
      </w:rPr>
    </w:lvl>
    <w:lvl w:ilvl="1" w:tplc="E690A91E" w:tentative="1">
      <w:start w:val="1"/>
      <w:numFmt w:val="lowerLetter"/>
      <w:lvlText w:val="%2."/>
      <w:lvlJc w:val="left"/>
      <w:pPr>
        <w:ind w:left="1080" w:hanging="360"/>
      </w:pPr>
    </w:lvl>
    <w:lvl w:ilvl="2" w:tplc="688677AA" w:tentative="1">
      <w:start w:val="1"/>
      <w:numFmt w:val="lowerRoman"/>
      <w:lvlText w:val="%3."/>
      <w:lvlJc w:val="right"/>
      <w:pPr>
        <w:ind w:left="1800" w:hanging="180"/>
      </w:pPr>
    </w:lvl>
    <w:lvl w:ilvl="3" w:tplc="2D2E97BE" w:tentative="1">
      <w:start w:val="1"/>
      <w:numFmt w:val="decimal"/>
      <w:lvlText w:val="%4."/>
      <w:lvlJc w:val="left"/>
      <w:pPr>
        <w:ind w:left="2520" w:hanging="360"/>
      </w:pPr>
    </w:lvl>
    <w:lvl w:ilvl="4" w:tplc="DCFEBA40" w:tentative="1">
      <w:start w:val="1"/>
      <w:numFmt w:val="lowerLetter"/>
      <w:lvlText w:val="%5."/>
      <w:lvlJc w:val="left"/>
      <w:pPr>
        <w:ind w:left="3240" w:hanging="360"/>
      </w:pPr>
    </w:lvl>
    <w:lvl w:ilvl="5" w:tplc="A63A8C20" w:tentative="1">
      <w:start w:val="1"/>
      <w:numFmt w:val="lowerRoman"/>
      <w:lvlText w:val="%6."/>
      <w:lvlJc w:val="right"/>
      <w:pPr>
        <w:ind w:left="3960" w:hanging="180"/>
      </w:pPr>
    </w:lvl>
    <w:lvl w:ilvl="6" w:tplc="24DC8024" w:tentative="1">
      <w:start w:val="1"/>
      <w:numFmt w:val="decimal"/>
      <w:lvlText w:val="%7."/>
      <w:lvlJc w:val="left"/>
      <w:pPr>
        <w:ind w:left="4680" w:hanging="360"/>
      </w:pPr>
    </w:lvl>
    <w:lvl w:ilvl="7" w:tplc="7D3A94B6" w:tentative="1">
      <w:start w:val="1"/>
      <w:numFmt w:val="lowerLetter"/>
      <w:lvlText w:val="%8."/>
      <w:lvlJc w:val="left"/>
      <w:pPr>
        <w:ind w:left="5400" w:hanging="360"/>
      </w:pPr>
    </w:lvl>
    <w:lvl w:ilvl="8" w:tplc="7FE01C4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1FC6C5A">
      <w:start w:val="1"/>
      <w:numFmt w:val="lowerRoman"/>
      <w:lvlText w:val="(%1)"/>
      <w:lvlJc w:val="left"/>
      <w:pPr>
        <w:ind w:left="1080" w:hanging="720"/>
      </w:pPr>
      <w:rPr>
        <w:rFonts w:hint="default"/>
      </w:rPr>
    </w:lvl>
    <w:lvl w:ilvl="1" w:tplc="34F86438" w:tentative="1">
      <w:start w:val="1"/>
      <w:numFmt w:val="lowerLetter"/>
      <w:lvlText w:val="%2."/>
      <w:lvlJc w:val="left"/>
      <w:pPr>
        <w:ind w:left="1440" w:hanging="360"/>
      </w:pPr>
    </w:lvl>
    <w:lvl w:ilvl="2" w:tplc="3B5A53E4" w:tentative="1">
      <w:start w:val="1"/>
      <w:numFmt w:val="lowerRoman"/>
      <w:lvlText w:val="%3."/>
      <w:lvlJc w:val="right"/>
      <w:pPr>
        <w:ind w:left="2160" w:hanging="180"/>
      </w:pPr>
    </w:lvl>
    <w:lvl w:ilvl="3" w:tplc="B13498F8" w:tentative="1">
      <w:start w:val="1"/>
      <w:numFmt w:val="decimal"/>
      <w:lvlText w:val="%4."/>
      <w:lvlJc w:val="left"/>
      <w:pPr>
        <w:ind w:left="2880" w:hanging="360"/>
      </w:pPr>
    </w:lvl>
    <w:lvl w:ilvl="4" w:tplc="E45C51E6" w:tentative="1">
      <w:start w:val="1"/>
      <w:numFmt w:val="lowerLetter"/>
      <w:lvlText w:val="%5."/>
      <w:lvlJc w:val="left"/>
      <w:pPr>
        <w:ind w:left="3600" w:hanging="360"/>
      </w:pPr>
    </w:lvl>
    <w:lvl w:ilvl="5" w:tplc="7DBE42FA" w:tentative="1">
      <w:start w:val="1"/>
      <w:numFmt w:val="lowerRoman"/>
      <w:lvlText w:val="%6."/>
      <w:lvlJc w:val="right"/>
      <w:pPr>
        <w:ind w:left="4320" w:hanging="180"/>
      </w:pPr>
    </w:lvl>
    <w:lvl w:ilvl="6" w:tplc="E824648C" w:tentative="1">
      <w:start w:val="1"/>
      <w:numFmt w:val="decimal"/>
      <w:lvlText w:val="%7."/>
      <w:lvlJc w:val="left"/>
      <w:pPr>
        <w:ind w:left="5040" w:hanging="360"/>
      </w:pPr>
    </w:lvl>
    <w:lvl w:ilvl="7" w:tplc="C5B06284" w:tentative="1">
      <w:start w:val="1"/>
      <w:numFmt w:val="lowerLetter"/>
      <w:lvlText w:val="%8."/>
      <w:lvlJc w:val="left"/>
      <w:pPr>
        <w:ind w:left="5760" w:hanging="360"/>
      </w:pPr>
    </w:lvl>
    <w:lvl w:ilvl="8" w:tplc="DD603C3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F6F00540">
      <w:start w:val="1"/>
      <w:numFmt w:val="decimal"/>
      <w:lvlText w:val="%1."/>
      <w:lvlJc w:val="left"/>
      <w:pPr>
        <w:ind w:left="360" w:hanging="360"/>
      </w:pPr>
    </w:lvl>
    <w:lvl w:ilvl="1" w:tplc="DF1A6CAA" w:tentative="1">
      <w:start w:val="1"/>
      <w:numFmt w:val="lowerLetter"/>
      <w:lvlText w:val="%2."/>
      <w:lvlJc w:val="left"/>
      <w:pPr>
        <w:ind w:left="1080" w:hanging="360"/>
      </w:pPr>
    </w:lvl>
    <w:lvl w:ilvl="2" w:tplc="50145FF0" w:tentative="1">
      <w:start w:val="1"/>
      <w:numFmt w:val="lowerRoman"/>
      <w:lvlText w:val="%3."/>
      <w:lvlJc w:val="right"/>
      <w:pPr>
        <w:ind w:left="1800" w:hanging="180"/>
      </w:pPr>
    </w:lvl>
    <w:lvl w:ilvl="3" w:tplc="E5C446C8" w:tentative="1">
      <w:start w:val="1"/>
      <w:numFmt w:val="decimal"/>
      <w:lvlText w:val="%4."/>
      <w:lvlJc w:val="left"/>
      <w:pPr>
        <w:ind w:left="2520" w:hanging="360"/>
      </w:pPr>
    </w:lvl>
    <w:lvl w:ilvl="4" w:tplc="D8F4A978" w:tentative="1">
      <w:start w:val="1"/>
      <w:numFmt w:val="lowerLetter"/>
      <w:lvlText w:val="%5."/>
      <w:lvlJc w:val="left"/>
      <w:pPr>
        <w:ind w:left="3240" w:hanging="360"/>
      </w:pPr>
    </w:lvl>
    <w:lvl w:ilvl="5" w:tplc="037ADFC6" w:tentative="1">
      <w:start w:val="1"/>
      <w:numFmt w:val="lowerRoman"/>
      <w:lvlText w:val="%6."/>
      <w:lvlJc w:val="right"/>
      <w:pPr>
        <w:ind w:left="3960" w:hanging="180"/>
      </w:pPr>
    </w:lvl>
    <w:lvl w:ilvl="6" w:tplc="6606539A" w:tentative="1">
      <w:start w:val="1"/>
      <w:numFmt w:val="decimal"/>
      <w:lvlText w:val="%7."/>
      <w:lvlJc w:val="left"/>
      <w:pPr>
        <w:ind w:left="4680" w:hanging="360"/>
      </w:pPr>
    </w:lvl>
    <w:lvl w:ilvl="7" w:tplc="C68A3DAA" w:tentative="1">
      <w:start w:val="1"/>
      <w:numFmt w:val="lowerLetter"/>
      <w:lvlText w:val="%8."/>
      <w:lvlJc w:val="left"/>
      <w:pPr>
        <w:ind w:left="5400" w:hanging="360"/>
      </w:pPr>
    </w:lvl>
    <w:lvl w:ilvl="8" w:tplc="12BC0B0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3C4C214">
      <w:start w:val="1"/>
      <w:numFmt w:val="lowerRoman"/>
      <w:lvlText w:val="(%1)"/>
      <w:lvlJc w:val="left"/>
      <w:pPr>
        <w:ind w:left="1080" w:hanging="720"/>
      </w:pPr>
      <w:rPr>
        <w:rFonts w:hint="default"/>
        <w:b w:val="0"/>
      </w:rPr>
    </w:lvl>
    <w:lvl w:ilvl="1" w:tplc="2E3E6DAE" w:tentative="1">
      <w:start w:val="1"/>
      <w:numFmt w:val="lowerLetter"/>
      <w:lvlText w:val="%2."/>
      <w:lvlJc w:val="left"/>
      <w:pPr>
        <w:ind w:left="1440" w:hanging="360"/>
      </w:pPr>
    </w:lvl>
    <w:lvl w:ilvl="2" w:tplc="48C29494" w:tentative="1">
      <w:start w:val="1"/>
      <w:numFmt w:val="lowerRoman"/>
      <w:lvlText w:val="%3."/>
      <w:lvlJc w:val="right"/>
      <w:pPr>
        <w:ind w:left="2160" w:hanging="180"/>
      </w:pPr>
    </w:lvl>
    <w:lvl w:ilvl="3" w:tplc="5DAC1388" w:tentative="1">
      <w:start w:val="1"/>
      <w:numFmt w:val="decimal"/>
      <w:lvlText w:val="%4."/>
      <w:lvlJc w:val="left"/>
      <w:pPr>
        <w:ind w:left="2880" w:hanging="360"/>
      </w:pPr>
    </w:lvl>
    <w:lvl w:ilvl="4" w:tplc="A90E0C72" w:tentative="1">
      <w:start w:val="1"/>
      <w:numFmt w:val="lowerLetter"/>
      <w:lvlText w:val="%5."/>
      <w:lvlJc w:val="left"/>
      <w:pPr>
        <w:ind w:left="3600" w:hanging="360"/>
      </w:pPr>
    </w:lvl>
    <w:lvl w:ilvl="5" w:tplc="B94E732A" w:tentative="1">
      <w:start w:val="1"/>
      <w:numFmt w:val="lowerRoman"/>
      <w:lvlText w:val="%6."/>
      <w:lvlJc w:val="right"/>
      <w:pPr>
        <w:ind w:left="4320" w:hanging="180"/>
      </w:pPr>
    </w:lvl>
    <w:lvl w:ilvl="6" w:tplc="7BFE1BBA" w:tentative="1">
      <w:start w:val="1"/>
      <w:numFmt w:val="decimal"/>
      <w:lvlText w:val="%7."/>
      <w:lvlJc w:val="left"/>
      <w:pPr>
        <w:ind w:left="5040" w:hanging="360"/>
      </w:pPr>
    </w:lvl>
    <w:lvl w:ilvl="7" w:tplc="0CB86264" w:tentative="1">
      <w:start w:val="1"/>
      <w:numFmt w:val="lowerLetter"/>
      <w:lvlText w:val="%8."/>
      <w:lvlJc w:val="left"/>
      <w:pPr>
        <w:ind w:left="5760" w:hanging="360"/>
      </w:pPr>
    </w:lvl>
    <w:lvl w:ilvl="8" w:tplc="EB62C82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0C880E16">
      <w:start w:val="1"/>
      <w:numFmt w:val="lowerRoman"/>
      <w:lvlText w:val="(%1)"/>
      <w:lvlJc w:val="left"/>
      <w:pPr>
        <w:ind w:left="1080" w:hanging="720"/>
      </w:pPr>
      <w:rPr>
        <w:rFonts w:hint="default"/>
      </w:rPr>
    </w:lvl>
    <w:lvl w:ilvl="1" w:tplc="D93C8A44" w:tentative="1">
      <w:start w:val="1"/>
      <w:numFmt w:val="lowerLetter"/>
      <w:lvlText w:val="%2."/>
      <w:lvlJc w:val="left"/>
      <w:pPr>
        <w:ind w:left="1440" w:hanging="360"/>
      </w:pPr>
    </w:lvl>
    <w:lvl w:ilvl="2" w:tplc="CA4A22BC" w:tentative="1">
      <w:start w:val="1"/>
      <w:numFmt w:val="lowerRoman"/>
      <w:lvlText w:val="%3."/>
      <w:lvlJc w:val="right"/>
      <w:pPr>
        <w:ind w:left="2160" w:hanging="180"/>
      </w:pPr>
    </w:lvl>
    <w:lvl w:ilvl="3" w:tplc="F356DF54" w:tentative="1">
      <w:start w:val="1"/>
      <w:numFmt w:val="decimal"/>
      <w:lvlText w:val="%4."/>
      <w:lvlJc w:val="left"/>
      <w:pPr>
        <w:ind w:left="2880" w:hanging="360"/>
      </w:pPr>
    </w:lvl>
    <w:lvl w:ilvl="4" w:tplc="33E653A8" w:tentative="1">
      <w:start w:val="1"/>
      <w:numFmt w:val="lowerLetter"/>
      <w:lvlText w:val="%5."/>
      <w:lvlJc w:val="left"/>
      <w:pPr>
        <w:ind w:left="3600" w:hanging="360"/>
      </w:pPr>
    </w:lvl>
    <w:lvl w:ilvl="5" w:tplc="B38C7F70" w:tentative="1">
      <w:start w:val="1"/>
      <w:numFmt w:val="lowerRoman"/>
      <w:lvlText w:val="%6."/>
      <w:lvlJc w:val="right"/>
      <w:pPr>
        <w:ind w:left="4320" w:hanging="180"/>
      </w:pPr>
    </w:lvl>
    <w:lvl w:ilvl="6" w:tplc="78609376" w:tentative="1">
      <w:start w:val="1"/>
      <w:numFmt w:val="decimal"/>
      <w:lvlText w:val="%7."/>
      <w:lvlJc w:val="left"/>
      <w:pPr>
        <w:ind w:left="5040" w:hanging="360"/>
      </w:pPr>
    </w:lvl>
    <w:lvl w:ilvl="7" w:tplc="C41E5D12" w:tentative="1">
      <w:start w:val="1"/>
      <w:numFmt w:val="lowerLetter"/>
      <w:lvlText w:val="%8."/>
      <w:lvlJc w:val="left"/>
      <w:pPr>
        <w:ind w:left="5760" w:hanging="360"/>
      </w:pPr>
    </w:lvl>
    <w:lvl w:ilvl="8" w:tplc="01CA212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B62078BA">
      <w:start w:val="1"/>
      <w:numFmt w:val="lowerRoman"/>
      <w:lvlText w:val="(%1)"/>
      <w:lvlJc w:val="left"/>
      <w:pPr>
        <w:ind w:left="1080" w:hanging="720"/>
      </w:pPr>
      <w:rPr>
        <w:rFonts w:hint="default"/>
      </w:rPr>
    </w:lvl>
    <w:lvl w:ilvl="1" w:tplc="014AB8CC" w:tentative="1">
      <w:start w:val="1"/>
      <w:numFmt w:val="lowerLetter"/>
      <w:lvlText w:val="%2."/>
      <w:lvlJc w:val="left"/>
      <w:pPr>
        <w:ind w:left="1440" w:hanging="360"/>
      </w:pPr>
    </w:lvl>
    <w:lvl w:ilvl="2" w:tplc="192CEEF2" w:tentative="1">
      <w:start w:val="1"/>
      <w:numFmt w:val="lowerRoman"/>
      <w:lvlText w:val="%3."/>
      <w:lvlJc w:val="right"/>
      <w:pPr>
        <w:ind w:left="2160" w:hanging="180"/>
      </w:pPr>
    </w:lvl>
    <w:lvl w:ilvl="3" w:tplc="4A90F0B0" w:tentative="1">
      <w:start w:val="1"/>
      <w:numFmt w:val="decimal"/>
      <w:lvlText w:val="%4."/>
      <w:lvlJc w:val="left"/>
      <w:pPr>
        <w:ind w:left="2880" w:hanging="360"/>
      </w:pPr>
    </w:lvl>
    <w:lvl w:ilvl="4" w:tplc="291EDFE0" w:tentative="1">
      <w:start w:val="1"/>
      <w:numFmt w:val="lowerLetter"/>
      <w:lvlText w:val="%5."/>
      <w:lvlJc w:val="left"/>
      <w:pPr>
        <w:ind w:left="3600" w:hanging="360"/>
      </w:pPr>
    </w:lvl>
    <w:lvl w:ilvl="5" w:tplc="44C0012E" w:tentative="1">
      <w:start w:val="1"/>
      <w:numFmt w:val="lowerRoman"/>
      <w:lvlText w:val="%6."/>
      <w:lvlJc w:val="right"/>
      <w:pPr>
        <w:ind w:left="4320" w:hanging="180"/>
      </w:pPr>
    </w:lvl>
    <w:lvl w:ilvl="6" w:tplc="93221FDA" w:tentative="1">
      <w:start w:val="1"/>
      <w:numFmt w:val="decimal"/>
      <w:lvlText w:val="%7."/>
      <w:lvlJc w:val="left"/>
      <w:pPr>
        <w:ind w:left="5040" w:hanging="360"/>
      </w:pPr>
    </w:lvl>
    <w:lvl w:ilvl="7" w:tplc="73FAD67E" w:tentative="1">
      <w:start w:val="1"/>
      <w:numFmt w:val="lowerLetter"/>
      <w:lvlText w:val="%8."/>
      <w:lvlJc w:val="left"/>
      <w:pPr>
        <w:ind w:left="5760" w:hanging="360"/>
      </w:pPr>
    </w:lvl>
    <w:lvl w:ilvl="8" w:tplc="3368794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FACCA16">
      <w:start w:val="1"/>
      <w:numFmt w:val="lowerRoman"/>
      <w:lvlText w:val="(%1)"/>
      <w:lvlJc w:val="left"/>
      <w:pPr>
        <w:ind w:left="1004" w:hanging="720"/>
      </w:pPr>
      <w:rPr>
        <w:rFonts w:hint="default"/>
        <w:b w:val="0"/>
      </w:rPr>
    </w:lvl>
    <w:lvl w:ilvl="1" w:tplc="36AE1A3A" w:tentative="1">
      <w:start w:val="1"/>
      <w:numFmt w:val="lowerLetter"/>
      <w:lvlText w:val="%2."/>
      <w:lvlJc w:val="left"/>
      <w:pPr>
        <w:ind w:left="1364" w:hanging="360"/>
      </w:pPr>
    </w:lvl>
    <w:lvl w:ilvl="2" w:tplc="86E45D66" w:tentative="1">
      <w:start w:val="1"/>
      <w:numFmt w:val="lowerRoman"/>
      <w:lvlText w:val="%3."/>
      <w:lvlJc w:val="right"/>
      <w:pPr>
        <w:ind w:left="2084" w:hanging="180"/>
      </w:pPr>
    </w:lvl>
    <w:lvl w:ilvl="3" w:tplc="7DB4E612" w:tentative="1">
      <w:start w:val="1"/>
      <w:numFmt w:val="decimal"/>
      <w:lvlText w:val="%4."/>
      <w:lvlJc w:val="left"/>
      <w:pPr>
        <w:ind w:left="2804" w:hanging="360"/>
      </w:pPr>
    </w:lvl>
    <w:lvl w:ilvl="4" w:tplc="C4F2F842" w:tentative="1">
      <w:start w:val="1"/>
      <w:numFmt w:val="lowerLetter"/>
      <w:lvlText w:val="%5."/>
      <w:lvlJc w:val="left"/>
      <w:pPr>
        <w:ind w:left="3524" w:hanging="360"/>
      </w:pPr>
    </w:lvl>
    <w:lvl w:ilvl="5" w:tplc="8B92069E" w:tentative="1">
      <w:start w:val="1"/>
      <w:numFmt w:val="lowerRoman"/>
      <w:lvlText w:val="%6."/>
      <w:lvlJc w:val="right"/>
      <w:pPr>
        <w:ind w:left="4244" w:hanging="180"/>
      </w:pPr>
    </w:lvl>
    <w:lvl w:ilvl="6" w:tplc="32A2B748" w:tentative="1">
      <w:start w:val="1"/>
      <w:numFmt w:val="decimal"/>
      <w:lvlText w:val="%7."/>
      <w:lvlJc w:val="left"/>
      <w:pPr>
        <w:ind w:left="4964" w:hanging="360"/>
      </w:pPr>
    </w:lvl>
    <w:lvl w:ilvl="7" w:tplc="E886EC1C" w:tentative="1">
      <w:start w:val="1"/>
      <w:numFmt w:val="lowerLetter"/>
      <w:lvlText w:val="%8."/>
      <w:lvlJc w:val="left"/>
      <w:pPr>
        <w:ind w:left="5684" w:hanging="360"/>
      </w:pPr>
    </w:lvl>
    <w:lvl w:ilvl="8" w:tplc="8A848C1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D768B30">
      <w:start w:val="1"/>
      <w:numFmt w:val="decimal"/>
      <w:lvlText w:val="%1."/>
      <w:lvlJc w:val="left"/>
      <w:pPr>
        <w:ind w:left="360" w:hanging="360"/>
      </w:pPr>
      <w:rPr>
        <w:rFonts w:hint="default"/>
      </w:rPr>
    </w:lvl>
    <w:lvl w:ilvl="1" w:tplc="1C1CE076" w:tentative="1">
      <w:start w:val="1"/>
      <w:numFmt w:val="lowerLetter"/>
      <w:lvlText w:val="%2."/>
      <w:lvlJc w:val="left"/>
      <w:pPr>
        <w:ind w:left="1080" w:hanging="360"/>
      </w:pPr>
    </w:lvl>
    <w:lvl w:ilvl="2" w:tplc="AE60223C" w:tentative="1">
      <w:start w:val="1"/>
      <w:numFmt w:val="lowerRoman"/>
      <w:lvlText w:val="%3."/>
      <w:lvlJc w:val="right"/>
      <w:pPr>
        <w:ind w:left="1800" w:hanging="180"/>
      </w:pPr>
    </w:lvl>
    <w:lvl w:ilvl="3" w:tplc="D98A2AB4" w:tentative="1">
      <w:start w:val="1"/>
      <w:numFmt w:val="decimal"/>
      <w:lvlText w:val="%4."/>
      <w:lvlJc w:val="left"/>
      <w:pPr>
        <w:ind w:left="2520" w:hanging="360"/>
      </w:pPr>
    </w:lvl>
    <w:lvl w:ilvl="4" w:tplc="C5C4A1EA" w:tentative="1">
      <w:start w:val="1"/>
      <w:numFmt w:val="lowerLetter"/>
      <w:lvlText w:val="%5."/>
      <w:lvlJc w:val="left"/>
      <w:pPr>
        <w:ind w:left="3240" w:hanging="360"/>
      </w:pPr>
    </w:lvl>
    <w:lvl w:ilvl="5" w:tplc="259675C2" w:tentative="1">
      <w:start w:val="1"/>
      <w:numFmt w:val="lowerRoman"/>
      <w:lvlText w:val="%6."/>
      <w:lvlJc w:val="right"/>
      <w:pPr>
        <w:ind w:left="3960" w:hanging="180"/>
      </w:pPr>
    </w:lvl>
    <w:lvl w:ilvl="6" w:tplc="1472D506" w:tentative="1">
      <w:start w:val="1"/>
      <w:numFmt w:val="decimal"/>
      <w:lvlText w:val="%7."/>
      <w:lvlJc w:val="left"/>
      <w:pPr>
        <w:ind w:left="4680" w:hanging="360"/>
      </w:pPr>
    </w:lvl>
    <w:lvl w:ilvl="7" w:tplc="D098FB46" w:tentative="1">
      <w:start w:val="1"/>
      <w:numFmt w:val="lowerLetter"/>
      <w:lvlText w:val="%8."/>
      <w:lvlJc w:val="left"/>
      <w:pPr>
        <w:ind w:left="5400" w:hanging="360"/>
      </w:pPr>
    </w:lvl>
    <w:lvl w:ilvl="8" w:tplc="38DCB6F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103636DC">
      <w:start w:val="1"/>
      <w:numFmt w:val="lowerRoman"/>
      <w:lvlText w:val="(%1)"/>
      <w:lvlJc w:val="left"/>
      <w:pPr>
        <w:ind w:left="1080" w:hanging="720"/>
      </w:pPr>
      <w:rPr>
        <w:rFonts w:hint="default"/>
      </w:rPr>
    </w:lvl>
    <w:lvl w:ilvl="1" w:tplc="02F24726" w:tentative="1">
      <w:start w:val="1"/>
      <w:numFmt w:val="lowerLetter"/>
      <w:lvlText w:val="%2."/>
      <w:lvlJc w:val="left"/>
      <w:pPr>
        <w:ind w:left="1440" w:hanging="360"/>
      </w:pPr>
    </w:lvl>
    <w:lvl w:ilvl="2" w:tplc="E77AD06C" w:tentative="1">
      <w:start w:val="1"/>
      <w:numFmt w:val="lowerRoman"/>
      <w:lvlText w:val="%3."/>
      <w:lvlJc w:val="right"/>
      <w:pPr>
        <w:ind w:left="2160" w:hanging="180"/>
      </w:pPr>
    </w:lvl>
    <w:lvl w:ilvl="3" w:tplc="4B1E4846" w:tentative="1">
      <w:start w:val="1"/>
      <w:numFmt w:val="decimal"/>
      <w:lvlText w:val="%4."/>
      <w:lvlJc w:val="left"/>
      <w:pPr>
        <w:ind w:left="2880" w:hanging="360"/>
      </w:pPr>
    </w:lvl>
    <w:lvl w:ilvl="4" w:tplc="04D81B86" w:tentative="1">
      <w:start w:val="1"/>
      <w:numFmt w:val="lowerLetter"/>
      <w:lvlText w:val="%5."/>
      <w:lvlJc w:val="left"/>
      <w:pPr>
        <w:ind w:left="3600" w:hanging="360"/>
      </w:pPr>
    </w:lvl>
    <w:lvl w:ilvl="5" w:tplc="233C253E" w:tentative="1">
      <w:start w:val="1"/>
      <w:numFmt w:val="lowerRoman"/>
      <w:lvlText w:val="%6."/>
      <w:lvlJc w:val="right"/>
      <w:pPr>
        <w:ind w:left="4320" w:hanging="180"/>
      </w:pPr>
    </w:lvl>
    <w:lvl w:ilvl="6" w:tplc="263E8406" w:tentative="1">
      <w:start w:val="1"/>
      <w:numFmt w:val="decimal"/>
      <w:lvlText w:val="%7."/>
      <w:lvlJc w:val="left"/>
      <w:pPr>
        <w:ind w:left="5040" w:hanging="360"/>
      </w:pPr>
    </w:lvl>
    <w:lvl w:ilvl="7" w:tplc="80244E76" w:tentative="1">
      <w:start w:val="1"/>
      <w:numFmt w:val="lowerLetter"/>
      <w:lvlText w:val="%8."/>
      <w:lvlJc w:val="left"/>
      <w:pPr>
        <w:ind w:left="5760" w:hanging="360"/>
      </w:pPr>
    </w:lvl>
    <w:lvl w:ilvl="8" w:tplc="8A3C9AA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D1E076C">
      <w:start w:val="1"/>
      <w:numFmt w:val="decimal"/>
      <w:lvlText w:val="%1."/>
      <w:lvlJc w:val="left"/>
      <w:pPr>
        <w:ind w:left="360" w:hanging="360"/>
      </w:pPr>
      <w:rPr>
        <w:rFonts w:hint="default"/>
      </w:rPr>
    </w:lvl>
    <w:lvl w:ilvl="1" w:tplc="16948EF6" w:tentative="1">
      <w:start w:val="1"/>
      <w:numFmt w:val="lowerLetter"/>
      <w:lvlText w:val="%2."/>
      <w:lvlJc w:val="left"/>
      <w:pPr>
        <w:ind w:left="1080" w:hanging="360"/>
      </w:pPr>
    </w:lvl>
    <w:lvl w:ilvl="2" w:tplc="0C58D5B6" w:tentative="1">
      <w:start w:val="1"/>
      <w:numFmt w:val="lowerRoman"/>
      <w:lvlText w:val="%3."/>
      <w:lvlJc w:val="right"/>
      <w:pPr>
        <w:ind w:left="1800" w:hanging="180"/>
      </w:pPr>
    </w:lvl>
    <w:lvl w:ilvl="3" w:tplc="5CB03922" w:tentative="1">
      <w:start w:val="1"/>
      <w:numFmt w:val="decimal"/>
      <w:lvlText w:val="%4."/>
      <w:lvlJc w:val="left"/>
      <w:pPr>
        <w:ind w:left="2520" w:hanging="360"/>
      </w:pPr>
    </w:lvl>
    <w:lvl w:ilvl="4" w:tplc="19423AD8" w:tentative="1">
      <w:start w:val="1"/>
      <w:numFmt w:val="lowerLetter"/>
      <w:lvlText w:val="%5."/>
      <w:lvlJc w:val="left"/>
      <w:pPr>
        <w:ind w:left="3240" w:hanging="360"/>
      </w:pPr>
    </w:lvl>
    <w:lvl w:ilvl="5" w:tplc="CAA474BE" w:tentative="1">
      <w:start w:val="1"/>
      <w:numFmt w:val="lowerRoman"/>
      <w:lvlText w:val="%6."/>
      <w:lvlJc w:val="right"/>
      <w:pPr>
        <w:ind w:left="3960" w:hanging="180"/>
      </w:pPr>
    </w:lvl>
    <w:lvl w:ilvl="6" w:tplc="2D2E8D08" w:tentative="1">
      <w:start w:val="1"/>
      <w:numFmt w:val="decimal"/>
      <w:lvlText w:val="%7."/>
      <w:lvlJc w:val="left"/>
      <w:pPr>
        <w:ind w:left="4680" w:hanging="360"/>
      </w:pPr>
    </w:lvl>
    <w:lvl w:ilvl="7" w:tplc="0B4CD0D0" w:tentative="1">
      <w:start w:val="1"/>
      <w:numFmt w:val="lowerLetter"/>
      <w:lvlText w:val="%8."/>
      <w:lvlJc w:val="left"/>
      <w:pPr>
        <w:ind w:left="5400" w:hanging="360"/>
      </w:pPr>
    </w:lvl>
    <w:lvl w:ilvl="8" w:tplc="76E8249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AD6F2BA">
      <w:start w:val="1"/>
      <w:numFmt w:val="lowerRoman"/>
      <w:lvlText w:val="(%1)"/>
      <w:lvlJc w:val="left"/>
      <w:pPr>
        <w:ind w:left="1080" w:hanging="720"/>
      </w:pPr>
      <w:rPr>
        <w:rFonts w:hint="default"/>
      </w:rPr>
    </w:lvl>
    <w:lvl w:ilvl="1" w:tplc="6268C668" w:tentative="1">
      <w:start w:val="1"/>
      <w:numFmt w:val="lowerLetter"/>
      <w:lvlText w:val="%2."/>
      <w:lvlJc w:val="left"/>
      <w:pPr>
        <w:ind w:left="1440" w:hanging="360"/>
      </w:pPr>
    </w:lvl>
    <w:lvl w:ilvl="2" w:tplc="01DCCA0A" w:tentative="1">
      <w:start w:val="1"/>
      <w:numFmt w:val="lowerRoman"/>
      <w:lvlText w:val="%3."/>
      <w:lvlJc w:val="right"/>
      <w:pPr>
        <w:ind w:left="2160" w:hanging="180"/>
      </w:pPr>
    </w:lvl>
    <w:lvl w:ilvl="3" w:tplc="9C18C814" w:tentative="1">
      <w:start w:val="1"/>
      <w:numFmt w:val="decimal"/>
      <w:lvlText w:val="%4."/>
      <w:lvlJc w:val="left"/>
      <w:pPr>
        <w:ind w:left="2880" w:hanging="360"/>
      </w:pPr>
    </w:lvl>
    <w:lvl w:ilvl="4" w:tplc="28B4D820" w:tentative="1">
      <w:start w:val="1"/>
      <w:numFmt w:val="lowerLetter"/>
      <w:lvlText w:val="%5."/>
      <w:lvlJc w:val="left"/>
      <w:pPr>
        <w:ind w:left="3600" w:hanging="360"/>
      </w:pPr>
    </w:lvl>
    <w:lvl w:ilvl="5" w:tplc="CE90E162" w:tentative="1">
      <w:start w:val="1"/>
      <w:numFmt w:val="lowerRoman"/>
      <w:lvlText w:val="%6."/>
      <w:lvlJc w:val="right"/>
      <w:pPr>
        <w:ind w:left="4320" w:hanging="180"/>
      </w:pPr>
    </w:lvl>
    <w:lvl w:ilvl="6" w:tplc="07DA7C70" w:tentative="1">
      <w:start w:val="1"/>
      <w:numFmt w:val="decimal"/>
      <w:lvlText w:val="%7."/>
      <w:lvlJc w:val="left"/>
      <w:pPr>
        <w:ind w:left="5040" w:hanging="360"/>
      </w:pPr>
    </w:lvl>
    <w:lvl w:ilvl="7" w:tplc="3DAE9D66" w:tentative="1">
      <w:start w:val="1"/>
      <w:numFmt w:val="lowerLetter"/>
      <w:lvlText w:val="%8."/>
      <w:lvlJc w:val="left"/>
      <w:pPr>
        <w:ind w:left="5760" w:hanging="360"/>
      </w:pPr>
    </w:lvl>
    <w:lvl w:ilvl="8" w:tplc="DF3A604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116C196">
      <w:start w:val="1"/>
      <w:numFmt w:val="decimal"/>
      <w:lvlText w:val="%1."/>
      <w:lvlJc w:val="left"/>
      <w:pPr>
        <w:ind w:left="360" w:hanging="360"/>
      </w:pPr>
      <w:rPr>
        <w:rFonts w:hint="default"/>
      </w:rPr>
    </w:lvl>
    <w:lvl w:ilvl="1" w:tplc="1F9E41FA" w:tentative="1">
      <w:start w:val="1"/>
      <w:numFmt w:val="lowerLetter"/>
      <w:lvlText w:val="%2."/>
      <w:lvlJc w:val="left"/>
      <w:pPr>
        <w:ind w:left="1080" w:hanging="360"/>
      </w:pPr>
    </w:lvl>
    <w:lvl w:ilvl="2" w:tplc="5EA09ED6" w:tentative="1">
      <w:start w:val="1"/>
      <w:numFmt w:val="lowerRoman"/>
      <w:lvlText w:val="%3."/>
      <w:lvlJc w:val="right"/>
      <w:pPr>
        <w:ind w:left="1800" w:hanging="180"/>
      </w:pPr>
    </w:lvl>
    <w:lvl w:ilvl="3" w:tplc="14C8ADF4" w:tentative="1">
      <w:start w:val="1"/>
      <w:numFmt w:val="decimal"/>
      <w:lvlText w:val="%4."/>
      <w:lvlJc w:val="left"/>
      <w:pPr>
        <w:ind w:left="2520" w:hanging="360"/>
      </w:pPr>
    </w:lvl>
    <w:lvl w:ilvl="4" w:tplc="17F20836" w:tentative="1">
      <w:start w:val="1"/>
      <w:numFmt w:val="lowerLetter"/>
      <w:lvlText w:val="%5."/>
      <w:lvlJc w:val="left"/>
      <w:pPr>
        <w:ind w:left="3240" w:hanging="360"/>
      </w:pPr>
    </w:lvl>
    <w:lvl w:ilvl="5" w:tplc="39583E48" w:tentative="1">
      <w:start w:val="1"/>
      <w:numFmt w:val="lowerRoman"/>
      <w:lvlText w:val="%6."/>
      <w:lvlJc w:val="right"/>
      <w:pPr>
        <w:ind w:left="3960" w:hanging="180"/>
      </w:pPr>
    </w:lvl>
    <w:lvl w:ilvl="6" w:tplc="A9768DDC" w:tentative="1">
      <w:start w:val="1"/>
      <w:numFmt w:val="decimal"/>
      <w:lvlText w:val="%7."/>
      <w:lvlJc w:val="left"/>
      <w:pPr>
        <w:ind w:left="4680" w:hanging="360"/>
      </w:pPr>
    </w:lvl>
    <w:lvl w:ilvl="7" w:tplc="B3CAC494" w:tentative="1">
      <w:start w:val="1"/>
      <w:numFmt w:val="lowerLetter"/>
      <w:lvlText w:val="%8."/>
      <w:lvlJc w:val="left"/>
      <w:pPr>
        <w:ind w:left="5400" w:hanging="360"/>
      </w:pPr>
    </w:lvl>
    <w:lvl w:ilvl="8" w:tplc="0AA2576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9ECF2FA">
      <w:start w:val="1"/>
      <w:numFmt w:val="decimal"/>
      <w:lvlText w:val="%1."/>
      <w:lvlJc w:val="left"/>
      <w:pPr>
        <w:ind w:left="360" w:hanging="360"/>
      </w:pPr>
      <w:rPr>
        <w:rFonts w:hint="default"/>
      </w:rPr>
    </w:lvl>
    <w:lvl w:ilvl="1" w:tplc="E9003C74" w:tentative="1">
      <w:start w:val="1"/>
      <w:numFmt w:val="lowerLetter"/>
      <w:lvlText w:val="%2."/>
      <w:lvlJc w:val="left"/>
      <w:pPr>
        <w:ind w:left="1080" w:hanging="360"/>
      </w:pPr>
    </w:lvl>
    <w:lvl w:ilvl="2" w:tplc="B9E07414" w:tentative="1">
      <w:start w:val="1"/>
      <w:numFmt w:val="lowerRoman"/>
      <w:lvlText w:val="%3."/>
      <w:lvlJc w:val="right"/>
      <w:pPr>
        <w:ind w:left="1800" w:hanging="180"/>
      </w:pPr>
    </w:lvl>
    <w:lvl w:ilvl="3" w:tplc="BC266DB4" w:tentative="1">
      <w:start w:val="1"/>
      <w:numFmt w:val="decimal"/>
      <w:lvlText w:val="%4."/>
      <w:lvlJc w:val="left"/>
      <w:pPr>
        <w:ind w:left="2520" w:hanging="360"/>
      </w:pPr>
    </w:lvl>
    <w:lvl w:ilvl="4" w:tplc="F4D2A508" w:tentative="1">
      <w:start w:val="1"/>
      <w:numFmt w:val="lowerLetter"/>
      <w:lvlText w:val="%5."/>
      <w:lvlJc w:val="left"/>
      <w:pPr>
        <w:ind w:left="3240" w:hanging="360"/>
      </w:pPr>
    </w:lvl>
    <w:lvl w:ilvl="5" w:tplc="A35EF70E" w:tentative="1">
      <w:start w:val="1"/>
      <w:numFmt w:val="lowerRoman"/>
      <w:lvlText w:val="%6."/>
      <w:lvlJc w:val="right"/>
      <w:pPr>
        <w:ind w:left="3960" w:hanging="180"/>
      </w:pPr>
    </w:lvl>
    <w:lvl w:ilvl="6" w:tplc="9CD667B4" w:tentative="1">
      <w:start w:val="1"/>
      <w:numFmt w:val="decimal"/>
      <w:lvlText w:val="%7."/>
      <w:lvlJc w:val="left"/>
      <w:pPr>
        <w:ind w:left="4680" w:hanging="360"/>
      </w:pPr>
    </w:lvl>
    <w:lvl w:ilvl="7" w:tplc="EEC6C7C0" w:tentative="1">
      <w:start w:val="1"/>
      <w:numFmt w:val="lowerLetter"/>
      <w:lvlText w:val="%8."/>
      <w:lvlJc w:val="left"/>
      <w:pPr>
        <w:ind w:left="5400" w:hanging="360"/>
      </w:pPr>
    </w:lvl>
    <w:lvl w:ilvl="8" w:tplc="8EBEA600"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8"/>
  </w:num>
  <w:num w:numId="6">
    <w:abstractNumId w:val="17"/>
  </w:num>
  <w:num w:numId="7">
    <w:abstractNumId w:val="35"/>
  </w:num>
  <w:num w:numId="8">
    <w:abstractNumId w:val="16"/>
  </w:num>
  <w:num w:numId="9">
    <w:abstractNumId w:val="22"/>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5"/>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0"/>
  </w:num>
  <w:num w:numId="40">
    <w:abstractNumId w:val="24"/>
  </w:num>
  <w:num w:numId="4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F0"/>
    <w:rsid w:val="00011A96"/>
    <w:rsid w:val="00060746"/>
    <w:rsid w:val="000B6855"/>
    <w:rsid w:val="001D18EE"/>
    <w:rsid w:val="0021669E"/>
    <w:rsid w:val="00217E1D"/>
    <w:rsid w:val="00232EFC"/>
    <w:rsid w:val="0035098E"/>
    <w:rsid w:val="00463947"/>
    <w:rsid w:val="004F2B27"/>
    <w:rsid w:val="00593A18"/>
    <w:rsid w:val="006A7359"/>
    <w:rsid w:val="00740086"/>
    <w:rsid w:val="007B3E4B"/>
    <w:rsid w:val="00866593"/>
    <w:rsid w:val="00903C6D"/>
    <w:rsid w:val="00A0772C"/>
    <w:rsid w:val="00C45765"/>
    <w:rsid w:val="00EA0BF0"/>
    <w:rsid w:val="00F0653F"/>
    <w:rsid w:val="00FF5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F303"/>
  <w15:docId w15:val="{A9EB1730-8834-4434-BFA5-F0436174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7909</RACS_x0020_ID>
    <Approved_x0020_Provider xmlns="a8338b6e-77a6-4851-82b6-98166143ffdd">Amaroo Care Services Inc</Approved_x0020_Provider>
    <Management_x0020_Company_x0020_ID xmlns="a8338b6e-77a6-4851-82b6-98166143ffdd" xsi:nil="true"/>
    <Home xmlns="a8338b6e-77a6-4851-82b6-98166143ffdd">Amaroo Village McMahon Caring Centre</Home>
    <Signed xmlns="a8338b6e-77a6-4851-82b6-98166143ffdd" xsi:nil="true"/>
    <Uploaded xmlns="a8338b6e-77a6-4851-82b6-98166143ffdd">False</Uploaded>
    <Management_x0020_Company xmlns="a8338b6e-77a6-4851-82b6-98166143ffdd" xsi:nil="true"/>
    <Doc_x0020_Date xmlns="a8338b6e-77a6-4851-82b6-98166143ffdd">2020-07-17T08:00:00+00:00</Doc_x0020_Date>
    <CSI_x0020_ID xmlns="a8338b6e-77a6-4851-82b6-98166143ffdd" xsi:nil="true"/>
    <Case_x0020_ID xmlns="a8338b6e-77a6-4851-82b6-98166143ffdd" xsi:nil="true"/>
    <Approved_x0020_Provider_x0020_ID xmlns="a8338b6e-77a6-4851-82b6-98166143ffdd">82FF2B54-77F4-DC11-AD41-005056922186</Approved_x0020_Provider_x0020_ID>
    <Location xmlns="a8338b6e-77a6-4851-82b6-98166143ffdd" xsi:nil="true"/>
    <Home_x0020_ID xmlns="a8338b6e-77a6-4851-82b6-98166143ffdd">1F05BD33-7CF4-DC11-AD41-005056922186</Home_x0020_ID>
    <State xmlns="a8338b6e-77a6-4851-82b6-98166143ffdd">WA</State>
    <Doc_x0020_Sent_Received_x0020_Date xmlns="a8338b6e-77a6-4851-82b6-98166143ffdd">2020-07-17T00:00:00+00:00</Doc_x0020_Sent_Received_x0020_Date>
    <Activity_x0020_ID xmlns="a8338b6e-77a6-4851-82b6-98166143ffdd">F063B632-48BF-EA11-B5AC-005056922186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http://schemas.openxmlformats.org/package/2006/metadata/core-properties"/>
    <ds:schemaRef ds:uri="a8338b6e-77a6-4851-82b6-98166143ffdd"/>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3FC4E3-B560-4DAD-9D64-FF3EFECF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BD6548-D94B-4F26-A9EA-8951B477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2020-08-24T22:53:00Z</dcterms:created>
  <dcterms:modified xsi:type="dcterms:W3CDTF">2020-08-24T23:12:00Z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