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2D351" w14:textId="77777777" w:rsidR="003C6EC2" w:rsidRPr="003C6EC2" w:rsidRDefault="0009699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D2D4FE" wp14:editId="1ED2D4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912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D2D500" wp14:editId="1ED2D5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857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Annie Green Court</w:t>
      </w:r>
      <w:r w:rsidRPr="003C6EC2">
        <w:rPr>
          <w:rFonts w:ascii="Arial Black" w:hAnsi="Arial Black"/>
        </w:rPr>
        <w:t xml:space="preserve"> </w:t>
      </w:r>
    </w:p>
    <w:p w14:paraId="1ED2D352" w14:textId="77777777" w:rsidR="003C6EC2" w:rsidRPr="003C6EC2" w:rsidRDefault="00096995" w:rsidP="003C6EC2">
      <w:pPr>
        <w:pStyle w:val="Title"/>
        <w:spacing w:before="360" w:after="480"/>
      </w:pPr>
      <w:r w:rsidRPr="003C6EC2">
        <w:rPr>
          <w:rFonts w:ascii="Arial Black" w:eastAsia="Calibri" w:hAnsi="Arial Black"/>
          <w:sz w:val="56"/>
        </w:rPr>
        <w:t>Performance Report</w:t>
      </w:r>
    </w:p>
    <w:p w14:paraId="1ED2D353" w14:textId="77777777" w:rsidR="001E6954" w:rsidRPr="003C6EC2" w:rsidRDefault="0009699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Redfern Street </w:t>
      </w:r>
      <w:r w:rsidRPr="003C6EC2">
        <w:rPr>
          <w:color w:val="FFFFFF" w:themeColor="background1"/>
          <w:sz w:val="28"/>
        </w:rPr>
        <w:br/>
        <w:t>Redfern NSW 2016</w:t>
      </w:r>
      <w:r w:rsidRPr="003C6EC2">
        <w:rPr>
          <w:color w:val="FFFFFF" w:themeColor="background1"/>
          <w:sz w:val="28"/>
        </w:rPr>
        <w:br/>
      </w:r>
      <w:r w:rsidRPr="003C6EC2">
        <w:rPr>
          <w:rFonts w:eastAsia="Calibri"/>
          <w:color w:val="FFFFFF" w:themeColor="background1"/>
          <w:sz w:val="28"/>
          <w:szCs w:val="56"/>
          <w:lang w:eastAsia="en-US"/>
        </w:rPr>
        <w:t>Phone number: 02 9305 9100</w:t>
      </w:r>
    </w:p>
    <w:p w14:paraId="1ED2D354" w14:textId="77777777" w:rsidR="003C6EC2" w:rsidRDefault="000969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1004 </w:t>
      </w:r>
    </w:p>
    <w:p w14:paraId="1ED2D355" w14:textId="77777777" w:rsidR="001E6954" w:rsidRPr="003C6EC2" w:rsidRDefault="000969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Mission Australia</w:t>
      </w:r>
    </w:p>
    <w:p w14:paraId="1ED2D356" w14:textId="77777777" w:rsidR="001E6954" w:rsidRPr="003C6EC2" w:rsidRDefault="0009699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1ED2D357" w14:textId="1645C8ED" w:rsidR="006B166B" w:rsidRPr="002C1F44" w:rsidRDefault="0009699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4312BE" w:rsidRPr="004312BE">
        <w:rPr>
          <w:color w:val="FFFFFF" w:themeColor="background1"/>
          <w:sz w:val="28"/>
          <w:szCs w:val="28"/>
        </w:rPr>
        <w:t>18</w:t>
      </w:r>
      <w:r w:rsidR="004312BE">
        <w:rPr>
          <w:color w:val="FFFFFF" w:themeColor="background1"/>
        </w:rPr>
        <w:t xml:space="preserve"> </w:t>
      </w:r>
      <w:r w:rsidR="002C1F44" w:rsidRPr="002C1F44">
        <w:rPr>
          <w:color w:val="FFFFFF" w:themeColor="background1"/>
          <w:sz w:val="28"/>
          <w:szCs w:val="28"/>
        </w:rPr>
        <w:t>March 2021</w:t>
      </w:r>
    </w:p>
    <w:bookmarkEnd w:id="0"/>
    <w:p w14:paraId="1ED2D358" w14:textId="77777777" w:rsidR="001E6954" w:rsidRPr="003C6EC2" w:rsidRDefault="00747652" w:rsidP="001E6954">
      <w:pPr>
        <w:tabs>
          <w:tab w:val="left" w:pos="2127"/>
        </w:tabs>
        <w:spacing w:before="120"/>
        <w:rPr>
          <w:rFonts w:eastAsia="Calibri"/>
          <w:b/>
          <w:color w:val="FFFFFF" w:themeColor="background1"/>
          <w:sz w:val="28"/>
          <w:szCs w:val="56"/>
          <w:lang w:eastAsia="en-US"/>
        </w:rPr>
      </w:pPr>
    </w:p>
    <w:p w14:paraId="1ED2D359" w14:textId="77777777" w:rsidR="003C6EC2" w:rsidRDefault="0074765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97DDDF" w14:textId="77777777" w:rsidR="006F3812" w:rsidRDefault="006F3812" w:rsidP="006F3812">
      <w:pPr>
        <w:pStyle w:val="Heading1"/>
      </w:pPr>
      <w:bookmarkStart w:id="1" w:name="_Hlk32477662"/>
      <w:r>
        <w:lastRenderedPageBreak/>
        <w:t>Publication of report</w:t>
      </w:r>
    </w:p>
    <w:p w14:paraId="0127A888" w14:textId="77777777" w:rsidR="006F3812" w:rsidRPr="006B166B" w:rsidRDefault="006F3812" w:rsidP="006F381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97907E6" w14:textId="77777777" w:rsidR="006F3812" w:rsidRPr="0094564F" w:rsidRDefault="006F3812" w:rsidP="006F381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F3812" w14:paraId="5C3D8B28" w14:textId="77777777" w:rsidTr="00DC64D7">
        <w:trPr>
          <w:trHeight w:val="227"/>
        </w:trPr>
        <w:tc>
          <w:tcPr>
            <w:tcW w:w="3942" w:type="pct"/>
            <w:shd w:val="clear" w:color="auto" w:fill="auto"/>
          </w:tcPr>
          <w:p w14:paraId="69D94E65" w14:textId="77777777" w:rsidR="006F3812" w:rsidRPr="001E6954" w:rsidRDefault="006F3812" w:rsidP="00DC64D7">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0A16F74" w14:textId="35022FC8" w:rsidR="006F3812" w:rsidRPr="001E6954" w:rsidRDefault="006F3812" w:rsidP="00DC64D7">
            <w:pPr>
              <w:keepNext/>
              <w:spacing w:before="40" w:after="40" w:line="240" w:lineRule="auto"/>
              <w:jc w:val="right"/>
              <w:rPr>
                <w:b/>
                <w:color w:val="0000FF"/>
              </w:rPr>
            </w:pPr>
          </w:p>
        </w:tc>
      </w:tr>
      <w:tr w:rsidR="006F3812" w14:paraId="2FC2242A" w14:textId="77777777" w:rsidTr="00DC64D7">
        <w:trPr>
          <w:trHeight w:val="227"/>
        </w:trPr>
        <w:tc>
          <w:tcPr>
            <w:tcW w:w="3942" w:type="pct"/>
            <w:shd w:val="clear" w:color="auto" w:fill="auto"/>
          </w:tcPr>
          <w:p w14:paraId="40106B74" w14:textId="77777777" w:rsidR="006F3812" w:rsidRPr="001E6954" w:rsidRDefault="006F3812" w:rsidP="006F3812">
            <w:pPr>
              <w:spacing w:before="40" w:after="40" w:line="240" w:lineRule="auto"/>
            </w:pPr>
            <w:r w:rsidRPr="001E6954">
              <w:t>Requirement 3(3)(d)</w:t>
            </w:r>
          </w:p>
        </w:tc>
        <w:tc>
          <w:tcPr>
            <w:tcW w:w="1058" w:type="pct"/>
            <w:shd w:val="clear" w:color="auto" w:fill="auto"/>
          </w:tcPr>
          <w:p w14:paraId="50F70686" w14:textId="2FEFD59D" w:rsidR="006F3812" w:rsidRPr="001E6954" w:rsidRDefault="004312BE" w:rsidP="00DC64D7">
            <w:pPr>
              <w:spacing w:before="40" w:after="40" w:line="240" w:lineRule="auto"/>
              <w:jc w:val="right"/>
              <w:rPr>
                <w:color w:val="0000FF"/>
              </w:rPr>
            </w:pPr>
            <w:r>
              <w:rPr>
                <w:bCs/>
                <w:iCs/>
                <w:color w:val="00577D"/>
                <w:szCs w:val="40"/>
              </w:rPr>
              <w:t>C</w:t>
            </w:r>
            <w:r w:rsidR="006F3812" w:rsidRPr="001E6954">
              <w:rPr>
                <w:bCs/>
                <w:iCs/>
                <w:color w:val="00577D"/>
                <w:szCs w:val="40"/>
              </w:rPr>
              <w:t>ompliant</w:t>
            </w:r>
          </w:p>
        </w:tc>
      </w:tr>
      <w:tr w:rsidR="006F3812" w14:paraId="7946A6E0" w14:textId="77777777" w:rsidTr="00DC64D7">
        <w:trPr>
          <w:trHeight w:val="227"/>
        </w:trPr>
        <w:tc>
          <w:tcPr>
            <w:tcW w:w="3942" w:type="pct"/>
            <w:shd w:val="clear" w:color="auto" w:fill="auto"/>
          </w:tcPr>
          <w:p w14:paraId="45F21ECC" w14:textId="77777777" w:rsidR="006F3812" w:rsidRPr="001E6954" w:rsidRDefault="006F3812" w:rsidP="006F3812">
            <w:pPr>
              <w:spacing w:before="40" w:after="40" w:line="240" w:lineRule="auto"/>
            </w:pPr>
            <w:r w:rsidRPr="001E6954">
              <w:t>Requirement 3(3)(g)</w:t>
            </w:r>
          </w:p>
        </w:tc>
        <w:tc>
          <w:tcPr>
            <w:tcW w:w="1058" w:type="pct"/>
            <w:shd w:val="clear" w:color="auto" w:fill="auto"/>
          </w:tcPr>
          <w:p w14:paraId="74945325" w14:textId="1EE2A63A" w:rsidR="006F3812" w:rsidRPr="001E6954" w:rsidRDefault="006F3812" w:rsidP="00DC64D7">
            <w:pPr>
              <w:spacing w:before="40" w:after="40" w:line="240" w:lineRule="auto"/>
              <w:jc w:val="right"/>
              <w:rPr>
                <w:color w:val="0000FF"/>
              </w:rPr>
            </w:pPr>
            <w:r w:rsidRPr="001E6954">
              <w:rPr>
                <w:bCs/>
                <w:iCs/>
                <w:color w:val="00577D"/>
                <w:szCs w:val="40"/>
              </w:rPr>
              <w:t>Compliant</w:t>
            </w:r>
          </w:p>
        </w:tc>
      </w:tr>
      <w:tr w:rsidR="006F3812" w14:paraId="40E124A4" w14:textId="77777777" w:rsidTr="00DC64D7">
        <w:trPr>
          <w:trHeight w:val="227"/>
        </w:trPr>
        <w:tc>
          <w:tcPr>
            <w:tcW w:w="3942" w:type="pct"/>
            <w:shd w:val="clear" w:color="auto" w:fill="auto"/>
          </w:tcPr>
          <w:p w14:paraId="267CEA12" w14:textId="77777777" w:rsidR="006F3812" w:rsidRPr="001E6954" w:rsidRDefault="006F3812" w:rsidP="00DC64D7">
            <w:pPr>
              <w:keepNext/>
              <w:spacing w:before="40" w:after="40" w:line="240" w:lineRule="auto"/>
              <w:rPr>
                <w:b/>
              </w:rPr>
            </w:pPr>
            <w:r w:rsidRPr="001E6954">
              <w:rPr>
                <w:b/>
              </w:rPr>
              <w:t>Standard 7 Human resources</w:t>
            </w:r>
          </w:p>
        </w:tc>
        <w:tc>
          <w:tcPr>
            <w:tcW w:w="1058" w:type="pct"/>
            <w:shd w:val="clear" w:color="auto" w:fill="auto"/>
          </w:tcPr>
          <w:p w14:paraId="212C7069" w14:textId="780FCFC4" w:rsidR="006F3812" w:rsidRPr="001E6954" w:rsidRDefault="006F3812" w:rsidP="00DC64D7">
            <w:pPr>
              <w:keepNext/>
              <w:spacing w:before="40" w:after="40" w:line="240" w:lineRule="auto"/>
              <w:jc w:val="right"/>
              <w:rPr>
                <w:b/>
                <w:color w:val="0000FF"/>
              </w:rPr>
            </w:pPr>
          </w:p>
        </w:tc>
      </w:tr>
      <w:tr w:rsidR="006F3812" w14:paraId="5C4D0F4A" w14:textId="77777777" w:rsidTr="00DC64D7">
        <w:trPr>
          <w:trHeight w:val="227"/>
        </w:trPr>
        <w:tc>
          <w:tcPr>
            <w:tcW w:w="3942" w:type="pct"/>
            <w:shd w:val="clear" w:color="auto" w:fill="auto"/>
          </w:tcPr>
          <w:p w14:paraId="18477FC5" w14:textId="77777777" w:rsidR="006F3812" w:rsidRPr="001E6954" w:rsidRDefault="006F3812" w:rsidP="006F3812">
            <w:pPr>
              <w:spacing w:before="40" w:after="40" w:line="240" w:lineRule="auto"/>
            </w:pPr>
            <w:r w:rsidRPr="001E6954">
              <w:t>Requirement 7(3)(a)</w:t>
            </w:r>
          </w:p>
        </w:tc>
        <w:tc>
          <w:tcPr>
            <w:tcW w:w="1058" w:type="pct"/>
            <w:shd w:val="clear" w:color="auto" w:fill="auto"/>
          </w:tcPr>
          <w:p w14:paraId="09FD7A64" w14:textId="11A28419" w:rsidR="006F3812" w:rsidRPr="001E6954" w:rsidRDefault="005C3171" w:rsidP="00DC64D7">
            <w:pPr>
              <w:spacing w:before="40" w:after="40" w:line="240" w:lineRule="auto"/>
              <w:jc w:val="right"/>
              <w:rPr>
                <w:color w:val="0000FF"/>
              </w:rPr>
            </w:pPr>
            <w:r>
              <w:rPr>
                <w:bCs/>
                <w:iCs/>
                <w:color w:val="00577D"/>
                <w:szCs w:val="40"/>
              </w:rPr>
              <w:t>C</w:t>
            </w:r>
            <w:r w:rsidR="006F3812" w:rsidRPr="001E6954">
              <w:rPr>
                <w:bCs/>
                <w:iCs/>
                <w:color w:val="00577D"/>
                <w:szCs w:val="40"/>
              </w:rPr>
              <w:t>ompliant</w:t>
            </w:r>
          </w:p>
        </w:tc>
      </w:tr>
    </w:tbl>
    <w:p w14:paraId="1350763B" w14:textId="77777777" w:rsidR="006F3812" w:rsidRDefault="006F3812" w:rsidP="006F3812">
      <w:pPr>
        <w:sectPr w:rsidR="006F3812"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0D481F0" w14:textId="77777777" w:rsidR="006F3812" w:rsidRPr="00D21DCD" w:rsidRDefault="006F3812" w:rsidP="006F3812">
      <w:pPr>
        <w:pStyle w:val="Heading1"/>
      </w:pPr>
      <w:r>
        <w:lastRenderedPageBreak/>
        <w:t>Detailed assessment</w:t>
      </w:r>
    </w:p>
    <w:p w14:paraId="4389991F" w14:textId="77777777" w:rsidR="006F3812" w:rsidRPr="00D63989" w:rsidRDefault="006F3812" w:rsidP="006F381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C4184D" w14:textId="77777777" w:rsidR="006F3812" w:rsidRPr="001E6954" w:rsidRDefault="006F3812" w:rsidP="006F3812">
      <w:pPr>
        <w:rPr>
          <w:color w:val="auto"/>
        </w:rPr>
      </w:pPr>
      <w:r w:rsidRPr="00D63989">
        <w:t>The report also specifies areas in which improvements must be made to ensure the Quality Standards are complied with.</w:t>
      </w:r>
    </w:p>
    <w:p w14:paraId="4DE4F3E0" w14:textId="77777777" w:rsidR="006F3812" w:rsidRPr="00D63989" w:rsidRDefault="006F3812" w:rsidP="006F3812">
      <w:r w:rsidRPr="00D63989">
        <w:t>The following information has been taken into account in developing this performance report:</w:t>
      </w:r>
    </w:p>
    <w:p w14:paraId="636CB12A" w14:textId="77777777" w:rsidR="006F3812" w:rsidRPr="00673E73" w:rsidRDefault="006F3812" w:rsidP="006F3812">
      <w:pPr>
        <w:pStyle w:val="ListBullet"/>
        <w:rPr>
          <w:color w:val="000000" w:themeColor="text1"/>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73E73">
        <w:rPr>
          <w:color w:val="000000" w:themeColor="text1"/>
        </w:rPr>
        <w:t>a site assessment, observations at the service, review of documents and interviews with staff, consumers/representatives and others</w:t>
      </w:r>
    </w:p>
    <w:p w14:paraId="5BD57B76" w14:textId="363BF3DC" w:rsidR="006F3812" w:rsidRPr="00673E73" w:rsidRDefault="006F3812" w:rsidP="006F3812">
      <w:pPr>
        <w:pStyle w:val="ListBullet"/>
        <w:rPr>
          <w:color w:val="000000" w:themeColor="text1"/>
        </w:rPr>
      </w:pPr>
      <w:r w:rsidRPr="00673E73">
        <w:rPr>
          <w:color w:val="000000" w:themeColor="text1"/>
        </w:rPr>
        <w:t>the provider’s response to the Assessment Contact - Site report received 2 February 2021</w:t>
      </w:r>
      <w:r w:rsidR="00673E73">
        <w:rPr>
          <w:color w:val="000000" w:themeColor="text1"/>
        </w:rPr>
        <w:t>.</w:t>
      </w:r>
    </w:p>
    <w:p w14:paraId="27EE4A97" w14:textId="5E34EEDF" w:rsidR="006F3812" w:rsidRPr="00365DAE" w:rsidRDefault="006F3812" w:rsidP="00673E73">
      <w:pPr>
        <w:pStyle w:val="ListBullet"/>
        <w:numPr>
          <w:ilvl w:val="0"/>
          <w:numId w:val="0"/>
        </w:numPr>
        <w:ind w:left="425"/>
      </w:pPr>
    </w:p>
    <w:p w14:paraId="7BB04BD5" w14:textId="77777777" w:rsidR="006F3812" w:rsidRDefault="006F3812" w:rsidP="006F3812">
      <w:pPr>
        <w:spacing w:after="160" w:line="259" w:lineRule="auto"/>
        <w:rPr>
          <w:rFonts w:cs="Times New Roman"/>
        </w:rPr>
      </w:pPr>
    </w:p>
    <w:p w14:paraId="355A276F" w14:textId="77777777" w:rsidR="006F3812" w:rsidRDefault="006F3812" w:rsidP="006F3812">
      <w:pPr>
        <w:sectPr w:rsidR="006F3812" w:rsidSect="005058B8">
          <w:headerReference w:type="first" r:id="rId18"/>
          <w:pgSz w:w="11906" w:h="16838"/>
          <w:pgMar w:top="1701" w:right="1418" w:bottom="1418" w:left="1418" w:header="709" w:footer="397" w:gutter="0"/>
          <w:cols w:space="708"/>
          <w:docGrid w:linePitch="360"/>
        </w:sectPr>
      </w:pPr>
    </w:p>
    <w:p w14:paraId="5EA7AD4E" w14:textId="77777777" w:rsidR="006F3812" w:rsidRDefault="006F3812" w:rsidP="006F3812">
      <w:pPr>
        <w:pStyle w:val="Heading1"/>
        <w:tabs>
          <w:tab w:val="right" w:pos="9070"/>
        </w:tabs>
        <w:spacing w:before="560" w:after="640"/>
        <w:sectPr w:rsidR="006F3812" w:rsidSect="00CB3BA9">
          <w:headerReference w:type="default" r:id="rId19"/>
          <w:type w:val="continuous"/>
          <w:pgSz w:w="11906" w:h="16838"/>
          <w:pgMar w:top="1701" w:right="1418" w:bottom="1418" w:left="1418" w:header="568" w:footer="397" w:gutter="0"/>
          <w:cols w:space="708"/>
          <w:titlePg/>
          <w:docGrid w:linePitch="360"/>
        </w:sectPr>
      </w:pPr>
      <w:r w:rsidRPr="00703E80">
        <w:rPr>
          <w:color w:val="FFFFFF" w:themeColor="background1"/>
          <w:sz w:val="36"/>
        </w:rPr>
        <w:t xml:space="preserve">STANDARD 1 </w:t>
      </w:r>
      <w:r w:rsidRPr="00703E80">
        <w:rPr>
          <w:color w:val="FFFFFF" w:themeColor="background1"/>
          <w:sz w:val="36"/>
        </w:rPr>
        <w:tab/>
        <w:t>COMPLIANT/NON-COMPLIANT</w:t>
      </w:r>
      <w:r w:rsidRPr="00703E80">
        <w:rPr>
          <w:color w:val="FFFFFF" w:themeColor="background1"/>
        </w:rPr>
        <w:br/>
      </w:r>
    </w:p>
    <w:p w14:paraId="61B07D53" w14:textId="77777777" w:rsidR="006F3812" w:rsidRPr="00853601" w:rsidRDefault="006F3812" w:rsidP="006F3812">
      <w:pPr>
        <w:pStyle w:val="Heading1"/>
        <w:tabs>
          <w:tab w:val="right" w:pos="9070"/>
        </w:tabs>
        <w:spacing w:before="560" w:after="640"/>
      </w:pPr>
      <w:bookmarkStart w:id="4" w:name="_Hlk27644042"/>
      <w:r w:rsidRPr="00703E80">
        <w:rPr>
          <w:color w:val="FFFFFF" w:themeColor="background1"/>
          <w:sz w:val="36"/>
        </w:rPr>
        <w:t xml:space="preserve">STANDARD 2 </w:t>
      </w:r>
      <w:r w:rsidRPr="00703E80">
        <w:rPr>
          <w:color w:val="FFFFFF" w:themeColor="background1"/>
          <w:sz w:val="36"/>
        </w:rPr>
        <w:tab/>
        <w:t>COMPLIANT/NON-COMPLIANT</w:t>
      </w:r>
      <w:r w:rsidRPr="00703E80">
        <w:rPr>
          <w:color w:val="FFFFFF" w:themeColor="background1"/>
        </w:rPr>
        <w:br/>
      </w:r>
      <w:bookmarkEnd w:id="4"/>
    </w:p>
    <w:p w14:paraId="4AC4B9E2" w14:textId="77777777" w:rsidR="006F3812" w:rsidRPr="00934888" w:rsidRDefault="006F3812" w:rsidP="006F3812"/>
    <w:p w14:paraId="781C000B" w14:textId="77777777" w:rsidR="006F3812" w:rsidRDefault="006F3812" w:rsidP="006F3812">
      <w:pPr>
        <w:sectPr w:rsidR="006F3812" w:rsidSect="003F5725">
          <w:headerReference w:type="default" r:id="rId20"/>
          <w:type w:val="continuous"/>
          <w:pgSz w:w="11906" w:h="16838"/>
          <w:pgMar w:top="1701" w:right="1418" w:bottom="1418" w:left="1418" w:header="709" w:footer="397" w:gutter="0"/>
          <w:cols w:space="708"/>
          <w:titlePg/>
          <w:docGrid w:linePitch="360"/>
        </w:sectPr>
      </w:pPr>
    </w:p>
    <w:p w14:paraId="653AAA3E" w14:textId="449CBAA8" w:rsidR="006F3812" w:rsidRDefault="006F3812" w:rsidP="006F3812">
      <w:pPr>
        <w:pStyle w:val="Heading1"/>
        <w:tabs>
          <w:tab w:val="right" w:pos="9070"/>
        </w:tabs>
        <w:spacing w:before="560" w:after="640"/>
        <w:rPr>
          <w:color w:val="FFFFFF" w:themeColor="background1"/>
          <w:sz w:val="36"/>
        </w:rPr>
        <w:sectPr w:rsidR="006F3812"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E86A6EF" wp14:editId="4EBEEC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75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6A1FD4B" w14:textId="77777777" w:rsidR="006F3812" w:rsidRPr="00FD1B02" w:rsidRDefault="006F3812" w:rsidP="006F3812">
      <w:pPr>
        <w:pStyle w:val="Heading3"/>
        <w:shd w:val="clear" w:color="auto" w:fill="F2F2F2" w:themeFill="background1" w:themeFillShade="F2"/>
      </w:pPr>
      <w:r w:rsidRPr="00FD1B02">
        <w:t>Consumer outcome:</w:t>
      </w:r>
    </w:p>
    <w:p w14:paraId="5F7EE7E2" w14:textId="77777777" w:rsidR="006F3812" w:rsidRDefault="006F3812" w:rsidP="006F3812">
      <w:pPr>
        <w:numPr>
          <w:ilvl w:val="0"/>
          <w:numId w:val="3"/>
        </w:numPr>
        <w:shd w:val="clear" w:color="auto" w:fill="F2F2F2" w:themeFill="background1" w:themeFillShade="F2"/>
      </w:pPr>
      <w:r>
        <w:t>I get personal care, clinical care, or both personal care and clinical care, that is safe and right for me.</w:t>
      </w:r>
    </w:p>
    <w:p w14:paraId="2292A770" w14:textId="77777777" w:rsidR="006F3812" w:rsidRDefault="006F3812" w:rsidP="006F3812">
      <w:pPr>
        <w:pStyle w:val="Heading3"/>
        <w:shd w:val="clear" w:color="auto" w:fill="F2F2F2" w:themeFill="background1" w:themeFillShade="F2"/>
      </w:pPr>
      <w:r>
        <w:t>Organisation statement:</w:t>
      </w:r>
    </w:p>
    <w:p w14:paraId="6F2E4176" w14:textId="77777777" w:rsidR="006F3812" w:rsidRDefault="006F3812" w:rsidP="006F381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923A89" w14:textId="77777777" w:rsidR="006F3812" w:rsidRDefault="006F3812" w:rsidP="006F3812">
      <w:pPr>
        <w:pStyle w:val="Heading2"/>
      </w:pPr>
      <w:r>
        <w:t>Assessment of Standard 3</w:t>
      </w:r>
    </w:p>
    <w:p w14:paraId="70DC7E8C" w14:textId="77777777" w:rsidR="006F3812" w:rsidRPr="00163FEE" w:rsidRDefault="006F3812" w:rsidP="006F381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w:t>
      </w:r>
      <w:r>
        <w:rPr>
          <w:rFonts w:eastAsia="Calibri"/>
          <w:lang w:eastAsia="en-US"/>
        </w:rPr>
        <w:t xml:space="preserve">identify deterioration or change in a consumer's mental health, cognition or physical function, capacity or condition. </w:t>
      </w:r>
      <w:r w:rsidRPr="00163FEE">
        <w:rPr>
          <w:rFonts w:eastAsia="Calibri"/>
          <w:lang w:eastAsia="en-US"/>
        </w:rPr>
        <w:t xml:space="preserve">The </w:t>
      </w:r>
      <w:r>
        <w:rPr>
          <w:rFonts w:eastAsia="Calibri"/>
          <w:lang w:eastAsia="en-US"/>
        </w:rPr>
        <w:t xml:space="preserve">Assessment Team </w:t>
      </w:r>
      <w:r w:rsidRPr="00163FEE">
        <w:rPr>
          <w:rFonts w:eastAsia="Calibri"/>
          <w:lang w:eastAsia="en-US"/>
        </w:rPr>
        <w:t>also examined relevant documents</w:t>
      </w:r>
      <w:r>
        <w:rPr>
          <w:rFonts w:eastAsia="Calibri"/>
          <w:lang w:eastAsia="en-US"/>
        </w:rPr>
        <w:t xml:space="preserve"> and considered how the service minimises infection related risks</w:t>
      </w:r>
      <w:r w:rsidRPr="00163FEE">
        <w:rPr>
          <w:rFonts w:eastAsia="Calibri"/>
          <w:lang w:eastAsia="en-US"/>
        </w:rPr>
        <w:t>.</w:t>
      </w:r>
    </w:p>
    <w:p w14:paraId="65D1E265" w14:textId="762D331C" w:rsidR="006F3812" w:rsidRDefault="006F3812" w:rsidP="006F3812">
      <w:pPr>
        <w:rPr>
          <w:rFonts w:eastAsiaTheme="minorHAnsi"/>
          <w:color w:val="auto"/>
        </w:rPr>
      </w:pPr>
      <w:r>
        <w:rPr>
          <w:rFonts w:eastAsiaTheme="minorHAnsi"/>
          <w:color w:val="auto"/>
        </w:rPr>
        <w:t xml:space="preserve">The service </w:t>
      </w:r>
      <w:r w:rsidR="004312BE">
        <w:rPr>
          <w:rFonts w:eastAsiaTheme="minorHAnsi"/>
          <w:color w:val="auto"/>
        </w:rPr>
        <w:t xml:space="preserve">generally </w:t>
      </w:r>
      <w:r>
        <w:rPr>
          <w:rFonts w:eastAsiaTheme="minorHAnsi"/>
          <w:color w:val="auto"/>
        </w:rPr>
        <w:t>demonstrated the effective monitoring of deterioration or change in consumer's mental health</w:t>
      </w:r>
      <w:r w:rsidR="004312BE">
        <w:rPr>
          <w:rFonts w:eastAsiaTheme="minorHAnsi"/>
          <w:color w:val="auto"/>
        </w:rPr>
        <w:t xml:space="preserve"> while respecting their autonomy and choices.</w:t>
      </w:r>
    </w:p>
    <w:p w14:paraId="33632431" w14:textId="048CDE26" w:rsidR="004312BE" w:rsidRDefault="004312BE" w:rsidP="004312BE">
      <w:r>
        <w:t>Two specific requirements of this Standard w</w:t>
      </w:r>
      <w:r w:rsidR="00FB65F9">
        <w:t>ere</w:t>
      </w:r>
      <w:r>
        <w:t xml:space="preserve"> assessed and I have </w:t>
      </w:r>
      <w:r w:rsidR="00FB65F9">
        <w:t xml:space="preserve">found </w:t>
      </w:r>
      <w:r>
        <w:t>them both to be compliant. As not all requirements were assessed an overall rating for the Quality Standard is not provided.</w:t>
      </w:r>
    </w:p>
    <w:p w14:paraId="38B3B4C5" w14:textId="77777777" w:rsidR="006F3812" w:rsidRDefault="006F3812" w:rsidP="006F381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2AA907" w14:textId="0A766FDD" w:rsidR="006F3812" w:rsidRPr="00D435F8" w:rsidRDefault="006F3812" w:rsidP="006F3812">
      <w:pPr>
        <w:pStyle w:val="Heading3"/>
      </w:pPr>
      <w:r w:rsidRPr="00D435F8">
        <w:t>Requirement 3(3)(d)</w:t>
      </w:r>
      <w:r>
        <w:tab/>
      </w:r>
      <w:r w:rsidR="009F7EDD">
        <w:t>C</w:t>
      </w:r>
      <w:r>
        <w:t>ompliant</w:t>
      </w:r>
    </w:p>
    <w:p w14:paraId="3CA36BFA" w14:textId="77777777" w:rsidR="006F3812" w:rsidRPr="004A3816" w:rsidRDefault="006F3812" w:rsidP="006F3812">
      <w:pPr>
        <w:rPr>
          <w:i/>
        </w:rPr>
      </w:pPr>
      <w:r w:rsidRPr="004A3816">
        <w:rPr>
          <w:i/>
          <w:szCs w:val="22"/>
        </w:rPr>
        <w:t>Deterioration or change of a consumer’s mental health, cognitive or physical function, capacity or condition is recognised and responded to in a timely manner.</w:t>
      </w:r>
    </w:p>
    <w:p w14:paraId="3219803A" w14:textId="77777777" w:rsidR="004312BE" w:rsidRDefault="006F3812" w:rsidP="006F3812">
      <w:pPr>
        <w:rPr>
          <w:rFonts w:eastAsia="Calibri"/>
          <w:color w:val="auto"/>
          <w:lang w:eastAsia="en-US"/>
        </w:rPr>
      </w:pPr>
      <w:r w:rsidRPr="004F348B">
        <w:rPr>
          <w:color w:val="auto"/>
        </w:rPr>
        <w:t xml:space="preserve">The Assessment Team </w:t>
      </w:r>
      <w:r>
        <w:rPr>
          <w:color w:val="auto"/>
        </w:rPr>
        <w:t xml:space="preserve">provided evidence that the service does monitor changes in physical function, capacity and condition and takes suitable actions when changes </w:t>
      </w:r>
      <w:r>
        <w:rPr>
          <w:color w:val="auto"/>
        </w:rPr>
        <w:lastRenderedPageBreak/>
        <w:t>occur</w:t>
      </w:r>
      <w:r w:rsidR="004312BE">
        <w:rPr>
          <w:color w:val="auto"/>
        </w:rPr>
        <w:t xml:space="preserve"> but found that </w:t>
      </w:r>
      <w:r>
        <w:rPr>
          <w:color w:val="auto"/>
        </w:rPr>
        <w:t xml:space="preserve">changes in consumers mental health is not always recognised </w:t>
      </w:r>
      <w:r>
        <w:rPr>
          <w:rFonts w:eastAsia="Calibri"/>
          <w:color w:val="auto"/>
          <w:lang w:eastAsia="en-US"/>
        </w:rPr>
        <w:t>or responded to</w:t>
      </w:r>
      <w:r w:rsidRPr="00223212">
        <w:rPr>
          <w:rFonts w:eastAsia="Calibri"/>
          <w:color w:val="auto"/>
          <w:lang w:eastAsia="en-US"/>
        </w:rPr>
        <w:t xml:space="preserve"> when a consumer’s mental health </w:t>
      </w:r>
      <w:r>
        <w:rPr>
          <w:rFonts w:eastAsia="Calibri"/>
          <w:color w:val="auto"/>
          <w:lang w:eastAsia="en-US"/>
        </w:rPr>
        <w:t xml:space="preserve">status changes or </w:t>
      </w:r>
      <w:r w:rsidRPr="00223212">
        <w:rPr>
          <w:rFonts w:eastAsia="Calibri"/>
          <w:color w:val="auto"/>
          <w:lang w:eastAsia="en-US"/>
        </w:rPr>
        <w:t>deteriorate</w:t>
      </w:r>
      <w:r>
        <w:rPr>
          <w:rFonts w:eastAsia="Calibri"/>
          <w:color w:val="auto"/>
          <w:lang w:eastAsia="en-US"/>
        </w:rPr>
        <w:t>s</w:t>
      </w:r>
      <w:r w:rsidR="004312BE">
        <w:rPr>
          <w:rFonts w:eastAsia="Calibri"/>
          <w:color w:val="auto"/>
          <w:lang w:eastAsia="en-US"/>
        </w:rPr>
        <w:t>.</w:t>
      </w:r>
    </w:p>
    <w:p w14:paraId="0FDEDDF3" w14:textId="69ECBEB6" w:rsidR="004E149A" w:rsidRDefault="004312BE" w:rsidP="006F3812">
      <w:pPr>
        <w:rPr>
          <w:color w:val="auto"/>
        </w:rPr>
      </w:pPr>
      <w:r>
        <w:rPr>
          <w:color w:val="auto"/>
        </w:rPr>
        <w:t xml:space="preserve">In its response the </w:t>
      </w:r>
      <w:r w:rsidR="006F3812">
        <w:rPr>
          <w:color w:val="auto"/>
        </w:rPr>
        <w:t>Approved Provider</w:t>
      </w:r>
      <w:r>
        <w:rPr>
          <w:color w:val="auto"/>
        </w:rPr>
        <w:t xml:space="preserve"> submitted information </w:t>
      </w:r>
      <w:r w:rsidR="004E149A">
        <w:rPr>
          <w:color w:val="auto"/>
        </w:rPr>
        <w:t xml:space="preserve">about </w:t>
      </w:r>
      <w:r w:rsidR="006F3812">
        <w:rPr>
          <w:color w:val="auto"/>
        </w:rPr>
        <w:t>the</w:t>
      </w:r>
      <w:r w:rsidR="004E149A">
        <w:rPr>
          <w:color w:val="auto"/>
        </w:rPr>
        <w:t xml:space="preserve"> nature of its consumers and the challenges faced. It provided clarity on its management of the consumers identified</w:t>
      </w:r>
      <w:r w:rsidR="000A3BC5">
        <w:rPr>
          <w:color w:val="auto"/>
        </w:rPr>
        <w:t xml:space="preserve"> and how it </w:t>
      </w:r>
      <w:r w:rsidR="000A3BC5">
        <w:rPr>
          <w:rFonts w:eastAsiaTheme="minorHAnsi"/>
          <w:color w:val="auto"/>
        </w:rPr>
        <w:t>respects their autonomy and choices</w:t>
      </w:r>
      <w:r w:rsidR="004E149A">
        <w:rPr>
          <w:color w:val="auto"/>
        </w:rPr>
        <w:t xml:space="preserve"> and submitted details of the care and services provided.</w:t>
      </w:r>
    </w:p>
    <w:p w14:paraId="0B7CE20B" w14:textId="77777777" w:rsidR="004E149A" w:rsidRDefault="004E149A" w:rsidP="004E149A">
      <w:pPr>
        <w:rPr>
          <w:szCs w:val="22"/>
        </w:rPr>
      </w:pPr>
      <w:r>
        <w:rPr>
          <w:color w:val="auto"/>
        </w:rPr>
        <w:t>While the service identified some areas for improvement, I consider it could demonstrate, in the circumstances identified, that it adequately identified and responded to the d</w:t>
      </w:r>
      <w:r w:rsidRPr="004E149A">
        <w:rPr>
          <w:szCs w:val="22"/>
        </w:rPr>
        <w:t xml:space="preserve">eterioration or change of </w:t>
      </w:r>
      <w:r>
        <w:rPr>
          <w:szCs w:val="22"/>
        </w:rPr>
        <w:t>the c</w:t>
      </w:r>
      <w:r w:rsidRPr="004E149A">
        <w:rPr>
          <w:szCs w:val="22"/>
        </w:rPr>
        <w:t>onsumer’s mental health</w:t>
      </w:r>
      <w:r>
        <w:rPr>
          <w:szCs w:val="22"/>
        </w:rPr>
        <w:t>.</w:t>
      </w:r>
    </w:p>
    <w:p w14:paraId="65873D37" w14:textId="42139473" w:rsidR="006F3812" w:rsidRPr="004F348B" w:rsidRDefault="006F3812" w:rsidP="006F3812">
      <w:pPr>
        <w:rPr>
          <w:color w:val="auto"/>
        </w:rPr>
      </w:pPr>
      <w:r>
        <w:rPr>
          <w:color w:val="auto"/>
        </w:rPr>
        <w:t xml:space="preserve">I find this requirement </w:t>
      </w:r>
      <w:r w:rsidR="004E149A">
        <w:rPr>
          <w:color w:val="auto"/>
        </w:rPr>
        <w:t>C</w:t>
      </w:r>
      <w:r>
        <w:rPr>
          <w:color w:val="auto"/>
        </w:rPr>
        <w:t>ompliant.</w:t>
      </w:r>
    </w:p>
    <w:p w14:paraId="10446730" w14:textId="77777777" w:rsidR="006F3812" w:rsidRPr="00D435F8" w:rsidRDefault="006F3812" w:rsidP="006F3812">
      <w:pPr>
        <w:pStyle w:val="Heading3"/>
      </w:pPr>
      <w:r w:rsidRPr="00D435F8">
        <w:t>Requirement 3(3)(g)</w:t>
      </w:r>
      <w:r>
        <w:tab/>
        <w:t>Compliant</w:t>
      </w:r>
    </w:p>
    <w:p w14:paraId="2B3747BF" w14:textId="77777777" w:rsidR="006F3812" w:rsidRPr="004A3816" w:rsidRDefault="006F3812" w:rsidP="006F3812">
      <w:pPr>
        <w:tabs>
          <w:tab w:val="right" w:pos="9026"/>
        </w:tabs>
        <w:spacing w:before="0" w:after="0"/>
        <w:outlineLvl w:val="4"/>
        <w:rPr>
          <w:i/>
          <w:szCs w:val="22"/>
        </w:rPr>
      </w:pPr>
      <w:r w:rsidRPr="004A3816">
        <w:rPr>
          <w:i/>
          <w:szCs w:val="22"/>
        </w:rPr>
        <w:t>Minimisation of infection related risks through implementing:</w:t>
      </w:r>
    </w:p>
    <w:p w14:paraId="02C843C8" w14:textId="77777777" w:rsidR="006F3812" w:rsidRPr="004A3816" w:rsidRDefault="006F3812" w:rsidP="006F3812">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57DCF784" w14:textId="77777777" w:rsidR="006F3812" w:rsidRPr="004A3816" w:rsidRDefault="006F3812" w:rsidP="006F3812">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934C421" w14:textId="77777777" w:rsidR="006F3812" w:rsidRDefault="006F3812" w:rsidP="006F3812">
      <w:pPr>
        <w:sectPr w:rsidR="006F3812" w:rsidSect="00CB3BA9">
          <w:headerReference w:type="default" r:id="rId23"/>
          <w:type w:val="continuous"/>
          <w:pgSz w:w="11906" w:h="16838"/>
          <w:pgMar w:top="1701" w:right="1418" w:bottom="1418" w:left="1418" w:header="709" w:footer="397" w:gutter="0"/>
          <w:cols w:space="708"/>
          <w:titlePg/>
          <w:docGrid w:linePitch="360"/>
        </w:sectPr>
      </w:pPr>
      <w:r w:rsidRPr="00273B73">
        <w:rPr>
          <w:color w:val="auto"/>
        </w:rPr>
        <w:t xml:space="preserve">I find this requirement Compliant. </w:t>
      </w:r>
      <w:r w:rsidRPr="00EB1D71">
        <w:rPr>
          <w:color w:val="FFFFFF" w:themeColor="background1"/>
          <w:sz w:val="36"/>
        </w:rPr>
        <w:t xml:space="preserve">ARD 4 </w:t>
      </w:r>
      <w:r w:rsidRPr="00EB1D71">
        <w:rPr>
          <w:color w:val="FFFFFF" w:themeColor="background1"/>
          <w:sz w:val="36"/>
        </w:rPr>
        <w:tab/>
        <w:t xml:space="preserve">COMPLIANT/NON-STANDARD 5 </w:t>
      </w:r>
      <w:r w:rsidRPr="00EB1D71">
        <w:rPr>
          <w:color w:val="FFFFFF" w:themeColor="background1"/>
          <w:sz w:val="36"/>
        </w:rPr>
        <w:tab/>
        <w:t>COMPLIANT/NON-COMPLIANT</w:t>
      </w:r>
      <w:r w:rsidRPr="00EB1D71">
        <w:rPr>
          <w:color w:val="FFFFFF" w:themeColor="background1"/>
          <w:sz w:val="36"/>
        </w:rPr>
        <w:br/>
      </w:r>
    </w:p>
    <w:p w14:paraId="285521B2" w14:textId="154DDC71" w:rsidR="006F3812" w:rsidRDefault="006F3812" w:rsidP="006F3812">
      <w:pPr>
        <w:pStyle w:val="Heading1"/>
        <w:tabs>
          <w:tab w:val="right" w:pos="9070"/>
        </w:tabs>
        <w:spacing w:before="560" w:after="640"/>
        <w:rPr>
          <w:color w:val="FFFFFF" w:themeColor="background1"/>
          <w:sz w:val="36"/>
        </w:rPr>
        <w:sectPr w:rsidR="006F3812"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D8A7820" wp14:editId="142F1DD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36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4FA7F3B" w14:textId="77777777" w:rsidR="006F3812" w:rsidRPr="000E654D" w:rsidRDefault="006F3812" w:rsidP="006F3812">
      <w:pPr>
        <w:pStyle w:val="Heading3"/>
        <w:shd w:val="clear" w:color="auto" w:fill="F2F2F2" w:themeFill="background1" w:themeFillShade="F2"/>
      </w:pPr>
      <w:r w:rsidRPr="000E654D">
        <w:t>Consumer outcome:</w:t>
      </w:r>
    </w:p>
    <w:p w14:paraId="78EFE4E7" w14:textId="77777777" w:rsidR="006F3812" w:rsidRDefault="006F3812" w:rsidP="006F3812">
      <w:pPr>
        <w:numPr>
          <w:ilvl w:val="0"/>
          <w:numId w:val="7"/>
        </w:numPr>
        <w:shd w:val="clear" w:color="auto" w:fill="F2F2F2" w:themeFill="background1" w:themeFillShade="F2"/>
      </w:pPr>
      <w:r>
        <w:t>I get quality care and services when I need them from people who are knowledgeable, capable and caring.</w:t>
      </w:r>
    </w:p>
    <w:p w14:paraId="262D7665" w14:textId="77777777" w:rsidR="006F3812" w:rsidRDefault="006F3812" w:rsidP="006F3812">
      <w:pPr>
        <w:pStyle w:val="Heading3"/>
        <w:shd w:val="clear" w:color="auto" w:fill="F2F2F2" w:themeFill="background1" w:themeFillShade="F2"/>
      </w:pPr>
      <w:r>
        <w:t>Organisation statement:</w:t>
      </w:r>
    </w:p>
    <w:p w14:paraId="3923B990" w14:textId="77777777" w:rsidR="006F3812" w:rsidRDefault="006F3812" w:rsidP="006F381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929DFC" w14:textId="77777777" w:rsidR="006F3812" w:rsidRDefault="006F3812" w:rsidP="006F3812">
      <w:pPr>
        <w:pStyle w:val="Heading2"/>
      </w:pPr>
      <w:r>
        <w:t>Assessment of Standard 7</w:t>
      </w:r>
    </w:p>
    <w:p w14:paraId="55C389C3" w14:textId="77777777" w:rsidR="006F3812" w:rsidRPr="00163FEE" w:rsidRDefault="006F3812" w:rsidP="006F3812">
      <w:pPr>
        <w:rPr>
          <w:rFonts w:eastAsia="Calibri"/>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w:t>
      </w:r>
      <w:r>
        <w:rPr>
          <w:rFonts w:eastAsia="Calibri"/>
          <w:lang w:eastAsia="en-US"/>
        </w:rPr>
        <w:t>rosters</w:t>
      </w:r>
      <w:r w:rsidRPr="00163FEE">
        <w:rPr>
          <w:rFonts w:eastAsia="Calibri"/>
          <w:lang w:eastAsia="en-US"/>
        </w:rPr>
        <w:t>.</w:t>
      </w:r>
    </w:p>
    <w:p w14:paraId="61EBC727" w14:textId="77777777" w:rsidR="00FB65F9" w:rsidRDefault="003C0A4E" w:rsidP="006F3812">
      <w:pPr>
        <w:rPr>
          <w:rFonts w:eastAsia="Calibri"/>
          <w:color w:val="auto"/>
          <w:lang w:eastAsia="en-US"/>
        </w:rPr>
      </w:pPr>
      <w:r>
        <w:rPr>
          <w:rFonts w:eastAsia="Calibri"/>
          <w:color w:val="auto"/>
          <w:lang w:eastAsia="en-US"/>
        </w:rPr>
        <w:t>While some c</w:t>
      </w:r>
      <w:r w:rsidR="006F3812" w:rsidRPr="003A147C">
        <w:rPr>
          <w:rFonts w:eastAsia="Calibri"/>
          <w:color w:val="auto"/>
          <w:lang w:eastAsia="en-US"/>
        </w:rPr>
        <w:t>onsumers</w:t>
      </w:r>
      <w:r w:rsidR="00FB65F9">
        <w:rPr>
          <w:rFonts w:eastAsia="Calibri"/>
          <w:color w:val="auto"/>
          <w:lang w:eastAsia="en-US"/>
        </w:rPr>
        <w:t xml:space="preserve"> spoke about the numbers of staff, the service was able to demonstrate that the number and mix of staff was sufficient.</w:t>
      </w:r>
    </w:p>
    <w:p w14:paraId="62F95BA9" w14:textId="2E28E785" w:rsidR="00FB65F9" w:rsidRDefault="00FB65F9" w:rsidP="00FB65F9">
      <w:r>
        <w:t>One (1) specific requirement of this Standard were assessed and I have found it to be compliant. As not all requirements were assessed an overall rating for the Quality Standard is not provided.</w:t>
      </w:r>
    </w:p>
    <w:p w14:paraId="38B62614" w14:textId="77777777" w:rsidR="006F3812" w:rsidRDefault="006F3812" w:rsidP="006F3812">
      <w:pPr>
        <w:pStyle w:val="Heading2"/>
      </w:pPr>
      <w:r>
        <w:t>Assessment of Standard 7 Requirements</w:t>
      </w:r>
      <w:r w:rsidRPr="0066387A">
        <w:rPr>
          <w:i/>
          <w:color w:val="0000FF"/>
          <w:sz w:val="24"/>
          <w:szCs w:val="24"/>
        </w:rPr>
        <w:t xml:space="preserve"> </w:t>
      </w:r>
    </w:p>
    <w:p w14:paraId="3EDF9B91" w14:textId="280860C8" w:rsidR="006F3812" w:rsidRPr="00506F7F" w:rsidRDefault="006F3812" w:rsidP="006F3812">
      <w:pPr>
        <w:pStyle w:val="Heading3"/>
      </w:pPr>
      <w:r w:rsidRPr="00506F7F">
        <w:t>Requirement 7(3)(a)</w:t>
      </w:r>
      <w:r>
        <w:tab/>
      </w:r>
      <w:r w:rsidR="009F7EDD">
        <w:t>C</w:t>
      </w:r>
      <w:r>
        <w:t>ompliant</w:t>
      </w:r>
    </w:p>
    <w:p w14:paraId="235FDC66" w14:textId="77777777" w:rsidR="006F3812" w:rsidRPr="004A3816" w:rsidRDefault="006F3812" w:rsidP="006F3812">
      <w:pPr>
        <w:rPr>
          <w:i/>
        </w:rPr>
      </w:pPr>
      <w:r w:rsidRPr="004A3816">
        <w:rPr>
          <w:i/>
        </w:rPr>
        <w:t>The workforce is planned to enable, and the number and mix of members of the workforce deployed enables, the delivery and management of safe and quality care and services.</w:t>
      </w:r>
    </w:p>
    <w:p w14:paraId="310AF6B3" w14:textId="17DEAD29" w:rsidR="002C0754" w:rsidRDefault="006F3812" w:rsidP="006F3812">
      <w:pPr>
        <w:rPr>
          <w:rFonts w:eastAsia="Calibri"/>
          <w:color w:val="auto"/>
          <w:lang w:eastAsia="en-US"/>
        </w:rPr>
      </w:pPr>
      <w:r w:rsidRPr="00B133F9">
        <w:rPr>
          <w:color w:val="auto"/>
        </w:rPr>
        <w:t xml:space="preserve">The Assessment Team </w:t>
      </w:r>
      <w:r w:rsidR="002C0754">
        <w:rPr>
          <w:color w:val="auto"/>
        </w:rPr>
        <w:t xml:space="preserve">found that </w:t>
      </w:r>
      <w:r w:rsidRPr="00B133F9">
        <w:rPr>
          <w:color w:val="auto"/>
        </w:rPr>
        <w:t>there is not always an adequate number of staff to deliver and manage safe and quality care and services</w:t>
      </w:r>
      <w:r w:rsidR="00DE7C53">
        <w:rPr>
          <w:color w:val="auto"/>
        </w:rPr>
        <w:t xml:space="preserve"> and identified that some c</w:t>
      </w:r>
      <w:r>
        <w:t xml:space="preserve">onsumers expressed concern about the </w:t>
      </w:r>
      <w:r w:rsidR="00772565">
        <w:t>number of staff</w:t>
      </w:r>
      <w:r w:rsidR="005B7177">
        <w:t xml:space="preserve"> and that some </w:t>
      </w:r>
      <w:r w:rsidR="002C0754">
        <w:t>staff f</w:t>
      </w:r>
      <w:r w:rsidR="002C0754">
        <w:rPr>
          <w:rFonts w:eastAsia="Calibri"/>
          <w:color w:val="auto"/>
          <w:lang w:eastAsia="en-US"/>
        </w:rPr>
        <w:t xml:space="preserve">elt there was </w:t>
      </w:r>
      <w:r w:rsidR="00772565">
        <w:rPr>
          <w:rFonts w:eastAsia="Calibri"/>
          <w:color w:val="auto"/>
          <w:lang w:eastAsia="en-US"/>
        </w:rPr>
        <w:t xml:space="preserve">not </w:t>
      </w:r>
      <w:r w:rsidR="00DE7C53">
        <w:rPr>
          <w:rFonts w:eastAsia="Calibri"/>
          <w:color w:val="auto"/>
          <w:lang w:eastAsia="en-US"/>
        </w:rPr>
        <w:t>always e</w:t>
      </w:r>
      <w:r w:rsidR="002C0754">
        <w:rPr>
          <w:rFonts w:eastAsia="Calibri"/>
          <w:color w:val="auto"/>
          <w:lang w:eastAsia="en-US"/>
        </w:rPr>
        <w:t xml:space="preserve">nough </w:t>
      </w:r>
      <w:r w:rsidR="00DE7C53">
        <w:rPr>
          <w:rFonts w:eastAsia="Calibri"/>
          <w:color w:val="auto"/>
          <w:lang w:eastAsia="en-US"/>
        </w:rPr>
        <w:t xml:space="preserve">time </w:t>
      </w:r>
      <w:r w:rsidR="002C0754">
        <w:rPr>
          <w:rFonts w:eastAsia="Calibri"/>
          <w:color w:val="auto"/>
          <w:lang w:eastAsia="en-US"/>
        </w:rPr>
        <w:t>to attend to all tasks.</w:t>
      </w:r>
    </w:p>
    <w:p w14:paraId="21C45D27" w14:textId="56E67483" w:rsidR="002C0754" w:rsidRDefault="006F3812" w:rsidP="006F3812">
      <w:r>
        <w:lastRenderedPageBreak/>
        <w:t xml:space="preserve">In </w:t>
      </w:r>
      <w:r w:rsidR="002C0754">
        <w:t xml:space="preserve">its response </w:t>
      </w:r>
      <w:r>
        <w:t>the Approved Provider</w:t>
      </w:r>
      <w:r w:rsidR="002C0754">
        <w:t xml:space="preserve"> acknowledged some areas for improvement, including in relation to the provision of activities on the day of the Assessment Contact but provided information on how it manage</w:t>
      </w:r>
      <w:r w:rsidR="00545A28">
        <w:t>s</w:t>
      </w:r>
      <w:r w:rsidR="002C0754">
        <w:t xml:space="preserve"> staffing levels and adjust</w:t>
      </w:r>
      <w:r w:rsidR="00545A28">
        <w:t>s</w:t>
      </w:r>
      <w:r w:rsidR="002C0754">
        <w:t xml:space="preserve"> them as required</w:t>
      </w:r>
      <w:r w:rsidR="00FC198B">
        <w:t xml:space="preserve"> to manage care tasks</w:t>
      </w:r>
      <w:r w:rsidR="00C0115C">
        <w:t>, and how it provide</w:t>
      </w:r>
      <w:r w:rsidR="007A59E5">
        <w:t>s</w:t>
      </w:r>
      <w:r w:rsidR="00C0115C">
        <w:t xml:space="preserve"> care and services</w:t>
      </w:r>
      <w:r w:rsidR="002C0754">
        <w:t xml:space="preserve">. It </w:t>
      </w:r>
      <w:r w:rsidR="00B62043">
        <w:t xml:space="preserve">gave </w:t>
      </w:r>
      <w:r w:rsidR="002C0754">
        <w:t xml:space="preserve"> clarity on some aspects of the information provided, including coverage of shifts.</w:t>
      </w:r>
      <w:r w:rsidR="007A59E5">
        <w:t xml:space="preserve"> I consider that the service could demonstrate that its </w:t>
      </w:r>
      <w:r w:rsidR="007A59E5" w:rsidRPr="007A59E5">
        <w:t>workforce is planned to enable, and the number and mix of members of the workforce deployed enables, the delivery and management of safe and quality care and services.</w:t>
      </w:r>
    </w:p>
    <w:p w14:paraId="32F73D69" w14:textId="77730005" w:rsidR="006F3812" w:rsidRDefault="006F3812" w:rsidP="006F3812">
      <w:pPr>
        <w:sectPr w:rsidR="006F3812" w:rsidSect="008D7780">
          <w:headerReference w:type="default" r:id="rId26"/>
          <w:type w:val="continuous"/>
          <w:pgSz w:w="11906" w:h="16838"/>
          <w:pgMar w:top="1701" w:right="1418" w:bottom="1418" w:left="1418" w:header="709" w:footer="397" w:gutter="0"/>
          <w:cols w:space="708"/>
          <w:docGrid w:linePitch="360"/>
        </w:sectPr>
      </w:pPr>
      <w:r>
        <w:t xml:space="preserve">I find this requirement </w:t>
      </w:r>
      <w:r w:rsidR="009C3FBF">
        <w:t>C</w:t>
      </w:r>
      <w:r>
        <w:t xml:space="preserve">ompliant. </w:t>
      </w:r>
    </w:p>
    <w:p w14:paraId="51FBB218" w14:textId="77777777" w:rsidR="006F3812" w:rsidRDefault="006F3812" w:rsidP="006F3812">
      <w:pPr>
        <w:pStyle w:val="Heading1"/>
      </w:pPr>
      <w:r>
        <w:lastRenderedPageBreak/>
        <w:t>Areas for improvement</w:t>
      </w:r>
    </w:p>
    <w:p w14:paraId="305C447B" w14:textId="77777777" w:rsidR="00B80AA6" w:rsidRPr="00E830C7" w:rsidRDefault="00B80AA6" w:rsidP="00B80AA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FEC3177" w14:textId="2FFDA2D3" w:rsidR="006F3812" w:rsidRDefault="006F3812" w:rsidP="00B80AA6"/>
    <w:sectPr w:rsidR="006F3812"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2D53A" w14:textId="77777777" w:rsidR="004D0BA2" w:rsidRDefault="00096995">
      <w:pPr>
        <w:spacing w:before="0" w:after="0" w:line="240" w:lineRule="auto"/>
      </w:pPr>
      <w:r>
        <w:separator/>
      </w:r>
    </w:p>
  </w:endnote>
  <w:endnote w:type="continuationSeparator" w:id="0">
    <w:p w14:paraId="1ED2D53C" w14:textId="77777777" w:rsidR="004D0BA2" w:rsidRDefault="000969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D513" w14:textId="77777777" w:rsidR="00506F7F" w:rsidRPr="009A1F1B" w:rsidRDefault="000969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2D514" w14:textId="77777777" w:rsidR="00506F7F" w:rsidRPr="00C72FFB" w:rsidRDefault="000969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Green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D2D515" w14:textId="77777777" w:rsidR="00506F7F" w:rsidRPr="00C72FFB" w:rsidRDefault="000969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D516" w14:textId="77777777" w:rsidR="00506F7F" w:rsidRPr="009A1F1B" w:rsidRDefault="000969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D2D517" w14:textId="77777777" w:rsidR="00506F7F" w:rsidRPr="00C72FFB" w:rsidRDefault="000969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Annie Green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D2D518" w14:textId="77777777" w:rsidR="00506F7F" w:rsidRPr="00A3716D" w:rsidRDefault="000969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2D536" w14:textId="77777777" w:rsidR="004D0BA2" w:rsidRDefault="00096995">
      <w:pPr>
        <w:spacing w:before="0" w:after="0" w:line="240" w:lineRule="auto"/>
      </w:pPr>
      <w:r>
        <w:separator/>
      </w:r>
    </w:p>
  </w:footnote>
  <w:footnote w:type="continuationSeparator" w:id="0">
    <w:p w14:paraId="1ED2D538" w14:textId="77777777" w:rsidR="004D0BA2" w:rsidRDefault="000969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D512" w14:textId="77777777" w:rsidR="00506F7F" w:rsidRDefault="00096995"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1ED2D536" wp14:editId="1ED2D5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93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5CE6" w14:textId="77777777" w:rsidR="006F3812" w:rsidRPr="00FB0086" w:rsidRDefault="006F3812" w:rsidP="00FB0086">
    <w:pPr>
      <w:pStyle w:val="Header"/>
    </w:pPr>
    <w:r>
      <w:rPr>
        <w:noProof/>
        <w:color w:val="auto"/>
        <w:sz w:val="20"/>
      </w:rPr>
      <w:drawing>
        <wp:anchor distT="0" distB="0" distL="114300" distR="114300" simplePos="0" relativeHeight="251662336" behindDoc="1" locked="0" layoutInCell="1" allowOverlap="1" wp14:anchorId="3B1EBCB4" wp14:editId="253A214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04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02FA" w14:textId="77777777" w:rsidR="006F3812" w:rsidRDefault="006F3812" w:rsidP="009C6F30">
    <w:pPr>
      <w:tabs>
        <w:tab w:val="left" w:pos="3624"/>
      </w:tabs>
    </w:pPr>
    <w:r>
      <w:rPr>
        <w:noProof/>
        <w:color w:val="auto"/>
        <w:sz w:val="20"/>
      </w:rPr>
      <w:drawing>
        <wp:anchor distT="0" distB="0" distL="114300" distR="114300" simplePos="0" relativeHeight="251656192" behindDoc="1" locked="0" layoutInCell="1" allowOverlap="1" wp14:anchorId="421A889D" wp14:editId="0EF7CC4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93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BFF0" w14:textId="2A86E920" w:rsidR="006F3812" w:rsidRPr="00F32DFA" w:rsidRDefault="006F3812" w:rsidP="002E56D4">
    <w:pPr>
      <w:pStyle w:val="Header"/>
      <w:tabs>
        <w:tab w:val="clear" w:pos="4513"/>
        <w:tab w:val="clear" w:pos="9026"/>
        <w:tab w:val="right" w:pos="9070"/>
      </w:tabs>
      <w:spacing w:before="0" w:after="480"/>
      <w:rPr>
        <w:rFonts w:ascii="Arial Black" w:hAnsi="Arial Black"/>
        <w:b/>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5363653A" wp14:editId="272F41D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852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F32DFA">
      <w:rPr>
        <w:b/>
        <w:color w:val="FFFFFF" w:themeColor="background1"/>
        <w:sz w:val="36"/>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492E" w14:textId="77777777" w:rsidR="008F32C8" w:rsidRPr="008F32C8" w:rsidRDefault="0009699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168" behindDoc="1" locked="0" layoutInCell="1" allowOverlap="1" wp14:anchorId="27917E47" wp14:editId="13A63B5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82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6D11" w14:textId="77777777" w:rsidR="00506F7F" w:rsidRDefault="00096995" w:rsidP="009C6F30">
    <w:pPr>
      <w:tabs>
        <w:tab w:val="left" w:pos="3624"/>
      </w:tabs>
    </w:pPr>
    <w:r>
      <w:rPr>
        <w:noProof/>
        <w:color w:val="auto"/>
        <w:sz w:val="20"/>
      </w:rPr>
      <w:drawing>
        <wp:anchor distT="0" distB="0" distL="114300" distR="114300" simplePos="0" relativeHeight="251653120" behindDoc="1" locked="0" layoutInCell="1" allowOverlap="1" wp14:anchorId="6B3E5DE0" wp14:editId="52A4573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3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3F7D" w14:textId="77777777" w:rsidR="006F3812" w:rsidRDefault="006F3812"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64D0C86C" wp14:editId="38A5B69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7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E0FC" w14:textId="77777777" w:rsidR="006F3812" w:rsidRDefault="006F3812">
    <w:pPr>
      <w:pStyle w:val="Header"/>
    </w:pPr>
    <w:r w:rsidRPr="003C6EC2">
      <w:rPr>
        <w:rFonts w:eastAsia="Calibri"/>
        <w:noProof/>
      </w:rPr>
      <w:drawing>
        <wp:anchor distT="0" distB="0" distL="114300" distR="114300" simplePos="0" relativeHeight="251657216" behindDoc="1" locked="0" layoutInCell="1" allowOverlap="1" wp14:anchorId="485BAE01" wp14:editId="002F37B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79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0A562" w14:textId="77777777" w:rsidR="006F3812" w:rsidRDefault="006F3812" w:rsidP="0004322A">
    <w:r>
      <w:rPr>
        <w:noProof/>
        <w:color w:val="auto"/>
        <w:sz w:val="20"/>
      </w:rPr>
      <w:drawing>
        <wp:anchor distT="0" distB="0" distL="114300" distR="114300" simplePos="0" relativeHeight="251652096" behindDoc="1" locked="0" layoutInCell="1" allowOverlap="1" wp14:anchorId="2E78B7FA" wp14:editId="6836C5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09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515" w14:textId="77777777" w:rsidR="006F3812" w:rsidRPr="00703E80" w:rsidRDefault="006F381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18443D0F" wp14:editId="0CE735B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303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C996" w14:textId="77777777" w:rsidR="006F3812" w:rsidRPr="00703E80" w:rsidRDefault="006F38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1D03F849" wp14:editId="3C58BD5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05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C17B" w14:textId="77777777" w:rsidR="006F3812" w:rsidRPr="00FB0086" w:rsidRDefault="006F3812" w:rsidP="00FB0086">
    <w:pPr>
      <w:pStyle w:val="Header"/>
    </w:pPr>
    <w:r>
      <w:rPr>
        <w:noProof/>
        <w:color w:val="auto"/>
        <w:sz w:val="20"/>
      </w:rPr>
      <w:drawing>
        <wp:anchor distT="0" distB="0" distL="114300" distR="114300" simplePos="0" relativeHeight="251660288" behindDoc="1" locked="0" layoutInCell="1" allowOverlap="1" wp14:anchorId="3364B4FB" wp14:editId="397FDD1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81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618C" w14:textId="77777777" w:rsidR="006F3812" w:rsidRDefault="006F3812" w:rsidP="0004322A">
    <w:r>
      <w:rPr>
        <w:noProof/>
        <w:color w:val="auto"/>
        <w:sz w:val="20"/>
      </w:rPr>
      <w:drawing>
        <wp:anchor distT="0" distB="0" distL="114300" distR="114300" simplePos="0" relativeHeight="251654144" behindDoc="1" locked="0" layoutInCell="1" allowOverlap="1" wp14:anchorId="7952C33A" wp14:editId="771887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23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3BA6" w14:textId="270DE663" w:rsidR="006F3812" w:rsidRPr="00703E80" w:rsidRDefault="006F381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0313F879" wp14:editId="302FF6E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9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955F4A">
      <w:rPr>
        <w:b/>
        <w:color w:val="FFFFFF" w:themeColor="background1"/>
        <w:sz w:val="36"/>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6EC43A">
      <w:start w:val="1"/>
      <w:numFmt w:val="lowerRoman"/>
      <w:lvlText w:val="(%1)"/>
      <w:lvlJc w:val="left"/>
      <w:pPr>
        <w:ind w:left="1080" w:hanging="720"/>
      </w:pPr>
      <w:rPr>
        <w:rFonts w:hint="default"/>
        <w:b w:val="0"/>
      </w:rPr>
    </w:lvl>
    <w:lvl w:ilvl="1" w:tplc="610457F8" w:tentative="1">
      <w:start w:val="1"/>
      <w:numFmt w:val="lowerLetter"/>
      <w:lvlText w:val="%2."/>
      <w:lvlJc w:val="left"/>
      <w:pPr>
        <w:ind w:left="1440" w:hanging="360"/>
      </w:pPr>
    </w:lvl>
    <w:lvl w:ilvl="2" w:tplc="52E6930C" w:tentative="1">
      <w:start w:val="1"/>
      <w:numFmt w:val="lowerRoman"/>
      <w:lvlText w:val="%3."/>
      <w:lvlJc w:val="right"/>
      <w:pPr>
        <w:ind w:left="2160" w:hanging="180"/>
      </w:pPr>
    </w:lvl>
    <w:lvl w:ilvl="3" w:tplc="D0E21330" w:tentative="1">
      <w:start w:val="1"/>
      <w:numFmt w:val="decimal"/>
      <w:lvlText w:val="%4."/>
      <w:lvlJc w:val="left"/>
      <w:pPr>
        <w:ind w:left="2880" w:hanging="360"/>
      </w:pPr>
    </w:lvl>
    <w:lvl w:ilvl="4" w:tplc="76109F10" w:tentative="1">
      <w:start w:val="1"/>
      <w:numFmt w:val="lowerLetter"/>
      <w:lvlText w:val="%5."/>
      <w:lvlJc w:val="left"/>
      <w:pPr>
        <w:ind w:left="3600" w:hanging="360"/>
      </w:pPr>
    </w:lvl>
    <w:lvl w:ilvl="5" w:tplc="9F7E2B9C" w:tentative="1">
      <w:start w:val="1"/>
      <w:numFmt w:val="lowerRoman"/>
      <w:lvlText w:val="%6."/>
      <w:lvlJc w:val="right"/>
      <w:pPr>
        <w:ind w:left="4320" w:hanging="180"/>
      </w:pPr>
    </w:lvl>
    <w:lvl w:ilvl="6" w:tplc="5032DDCC" w:tentative="1">
      <w:start w:val="1"/>
      <w:numFmt w:val="decimal"/>
      <w:lvlText w:val="%7."/>
      <w:lvlJc w:val="left"/>
      <w:pPr>
        <w:ind w:left="5040" w:hanging="360"/>
      </w:pPr>
    </w:lvl>
    <w:lvl w:ilvl="7" w:tplc="6564168E" w:tentative="1">
      <w:start w:val="1"/>
      <w:numFmt w:val="lowerLetter"/>
      <w:lvlText w:val="%8."/>
      <w:lvlJc w:val="left"/>
      <w:pPr>
        <w:ind w:left="5760" w:hanging="360"/>
      </w:pPr>
    </w:lvl>
    <w:lvl w:ilvl="8" w:tplc="C78A7B6C" w:tentative="1">
      <w:start w:val="1"/>
      <w:numFmt w:val="lowerRoman"/>
      <w:lvlText w:val="%9."/>
      <w:lvlJc w:val="right"/>
      <w:pPr>
        <w:ind w:left="6480" w:hanging="180"/>
      </w:pPr>
    </w:lvl>
  </w:abstractNum>
  <w:abstractNum w:abstractNumId="8" w15:restartNumberingAfterBreak="0">
    <w:nsid w:val="13374B58"/>
    <w:multiLevelType w:val="hybridMultilevel"/>
    <w:tmpl w:val="8BC6A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A7585F72">
      <w:start w:val="1"/>
      <w:numFmt w:val="bullet"/>
      <w:pStyle w:val="ListParagraph"/>
      <w:lvlText w:val=""/>
      <w:lvlJc w:val="left"/>
      <w:pPr>
        <w:ind w:left="1440" w:hanging="360"/>
      </w:pPr>
      <w:rPr>
        <w:rFonts w:ascii="Symbol" w:hAnsi="Symbol" w:hint="default"/>
        <w:color w:val="auto"/>
      </w:rPr>
    </w:lvl>
    <w:lvl w:ilvl="1" w:tplc="258259A0" w:tentative="1">
      <w:start w:val="1"/>
      <w:numFmt w:val="bullet"/>
      <w:lvlText w:val="o"/>
      <w:lvlJc w:val="left"/>
      <w:pPr>
        <w:ind w:left="2160" w:hanging="360"/>
      </w:pPr>
      <w:rPr>
        <w:rFonts w:ascii="Courier New" w:hAnsi="Courier New" w:cs="Courier New" w:hint="default"/>
      </w:rPr>
    </w:lvl>
    <w:lvl w:ilvl="2" w:tplc="E7E03C78" w:tentative="1">
      <w:start w:val="1"/>
      <w:numFmt w:val="bullet"/>
      <w:lvlText w:val=""/>
      <w:lvlJc w:val="left"/>
      <w:pPr>
        <w:ind w:left="2880" w:hanging="360"/>
      </w:pPr>
      <w:rPr>
        <w:rFonts w:ascii="Wingdings" w:hAnsi="Wingdings" w:hint="default"/>
      </w:rPr>
    </w:lvl>
    <w:lvl w:ilvl="3" w:tplc="49B4D306" w:tentative="1">
      <w:start w:val="1"/>
      <w:numFmt w:val="bullet"/>
      <w:lvlText w:val=""/>
      <w:lvlJc w:val="left"/>
      <w:pPr>
        <w:ind w:left="3600" w:hanging="360"/>
      </w:pPr>
      <w:rPr>
        <w:rFonts w:ascii="Symbol" w:hAnsi="Symbol" w:hint="default"/>
      </w:rPr>
    </w:lvl>
    <w:lvl w:ilvl="4" w:tplc="0D829A88" w:tentative="1">
      <w:start w:val="1"/>
      <w:numFmt w:val="bullet"/>
      <w:lvlText w:val="o"/>
      <w:lvlJc w:val="left"/>
      <w:pPr>
        <w:ind w:left="4320" w:hanging="360"/>
      </w:pPr>
      <w:rPr>
        <w:rFonts w:ascii="Courier New" w:hAnsi="Courier New" w:cs="Courier New" w:hint="default"/>
      </w:rPr>
    </w:lvl>
    <w:lvl w:ilvl="5" w:tplc="CA7A4AB0" w:tentative="1">
      <w:start w:val="1"/>
      <w:numFmt w:val="bullet"/>
      <w:lvlText w:val=""/>
      <w:lvlJc w:val="left"/>
      <w:pPr>
        <w:ind w:left="5040" w:hanging="360"/>
      </w:pPr>
      <w:rPr>
        <w:rFonts w:ascii="Wingdings" w:hAnsi="Wingdings" w:hint="default"/>
      </w:rPr>
    </w:lvl>
    <w:lvl w:ilvl="6" w:tplc="A5B46B14" w:tentative="1">
      <w:start w:val="1"/>
      <w:numFmt w:val="bullet"/>
      <w:lvlText w:val=""/>
      <w:lvlJc w:val="left"/>
      <w:pPr>
        <w:ind w:left="5760" w:hanging="360"/>
      </w:pPr>
      <w:rPr>
        <w:rFonts w:ascii="Symbol" w:hAnsi="Symbol" w:hint="default"/>
      </w:rPr>
    </w:lvl>
    <w:lvl w:ilvl="7" w:tplc="607E409A" w:tentative="1">
      <w:start w:val="1"/>
      <w:numFmt w:val="bullet"/>
      <w:lvlText w:val="o"/>
      <w:lvlJc w:val="left"/>
      <w:pPr>
        <w:ind w:left="6480" w:hanging="360"/>
      </w:pPr>
      <w:rPr>
        <w:rFonts w:ascii="Courier New" w:hAnsi="Courier New" w:cs="Courier New" w:hint="default"/>
      </w:rPr>
    </w:lvl>
    <w:lvl w:ilvl="8" w:tplc="E09C56A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A6682B0">
      <w:start w:val="1"/>
      <w:numFmt w:val="lowerRoman"/>
      <w:lvlText w:val="(%1)"/>
      <w:lvlJc w:val="left"/>
      <w:pPr>
        <w:ind w:left="1004" w:hanging="720"/>
      </w:pPr>
      <w:rPr>
        <w:rFonts w:hint="default"/>
        <w:b w:val="0"/>
      </w:rPr>
    </w:lvl>
    <w:lvl w:ilvl="1" w:tplc="FB86FEF2" w:tentative="1">
      <w:start w:val="1"/>
      <w:numFmt w:val="lowerLetter"/>
      <w:lvlText w:val="%2."/>
      <w:lvlJc w:val="left"/>
      <w:pPr>
        <w:ind w:left="1364" w:hanging="360"/>
      </w:pPr>
    </w:lvl>
    <w:lvl w:ilvl="2" w:tplc="1494D77A" w:tentative="1">
      <w:start w:val="1"/>
      <w:numFmt w:val="lowerRoman"/>
      <w:lvlText w:val="%3."/>
      <w:lvlJc w:val="right"/>
      <w:pPr>
        <w:ind w:left="2084" w:hanging="180"/>
      </w:pPr>
    </w:lvl>
    <w:lvl w:ilvl="3" w:tplc="026E951E" w:tentative="1">
      <w:start w:val="1"/>
      <w:numFmt w:val="decimal"/>
      <w:lvlText w:val="%4."/>
      <w:lvlJc w:val="left"/>
      <w:pPr>
        <w:ind w:left="2804" w:hanging="360"/>
      </w:pPr>
    </w:lvl>
    <w:lvl w:ilvl="4" w:tplc="0C9C082E" w:tentative="1">
      <w:start w:val="1"/>
      <w:numFmt w:val="lowerLetter"/>
      <w:lvlText w:val="%5."/>
      <w:lvlJc w:val="left"/>
      <w:pPr>
        <w:ind w:left="3524" w:hanging="360"/>
      </w:pPr>
    </w:lvl>
    <w:lvl w:ilvl="5" w:tplc="0A0265F0" w:tentative="1">
      <w:start w:val="1"/>
      <w:numFmt w:val="lowerRoman"/>
      <w:lvlText w:val="%6."/>
      <w:lvlJc w:val="right"/>
      <w:pPr>
        <w:ind w:left="4244" w:hanging="180"/>
      </w:pPr>
    </w:lvl>
    <w:lvl w:ilvl="6" w:tplc="3EAEEC0A" w:tentative="1">
      <w:start w:val="1"/>
      <w:numFmt w:val="decimal"/>
      <w:lvlText w:val="%7."/>
      <w:lvlJc w:val="left"/>
      <w:pPr>
        <w:ind w:left="4964" w:hanging="360"/>
      </w:pPr>
    </w:lvl>
    <w:lvl w:ilvl="7" w:tplc="C8E80580" w:tentative="1">
      <w:start w:val="1"/>
      <w:numFmt w:val="lowerLetter"/>
      <w:lvlText w:val="%8."/>
      <w:lvlJc w:val="left"/>
      <w:pPr>
        <w:ind w:left="5684" w:hanging="360"/>
      </w:pPr>
    </w:lvl>
    <w:lvl w:ilvl="8" w:tplc="809A14B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CA2F32C">
      <w:start w:val="1"/>
      <w:numFmt w:val="lowerRoman"/>
      <w:lvlText w:val="(%1)"/>
      <w:lvlJc w:val="left"/>
      <w:pPr>
        <w:ind w:left="1080" w:hanging="720"/>
      </w:pPr>
      <w:rPr>
        <w:rFonts w:hint="default"/>
      </w:rPr>
    </w:lvl>
    <w:lvl w:ilvl="1" w:tplc="5F3271BC" w:tentative="1">
      <w:start w:val="1"/>
      <w:numFmt w:val="lowerLetter"/>
      <w:lvlText w:val="%2."/>
      <w:lvlJc w:val="left"/>
      <w:pPr>
        <w:ind w:left="1440" w:hanging="360"/>
      </w:pPr>
    </w:lvl>
    <w:lvl w:ilvl="2" w:tplc="963CF630" w:tentative="1">
      <w:start w:val="1"/>
      <w:numFmt w:val="lowerRoman"/>
      <w:lvlText w:val="%3."/>
      <w:lvlJc w:val="right"/>
      <w:pPr>
        <w:ind w:left="2160" w:hanging="180"/>
      </w:pPr>
    </w:lvl>
    <w:lvl w:ilvl="3" w:tplc="27A67976" w:tentative="1">
      <w:start w:val="1"/>
      <w:numFmt w:val="decimal"/>
      <w:lvlText w:val="%4."/>
      <w:lvlJc w:val="left"/>
      <w:pPr>
        <w:ind w:left="2880" w:hanging="360"/>
      </w:pPr>
    </w:lvl>
    <w:lvl w:ilvl="4" w:tplc="34504270" w:tentative="1">
      <w:start w:val="1"/>
      <w:numFmt w:val="lowerLetter"/>
      <w:lvlText w:val="%5."/>
      <w:lvlJc w:val="left"/>
      <w:pPr>
        <w:ind w:left="3600" w:hanging="360"/>
      </w:pPr>
    </w:lvl>
    <w:lvl w:ilvl="5" w:tplc="3A58A61A" w:tentative="1">
      <w:start w:val="1"/>
      <w:numFmt w:val="lowerRoman"/>
      <w:lvlText w:val="%6."/>
      <w:lvlJc w:val="right"/>
      <w:pPr>
        <w:ind w:left="4320" w:hanging="180"/>
      </w:pPr>
    </w:lvl>
    <w:lvl w:ilvl="6" w:tplc="BFE43F24" w:tentative="1">
      <w:start w:val="1"/>
      <w:numFmt w:val="decimal"/>
      <w:lvlText w:val="%7."/>
      <w:lvlJc w:val="left"/>
      <w:pPr>
        <w:ind w:left="5040" w:hanging="360"/>
      </w:pPr>
    </w:lvl>
    <w:lvl w:ilvl="7" w:tplc="9294A602" w:tentative="1">
      <w:start w:val="1"/>
      <w:numFmt w:val="lowerLetter"/>
      <w:lvlText w:val="%8."/>
      <w:lvlJc w:val="left"/>
      <w:pPr>
        <w:ind w:left="5760" w:hanging="360"/>
      </w:pPr>
    </w:lvl>
    <w:lvl w:ilvl="8" w:tplc="02C80E1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1068E30">
      <w:start w:val="1"/>
      <w:numFmt w:val="lowerRoman"/>
      <w:lvlText w:val="(%1)"/>
      <w:lvlJc w:val="left"/>
      <w:pPr>
        <w:ind w:left="1080" w:hanging="720"/>
      </w:pPr>
      <w:rPr>
        <w:rFonts w:hint="default"/>
      </w:rPr>
    </w:lvl>
    <w:lvl w:ilvl="1" w:tplc="650AA386" w:tentative="1">
      <w:start w:val="1"/>
      <w:numFmt w:val="lowerLetter"/>
      <w:lvlText w:val="%2."/>
      <w:lvlJc w:val="left"/>
      <w:pPr>
        <w:ind w:left="1440" w:hanging="360"/>
      </w:pPr>
    </w:lvl>
    <w:lvl w:ilvl="2" w:tplc="CF36E2A2" w:tentative="1">
      <w:start w:val="1"/>
      <w:numFmt w:val="lowerRoman"/>
      <w:lvlText w:val="%3."/>
      <w:lvlJc w:val="right"/>
      <w:pPr>
        <w:ind w:left="2160" w:hanging="180"/>
      </w:pPr>
    </w:lvl>
    <w:lvl w:ilvl="3" w:tplc="0F72C854" w:tentative="1">
      <w:start w:val="1"/>
      <w:numFmt w:val="decimal"/>
      <w:lvlText w:val="%4."/>
      <w:lvlJc w:val="left"/>
      <w:pPr>
        <w:ind w:left="2880" w:hanging="360"/>
      </w:pPr>
    </w:lvl>
    <w:lvl w:ilvl="4" w:tplc="F0A0E468" w:tentative="1">
      <w:start w:val="1"/>
      <w:numFmt w:val="lowerLetter"/>
      <w:lvlText w:val="%5."/>
      <w:lvlJc w:val="left"/>
      <w:pPr>
        <w:ind w:left="3600" w:hanging="360"/>
      </w:pPr>
    </w:lvl>
    <w:lvl w:ilvl="5" w:tplc="02E6A2CC" w:tentative="1">
      <w:start w:val="1"/>
      <w:numFmt w:val="lowerRoman"/>
      <w:lvlText w:val="%6."/>
      <w:lvlJc w:val="right"/>
      <w:pPr>
        <w:ind w:left="4320" w:hanging="180"/>
      </w:pPr>
    </w:lvl>
    <w:lvl w:ilvl="6" w:tplc="F04E8EFE" w:tentative="1">
      <w:start w:val="1"/>
      <w:numFmt w:val="decimal"/>
      <w:lvlText w:val="%7."/>
      <w:lvlJc w:val="left"/>
      <w:pPr>
        <w:ind w:left="5040" w:hanging="360"/>
      </w:pPr>
    </w:lvl>
    <w:lvl w:ilvl="7" w:tplc="2ABCFBFE" w:tentative="1">
      <w:start w:val="1"/>
      <w:numFmt w:val="lowerLetter"/>
      <w:lvlText w:val="%8."/>
      <w:lvlJc w:val="left"/>
      <w:pPr>
        <w:ind w:left="5760" w:hanging="360"/>
      </w:pPr>
    </w:lvl>
    <w:lvl w:ilvl="8" w:tplc="07DA72B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0DED81C">
      <w:start w:val="1"/>
      <w:numFmt w:val="lowerRoman"/>
      <w:lvlText w:val="(%1)"/>
      <w:lvlJc w:val="left"/>
      <w:pPr>
        <w:ind w:left="1080" w:hanging="720"/>
      </w:pPr>
      <w:rPr>
        <w:rFonts w:hint="default"/>
        <w:b w:val="0"/>
      </w:rPr>
    </w:lvl>
    <w:lvl w:ilvl="1" w:tplc="65409D5C" w:tentative="1">
      <w:start w:val="1"/>
      <w:numFmt w:val="lowerLetter"/>
      <w:lvlText w:val="%2."/>
      <w:lvlJc w:val="left"/>
      <w:pPr>
        <w:ind w:left="1440" w:hanging="360"/>
      </w:pPr>
    </w:lvl>
    <w:lvl w:ilvl="2" w:tplc="5EC05760" w:tentative="1">
      <w:start w:val="1"/>
      <w:numFmt w:val="lowerRoman"/>
      <w:lvlText w:val="%3."/>
      <w:lvlJc w:val="right"/>
      <w:pPr>
        <w:ind w:left="2160" w:hanging="180"/>
      </w:pPr>
    </w:lvl>
    <w:lvl w:ilvl="3" w:tplc="6B7A9C5A" w:tentative="1">
      <w:start w:val="1"/>
      <w:numFmt w:val="decimal"/>
      <w:lvlText w:val="%4."/>
      <w:lvlJc w:val="left"/>
      <w:pPr>
        <w:ind w:left="2880" w:hanging="360"/>
      </w:pPr>
    </w:lvl>
    <w:lvl w:ilvl="4" w:tplc="D9A634D2" w:tentative="1">
      <w:start w:val="1"/>
      <w:numFmt w:val="lowerLetter"/>
      <w:lvlText w:val="%5."/>
      <w:lvlJc w:val="left"/>
      <w:pPr>
        <w:ind w:left="3600" w:hanging="360"/>
      </w:pPr>
    </w:lvl>
    <w:lvl w:ilvl="5" w:tplc="AA2AC1F6" w:tentative="1">
      <w:start w:val="1"/>
      <w:numFmt w:val="lowerRoman"/>
      <w:lvlText w:val="%6."/>
      <w:lvlJc w:val="right"/>
      <w:pPr>
        <w:ind w:left="4320" w:hanging="180"/>
      </w:pPr>
    </w:lvl>
    <w:lvl w:ilvl="6" w:tplc="6EB0F260" w:tentative="1">
      <w:start w:val="1"/>
      <w:numFmt w:val="decimal"/>
      <w:lvlText w:val="%7."/>
      <w:lvlJc w:val="left"/>
      <w:pPr>
        <w:ind w:left="5040" w:hanging="360"/>
      </w:pPr>
    </w:lvl>
    <w:lvl w:ilvl="7" w:tplc="F4D094B0" w:tentative="1">
      <w:start w:val="1"/>
      <w:numFmt w:val="lowerLetter"/>
      <w:lvlText w:val="%8."/>
      <w:lvlJc w:val="left"/>
      <w:pPr>
        <w:ind w:left="5760" w:hanging="360"/>
      </w:pPr>
    </w:lvl>
    <w:lvl w:ilvl="8" w:tplc="8D487F6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63449BC">
      <w:start w:val="1"/>
      <w:numFmt w:val="lowerLetter"/>
      <w:lvlText w:val="(%1)"/>
      <w:lvlJc w:val="left"/>
      <w:pPr>
        <w:ind w:left="360" w:hanging="360"/>
      </w:pPr>
      <w:rPr>
        <w:rFonts w:hint="default"/>
      </w:rPr>
    </w:lvl>
    <w:lvl w:ilvl="1" w:tplc="0B88B544" w:tentative="1">
      <w:start w:val="1"/>
      <w:numFmt w:val="lowerLetter"/>
      <w:lvlText w:val="%2."/>
      <w:lvlJc w:val="left"/>
      <w:pPr>
        <w:ind w:left="1080" w:hanging="360"/>
      </w:pPr>
    </w:lvl>
    <w:lvl w:ilvl="2" w:tplc="834A2BD0" w:tentative="1">
      <w:start w:val="1"/>
      <w:numFmt w:val="lowerRoman"/>
      <w:lvlText w:val="%3."/>
      <w:lvlJc w:val="right"/>
      <w:pPr>
        <w:ind w:left="1800" w:hanging="180"/>
      </w:pPr>
    </w:lvl>
    <w:lvl w:ilvl="3" w:tplc="1AE400B8" w:tentative="1">
      <w:start w:val="1"/>
      <w:numFmt w:val="decimal"/>
      <w:lvlText w:val="%4."/>
      <w:lvlJc w:val="left"/>
      <w:pPr>
        <w:ind w:left="2520" w:hanging="360"/>
      </w:pPr>
    </w:lvl>
    <w:lvl w:ilvl="4" w:tplc="0F429490" w:tentative="1">
      <w:start w:val="1"/>
      <w:numFmt w:val="lowerLetter"/>
      <w:lvlText w:val="%5."/>
      <w:lvlJc w:val="left"/>
      <w:pPr>
        <w:ind w:left="3240" w:hanging="360"/>
      </w:pPr>
    </w:lvl>
    <w:lvl w:ilvl="5" w:tplc="C6EABCDA" w:tentative="1">
      <w:start w:val="1"/>
      <w:numFmt w:val="lowerRoman"/>
      <w:lvlText w:val="%6."/>
      <w:lvlJc w:val="right"/>
      <w:pPr>
        <w:ind w:left="3960" w:hanging="180"/>
      </w:pPr>
    </w:lvl>
    <w:lvl w:ilvl="6" w:tplc="6ACA5876" w:tentative="1">
      <w:start w:val="1"/>
      <w:numFmt w:val="decimal"/>
      <w:lvlText w:val="%7."/>
      <w:lvlJc w:val="left"/>
      <w:pPr>
        <w:ind w:left="4680" w:hanging="360"/>
      </w:pPr>
    </w:lvl>
    <w:lvl w:ilvl="7" w:tplc="03E0FCF0" w:tentative="1">
      <w:start w:val="1"/>
      <w:numFmt w:val="lowerLetter"/>
      <w:lvlText w:val="%8."/>
      <w:lvlJc w:val="left"/>
      <w:pPr>
        <w:ind w:left="5400" w:hanging="360"/>
      </w:pPr>
    </w:lvl>
    <w:lvl w:ilvl="8" w:tplc="2A2093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7AC448">
      <w:start w:val="1"/>
      <w:numFmt w:val="decimal"/>
      <w:lvlText w:val="%1."/>
      <w:lvlJc w:val="left"/>
      <w:pPr>
        <w:ind w:left="360" w:hanging="360"/>
      </w:pPr>
      <w:rPr>
        <w:rFonts w:hint="default"/>
      </w:rPr>
    </w:lvl>
    <w:lvl w:ilvl="1" w:tplc="94480EF6" w:tentative="1">
      <w:start w:val="1"/>
      <w:numFmt w:val="lowerLetter"/>
      <w:lvlText w:val="%2."/>
      <w:lvlJc w:val="left"/>
      <w:pPr>
        <w:ind w:left="1080" w:hanging="360"/>
      </w:pPr>
    </w:lvl>
    <w:lvl w:ilvl="2" w:tplc="6A98A05A" w:tentative="1">
      <w:start w:val="1"/>
      <w:numFmt w:val="lowerRoman"/>
      <w:lvlText w:val="%3."/>
      <w:lvlJc w:val="right"/>
      <w:pPr>
        <w:ind w:left="1800" w:hanging="180"/>
      </w:pPr>
    </w:lvl>
    <w:lvl w:ilvl="3" w:tplc="13D6600E" w:tentative="1">
      <w:start w:val="1"/>
      <w:numFmt w:val="decimal"/>
      <w:lvlText w:val="%4."/>
      <w:lvlJc w:val="left"/>
      <w:pPr>
        <w:ind w:left="2520" w:hanging="360"/>
      </w:pPr>
    </w:lvl>
    <w:lvl w:ilvl="4" w:tplc="8CC281AA" w:tentative="1">
      <w:start w:val="1"/>
      <w:numFmt w:val="lowerLetter"/>
      <w:lvlText w:val="%5."/>
      <w:lvlJc w:val="left"/>
      <w:pPr>
        <w:ind w:left="3240" w:hanging="360"/>
      </w:pPr>
    </w:lvl>
    <w:lvl w:ilvl="5" w:tplc="BE900AC2" w:tentative="1">
      <w:start w:val="1"/>
      <w:numFmt w:val="lowerRoman"/>
      <w:lvlText w:val="%6."/>
      <w:lvlJc w:val="right"/>
      <w:pPr>
        <w:ind w:left="3960" w:hanging="180"/>
      </w:pPr>
    </w:lvl>
    <w:lvl w:ilvl="6" w:tplc="1BEA645A" w:tentative="1">
      <w:start w:val="1"/>
      <w:numFmt w:val="decimal"/>
      <w:lvlText w:val="%7."/>
      <w:lvlJc w:val="left"/>
      <w:pPr>
        <w:ind w:left="4680" w:hanging="360"/>
      </w:pPr>
    </w:lvl>
    <w:lvl w:ilvl="7" w:tplc="58AC3BC4" w:tentative="1">
      <w:start w:val="1"/>
      <w:numFmt w:val="lowerLetter"/>
      <w:lvlText w:val="%8."/>
      <w:lvlJc w:val="left"/>
      <w:pPr>
        <w:ind w:left="5400" w:hanging="360"/>
      </w:pPr>
    </w:lvl>
    <w:lvl w:ilvl="8" w:tplc="60CCE0E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7E6791C">
      <w:start w:val="1"/>
      <w:numFmt w:val="decimal"/>
      <w:lvlText w:val="%1."/>
      <w:lvlJc w:val="left"/>
      <w:pPr>
        <w:ind w:left="360" w:hanging="360"/>
      </w:pPr>
      <w:rPr>
        <w:rFonts w:hint="default"/>
      </w:rPr>
    </w:lvl>
    <w:lvl w:ilvl="1" w:tplc="C838B6D2" w:tentative="1">
      <w:start w:val="1"/>
      <w:numFmt w:val="lowerLetter"/>
      <w:lvlText w:val="%2."/>
      <w:lvlJc w:val="left"/>
      <w:pPr>
        <w:ind w:left="1080" w:hanging="360"/>
      </w:pPr>
    </w:lvl>
    <w:lvl w:ilvl="2" w:tplc="20662C56" w:tentative="1">
      <w:start w:val="1"/>
      <w:numFmt w:val="lowerRoman"/>
      <w:lvlText w:val="%3."/>
      <w:lvlJc w:val="right"/>
      <w:pPr>
        <w:ind w:left="1800" w:hanging="180"/>
      </w:pPr>
    </w:lvl>
    <w:lvl w:ilvl="3" w:tplc="4A2E1374" w:tentative="1">
      <w:start w:val="1"/>
      <w:numFmt w:val="decimal"/>
      <w:lvlText w:val="%4."/>
      <w:lvlJc w:val="left"/>
      <w:pPr>
        <w:ind w:left="2520" w:hanging="360"/>
      </w:pPr>
    </w:lvl>
    <w:lvl w:ilvl="4" w:tplc="C7E66582" w:tentative="1">
      <w:start w:val="1"/>
      <w:numFmt w:val="lowerLetter"/>
      <w:lvlText w:val="%5."/>
      <w:lvlJc w:val="left"/>
      <w:pPr>
        <w:ind w:left="3240" w:hanging="360"/>
      </w:pPr>
    </w:lvl>
    <w:lvl w:ilvl="5" w:tplc="A7F601E0" w:tentative="1">
      <w:start w:val="1"/>
      <w:numFmt w:val="lowerRoman"/>
      <w:lvlText w:val="%6."/>
      <w:lvlJc w:val="right"/>
      <w:pPr>
        <w:ind w:left="3960" w:hanging="180"/>
      </w:pPr>
    </w:lvl>
    <w:lvl w:ilvl="6" w:tplc="4EB01DF4" w:tentative="1">
      <w:start w:val="1"/>
      <w:numFmt w:val="decimal"/>
      <w:lvlText w:val="%7."/>
      <w:lvlJc w:val="left"/>
      <w:pPr>
        <w:ind w:left="4680" w:hanging="360"/>
      </w:pPr>
    </w:lvl>
    <w:lvl w:ilvl="7" w:tplc="97A406FA" w:tentative="1">
      <w:start w:val="1"/>
      <w:numFmt w:val="lowerLetter"/>
      <w:lvlText w:val="%8."/>
      <w:lvlJc w:val="left"/>
      <w:pPr>
        <w:ind w:left="5400" w:hanging="360"/>
      </w:pPr>
    </w:lvl>
    <w:lvl w:ilvl="8" w:tplc="E4D437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490DD92">
      <w:start w:val="1"/>
      <w:numFmt w:val="lowerRoman"/>
      <w:lvlText w:val="(%1)"/>
      <w:lvlJc w:val="left"/>
      <w:pPr>
        <w:ind w:left="1080" w:hanging="720"/>
      </w:pPr>
      <w:rPr>
        <w:rFonts w:hint="default"/>
        <w:b w:val="0"/>
      </w:rPr>
    </w:lvl>
    <w:lvl w:ilvl="1" w:tplc="DE8419FC" w:tentative="1">
      <w:start w:val="1"/>
      <w:numFmt w:val="lowerLetter"/>
      <w:lvlText w:val="%2."/>
      <w:lvlJc w:val="left"/>
      <w:pPr>
        <w:ind w:left="1440" w:hanging="360"/>
      </w:pPr>
    </w:lvl>
    <w:lvl w:ilvl="2" w:tplc="22989204" w:tentative="1">
      <w:start w:val="1"/>
      <w:numFmt w:val="lowerRoman"/>
      <w:lvlText w:val="%3."/>
      <w:lvlJc w:val="right"/>
      <w:pPr>
        <w:ind w:left="2160" w:hanging="180"/>
      </w:pPr>
    </w:lvl>
    <w:lvl w:ilvl="3" w:tplc="18F49E1A" w:tentative="1">
      <w:start w:val="1"/>
      <w:numFmt w:val="decimal"/>
      <w:lvlText w:val="%4."/>
      <w:lvlJc w:val="left"/>
      <w:pPr>
        <w:ind w:left="2880" w:hanging="360"/>
      </w:pPr>
    </w:lvl>
    <w:lvl w:ilvl="4" w:tplc="DE02B00C" w:tentative="1">
      <w:start w:val="1"/>
      <w:numFmt w:val="lowerLetter"/>
      <w:lvlText w:val="%5."/>
      <w:lvlJc w:val="left"/>
      <w:pPr>
        <w:ind w:left="3600" w:hanging="360"/>
      </w:pPr>
    </w:lvl>
    <w:lvl w:ilvl="5" w:tplc="38C41DA2" w:tentative="1">
      <w:start w:val="1"/>
      <w:numFmt w:val="lowerRoman"/>
      <w:lvlText w:val="%6."/>
      <w:lvlJc w:val="right"/>
      <w:pPr>
        <w:ind w:left="4320" w:hanging="180"/>
      </w:pPr>
    </w:lvl>
    <w:lvl w:ilvl="6" w:tplc="1C7E7B66" w:tentative="1">
      <w:start w:val="1"/>
      <w:numFmt w:val="decimal"/>
      <w:lvlText w:val="%7."/>
      <w:lvlJc w:val="left"/>
      <w:pPr>
        <w:ind w:left="5040" w:hanging="360"/>
      </w:pPr>
    </w:lvl>
    <w:lvl w:ilvl="7" w:tplc="5D82DC0C" w:tentative="1">
      <w:start w:val="1"/>
      <w:numFmt w:val="lowerLetter"/>
      <w:lvlText w:val="%8."/>
      <w:lvlJc w:val="left"/>
      <w:pPr>
        <w:ind w:left="5760" w:hanging="360"/>
      </w:pPr>
    </w:lvl>
    <w:lvl w:ilvl="8" w:tplc="6D9206C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486DBDA">
      <w:start w:val="1"/>
      <w:numFmt w:val="lowerRoman"/>
      <w:lvlText w:val="(%1)"/>
      <w:lvlJc w:val="left"/>
      <w:pPr>
        <w:ind w:left="1080" w:hanging="720"/>
      </w:pPr>
      <w:rPr>
        <w:rFonts w:hint="default"/>
      </w:rPr>
    </w:lvl>
    <w:lvl w:ilvl="1" w:tplc="F956F604" w:tentative="1">
      <w:start w:val="1"/>
      <w:numFmt w:val="lowerLetter"/>
      <w:lvlText w:val="%2."/>
      <w:lvlJc w:val="left"/>
      <w:pPr>
        <w:ind w:left="1440" w:hanging="360"/>
      </w:pPr>
    </w:lvl>
    <w:lvl w:ilvl="2" w:tplc="A560F9F6" w:tentative="1">
      <w:start w:val="1"/>
      <w:numFmt w:val="lowerRoman"/>
      <w:lvlText w:val="%3."/>
      <w:lvlJc w:val="right"/>
      <w:pPr>
        <w:ind w:left="2160" w:hanging="180"/>
      </w:pPr>
    </w:lvl>
    <w:lvl w:ilvl="3" w:tplc="FBD47E92" w:tentative="1">
      <w:start w:val="1"/>
      <w:numFmt w:val="decimal"/>
      <w:lvlText w:val="%4."/>
      <w:lvlJc w:val="left"/>
      <w:pPr>
        <w:ind w:left="2880" w:hanging="360"/>
      </w:pPr>
    </w:lvl>
    <w:lvl w:ilvl="4" w:tplc="19E23B68" w:tentative="1">
      <w:start w:val="1"/>
      <w:numFmt w:val="lowerLetter"/>
      <w:lvlText w:val="%5."/>
      <w:lvlJc w:val="left"/>
      <w:pPr>
        <w:ind w:left="3600" w:hanging="360"/>
      </w:pPr>
    </w:lvl>
    <w:lvl w:ilvl="5" w:tplc="8E7A7740" w:tentative="1">
      <w:start w:val="1"/>
      <w:numFmt w:val="lowerRoman"/>
      <w:lvlText w:val="%6."/>
      <w:lvlJc w:val="right"/>
      <w:pPr>
        <w:ind w:left="4320" w:hanging="180"/>
      </w:pPr>
    </w:lvl>
    <w:lvl w:ilvl="6" w:tplc="2DEC2A5A" w:tentative="1">
      <w:start w:val="1"/>
      <w:numFmt w:val="decimal"/>
      <w:lvlText w:val="%7."/>
      <w:lvlJc w:val="left"/>
      <w:pPr>
        <w:ind w:left="5040" w:hanging="360"/>
      </w:pPr>
    </w:lvl>
    <w:lvl w:ilvl="7" w:tplc="3B2EE35C" w:tentative="1">
      <w:start w:val="1"/>
      <w:numFmt w:val="lowerLetter"/>
      <w:lvlText w:val="%8."/>
      <w:lvlJc w:val="left"/>
      <w:pPr>
        <w:ind w:left="5760" w:hanging="360"/>
      </w:pPr>
    </w:lvl>
    <w:lvl w:ilvl="8" w:tplc="04F45B6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DE670EC">
      <w:start w:val="1"/>
      <w:numFmt w:val="bullet"/>
      <w:pStyle w:val="ListBullet"/>
      <w:lvlText w:val=""/>
      <w:lvlJc w:val="left"/>
      <w:pPr>
        <w:ind w:left="720" w:hanging="360"/>
      </w:pPr>
      <w:rPr>
        <w:rFonts w:ascii="Symbol" w:hAnsi="Symbol" w:hint="default"/>
      </w:rPr>
    </w:lvl>
    <w:lvl w:ilvl="1" w:tplc="67269E84">
      <w:start w:val="1"/>
      <w:numFmt w:val="bullet"/>
      <w:pStyle w:val="ListBullet2"/>
      <w:lvlText w:val="o"/>
      <w:lvlJc w:val="left"/>
      <w:pPr>
        <w:ind w:left="1440" w:hanging="360"/>
      </w:pPr>
      <w:rPr>
        <w:rFonts w:ascii="Courier New" w:hAnsi="Courier New" w:cs="Courier New" w:hint="default"/>
      </w:rPr>
    </w:lvl>
    <w:lvl w:ilvl="2" w:tplc="96EC6AE4">
      <w:start w:val="1"/>
      <w:numFmt w:val="bullet"/>
      <w:lvlText w:val=""/>
      <w:lvlJc w:val="left"/>
      <w:pPr>
        <w:ind w:left="2160" w:hanging="360"/>
      </w:pPr>
      <w:rPr>
        <w:rFonts w:ascii="Wingdings" w:hAnsi="Wingdings" w:hint="default"/>
      </w:rPr>
    </w:lvl>
    <w:lvl w:ilvl="3" w:tplc="151AE206">
      <w:start w:val="1"/>
      <w:numFmt w:val="bullet"/>
      <w:lvlText w:val=""/>
      <w:lvlJc w:val="left"/>
      <w:pPr>
        <w:ind w:left="2880" w:hanging="360"/>
      </w:pPr>
      <w:rPr>
        <w:rFonts w:ascii="Symbol" w:hAnsi="Symbol" w:hint="default"/>
      </w:rPr>
    </w:lvl>
    <w:lvl w:ilvl="4" w:tplc="90A234F6">
      <w:start w:val="1"/>
      <w:numFmt w:val="bullet"/>
      <w:lvlText w:val="o"/>
      <w:lvlJc w:val="left"/>
      <w:pPr>
        <w:ind w:left="3600" w:hanging="360"/>
      </w:pPr>
      <w:rPr>
        <w:rFonts w:ascii="Courier New" w:hAnsi="Courier New" w:cs="Courier New" w:hint="default"/>
      </w:rPr>
    </w:lvl>
    <w:lvl w:ilvl="5" w:tplc="2862878A">
      <w:start w:val="1"/>
      <w:numFmt w:val="bullet"/>
      <w:pStyle w:val="ListBullet3"/>
      <w:lvlText w:val=""/>
      <w:lvlJc w:val="left"/>
      <w:pPr>
        <w:ind w:left="4320" w:hanging="360"/>
      </w:pPr>
      <w:rPr>
        <w:rFonts w:ascii="Wingdings" w:hAnsi="Wingdings" w:hint="default"/>
      </w:rPr>
    </w:lvl>
    <w:lvl w:ilvl="6" w:tplc="4B4AACA0">
      <w:start w:val="1"/>
      <w:numFmt w:val="bullet"/>
      <w:lvlText w:val=""/>
      <w:lvlJc w:val="left"/>
      <w:pPr>
        <w:ind w:left="5040" w:hanging="360"/>
      </w:pPr>
      <w:rPr>
        <w:rFonts w:ascii="Symbol" w:hAnsi="Symbol" w:hint="default"/>
      </w:rPr>
    </w:lvl>
    <w:lvl w:ilvl="7" w:tplc="ED7C5256">
      <w:start w:val="1"/>
      <w:numFmt w:val="bullet"/>
      <w:lvlText w:val="o"/>
      <w:lvlJc w:val="left"/>
      <w:pPr>
        <w:ind w:left="5760" w:hanging="360"/>
      </w:pPr>
      <w:rPr>
        <w:rFonts w:ascii="Courier New" w:hAnsi="Courier New" w:cs="Courier New" w:hint="default"/>
      </w:rPr>
    </w:lvl>
    <w:lvl w:ilvl="8" w:tplc="319C96C0">
      <w:start w:val="1"/>
      <w:numFmt w:val="bullet"/>
      <w:lvlText w:val=""/>
      <w:lvlJc w:val="left"/>
      <w:pPr>
        <w:ind w:left="6480" w:hanging="360"/>
      </w:pPr>
      <w:rPr>
        <w:rFonts w:ascii="Wingdings" w:hAnsi="Wingdings" w:hint="default"/>
      </w:rPr>
    </w:lvl>
  </w:abstractNum>
  <w:abstractNum w:abstractNumId="20" w15:restartNumberingAfterBreak="0">
    <w:nsid w:val="3BFB553A"/>
    <w:multiLevelType w:val="singleLevel"/>
    <w:tmpl w:val="0C090001"/>
    <w:lvl w:ilvl="0">
      <w:start w:val="1"/>
      <w:numFmt w:val="bullet"/>
      <w:lvlText w:val=""/>
      <w:lvlJc w:val="left"/>
      <w:pPr>
        <w:ind w:left="720" w:hanging="360"/>
      </w:pPr>
      <w:rPr>
        <w:rFonts w:ascii="Symbol" w:hAnsi="Symbol" w:hint="default"/>
      </w:rPr>
    </w:lvl>
  </w:abstractNum>
  <w:abstractNum w:abstractNumId="21" w15:restartNumberingAfterBreak="0">
    <w:nsid w:val="3D8A19FB"/>
    <w:multiLevelType w:val="hybridMultilevel"/>
    <w:tmpl w:val="CAA83EFE"/>
    <w:lvl w:ilvl="0" w:tplc="19B45540">
      <w:start w:val="1"/>
      <w:numFmt w:val="bullet"/>
      <w:lvlText w:val=""/>
      <w:lvlJc w:val="left"/>
      <w:pPr>
        <w:ind w:left="360" w:hanging="360"/>
      </w:pPr>
      <w:rPr>
        <w:rFonts w:ascii="Symbol" w:hAnsi="Symbol" w:hint="default"/>
      </w:rPr>
    </w:lvl>
    <w:lvl w:ilvl="1" w:tplc="0598D914" w:tentative="1">
      <w:start w:val="1"/>
      <w:numFmt w:val="bullet"/>
      <w:lvlText w:val="o"/>
      <w:lvlJc w:val="left"/>
      <w:pPr>
        <w:ind w:left="1080" w:hanging="360"/>
      </w:pPr>
      <w:rPr>
        <w:rFonts w:ascii="Courier New" w:hAnsi="Courier New" w:cs="Courier New" w:hint="default"/>
      </w:rPr>
    </w:lvl>
    <w:lvl w:ilvl="2" w:tplc="81BEC444" w:tentative="1">
      <w:start w:val="1"/>
      <w:numFmt w:val="bullet"/>
      <w:lvlText w:val=""/>
      <w:lvlJc w:val="left"/>
      <w:pPr>
        <w:ind w:left="1800" w:hanging="360"/>
      </w:pPr>
      <w:rPr>
        <w:rFonts w:ascii="Wingdings" w:hAnsi="Wingdings" w:hint="default"/>
      </w:rPr>
    </w:lvl>
    <w:lvl w:ilvl="3" w:tplc="02E2CFAC" w:tentative="1">
      <w:start w:val="1"/>
      <w:numFmt w:val="bullet"/>
      <w:lvlText w:val=""/>
      <w:lvlJc w:val="left"/>
      <w:pPr>
        <w:ind w:left="2520" w:hanging="360"/>
      </w:pPr>
      <w:rPr>
        <w:rFonts w:ascii="Symbol" w:hAnsi="Symbol" w:hint="default"/>
      </w:rPr>
    </w:lvl>
    <w:lvl w:ilvl="4" w:tplc="8F1A7FDA" w:tentative="1">
      <w:start w:val="1"/>
      <w:numFmt w:val="bullet"/>
      <w:lvlText w:val="o"/>
      <w:lvlJc w:val="left"/>
      <w:pPr>
        <w:ind w:left="3240" w:hanging="360"/>
      </w:pPr>
      <w:rPr>
        <w:rFonts w:ascii="Courier New" w:hAnsi="Courier New" w:cs="Courier New" w:hint="default"/>
      </w:rPr>
    </w:lvl>
    <w:lvl w:ilvl="5" w:tplc="61821710" w:tentative="1">
      <w:start w:val="1"/>
      <w:numFmt w:val="bullet"/>
      <w:lvlText w:val=""/>
      <w:lvlJc w:val="left"/>
      <w:pPr>
        <w:ind w:left="3960" w:hanging="360"/>
      </w:pPr>
      <w:rPr>
        <w:rFonts w:ascii="Wingdings" w:hAnsi="Wingdings" w:hint="default"/>
      </w:rPr>
    </w:lvl>
    <w:lvl w:ilvl="6" w:tplc="FE4C77C4" w:tentative="1">
      <w:start w:val="1"/>
      <w:numFmt w:val="bullet"/>
      <w:lvlText w:val=""/>
      <w:lvlJc w:val="left"/>
      <w:pPr>
        <w:ind w:left="4680" w:hanging="360"/>
      </w:pPr>
      <w:rPr>
        <w:rFonts w:ascii="Symbol" w:hAnsi="Symbol" w:hint="default"/>
      </w:rPr>
    </w:lvl>
    <w:lvl w:ilvl="7" w:tplc="26BE9014" w:tentative="1">
      <w:start w:val="1"/>
      <w:numFmt w:val="bullet"/>
      <w:lvlText w:val="o"/>
      <w:lvlJc w:val="left"/>
      <w:pPr>
        <w:ind w:left="5400" w:hanging="360"/>
      </w:pPr>
      <w:rPr>
        <w:rFonts w:ascii="Courier New" w:hAnsi="Courier New" w:cs="Courier New" w:hint="default"/>
      </w:rPr>
    </w:lvl>
    <w:lvl w:ilvl="8" w:tplc="E71E01C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BE8136E">
      <w:start w:val="1"/>
      <w:numFmt w:val="lowerRoman"/>
      <w:lvlText w:val="(%1)"/>
      <w:lvlJc w:val="left"/>
      <w:pPr>
        <w:ind w:left="1080" w:hanging="720"/>
      </w:pPr>
      <w:rPr>
        <w:rFonts w:hint="default"/>
      </w:rPr>
    </w:lvl>
    <w:lvl w:ilvl="1" w:tplc="E05A9438" w:tentative="1">
      <w:start w:val="1"/>
      <w:numFmt w:val="lowerLetter"/>
      <w:lvlText w:val="%2."/>
      <w:lvlJc w:val="left"/>
      <w:pPr>
        <w:ind w:left="1440" w:hanging="360"/>
      </w:pPr>
    </w:lvl>
    <w:lvl w:ilvl="2" w:tplc="B44C5198" w:tentative="1">
      <w:start w:val="1"/>
      <w:numFmt w:val="lowerRoman"/>
      <w:lvlText w:val="%3."/>
      <w:lvlJc w:val="right"/>
      <w:pPr>
        <w:ind w:left="2160" w:hanging="180"/>
      </w:pPr>
    </w:lvl>
    <w:lvl w:ilvl="3" w:tplc="91B2E368" w:tentative="1">
      <w:start w:val="1"/>
      <w:numFmt w:val="decimal"/>
      <w:lvlText w:val="%4."/>
      <w:lvlJc w:val="left"/>
      <w:pPr>
        <w:ind w:left="2880" w:hanging="360"/>
      </w:pPr>
    </w:lvl>
    <w:lvl w:ilvl="4" w:tplc="A014AC78" w:tentative="1">
      <w:start w:val="1"/>
      <w:numFmt w:val="lowerLetter"/>
      <w:lvlText w:val="%5."/>
      <w:lvlJc w:val="left"/>
      <w:pPr>
        <w:ind w:left="3600" w:hanging="360"/>
      </w:pPr>
    </w:lvl>
    <w:lvl w:ilvl="5" w:tplc="2132E292" w:tentative="1">
      <w:start w:val="1"/>
      <w:numFmt w:val="lowerRoman"/>
      <w:lvlText w:val="%6."/>
      <w:lvlJc w:val="right"/>
      <w:pPr>
        <w:ind w:left="4320" w:hanging="180"/>
      </w:pPr>
    </w:lvl>
    <w:lvl w:ilvl="6" w:tplc="B874D4EC" w:tentative="1">
      <w:start w:val="1"/>
      <w:numFmt w:val="decimal"/>
      <w:lvlText w:val="%7."/>
      <w:lvlJc w:val="left"/>
      <w:pPr>
        <w:ind w:left="5040" w:hanging="360"/>
      </w:pPr>
    </w:lvl>
    <w:lvl w:ilvl="7" w:tplc="F68C0838" w:tentative="1">
      <w:start w:val="1"/>
      <w:numFmt w:val="lowerLetter"/>
      <w:lvlText w:val="%8."/>
      <w:lvlJc w:val="left"/>
      <w:pPr>
        <w:ind w:left="5760" w:hanging="360"/>
      </w:pPr>
    </w:lvl>
    <w:lvl w:ilvl="8" w:tplc="9712FB5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FD826A8">
      <w:start w:val="1"/>
      <w:numFmt w:val="lowerRoman"/>
      <w:lvlText w:val="(%1)"/>
      <w:lvlJc w:val="left"/>
      <w:pPr>
        <w:ind w:left="1080" w:hanging="720"/>
      </w:pPr>
      <w:rPr>
        <w:rFonts w:hint="default"/>
      </w:rPr>
    </w:lvl>
    <w:lvl w:ilvl="1" w:tplc="748CAAB2" w:tentative="1">
      <w:start w:val="1"/>
      <w:numFmt w:val="lowerLetter"/>
      <w:lvlText w:val="%2."/>
      <w:lvlJc w:val="left"/>
      <w:pPr>
        <w:ind w:left="1440" w:hanging="360"/>
      </w:pPr>
    </w:lvl>
    <w:lvl w:ilvl="2" w:tplc="1D409F9A" w:tentative="1">
      <w:start w:val="1"/>
      <w:numFmt w:val="lowerRoman"/>
      <w:lvlText w:val="%3."/>
      <w:lvlJc w:val="right"/>
      <w:pPr>
        <w:ind w:left="2160" w:hanging="180"/>
      </w:pPr>
    </w:lvl>
    <w:lvl w:ilvl="3" w:tplc="53428BF8" w:tentative="1">
      <w:start w:val="1"/>
      <w:numFmt w:val="decimal"/>
      <w:lvlText w:val="%4."/>
      <w:lvlJc w:val="left"/>
      <w:pPr>
        <w:ind w:left="2880" w:hanging="360"/>
      </w:pPr>
    </w:lvl>
    <w:lvl w:ilvl="4" w:tplc="4B3A4620" w:tentative="1">
      <w:start w:val="1"/>
      <w:numFmt w:val="lowerLetter"/>
      <w:lvlText w:val="%5."/>
      <w:lvlJc w:val="left"/>
      <w:pPr>
        <w:ind w:left="3600" w:hanging="360"/>
      </w:pPr>
    </w:lvl>
    <w:lvl w:ilvl="5" w:tplc="9C48DF3E" w:tentative="1">
      <w:start w:val="1"/>
      <w:numFmt w:val="lowerRoman"/>
      <w:lvlText w:val="%6."/>
      <w:lvlJc w:val="right"/>
      <w:pPr>
        <w:ind w:left="4320" w:hanging="180"/>
      </w:pPr>
    </w:lvl>
    <w:lvl w:ilvl="6" w:tplc="FF7CC300" w:tentative="1">
      <w:start w:val="1"/>
      <w:numFmt w:val="decimal"/>
      <w:lvlText w:val="%7."/>
      <w:lvlJc w:val="left"/>
      <w:pPr>
        <w:ind w:left="5040" w:hanging="360"/>
      </w:pPr>
    </w:lvl>
    <w:lvl w:ilvl="7" w:tplc="5BB46970" w:tentative="1">
      <w:start w:val="1"/>
      <w:numFmt w:val="lowerLetter"/>
      <w:lvlText w:val="%8."/>
      <w:lvlJc w:val="left"/>
      <w:pPr>
        <w:ind w:left="5760" w:hanging="360"/>
      </w:pPr>
    </w:lvl>
    <w:lvl w:ilvl="8" w:tplc="564282C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04E0B62">
      <w:start w:val="1"/>
      <w:numFmt w:val="lowerRoman"/>
      <w:lvlText w:val="(%1)"/>
      <w:lvlJc w:val="left"/>
      <w:pPr>
        <w:ind w:left="1080" w:hanging="720"/>
      </w:pPr>
      <w:rPr>
        <w:rFonts w:hint="default"/>
        <w:b w:val="0"/>
      </w:rPr>
    </w:lvl>
    <w:lvl w:ilvl="1" w:tplc="2B0E416C" w:tentative="1">
      <w:start w:val="1"/>
      <w:numFmt w:val="lowerLetter"/>
      <w:lvlText w:val="%2."/>
      <w:lvlJc w:val="left"/>
      <w:pPr>
        <w:ind w:left="1440" w:hanging="360"/>
      </w:pPr>
    </w:lvl>
    <w:lvl w:ilvl="2" w:tplc="2138E726" w:tentative="1">
      <w:start w:val="1"/>
      <w:numFmt w:val="lowerRoman"/>
      <w:lvlText w:val="%3."/>
      <w:lvlJc w:val="right"/>
      <w:pPr>
        <w:ind w:left="2160" w:hanging="180"/>
      </w:pPr>
    </w:lvl>
    <w:lvl w:ilvl="3" w:tplc="1C94DAC2" w:tentative="1">
      <w:start w:val="1"/>
      <w:numFmt w:val="decimal"/>
      <w:lvlText w:val="%4."/>
      <w:lvlJc w:val="left"/>
      <w:pPr>
        <w:ind w:left="2880" w:hanging="360"/>
      </w:pPr>
    </w:lvl>
    <w:lvl w:ilvl="4" w:tplc="F0E8B538" w:tentative="1">
      <w:start w:val="1"/>
      <w:numFmt w:val="lowerLetter"/>
      <w:lvlText w:val="%5."/>
      <w:lvlJc w:val="left"/>
      <w:pPr>
        <w:ind w:left="3600" w:hanging="360"/>
      </w:pPr>
    </w:lvl>
    <w:lvl w:ilvl="5" w:tplc="C9E03CF4" w:tentative="1">
      <w:start w:val="1"/>
      <w:numFmt w:val="lowerRoman"/>
      <w:lvlText w:val="%6."/>
      <w:lvlJc w:val="right"/>
      <w:pPr>
        <w:ind w:left="4320" w:hanging="180"/>
      </w:pPr>
    </w:lvl>
    <w:lvl w:ilvl="6" w:tplc="C3BEF7BA" w:tentative="1">
      <w:start w:val="1"/>
      <w:numFmt w:val="decimal"/>
      <w:lvlText w:val="%7."/>
      <w:lvlJc w:val="left"/>
      <w:pPr>
        <w:ind w:left="5040" w:hanging="360"/>
      </w:pPr>
    </w:lvl>
    <w:lvl w:ilvl="7" w:tplc="5FB877D4" w:tentative="1">
      <w:start w:val="1"/>
      <w:numFmt w:val="lowerLetter"/>
      <w:lvlText w:val="%8."/>
      <w:lvlJc w:val="left"/>
      <w:pPr>
        <w:ind w:left="5760" w:hanging="360"/>
      </w:pPr>
    </w:lvl>
    <w:lvl w:ilvl="8" w:tplc="681C828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16CBBC8">
      <w:start w:val="1"/>
      <w:numFmt w:val="lowerRoman"/>
      <w:lvlText w:val="(%1)"/>
      <w:lvlJc w:val="left"/>
      <w:pPr>
        <w:ind w:left="1080" w:hanging="720"/>
      </w:pPr>
      <w:rPr>
        <w:rFonts w:hint="default"/>
        <w:b w:val="0"/>
      </w:rPr>
    </w:lvl>
    <w:lvl w:ilvl="1" w:tplc="92962634" w:tentative="1">
      <w:start w:val="1"/>
      <w:numFmt w:val="lowerLetter"/>
      <w:lvlText w:val="%2."/>
      <w:lvlJc w:val="left"/>
      <w:pPr>
        <w:ind w:left="1440" w:hanging="360"/>
      </w:pPr>
    </w:lvl>
    <w:lvl w:ilvl="2" w:tplc="0B1219A6" w:tentative="1">
      <w:start w:val="1"/>
      <w:numFmt w:val="lowerRoman"/>
      <w:lvlText w:val="%3."/>
      <w:lvlJc w:val="right"/>
      <w:pPr>
        <w:ind w:left="2160" w:hanging="180"/>
      </w:pPr>
    </w:lvl>
    <w:lvl w:ilvl="3" w:tplc="4E9C2462" w:tentative="1">
      <w:start w:val="1"/>
      <w:numFmt w:val="decimal"/>
      <w:lvlText w:val="%4."/>
      <w:lvlJc w:val="left"/>
      <w:pPr>
        <w:ind w:left="2880" w:hanging="360"/>
      </w:pPr>
    </w:lvl>
    <w:lvl w:ilvl="4" w:tplc="2BB89634" w:tentative="1">
      <w:start w:val="1"/>
      <w:numFmt w:val="lowerLetter"/>
      <w:lvlText w:val="%5."/>
      <w:lvlJc w:val="left"/>
      <w:pPr>
        <w:ind w:left="3600" w:hanging="360"/>
      </w:pPr>
    </w:lvl>
    <w:lvl w:ilvl="5" w:tplc="D54EBE90" w:tentative="1">
      <w:start w:val="1"/>
      <w:numFmt w:val="lowerRoman"/>
      <w:lvlText w:val="%6."/>
      <w:lvlJc w:val="right"/>
      <w:pPr>
        <w:ind w:left="4320" w:hanging="180"/>
      </w:pPr>
    </w:lvl>
    <w:lvl w:ilvl="6" w:tplc="31365116" w:tentative="1">
      <w:start w:val="1"/>
      <w:numFmt w:val="decimal"/>
      <w:lvlText w:val="%7."/>
      <w:lvlJc w:val="left"/>
      <w:pPr>
        <w:ind w:left="5040" w:hanging="360"/>
      </w:pPr>
    </w:lvl>
    <w:lvl w:ilvl="7" w:tplc="49D6E93C" w:tentative="1">
      <w:start w:val="1"/>
      <w:numFmt w:val="lowerLetter"/>
      <w:lvlText w:val="%8."/>
      <w:lvlJc w:val="left"/>
      <w:pPr>
        <w:ind w:left="5760" w:hanging="360"/>
      </w:pPr>
    </w:lvl>
    <w:lvl w:ilvl="8" w:tplc="3228B216" w:tentative="1">
      <w:start w:val="1"/>
      <w:numFmt w:val="lowerRoman"/>
      <w:lvlText w:val="%9."/>
      <w:lvlJc w:val="right"/>
      <w:pPr>
        <w:ind w:left="6480" w:hanging="180"/>
      </w:pPr>
    </w:lvl>
  </w:abstractNum>
  <w:abstractNum w:abstractNumId="26" w15:restartNumberingAfterBreak="0">
    <w:nsid w:val="4E7531C4"/>
    <w:multiLevelType w:val="hybridMultilevel"/>
    <w:tmpl w:val="E9482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EF1CAB8A">
      <w:start w:val="1"/>
      <w:numFmt w:val="decimal"/>
      <w:lvlText w:val="%1."/>
      <w:lvlJc w:val="left"/>
      <w:pPr>
        <w:ind w:left="360" w:hanging="360"/>
      </w:pPr>
      <w:rPr>
        <w:rFonts w:hint="default"/>
      </w:rPr>
    </w:lvl>
    <w:lvl w:ilvl="1" w:tplc="68BA202C" w:tentative="1">
      <w:start w:val="1"/>
      <w:numFmt w:val="lowerLetter"/>
      <w:lvlText w:val="%2."/>
      <w:lvlJc w:val="left"/>
      <w:pPr>
        <w:ind w:left="1080" w:hanging="360"/>
      </w:pPr>
    </w:lvl>
    <w:lvl w:ilvl="2" w:tplc="B7DC01B8" w:tentative="1">
      <w:start w:val="1"/>
      <w:numFmt w:val="lowerRoman"/>
      <w:lvlText w:val="%3."/>
      <w:lvlJc w:val="right"/>
      <w:pPr>
        <w:ind w:left="1800" w:hanging="180"/>
      </w:pPr>
    </w:lvl>
    <w:lvl w:ilvl="3" w:tplc="294E135A" w:tentative="1">
      <w:start w:val="1"/>
      <w:numFmt w:val="decimal"/>
      <w:lvlText w:val="%4."/>
      <w:lvlJc w:val="left"/>
      <w:pPr>
        <w:ind w:left="2520" w:hanging="360"/>
      </w:pPr>
    </w:lvl>
    <w:lvl w:ilvl="4" w:tplc="C54C8BEE" w:tentative="1">
      <w:start w:val="1"/>
      <w:numFmt w:val="lowerLetter"/>
      <w:lvlText w:val="%5."/>
      <w:lvlJc w:val="left"/>
      <w:pPr>
        <w:ind w:left="3240" w:hanging="360"/>
      </w:pPr>
    </w:lvl>
    <w:lvl w:ilvl="5" w:tplc="A454AAD6" w:tentative="1">
      <w:start w:val="1"/>
      <w:numFmt w:val="lowerRoman"/>
      <w:lvlText w:val="%6."/>
      <w:lvlJc w:val="right"/>
      <w:pPr>
        <w:ind w:left="3960" w:hanging="180"/>
      </w:pPr>
    </w:lvl>
    <w:lvl w:ilvl="6" w:tplc="71FA0B9C" w:tentative="1">
      <w:start w:val="1"/>
      <w:numFmt w:val="decimal"/>
      <w:lvlText w:val="%7."/>
      <w:lvlJc w:val="left"/>
      <w:pPr>
        <w:ind w:left="4680" w:hanging="360"/>
      </w:pPr>
    </w:lvl>
    <w:lvl w:ilvl="7" w:tplc="B148BF54" w:tentative="1">
      <w:start w:val="1"/>
      <w:numFmt w:val="lowerLetter"/>
      <w:lvlText w:val="%8."/>
      <w:lvlJc w:val="left"/>
      <w:pPr>
        <w:ind w:left="5400" w:hanging="360"/>
      </w:pPr>
    </w:lvl>
    <w:lvl w:ilvl="8" w:tplc="77E633C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F8E3AE4">
      <w:start w:val="1"/>
      <w:numFmt w:val="lowerRoman"/>
      <w:lvlText w:val="(%1)"/>
      <w:lvlJc w:val="left"/>
      <w:pPr>
        <w:ind w:left="1080" w:hanging="720"/>
      </w:pPr>
      <w:rPr>
        <w:rFonts w:hint="default"/>
      </w:rPr>
    </w:lvl>
    <w:lvl w:ilvl="1" w:tplc="D14CDD9C" w:tentative="1">
      <w:start w:val="1"/>
      <w:numFmt w:val="lowerLetter"/>
      <w:lvlText w:val="%2."/>
      <w:lvlJc w:val="left"/>
      <w:pPr>
        <w:ind w:left="1440" w:hanging="360"/>
      </w:pPr>
    </w:lvl>
    <w:lvl w:ilvl="2" w:tplc="51BC2034" w:tentative="1">
      <w:start w:val="1"/>
      <w:numFmt w:val="lowerRoman"/>
      <w:lvlText w:val="%3."/>
      <w:lvlJc w:val="right"/>
      <w:pPr>
        <w:ind w:left="2160" w:hanging="180"/>
      </w:pPr>
    </w:lvl>
    <w:lvl w:ilvl="3" w:tplc="CD34F878" w:tentative="1">
      <w:start w:val="1"/>
      <w:numFmt w:val="decimal"/>
      <w:lvlText w:val="%4."/>
      <w:lvlJc w:val="left"/>
      <w:pPr>
        <w:ind w:left="2880" w:hanging="360"/>
      </w:pPr>
    </w:lvl>
    <w:lvl w:ilvl="4" w:tplc="9544FCC2" w:tentative="1">
      <w:start w:val="1"/>
      <w:numFmt w:val="lowerLetter"/>
      <w:lvlText w:val="%5."/>
      <w:lvlJc w:val="left"/>
      <w:pPr>
        <w:ind w:left="3600" w:hanging="360"/>
      </w:pPr>
    </w:lvl>
    <w:lvl w:ilvl="5" w:tplc="5EFC60D0" w:tentative="1">
      <w:start w:val="1"/>
      <w:numFmt w:val="lowerRoman"/>
      <w:lvlText w:val="%6."/>
      <w:lvlJc w:val="right"/>
      <w:pPr>
        <w:ind w:left="4320" w:hanging="180"/>
      </w:pPr>
    </w:lvl>
    <w:lvl w:ilvl="6" w:tplc="6B0C3A10" w:tentative="1">
      <w:start w:val="1"/>
      <w:numFmt w:val="decimal"/>
      <w:lvlText w:val="%7."/>
      <w:lvlJc w:val="left"/>
      <w:pPr>
        <w:ind w:left="5040" w:hanging="360"/>
      </w:pPr>
    </w:lvl>
    <w:lvl w:ilvl="7" w:tplc="DF94EBC8" w:tentative="1">
      <w:start w:val="1"/>
      <w:numFmt w:val="lowerLetter"/>
      <w:lvlText w:val="%8."/>
      <w:lvlJc w:val="left"/>
      <w:pPr>
        <w:ind w:left="5760" w:hanging="360"/>
      </w:pPr>
    </w:lvl>
    <w:lvl w:ilvl="8" w:tplc="1B5860C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C0045BC">
      <w:start w:val="1"/>
      <w:numFmt w:val="decimal"/>
      <w:lvlText w:val="%1."/>
      <w:lvlJc w:val="left"/>
      <w:pPr>
        <w:ind w:left="360" w:hanging="360"/>
      </w:pPr>
    </w:lvl>
    <w:lvl w:ilvl="1" w:tplc="AFEEE472" w:tentative="1">
      <w:start w:val="1"/>
      <w:numFmt w:val="lowerLetter"/>
      <w:lvlText w:val="%2."/>
      <w:lvlJc w:val="left"/>
      <w:pPr>
        <w:ind w:left="1080" w:hanging="360"/>
      </w:pPr>
    </w:lvl>
    <w:lvl w:ilvl="2" w:tplc="9752B212" w:tentative="1">
      <w:start w:val="1"/>
      <w:numFmt w:val="lowerRoman"/>
      <w:lvlText w:val="%3."/>
      <w:lvlJc w:val="right"/>
      <w:pPr>
        <w:ind w:left="1800" w:hanging="180"/>
      </w:pPr>
    </w:lvl>
    <w:lvl w:ilvl="3" w:tplc="CD3ADFC2" w:tentative="1">
      <w:start w:val="1"/>
      <w:numFmt w:val="decimal"/>
      <w:lvlText w:val="%4."/>
      <w:lvlJc w:val="left"/>
      <w:pPr>
        <w:ind w:left="2520" w:hanging="360"/>
      </w:pPr>
    </w:lvl>
    <w:lvl w:ilvl="4" w:tplc="8EFE453A" w:tentative="1">
      <w:start w:val="1"/>
      <w:numFmt w:val="lowerLetter"/>
      <w:lvlText w:val="%5."/>
      <w:lvlJc w:val="left"/>
      <w:pPr>
        <w:ind w:left="3240" w:hanging="360"/>
      </w:pPr>
    </w:lvl>
    <w:lvl w:ilvl="5" w:tplc="32F2DA4A" w:tentative="1">
      <w:start w:val="1"/>
      <w:numFmt w:val="lowerRoman"/>
      <w:lvlText w:val="%6."/>
      <w:lvlJc w:val="right"/>
      <w:pPr>
        <w:ind w:left="3960" w:hanging="180"/>
      </w:pPr>
    </w:lvl>
    <w:lvl w:ilvl="6" w:tplc="E6DC31E8" w:tentative="1">
      <w:start w:val="1"/>
      <w:numFmt w:val="decimal"/>
      <w:lvlText w:val="%7."/>
      <w:lvlJc w:val="left"/>
      <w:pPr>
        <w:ind w:left="4680" w:hanging="360"/>
      </w:pPr>
    </w:lvl>
    <w:lvl w:ilvl="7" w:tplc="EDE8960A" w:tentative="1">
      <w:start w:val="1"/>
      <w:numFmt w:val="lowerLetter"/>
      <w:lvlText w:val="%8."/>
      <w:lvlJc w:val="left"/>
      <w:pPr>
        <w:ind w:left="5400" w:hanging="360"/>
      </w:pPr>
    </w:lvl>
    <w:lvl w:ilvl="8" w:tplc="7064485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D97E4CF2">
      <w:start w:val="1"/>
      <w:numFmt w:val="lowerRoman"/>
      <w:lvlText w:val="(%1)"/>
      <w:lvlJc w:val="left"/>
      <w:pPr>
        <w:ind w:left="1080" w:hanging="720"/>
      </w:pPr>
      <w:rPr>
        <w:rFonts w:hint="default"/>
        <w:b w:val="0"/>
      </w:rPr>
    </w:lvl>
    <w:lvl w:ilvl="1" w:tplc="4662B092" w:tentative="1">
      <w:start w:val="1"/>
      <w:numFmt w:val="lowerLetter"/>
      <w:lvlText w:val="%2."/>
      <w:lvlJc w:val="left"/>
      <w:pPr>
        <w:ind w:left="1440" w:hanging="360"/>
      </w:pPr>
    </w:lvl>
    <w:lvl w:ilvl="2" w:tplc="84B23734" w:tentative="1">
      <w:start w:val="1"/>
      <w:numFmt w:val="lowerRoman"/>
      <w:lvlText w:val="%3."/>
      <w:lvlJc w:val="right"/>
      <w:pPr>
        <w:ind w:left="2160" w:hanging="180"/>
      </w:pPr>
    </w:lvl>
    <w:lvl w:ilvl="3" w:tplc="2042CC2A" w:tentative="1">
      <w:start w:val="1"/>
      <w:numFmt w:val="decimal"/>
      <w:lvlText w:val="%4."/>
      <w:lvlJc w:val="left"/>
      <w:pPr>
        <w:ind w:left="2880" w:hanging="360"/>
      </w:pPr>
    </w:lvl>
    <w:lvl w:ilvl="4" w:tplc="07AA5ADE" w:tentative="1">
      <w:start w:val="1"/>
      <w:numFmt w:val="lowerLetter"/>
      <w:lvlText w:val="%5."/>
      <w:lvlJc w:val="left"/>
      <w:pPr>
        <w:ind w:left="3600" w:hanging="360"/>
      </w:pPr>
    </w:lvl>
    <w:lvl w:ilvl="5" w:tplc="8E86118A" w:tentative="1">
      <w:start w:val="1"/>
      <w:numFmt w:val="lowerRoman"/>
      <w:lvlText w:val="%6."/>
      <w:lvlJc w:val="right"/>
      <w:pPr>
        <w:ind w:left="4320" w:hanging="180"/>
      </w:pPr>
    </w:lvl>
    <w:lvl w:ilvl="6" w:tplc="3294A4F4" w:tentative="1">
      <w:start w:val="1"/>
      <w:numFmt w:val="decimal"/>
      <w:lvlText w:val="%7."/>
      <w:lvlJc w:val="left"/>
      <w:pPr>
        <w:ind w:left="5040" w:hanging="360"/>
      </w:pPr>
    </w:lvl>
    <w:lvl w:ilvl="7" w:tplc="AAF06B62" w:tentative="1">
      <w:start w:val="1"/>
      <w:numFmt w:val="lowerLetter"/>
      <w:lvlText w:val="%8."/>
      <w:lvlJc w:val="left"/>
      <w:pPr>
        <w:ind w:left="5760" w:hanging="360"/>
      </w:pPr>
    </w:lvl>
    <w:lvl w:ilvl="8" w:tplc="FCA616F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78C09CC">
      <w:start w:val="1"/>
      <w:numFmt w:val="lowerRoman"/>
      <w:lvlText w:val="(%1)"/>
      <w:lvlJc w:val="left"/>
      <w:pPr>
        <w:ind w:left="1080" w:hanging="720"/>
      </w:pPr>
      <w:rPr>
        <w:rFonts w:hint="default"/>
      </w:rPr>
    </w:lvl>
    <w:lvl w:ilvl="1" w:tplc="2F2E6AB8" w:tentative="1">
      <w:start w:val="1"/>
      <w:numFmt w:val="lowerLetter"/>
      <w:lvlText w:val="%2."/>
      <w:lvlJc w:val="left"/>
      <w:pPr>
        <w:ind w:left="1440" w:hanging="360"/>
      </w:pPr>
    </w:lvl>
    <w:lvl w:ilvl="2" w:tplc="7A20B8C2" w:tentative="1">
      <w:start w:val="1"/>
      <w:numFmt w:val="lowerRoman"/>
      <w:lvlText w:val="%3."/>
      <w:lvlJc w:val="right"/>
      <w:pPr>
        <w:ind w:left="2160" w:hanging="180"/>
      </w:pPr>
    </w:lvl>
    <w:lvl w:ilvl="3" w:tplc="5E487524" w:tentative="1">
      <w:start w:val="1"/>
      <w:numFmt w:val="decimal"/>
      <w:lvlText w:val="%4."/>
      <w:lvlJc w:val="left"/>
      <w:pPr>
        <w:ind w:left="2880" w:hanging="360"/>
      </w:pPr>
    </w:lvl>
    <w:lvl w:ilvl="4" w:tplc="89AC06A2" w:tentative="1">
      <w:start w:val="1"/>
      <w:numFmt w:val="lowerLetter"/>
      <w:lvlText w:val="%5."/>
      <w:lvlJc w:val="left"/>
      <w:pPr>
        <w:ind w:left="3600" w:hanging="360"/>
      </w:pPr>
    </w:lvl>
    <w:lvl w:ilvl="5" w:tplc="D02CC21C" w:tentative="1">
      <w:start w:val="1"/>
      <w:numFmt w:val="lowerRoman"/>
      <w:lvlText w:val="%6."/>
      <w:lvlJc w:val="right"/>
      <w:pPr>
        <w:ind w:left="4320" w:hanging="180"/>
      </w:pPr>
    </w:lvl>
    <w:lvl w:ilvl="6" w:tplc="664E1628" w:tentative="1">
      <w:start w:val="1"/>
      <w:numFmt w:val="decimal"/>
      <w:lvlText w:val="%7."/>
      <w:lvlJc w:val="left"/>
      <w:pPr>
        <w:ind w:left="5040" w:hanging="360"/>
      </w:pPr>
    </w:lvl>
    <w:lvl w:ilvl="7" w:tplc="78527010" w:tentative="1">
      <w:start w:val="1"/>
      <w:numFmt w:val="lowerLetter"/>
      <w:lvlText w:val="%8."/>
      <w:lvlJc w:val="left"/>
      <w:pPr>
        <w:ind w:left="5760" w:hanging="360"/>
      </w:pPr>
    </w:lvl>
    <w:lvl w:ilvl="8" w:tplc="8F202FA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F14130C">
      <w:start w:val="1"/>
      <w:numFmt w:val="lowerRoman"/>
      <w:lvlText w:val="(%1)"/>
      <w:lvlJc w:val="left"/>
      <w:pPr>
        <w:ind w:left="1080" w:hanging="720"/>
      </w:pPr>
      <w:rPr>
        <w:rFonts w:hint="default"/>
      </w:rPr>
    </w:lvl>
    <w:lvl w:ilvl="1" w:tplc="141CED66" w:tentative="1">
      <w:start w:val="1"/>
      <w:numFmt w:val="lowerLetter"/>
      <w:lvlText w:val="%2."/>
      <w:lvlJc w:val="left"/>
      <w:pPr>
        <w:ind w:left="1440" w:hanging="360"/>
      </w:pPr>
    </w:lvl>
    <w:lvl w:ilvl="2" w:tplc="E9CE1090" w:tentative="1">
      <w:start w:val="1"/>
      <w:numFmt w:val="lowerRoman"/>
      <w:lvlText w:val="%3."/>
      <w:lvlJc w:val="right"/>
      <w:pPr>
        <w:ind w:left="2160" w:hanging="180"/>
      </w:pPr>
    </w:lvl>
    <w:lvl w:ilvl="3" w:tplc="A6D85572" w:tentative="1">
      <w:start w:val="1"/>
      <w:numFmt w:val="decimal"/>
      <w:lvlText w:val="%4."/>
      <w:lvlJc w:val="left"/>
      <w:pPr>
        <w:ind w:left="2880" w:hanging="360"/>
      </w:pPr>
    </w:lvl>
    <w:lvl w:ilvl="4" w:tplc="5094B840" w:tentative="1">
      <w:start w:val="1"/>
      <w:numFmt w:val="lowerLetter"/>
      <w:lvlText w:val="%5."/>
      <w:lvlJc w:val="left"/>
      <w:pPr>
        <w:ind w:left="3600" w:hanging="360"/>
      </w:pPr>
    </w:lvl>
    <w:lvl w:ilvl="5" w:tplc="FC0AD38A" w:tentative="1">
      <w:start w:val="1"/>
      <w:numFmt w:val="lowerRoman"/>
      <w:lvlText w:val="%6."/>
      <w:lvlJc w:val="right"/>
      <w:pPr>
        <w:ind w:left="4320" w:hanging="180"/>
      </w:pPr>
    </w:lvl>
    <w:lvl w:ilvl="6" w:tplc="0CCC29D4" w:tentative="1">
      <w:start w:val="1"/>
      <w:numFmt w:val="decimal"/>
      <w:lvlText w:val="%7."/>
      <w:lvlJc w:val="left"/>
      <w:pPr>
        <w:ind w:left="5040" w:hanging="360"/>
      </w:pPr>
    </w:lvl>
    <w:lvl w:ilvl="7" w:tplc="32FA1AAE" w:tentative="1">
      <w:start w:val="1"/>
      <w:numFmt w:val="lowerLetter"/>
      <w:lvlText w:val="%8."/>
      <w:lvlJc w:val="left"/>
      <w:pPr>
        <w:ind w:left="5760" w:hanging="360"/>
      </w:pPr>
    </w:lvl>
    <w:lvl w:ilvl="8" w:tplc="DC78789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FFA8E3E">
      <w:start w:val="1"/>
      <w:numFmt w:val="lowerRoman"/>
      <w:lvlText w:val="(%1)"/>
      <w:lvlJc w:val="left"/>
      <w:pPr>
        <w:ind w:left="1004" w:hanging="720"/>
      </w:pPr>
      <w:rPr>
        <w:rFonts w:hint="default"/>
        <w:b w:val="0"/>
      </w:rPr>
    </w:lvl>
    <w:lvl w:ilvl="1" w:tplc="69A2EED6" w:tentative="1">
      <w:start w:val="1"/>
      <w:numFmt w:val="lowerLetter"/>
      <w:lvlText w:val="%2."/>
      <w:lvlJc w:val="left"/>
      <w:pPr>
        <w:ind w:left="1364" w:hanging="360"/>
      </w:pPr>
    </w:lvl>
    <w:lvl w:ilvl="2" w:tplc="189A35EE" w:tentative="1">
      <w:start w:val="1"/>
      <w:numFmt w:val="lowerRoman"/>
      <w:lvlText w:val="%3."/>
      <w:lvlJc w:val="right"/>
      <w:pPr>
        <w:ind w:left="2084" w:hanging="180"/>
      </w:pPr>
    </w:lvl>
    <w:lvl w:ilvl="3" w:tplc="39389BD4" w:tentative="1">
      <w:start w:val="1"/>
      <w:numFmt w:val="decimal"/>
      <w:lvlText w:val="%4."/>
      <w:lvlJc w:val="left"/>
      <w:pPr>
        <w:ind w:left="2804" w:hanging="360"/>
      </w:pPr>
    </w:lvl>
    <w:lvl w:ilvl="4" w:tplc="B9CA009E" w:tentative="1">
      <w:start w:val="1"/>
      <w:numFmt w:val="lowerLetter"/>
      <w:lvlText w:val="%5."/>
      <w:lvlJc w:val="left"/>
      <w:pPr>
        <w:ind w:left="3524" w:hanging="360"/>
      </w:pPr>
    </w:lvl>
    <w:lvl w:ilvl="5" w:tplc="E7F4365A" w:tentative="1">
      <w:start w:val="1"/>
      <w:numFmt w:val="lowerRoman"/>
      <w:lvlText w:val="%6."/>
      <w:lvlJc w:val="right"/>
      <w:pPr>
        <w:ind w:left="4244" w:hanging="180"/>
      </w:pPr>
    </w:lvl>
    <w:lvl w:ilvl="6" w:tplc="ABE285BA" w:tentative="1">
      <w:start w:val="1"/>
      <w:numFmt w:val="decimal"/>
      <w:lvlText w:val="%7."/>
      <w:lvlJc w:val="left"/>
      <w:pPr>
        <w:ind w:left="4964" w:hanging="360"/>
      </w:pPr>
    </w:lvl>
    <w:lvl w:ilvl="7" w:tplc="D04ED06C" w:tentative="1">
      <w:start w:val="1"/>
      <w:numFmt w:val="lowerLetter"/>
      <w:lvlText w:val="%8."/>
      <w:lvlJc w:val="left"/>
      <w:pPr>
        <w:ind w:left="5684" w:hanging="360"/>
      </w:pPr>
    </w:lvl>
    <w:lvl w:ilvl="8" w:tplc="4E0223F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0AC5798">
      <w:start w:val="1"/>
      <w:numFmt w:val="decimal"/>
      <w:lvlText w:val="%1."/>
      <w:lvlJc w:val="left"/>
      <w:pPr>
        <w:ind w:left="360" w:hanging="360"/>
      </w:pPr>
      <w:rPr>
        <w:rFonts w:hint="default"/>
      </w:rPr>
    </w:lvl>
    <w:lvl w:ilvl="1" w:tplc="CBE83F36" w:tentative="1">
      <w:start w:val="1"/>
      <w:numFmt w:val="lowerLetter"/>
      <w:lvlText w:val="%2."/>
      <w:lvlJc w:val="left"/>
      <w:pPr>
        <w:ind w:left="1080" w:hanging="360"/>
      </w:pPr>
    </w:lvl>
    <w:lvl w:ilvl="2" w:tplc="68BC7B2C" w:tentative="1">
      <w:start w:val="1"/>
      <w:numFmt w:val="lowerRoman"/>
      <w:lvlText w:val="%3."/>
      <w:lvlJc w:val="right"/>
      <w:pPr>
        <w:ind w:left="1800" w:hanging="180"/>
      </w:pPr>
    </w:lvl>
    <w:lvl w:ilvl="3" w:tplc="CC6E4214" w:tentative="1">
      <w:start w:val="1"/>
      <w:numFmt w:val="decimal"/>
      <w:lvlText w:val="%4."/>
      <w:lvlJc w:val="left"/>
      <w:pPr>
        <w:ind w:left="2520" w:hanging="360"/>
      </w:pPr>
    </w:lvl>
    <w:lvl w:ilvl="4" w:tplc="891698B8" w:tentative="1">
      <w:start w:val="1"/>
      <w:numFmt w:val="lowerLetter"/>
      <w:lvlText w:val="%5."/>
      <w:lvlJc w:val="left"/>
      <w:pPr>
        <w:ind w:left="3240" w:hanging="360"/>
      </w:pPr>
    </w:lvl>
    <w:lvl w:ilvl="5" w:tplc="797E55E8" w:tentative="1">
      <w:start w:val="1"/>
      <w:numFmt w:val="lowerRoman"/>
      <w:lvlText w:val="%6."/>
      <w:lvlJc w:val="right"/>
      <w:pPr>
        <w:ind w:left="3960" w:hanging="180"/>
      </w:pPr>
    </w:lvl>
    <w:lvl w:ilvl="6" w:tplc="13F04CC8" w:tentative="1">
      <w:start w:val="1"/>
      <w:numFmt w:val="decimal"/>
      <w:lvlText w:val="%7."/>
      <w:lvlJc w:val="left"/>
      <w:pPr>
        <w:ind w:left="4680" w:hanging="360"/>
      </w:pPr>
    </w:lvl>
    <w:lvl w:ilvl="7" w:tplc="F01AD982" w:tentative="1">
      <w:start w:val="1"/>
      <w:numFmt w:val="lowerLetter"/>
      <w:lvlText w:val="%8."/>
      <w:lvlJc w:val="left"/>
      <w:pPr>
        <w:ind w:left="5400" w:hanging="360"/>
      </w:pPr>
    </w:lvl>
    <w:lvl w:ilvl="8" w:tplc="FC36452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FAC3634">
      <w:start w:val="1"/>
      <w:numFmt w:val="lowerRoman"/>
      <w:lvlText w:val="(%1)"/>
      <w:lvlJc w:val="left"/>
      <w:pPr>
        <w:ind w:left="1080" w:hanging="720"/>
      </w:pPr>
      <w:rPr>
        <w:rFonts w:hint="default"/>
      </w:rPr>
    </w:lvl>
    <w:lvl w:ilvl="1" w:tplc="CA6419E8" w:tentative="1">
      <w:start w:val="1"/>
      <w:numFmt w:val="lowerLetter"/>
      <w:lvlText w:val="%2."/>
      <w:lvlJc w:val="left"/>
      <w:pPr>
        <w:ind w:left="1440" w:hanging="360"/>
      </w:pPr>
    </w:lvl>
    <w:lvl w:ilvl="2" w:tplc="1F347DAC" w:tentative="1">
      <w:start w:val="1"/>
      <w:numFmt w:val="lowerRoman"/>
      <w:lvlText w:val="%3."/>
      <w:lvlJc w:val="right"/>
      <w:pPr>
        <w:ind w:left="2160" w:hanging="180"/>
      </w:pPr>
    </w:lvl>
    <w:lvl w:ilvl="3" w:tplc="D2E2AB5A" w:tentative="1">
      <w:start w:val="1"/>
      <w:numFmt w:val="decimal"/>
      <w:lvlText w:val="%4."/>
      <w:lvlJc w:val="left"/>
      <w:pPr>
        <w:ind w:left="2880" w:hanging="360"/>
      </w:pPr>
    </w:lvl>
    <w:lvl w:ilvl="4" w:tplc="2E12E828" w:tentative="1">
      <w:start w:val="1"/>
      <w:numFmt w:val="lowerLetter"/>
      <w:lvlText w:val="%5."/>
      <w:lvlJc w:val="left"/>
      <w:pPr>
        <w:ind w:left="3600" w:hanging="360"/>
      </w:pPr>
    </w:lvl>
    <w:lvl w:ilvl="5" w:tplc="C7AE157A" w:tentative="1">
      <w:start w:val="1"/>
      <w:numFmt w:val="lowerRoman"/>
      <w:lvlText w:val="%6."/>
      <w:lvlJc w:val="right"/>
      <w:pPr>
        <w:ind w:left="4320" w:hanging="180"/>
      </w:pPr>
    </w:lvl>
    <w:lvl w:ilvl="6" w:tplc="362C7D00" w:tentative="1">
      <w:start w:val="1"/>
      <w:numFmt w:val="decimal"/>
      <w:lvlText w:val="%7."/>
      <w:lvlJc w:val="left"/>
      <w:pPr>
        <w:ind w:left="5040" w:hanging="360"/>
      </w:pPr>
    </w:lvl>
    <w:lvl w:ilvl="7" w:tplc="D952B690" w:tentative="1">
      <w:start w:val="1"/>
      <w:numFmt w:val="lowerLetter"/>
      <w:lvlText w:val="%8."/>
      <w:lvlJc w:val="left"/>
      <w:pPr>
        <w:ind w:left="5760" w:hanging="360"/>
      </w:pPr>
    </w:lvl>
    <w:lvl w:ilvl="8" w:tplc="68CCD00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63C535E">
      <w:start w:val="1"/>
      <w:numFmt w:val="decimal"/>
      <w:lvlText w:val="%1."/>
      <w:lvlJc w:val="left"/>
      <w:pPr>
        <w:ind w:left="360" w:hanging="360"/>
      </w:pPr>
      <w:rPr>
        <w:rFonts w:hint="default"/>
      </w:rPr>
    </w:lvl>
    <w:lvl w:ilvl="1" w:tplc="A2F885C6" w:tentative="1">
      <w:start w:val="1"/>
      <w:numFmt w:val="lowerLetter"/>
      <w:lvlText w:val="%2."/>
      <w:lvlJc w:val="left"/>
      <w:pPr>
        <w:ind w:left="1080" w:hanging="360"/>
      </w:pPr>
    </w:lvl>
    <w:lvl w:ilvl="2" w:tplc="6F1E49C8" w:tentative="1">
      <w:start w:val="1"/>
      <w:numFmt w:val="lowerRoman"/>
      <w:lvlText w:val="%3."/>
      <w:lvlJc w:val="right"/>
      <w:pPr>
        <w:ind w:left="1800" w:hanging="180"/>
      </w:pPr>
    </w:lvl>
    <w:lvl w:ilvl="3" w:tplc="DA580A52" w:tentative="1">
      <w:start w:val="1"/>
      <w:numFmt w:val="decimal"/>
      <w:lvlText w:val="%4."/>
      <w:lvlJc w:val="left"/>
      <w:pPr>
        <w:ind w:left="2520" w:hanging="360"/>
      </w:pPr>
    </w:lvl>
    <w:lvl w:ilvl="4" w:tplc="29B45634" w:tentative="1">
      <w:start w:val="1"/>
      <w:numFmt w:val="lowerLetter"/>
      <w:lvlText w:val="%5."/>
      <w:lvlJc w:val="left"/>
      <w:pPr>
        <w:ind w:left="3240" w:hanging="360"/>
      </w:pPr>
    </w:lvl>
    <w:lvl w:ilvl="5" w:tplc="70087BD2" w:tentative="1">
      <w:start w:val="1"/>
      <w:numFmt w:val="lowerRoman"/>
      <w:lvlText w:val="%6."/>
      <w:lvlJc w:val="right"/>
      <w:pPr>
        <w:ind w:left="3960" w:hanging="180"/>
      </w:pPr>
    </w:lvl>
    <w:lvl w:ilvl="6" w:tplc="88EA0508" w:tentative="1">
      <w:start w:val="1"/>
      <w:numFmt w:val="decimal"/>
      <w:lvlText w:val="%7."/>
      <w:lvlJc w:val="left"/>
      <w:pPr>
        <w:ind w:left="4680" w:hanging="360"/>
      </w:pPr>
    </w:lvl>
    <w:lvl w:ilvl="7" w:tplc="464ADEA8" w:tentative="1">
      <w:start w:val="1"/>
      <w:numFmt w:val="lowerLetter"/>
      <w:lvlText w:val="%8."/>
      <w:lvlJc w:val="left"/>
      <w:pPr>
        <w:ind w:left="5400" w:hanging="360"/>
      </w:pPr>
    </w:lvl>
    <w:lvl w:ilvl="8" w:tplc="6C881C2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22E6F4E">
      <w:start w:val="1"/>
      <w:numFmt w:val="lowerRoman"/>
      <w:lvlText w:val="(%1)"/>
      <w:lvlJc w:val="left"/>
      <w:pPr>
        <w:ind w:left="1080" w:hanging="720"/>
      </w:pPr>
      <w:rPr>
        <w:rFonts w:hint="default"/>
      </w:rPr>
    </w:lvl>
    <w:lvl w:ilvl="1" w:tplc="852C7B8E" w:tentative="1">
      <w:start w:val="1"/>
      <w:numFmt w:val="lowerLetter"/>
      <w:lvlText w:val="%2."/>
      <w:lvlJc w:val="left"/>
      <w:pPr>
        <w:ind w:left="1440" w:hanging="360"/>
      </w:pPr>
    </w:lvl>
    <w:lvl w:ilvl="2" w:tplc="6E9819A8" w:tentative="1">
      <w:start w:val="1"/>
      <w:numFmt w:val="lowerRoman"/>
      <w:lvlText w:val="%3."/>
      <w:lvlJc w:val="right"/>
      <w:pPr>
        <w:ind w:left="2160" w:hanging="180"/>
      </w:pPr>
    </w:lvl>
    <w:lvl w:ilvl="3" w:tplc="82069DB8" w:tentative="1">
      <w:start w:val="1"/>
      <w:numFmt w:val="decimal"/>
      <w:lvlText w:val="%4."/>
      <w:lvlJc w:val="left"/>
      <w:pPr>
        <w:ind w:left="2880" w:hanging="360"/>
      </w:pPr>
    </w:lvl>
    <w:lvl w:ilvl="4" w:tplc="469A16FA" w:tentative="1">
      <w:start w:val="1"/>
      <w:numFmt w:val="lowerLetter"/>
      <w:lvlText w:val="%5."/>
      <w:lvlJc w:val="left"/>
      <w:pPr>
        <w:ind w:left="3600" w:hanging="360"/>
      </w:pPr>
    </w:lvl>
    <w:lvl w:ilvl="5" w:tplc="C130D48A" w:tentative="1">
      <w:start w:val="1"/>
      <w:numFmt w:val="lowerRoman"/>
      <w:lvlText w:val="%6."/>
      <w:lvlJc w:val="right"/>
      <w:pPr>
        <w:ind w:left="4320" w:hanging="180"/>
      </w:pPr>
    </w:lvl>
    <w:lvl w:ilvl="6" w:tplc="2990BED8" w:tentative="1">
      <w:start w:val="1"/>
      <w:numFmt w:val="decimal"/>
      <w:lvlText w:val="%7."/>
      <w:lvlJc w:val="left"/>
      <w:pPr>
        <w:ind w:left="5040" w:hanging="360"/>
      </w:pPr>
    </w:lvl>
    <w:lvl w:ilvl="7" w:tplc="0382E7E4" w:tentative="1">
      <w:start w:val="1"/>
      <w:numFmt w:val="lowerLetter"/>
      <w:lvlText w:val="%8."/>
      <w:lvlJc w:val="left"/>
      <w:pPr>
        <w:ind w:left="5760" w:hanging="360"/>
      </w:pPr>
    </w:lvl>
    <w:lvl w:ilvl="8" w:tplc="957AD42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2C81722">
      <w:start w:val="1"/>
      <w:numFmt w:val="decimal"/>
      <w:lvlText w:val="%1."/>
      <w:lvlJc w:val="left"/>
      <w:pPr>
        <w:ind w:left="360" w:hanging="360"/>
      </w:pPr>
      <w:rPr>
        <w:rFonts w:hint="default"/>
      </w:rPr>
    </w:lvl>
    <w:lvl w:ilvl="1" w:tplc="F1EA1EE0" w:tentative="1">
      <w:start w:val="1"/>
      <w:numFmt w:val="lowerLetter"/>
      <w:lvlText w:val="%2."/>
      <w:lvlJc w:val="left"/>
      <w:pPr>
        <w:ind w:left="1080" w:hanging="360"/>
      </w:pPr>
    </w:lvl>
    <w:lvl w:ilvl="2" w:tplc="D3645028" w:tentative="1">
      <w:start w:val="1"/>
      <w:numFmt w:val="lowerRoman"/>
      <w:lvlText w:val="%3."/>
      <w:lvlJc w:val="right"/>
      <w:pPr>
        <w:ind w:left="1800" w:hanging="180"/>
      </w:pPr>
    </w:lvl>
    <w:lvl w:ilvl="3" w:tplc="8C7E3A7E" w:tentative="1">
      <w:start w:val="1"/>
      <w:numFmt w:val="decimal"/>
      <w:lvlText w:val="%4."/>
      <w:lvlJc w:val="left"/>
      <w:pPr>
        <w:ind w:left="2520" w:hanging="360"/>
      </w:pPr>
    </w:lvl>
    <w:lvl w:ilvl="4" w:tplc="4260B2D0" w:tentative="1">
      <w:start w:val="1"/>
      <w:numFmt w:val="lowerLetter"/>
      <w:lvlText w:val="%5."/>
      <w:lvlJc w:val="left"/>
      <w:pPr>
        <w:ind w:left="3240" w:hanging="360"/>
      </w:pPr>
    </w:lvl>
    <w:lvl w:ilvl="5" w:tplc="52A62A0E" w:tentative="1">
      <w:start w:val="1"/>
      <w:numFmt w:val="lowerRoman"/>
      <w:lvlText w:val="%6."/>
      <w:lvlJc w:val="right"/>
      <w:pPr>
        <w:ind w:left="3960" w:hanging="180"/>
      </w:pPr>
    </w:lvl>
    <w:lvl w:ilvl="6" w:tplc="E2B49214" w:tentative="1">
      <w:start w:val="1"/>
      <w:numFmt w:val="decimal"/>
      <w:lvlText w:val="%7."/>
      <w:lvlJc w:val="left"/>
      <w:pPr>
        <w:ind w:left="4680" w:hanging="360"/>
      </w:pPr>
    </w:lvl>
    <w:lvl w:ilvl="7" w:tplc="9B06C79A" w:tentative="1">
      <w:start w:val="1"/>
      <w:numFmt w:val="lowerLetter"/>
      <w:lvlText w:val="%8."/>
      <w:lvlJc w:val="left"/>
      <w:pPr>
        <w:ind w:left="5400" w:hanging="360"/>
      </w:pPr>
    </w:lvl>
    <w:lvl w:ilvl="8" w:tplc="EDF4380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54C703A">
      <w:start w:val="1"/>
      <w:numFmt w:val="decimal"/>
      <w:lvlText w:val="%1."/>
      <w:lvlJc w:val="left"/>
      <w:pPr>
        <w:ind w:left="360" w:hanging="360"/>
      </w:pPr>
      <w:rPr>
        <w:rFonts w:hint="default"/>
      </w:rPr>
    </w:lvl>
    <w:lvl w:ilvl="1" w:tplc="BCE63E44" w:tentative="1">
      <w:start w:val="1"/>
      <w:numFmt w:val="lowerLetter"/>
      <w:lvlText w:val="%2."/>
      <w:lvlJc w:val="left"/>
      <w:pPr>
        <w:ind w:left="1080" w:hanging="360"/>
      </w:pPr>
    </w:lvl>
    <w:lvl w:ilvl="2" w:tplc="4BC88D3E" w:tentative="1">
      <w:start w:val="1"/>
      <w:numFmt w:val="lowerRoman"/>
      <w:lvlText w:val="%3."/>
      <w:lvlJc w:val="right"/>
      <w:pPr>
        <w:ind w:left="1800" w:hanging="180"/>
      </w:pPr>
    </w:lvl>
    <w:lvl w:ilvl="3" w:tplc="F19687D6" w:tentative="1">
      <w:start w:val="1"/>
      <w:numFmt w:val="decimal"/>
      <w:lvlText w:val="%4."/>
      <w:lvlJc w:val="left"/>
      <w:pPr>
        <w:ind w:left="2520" w:hanging="360"/>
      </w:pPr>
    </w:lvl>
    <w:lvl w:ilvl="4" w:tplc="AA287480" w:tentative="1">
      <w:start w:val="1"/>
      <w:numFmt w:val="lowerLetter"/>
      <w:lvlText w:val="%5."/>
      <w:lvlJc w:val="left"/>
      <w:pPr>
        <w:ind w:left="3240" w:hanging="360"/>
      </w:pPr>
    </w:lvl>
    <w:lvl w:ilvl="5" w:tplc="D9BEC950" w:tentative="1">
      <w:start w:val="1"/>
      <w:numFmt w:val="lowerRoman"/>
      <w:lvlText w:val="%6."/>
      <w:lvlJc w:val="right"/>
      <w:pPr>
        <w:ind w:left="3960" w:hanging="180"/>
      </w:pPr>
    </w:lvl>
    <w:lvl w:ilvl="6" w:tplc="B45EEC06" w:tentative="1">
      <w:start w:val="1"/>
      <w:numFmt w:val="decimal"/>
      <w:lvlText w:val="%7."/>
      <w:lvlJc w:val="left"/>
      <w:pPr>
        <w:ind w:left="4680" w:hanging="360"/>
      </w:pPr>
    </w:lvl>
    <w:lvl w:ilvl="7" w:tplc="69A09896" w:tentative="1">
      <w:start w:val="1"/>
      <w:numFmt w:val="lowerLetter"/>
      <w:lvlText w:val="%8."/>
      <w:lvlJc w:val="left"/>
      <w:pPr>
        <w:ind w:left="5400" w:hanging="360"/>
      </w:pPr>
    </w:lvl>
    <w:lvl w:ilvl="8" w:tplc="300450C8"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7"/>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8"/>
  </w:num>
  <w:num w:numId="4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00"/>
    <w:rsid w:val="00096995"/>
    <w:rsid w:val="000A3BC5"/>
    <w:rsid w:val="000E2D8B"/>
    <w:rsid w:val="00144CBA"/>
    <w:rsid w:val="00156758"/>
    <w:rsid w:val="001C7F73"/>
    <w:rsid w:val="002C0754"/>
    <w:rsid w:val="002C1F44"/>
    <w:rsid w:val="003C0A4E"/>
    <w:rsid w:val="004312BE"/>
    <w:rsid w:val="004D0BA2"/>
    <w:rsid w:val="004E149A"/>
    <w:rsid w:val="00545A28"/>
    <w:rsid w:val="005B7177"/>
    <w:rsid w:val="005C3171"/>
    <w:rsid w:val="00673E73"/>
    <w:rsid w:val="006F3812"/>
    <w:rsid w:val="00720493"/>
    <w:rsid w:val="00772565"/>
    <w:rsid w:val="007A59E5"/>
    <w:rsid w:val="00862CCF"/>
    <w:rsid w:val="009C3FBF"/>
    <w:rsid w:val="009F7EDD"/>
    <w:rsid w:val="00B62043"/>
    <w:rsid w:val="00B80AA6"/>
    <w:rsid w:val="00C0115C"/>
    <w:rsid w:val="00C22100"/>
    <w:rsid w:val="00C41734"/>
    <w:rsid w:val="00C60142"/>
    <w:rsid w:val="00DE7C53"/>
    <w:rsid w:val="00F57869"/>
    <w:rsid w:val="00FB65F9"/>
    <w:rsid w:val="00FC1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D351"/>
  <w15:docId w15:val="{441A73C7-EBD6-445F-AE35-0F0767DE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1004</RACS_x0020_ID>
    <Approved_x0020_Provider xmlns="a8338b6e-77a6-4851-82b6-98166143ffdd">Mission Australia</Approved_x0020_Provider>
    <Management_x0020_Company_x0020_ID xmlns="a8338b6e-77a6-4851-82b6-98166143ffdd" xsi:nil="true"/>
    <Home xmlns="a8338b6e-77a6-4851-82b6-98166143ffdd">Annie Green Court</Home>
    <Signed xmlns="a8338b6e-77a6-4851-82b6-98166143ffdd" xsi:nil="true"/>
    <Uploaded xmlns="a8338b6e-77a6-4851-82b6-98166143ffdd">False</Uploaded>
    <Management_x0020_Company xmlns="a8338b6e-77a6-4851-82b6-98166143ffdd" xsi:nil="true"/>
    <Doc_x0020_Date xmlns="a8338b6e-77a6-4851-82b6-98166143ffdd">2021-01-10T23:00:00+00:00</Doc_x0020_Date>
    <CSI_x0020_ID xmlns="a8338b6e-77a6-4851-82b6-98166143ffdd" xsi:nil="true"/>
    <Case_x0020_ID xmlns="a8338b6e-77a6-4851-82b6-98166143ffdd" xsi:nil="true"/>
    <Approved_x0020_Provider_x0020_ID xmlns="a8338b6e-77a6-4851-82b6-98166143ffdd">E8E6B244-75F4-DC11-AD41-005056922186</Approved_x0020_Provider_x0020_ID>
    <Location xmlns="a8338b6e-77a6-4851-82b6-98166143ffdd" xsi:nil="true"/>
    <Home_x0020_ID xmlns="a8338b6e-77a6-4851-82b6-98166143ffdd">2AC617A9-A623-E211-BE69-005056922186</Home_x0020_ID>
    <State xmlns="a8338b6e-77a6-4851-82b6-98166143ffdd">NSW</State>
    <Doc_x0020_Sent_Received_x0020_Date xmlns="a8338b6e-77a6-4851-82b6-98166143ffdd">2021-01-11T00:00:00+00:00</Doc_x0020_Sent_Received_x0020_Date>
    <Activity_x0020_ID xmlns="a8338b6e-77a6-4851-82b6-98166143ffdd">F569F5A2-B14F-EB11-816D-005056922186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0F9E9-4993-41C3-8C06-5ACB3266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5E2129E-38BA-4CF2-BCC6-8D26E1DA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2021-03-22T00:34:00Z</dcterms:created>
  <dcterms:modified xsi:type="dcterms:W3CDTF">2021-03-22T00:35:00Z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