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4F3875E"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3CE45D3B">
            <wp:simplePos x="0" y="0"/>
            <wp:positionH relativeFrom="page">
              <wp:align>left</wp:align>
            </wp:positionH>
            <wp:positionV relativeFrom="paragraph">
              <wp:posOffset>53340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915F4">
        <w:rPr>
          <w:rFonts w:ascii="Arial Black" w:hAnsi="Arial Black"/>
        </w:rPr>
        <w:t>Arcare Knox</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704E391" w14:textId="77777777" w:rsidR="007F2BD9" w:rsidRDefault="007F2BD9" w:rsidP="001E6954">
      <w:pPr>
        <w:tabs>
          <w:tab w:val="left" w:pos="2127"/>
        </w:tabs>
        <w:spacing w:before="120"/>
        <w:rPr>
          <w:color w:val="FFFFFF" w:themeColor="background1"/>
          <w:sz w:val="28"/>
        </w:rPr>
      </w:pPr>
      <w:r w:rsidRPr="007F2BD9">
        <w:rPr>
          <w:color w:val="FFFFFF" w:themeColor="background1"/>
          <w:sz w:val="28"/>
        </w:rPr>
        <w:t>478 Burwood Highway</w:t>
      </w:r>
    </w:p>
    <w:p w14:paraId="601BDBA2" w14:textId="719B2789" w:rsidR="007F2BD9" w:rsidRDefault="007F2BD9" w:rsidP="001E6954">
      <w:pPr>
        <w:tabs>
          <w:tab w:val="left" w:pos="2127"/>
        </w:tabs>
        <w:spacing w:before="120"/>
        <w:rPr>
          <w:color w:val="FFFFFF" w:themeColor="background1"/>
          <w:sz w:val="28"/>
        </w:rPr>
      </w:pPr>
      <w:r w:rsidRPr="007F2BD9">
        <w:rPr>
          <w:color w:val="FFFFFF" w:themeColor="background1"/>
          <w:sz w:val="28"/>
        </w:rPr>
        <w:t>WANTIRNA SOUTH VIC 3152</w:t>
      </w:r>
      <w:r w:rsidRPr="003C6EC2">
        <w:rPr>
          <w:color w:val="FFFFFF" w:themeColor="background1"/>
          <w:sz w:val="28"/>
        </w:rPr>
        <w:t xml:space="preserve"> </w:t>
      </w:r>
    </w:p>
    <w:p w14:paraId="5082D1D9" w14:textId="4DC53333" w:rsidR="001E6954" w:rsidRPr="003C6EC2" w:rsidRDefault="001E6954" w:rsidP="001E6954">
      <w:pPr>
        <w:tabs>
          <w:tab w:val="left" w:pos="2127"/>
        </w:tabs>
        <w:spacing w:before="120"/>
        <w:rPr>
          <w:rFonts w:eastAsia="Calibri"/>
          <w:color w:val="FFFFFF" w:themeColor="background1"/>
          <w:sz w:val="28"/>
          <w:szCs w:val="56"/>
          <w:lang w:eastAsia="en-US"/>
        </w:rPr>
      </w:pPr>
      <w:r w:rsidRPr="004E6BF4">
        <w:rPr>
          <w:rFonts w:eastAsia="Calibri"/>
          <w:b/>
          <w:color w:val="FFFFFF" w:themeColor="background1"/>
          <w:sz w:val="28"/>
          <w:szCs w:val="56"/>
          <w:lang w:eastAsia="en-US"/>
        </w:rPr>
        <w:t>Phone number:</w:t>
      </w:r>
      <w:r w:rsidRPr="003C6EC2">
        <w:rPr>
          <w:rFonts w:eastAsia="Calibri"/>
          <w:color w:val="FFFFFF" w:themeColor="background1"/>
          <w:sz w:val="28"/>
          <w:szCs w:val="56"/>
          <w:lang w:eastAsia="en-US"/>
        </w:rPr>
        <w:t xml:space="preserve"> </w:t>
      </w:r>
      <w:r w:rsidR="0093534A">
        <w:rPr>
          <w:rFonts w:eastAsia="Calibri"/>
          <w:color w:val="FFFFFF" w:themeColor="background1"/>
          <w:sz w:val="28"/>
          <w:szCs w:val="56"/>
          <w:lang w:eastAsia="en-US"/>
        </w:rPr>
        <w:t>03 8805 2000</w:t>
      </w:r>
    </w:p>
    <w:p w14:paraId="1CD9B515" w14:textId="58162D8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3534A">
        <w:rPr>
          <w:rFonts w:eastAsia="Calibri"/>
          <w:color w:val="FFFFFF" w:themeColor="background1"/>
          <w:sz w:val="28"/>
          <w:szCs w:val="56"/>
          <w:lang w:eastAsia="en-US"/>
        </w:rPr>
        <w:t>4052</w:t>
      </w:r>
    </w:p>
    <w:p w14:paraId="45B95749" w14:textId="52A7782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B5BA3">
        <w:rPr>
          <w:rFonts w:eastAsia="Calibri"/>
          <w:color w:val="FFFFFF" w:themeColor="background1"/>
          <w:sz w:val="28"/>
          <w:szCs w:val="56"/>
          <w:lang w:eastAsia="en-US"/>
        </w:rPr>
        <w:t>Arcare Pty Ltd</w:t>
      </w:r>
    </w:p>
    <w:p w14:paraId="7256631C" w14:textId="44EEB967" w:rsidR="001E6954" w:rsidRPr="003C6EC2" w:rsidRDefault="007B5BA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4E6BF4">
        <w:rPr>
          <w:rFonts w:eastAsia="Calibri"/>
          <w:b/>
          <w:color w:val="FFFFFF" w:themeColor="background1"/>
          <w:sz w:val="28"/>
          <w:szCs w:val="56"/>
          <w:lang w:eastAsia="en-US"/>
        </w:rPr>
        <w:t xml:space="preserve"> 5 December 2019 to 6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p w14:paraId="1D3C654B" w14:textId="1B320A3F" w:rsidR="00C20EE9" w:rsidRDefault="00C20EE9" w:rsidP="00C20EE9">
      <w:pPr>
        <w:keepNext/>
        <w:keepLines/>
        <w:rPr>
          <w:rFonts w:cs="Times New Roman"/>
          <w:b/>
          <w:i/>
          <w:color w:val="0000FF"/>
        </w:rPr>
      </w:pP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284573C3" w14:textId="4E6D30CC"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B5472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3EA42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94B17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FBF01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31449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C4DF5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5C4B5F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6868C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2CA7D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7D4F8C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FC468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5CE76D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56D091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3302EEE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86FEC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8CB0F3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11469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714EC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68B621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E21456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D70618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B5A3B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F9A441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C32F2B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2995E7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6D309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192751F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48077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F70876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B063E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98A19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20904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682A744A" w14:textId="6F00804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146ACB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F5DB3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18B3F5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4ADFF52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CCBDF7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044802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9953D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D5A81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41ABA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07FCB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1BBADE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080A62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162B00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208C1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4F1899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7137CCD4"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1704980D" w:rsidR="004B33E7" w:rsidRPr="006C5EA8" w:rsidRDefault="004B33E7" w:rsidP="004B33E7">
      <w:pPr>
        <w:pStyle w:val="ListBullet"/>
      </w:pPr>
      <w:r w:rsidRPr="006C5EA8">
        <w:t>the Assessment Team’s report for the</w:t>
      </w:r>
      <w:r w:rsidR="00544ECE" w:rsidRPr="006C5EA8">
        <w:t xml:space="preserve"> Site Audit</w:t>
      </w:r>
      <w:r w:rsidRPr="006C5EA8">
        <w:t xml:space="preserve">; the </w:t>
      </w:r>
      <w:r w:rsidR="00544ECE" w:rsidRPr="006C5EA8">
        <w:t>Site Audit</w:t>
      </w:r>
      <w:r w:rsidRPr="006C5EA8">
        <w:t xml:space="preserve"> report was informed by </w:t>
      </w:r>
      <w:r w:rsidR="00544ECE" w:rsidRPr="006C5EA8">
        <w:t>a</w:t>
      </w:r>
      <w:r w:rsidRPr="006C5EA8">
        <w:t xml:space="preserve"> site assessment, observations at the service, review of documents and interviews with staff, consumers/representatives and others</w:t>
      </w:r>
      <w:r w:rsidR="00544ECE" w:rsidRPr="006C5EA8">
        <w:t>.</w:t>
      </w:r>
    </w:p>
    <w:p w14:paraId="0C0CDC1F" w14:textId="1EB6F98E" w:rsidR="006C5EA8" w:rsidRPr="006C5EA8" w:rsidRDefault="004B33E7" w:rsidP="007C13E7">
      <w:pPr>
        <w:pStyle w:val="ListBullet"/>
      </w:pPr>
      <w:r w:rsidRPr="006C5EA8">
        <w:t>the provider’s response to the</w:t>
      </w:r>
      <w:r w:rsidR="00544ECE" w:rsidRPr="006C5EA8">
        <w:t xml:space="preserve"> Site Audit</w:t>
      </w:r>
      <w:r w:rsidRPr="006C5EA8">
        <w:t xml:space="preserve"> report received </w:t>
      </w:r>
      <w:r w:rsidR="00544ECE" w:rsidRPr="006C5EA8">
        <w:t>1 Janu</w:t>
      </w:r>
      <w:r w:rsidR="006C5EA8" w:rsidRPr="006C5EA8">
        <w:t>a</w:t>
      </w:r>
      <w:r w:rsidR="00544ECE" w:rsidRPr="006C5EA8">
        <w:t>ry 20</w:t>
      </w:r>
      <w:r w:rsidR="006C5EA8" w:rsidRPr="006C5EA8">
        <w:t>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670D9A0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A47D5"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4A91450D" w14:textId="082E055C" w:rsidR="00F81CC7" w:rsidRPr="002B0E8D" w:rsidRDefault="00AE5FC9" w:rsidP="00F81CC7">
      <w:pPr>
        <w:rPr>
          <w:rFonts w:eastAsiaTheme="minorHAnsi"/>
          <w:color w:val="auto"/>
          <w:lang w:eastAsia="en-US"/>
        </w:rPr>
      </w:pPr>
      <w:r w:rsidRPr="002B0E8D">
        <w:rPr>
          <w:rFonts w:eastAsiaTheme="minorHAnsi"/>
          <w:color w:val="auto"/>
          <w:lang w:eastAsia="en-US"/>
        </w:rPr>
        <w:t>The Assessment Team found that o</w:t>
      </w:r>
      <w:r w:rsidR="00F81CC7" w:rsidRPr="002B0E8D">
        <w:rPr>
          <w:rFonts w:eastAsiaTheme="minorHAnsi"/>
          <w:color w:val="auto"/>
          <w:lang w:eastAsia="en-US"/>
        </w:rPr>
        <w:t>verall consumers</w:t>
      </w:r>
      <w:r w:rsidRPr="002B0E8D">
        <w:rPr>
          <w:rFonts w:eastAsiaTheme="minorHAnsi"/>
          <w:color w:val="auto"/>
          <w:lang w:eastAsia="en-US"/>
        </w:rPr>
        <w:t xml:space="preserve"> interviewed during the site audit</w:t>
      </w:r>
      <w:r w:rsidR="00F81CC7" w:rsidRPr="002B0E8D">
        <w:rPr>
          <w:rFonts w:eastAsiaTheme="minorHAnsi"/>
          <w:color w:val="auto"/>
          <w:lang w:eastAsia="en-US"/>
        </w:rPr>
        <w:t xml:space="preserve"> confirmed that they are treated with dignity and respect, can maintain their identity, make informed choices about their care and services and live the life they choose. </w:t>
      </w:r>
    </w:p>
    <w:p w14:paraId="4212E49B" w14:textId="755E4CDC" w:rsidR="00F81CC7" w:rsidRDefault="002B0E8D" w:rsidP="00F81CC7">
      <w:pPr>
        <w:rPr>
          <w:rFonts w:eastAsia="Calibri"/>
          <w:lang w:eastAsia="en-US"/>
        </w:rPr>
      </w:pPr>
      <w:r>
        <w:rPr>
          <w:rFonts w:eastAsia="Calibri"/>
          <w:lang w:eastAsia="en-US"/>
        </w:rPr>
        <w:t>The following exampl</w:t>
      </w:r>
      <w:r w:rsidR="00BB3F09">
        <w:rPr>
          <w:rFonts w:eastAsia="Calibri"/>
          <w:lang w:eastAsia="en-US"/>
        </w:rPr>
        <w:t>e</w:t>
      </w:r>
      <w:r>
        <w:rPr>
          <w:rFonts w:eastAsia="Calibri"/>
          <w:lang w:eastAsia="en-US"/>
        </w:rPr>
        <w:t>s were provided by consumers during interviews with the Assessment Team</w:t>
      </w:r>
      <w:r w:rsidR="00F81CC7" w:rsidRPr="00663B6D">
        <w:rPr>
          <w:rFonts w:eastAsia="Calibri"/>
          <w:lang w:eastAsia="en-US"/>
        </w:rPr>
        <w:t>:</w:t>
      </w:r>
    </w:p>
    <w:p w14:paraId="69D8E2D3" w14:textId="18F11A69" w:rsidR="00F81CC7" w:rsidRPr="00DB3C4E" w:rsidRDefault="00F81CC7" w:rsidP="00DB3C4E">
      <w:pPr>
        <w:pStyle w:val="ListBullet"/>
        <w:spacing w:before="0" w:line="240" w:lineRule="auto"/>
        <w:ind w:left="426" w:hanging="426"/>
        <w:rPr>
          <w:rFonts w:eastAsia="Calibri"/>
          <w:color w:val="000000"/>
          <w:szCs w:val="24"/>
        </w:rPr>
      </w:pPr>
      <w:r w:rsidRPr="00DB3C4E">
        <w:rPr>
          <w:rFonts w:eastAsia="Calibri"/>
          <w:color w:val="000000"/>
          <w:szCs w:val="24"/>
        </w:rPr>
        <w:t>Consumers identified that staff know them as individuals and value their backgrounds when delivering care, they know the consumers</w:t>
      </w:r>
      <w:r w:rsidR="00A9375E" w:rsidRPr="00DB3C4E">
        <w:rPr>
          <w:rFonts w:eastAsia="Calibri"/>
          <w:color w:val="000000"/>
          <w:szCs w:val="24"/>
        </w:rPr>
        <w:t>’</w:t>
      </w:r>
      <w:r w:rsidRPr="00DB3C4E">
        <w:rPr>
          <w:rFonts w:eastAsia="Calibri"/>
          <w:color w:val="000000"/>
          <w:szCs w:val="24"/>
        </w:rPr>
        <w:t xml:space="preserve"> </w:t>
      </w:r>
      <w:r w:rsidR="00A9375E" w:rsidRPr="00DB3C4E">
        <w:rPr>
          <w:rFonts w:eastAsia="Calibri"/>
          <w:color w:val="000000"/>
          <w:szCs w:val="24"/>
        </w:rPr>
        <w:t xml:space="preserve">cultural backgrounds and use </w:t>
      </w:r>
      <w:r w:rsidR="00DC609C" w:rsidRPr="00DB3C4E">
        <w:rPr>
          <w:rFonts w:eastAsia="Calibri"/>
          <w:color w:val="000000"/>
          <w:szCs w:val="24"/>
        </w:rPr>
        <w:t xml:space="preserve">the consumers’ </w:t>
      </w:r>
      <w:r w:rsidRPr="00DB3C4E">
        <w:rPr>
          <w:rFonts w:eastAsia="Calibri"/>
          <w:color w:val="000000"/>
          <w:szCs w:val="24"/>
        </w:rPr>
        <w:t>preferred name</w:t>
      </w:r>
      <w:r w:rsidR="00DC609C" w:rsidRPr="00DB3C4E">
        <w:rPr>
          <w:rFonts w:eastAsia="Calibri"/>
          <w:color w:val="000000"/>
          <w:szCs w:val="24"/>
        </w:rPr>
        <w:t>. S</w:t>
      </w:r>
      <w:r w:rsidRPr="00DB3C4E">
        <w:rPr>
          <w:rFonts w:eastAsia="Calibri"/>
          <w:color w:val="000000"/>
          <w:szCs w:val="24"/>
        </w:rPr>
        <w:t xml:space="preserve">taff listen, have a good rapport with </w:t>
      </w:r>
      <w:r w:rsidR="005D4495" w:rsidRPr="00DB3C4E">
        <w:rPr>
          <w:rFonts w:eastAsia="Calibri"/>
          <w:color w:val="000000"/>
          <w:szCs w:val="24"/>
        </w:rPr>
        <w:t>consumers</w:t>
      </w:r>
      <w:r w:rsidRPr="00DB3C4E">
        <w:rPr>
          <w:rFonts w:eastAsia="Calibri"/>
          <w:color w:val="000000"/>
          <w:szCs w:val="24"/>
        </w:rPr>
        <w:t xml:space="preserve"> and are attentive and respectful.</w:t>
      </w:r>
    </w:p>
    <w:p w14:paraId="4082B4A9" w14:textId="77777777" w:rsidR="00F81CC7" w:rsidRPr="00DB3C4E" w:rsidRDefault="00F81CC7" w:rsidP="00DB3C4E">
      <w:pPr>
        <w:pStyle w:val="ListBullet"/>
        <w:spacing w:before="0" w:line="240" w:lineRule="auto"/>
        <w:ind w:left="426" w:hanging="426"/>
        <w:rPr>
          <w:rFonts w:eastAsia="Calibri"/>
          <w:color w:val="000000"/>
          <w:szCs w:val="24"/>
        </w:rPr>
      </w:pPr>
      <w:r w:rsidRPr="00DB3C4E">
        <w:rPr>
          <w:rFonts w:eastAsia="Calibri"/>
          <w:color w:val="000000"/>
          <w:szCs w:val="24"/>
        </w:rPr>
        <w:t>Consumers described being encouraged to maintain their independence by continuing to be included in activities of their choice and that staff knew their individual needs and preferences.</w:t>
      </w:r>
    </w:p>
    <w:p w14:paraId="71598278" w14:textId="77777777" w:rsidR="00F81CC7" w:rsidRPr="00DB3C4E" w:rsidRDefault="00F81CC7" w:rsidP="00DB3C4E">
      <w:pPr>
        <w:pStyle w:val="ListBullet"/>
        <w:spacing w:before="0" w:line="240" w:lineRule="auto"/>
        <w:ind w:left="426" w:hanging="426"/>
        <w:rPr>
          <w:rFonts w:eastAsia="Calibri"/>
          <w:color w:val="000000"/>
          <w:szCs w:val="24"/>
        </w:rPr>
      </w:pPr>
      <w:r w:rsidRPr="00DB3C4E">
        <w:rPr>
          <w:rFonts w:eastAsia="Calibri"/>
          <w:color w:val="000000"/>
          <w:szCs w:val="24"/>
        </w:rPr>
        <w:t>Consumers stated that their privacy was respected. Staff generally are courteous of their privacy, knocking before entering and observing privacy signs. Care is delivered in private areas.</w:t>
      </w:r>
    </w:p>
    <w:p w14:paraId="11EF35F3" w14:textId="77777777" w:rsidR="00F81CC7" w:rsidRPr="00DB3C4E" w:rsidRDefault="00F81CC7" w:rsidP="00DB3C4E">
      <w:pPr>
        <w:pStyle w:val="ListBullet"/>
        <w:spacing w:before="0" w:line="240" w:lineRule="auto"/>
        <w:ind w:left="426" w:hanging="426"/>
        <w:rPr>
          <w:rFonts w:eastAsia="Calibri"/>
          <w:color w:val="000000"/>
          <w:szCs w:val="24"/>
        </w:rPr>
      </w:pPr>
      <w:r w:rsidRPr="00DB3C4E">
        <w:rPr>
          <w:rFonts w:eastAsia="Calibri"/>
          <w:color w:val="000000"/>
          <w:szCs w:val="24"/>
        </w:rPr>
        <w:t>Consumers described how they are involved in making decisions about the care and services they receive and how the service assists them to maintain important relationships</w:t>
      </w:r>
    </w:p>
    <w:p w14:paraId="012119B4" w14:textId="05CCE947" w:rsidR="00F81CC7" w:rsidRPr="00BB3F09" w:rsidRDefault="00F81CC7" w:rsidP="00BB3F09">
      <w:pPr>
        <w:spacing w:before="0" w:after="240"/>
        <w:rPr>
          <w:rFonts w:eastAsia="Calibri"/>
          <w:color w:val="auto"/>
          <w:lang w:eastAsia="en-US"/>
        </w:rPr>
      </w:pPr>
      <w:r w:rsidRPr="00BB3F09">
        <w:rPr>
          <w:rFonts w:eastAsia="Calibri"/>
          <w:color w:val="auto"/>
          <w:lang w:eastAsia="en-US"/>
        </w:rPr>
        <w:t>Staff interview</w:t>
      </w:r>
      <w:r w:rsidR="000B2C0B">
        <w:rPr>
          <w:rFonts w:eastAsia="Calibri"/>
          <w:color w:val="auto"/>
          <w:lang w:eastAsia="en-US"/>
        </w:rPr>
        <w:t>s</w:t>
      </w:r>
      <w:r w:rsidRPr="00BB3F09">
        <w:rPr>
          <w:rFonts w:eastAsia="Calibri"/>
          <w:color w:val="auto"/>
          <w:lang w:eastAsia="en-US"/>
        </w:rPr>
        <w:t xml:space="preserve"> consistently showed that consumers are supported to make informed choices about the care and services they receive. </w:t>
      </w:r>
      <w:r w:rsidRPr="00BB3F09">
        <w:rPr>
          <w:iCs/>
          <w:color w:val="auto"/>
        </w:rPr>
        <w:t>Consumer preferences in relation to care and services are documented and used to inform care. Consumers are encouraged to make new connections and maintain relationships of their choice.</w:t>
      </w:r>
    </w:p>
    <w:p w14:paraId="0863A32E" w14:textId="42F76743" w:rsidR="007F5256" w:rsidRPr="00D435F8" w:rsidRDefault="0004322A" w:rsidP="0004322A">
      <w:pPr>
        <w:rPr>
          <w:rFonts w:eastAsia="Calibri"/>
          <w:i/>
          <w:color w:val="auto"/>
          <w:lang w:eastAsia="en-US"/>
        </w:rPr>
      </w:pPr>
      <w:r w:rsidRPr="00154403">
        <w:rPr>
          <w:rFonts w:eastAsiaTheme="minorHAnsi"/>
        </w:rPr>
        <w:lastRenderedPageBreak/>
        <w:t xml:space="preserve">The Quality Standard is </w:t>
      </w:r>
      <w:r w:rsidRPr="007C2590">
        <w:rPr>
          <w:rFonts w:eastAsiaTheme="minorHAnsi"/>
          <w:color w:val="auto"/>
        </w:rPr>
        <w:t xml:space="preserve">assessed as </w:t>
      </w:r>
      <w:r w:rsidR="005B3E04" w:rsidRPr="007C2590">
        <w:rPr>
          <w:rFonts w:eastAsiaTheme="minorHAnsi"/>
          <w:color w:val="auto"/>
        </w:rPr>
        <w:t>C</w:t>
      </w:r>
      <w:r w:rsidRPr="007C2590">
        <w:rPr>
          <w:rFonts w:eastAsiaTheme="minorHAnsi"/>
          <w:color w:val="auto"/>
        </w:rPr>
        <w:t>ompliant</w:t>
      </w:r>
      <w:r w:rsidR="005B3E04" w:rsidRPr="007C2590">
        <w:rPr>
          <w:rFonts w:eastAsiaTheme="minorHAnsi"/>
          <w:color w:val="auto"/>
        </w:rPr>
        <w:t xml:space="preserve"> </w:t>
      </w:r>
      <w:r w:rsidRPr="007C2590">
        <w:rPr>
          <w:rFonts w:eastAsiaTheme="minorHAnsi"/>
          <w:color w:val="auto"/>
        </w:rPr>
        <w:t xml:space="preserve">as </w:t>
      </w:r>
      <w:r w:rsidR="005B3E04" w:rsidRPr="007C2590">
        <w:rPr>
          <w:rFonts w:eastAsiaTheme="minorHAnsi"/>
          <w:color w:val="auto"/>
        </w:rPr>
        <w:t>6</w:t>
      </w:r>
      <w:r w:rsidRPr="007C2590">
        <w:rPr>
          <w:rFonts w:eastAsiaTheme="minorHAnsi"/>
          <w:color w:val="auto"/>
        </w:rPr>
        <w:t xml:space="preserve"> 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A3F90D1"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52099201"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669603FC"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0D0779F8"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072A9468"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7027D60E"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4718EF5F"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EA47D5" w:rsidRPr="00703E80">
        <w:rPr>
          <w:color w:val="FFFFFF" w:themeColor="background1"/>
        </w:rPr>
        <w:t xml:space="preserve"> </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047FF6A" w14:textId="77777777" w:rsidR="002A07B0" w:rsidRPr="002A07B0" w:rsidRDefault="002A07B0" w:rsidP="002A07B0">
      <w:pPr>
        <w:rPr>
          <w:rFonts w:eastAsia="Calibri"/>
          <w:lang w:eastAsia="en-US"/>
        </w:rPr>
      </w:pPr>
      <w:r w:rsidRPr="002A07B0">
        <w:rPr>
          <w:rFonts w:eastAsia="Calibri"/>
          <w:lang w:eastAsia="en-US"/>
        </w:rPr>
        <w:t>The Assessment Team found that overall most consumers interviewed confirmed that they feel like partners in the ongoing assessment and planning of their care and services.</w:t>
      </w:r>
    </w:p>
    <w:p w14:paraId="26B2630A" w14:textId="77777777" w:rsidR="004E1B8F" w:rsidRDefault="004E1B8F" w:rsidP="004E1B8F">
      <w:pPr>
        <w:pStyle w:val="ListBullet"/>
        <w:numPr>
          <w:ilvl w:val="0"/>
          <w:numId w:val="0"/>
        </w:numPr>
      </w:pPr>
      <w:r>
        <w:t>The following examples were provided by consumers during interviews with the Assessment Team</w:t>
      </w:r>
      <w:r w:rsidRPr="00663B6D">
        <w:t>:</w:t>
      </w:r>
    </w:p>
    <w:p w14:paraId="7D1F71B8" w14:textId="77777777" w:rsidR="00131E55" w:rsidRPr="00131E55" w:rsidRDefault="00131E55" w:rsidP="00131E55">
      <w:pPr>
        <w:pStyle w:val="ListBullet"/>
        <w:spacing w:before="0" w:line="240" w:lineRule="auto"/>
        <w:ind w:left="426" w:hanging="426"/>
        <w:rPr>
          <w:rFonts w:eastAsia="Calibri"/>
          <w:color w:val="000000"/>
          <w:szCs w:val="24"/>
        </w:rPr>
      </w:pPr>
      <w:r w:rsidRPr="00131E55">
        <w:rPr>
          <w:rFonts w:eastAsia="Calibri"/>
          <w:color w:val="000000"/>
          <w:szCs w:val="24"/>
        </w:rPr>
        <w:t>Consumers said staff listen to their goals and preferences in day to day activities, and the service seeks the contribution from other healthcare professionals to ensure consumers receive the right care and services to meet their needs.</w:t>
      </w:r>
    </w:p>
    <w:p w14:paraId="3A5A9B2D" w14:textId="77777777" w:rsidR="00131E55" w:rsidRPr="00131E55" w:rsidRDefault="00131E55" w:rsidP="00131E55">
      <w:pPr>
        <w:pStyle w:val="ListBullet"/>
        <w:spacing w:before="0" w:line="240" w:lineRule="auto"/>
        <w:ind w:left="426" w:hanging="426"/>
        <w:rPr>
          <w:rFonts w:eastAsia="Calibri"/>
          <w:color w:val="000000"/>
          <w:szCs w:val="24"/>
        </w:rPr>
      </w:pPr>
      <w:r w:rsidRPr="00131E55">
        <w:rPr>
          <w:rFonts w:eastAsia="Calibri"/>
          <w:color w:val="000000"/>
          <w:szCs w:val="24"/>
        </w:rPr>
        <w:t>Consumers and representatives interviewed confirmed they are consulted on an informal and formal manner. Representatives gave examples when they were contacted where there was a change in a consumers’ condition. Consumers and representatives confirm they are consulted during the three-monthly care plan review.</w:t>
      </w:r>
    </w:p>
    <w:p w14:paraId="40FFE696" w14:textId="77777777" w:rsidR="00131E55" w:rsidRPr="00663B6D" w:rsidRDefault="00131E55" w:rsidP="00131E55">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3DEF25" w14:textId="77777777" w:rsidR="00131E55" w:rsidRPr="00131E55" w:rsidRDefault="00131E55" w:rsidP="00131E55">
      <w:pPr>
        <w:pStyle w:val="ListBullet"/>
        <w:spacing w:before="0" w:line="240" w:lineRule="auto"/>
        <w:ind w:left="426" w:hanging="426"/>
        <w:rPr>
          <w:rFonts w:eastAsia="Calibri"/>
          <w:color w:val="000000"/>
          <w:szCs w:val="24"/>
        </w:rPr>
      </w:pPr>
      <w:r w:rsidRPr="00131E55">
        <w:rPr>
          <w:rFonts w:eastAsia="Calibri"/>
          <w:color w:val="000000"/>
          <w:szCs w:val="24"/>
        </w:rPr>
        <w:t xml:space="preserve">Each of the care and service plans reviewed by the Assessment Team showed that they have been reviewed regularly. The service’s electronic care documentation system prompts care alerts and updates the workforce message </w:t>
      </w:r>
      <w:r w:rsidRPr="00131E55">
        <w:rPr>
          <w:rFonts w:eastAsia="Calibri"/>
          <w:color w:val="000000"/>
          <w:szCs w:val="24"/>
        </w:rPr>
        <w:lastRenderedPageBreak/>
        <w:t>board. Care staff are notified of any changes in consumers’ needs the moment they log in. This information is reflected in the daily handover documentation. Advanced care plans including preferences for end of life care were also reviewed.</w:t>
      </w:r>
    </w:p>
    <w:p w14:paraId="66A3512C" w14:textId="32D2D10D" w:rsidR="00154403" w:rsidRPr="00D435F8" w:rsidRDefault="00154403" w:rsidP="00154403">
      <w:pPr>
        <w:rPr>
          <w:rFonts w:eastAsia="Calibri"/>
          <w:i/>
          <w:color w:val="auto"/>
          <w:lang w:eastAsia="en-US"/>
        </w:rPr>
      </w:pPr>
      <w:r w:rsidRPr="00154403">
        <w:rPr>
          <w:rFonts w:eastAsiaTheme="minorHAnsi"/>
        </w:rPr>
        <w:t xml:space="preserve">The Quality </w:t>
      </w:r>
      <w:r w:rsidRPr="007C2590">
        <w:rPr>
          <w:rFonts w:eastAsiaTheme="minorHAnsi"/>
          <w:color w:val="auto"/>
        </w:rPr>
        <w:t xml:space="preserve">Standard is assessed as Compliant as </w:t>
      </w:r>
      <w:r w:rsidR="00131E55" w:rsidRPr="007C2590">
        <w:rPr>
          <w:rFonts w:eastAsiaTheme="minorHAnsi"/>
          <w:color w:val="auto"/>
        </w:rPr>
        <w:t>5</w:t>
      </w:r>
      <w:r w:rsidRPr="007C2590">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262E4C65"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14C5FF65" w:rsidR="00934888" w:rsidRDefault="00934888" w:rsidP="00934888">
      <w:pPr>
        <w:pStyle w:val="Heading3"/>
      </w:pPr>
      <w:r>
        <w:t>Requirement 2(3)(b)</w:t>
      </w:r>
      <w:r>
        <w:tab/>
        <w:t>Compliant</w:t>
      </w:r>
    </w:p>
    <w:p w14:paraId="13708752" w14:textId="6D385E51" w:rsidR="00853601" w:rsidRDefault="00853601" w:rsidP="00853601">
      <w:r w:rsidRPr="00853601">
        <w:t>Assessment and planning identifies and addresses the consumer’s current needs, goals and preferences, including advance care planning and end of life planning if the consumer wishes.</w:t>
      </w:r>
    </w:p>
    <w:p w14:paraId="1E45D6BD" w14:textId="57F54B59"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5B296748"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1078C37B"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1E57DA31"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47E6768" w14:textId="77777777" w:rsidR="0073270E" w:rsidRPr="00C4684E" w:rsidRDefault="0073270E" w:rsidP="0073270E">
      <w:pPr>
        <w:rPr>
          <w:color w:val="auto"/>
        </w:rPr>
      </w:pPr>
      <w:r>
        <w:rPr>
          <w:color w:val="auto"/>
        </w:rPr>
        <w:t>The Assessment Team found that o</w:t>
      </w:r>
      <w:r w:rsidRPr="00C4684E">
        <w:rPr>
          <w:color w:val="auto"/>
        </w:rPr>
        <w:t xml:space="preserve">verall most consumers </w:t>
      </w:r>
      <w:r>
        <w:rPr>
          <w:color w:val="auto"/>
        </w:rPr>
        <w:t xml:space="preserve">interviewed </w:t>
      </w:r>
      <w:r w:rsidRPr="00C4684E">
        <w:rPr>
          <w:color w:val="auto"/>
        </w:rPr>
        <w:t>confirmed they consider they receive personal care and clinical care that is safe and right for them.</w:t>
      </w:r>
    </w:p>
    <w:p w14:paraId="5051B60E" w14:textId="77777777" w:rsidR="0073270E" w:rsidRPr="00C4684E" w:rsidRDefault="0073270E" w:rsidP="0073270E">
      <w:pPr>
        <w:rPr>
          <w:color w:val="auto"/>
        </w:rPr>
      </w:pPr>
      <w:r w:rsidRPr="00C4684E">
        <w:rPr>
          <w:color w:val="auto"/>
        </w:rPr>
        <w:t>For example:</w:t>
      </w:r>
    </w:p>
    <w:p w14:paraId="6B2F48D5" w14:textId="6886E19E" w:rsidR="00886B3B" w:rsidRPr="008B62C3" w:rsidRDefault="00886B3B" w:rsidP="00886B3B">
      <w:pPr>
        <w:pStyle w:val="ListBullet"/>
        <w:spacing w:before="0" w:line="240" w:lineRule="auto"/>
        <w:ind w:left="426" w:hanging="426"/>
      </w:pPr>
      <w:r w:rsidRPr="008B62C3">
        <w:t>Of consumers and representatives interviewed, all said they get the care they need most of the time or always and all responded that they feel safe most of the time or always. </w:t>
      </w:r>
    </w:p>
    <w:p w14:paraId="1009F35E" w14:textId="26C6B18E" w:rsidR="00886B3B" w:rsidRPr="00FC1B5B" w:rsidRDefault="00886B3B" w:rsidP="00886B3B">
      <w:pPr>
        <w:pStyle w:val="ListBullet"/>
        <w:spacing w:before="0" w:line="240" w:lineRule="auto"/>
        <w:ind w:left="426" w:hanging="426"/>
      </w:pPr>
      <w:r w:rsidRPr="00FC1B5B">
        <w:t xml:space="preserve">All consumers </w:t>
      </w:r>
      <w:r>
        <w:t xml:space="preserve">interviewed </w:t>
      </w:r>
      <w:r w:rsidRPr="00FC1B5B">
        <w:t xml:space="preserve">are satisfied that they get to see their medical officer when they want to. Consumers </w:t>
      </w:r>
      <w:r>
        <w:t xml:space="preserve">said they </w:t>
      </w:r>
      <w:r w:rsidRPr="00FC1B5B">
        <w:t>receive regular allied healthcare professional visits including podiatrist and physiotherapists.</w:t>
      </w:r>
      <w:r>
        <w:t xml:space="preserve"> Consumers said the service arranges referrals in a timely manner.</w:t>
      </w:r>
    </w:p>
    <w:p w14:paraId="68CA047C" w14:textId="77777777" w:rsidR="00886B3B" w:rsidRPr="00663B6D" w:rsidRDefault="00886B3B" w:rsidP="00886B3B">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91AF0C0" w14:textId="6095117B" w:rsidR="00886B3B" w:rsidRPr="008B2D3F" w:rsidRDefault="00886B3B" w:rsidP="00886B3B">
      <w:pPr>
        <w:pStyle w:val="ListBullet"/>
        <w:spacing w:before="0" w:line="240" w:lineRule="auto"/>
        <w:ind w:left="426" w:hanging="426"/>
      </w:pPr>
      <w:r w:rsidRPr="0026726B">
        <w:t xml:space="preserve">Each of the care plans reviewed by the Assessment Team </w:t>
      </w:r>
      <w:r>
        <w:t>showed</w:t>
      </w:r>
      <w:r w:rsidRPr="0026726B">
        <w:t xml:space="preserve"> the delivery of safe and effective care including end of life strategies. Care plans and associated documents reviewed consultation from other healthcare professionals that guided staff in complex nursing care. </w:t>
      </w:r>
    </w:p>
    <w:p w14:paraId="64A17396" w14:textId="0C7DA971" w:rsidR="007F5256" w:rsidRPr="00663B6D" w:rsidRDefault="00154403" w:rsidP="00154403">
      <w:pPr>
        <w:rPr>
          <w:rFonts w:eastAsia="Calibri"/>
          <w:lang w:eastAsia="en-US"/>
        </w:rPr>
      </w:pPr>
      <w:r w:rsidRPr="00154403">
        <w:rPr>
          <w:rFonts w:eastAsiaTheme="minorHAnsi"/>
        </w:rPr>
        <w:t xml:space="preserve">The Quality Standard is </w:t>
      </w:r>
      <w:r w:rsidRPr="007C2590">
        <w:rPr>
          <w:rFonts w:eastAsiaTheme="minorHAnsi"/>
          <w:color w:val="auto"/>
        </w:rPr>
        <w:t>assessed as Compliant</w:t>
      </w:r>
      <w:r w:rsidR="00262ECF" w:rsidRPr="007C2590">
        <w:rPr>
          <w:rFonts w:eastAsiaTheme="minorHAnsi"/>
          <w:color w:val="auto"/>
        </w:rPr>
        <w:t xml:space="preserve"> </w:t>
      </w:r>
      <w:r w:rsidRPr="007C2590">
        <w:rPr>
          <w:rFonts w:eastAsiaTheme="minorHAnsi"/>
          <w:color w:val="auto"/>
        </w:rPr>
        <w:t xml:space="preserve">as </w:t>
      </w:r>
      <w:r w:rsidR="00262ECF" w:rsidRPr="007C2590">
        <w:rPr>
          <w:rFonts w:eastAsiaTheme="minorHAnsi"/>
          <w:color w:val="auto"/>
        </w:rPr>
        <w:t>7</w:t>
      </w:r>
      <w:r w:rsidRPr="007C2590">
        <w:rPr>
          <w:rFonts w:eastAsiaTheme="minorHAnsi"/>
          <w:color w:val="auto"/>
        </w:rPr>
        <w:t>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p>
    <w:p w14:paraId="6D519703" w14:textId="2AE5D4C3"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55F5521A" w14:textId="5E74324D" w:rsidR="00853601" w:rsidRP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7D12375" w14:textId="78588532" w:rsidR="00853601" w:rsidRPr="00853601" w:rsidRDefault="00853601" w:rsidP="00853601">
      <w:pPr>
        <w:pStyle w:val="Heading3"/>
      </w:pPr>
      <w:r w:rsidRPr="00853601">
        <w:t>Requirement 3(3)(b)</w:t>
      </w:r>
      <w:r>
        <w:tab/>
        <w:t>Compliant</w:t>
      </w:r>
      <w:bookmarkStart w:id="3" w:name="_GoBack"/>
      <w:bookmarkEnd w:id="3"/>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5DE546AD"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346210FB" w14:textId="77777777" w:rsidR="00EA47D5" w:rsidRDefault="00853601" w:rsidP="00EA47D5">
      <w:pPr>
        <w:pStyle w:val="Heading3"/>
      </w:pPr>
      <w:r w:rsidRPr="00D435F8">
        <w:t>Requirement 3(3)(d)</w:t>
      </w:r>
      <w:r>
        <w:tab/>
        <w:t>Compliant</w:t>
      </w:r>
    </w:p>
    <w:p w14:paraId="7622CC9E" w14:textId="1ED1EA8E" w:rsidR="00853601" w:rsidRPr="00853601" w:rsidRDefault="00853601" w:rsidP="00D77050">
      <w:r w:rsidRPr="00D77050">
        <w:t>Deterioration or change of a consumer’s mental health, cognitive or physical function, capacity or condition is recognised and responded to in a timely manner.</w:t>
      </w:r>
    </w:p>
    <w:p w14:paraId="587C3F60" w14:textId="3F42C9C3"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5F2D7D70"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0605919A"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18E72354" w14:textId="511C65F6" w:rsidR="00032B17" w:rsidRDefault="00853601" w:rsidP="00F63DE8">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46B1D4CE"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D77050"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6AD8361" w14:textId="77777777" w:rsidR="00AF2325" w:rsidRPr="002F290E" w:rsidRDefault="00AF2325" w:rsidP="00AF2325">
      <w:pPr>
        <w:rPr>
          <w:rFonts w:eastAsiaTheme="minorHAnsi"/>
        </w:rPr>
      </w:pPr>
      <w:r w:rsidRPr="002F290E">
        <w:rPr>
          <w:rFonts w:eastAsiaTheme="minorHAnsi"/>
        </w:rPr>
        <w:t xml:space="preserve">The Assessment Team found that overall consumers </w:t>
      </w:r>
      <w:r>
        <w:rPr>
          <w:rFonts w:eastAsiaTheme="minorHAnsi"/>
        </w:rPr>
        <w:t xml:space="preserve">interviewed </w:t>
      </w:r>
      <w:r w:rsidRPr="002F290E">
        <w:rPr>
          <w:rFonts w:eastAsiaTheme="minorHAnsi"/>
        </w:rPr>
        <w:t xml:space="preserve">confirmed they get the services and supports for daily living that are important for their health and well-being and that enable them to do the things they want to do. </w:t>
      </w:r>
    </w:p>
    <w:p w14:paraId="29960BD6" w14:textId="77777777" w:rsidR="00AF2325" w:rsidRPr="002F290E" w:rsidRDefault="00AF2325" w:rsidP="00AF2325">
      <w:pPr>
        <w:rPr>
          <w:rFonts w:eastAsiaTheme="minorHAnsi"/>
        </w:rPr>
      </w:pPr>
      <w:r w:rsidRPr="002F290E">
        <w:rPr>
          <w:rFonts w:eastAsiaTheme="minorHAnsi"/>
        </w:rPr>
        <w:t>For example:</w:t>
      </w:r>
    </w:p>
    <w:p w14:paraId="35A110AB" w14:textId="77777777" w:rsidR="00A6584D" w:rsidRPr="00F66DC7" w:rsidRDefault="00A6584D" w:rsidP="00F66DC7">
      <w:pPr>
        <w:pStyle w:val="ListBullet"/>
        <w:spacing w:before="0" w:line="240" w:lineRule="auto"/>
        <w:ind w:left="426" w:hanging="426"/>
        <w:rPr>
          <w:rFonts w:eastAsia="Calibri"/>
          <w:color w:val="000000"/>
          <w:szCs w:val="24"/>
        </w:rPr>
      </w:pPr>
      <w:r w:rsidRPr="00F66DC7">
        <w:rPr>
          <w:rFonts w:eastAsia="Calibri"/>
          <w:color w:val="000000"/>
          <w:szCs w:val="24"/>
        </w:rPr>
        <w:t>Consumers interviewed confirmed the enjoyed activities provided that were of their interest such as knitting clubs, bingo, arts and craft and a visiting music therapist.</w:t>
      </w:r>
    </w:p>
    <w:p w14:paraId="7F093BCC" w14:textId="77777777" w:rsidR="00A6584D" w:rsidRPr="00F66DC7" w:rsidRDefault="00A6584D" w:rsidP="00F66DC7">
      <w:pPr>
        <w:pStyle w:val="ListBullet"/>
        <w:spacing w:before="0" w:line="240" w:lineRule="auto"/>
        <w:ind w:left="426" w:hanging="426"/>
        <w:rPr>
          <w:rFonts w:eastAsia="Calibri"/>
          <w:color w:val="000000"/>
          <w:szCs w:val="24"/>
        </w:rPr>
      </w:pPr>
      <w:r w:rsidRPr="00F66DC7">
        <w:rPr>
          <w:rFonts w:eastAsia="Calibri"/>
          <w:color w:val="000000"/>
          <w:szCs w:val="24"/>
        </w:rPr>
        <w:t>Consumers interviewed confirmed that they are supported to keep in touch with people who are important to them through regular visitors, attending services outside of the service and being able to go on outings.</w:t>
      </w:r>
    </w:p>
    <w:p w14:paraId="2047EC7C" w14:textId="0BCA5A0E" w:rsidR="00A6584D" w:rsidRPr="00F66DC7" w:rsidRDefault="00A6584D" w:rsidP="00F66DC7">
      <w:pPr>
        <w:pStyle w:val="ListBullet"/>
        <w:spacing w:before="0" w:line="240" w:lineRule="auto"/>
        <w:ind w:left="426" w:hanging="426"/>
        <w:rPr>
          <w:rFonts w:eastAsia="Calibri"/>
          <w:color w:val="000000"/>
          <w:szCs w:val="24"/>
        </w:rPr>
      </w:pPr>
      <w:r w:rsidRPr="00F66DC7">
        <w:rPr>
          <w:rFonts w:eastAsia="Calibri"/>
          <w:color w:val="000000"/>
          <w:szCs w:val="24"/>
        </w:rPr>
        <w:t xml:space="preserve">The majority of consumers interviewed </w:t>
      </w:r>
      <w:r w:rsidR="00241278">
        <w:rPr>
          <w:rFonts w:eastAsia="Calibri"/>
          <w:color w:val="000000"/>
          <w:szCs w:val="24"/>
        </w:rPr>
        <w:t>said</w:t>
      </w:r>
      <w:r w:rsidRPr="00F66DC7">
        <w:rPr>
          <w:rFonts w:eastAsia="Calibri"/>
          <w:color w:val="000000"/>
          <w:szCs w:val="24"/>
        </w:rPr>
        <w:t xml:space="preserve"> that they like the food most of the time or always. A small proportion of consumers responded some of the time. </w:t>
      </w:r>
      <w:proofErr w:type="gramStart"/>
      <w:r w:rsidRPr="00F66DC7">
        <w:rPr>
          <w:rFonts w:eastAsia="Calibri"/>
          <w:color w:val="000000"/>
          <w:szCs w:val="24"/>
        </w:rPr>
        <w:t>However</w:t>
      </w:r>
      <w:proofErr w:type="gramEnd"/>
      <w:r w:rsidRPr="00F66DC7">
        <w:rPr>
          <w:rFonts w:eastAsia="Calibri"/>
          <w:color w:val="000000"/>
          <w:szCs w:val="24"/>
        </w:rPr>
        <w:t xml:space="preserve"> all agreed there was choice available, and they were able to give feedback about menu items.</w:t>
      </w:r>
    </w:p>
    <w:p w14:paraId="75EF844B" w14:textId="5E6D0278" w:rsidR="007F5256" w:rsidRPr="007C2590" w:rsidRDefault="00154403" w:rsidP="00154403">
      <w:pPr>
        <w:rPr>
          <w:rFonts w:eastAsia="Calibri"/>
          <w:color w:val="auto"/>
        </w:rPr>
      </w:pPr>
      <w:r w:rsidRPr="007C2590">
        <w:rPr>
          <w:rFonts w:eastAsiaTheme="minorHAnsi"/>
          <w:color w:val="auto"/>
        </w:rPr>
        <w:t xml:space="preserve">The Quality Standard is assessed as Compliant as </w:t>
      </w:r>
      <w:r w:rsidR="007C2590" w:rsidRPr="007C2590">
        <w:rPr>
          <w:rFonts w:eastAsiaTheme="minorHAnsi"/>
          <w:color w:val="auto"/>
        </w:rPr>
        <w:t>7</w:t>
      </w:r>
      <w:r w:rsidRPr="007C2590">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1DAC1BAB"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45F7127A" w:rsidR="00314FF7" w:rsidRPr="00D435F8" w:rsidRDefault="00314FF7" w:rsidP="00314FF7">
      <w:pPr>
        <w:pStyle w:val="Heading3"/>
      </w:pPr>
      <w:r w:rsidRPr="00D435F8">
        <w:lastRenderedPageBreak/>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7EA6977F"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589A2D65"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7CD86012"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43D6A5C6"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41647D72"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7DC52F7E"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77050"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3AE7DF5" w14:textId="77777777" w:rsidR="006D7364" w:rsidRPr="00C479E8" w:rsidRDefault="003E50A7" w:rsidP="006D7364">
      <w:pPr>
        <w:rPr>
          <w:rFonts w:eastAsia="Calibri"/>
          <w:lang w:eastAsia="en-US"/>
        </w:rPr>
      </w:pPr>
      <w:r>
        <w:rPr>
          <w:rFonts w:eastAsiaTheme="minorHAnsi"/>
        </w:rPr>
        <w:t>The Assessment Team found that o</w:t>
      </w:r>
      <w:r w:rsidRPr="00552243">
        <w:rPr>
          <w:rFonts w:eastAsiaTheme="minorHAnsi"/>
        </w:rPr>
        <w:t>verall consumers in</w:t>
      </w:r>
      <w:r>
        <w:rPr>
          <w:rFonts w:eastAsiaTheme="minorHAnsi"/>
        </w:rPr>
        <w:t>terviewed</w:t>
      </w:r>
      <w:r w:rsidRPr="00552243">
        <w:rPr>
          <w:rFonts w:eastAsiaTheme="minorHAnsi"/>
        </w:rPr>
        <w:t xml:space="preserve"> feel they belong in the service and feel safe and comfortable in the service environment. </w:t>
      </w:r>
      <w:r w:rsidR="006D7364" w:rsidRPr="00C479E8">
        <w:rPr>
          <w:rFonts w:eastAsia="Calibri"/>
          <w:lang w:eastAsia="en-US"/>
        </w:rPr>
        <w:t xml:space="preserve">A small proportion of consumers indicated they do not feel at home as they identified home as their past residence. </w:t>
      </w:r>
    </w:p>
    <w:p w14:paraId="21CAC7F3" w14:textId="77777777" w:rsidR="003E50A7" w:rsidRPr="00552243" w:rsidRDefault="003E50A7" w:rsidP="003E50A7">
      <w:pPr>
        <w:keepNext/>
        <w:spacing w:before="0" w:after="240"/>
        <w:rPr>
          <w:rFonts w:eastAsiaTheme="minorHAnsi"/>
        </w:rPr>
      </w:pPr>
      <w:r w:rsidRPr="00552243">
        <w:rPr>
          <w:rFonts w:eastAsiaTheme="minorHAnsi"/>
        </w:rPr>
        <w:t>For example:</w:t>
      </w:r>
    </w:p>
    <w:p w14:paraId="5CF8D15E" w14:textId="77777777" w:rsidR="00DB3C4E" w:rsidRPr="00BA0423" w:rsidRDefault="00DB3C4E" w:rsidP="00BA0423">
      <w:pPr>
        <w:pStyle w:val="ListBullet"/>
        <w:spacing w:before="0" w:line="240" w:lineRule="auto"/>
        <w:ind w:left="426" w:hanging="426"/>
        <w:rPr>
          <w:rFonts w:eastAsia="Calibri"/>
          <w:color w:val="000000"/>
          <w:szCs w:val="24"/>
        </w:rPr>
      </w:pPr>
      <w:r w:rsidRPr="00BA0423">
        <w:rPr>
          <w:rFonts w:eastAsia="Calibri"/>
          <w:color w:val="000000"/>
          <w:szCs w:val="24"/>
        </w:rPr>
        <w:t xml:space="preserve">The majority of consumers interviewed confirmed they feel safe living in the service. </w:t>
      </w:r>
    </w:p>
    <w:p w14:paraId="5084FDF5" w14:textId="77777777" w:rsidR="00DB3C4E" w:rsidRPr="00BA0423" w:rsidRDefault="00DB3C4E" w:rsidP="00BA0423">
      <w:pPr>
        <w:pStyle w:val="ListBullet"/>
        <w:spacing w:before="0" w:line="240" w:lineRule="auto"/>
        <w:ind w:left="426" w:hanging="426"/>
        <w:rPr>
          <w:rFonts w:eastAsia="Calibri"/>
          <w:color w:val="000000"/>
          <w:szCs w:val="24"/>
        </w:rPr>
      </w:pPr>
      <w:r w:rsidRPr="00BA0423">
        <w:rPr>
          <w:rFonts w:eastAsia="Calibri"/>
          <w:color w:val="000000"/>
          <w:szCs w:val="24"/>
        </w:rPr>
        <w:t>Consumers interviewed confirmed that they feel at home, confirming their visitors and family are welcomed to visit any time. There are different lounge areas for them to host their consumers if they prefer to be out of their room.</w:t>
      </w:r>
    </w:p>
    <w:p w14:paraId="190F6EAE" w14:textId="77777777" w:rsidR="00DB3C4E" w:rsidRPr="00BA0423" w:rsidRDefault="00DB3C4E" w:rsidP="00BA0423">
      <w:pPr>
        <w:pStyle w:val="ListBullet"/>
        <w:spacing w:before="0" w:line="240" w:lineRule="auto"/>
        <w:ind w:left="426" w:hanging="426"/>
        <w:rPr>
          <w:rFonts w:eastAsia="Calibri"/>
          <w:szCs w:val="24"/>
        </w:rPr>
      </w:pPr>
      <w:r w:rsidRPr="00BA0423">
        <w:rPr>
          <w:rFonts w:eastAsia="Calibri"/>
          <w:color w:val="000000"/>
          <w:szCs w:val="24"/>
        </w:rPr>
        <w:t xml:space="preserve">Consumers interviewed confirmed that the service is clean and well maintained </w:t>
      </w:r>
      <w:r w:rsidRPr="00BA0423">
        <w:rPr>
          <w:rFonts w:eastAsia="Calibri"/>
          <w:szCs w:val="24"/>
        </w:rPr>
        <w:t>and they are satisfied with daily cleaning of their rooms.</w:t>
      </w:r>
    </w:p>
    <w:p w14:paraId="15A986AE" w14:textId="02330865" w:rsidR="007F5256" w:rsidRPr="00BA0423" w:rsidRDefault="00154403" w:rsidP="00154403">
      <w:pPr>
        <w:rPr>
          <w:rFonts w:eastAsia="Calibri"/>
          <w:color w:val="auto"/>
          <w:lang w:eastAsia="en-US"/>
        </w:rPr>
      </w:pPr>
      <w:r w:rsidRPr="00BA0423">
        <w:rPr>
          <w:rFonts w:eastAsiaTheme="minorHAnsi"/>
          <w:color w:val="auto"/>
        </w:rPr>
        <w:t xml:space="preserve">The Quality Standard is assessed as Compliant as </w:t>
      </w:r>
      <w:r w:rsidR="00212EFB">
        <w:rPr>
          <w:rFonts w:eastAsiaTheme="minorHAnsi"/>
          <w:color w:val="auto"/>
        </w:rPr>
        <w:t xml:space="preserve">3 </w:t>
      </w:r>
      <w:r w:rsidRPr="00BA0423">
        <w:rPr>
          <w:rFonts w:eastAsiaTheme="minorHAnsi"/>
          <w:color w:val="auto"/>
        </w:rPr>
        <w:t>of the three specific requirements have been assessed as Compliant</w:t>
      </w:r>
      <w:r w:rsidR="00BA0423" w:rsidRPr="00BA0423">
        <w:rPr>
          <w:rFonts w:eastAsiaTheme="minorHAnsi"/>
          <w:color w:val="auto"/>
        </w:rPr>
        <w: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5B9E4A66"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7404A44E" w:rsidR="00314FF7" w:rsidRPr="00D435F8" w:rsidRDefault="00314FF7" w:rsidP="00314FF7">
      <w:pPr>
        <w:pStyle w:val="Heading3"/>
      </w:pPr>
      <w:r w:rsidRPr="00D435F8">
        <w:lastRenderedPageBreak/>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712043A3"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17A8F603"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77050"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4148184" w14:textId="77777777" w:rsidR="00EF47AB" w:rsidRPr="00552243" w:rsidRDefault="00EF47AB" w:rsidP="00EF47AB">
      <w:pPr>
        <w:rPr>
          <w:rFonts w:eastAsiaTheme="minorHAnsi"/>
        </w:rPr>
      </w:pPr>
      <w:r>
        <w:rPr>
          <w:rFonts w:eastAsiaTheme="minorHAnsi"/>
        </w:rPr>
        <w:t>The Assessment Team found that o</w:t>
      </w:r>
      <w:r w:rsidRPr="00552243">
        <w:rPr>
          <w:rFonts w:eastAsiaTheme="minorHAnsi"/>
        </w:rPr>
        <w:t xml:space="preserve">verall consumers </w:t>
      </w:r>
      <w:r>
        <w:rPr>
          <w:rFonts w:eastAsiaTheme="minorHAnsi"/>
        </w:rPr>
        <w:t xml:space="preserve">interviewed </w:t>
      </w:r>
      <w:r w:rsidRPr="00552243">
        <w:rPr>
          <w:rFonts w:eastAsiaTheme="minorHAnsi"/>
        </w:rPr>
        <w:t xml:space="preserve">considered that they are encouraged and supported to give feedback and make complaints, and that appropriate action is taken. </w:t>
      </w:r>
    </w:p>
    <w:p w14:paraId="41B97580" w14:textId="18AA01E3" w:rsidR="00EF47AB" w:rsidRDefault="00EF47AB" w:rsidP="00EF47AB">
      <w:pPr>
        <w:rPr>
          <w:rFonts w:eastAsiaTheme="minorHAnsi"/>
        </w:rPr>
      </w:pPr>
      <w:r w:rsidRPr="00552243">
        <w:rPr>
          <w:rFonts w:eastAsiaTheme="minorHAnsi"/>
        </w:rPr>
        <w:t>For example:</w:t>
      </w:r>
    </w:p>
    <w:p w14:paraId="0C73B1BB" w14:textId="77777777" w:rsidR="008660CC" w:rsidRPr="008660CC" w:rsidRDefault="008660CC" w:rsidP="008660CC">
      <w:pPr>
        <w:pStyle w:val="ListBullet"/>
        <w:spacing w:before="0" w:line="240" w:lineRule="auto"/>
        <w:ind w:left="426" w:hanging="426"/>
        <w:rPr>
          <w:rFonts w:eastAsia="Calibri"/>
          <w:color w:val="000000"/>
          <w:szCs w:val="24"/>
        </w:rPr>
      </w:pPr>
      <w:r w:rsidRPr="008660CC">
        <w:rPr>
          <w:rFonts w:eastAsia="Calibri"/>
          <w:color w:val="000000"/>
          <w:szCs w:val="24"/>
        </w:rPr>
        <w:t>Consumers and their representatives interviewed said that feel confident and are encouraged to raise any concerns they have. Consumers and their representatives are aware of the feedback and complaints mechanisms and how to access these including.</w:t>
      </w:r>
    </w:p>
    <w:p w14:paraId="4D760CC7" w14:textId="77777777" w:rsidR="008660CC" w:rsidRPr="008660CC" w:rsidRDefault="008660CC" w:rsidP="008660CC">
      <w:pPr>
        <w:pStyle w:val="ListBullet"/>
        <w:spacing w:before="0" w:line="240" w:lineRule="auto"/>
        <w:ind w:left="426" w:hanging="426"/>
        <w:rPr>
          <w:rFonts w:eastAsia="Calibri"/>
          <w:color w:val="000000"/>
          <w:szCs w:val="24"/>
        </w:rPr>
      </w:pPr>
      <w:r w:rsidRPr="008660CC">
        <w:rPr>
          <w:rFonts w:eastAsia="Calibri"/>
          <w:color w:val="000000"/>
          <w:szCs w:val="24"/>
        </w:rPr>
        <w:t xml:space="preserve">Consumers described the service to be responsive to their feedback and gave examples of changes that had been made as a result of feedback provided.  </w:t>
      </w:r>
    </w:p>
    <w:p w14:paraId="6AAD8AA8" w14:textId="77777777" w:rsidR="00110CC5" w:rsidRPr="00110CC5" w:rsidRDefault="00110CC5" w:rsidP="00110CC5">
      <w:pPr>
        <w:pStyle w:val="ListBullet"/>
        <w:numPr>
          <w:ilvl w:val="0"/>
          <w:numId w:val="0"/>
        </w:numPr>
        <w:rPr>
          <w:color w:val="000000"/>
          <w:szCs w:val="24"/>
          <w:lang w:eastAsia="en-AU"/>
        </w:rPr>
      </w:pPr>
      <w:r w:rsidRPr="00110CC5">
        <w:rPr>
          <w:color w:val="000000"/>
          <w:szCs w:val="24"/>
          <w:lang w:eastAsia="en-AU"/>
        </w:rPr>
        <w:t>The Assessment Team found that the service actively encourages feedback. Consumers and representatives receive information regarding complaint mechanisms. Processes are in place to ensure that consumer feedback is regularly sought. The service regularly reviews and reports on complaints received. Staff are given training on and Open Disclosure and apply these principles.</w:t>
      </w:r>
    </w:p>
    <w:p w14:paraId="68A07588" w14:textId="1409DB6E" w:rsidR="007F5256" w:rsidRPr="007B2A1E" w:rsidRDefault="00154403" w:rsidP="00154403">
      <w:pPr>
        <w:rPr>
          <w:rFonts w:eastAsia="Calibri"/>
          <w:i/>
          <w:iCs/>
          <w:color w:val="auto"/>
          <w:lang w:eastAsia="en-US"/>
        </w:rPr>
      </w:pPr>
      <w:r w:rsidRPr="007B2A1E">
        <w:rPr>
          <w:rFonts w:eastAsiaTheme="minorHAnsi"/>
          <w:color w:val="auto"/>
        </w:rPr>
        <w:t>The Quality Standard is assessed as Compliant</w:t>
      </w:r>
      <w:r w:rsidR="00212EFB" w:rsidRPr="007B2A1E">
        <w:rPr>
          <w:rFonts w:eastAsiaTheme="minorHAnsi"/>
          <w:color w:val="auto"/>
        </w:rPr>
        <w:t xml:space="preserve"> </w:t>
      </w:r>
      <w:r w:rsidRPr="007B2A1E">
        <w:rPr>
          <w:rFonts w:eastAsiaTheme="minorHAnsi"/>
          <w:color w:val="auto"/>
        </w:rPr>
        <w:t xml:space="preserve">as </w:t>
      </w:r>
      <w:r w:rsidR="00212EFB" w:rsidRPr="007B2A1E">
        <w:rPr>
          <w:rFonts w:eastAsiaTheme="minorHAnsi"/>
          <w:color w:val="auto"/>
        </w:rPr>
        <w:t>4</w:t>
      </w:r>
      <w:r w:rsidRPr="007B2A1E">
        <w:rPr>
          <w:rFonts w:eastAsiaTheme="minorHAnsi"/>
          <w:color w:val="auto"/>
        </w:rPr>
        <w:t xml:space="preserve"> of the four specific requirements have been assessed as Compliant.</w:t>
      </w:r>
    </w:p>
    <w:p w14:paraId="214F8BB1" w14:textId="00F8342D" w:rsidR="00301877" w:rsidRDefault="00E344EF" w:rsidP="00427817">
      <w:pPr>
        <w:pStyle w:val="Heading2"/>
      </w:pPr>
      <w:r>
        <w:lastRenderedPageBreak/>
        <w:t xml:space="preserve">Assessment of </w:t>
      </w:r>
      <w:r w:rsidR="009C6F30">
        <w:t xml:space="preserve">Standard 6 </w:t>
      </w:r>
      <w:r w:rsidR="00301877">
        <w:t>Requirements</w:t>
      </w:r>
    </w:p>
    <w:p w14:paraId="612FB02E" w14:textId="47F299C5"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3716F581"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4A19283F"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3D9D37CC"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11F009B5"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853323"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30FE1D8" w14:textId="77777777" w:rsidR="00F91826" w:rsidRDefault="00F91826" w:rsidP="00F91826">
      <w:pPr>
        <w:rPr>
          <w:rFonts w:eastAsiaTheme="minorHAnsi"/>
        </w:rPr>
      </w:pPr>
      <w:r>
        <w:rPr>
          <w:rFonts w:eastAsiaTheme="minorHAnsi"/>
        </w:rPr>
        <w:t>That Assessment Team found that o</w:t>
      </w:r>
      <w:r w:rsidRPr="00552243">
        <w:rPr>
          <w:rFonts w:eastAsiaTheme="minorHAnsi"/>
        </w:rPr>
        <w:t xml:space="preserve">verall consumers confirmed they get quality care and services when they need them from people who are knowledgeable, capable and caring. </w:t>
      </w:r>
    </w:p>
    <w:p w14:paraId="6357D623" w14:textId="77777777" w:rsidR="00F91826" w:rsidRPr="00552243" w:rsidRDefault="00F91826" w:rsidP="00F91826">
      <w:pPr>
        <w:rPr>
          <w:rFonts w:eastAsiaTheme="minorHAnsi"/>
        </w:rPr>
      </w:pPr>
      <w:r w:rsidRPr="00552243">
        <w:rPr>
          <w:rFonts w:eastAsiaTheme="minorHAnsi"/>
        </w:rPr>
        <w:t>For example:</w:t>
      </w:r>
    </w:p>
    <w:p w14:paraId="43663BA3" w14:textId="77777777" w:rsidR="00534316" w:rsidRPr="00BA7885" w:rsidRDefault="00534316" w:rsidP="00534316">
      <w:pPr>
        <w:pStyle w:val="ListBullet"/>
        <w:spacing w:before="0" w:line="240" w:lineRule="auto"/>
        <w:ind w:left="426" w:hanging="426"/>
      </w:pPr>
      <w:r w:rsidRPr="00BA7885">
        <w:t>Consumers described how staff know what they want</w:t>
      </w:r>
      <w:r>
        <w:t xml:space="preserve"> and are</w:t>
      </w:r>
      <w:r w:rsidRPr="00BA7885">
        <w:t xml:space="preserve"> very much respectful and confirmed they get good care. </w:t>
      </w:r>
      <w:r w:rsidRPr="002D1518">
        <w:t>However, one consumer s</w:t>
      </w:r>
      <w:r>
        <w:t xml:space="preserve">tated that staff did not identify that they were sad. </w:t>
      </w:r>
    </w:p>
    <w:p w14:paraId="440AA98A" w14:textId="77777777" w:rsidR="00534316" w:rsidRPr="00BA7885" w:rsidRDefault="00534316" w:rsidP="00534316">
      <w:pPr>
        <w:pStyle w:val="ListBullet"/>
        <w:spacing w:before="0" w:line="240" w:lineRule="auto"/>
        <w:ind w:left="426" w:hanging="426"/>
      </w:pPr>
      <w:r>
        <w:t>C</w:t>
      </w:r>
      <w:r w:rsidRPr="00BA7885">
        <w:t xml:space="preserve">onsumers described how the staff are very accommodating and described how the </w:t>
      </w:r>
      <w:r>
        <w:t>staff know what they want</w:t>
      </w:r>
      <w:r w:rsidRPr="00BA7885">
        <w:t>.</w:t>
      </w:r>
    </w:p>
    <w:p w14:paraId="6816FE5A" w14:textId="77777777" w:rsidR="00534316" w:rsidRPr="004073F7" w:rsidRDefault="00534316" w:rsidP="00534316">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528C020" w14:textId="77777777" w:rsidR="00534316" w:rsidRDefault="00534316" w:rsidP="00534316">
      <w:pPr>
        <w:pStyle w:val="ListBullet"/>
        <w:spacing w:before="0" w:line="240" w:lineRule="auto"/>
        <w:ind w:left="426" w:hanging="426"/>
      </w:pPr>
      <w:r w:rsidRPr="00BA7885">
        <w:t>The organisation demonstrated that the workforce is planned to enable and the number and mix of members of the workforce deployed enables, the delivery and management of safe, respectful and quality care and services.</w:t>
      </w:r>
    </w:p>
    <w:p w14:paraId="175F6804" w14:textId="77777777" w:rsidR="00534316" w:rsidRPr="00BA7885" w:rsidRDefault="00534316" w:rsidP="00534316">
      <w:pPr>
        <w:pStyle w:val="ListBullet"/>
        <w:spacing w:before="0" w:line="240" w:lineRule="auto"/>
        <w:ind w:left="426" w:hanging="426"/>
      </w:pPr>
      <w:r w:rsidRPr="00BA7885">
        <w:t xml:space="preserve">Management explained, and documentation confirmed the service has processes in place for rostering of staff and replacing planned and unplanned leave. </w:t>
      </w:r>
    </w:p>
    <w:p w14:paraId="42261381" w14:textId="77777777" w:rsidR="00534316" w:rsidRDefault="00534316" w:rsidP="00534316">
      <w:pPr>
        <w:pStyle w:val="ListBullet"/>
        <w:spacing w:before="0" w:line="240" w:lineRule="auto"/>
        <w:ind w:left="426" w:hanging="426"/>
      </w:pPr>
      <w:r w:rsidRPr="00BA7885">
        <w:t>Recruitment, selection, induction and orientation processes ensure staff have the required knowledge, qualifications and skills to deliver services. The organisation monitors staff compliance including nursing registrations and police checks.</w:t>
      </w:r>
    </w:p>
    <w:p w14:paraId="49C72297" w14:textId="77777777" w:rsidR="00534316" w:rsidRPr="00A6372A" w:rsidRDefault="00534316" w:rsidP="00534316">
      <w:pPr>
        <w:pStyle w:val="ListBullet"/>
        <w:spacing w:before="0" w:line="240" w:lineRule="auto"/>
        <w:ind w:left="426" w:hanging="426"/>
        <w:rPr>
          <w:color w:val="000000" w:themeColor="text1"/>
        </w:rPr>
      </w:pPr>
      <w:r w:rsidRPr="00A6372A">
        <w:rPr>
          <w:rFonts w:eastAsiaTheme="minorEastAsia"/>
        </w:rPr>
        <w:lastRenderedPageBreak/>
        <w:t>Staff complete mandatory education yearly that includes c</w:t>
      </w:r>
      <w:r w:rsidRPr="00A6372A">
        <w:t xml:space="preserve">ompulsory reporting of elder abuse, Incident and crisis management, privacy, dignity and confidentiality. An attendance matrix is kept of all staff and this is monitored to ensure all staff complete the mandatory education yearly.  </w:t>
      </w:r>
    </w:p>
    <w:p w14:paraId="2B663EA1" w14:textId="58989084" w:rsidR="007F5256" w:rsidRPr="00534316" w:rsidRDefault="00154403" w:rsidP="00154403">
      <w:pPr>
        <w:rPr>
          <w:rFonts w:eastAsia="Calibri"/>
          <w:color w:val="auto"/>
        </w:rPr>
      </w:pPr>
      <w:r w:rsidRPr="00534316">
        <w:rPr>
          <w:rFonts w:eastAsiaTheme="minorHAnsi"/>
          <w:color w:val="auto"/>
        </w:rPr>
        <w:t xml:space="preserve">The Quality Standard is assessed as Compliant as </w:t>
      </w:r>
      <w:r w:rsidR="00534316" w:rsidRPr="00534316">
        <w:rPr>
          <w:rFonts w:eastAsiaTheme="minorHAnsi"/>
          <w:color w:val="auto"/>
        </w:rPr>
        <w:t xml:space="preserve">5 </w:t>
      </w:r>
      <w:r w:rsidRPr="00534316">
        <w:rPr>
          <w:rFonts w:eastAsiaTheme="minorHAnsi"/>
          <w:color w:val="auto"/>
        </w:rPr>
        <w:t>of the five specific requirements have been assessed as Compliant</w:t>
      </w:r>
      <w:r w:rsidR="00534316" w:rsidRPr="00534316">
        <w:rPr>
          <w:rFonts w:eastAsiaTheme="minorHAnsi"/>
          <w:color w:val="auto"/>
        </w:rPr>
        <w:t>.</w:t>
      </w:r>
    </w:p>
    <w:p w14:paraId="593675A0" w14:textId="247578AF" w:rsidR="00301877" w:rsidRDefault="00977220" w:rsidP="00427817">
      <w:pPr>
        <w:pStyle w:val="Heading2"/>
      </w:pPr>
      <w:r>
        <w:t xml:space="preserve">Assessment of </w:t>
      </w:r>
      <w:r w:rsidR="00095CD4">
        <w:t xml:space="preserve">Standard 7 </w:t>
      </w:r>
      <w:r w:rsidR="00301877">
        <w:t>Requirements</w:t>
      </w:r>
    </w:p>
    <w:p w14:paraId="5199FE7C" w14:textId="7CB77136"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1BBC3A62"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5F8C8B12"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0381D826"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32DB3A89"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547C0358"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53323"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D7A0BC9" w14:textId="77777777" w:rsidR="00A20C99" w:rsidRDefault="00A20C99" w:rsidP="00A20C99">
      <w:pPr>
        <w:rPr>
          <w:rFonts w:eastAsiaTheme="minorHAnsi"/>
        </w:rPr>
      </w:pPr>
      <w:r>
        <w:rPr>
          <w:rFonts w:eastAsiaTheme="minorHAnsi"/>
        </w:rPr>
        <w:t>The Assessment Team found that o</w:t>
      </w:r>
      <w:r w:rsidRPr="00552243">
        <w:rPr>
          <w:rFonts w:eastAsiaTheme="minorHAnsi"/>
        </w:rPr>
        <w:t xml:space="preserve">verall consumers </w:t>
      </w:r>
      <w:r>
        <w:rPr>
          <w:rFonts w:eastAsiaTheme="minorHAnsi"/>
        </w:rPr>
        <w:t>considered</w:t>
      </w:r>
      <w:r w:rsidRPr="00552243">
        <w:rPr>
          <w:rFonts w:eastAsiaTheme="minorHAnsi"/>
        </w:rPr>
        <w:t xml:space="preserve"> that the organisation is well run and that they can partner in improving the delivery of care and services. </w:t>
      </w:r>
    </w:p>
    <w:p w14:paraId="6E22EF64" w14:textId="77777777" w:rsidR="00A20C99" w:rsidRPr="00552243" w:rsidRDefault="00A20C99" w:rsidP="00A20C99">
      <w:pPr>
        <w:rPr>
          <w:rFonts w:eastAsiaTheme="minorHAnsi"/>
        </w:rPr>
      </w:pPr>
      <w:r w:rsidRPr="00552243">
        <w:rPr>
          <w:rFonts w:eastAsiaTheme="minorHAnsi"/>
        </w:rPr>
        <w:t>For example:</w:t>
      </w:r>
    </w:p>
    <w:p w14:paraId="0BC139FA" w14:textId="77777777" w:rsidR="00117504" w:rsidRPr="00BA7885" w:rsidRDefault="00117504" w:rsidP="00117504">
      <w:pPr>
        <w:pStyle w:val="ListBullet"/>
        <w:spacing w:before="0" w:line="240" w:lineRule="auto"/>
        <w:ind w:left="426" w:hanging="426"/>
      </w:pPr>
      <w:r>
        <w:t>C</w:t>
      </w:r>
      <w:r w:rsidRPr="00BA7885">
        <w:t>onsumers and representatives</w:t>
      </w:r>
      <w:r>
        <w:t xml:space="preserve"> gave examples of how they contribute to the continuous improvement of the service by attending consumer meetings. </w:t>
      </w:r>
      <w:r w:rsidRPr="00BA7885">
        <w:t xml:space="preserve"> </w:t>
      </w:r>
    </w:p>
    <w:p w14:paraId="0ED9E478" w14:textId="77777777" w:rsidR="00117504" w:rsidRPr="00FD7134" w:rsidRDefault="00117504" w:rsidP="00117504">
      <w:pPr>
        <w:pStyle w:val="ListBullet"/>
        <w:spacing w:before="0" w:line="240" w:lineRule="auto"/>
        <w:ind w:left="426" w:hanging="426"/>
        <w:rPr>
          <w:rFonts w:eastAsia="Calibri"/>
        </w:rPr>
      </w:pPr>
      <w:r>
        <w:t>C</w:t>
      </w:r>
      <w:r w:rsidRPr="00BA7885">
        <w:t>onsumers and representatives</w:t>
      </w:r>
      <w:r>
        <w:t xml:space="preserve"> spoke positively of the services management and the communication they receive from the service.</w:t>
      </w:r>
      <w:r w:rsidRPr="00BA7885">
        <w:t xml:space="preserve"> </w:t>
      </w:r>
    </w:p>
    <w:p w14:paraId="581E8F5B" w14:textId="77777777" w:rsidR="00117504" w:rsidRPr="004073F7" w:rsidRDefault="00117504" w:rsidP="00117504">
      <w:pPr>
        <w:pStyle w:val="ListBullet"/>
        <w:numPr>
          <w:ilvl w:val="0"/>
          <w:numId w:val="0"/>
        </w:numPr>
        <w:rPr>
          <w:rFonts w:eastAsia="Calibri"/>
        </w:rPr>
      </w:pPr>
      <w:r w:rsidRPr="004073F7">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76E8601" w14:textId="77777777" w:rsidR="00117504" w:rsidRPr="00CA7569" w:rsidRDefault="00117504" w:rsidP="00117504">
      <w:pPr>
        <w:pStyle w:val="ListBullet"/>
        <w:spacing w:before="0" w:line="240" w:lineRule="auto"/>
        <w:ind w:left="426" w:hanging="426"/>
      </w:pPr>
      <w:r w:rsidRPr="00CA7569">
        <w:t>Management explained how the service’s quality data is reported to the board</w:t>
      </w:r>
      <w:r>
        <w:t xml:space="preserve"> meetings.</w:t>
      </w:r>
      <w:r w:rsidRPr="00CA7569">
        <w:t xml:space="preserve">  Information outside of the organisation’s key performance indicators is tabled for discussion. Management described how information flows up to the board </w:t>
      </w:r>
      <w:r>
        <w:t>a</w:t>
      </w:r>
      <w:r w:rsidRPr="00CA7569">
        <w:t>nd back down the same way and then disseminated to services.</w:t>
      </w:r>
    </w:p>
    <w:p w14:paraId="56179613" w14:textId="77777777" w:rsidR="00117504" w:rsidRPr="00CA7569" w:rsidRDefault="00117504" w:rsidP="00117504">
      <w:pPr>
        <w:pStyle w:val="ListBullet"/>
        <w:spacing w:before="0" w:line="240" w:lineRule="auto"/>
        <w:ind w:left="426" w:hanging="426"/>
      </w:pPr>
      <w:r w:rsidRPr="00CA7569">
        <w:t xml:space="preserve">Management advised various ways the service identifies opportunities for continuous improvement for example, feedback, </w:t>
      </w:r>
      <w:r>
        <w:t xml:space="preserve">surveys, </w:t>
      </w:r>
      <w:r w:rsidRPr="00CA7569">
        <w:t>incident data</w:t>
      </w:r>
      <w:r>
        <w:t xml:space="preserve"> </w:t>
      </w:r>
      <w:r w:rsidRPr="00CA7569">
        <w:t xml:space="preserve">audits and organisational initiatives.  </w:t>
      </w:r>
    </w:p>
    <w:p w14:paraId="01F0E1C6" w14:textId="371C929C" w:rsidR="007F5256" w:rsidRPr="00095CD4" w:rsidRDefault="00154403" w:rsidP="00154403">
      <w:pPr>
        <w:rPr>
          <w:rFonts w:eastAsia="Calibri"/>
        </w:rPr>
      </w:pPr>
      <w:r w:rsidRPr="00154403">
        <w:rPr>
          <w:rFonts w:eastAsiaTheme="minorHAnsi"/>
        </w:rPr>
        <w:t xml:space="preserve">The Quality Standard is </w:t>
      </w:r>
      <w:r w:rsidRPr="00117504">
        <w:rPr>
          <w:rFonts w:eastAsiaTheme="minorHAnsi"/>
          <w:color w:val="auto"/>
        </w:rPr>
        <w:t xml:space="preserve">assessed as Compliant as </w:t>
      </w:r>
      <w:r w:rsidR="00117504" w:rsidRPr="00117504">
        <w:rPr>
          <w:rFonts w:eastAsiaTheme="minorHAnsi"/>
          <w:color w:val="auto"/>
        </w:rPr>
        <w:t>5</w:t>
      </w:r>
      <w:r w:rsidRPr="00117504">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1F615CAF"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0F8CFCF3"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2ED0B36C"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6466BE86"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4ADA4005"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2"/>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C967D8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2C290A">
      <w:rPr>
        <w:rFonts w:eastAsia="Calibri" w:cs="Times New Roman"/>
        <w:color w:val="auto"/>
        <w:sz w:val="16"/>
        <w:szCs w:val="22"/>
        <w:lang w:eastAsia="en-US"/>
      </w:rPr>
      <w:t>Arcare Knox</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3603D667" w:rsidR="00506F7F" w:rsidRPr="00C72FFB" w:rsidRDefault="007C2590" w:rsidP="00A3716D">
    <w:pPr>
      <w:tabs>
        <w:tab w:val="right" w:pos="9070"/>
      </w:tabs>
      <w:spacing w:line="240" w:lineRule="auto"/>
      <w:contextualSpacing/>
      <w:rPr>
        <w:rFonts w:eastAsia="Calibri" w:cs="Times New Roman"/>
        <w:color w:val="auto"/>
        <w:sz w:val="16"/>
        <w:szCs w:val="22"/>
        <w:lang w:eastAsia="en-US"/>
      </w:rPr>
    </w:pPr>
    <w:r w:rsidRPr="00EB1D71">
      <w:rPr>
        <w:noProof/>
        <w:color w:val="FFFFFF" w:themeColor="background1"/>
        <w:sz w:val="36"/>
      </w:rPr>
      <w:drawing>
        <wp:anchor distT="0" distB="0" distL="114300" distR="114300" simplePos="0" relativeHeight="251719680" behindDoc="1" locked="0" layoutInCell="1" allowOverlap="1" wp14:anchorId="5E066B73" wp14:editId="64EEFF35">
          <wp:simplePos x="0" y="0"/>
          <wp:positionH relativeFrom="margin">
            <wp:posOffset>-876300</wp:posOffset>
          </wp:positionH>
          <wp:positionV relativeFrom="paragraph">
            <wp:posOffset>594360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6F7F" w:rsidRPr="00C72FFB">
      <w:rPr>
        <w:rFonts w:eastAsia="Calibri" w:cs="Times New Roman"/>
        <w:color w:val="auto"/>
        <w:sz w:val="16"/>
        <w:szCs w:val="22"/>
        <w:lang w:eastAsia="en-US"/>
      </w:rPr>
      <w:t xml:space="preserve">Commission ID: </w:t>
    </w:r>
    <w:r w:rsidR="002C290A">
      <w:rPr>
        <w:rFonts w:eastAsia="Calibri" w:cs="Times New Roman"/>
        <w:color w:val="auto"/>
        <w:sz w:val="16"/>
        <w:szCs w:val="22"/>
        <w:lang w:eastAsia="en-US"/>
      </w:rPr>
      <w:t>4052</w:t>
    </w:r>
    <w:r w:rsidR="00506F7F" w:rsidRPr="00C72FFB">
      <w:rPr>
        <w:rFonts w:eastAsia="Calibri" w:cs="Times New Roman"/>
        <w:color w:val="auto"/>
        <w:sz w:val="16"/>
        <w:szCs w:val="22"/>
        <w:lang w:eastAsia="en-US"/>
      </w:rPr>
      <w:tab/>
      <w:t xml:space="preserve">Page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PAGE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5</w:t>
    </w:r>
    <w:r w:rsidR="00506F7F" w:rsidRPr="00C72FFB">
      <w:rPr>
        <w:rFonts w:eastAsia="Calibri" w:cs="Times New Roman"/>
        <w:color w:val="auto"/>
        <w:sz w:val="16"/>
        <w:szCs w:val="22"/>
        <w:lang w:eastAsia="en-US"/>
      </w:rPr>
      <w:fldChar w:fldCharType="end"/>
    </w:r>
    <w:r w:rsidR="00506F7F" w:rsidRPr="00C72FFB">
      <w:rPr>
        <w:rFonts w:eastAsia="Calibri" w:cs="Times New Roman"/>
        <w:color w:val="auto"/>
        <w:sz w:val="16"/>
        <w:szCs w:val="22"/>
        <w:lang w:eastAsia="en-US"/>
      </w:rPr>
      <w:t xml:space="preserve"> of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NUMPAGES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24</w:t>
    </w:r>
    <w:r w:rsidR="00506F7F"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4BD0057B"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853323">
      <w:rPr>
        <w:rFonts w:eastAsia="Calibri" w:cs="Times New Roman"/>
        <w:color w:val="auto"/>
        <w:sz w:val="16"/>
        <w:szCs w:val="22"/>
        <w:lang w:eastAsia="en-US"/>
      </w:rPr>
      <w:t>Arcare Knox</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159E9D00"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853323">
      <w:rPr>
        <w:rFonts w:eastAsia="Calibri" w:cs="Times New Roman"/>
        <w:color w:val="auto"/>
        <w:sz w:val="16"/>
        <w:szCs w:val="22"/>
        <w:lang w:eastAsia="en-US"/>
      </w:rPr>
      <w:t>4052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9019B36"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77050">
      <w:rPr>
        <w:rFonts w:ascii="Arial Black" w:hAnsi="Arial Black"/>
        <w:color w:val="FFFFFF" w:themeColor="background1"/>
        <w:sz w:val="36"/>
      </w:rPr>
      <w:tab/>
    </w:r>
    <w:r w:rsidR="00D77050">
      <w:rPr>
        <w:rFonts w:ascii="Arial Black" w:hAnsi="Arial Black"/>
        <w:color w:val="FFFFFF" w:themeColor="background1"/>
        <w:sz w:val="36"/>
      </w:rPr>
      <w:tab/>
    </w:r>
    <w:r w:rsidR="00D77050">
      <w:rPr>
        <w:rFonts w:ascii="Arial Black" w:hAnsi="Arial Black"/>
        <w:color w:val="FFFFFF" w:themeColor="background1"/>
        <w:sz w:val="36"/>
      </w:rPr>
      <w:tab/>
    </w:r>
    <w:r w:rsidR="00D77050">
      <w:rPr>
        <w:rFonts w:ascii="Arial Black" w:hAnsi="Arial Black"/>
        <w:color w:val="FFFFFF" w:themeColor="background1"/>
        <w:sz w:val="36"/>
      </w:rPr>
      <w:tab/>
    </w:r>
    <w:r w:rsidR="00D77050">
      <w:rPr>
        <w:rFonts w:ascii="Arial Black" w:hAnsi="Arial Black"/>
        <w:color w:val="FFFFFF" w:themeColor="background1"/>
        <w:sz w:val="36"/>
      </w:rPr>
      <w:tab/>
    </w:r>
    <w:r w:rsidRPr="00703E80">
      <w:rPr>
        <w:rFonts w:ascii="Arial Black" w:hAnsi="Arial Black"/>
        <w:color w:val="FFFFFF" w:themeColor="background1"/>
        <w:sz w:val="36"/>
      </w:rPr>
      <w:t>COMPLIANT</w:t>
    </w:r>
    <w:r w:rsidR="00D7705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6E2110E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368A141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53323">
      <w:rPr>
        <w:rFonts w:ascii="Arial Black" w:hAnsi="Arial Black"/>
        <w:color w:val="FFFFFF" w:themeColor="background1"/>
        <w:sz w:val="36"/>
      </w:rPr>
      <w:tab/>
    </w:r>
    <w:r w:rsidR="00853323">
      <w:rPr>
        <w:rFonts w:ascii="Arial Black" w:hAnsi="Arial Black"/>
        <w:color w:val="FFFFFF" w:themeColor="background1"/>
        <w:sz w:val="36"/>
      </w:rPr>
      <w:tab/>
    </w:r>
    <w:r w:rsidR="00853323">
      <w:rPr>
        <w:rFonts w:ascii="Arial Black" w:hAnsi="Arial Black"/>
        <w:color w:val="FFFFFF" w:themeColor="background1"/>
        <w:sz w:val="36"/>
      </w:rPr>
      <w:tab/>
    </w:r>
    <w:r w:rsidR="00853323">
      <w:rPr>
        <w:rFonts w:ascii="Arial Black" w:hAnsi="Arial Black"/>
        <w:color w:val="FFFFFF" w:themeColor="background1"/>
        <w:sz w:val="36"/>
      </w:rPr>
      <w:tab/>
    </w:r>
    <w:r w:rsidR="00853323">
      <w:rPr>
        <w:rFonts w:ascii="Arial Black" w:hAnsi="Arial Black"/>
        <w:color w:val="FFFFFF" w:themeColor="background1"/>
        <w:sz w:val="36"/>
      </w:rPr>
      <w:tab/>
    </w:r>
    <w:r w:rsidRPr="00703E80">
      <w:rPr>
        <w:rFonts w:ascii="Arial Black" w:hAnsi="Arial Black"/>
        <w:color w:val="FFFFFF" w:themeColor="background1"/>
        <w:sz w:val="36"/>
      </w:rPr>
      <w:t>COMPLIANT</w:t>
    </w:r>
    <w:r w:rsidR="0095002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1C1EDE8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853323">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53323">
      <w:rPr>
        <w:rFonts w:ascii="Arial Black" w:hAnsi="Arial Black"/>
        <w:color w:val="FFFFFF" w:themeColor="background1"/>
        <w:sz w:val="36"/>
      </w:rPr>
      <w:tab/>
    </w:r>
    <w:r w:rsidR="00853323">
      <w:rPr>
        <w:rFonts w:ascii="Arial Black" w:hAnsi="Arial Black"/>
        <w:color w:val="FFFFFF" w:themeColor="background1"/>
        <w:sz w:val="36"/>
      </w:rPr>
      <w:tab/>
    </w:r>
    <w:r w:rsidR="00853323">
      <w:rPr>
        <w:rFonts w:ascii="Arial Black" w:hAnsi="Arial Black"/>
        <w:color w:val="FFFFFF" w:themeColor="background1"/>
        <w:sz w:val="36"/>
      </w:rPr>
      <w:tab/>
    </w:r>
    <w:r w:rsidR="00853323">
      <w:rPr>
        <w:rFonts w:ascii="Arial Black" w:hAnsi="Arial Black"/>
        <w:color w:val="FFFFFF" w:themeColor="background1"/>
        <w:sz w:val="36"/>
      </w:rPr>
      <w:tab/>
    </w:r>
    <w:r w:rsidR="00853323">
      <w:rPr>
        <w:rFonts w:ascii="Arial Black" w:hAnsi="Arial Black"/>
        <w:color w:val="FFFFFF" w:themeColor="background1"/>
        <w:sz w:val="36"/>
      </w:rPr>
      <w:tab/>
    </w:r>
    <w:r w:rsidRPr="00703E80">
      <w:rPr>
        <w:rFonts w:ascii="Arial Black" w:hAnsi="Arial Black"/>
        <w:color w:val="FFFFFF" w:themeColor="background1"/>
        <w:sz w:val="36"/>
      </w:rPr>
      <w:t>COMPLIANT</w:t>
    </w:r>
    <w:r w:rsidR="0085332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853323">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49998241"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EA47D5"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E520FD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EA47D5">
      <w:rPr>
        <w:rFonts w:ascii="Arial Black" w:hAnsi="Arial Black"/>
        <w:color w:val="FFFFFF" w:themeColor="background1"/>
        <w:sz w:val="36"/>
      </w:rPr>
      <w:tab/>
    </w:r>
    <w:r w:rsidR="00EA47D5">
      <w:rPr>
        <w:rFonts w:ascii="Arial Black" w:hAnsi="Arial Black"/>
        <w:color w:val="FFFFFF" w:themeColor="background1"/>
        <w:sz w:val="36"/>
      </w:rPr>
      <w:tab/>
    </w:r>
    <w:r w:rsidR="00EA47D5">
      <w:rPr>
        <w:rFonts w:ascii="Arial Black" w:hAnsi="Arial Black"/>
        <w:color w:val="FFFFFF" w:themeColor="background1"/>
        <w:sz w:val="36"/>
      </w:rPr>
      <w:tab/>
    </w:r>
    <w:r w:rsidR="00EA47D5">
      <w:rPr>
        <w:rFonts w:ascii="Arial Black" w:hAnsi="Arial Black"/>
        <w:color w:val="FFFFFF" w:themeColor="background1"/>
        <w:sz w:val="36"/>
      </w:rPr>
      <w:tab/>
    </w:r>
    <w:r w:rsidR="00EA47D5">
      <w:rPr>
        <w:rFonts w:ascii="Arial Black" w:hAnsi="Arial Black"/>
        <w:color w:val="FFFFFF" w:themeColor="background1"/>
        <w:sz w:val="36"/>
      </w:rPr>
      <w:tab/>
    </w:r>
    <w:r w:rsidRPr="00703E80">
      <w:rPr>
        <w:rFonts w:ascii="Arial Black" w:hAnsi="Arial Black"/>
        <w:color w:val="FFFFFF" w:themeColor="background1"/>
        <w:sz w:val="36"/>
      </w:rPr>
      <w:t>COMPLIANT</w:t>
    </w:r>
    <w:r w:rsidR="00EA47D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0544B3C5" w:rsidR="00506F7F" w:rsidRPr="00703E80" w:rsidRDefault="002C290A" w:rsidP="00A3716D">
    <w:pPr>
      <w:pStyle w:val="Header"/>
      <w:tabs>
        <w:tab w:val="clear" w:pos="4513"/>
        <w:tab w:val="clear" w:pos="9026"/>
        <w:tab w:val="left" w:pos="2295"/>
      </w:tabs>
      <w:spacing w:before="0" w:after="480"/>
      <w:rPr>
        <w:rFonts w:ascii="Arial Black" w:hAnsi="Arial Black"/>
      </w:rPr>
    </w:pPr>
    <w:r w:rsidRPr="00EB1D71">
      <w:rPr>
        <w:noProof/>
        <w:color w:val="FFFFFF" w:themeColor="background1"/>
        <w:sz w:val="36"/>
      </w:rPr>
      <w:drawing>
        <wp:anchor distT="0" distB="0" distL="114300" distR="114300" simplePos="0" relativeHeight="251721728" behindDoc="1" locked="0" layoutInCell="1" allowOverlap="1" wp14:anchorId="37B138ED" wp14:editId="30862B0D">
          <wp:simplePos x="0" y="0"/>
          <wp:positionH relativeFrom="page">
            <wp:posOffset>6985</wp:posOffset>
          </wp:positionH>
          <wp:positionV relativeFrom="paragraph">
            <wp:posOffset>-429260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6F7F" w:rsidRPr="00703E80">
      <w:rPr>
        <w:rFonts w:ascii="Arial Black" w:hAnsi="Arial Black"/>
        <w:color w:val="FFFFFF" w:themeColor="background1"/>
        <w:sz w:val="36"/>
      </w:rPr>
      <w:t xml:space="preserve">STANDARD </w:t>
    </w:r>
    <w:r w:rsidR="00506F7F">
      <w:rPr>
        <w:rFonts w:ascii="Arial Black" w:hAnsi="Arial Black"/>
        <w:color w:val="FFFFFF" w:themeColor="background1"/>
        <w:sz w:val="36"/>
      </w:rPr>
      <w:t>3</w:t>
    </w:r>
    <w:r w:rsidR="00506F7F" w:rsidRPr="00703E80">
      <w:rPr>
        <w:rFonts w:ascii="Arial Black" w:hAnsi="Arial Black"/>
        <w:color w:val="FFFFFF" w:themeColor="background1"/>
        <w:sz w:val="36"/>
      </w:rPr>
      <w:t xml:space="preserve"> </w:t>
    </w:r>
    <w:r w:rsidR="00506F7F" w:rsidRPr="00703E80">
      <w:rPr>
        <w:rFonts w:ascii="Arial Black" w:hAnsi="Arial Black"/>
        <w:color w:val="FFFFFF" w:themeColor="background1"/>
        <w:sz w:val="36"/>
      </w:rPr>
      <w:tab/>
    </w:r>
    <w:r w:rsidR="00EA47D5">
      <w:rPr>
        <w:rFonts w:ascii="Arial Black" w:hAnsi="Arial Black"/>
        <w:color w:val="FFFFFF" w:themeColor="background1"/>
        <w:sz w:val="36"/>
      </w:rPr>
      <w:tab/>
    </w:r>
    <w:r w:rsidR="00EA47D5">
      <w:rPr>
        <w:rFonts w:ascii="Arial Black" w:hAnsi="Arial Black"/>
        <w:color w:val="FFFFFF" w:themeColor="background1"/>
        <w:sz w:val="36"/>
      </w:rPr>
      <w:tab/>
    </w:r>
    <w:r w:rsidR="00EA47D5">
      <w:rPr>
        <w:rFonts w:ascii="Arial Black" w:hAnsi="Arial Black"/>
        <w:color w:val="FFFFFF" w:themeColor="background1"/>
        <w:sz w:val="36"/>
      </w:rPr>
      <w:tab/>
    </w:r>
    <w:r w:rsidR="00EA47D5">
      <w:rPr>
        <w:rFonts w:ascii="Arial Black" w:hAnsi="Arial Black"/>
        <w:color w:val="FFFFFF" w:themeColor="background1"/>
        <w:sz w:val="36"/>
      </w:rPr>
      <w:tab/>
    </w:r>
    <w:r w:rsidR="00EA47D5">
      <w:rPr>
        <w:rFonts w:ascii="Arial Black" w:hAnsi="Arial Black"/>
        <w:color w:val="FFFFFF" w:themeColor="background1"/>
        <w:sz w:val="36"/>
      </w:rPr>
      <w:tab/>
    </w:r>
    <w:r w:rsidR="00506F7F" w:rsidRPr="00703E80">
      <w:rPr>
        <w:rFonts w:ascii="Arial Black" w:hAnsi="Arial Black"/>
        <w:color w:val="FFFFFF" w:themeColor="background1"/>
        <w:sz w:val="36"/>
      </w:rPr>
      <w:t>COMPLIANT</w:t>
    </w:r>
    <w:r w:rsidR="00EA47D5" w:rsidRPr="00703E80">
      <w:rPr>
        <w:rFonts w:ascii="Arial Black" w:hAnsi="Arial Black"/>
        <w:color w:val="FFFFFF" w:themeColor="background1"/>
        <w:sz w:val="32"/>
      </w:rPr>
      <w:t xml:space="preserve"> </w:t>
    </w:r>
    <w:r w:rsidR="00506F7F" w:rsidRPr="00703E80">
      <w:rPr>
        <w:rFonts w:ascii="Arial Black" w:hAnsi="Arial Black"/>
        <w:color w:val="FFFFFF" w:themeColor="background1"/>
        <w:sz w:val="32"/>
      </w:rPr>
      <w:br/>
    </w:r>
    <w:r w:rsidR="00506F7F">
      <w:rPr>
        <w:rFonts w:ascii="Arial Black" w:hAnsi="Arial Black"/>
        <w:color w:val="FFFFFF" w:themeColor="background1"/>
        <w:sz w:val="32"/>
      </w:rPr>
      <w:t>Personal care and clinical care</w:t>
    </w:r>
    <w:r w:rsidR="00506F7F" w:rsidRPr="00703E80">
      <w:rPr>
        <w:rFonts w:ascii="Arial Black" w:hAnsi="Arial Black"/>
        <w:noProof/>
        <w:color w:val="FFFFFF" w:themeColor="background1"/>
        <w:sz w:val="36"/>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CC3"/>
    <w:multiLevelType w:val="hybridMultilevel"/>
    <w:tmpl w:val="0E7C2B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B13511D"/>
    <w:multiLevelType w:val="hybridMultilevel"/>
    <w:tmpl w:val="B59E0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145A1C"/>
    <w:multiLevelType w:val="hybridMultilevel"/>
    <w:tmpl w:val="3BA6C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7F60B9"/>
    <w:multiLevelType w:val="hybridMultilevel"/>
    <w:tmpl w:val="BADE9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F071612"/>
    <w:multiLevelType w:val="hybridMultilevel"/>
    <w:tmpl w:val="E4C62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6D53E9"/>
    <w:multiLevelType w:val="hybridMultilevel"/>
    <w:tmpl w:val="C34CC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3"/>
  </w:num>
  <w:num w:numId="3">
    <w:abstractNumId w:val="30"/>
  </w:num>
  <w:num w:numId="4">
    <w:abstractNumId w:val="35"/>
  </w:num>
  <w:num w:numId="5">
    <w:abstractNumId w:val="21"/>
  </w:num>
  <w:num w:numId="6">
    <w:abstractNumId w:val="10"/>
  </w:num>
  <w:num w:numId="7">
    <w:abstractNumId w:val="28"/>
  </w:num>
  <w:num w:numId="8">
    <w:abstractNumId w:val="9"/>
  </w:num>
  <w:num w:numId="9">
    <w:abstractNumId w:val="14"/>
  </w:num>
  <w:num w:numId="10">
    <w:abstractNumId w:val="32"/>
  </w:num>
  <w:num w:numId="11">
    <w:abstractNumId w:val="8"/>
  </w:num>
  <w:num w:numId="12">
    <w:abstractNumId w:val="22"/>
  </w:num>
  <w:num w:numId="13">
    <w:abstractNumId w:val="23"/>
  </w:num>
  <w:num w:numId="14">
    <w:abstractNumId w:val="25"/>
  </w:num>
  <w:num w:numId="15">
    <w:abstractNumId w:val="17"/>
  </w:num>
  <w:num w:numId="16">
    <w:abstractNumId w:val="3"/>
  </w:num>
  <w:num w:numId="17">
    <w:abstractNumId w:val="27"/>
  </w:num>
  <w:num w:numId="18">
    <w:abstractNumId w:val="24"/>
  </w:num>
  <w:num w:numId="19">
    <w:abstractNumId w:val="11"/>
  </w:num>
  <w:num w:numId="20">
    <w:abstractNumId w:val="20"/>
  </w:num>
  <w:num w:numId="21">
    <w:abstractNumId w:val="1"/>
  </w:num>
  <w:num w:numId="22">
    <w:abstractNumId w:val="7"/>
  </w:num>
  <w:num w:numId="23">
    <w:abstractNumId w:val="26"/>
  </w:num>
  <w:num w:numId="24">
    <w:abstractNumId w:val="15"/>
  </w:num>
  <w:num w:numId="25">
    <w:abstractNumId w:val="12"/>
  </w:num>
  <w:num w:numId="26">
    <w:abstractNumId w:val="6"/>
  </w:num>
  <w:num w:numId="27">
    <w:abstractNumId w:val="16"/>
  </w:num>
  <w:num w:numId="28">
    <w:abstractNumId w:val="31"/>
  </w:num>
  <w:num w:numId="29">
    <w:abstractNumId w:val="29"/>
  </w:num>
  <w:num w:numId="30">
    <w:abstractNumId w:val="5"/>
  </w:num>
  <w:num w:numId="31">
    <w:abstractNumId w:val="0"/>
  </w:num>
  <w:num w:numId="32">
    <w:abstractNumId w:val="4"/>
  </w:num>
  <w:num w:numId="33">
    <w:abstractNumId w:val="19"/>
  </w:num>
  <w:num w:numId="34">
    <w:abstractNumId w:val="34"/>
  </w:num>
  <w:num w:numId="35">
    <w:abstractNumId w:val="18"/>
  </w:num>
  <w:num w:numId="36">
    <w:abstractNumId w:val="13"/>
  </w:num>
  <w:num w:numId="37">
    <w:abstractNumId w:val="13"/>
  </w:num>
  <w:num w:numId="38">
    <w:abstractNumId w:val="13"/>
  </w:num>
  <w:num w:numId="39">
    <w:abstractNumId w:val="13"/>
  </w:num>
  <w:num w:numId="4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B0841"/>
    <w:rsid w:val="000B2C0B"/>
    <w:rsid w:val="000C0395"/>
    <w:rsid w:val="000C064F"/>
    <w:rsid w:val="000E1859"/>
    <w:rsid w:val="000E654D"/>
    <w:rsid w:val="000F01D0"/>
    <w:rsid w:val="000F6EBE"/>
    <w:rsid w:val="0010469B"/>
    <w:rsid w:val="00110CC5"/>
    <w:rsid w:val="00111BAB"/>
    <w:rsid w:val="00114B51"/>
    <w:rsid w:val="00117504"/>
    <w:rsid w:val="00130077"/>
    <w:rsid w:val="0013147D"/>
    <w:rsid w:val="00131E55"/>
    <w:rsid w:val="0013259D"/>
    <w:rsid w:val="001347F9"/>
    <w:rsid w:val="001427C5"/>
    <w:rsid w:val="00147A25"/>
    <w:rsid w:val="00152896"/>
    <w:rsid w:val="00153251"/>
    <w:rsid w:val="00154403"/>
    <w:rsid w:val="00173F30"/>
    <w:rsid w:val="00175740"/>
    <w:rsid w:val="00176254"/>
    <w:rsid w:val="001820CB"/>
    <w:rsid w:val="00187E1F"/>
    <w:rsid w:val="00190377"/>
    <w:rsid w:val="001930D2"/>
    <w:rsid w:val="001A2FEF"/>
    <w:rsid w:val="001A60B9"/>
    <w:rsid w:val="001B3DE8"/>
    <w:rsid w:val="001D156F"/>
    <w:rsid w:val="001D1B05"/>
    <w:rsid w:val="001D78CE"/>
    <w:rsid w:val="001E009F"/>
    <w:rsid w:val="001E04EA"/>
    <w:rsid w:val="001E23D8"/>
    <w:rsid w:val="001E5E4A"/>
    <w:rsid w:val="001E6954"/>
    <w:rsid w:val="001F3648"/>
    <w:rsid w:val="0021202A"/>
    <w:rsid w:val="002121FE"/>
    <w:rsid w:val="00212EFB"/>
    <w:rsid w:val="00216C55"/>
    <w:rsid w:val="00224A29"/>
    <w:rsid w:val="00225F08"/>
    <w:rsid w:val="0022788A"/>
    <w:rsid w:val="002348FB"/>
    <w:rsid w:val="00241278"/>
    <w:rsid w:val="00246B90"/>
    <w:rsid w:val="00262ECF"/>
    <w:rsid w:val="00276215"/>
    <w:rsid w:val="00285F6D"/>
    <w:rsid w:val="00292117"/>
    <w:rsid w:val="002A07B0"/>
    <w:rsid w:val="002B0E8D"/>
    <w:rsid w:val="002B4A64"/>
    <w:rsid w:val="002B4DED"/>
    <w:rsid w:val="002C0C2A"/>
    <w:rsid w:val="002C290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703A2"/>
    <w:rsid w:val="00384FAC"/>
    <w:rsid w:val="003905C4"/>
    <w:rsid w:val="0039109F"/>
    <w:rsid w:val="0039281B"/>
    <w:rsid w:val="003A7FC8"/>
    <w:rsid w:val="003C2A9C"/>
    <w:rsid w:val="003C3987"/>
    <w:rsid w:val="003C68A9"/>
    <w:rsid w:val="003C6EC2"/>
    <w:rsid w:val="003D1638"/>
    <w:rsid w:val="003D46EA"/>
    <w:rsid w:val="003E3197"/>
    <w:rsid w:val="003E33E2"/>
    <w:rsid w:val="003E50A7"/>
    <w:rsid w:val="003E7CB6"/>
    <w:rsid w:val="003F3F89"/>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83970"/>
    <w:rsid w:val="00494E00"/>
    <w:rsid w:val="0049536F"/>
    <w:rsid w:val="004977AE"/>
    <w:rsid w:val="00497C42"/>
    <w:rsid w:val="004A21F0"/>
    <w:rsid w:val="004B33E7"/>
    <w:rsid w:val="004C55D8"/>
    <w:rsid w:val="004E1B8F"/>
    <w:rsid w:val="004E1E8E"/>
    <w:rsid w:val="004E2B89"/>
    <w:rsid w:val="004E3884"/>
    <w:rsid w:val="004E6BF4"/>
    <w:rsid w:val="004F66CD"/>
    <w:rsid w:val="005015D7"/>
    <w:rsid w:val="005050E5"/>
    <w:rsid w:val="00506F7F"/>
    <w:rsid w:val="00511A39"/>
    <w:rsid w:val="0051553D"/>
    <w:rsid w:val="00516D3C"/>
    <w:rsid w:val="00521FF7"/>
    <w:rsid w:val="00523C33"/>
    <w:rsid w:val="00524594"/>
    <w:rsid w:val="00531864"/>
    <w:rsid w:val="00534316"/>
    <w:rsid w:val="00540A5B"/>
    <w:rsid w:val="00544ECE"/>
    <w:rsid w:val="0055217D"/>
    <w:rsid w:val="005603F8"/>
    <w:rsid w:val="005677AF"/>
    <w:rsid w:val="005710E3"/>
    <w:rsid w:val="00572D76"/>
    <w:rsid w:val="00583F47"/>
    <w:rsid w:val="005851BF"/>
    <w:rsid w:val="0059076E"/>
    <w:rsid w:val="00592B7F"/>
    <w:rsid w:val="005A4677"/>
    <w:rsid w:val="005B3E04"/>
    <w:rsid w:val="005B44FE"/>
    <w:rsid w:val="005C0A2A"/>
    <w:rsid w:val="005C5988"/>
    <w:rsid w:val="005D02AC"/>
    <w:rsid w:val="005D4495"/>
    <w:rsid w:val="005E084F"/>
    <w:rsid w:val="005E2186"/>
    <w:rsid w:val="005E2E1F"/>
    <w:rsid w:val="005E4227"/>
    <w:rsid w:val="005F15B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C5EA8"/>
    <w:rsid w:val="006D7364"/>
    <w:rsid w:val="006E05D2"/>
    <w:rsid w:val="006E53CF"/>
    <w:rsid w:val="006F0FC4"/>
    <w:rsid w:val="006F162C"/>
    <w:rsid w:val="006F3AF6"/>
    <w:rsid w:val="006F79C6"/>
    <w:rsid w:val="00703E80"/>
    <w:rsid w:val="0071319F"/>
    <w:rsid w:val="007161B5"/>
    <w:rsid w:val="00724A1B"/>
    <w:rsid w:val="00726B26"/>
    <w:rsid w:val="00730442"/>
    <w:rsid w:val="0073270E"/>
    <w:rsid w:val="00734ADE"/>
    <w:rsid w:val="007418CD"/>
    <w:rsid w:val="00750234"/>
    <w:rsid w:val="0075456B"/>
    <w:rsid w:val="00755BEF"/>
    <w:rsid w:val="0076141C"/>
    <w:rsid w:val="007721ED"/>
    <w:rsid w:val="00782605"/>
    <w:rsid w:val="007826A6"/>
    <w:rsid w:val="00791036"/>
    <w:rsid w:val="007957A7"/>
    <w:rsid w:val="007B2A1E"/>
    <w:rsid w:val="007B5BA3"/>
    <w:rsid w:val="007C149D"/>
    <w:rsid w:val="007C2590"/>
    <w:rsid w:val="007C2762"/>
    <w:rsid w:val="007C3306"/>
    <w:rsid w:val="007D46A9"/>
    <w:rsid w:val="007E1999"/>
    <w:rsid w:val="007F2BD9"/>
    <w:rsid w:val="007F5256"/>
    <w:rsid w:val="00804CA5"/>
    <w:rsid w:val="00817367"/>
    <w:rsid w:val="008312AC"/>
    <w:rsid w:val="00843CA4"/>
    <w:rsid w:val="00850D9A"/>
    <w:rsid w:val="00853323"/>
    <w:rsid w:val="00853601"/>
    <w:rsid w:val="00853A23"/>
    <w:rsid w:val="00854C08"/>
    <w:rsid w:val="008603DF"/>
    <w:rsid w:val="00860B72"/>
    <w:rsid w:val="00862471"/>
    <w:rsid w:val="008660CC"/>
    <w:rsid w:val="0086791F"/>
    <w:rsid w:val="008719F7"/>
    <w:rsid w:val="0088083C"/>
    <w:rsid w:val="00886B3B"/>
    <w:rsid w:val="00891E18"/>
    <w:rsid w:val="008A22FF"/>
    <w:rsid w:val="008A6380"/>
    <w:rsid w:val="008A6792"/>
    <w:rsid w:val="008B55BC"/>
    <w:rsid w:val="008B62C3"/>
    <w:rsid w:val="008D248D"/>
    <w:rsid w:val="008D7520"/>
    <w:rsid w:val="008E3BE7"/>
    <w:rsid w:val="009040F7"/>
    <w:rsid w:val="009044B5"/>
    <w:rsid w:val="00904C38"/>
    <w:rsid w:val="00905B3F"/>
    <w:rsid w:val="00911BAB"/>
    <w:rsid w:val="00912DE6"/>
    <w:rsid w:val="0093350C"/>
    <w:rsid w:val="00934888"/>
    <w:rsid w:val="0093534A"/>
    <w:rsid w:val="00942649"/>
    <w:rsid w:val="0094564F"/>
    <w:rsid w:val="00945C37"/>
    <w:rsid w:val="0095002F"/>
    <w:rsid w:val="00951ECA"/>
    <w:rsid w:val="00951FB2"/>
    <w:rsid w:val="0095645C"/>
    <w:rsid w:val="00977220"/>
    <w:rsid w:val="009856CE"/>
    <w:rsid w:val="00986245"/>
    <w:rsid w:val="009A1F1B"/>
    <w:rsid w:val="009C5F28"/>
    <w:rsid w:val="009C6F30"/>
    <w:rsid w:val="009D2609"/>
    <w:rsid w:val="009F435B"/>
    <w:rsid w:val="00A075EF"/>
    <w:rsid w:val="00A1255D"/>
    <w:rsid w:val="00A20C99"/>
    <w:rsid w:val="00A3716D"/>
    <w:rsid w:val="00A463E2"/>
    <w:rsid w:val="00A516C7"/>
    <w:rsid w:val="00A60CB2"/>
    <w:rsid w:val="00A64B38"/>
    <w:rsid w:val="00A6584D"/>
    <w:rsid w:val="00A828BA"/>
    <w:rsid w:val="00A863C0"/>
    <w:rsid w:val="00A86EE6"/>
    <w:rsid w:val="00A922D9"/>
    <w:rsid w:val="00A9375E"/>
    <w:rsid w:val="00A93E3F"/>
    <w:rsid w:val="00AA0895"/>
    <w:rsid w:val="00AA42AE"/>
    <w:rsid w:val="00AA5ED0"/>
    <w:rsid w:val="00AB336B"/>
    <w:rsid w:val="00AB422D"/>
    <w:rsid w:val="00AB5960"/>
    <w:rsid w:val="00AB644D"/>
    <w:rsid w:val="00AD05ED"/>
    <w:rsid w:val="00AD13D8"/>
    <w:rsid w:val="00AD2A69"/>
    <w:rsid w:val="00AD659C"/>
    <w:rsid w:val="00AE0857"/>
    <w:rsid w:val="00AE5FC9"/>
    <w:rsid w:val="00AF2325"/>
    <w:rsid w:val="00B00228"/>
    <w:rsid w:val="00B004A8"/>
    <w:rsid w:val="00B02E3B"/>
    <w:rsid w:val="00B0411E"/>
    <w:rsid w:val="00B04E3A"/>
    <w:rsid w:val="00B058EA"/>
    <w:rsid w:val="00B157D5"/>
    <w:rsid w:val="00B22FFC"/>
    <w:rsid w:val="00B27F42"/>
    <w:rsid w:val="00B41AB5"/>
    <w:rsid w:val="00B43C3D"/>
    <w:rsid w:val="00B646E5"/>
    <w:rsid w:val="00B67E2E"/>
    <w:rsid w:val="00B760BE"/>
    <w:rsid w:val="00B831B4"/>
    <w:rsid w:val="00B95E16"/>
    <w:rsid w:val="00BA0423"/>
    <w:rsid w:val="00BB3F09"/>
    <w:rsid w:val="00BC017D"/>
    <w:rsid w:val="00BD5304"/>
    <w:rsid w:val="00BF1804"/>
    <w:rsid w:val="00BF3884"/>
    <w:rsid w:val="00BF6F21"/>
    <w:rsid w:val="00C20EE9"/>
    <w:rsid w:val="00C214C3"/>
    <w:rsid w:val="00C45C8B"/>
    <w:rsid w:val="00C51D13"/>
    <w:rsid w:val="00C631F8"/>
    <w:rsid w:val="00C645D2"/>
    <w:rsid w:val="00C650DB"/>
    <w:rsid w:val="00C72FFB"/>
    <w:rsid w:val="00C77F7E"/>
    <w:rsid w:val="00C81797"/>
    <w:rsid w:val="00C83441"/>
    <w:rsid w:val="00C93F5F"/>
    <w:rsid w:val="00C95164"/>
    <w:rsid w:val="00CA5E9E"/>
    <w:rsid w:val="00CA7DD4"/>
    <w:rsid w:val="00CB15B4"/>
    <w:rsid w:val="00CB431C"/>
    <w:rsid w:val="00CB45DA"/>
    <w:rsid w:val="00CC2266"/>
    <w:rsid w:val="00CF216F"/>
    <w:rsid w:val="00CF6AC7"/>
    <w:rsid w:val="00CF7866"/>
    <w:rsid w:val="00D02D17"/>
    <w:rsid w:val="00D15851"/>
    <w:rsid w:val="00D21DCD"/>
    <w:rsid w:val="00D229E2"/>
    <w:rsid w:val="00D435F8"/>
    <w:rsid w:val="00D51BF1"/>
    <w:rsid w:val="00D62E53"/>
    <w:rsid w:val="00D75344"/>
    <w:rsid w:val="00D7684B"/>
    <w:rsid w:val="00D77050"/>
    <w:rsid w:val="00D8684F"/>
    <w:rsid w:val="00D97A23"/>
    <w:rsid w:val="00DB1459"/>
    <w:rsid w:val="00DB34DD"/>
    <w:rsid w:val="00DB3C4E"/>
    <w:rsid w:val="00DB6C36"/>
    <w:rsid w:val="00DC3F89"/>
    <w:rsid w:val="00DC609C"/>
    <w:rsid w:val="00DD0218"/>
    <w:rsid w:val="00DE1C69"/>
    <w:rsid w:val="00DE7C53"/>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A47D5"/>
    <w:rsid w:val="00EB0061"/>
    <w:rsid w:val="00EB0E93"/>
    <w:rsid w:val="00EB1D71"/>
    <w:rsid w:val="00EC2305"/>
    <w:rsid w:val="00EC345E"/>
    <w:rsid w:val="00EC5474"/>
    <w:rsid w:val="00EC77E5"/>
    <w:rsid w:val="00ED3CCF"/>
    <w:rsid w:val="00ED45D1"/>
    <w:rsid w:val="00ED6B57"/>
    <w:rsid w:val="00EE01DF"/>
    <w:rsid w:val="00EE5FAC"/>
    <w:rsid w:val="00EF2995"/>
    <w:rsid w:val="00EF47AB"/>
    <w:rsid w:val="00EF5801"/>
    <w:rsid w:val="00EF6825"/>
    <w:rsid w:val="00F00491"/>
    <w:rsid w:val="00F01AE0"/>
    <w:rsid w:val="00F0608C"/>
    <w:rsid w:val="00F07ACD"/>
    <w:rsid w:val="00F140DA"/>
    <w:rsid w:val="00F20CF7"/>
    <w:rsid w:val="00F30A4F"/>
    <w:rsid w:val="00F323B1"/>
    <w:rsid w:val="00F349BE"/>
    <w:rsid w:val="00F35EF2"/>
    <w:rsid w:val="00F41A0B"/>
    <w:rsid w:val="00F41CE0"/>
    <w:rsid w:val="00F52812"/>
    <w:rsid w:val="00F52E44"/>
    <w:rsid w:val="00F538B9"/>
    <w:rsid w:val="00F53E12"/>
    <w:rsid w:val="00F555A5"/>
    <w:rsid w:val="00F55B90"/>
    <w:rsid w:val="00F66DC7"/>
    <w:rsid w:val="00F71282"/>
    <w:rsid w:val="00F74AE3"/>
    <w:rsid w:val="00F75DBE"/>
    <w:rsid w:val="00F81CC7"/>
    <w:rsid w:val="00F83376"/>
    <w:rsid w:val="00F86B93"/>
    <w:rsid w:val="00F915F4"/>
    <w:rsid w:val="00F91826"/>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886B3B"/>
  </w:style>
  <w:style w:type="character" w:customStyle="1" w:styleId="eop">
    <w:name w:val="eop"/>
    <w:basedOn w:val="DefaultParagraphFont"/>
    <w:rsid w:val="0088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Arcare Knox</Home>
    <Signed xmlns="a8338b6e-77a6-4851-82b6-98166143ffdd" xsi:nil="true"/>
    <Uploaded xmlns="a8338b6e-77a6-4851-82b6-98166143ffdd">true</Uploaded>
    <Management_x0020_Company xmlns="a8338b6e-77a6-4851-82b6-98166143ffdd" xsi:nil="true"/>
    <Doc_x0020_Date xmlns="a8338b6e-77a6-4851-82b6-98166143ffdd">2020-01-02T03:20:52+00:00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909D338C-7CF4-DC11-AD41-005056922186</Home_x0020_ID>
    <State xmlns="a8338b6e-77a6-4851-82b6-98166143ffdd" xsi:nil="true"/>
    <Doc_x0020_Sent_Received_x0020_Date xmlns="a8338b6e-77a6-4851-82b6-98166143ffdd">2020-01-02T00:00:00+00:00</Doc_x0020_Sent_Received_x0020_Date>
    <Activity_x0020_ID xmlns="a8338b6e-77a6-4851-82b6-98166143ffdd">B1B48A05-BDBC-E911-A0D9-005056922186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82BA495-EDFF-4B94-BDC3-0DBF0826E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A880817D-374C-4A23-9297-739EBA39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2020-01-28T22:28:00Z</dcterms:created>
  <dcterms:modified xsi:type="dcterms:W3CDTF">2020-01-28T22:29:00Z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