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C315" w14:textId="77777777" w:rsidR="00227770" w:rsidRPr="003C6EC2" w:rsidRDefault="00541117" w:rsidP="0022777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F84C4C2" wp14:editId="3F84C4C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700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1" behindDoc="1" locked="0" layoutInCell="1" allowOverlap="1" wp14:anchorId="3F84C4C4" wp14:editId="3F84C4C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142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Parkwood</w:t>
      </w:r>
      <w:r w:rsidRPr="003C6EC2">
        <w:rPr>
          <w:rFonts w:ascii="Arial Black" w:hAnsi="Arial Black"/>
        </w:rPr>
        <w:t xml:space="preserve"> </w:t>
      </w:r>
    </w:p>
    <w:p w14:paraId="3F84C316" w14:textId="77777777" w:rsidR="00227770" w:rsidRPr="003C6EC2" w:rsidRDefault="00541117" w:rsidP="00227770">
      <w:pPr>
        <w:pStyle w:val="Title"/>
        <w:spacing w:before="360" w:after="480"/>
      </w:pPr>
      <w:r w:rsidRPr="003C6EC2">
        <w:rPr>
          <w:rFonts w:ascii="Arial Black" w:eastAsia="Calibri" w:hAnsi="Arial Black"/>
          <w:sz w:val="56"/>
        </w:rPr>
        <w:t>Performance Report</w:t>
      </w:r>
    </w:p>
    <w:p w14:paraId="3F84C317" w14:textId="77777777" w:rsidR="00227770" w:rsidRPr="003C6EC2" w:rsidRDefault="00541117" w:rsidP="0022777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Woodlands Way </w:t>
      </w:r>
      <w:r w:rsidRPr="003C6EC2">
        <w:rPr>
          <w:color w:val="FFFFFF" w:themeColor="background1"/>
          <w:sz w:val="28"/>
        </w:rPr>
        <w:br/>
        <w:t>PARKWOOD QLD 4214</w:t>
      </w:r>
      <w:r w:rsidRPr="003C6EC2">
        <w:rPr>
          <w:color w:val="FFFFFF" w:themeColor="background1"/>
          <w:sz w:val="28"/>
        </w:rPr>
        <w:br/>
      </w:r>
      <w:r w:rsidRPr="003C6EC2">
        <w:rPr>
          <w:rFonts w:eastAsia="Calibri"/>
          <w:color w:val="FFFFFF" w:themeColor="background1"/>
          <w:sz w:val="28"/>
          <w:szCs w:val="56"/>
          <w:lang w:eastAsia="en-US"/>
        </w:rPr>
        <w:t>Phone number: 07 5675 6700</w:t>
      </w:r>
    </w:p>
    <w:p w14:paraId="3F84C318" w14:textId="77777777" w:rsidR="00227770" w:rsidRDefault="00541117" w:rsidP="0022777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5440 </w:t>
      </w:r>
    </w:p>
    <w:p w14:paraId="3F84C319" w14:textId="77777777" w:rsidR="00227770" w:rsidRPr="003C6EC2" w:rsidRDefault="00541117" w:rsidP="0022777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3F84C31A" w14:textId="77777777" w:rsidR="00227770" w:rsidRPr="003C6EC2" w:rsidRDefault="00541117" w:rsidP="0022777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January 2021 to 21 January 2021</w:t>
      </w:r>
      <w:bookmarkStart w:id="0" w:name="_GoBack"/>
      <w:bookmarkEnd w:id="0"/>
    </w:p>
    <w:p w14:paraId="3F84C31B" w14:textId="59E99DD0" w:rsidR="00227770" w:rsidRPr="00E93D41" w:rsidRDefault="00541117" w:rsidP="0022777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70A75">
        <w:rPr>
          <w:color w:val="FFFFFF" w:themeColor="background1"/>
          <w:sz w:val="28"/>
        </w:rPr>
        <w:t>26 February 2021</w:t>
      </w:r>
    </w:p>
    <w:bookmarkEnd w:id="1"/>
    <w:p w14:paraId="3F84C31C" w14:textId="77777777" w:rsidR="00227770" w:rsidRPr="003C6EC2" w:rsidRDefault="00227770" w:rsidP="00227770">
      <w:pPr>
        <w:tabs>
          <w:tab w:val="left" w:pos="2127"/>
        </w:tabs>
        <w:spacing w:before="120"/>
        <w:rPr>
          <w:rFonts w:eastAsia="Calibri"/>
          <w:b/>
          <w:color w:val="FFFFFF" w:themeColor="background1"/>
          <w:sz w:val="28"/>
          <w:szCs w:val="56"/>
          <w:lang w:eastAsia="en-US"/>
        </w:rPr>
      </w:pPr>
    </w:p>
    <w:p w14:paraId="3F84C31D" w14:textId="77777777" w:rsidR="00227770" w:rsidRDefault="00227770" w:rsidP="00227770">
      <w:pPr>
        <w:pStyle w:val="Heading1"/>
        <w:sectPr w:rsidR="00227770" w:rsidSect="0022777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31F00D" w14:textId="77777777" w:rsidR="00541117" w:rsidRDefault="00541117" w:rsidP="00541117">
      <w:pPr>
        <w:pStyle w:val="Heading1"/>
      </w:pPr>
      <w:bookmarkStart w:id="2" w:name="_Hlk32477662"/>
      <w:r>
        <w:lastRenderedPageBreak/>
        <w:t>Publication of report</w:t>
      </w:r>
    </w:p>
    <w:p w14:paraId="45D30FD1" w14:textId="77777777" w:rsidR="00541117" w:rsidRPr="006B166B" w:rsidRDefault="00541117" w:rsidP="0054111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D12B0BF" w14:textId="77777777" w:rsidR="00541117" w:rsidRPr="0094564F" w:rsidRDefault="00541117" w:rsidP="0054111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41117" w14:paraId="62EBEE74" w14:textId="77777777" w:rsidTr="00227770">
        <w:trPr>
          <w:trHeight w:val="227"/>
        </w:trPr>
        <w:tc>
          <w:tcPr>
            <w:tcW w:w="3942" w:type="pct"/>
            <w:shd w:val="clear" w:color="auto" w:fill="auto"/>
          </w:tcPr>
          <w:p w14:paraId="5BB2B145" w14:textId="77777777" w:rsidR="00541117" w:rsidRPr="001E6954" w:rsidRDefault="00541117" w:rsidP="0022777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1479A00" w14:textId="77777777" w:rsidR="00541117" w:rsidRPr="00FF0427" w:rsidRDefault="00541117" w:rsidP="00227770">
            <w:pPr>
              <w:keepNext/>
              <w:spacing w:before="40" w:after="40" w:line="240" w:lineRule="auto"/>
              <w:jc w:val="right"/>
              <w:rPr>
                <w:b/>
                <w:bCs/>
                <w:iCs/>
                <w:color w:val="00577D"/>
                <w:szCs w:val="40"/>
              </w:rPr>
            </w:pPr>
            <w:r w:rsidRPr="00FF0427">
              <w:rPr>
                <w:b/>
                <w:bCs/>
                <w:iCs/>
                <w:color w:val="00577D"/>
                <w:szCs w:val="40"/>
              </w:rPr>
              <w:t>Compliant</w:t>
            </w:r>
          </w:p>
        </w:tc>
      </w:tr>
      <w:tr w:rsidR="00541117" w14:paraId="743C565E" w14:textId="77777777" w:rsidTr="00227770">
        <w:trPr>
          <w:trHeight w:val="227"/>
        </w:trPr>
        <w:tc>
          <w:tcPr>
            <w:tcW w:w="3942" w:type="pct"/>
            <w:shd w:val="clear" w:color="auto" w:fill="auto"/>
          </w:tcPr>
          <w:p w14:paraId="1027CD1B" w14:textId="77777777" w:rsidR="00541117" w:rsidRPr="001E6954" w:rsidRDefault="00541117" w:rsidP="00227770">
            <w:pPr>
              <w:spacing w:before="40" w:after="40" w:line="240" w:lineRule="auto"/>
              <w:ind w:left="318"/>
            </w:pPr>
            <w:r w:rsidRPr="001E6954">
              <w:t>Requirement 1(3)(a)</w:t>
            </w:r>
          </w:p>
        </w:tc>
        <w:tc>
          <w:tcPr>
            <w:tcW w:w="1058" w:type="pct"/>
            <w:shd w:val="clear" w:color="auto" w:fill="auto"/>
          </w:tcPr>
          <w:p w14:paraId="61F44D0A"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0D0A6A41" w14:textId="77777777" w:rsidTr="00227770">
        <w:trPr>
          <w:trHeight w:val="227"/>
        </w:trPr>
        <w:tc>
          <w:tcPr>
            <w:tcW w:w="3942" w:type="pct"/>
            <w:shd w:val="clear" w:color="auto" w:fill="auto"/>
          </w:tcPr>
          <w:p w14:paraId="49CA36E7" w14:textId="77777777" w:rsidR="00541117" w:rsidRPr="001E6954" w:rsidRDefault="00541117" w:rsidP="00227770">
            <w:pPr>
              <w:spacing w:before="40" w:after="40" w:line="240" w:lineRule="auto"/>
              <w:ind w:left="318"/>
            </w:pPr>
            <w:r w:rsidRPr="001E6954">
              <w:t>Requirement 1(3)(b)</w:t>
            </w:r>
          </w:p>
        </w:tc>
        <w:tc>
          <w:tcPr>
            <w:tcW w:w="1058" w:type="pct"/>
            <w:shd w:val="clear" w:color="auto" w:fill="auto"/>
          </w:tcPr>
          <w:p w14:paraId="6DA92557"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379BF09D" w14:textId="77777777" w:rsidTr="00227770">
        <w:trPr>
          <w:trHeight w:val="227"/>
        </w:trPr>
        <w:tc>
          <w:tcPr>
            <w:tcW w:w="3942" w:type="pct"/>
            <w:shd w:val="clear" w:color="auto" w:fill="auto"/>
          </w:tcPr>
          <w:p w14:paraId="639AE59A" w14:textId="77777777" w:rsidR="00541117" w:rsidRPr="001E6954" w:rsidRDefault="00541117" w:rsidP="00227770">
            <w:pPr>
              <w:spacing w:before="40" w:after="40" w:line="240" w:lineRule="auto"/>
              <w:ind w:left="318"/>
            </w:pPr>
            <w:r w:rsidRPr="001E6954">
              <w:t>Requirement 1(3)(c)</w:t>
            </w:r>
          </w:p>
        </w:tc>
        <w:tc>
          <w:tcPr>
            <w:tcW w:w="1058" w:type="pct"/>
            <w:shd w:val="clear" w:color="auto" w:fill="auto"/>
          </w:tcPr>
          <w:p w14:paraId="4867224E"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070EDA38" w14:textId="77777777" w:rsidTr="00227770">
        <w:trPr>
          <w:trHeight w:val="227"/>
        </w:trPr>
        <w:tc>
          <w:tcPr>
            <w:tcW w:w="3942" w:type="pct"/>
            <w:shd w:val="clear" w:color="auto" w:fill="auto"/>
          </w:tcPr>
          <w:p w14:paraId="746A8E8C" w14:textId="77777777" w:rsidR="00541117" w:rsidRPr="001E6954" w:rsidRDefault="00541117" w:rsidP="00227770">
            <w:pPr>
              <w:spacing w:before="40" w:after="40" w:line="240" w:lineRule="auto"/>
              <w:ind w:left="318"/>
            </w:pPr>
            <w:r w:rsidRPr="001E6954">
              <w:t>Requirement 1(3)(d)</w:t>
            </w:r>
          </w:p>
        </w:tc>
        <w:tc>
          <w:tcPr>
            <w:tcW w:w="1058" w:type="pct"/>
            <w:shd w:val="clear" w:color="auto" w:fill="auto"/>
          </w:tcPr>
          <w:p w14:paraId="36EB970F"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7D92CA7B" w14:textId="77777777" w:rsidTr="00227770">
        <w:trPr>
          <w:trHeight w:val="227"/>
        </w:trPr>
        <w:tc>
          <w:tcPr>
            <w:tcW w:w="3942" w:type="pct"/>
            <w:shd w:val="clear" w:color="auto" w:fill="auto"/>
          </w:tcPr>
          <w:p w14:paraId="5FD6398F" w14:textId="77777777" w:rsidR="00541117" w:rsidRPr="001E6954" w:rsidRDefault="00541117" w:rsidP="00227770">
            <w:pPr>
              <w:spacing w:before="40" w:after="40" w:line="240" w:lineRule="auto"/>
              <w:ind w:left="318"/>
            </w:pPr>
            <w:r w:rsidRPr="001E6954">
              <w:t>Requirement 1(3)(e)</w:t>
            </w:r>
          </w:p>
        </w:tc>
        <w:tc>
          <w:tcPr>
            <w:tcW w:w="1058" w:type="pct"/>
            <w:shd w:val="clear" w:color="auto" w:fill="auto"/>
          </w:tcPr>
          <w:p w14:paraId="386B0B07"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1504AD98" w14:textId="77777777" w:rsidTr="00227770">
        <w:trPr>
          <w:trHeight w:val="227"/>
        </w:trPr>
        <w:tc>
          <w:tcPr>
            <w:tcW w:w="3942" w:type="pct"/>
            <w:shd w:val="clear" w:color="auto" w:fill="auto"/>
          </w:tcPr>
          <w:p w14:paraId="036EC0B5" w14:textId="77777777" w:rsidR="00541117" w:rsidRPr="001E6954" w:rsidRDefault="00541117" w:rsidP="00227770">
            <w:pPr>
              <w:spacing w:before="40" w:after="40" w:line="240" w:lineRule="auto"/>
              <w:ind w:left="318"/>
            </w:pPr>
            <w:r w:rsidRPr="001E6954">
              <w:t>Requirement 1(3)(f)</w:t>
            </w:r>
          </w:p>
        </w:tc>
        <w:tc>
          <w:tcPr>
            <w:tcW w:w="1058" w:type="pct"/>
            <w:shd w:val="clear" w:color="auto" w:fill="auto"/>
          </w:tcPr>
          <w:p w14:paraId="4AE38225"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79FC6EBB" w14:textId="77777777" w:rsidTr="00227770">
        <w:trPr>
          <w:trHeight w:val="227"/>
        </w:trPr>
        <w:tc>
          <w:tcPr>
            <w:tcW w:w="3942" w:type="pct"/>
            <w:shd w:val="clear" w:color="auto" w:fill="auto"/>
          </w:tcPr>
          <w:p w14:paraId="6F846620" w14:textId="77777777" w:rsidR="00541117" w:rsidRPr="001E6954" w:rsidRDefault="00541117" w:rsidP="0022777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4EC586" w14:textId="77777777" w:rsidR="00541117" w:rsidRPr="00FF0427" w:rsidRDefault="00541117" w:rsidP="00227770">
            <w:pPr>
              <w:keepNext/>
              <w:spacing w:before="40" w:after="40" w:line="240" w:lineRule="auto"/>
              <w:jc w:val="right"/>
              <w:rPr>
                <w:b/>
                <w:color w:val="0000FF"/>
              </w:rPr>
            </w:pPr>
            <w:r w:rsidRPr="00FF0427">
              <w:rPr>
                <w:b/>
                <w:bCs/>
                <w:iCs/>
                <w:color w:val="00577D"/>
                <w:szCs w:val="40"/>
              </w:rPr>
              <w:t>Compliant</w:t>
            </w:r>
          </w:p>
        </w:tc>
      </w:tr>
      <w:tr w:rsidR="00541117" w14:paraId="6F9A3384" w14:textId="77777777" w:rsidTr="00227770">
        <w:trPr>
          <w:trHeight w:val="227"/>
        </w:trPr>
        <w:tc>
          <w:tcPr>
            <w:tcW w:w="3942" w:type="pct"/>
            <w:shd w:val="clear" w:color="auto" w:fill="auto"/>
          </w:tcPr>
          <w:p w14:paraId="6430FFF5" w14:textId="77777777" w:rsidR="00541117" w:rsidRPr="001E6954" w:rsidRDefault="00541117" w:rsidP="00227770">
            <w:pPr>
              <w:spacing w:before="40" w:after="40" w:line="240" w:lineRule="auto"/>
              <w:ind w:left="318" w:hanging="7"/>
            </w:pPr>
            <w:r w:rsidRPr="001E6954">
              <w:t>Requirement 2(3)(a)</w:t>
            </w:r>
          </w:p>
        </w:tc>
        <w:tc>
          <w:tcPr>
            <w:tcW w:w="1058" w:type="pct"/>
            <w:shd w:val="clear" w:color="auto" w:fill="auto"/>
          </w:tcPr>
          <w:p w14:paraId="46D835F1"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544CF83E" w14:textId="77777777" w:rsidTr="00227770">
        <w:trPr>
          <w:trHeight w:val="227"/>
        </w:trPr>
        <w:tc>
          <w:tcPr>
            <w:tcW w:w="3942" w:type="pct"/>
            <w:shd w:val="clear" w:color="auto" w:fill="auto"/>
          </w:tcPr>
          <w:p w14:paraId="09B74E69" w14:textId="77777777" w:rsidR="00541117" w:rsidRPr="001E6954" w:rsidRDefault="00541117" w:rsidP="00227770">
            <w:pPr>
              <w:spacing w:before="40" w:after="40" w:line="240" w:lineRule="auto"/>
              <w:ind w:left="318" w:hanging="7"/>
            </w:pPr>
            <w:r w:rsidRPr="001E6954">
              <w:t>Requirement 2(3)(b)</w:t>
            </w:r>
          </w:p>
        </w:tc>
        <w:tc>
          <w:tcPr>
            <w:tcW w:w="1058" w:type="pct"/>
            <w:shd w:val="clear" w:color="auto" w:fill="auto"/>
          </w:tcPr>
          <w:p w14:paraId="5847C492"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2203D758" w14:textId="77777777" w:rsidTr="00227770">
        <w:trPr>
          <w:trHeight w:val="227"/>
        </w:trPr>
        <w:tc>
          <w:tcPr>
            <w:tcW w:w="3942" w:type="pct"/>
            <w:shd w:val="clear" w:color="auto" w:fill="auto"/>
          </w:tcPr>
          <w:p w14:paraId="27DC4F3F" w14:textId="77777777" w:rsidR="00541117" w:rsidRPr="001E6954" w:rsidRDefault="00541117" w:rsidP="00227770">
            <w:pPr>
              <w:spacing w:before="40" w:after="40" w:line="240" w:lineRule="auto"/>
              <w:ind w:left="318" w:hanging="7"/>
            </w:pPr>
            <w:r w:rsidRPr="001E6954">
              <w:t>Requirement 2(3)(c)</w:t>
            </w:r>
          </w:p>
        </w:tc>
        <w:tc>
          <w:tcPr>
            <w:tcW w:w="1058" w:type="pct"/>
            <w:shd w:val="clear" w:color="auto" w:fill="auto"/>
          </w:tcPr>
          <w:p w14:paraId="49D8ECDE"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6973FF86" w14:textId="77777777" w:rsidTr="00227770">
        <w:trPr>
          <w:trHeight w:val="227"/>
        </w:trPr>
        <w:tc>
          <w:tcPr>
            <w:tcW w:w="3942" w:type="pct"/>
            <w:shd w:val="clear" w:color="auto" w:fill="auto"/>
          </w:tcPr>
          <w:p w14:paraId="08690484" w14:textId="77777777" w:rsidR="00541117" w:rsidRPr="001E6954" w:rsidRDefault="00541117" w:rsidP="00227770">
            <w:pPr>
              <w:spacing w:before="40" w:after="40" w:line="240" w:lineRule="auto"/>
              <w:ind w:left="318" w:hanging="7"/>
            </w:pPr>
            <w:r w:rsidRPr="001E6954">
              <w:t>Requirement 2(3)(d)</w:t>
            </w:r>
          </w:p>
        </w:tc>
        <w:tc>
          <w:tcPr>
            <w:tcW w:w="1058" w:type="pct"/>
            <w:shd w:val="clear" w:color="auto" w:fill="auto"/>
          </w:tcPr>
          <w:p w14:paraId="3FDF029C"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0D4267F8" w14:textId="77777777" w:rsidTr="00227770">
        <w:trPr>
          <w:trHeight w:val="227"/>
        </w:trPr>
        <w:tc>
          <w:tcPr>
            <w:tcW w:w="3942" w:type="pct"/>
            <w:shd w:val="clear" w:color="auto" w:fill="auto"/>
          </w:tcPr>
          <w:p w14:paraId="221EA441" w14:textId="77777777" w:rsidR="00541117" w:rsidRPr="001E6954" w:rsidRDefault="00541117" w:rsidP="00227770">
            <w:pPr>
              <w:spacing w:before="40" w:after="40" w:line="240" w:lineRule="auto"/>
              <w:ind w:left="318" w:hanging="7"/>
            </w:pPr>
            <w:r w:rsidRPr="001E6954">
              <w:t>Requirement 2(3)(e)</w:t>
            </w:r>
          </w:p>
        </w:tc>
        <w:tc>
          <w:tcPr>
            <w:tcW w:w="1058" w:type="pct"/>
            <w:shd w:val="clear" w:color="auto" w:fill="auto"/>
          </w:tcPr>
          <w:p w14:paraId="0C900CA9" w14:textId="77777777" w:rsidR="00541117" w:rsidRPr="00AF17FC" w:rsidRDefault="00541117" w:rsidP="00227770">
            <w:pPr>
              <w:spacing w:before="40" w:after="40" w:line="240" w:lineRule="auto"/>
              <w:jc w:val="right"/>
              <w:rPr>
                <w:color w:val="0000FF"/>
              </w:rPr>
            </w:pPr>
            <w:r w:rsidRPr="00FE25E9">
              <w:rPr>
                <w:bCs/>
                <w:iCs/>
                <w:color w:val="00577D"/>
                <w:szCs w:val="40"/>
              </w:rPr>
              <w:t>Compliant</w:t>
            </w:r>
          </w:p>
        </w:tc>
      </w:tr>
      <w:tr w:rsidR="00541117" w14:paraId="47C9AFBE" w14:textId="77777777" w:rsidTr="00227770">
        <w:trPr>
          <w:trHeight w:val="227"/>
        </w:trPr>
        <w:tc>
          <w:tcPr>
            <w:tcW w:w="3942" w:type="pct"/>
            <w:shd w:val="clear" w:color="auto" w:fill="auto"/>
          </w:tcPr>
          <w:p w14:paraId="479B4DE4" w14:textId="77777777" w:rsidR="00541117" w:rsidRPr="001E6954" w:rsidRDefault="00541117" w:rsidP="00227770">
            <w:pPr>
              <w:keepNext/>
              <w:spacing w:before="40" w:after="40" w:line="240" w:lineRule="auto"/>
              <w:rPr>
                <w:b/>
              </w:rPr>
            </w:pPr>
            <w:r w:rsidRPr="001E6954">
              <w:rPr>
                <w:b/>
              </w:rPr>
              <w:t>Standard 3 Personal care and clinical care</w:t>
            </w:r>
          </w:p>
        </w:tc>
        <w:tc>
          <w:tcPr>
            <w:tcW w:w="1058" w:type="pct"/>
            <w:shd w:val="clear" w:color="auto" w:fill="auto"/>
          </w:tcPr>
          <w:p w14:paraId="2C07F188" w14:textId="77777777" w:rsidR="00541117" w:rsidRPr="001E6954" w:rsidRDefault="00541117" w:rsidP="00227770">
            <w:pPr>
              <w:keepNext/>
              <w:spacing w:before="40" w:after="40" w:line="240" w:lineRule="auto"/>
              <w:jc w:val="right"/>
              <w:rPr>
                <w:b/>
                <w:color w:val="0000FF"/>
              </w:rPr>
            </w:pPr>
            <w:r w:rsidRPr="00FF0427">
              <w:rPr>
                <w:b/>
                <w:bCs/>
                <w:iCs/>
                <w:color w:val="00577D"/>
                <w:szCs w:val="40"/>
              </w:rPr>
              <w:t>Compliant</w:t>
            </w:r>
          </w:p>
        </w:tc>
      </w:tr>
      <w:tr w:rsidR="00541117" w14:paraId="2B01EA87" w14:textId="77777777" w:rsidTr="00227770">
        <w:trPr>
          <w:trHeight w:val="227"/>
        </w:trPr>
        <w:tc>
          <w:tcPr>
            <w:tcW w:w="3942" w:type="pct"/>
            <w:shd w:val="clear" w:color="auto" w:fill="auto"/>
          </w:tcPr>
          <w:p w14:paraId="1F67F4DA" w14:textId="77777777" w:rsidR="00541117" w:rsidRPr="002B4C72" w:rsidRDefault="00541117" w:rsidP="00227770">
            <w:pPr>
              <w:spacing w:before="40" w:after="40" w:line="240" w:lineRule="auto"/>
              <w:ind w:left="312"/>
            </w:pPr>
            <w:r w:rsidRPr="001E6954">
              <w:t>Requirement 3(3)(a)</w:t>
            </w:r>
          </w:p>
        </w:tc>
        <w:tc>
          <w:tcPr>
            <w:tcW w:w="1058" w:type="pct"/>
            <w:shd w:val="clear" w:color="auto" w:fill="auto"/>
          </w:tcPr>
          <w:p w14:paraId="72290717" w14:textId="77777777" w:rsidR="00541117" w:rsidRPr="001E6954" w:rsidRDefault="00541117" w:rsidP="00227770">
            <w:pPr>
              <w:spacing w:before="40" w:after="40" w:line="240" w:lineRule="auto"/>
              <w:ind w:left="-107"/>
              <w:jc w:val="right"/>
              <w:rPr>
                <w:color w:val="0000FF"/>
              </w:rPr>
            </w:pPr>
            <w:r w:rsidRPr="00FE25E9">
              <w:rPr>
                <w:bCs/>
                <w:iCs/>
                <w:color w:val="00577D"/>
                <w:szCs w:val="40"/>
              </w:rPr>
              <w:t>Compliant</w:t>
            </w:r>
          </w:p>
        </w:tc>
      </w:tr>
      <w:tr w:rsidR="00541117" w14:paraId="14BABDC9" w14:textId="77777777" w:rsidTr="00227770">
        <w:trPr>
          <w:trHeight w:val="227"/>
        </w:trPr>
        <w:tc>
          <w:tcPr>
            <w:tcW w:w="3942" w:type="pct"/>
            <w:shd w:val="clear" w:color="auto" w:fill="auto"/>
          </w:tcPr>
          <w:p w14:paraId="038F098C" w14:textId="77777777" w:rsidR="00541117" w:rsidRPr="001E6954" w:rsidRDefault="00541117" w:rsidP="00227770">
            <w:pPr>
              <w:spacing w:before="40" w:after="40" w:line="240" w:lineRule="auto"/>
              <w:ind w:left="318" w:hanging="7"/>
            </w:pPr>
            <w:r w:rsidRPr="001E6954">
              <w:t>Requirement 3(3)(b)</w:t>
            </w:r>
          </w:p>
        </w:tc>
        <w:tc>
          <w:tcPr>
            <w:tcW w:w="1058" w:type="pct"/>
            <w:shd w:val="clear" w:color="auto" w:fill="auto"/>
          </w:tcPr>
          <w:p w14:paraId="216E04CC"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562396E2" w14:textId="77777777" w:rsidTr="00227770">
        <w:trPr>
          <w:trHeight w:val="227"/>
        </w:trPr>
        <w:tc>
          <w:tcPr>
            <w:tcW w:w="3942" w:type="pct"/>
            <w:shd w:val="clear" w:color="auto" w:fill="auto"/>
          </w:tcPr>
          <w:p w14:paraId="5B0F79EC" w14:textId="77777777" w:rsidR="00541117" w:rsidRPr="001E6954" w:rsidRDefault="00541117" w:rsidP="00227770">
            <w:pPr>
              <w:spacing w:before="40" w:after="40" w:line="240" w:lineRule="auto"/>
              <w:ind w:left="318" w:hanging="7"/>
            </w:pPr>
            <w:r w:rsidRPr="001E6954">
              <w:t>Requirement 3(3)(c)</w:t>
            </w:r>
          </w:p>
        </w:tc>
        <w:tc>
          <w:tcPr>
            <w:tcW w:w="1058" w:type="pct"/>
            <w:shd w:val="clear" w:color="auto" w:fill="auto"/>
          </w:tcPr>
          <w:p w14:paraId="7BC52B85"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4851108B" w14:textId="77777777" w:rsidTr="00227770">
        <w:trPr>
          <w:trHeight w:val="227"/>
        </w:trPr>
        <w:tc>
          <w:tcPr>
            <w:tcW w:w="3942" w:type="pct"/>
            <w:shd w:val="clear" w:color="auto" w:fill="auto"/>
          </w:tcPr>
          <w:p w14:paraId="2E6048D3" w14:textId="77777777" w:rsidR="00541117" w:rsidRPr="001E6954" w:rsidRDefault="00541117" w:rsidP="00227770">
            <w:pPr>
              <w:spacing w:before="40" w:after="40" w:line="240" w:lineRule="auto"/>
              <w:ind w:left="318" w:hanging="7"/>
            </w:pPr>
            <w:r w:rsidRPr="001E6954">
              <w:t>Requirement 3(3)(d)</w:t>
            </w:r>
          </w:p>
        </w:tc>
        <w:tc>
          <w:tcPr>
            <w:tcW w:w="1058" w:type="pct"/>
            <w:shd w:val="clear" w:color="auto" w:fill="auto"/>
          </w:tcPr>
          <w:p w14:paraId="3ED68FA2"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1382BD8B" w14:textId="77777777" w:rsidTr="00227770">
        <w:trPr>
          <w:trHeight w:val="227"/>
        </w:trPr>
        <w:tc>
          <w:tcPr>
            <w:tcW w:w="3942" w:type="pct"/>
            <w:shd w:val="clear" w:color="auto" w:fill="auto"/>
          </w:tcPr>
          <w:p w14:paraId="68F48467" w14:textId="77777777" w:rsidR="00541117" w:rsidRPr="001E6954" w:rsidRDefault="00541117" w:rsidP="00227770">
            <w:pPr>
              <w:spacing w:before="40" w:after="40" w:line="240" w:lineRule="auto"/>
              <w:ind w:left="318" w:hanging="7"/>
            </w:pPr>
            <w:r w:rsidRPr="001E6954">
              <w:t>Requirement 3(3)(e)</w:t>
            </w:r>
          </w:p>
        </w:tc>
        <w:tc>
          <w:tcPr>
            <w:tcW w:w="1058" w:type="pct"/>
            <w:shd w:val="clear" w:color="auto" w:fill="auto"/>
          </w:tcPr>
          <w:p w14:paraId="07885071"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314B3E0B" w14:textId="77777777" w:rsidTr="00227770">
        <w:trPr>
          <w:trHeight w:val="227"/>
        </w:trPr>
        <w:tc>
          <w:tcPr>
            <w:tcW w:w="3942" w:type="pct"/>
            <w:shd w:val="clear" w:color="auto" w:fill="auto"/>
          </w:tcPr>
          <w:p w14:paraId="19AE43B5" w14:textId="77777777" w:rsidR="00541117" w:rsidRPr="001E6954" w:rsidRDefault="00541117" w:rsidP="00227770">
            <w:pPr>
              <w:spacing w:before="40" w:after="40" w:line="240" w:lineRule="auto"/>
              <w:ind w:left="318" w:hanging="7"/>
            </w:pPr>
            <w:r w:rsidRPr="001E6954">
              <w:t>Requirement 3(3)(f)</w:t>
            </w:r>
          </w:p>
        </w:tc>
        <w:tc>
          <w:tcPr>
            <w:tcW w:w="1058" w:type="pct"/>
            <w:shd w:val="clear" w:color="auto" w:fill="auto"/>
          </w:tcPr>
          <w:p w14:paraId="4D6831CC"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45B17E22" w14:textId="77777777" w:rsidTr="00227770">
        <w:trPr>
          <w:trHeight w:val="227"/>
        </w:trPr>
        <w:tc>
          <w:tcPr>
            <w:tcW w:w="3942" w:type="pct"/>
            <w:shd w:val="clear" w:color="auto" w:fill="auto"/>
          </w:tcPr>
          <w:p w14:paraId="2E980B28" w14:textId="77777777" w:rsidR="00541117" w:rsidRPr="001E6954" w:rsidRDefault="00541117" w:rsidP="00227770">
            <w:pPr>
              <w:spacing w:before="40" w:after="40" w:line="240" w:lineRule="auto"/>
              <w:ind w:left="318" w:hanging="7"/>
            </w:pPr>
            <w:r w:rsidRPr="001E6954">
              <w:t>Requirement 3(3)(g)</w:t>
            </w:r>
          </w:p>
        </w:tc>
        <w:tc>
          <w:tcPr>
            <w:tcW w:w="1058" w:type="pct"/>
            <w:shd w:val="clear" w:color="auto" w:fill="auto"/>
          </w:tcPr>
          <w:p w14:paraId="19F0CB3C"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0633127C" w14:textId="77777777" w:rsidTr="00227770">
        <w:trPr>
          <w:trHeight w:val="227"/>
        </w:trPr>
        <w:tc>
          <w:tcPr>
            <w:tcW w:w="3942" w:type="pct"/>
            <w:shd w:val="clear" w:color="auto" w:fill="auto"/>
          </w:tcPr>
          <w:p w14:paraId="4540C72D" w14:textId="77777777" w:rsidR="00541117" w:rsidRPr="001E6954" w:rsidRDefault="00541117" w:rsidP="00227770">
            <w:pPr>
              <w:keepNext/>
              <w:spacing w:before="40" w:after="40" w:line="240" w:lineRule="auto"/>
              <w:rPr>
                <w:b/>
              </w:rPr>
            </w:pPr>
            <w:r w:rsidRPr="001E6954">
              <w:rPr>
                <w:b/>
              </w:rPr>
              <w:t>Standard 4 Services and supports for daily living</w:t>
            </w:r>
          </w:p>
        </w:tc>
        <w:tc>
          <w:tcPr>
            <w:tcW w:w="1058" w:type="pct"/>
            <w:shd w:val="clear" w:color="auto" w:fill="auto"/>
          </w:tcPr>
          <w:p w14:paraId="6125E79B" w14:textId="77777777" w:rsidR="00541117" w:rsidRPr="001E6954" w:rsidRDefault="00541117" w:rsidP="00227770">
            <w:pPr>
              <w:keepNext/>
              <w:spacing w:before="40" w:after="40" w:line="240" w:lineRule="auto"/>
              <w:jc w:val="right"/>
              <w:rPr>
                <w:b/>
                <w:color w:val="0000FF"/>
              </w:rPr>
            </w:pPr>
            <w:r w:rsidRPr="00FF0427">
              <w:rPr>
                <w:b/>
                <w:bCs/>
                <w:iCs/>
                <w:color w:val="00577D"/>
                <w:szCs w:val="40"/>
              </w:rPr>
              <w:t>Compliant</w:t>
            </w:r>
          </w:p>
        </w:tc>
      </w:tr>
      <w:tr w:rsidR="00541117" w14:paraId="33BCBBBB" w14:textId="77777777" w:rsidTr="00227770">
        <w:trPr>
          <w:trHeight w:val="227"/>
        </w:trPr>
        <w:tc>
          <w:tcPr>
            <w:tcW w:w="3942" w:type="pct"/>
            <w:shd w:val="clear" w:color="auto" w:fill="auto"/>
          </w:tcPr>
          <w:p w14:paraId="7058C51C" w14:textId="77777777" w:rsidR="00541117" w:rsidRPr="001E6954" w:rsidRDefault="00541117" w:rsidP="00227770">
            <w:pPr>
              <w:spacing w:before="40" w:after="40" w:line="240" w:lineRule="auto"/>
              <w:ind w:left="318" w:hanging="7"/>
            </w:pPr>
            <w:r w:rsidRPr="001E6954">
              <w:t>Requirement 4(3)(a)</w:t>
            </w:r>
          </w:p>
        </w:tc>
        <w:tc>
          <w:tcPr>
            <w:tcW w:w="1058" w:type="pct"/>
            <w:shd w:val="clear" w:color="auto" w:fill="auto"/>
          </w:tcPr>
          <w:p w14:paraId="188EA781"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1B10CB03" w14:textId="77777777" w:rsidTr="00227770">
        <w:trPr>
          <w:trHeight w:val="227"/>
        </w:trPr>
        <w:tc>
          <w:tcPr>
            <w:tcW w:w="3942" w:type="pct"/>
            <w:shd w:val="clear" w:color="auto" w:fill="auto"/>
          </w:tcPr>
          <w:p w14:paraId="6A7AD3CA" w14:textId="77777777" w:rsidR="00541117" w:rsidRPr="001E6954" w:rsidRDefault="00541117" w:rsidP="00227770">
            <w:pPr>
              <w:spacing w:before="40" w:after="40" w:line="240" w:lineRule="auto"/>
              <w:ind w:left="318" w:hanging="7"/>
            </w:pPr>
            <w:r w:rsidRPr="001E6954">
              <w:t>Requirement 4(3)(b)</w:t>
            </w:r>
          </w:p>
        </w:tc>
        <w:tc>
          <w:tcPr>
            <w:tcW w:w="1058" w:type="pct"/>
            <w:shd w:val="clear" w:color="auto" w:fill="auto"/>
          </w:tcPr>
          <w:p w14:paraId="051BEAF1"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643E4D30" w14:textId="77777777" w:rsidTr="00227770">
        <w:trPr>
          <w:trHeight w:val="227"/>
        </w:trPr>
        <w:tc>
          <w:tcPr>
            <w:tcW w:w="3942" w:type="pct"/>
            <w:shd w:val="clear" w:color="auto" w:fill="auto"/>
          </w:tcPr>
          <w:p w14:paraId="6E48F30D" w14:textId="77777777" w:rsidR="00541117" w:rsidRPr="001E6954" w:rsidRDefault="00541117" w:rsidP="00227770">
            <w:pPr>
              <w:spacing w:before="40" w:after="40" w:line="240" w:lineRule="auto"/>
              <w:ind w:left="318" w:hanging="7"/>
            </w:pPr>
            <w:r w:rsidRPr="001E6954">
              <w:t>Requirement 4(3)(c)</w:t>
            </w:r>
          </w:p>
        </w:tc>
        <w:tc>
          <w:tcPr>
            <w:tcW w:w="1058" w:type="pct"/>
            <w:shd w:val="clear" w:color="auto" w:fill="auto"/>
          </w:tcPr>
          <w:p w14:paraId="7FA12611"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35C30DB3" w14:textId="77777777" w:rsidTr="00227770">
        <w:trPr>
          <w:trHeight w:val="227"/>
        </w:trPr>
        <w:tc>
          <w:tcPr>
            <w:tcW w:w="3942" w:type="pct"/>
            <w:shd w:val="clear" w:color="auto" w:fill="auto"/>
          </w:tcPr>
          <w:p w14:paraId="452423BF" w14:textId="77777777" w:rsidR="00541117" w:rsidRPr="001E6954" w:rsidRDefault="00541117" w:rsidP="00227770">
            <w:pPr>
              <w:spacing w:before="40" w:after="40" w:line="240" w:lineRule="auto"/>
              <w:ind w:left="318" w:hanging="7"/>
            </w:pPr>
            <w:r w:rsidRPr="001E6954">
              <w:t>Requirement 4(3)(d)</w:t>
            </w:r>
          </w:p>
        </w:tc>
        <w:tc>
          <w:tcPr>
            <w:tcW w:w="1058" w:type="pct"/>
            <w:shd w:val="clear" w:color="auto" w:fill="auto"/>
          </w:tcPr>
          <w:p w14:paraId="167C3327"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09DFD372" w14:textId="77777777" w:rsidTr="00227770">
        <w:trPr>
          <w:trHeight w:val="227"/>
        </w:trPr>
        <w:tc>
          <w:tcPr>
            <w:tcW w:w="3942" w:type="pct"/>
            <w:shd w:val="clear" w:color="auto" w:fill="auto"/>
          </w:tcPr>
          <w:p w14:paraId="16F15E27" w14:textId="77777777" w:rsidR="00541117" w:rsidRPr="001E6954" w:rsidRDefault="00541117" w:rsidP="00227770">
            <w:pPr>
              <w:spacing w:before="40" w:after="40" w:line="240" w:lineRule="auto"/>
              <w:ind w:left="318" w:hanging="7"/>
            </w:pPr>
            <w:r w:rsidRPr="001E6954">
              <w:t>Requirement 4(3)(e)</w:t>
            </w:r>
          </w:p>
        </w:tc>
        <w:tc>
          <w:tcPr>
            <w:tcW w:w="1058" w:type="pct"/>
            <w:shd w:val="clear" w:color="auto" w:fill="auto"/>
          </w:tcPr>
          <w:p w14:paraId="44B5B4A4"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5B65602A" w14:textId="77777777" w:rsidTr="00227770">
        <w:trPr>
          <w:trHeight w:val="227"/>
        </w:trPr>
        <w:tc>
          <w:tcPr>
            <w:tcW w:w="3942" w:type="pct"/>
            <w:shd w:val="clear" w:color="auto" w:fill="auto"/>
          </w:tcPr>
          <w:p w14:paraId="6ABF640D" w14:textId="77777777" w:rsidR="00541117" w:rsidRPr="001E6954" w:rsidRDefault="00541117" w:rsidP="00227770">
            <w:pPr>
              <w:spacing w:before="40" w:after="40" w:line="240" w:lineRule="auto"/>
              <w:ind w:left="318" w:hanging="7"/>
            </w:pPr>
            <w:r w:rsidRPr="001E6954">
              <w:t>Requirement 4(3)(f)</w:t>
            </w:r>
          </w:p>
        </w:tc>
        <w:tc>
          <w:tcPr>
            <w:tcW w:w="1058" w:type="pct"/>
            <w:shd w:val="clear" w:color="auto" w:fill="auto"/>
          </w:tcPr>
          <w:p w14:paraId="4B6E23EF"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089CAFDE" w14:textId="77777777" w:rsidTr="00227770">
        <w:trPr>
          <w:trHeight w:val="227"/>
        </w:trPr>
        <w:tc>
          <w:tcPr>
            <w:tcW w:w="3942" w:type="pct"/>
            <w:shd w:val="clear" w:color="auto" w:fill="auto"/>
          </w:tcPr>
          <w:p w14:paraId="5B270B04" w14:textId="77777777" w:rsidR="00541117" w:rsidRPr="001E6954" w:rsidRDefault="00541117" w:rsidP="00227770">
            <w:pPr>
              <w:spacing w:before="40" w:after="40" w:line="240" w:lineRule="auto"/>
              <w:ind w:left="318" w:hanging="7"/>
            </w:pPr>
            <w:r w:rsidRPr="001E6954">
              <w:t>Requirement 4(3)(g)</w:t>
            </w:r>
          </w:p>
        </w:tc>
        <w:tc>
          <w:tcPr>
            <w:tcW w:w="1058" w:type="pct"/>
            <w:shd w:val="clear" w:color="auto" w:fill="auto"/>
          </w:tcPr>
          <w:p w14:paraId="03DE778B"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0FC6AEE9" w14:textId="77777777" w:rsidTr="00227770">
        <w:trPr>
          <w:trHeight w:val="227"/>
        </w:trPr>
        <w:tc>
          <w:tcPr>
            <w:tcW w:w="3942" w:type="pct"/>
            <w:shd w:val="clear" w:color="auto" w:fill="auto"/>
          </w:tcPr>
          <w:p w14:paraId="7E139D1A" w14:textId="77777777" w:rsidR="00541117" w:rsidRPr="001E6954" w:rsidRDefault="00541117" w:rsidP="0022777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17EFD42" w14:textId="77777777" w:rsidR="00541117" w:rsidRPr="001E6954" w:rsidRDefault="00541117" w:rsidP="00227770">
            <w:pPr>
              <w:keepNext/>
              <w:spacing w:before="40" w:after="40" w:line="240" w:lineRule="auto"/>
              <w:jc w:val="right"/>
              <w:rPr>
                <w:b/>
                <w:color w:val="0000FF"/>
              </w:rPr>
            </w:pPr>
            <w:r w:rsidRPr="00FF0427">
              <w:rPr>
                <w:b/>
                <w:bCs/>
                <w:iCs/>
                <w:color w:val="00577D"/>
                <w:szCs w:val="40"/>
              </w:rPr>
              <w:t>Compliant</w:t>
            </w:r>
          </w:p>
        </w:tc>
      </w:tr>
      <w:tr w:rsidR="00541117" w14:paraId="05D69B96" w14:textId="77777777" w:rsidTr="00227770">
        <w:trPr>
          <w:trHeight w:val="227"/>
        </w:trPr>
        <w:tc>
          <w:tcPr>
            <w:tcW w:w="3942" w:type="pct"/>
            <w:shd w:val="clear" w:color="auto" w:fill="auto"/>
          </w:tcPr>
          <w:p w14:paraId="5430E3A1" w14:textId="77777777" w:rsidR="00541117" w:rsidRPr="001E6954" w:rsidRDefault="00541117" w:rsidP="00227770">
            <w:pPr>
              <w:spacing w:before="40" w:after="40" w:line="240" w:lineRule="auto"/>
              <w:ind w:left="318" w:hanging="7"/>
            </w:pPr>
            <w:r w:rsidRPr="001E6954">
              <w:t>Requirement 5(3)(a)</w:t>
            </w:r>
          </w:p>
        </w:tc>
        <w:tc>
          <w:tcPr>
            <w:tcW w:w="1058" w:type="pct"/>
            <w:shd w:val="clear" w:color="auto" w:fill="auto"/>
          </w:tcPr>
          <w:p w14:paraId="72998029"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41193356" w14:textId="77777777" w:rsidTr="00227770">
        <w:trPr>
          <w:trHeight w:val="227"/>
        </w:trPr>
        <w:tc>
          <w:tcPr>
            <w:tcW w:w="3942" w:type="pct"/>
            <w:shd w:val="clear" w:color="auto" w:fill="auto"/>
          </w:tcPr>
          <w:p w14:paraId="151B722E" w14:textId="77777777" w:rsidR="00541117" w:rsidRPr="001E6954" w:rsidRDefault="00541117" w:rsidP="00227770">
            <w:pPr>
              <w:spacing w:before="40" w:after="40" w:line="240" w:lineRule="auto"/>
              <w:ind w:left="318" w:hanging="7"/>
            </w:pPr>
            <w:r w:rsidRPr="001E6954">
              <w:t>Requirement 5(3)(b)</w:t>
            </w:r>
          </w:p>
        </w:tc>
        <w:tc>
          <w:tcPr>
            <w:tcW w:w="1058" w:type="pct"/>
            <w:shd w:val="clear" w:color="auto" w:fill="auto"/>
          </w:tcPr>
          <w:p w14:paraId="58F81A63"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469F2425" w14:textId="77777777" w:rsidTr="00227770">
        <w:trPr>
          <w:trHeight w:val="227"/>
        </w:trPr>
        <w:tc>
          <w:tcPr>
            <w:tcW w:w="3942" w:type="pct"/>
            <w:shd w:val="clear" w:color="auto" w:fill="auto"/>
          </w:tcPr>
          <w:p w14:paraId="7ED34F3E" w14:textId="77777777" w:rsidR="00541117" w:rsidRPr="001E6954" w:rsidRDefault="00541117" w:rsidP="00227770">
            <w:pPr>
              <w:spacing w:before="40" w:after="40" w:line="240" w:lineRule="auto"/>
              <w:ind w:left="318" w:hanging="7"/>
            </w:pPr>
            <w:r w:rsidRPr="001E6954">
              <w:t>Requirement 5(3)(c)</w:t>
            </w:r>
          </w:p>
        </w:tc>
        <w:tc>
          <w:tcPr>
            <w:tcW w:w="1058" w:type="pct"/>
            <w:shd w:val="clear" w:color="auto" w:fill="auto"/>
          </w:tcPr>
          <w:p w14:paraId="0B93F809"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2F08A9B6" w14:textId="77777777" w:rsidTr="00227770">
        <w:trPr>
          <w:trHeight w:val="227"/>
        </w:trPr>
        <w:tc>
          <w:tcPr>
            <w:tcW w:w="3942" w:type="pct"/>
            <w:shd w:val="clear" w:color="auto" w:fill="auto"/>
          </w:tcPr>
          <w:p w14:paraId="623A8617" w14:textId="77777777" w:rsidR="00541117" w:rsidRPr="001E6954" w:rsidRDefault="00541117" w:rsidP="00227770">
            <w:pPr>
              <w:keepNext/>
              <w:spacing w:before="40" w:after="40" w:line="240" w:lineRule="auto"/>
              <w:rPr>
                <w:b/>
              </w:rPr>
            </w:pPr>
            <w:r w:rsidRPr="001E6954">
              <w:rPr>
                <w:b/>
              </w:rPr>
              <w:t>Standard 6 Feedback and complaints</w:t>
            </w:r>
          </w:p>
        </w:tc>
        <w:tc>
          <w:tcPr>
            <w:tcW w:w="1058" w:type="pct"/>
            <w:shd w:val="clear" w:color="auto" w:fill="auto"/>
          </w:tcPr>
          <w:p w14:paraId="7A371AB6" w14:textId="77777777" w:rsidR="00541117" w:rsidRPr="001E6954" w:rsidRDefault="00541117" w:rsidP="00227770">
            <w:pPr>
              <w:keepNext/>
              <w:spacing w:before="40" w:after="40" w:line="240" w:lineRule="auto"/>
              <w:jc w:val="right"/>
              <w:rPr>
                <w:b/>
                <w:color w:val="0000FF"/>
              </w:rPr>
            </w:pPr>
            <w:r w:rsidRPr="00FF0427">
              <w:rPr>
                <w:b/>
                <w:bCs/>
                <w:iCs/>
                <w:color w:val="00577D"/>
                <w:szCs w:val="40"/>
              </w:rPr>
              <w:t>Compliant</w:t>
            </w:r>
          </w:p>
        </w:tc>
      </w:tr>
      <w:tr w:rsidR="00541117" w14:paraId="51CDCDD0" w14:textId="77777777" w:rsidTr="00227770">
        <w:trPr>
          <w:trHeight w:val="227"/>
        </w:trPr>
        <w:tc>
          <w:tcPr>
            <w:tcW w:w="3942" w:type="pct"/>
            <w:shd w:val="clear" w:color="auto" w:fill="auto"/>
          </w:tcPr>
          <w:p w14:paraId="7A636CAD" w14:textId="77777777" w:rsidR="00541117" w:rsidRPr="001E6954" w:rsidRDefault="00541117" w:rsidP="00227770">
            <w:pPr>
              <w:spacing w:before="40" w:after="40" w:line="240" w:lineRule="auto"/>
              <w:ind w:left="318" w:hanging="7"/>
            </w:pPr>
            <w:r w:rsidRPr="001E6954">
              <w:t>Requirement 6(3)(a)</w:t>
            </w:r>
          </w:p>
        </w:tc>
        <w:tc>
          <w:tcPr>
            <w:tcW w:w="1058" w:type="pct"/>
            <w:shd w:val="clear" w:color="auto" w:fill="auto"/>
          </w:tcPr>
          <w:p w14:paraId="534D2694"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39D3EA8A" w14:textId="77777777" w:rsidTr="00227770">
        <w:trPr>
          <w:trHeight w:val="227"/>
        </w:trPr>
        <w:tc>
          <w:tcPr>
            <w:tcW w:w="3942" w:type="pct"/>
            <w:shd w:val="clear" w:color="auto" w:fill="auto"/>
          </w:tcPr>
          <w:p w14:paraId="5F5D7A6E" w14:textId="77777777" w:rsidR="00541117" w:rsidRPr="001E6954" w:rsidRDefault="00541117" w:rsidP="00227770">
            <w:pPr>
              <w:spacing w:before="40" w:after="40" w:line="240" w:lineRule="auto"/>
              <w:ind w:left="318" w:hanging="7"/>
            </w:pPr>
            <w:r w:rsidRPr="001E6954">
              <w:t>Requirement 6(3)(b)</w:t>
            </w:r>
          </w:p>
        </w:tc>
        <w:tc>
          <w:tcPr>
            <w:tcW w:w="1058" w:type="pct"/>
            <w:shd w:val="clear" w:color="auto" w:fill="auto"/>
          </w:tcPr>
          <w:p w14:paraId="202EADF2"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6393C451" w14:textId="77777777" w:rsidTr="00227770">
        <w:trPr>
          <w:trHeight w:val="227"/>
        </w:trPr>
        <w:tc>
          <w:tcPr>
            <w:tcW w:w="3942" w:type="pct"/>
            <w:shd w:val="clear" w:color="auto" w:fill="auto"/>
          </w:tcPr>
          <w:p w14:paraId="11D990DE" w14:textId="77777777" w:rsidR="00541117" w:rsidRPr="001E6954" w:rsidRDefault="00541117" w:rsidP="00227770">
            <w:pPr>
              <w:spacing w:before="40" w:after="40" w:line="240" w:lineRule="auto"/>
              <w:ind w:left="318" w:hanging="7"/>
            </w:pPr>
            <w:r w:rsidRPr="001E6954">
              <w:t>Requirement 6(3)(c)</w:t>
            </w:r>
          </w:p>
        </w:tc>
        <w:tc>
          <w:tcPr>
            <w:tcW w:w="1058" w:type="pct"/>
            <w:shd w:val="clear" w:color="auto" w:fill="auto"/>
          </w:tcPr>
          <w:p w14:paraId="62975B3B"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2A1197EB" w14:textId="77777777" w:rsidTr="00227770">
        <w:trPr>
          <w:trHeight w:val="227"/>
        </w:trPr>
        <w:tc>
          <w:tcPr>
            <w:tcW w:w="3942" w:type="pct"/>
            <w:shd w:val="clear" w:color="auto" w:fill="auto"/>
          </w:tcPr>
          <w:p w14:paraId="36DF481E" w14:textId="77777777" w:rsidR="00541117" w:rsidRPr="001E6954" w:rsidRDefault="00541117" w:rsidP="00227770">
            <w:pPr>
              <w:spacing w:before="40" w:after="40" w:line="240" w:lineRule="auto"/>
              <w:ind w:left="318" w:hanging="7"/>
            </w:pPr>
            <w:r w:rsidRPr="001E6954">
              <w:t>Requirement 6(3)(d)</w:t>
            </w:r>
          </w:p>
        </w:tc>
        <w:tc>
          <w:tcPr>
            <w:tcW w:w="1058" w:type="pct"/>
            <w:shd w:val="clear" w:color="auto" w:fill="auto"/>
          </w:tcPr>
          <w:p w14:paraId="2EDE87EF"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1438376D" w14:textId="77777777" w:rsidTr="00227770">
        <w:trPr>
          <w:trHeight w:val="227"/>
        </w:trPr>
        <w:tc>
          <w:tcPr>
            <w:tcW w:w="3942" w:type="pct"/>
            <w:shd w:val="clear" w:color="auto" w:fill="auto"/>
          </w:tcPr>
          <w:p w14:paraId="7FFDDFC5" w14:textId="77777777" w:rsidR="00541117" w:rsidRPr="001E6954" w:rsidRDefault="00541117" w:rsidP="00227770">
            <w:pPr>
              <w:keepNext/>
              <w:spacing w:before="40" w:after="40" w:line="240" w:lineRule="auto"/>
              <w:rPr>
                <w:b/>
              </w:rPr>
            </w:pPr>
            <w:r w:rsidRPr="001E6954">
              <w:rPr>
                <w:b/>
              </w:rPr>
              <w:t>Standard 7 Human resources</w:t>
            </w:r>
          </w:p>
        </w:tc>
        <w:tc>
          <w:tcPr>
            <w:tcW w:w="1058" w:type="pct"/>
            <w:shd w:val="clear" w:color="auto" w:fill="auto"/>
          </w:tcPr>
          <w:p w14:paraId="497E7AC2" w14:textId="77777777" w:rsidR="00541117" w:rsidRPr="001E6954" w:rsidRDefault="00541117" w:rsidP="00227770">
            <w:pPr>
              <w:keepNext/>
              <w:spacing w:before="40" w:after="40" w:line="240" w:lineRule="auto"/>
              <w:jc w:val="right"/>
              <w:rPr>
                <w:b/>
                <w:color w:val="0000FF"/>
              </w:rPr>
            </w:pPr>
            <w:r w:rsidRPr="00FF0427">
              <w:rPr>
                <w:b/>
                <w:bCs/>
                <w:iCs/>
                <w:color w:val="00577D"/>
                <w:szCs w:val="40"/>
              </w:rPr>
              <w:t>Compliant</w:t>
            </w:r>
          </w:p>
        </w:tc>
      </w:tr>
      <w:tr w:rsidR="00541117" w14:paraId="254BE888" w14:textId="77777777" w:rsidTr="00227770">
        <w:trPr>
          <w:trHeight w:val="227"/>
        </w:trPr>
        <w:tc>
          <w:tcPr>
            <w:tcW w:w="3942" w:type="pct"/>
            <w:shd w:val="clear" w:color="auto" w:fill="auto"/>
          </w:tcPr>
          <w:p w14:paraId="4BB306FF" w14:textId="77777777" w:rsidR="00541117" w:rsidRPr="001E6954" w:rsidRDefault="00541117" w:rsidP="00227770">
            <w:pPr>
              <w:spacing w:before="40" w:after="40" w:line="240" w:lineRule="auto"/>
              <w:ind w:left="318" w:hanging="7"/>
            </w:pPr>
            <w:r w:rsidRPr="001E6954">
              <w:t>Requirement 7(3)(a)</w:t>
            </w:r>
          </w:p>
        </w:tc>
        <w:tc>
          <w:tcPr>
            <w:tcW w:w="1058" w:type="pct"/>
            <w:shd w:val="clear" w:color="auto" w:fill="auto"/>
          </w:tcPr>
          <w:p w14:paraId="2E203988"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0892E019" w14:textId="77777777" w:rsidTr="00227770">
        <w:trPr>
          <w:trHeight w:val="227"/>
        </w:trPr>
        <w:tc>
          <w:tcPr>
            <w:tcW w:w="3942" w:type="pct"/>
            <w:shd w:val="clear" w:color="auto" w:fill="auto"/>
          </w:tcPr>
          <w:p w14:paraId="6C245FE0" w14:textId="77777777" w:rsidR="00541117" w:rsidRPr="001E6954" w:rsidRDefault="00541117" w:rsidP="00227770">
            <w:pPr>
              <w:spacing w:before="40" w:after="40" w:line="240" w:lineRule="auto"/>
              <w:ind w:left="318" w:hanging="7"/>
            </w:pPr>
            <w:r w:rsidRPr="001E6954">
              <w:t>Requirement 7(3)(b)</w:t>
            </w:r>
          </w:p>
        </w:tc>
        <w:tc>
          <w:tcPr>
            <w:tcW w:w="1058" w:type="pct"/>
            <w:shd w:val="clear" w:color="auto" w:fill="auto"/>
          </w:tcPr>
          <w:p w14:paraId="4A7F169A"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096AFEE6" w14:textId="77777777" w:rsidTr="00227770">
        <w:trPr>
          <w:trHeight w:val="227"/>
        </w:trPr>
        <w:tc>
          <w:tcPr>
            <w:tcW w:w="3942" w:type="pct"/>
            <w:shd w:val="clear" w:color="auto" w:fill="auto"/>
          </w:tcPr>
          <w:p w14:paraId="05ABE3DF" w14:textId="77777777" w:rsidR="00541117" w:rsidRPr="001E6954" w:rsidRDefault="00541117" w:rsidP="00227770">
            <w:pPr>
              <w:spacing w:before="40" w:after="40" w:line="240" w:lineRule="auto"/>
              <w:ind w:left="318" w:hanging="7"/>
            </w:pPr>
            <w:r w:rsidRPr="001E6954">
              <w:t>Requirement 7(3)(c)</w:t>
            </w:r>
          </w:p>
        </w:tc>
        <w:tc>
          <w:tcPr>
            <w:tcW w:w="1058" w:type="pct"/>
            <w:shd w:val="clear" w:color="auto" w:fill="auto"/>
          </w:tcPr>
          <w:p w14:paraId="2E518BC0"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0C8746C8" w14:textId="77777777" w:rsidTr="00227770">
        <w:trPr>
          <w:trHeight w:val="227"/>
        </w:trPr>
        <w:tc>
          <w:tcPr>
            <w:tcW w:w="3942" w:type="pct"/>
            <w:shd w:val="clear" w:color="auto" w:fill="auto"/>
          </w:tcPr>
          <w:p w14:paraId="68C16F3B" w14:textId="77777777" w:rsidR="00541117" w:rsidRPr="001E6954" w:rsidRDefault="00541117" w:rsidP="00227770">
            <w:pPr>
              <w:spacing w:before="40" w:after="40" w:line="240" w:lineRule="auto"/>
              <w:ind w:left="318" w:hanging="7"/>
            </w:pPr>
            <w:r w:rsidRPr="001E6954">
              <w:t>Requirement 7(3)(d)</w:t>
            </w:r>
          </w:p>
        </w:tc>
        <w:tc>
          <w:tcPr>
            <w:tcW w:w="1058" w:type="pct"/>
            <w:shd w:val="clear" w:color="auto" w:fill="auto"/>
          </w:tcPr>
          <w:p w14:paraId="5FD514AE"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794D33A7" w14:textId="77777777" w:rsidTr="00227770">
        <w:trPr>
          <w:trHeight w:val="227"/>
        </w:trPr>
        <w:tc>
          <w:tcPr>
            <w:tcW w:w="3942" w:type="pct"/>
            <w:shd w:val="clear" w:color="auto" w:fill="auto"/>
          </w:tcPr>
          <w:p w14:paraId="3CB32BE4" w14:textId="77777777" w:rsidR="00541117" w:rsidRPr="001E6954" w:rsidRDefault="00541117" w:rsidP="00227770">
            <w:pPr>
              <w:spacing w:before="40" w:after="40" w:line="240" w:lineRule="auto"/>
              <w:ind w:left="318" w:hanging="7"/>
            </w:pPr>
            <w:r w:rsidRPr="001E6954">
              <w:t>Requirement 7(3)(e)</w:t>
            </w:r>
          </w:p>
        </w:tc>
        <w:tc>
          <w:tcPr>
            <w:tcW w:w="1058" w:type="pct"/>
            <w:shd w:val="clear" w:color="auto" w:fill="auto"/>
          </w:tcPr>
          <w:p w14:paraId="40A79D60"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0226EF2F" w14:textId="77777777" w:rsidTr="00227770">
        <w:trPr>
          <w:trHeight w:val="227"/>
        </w:trPr>
        <w:tc>
          <w:tcPr>
            <w:tcW w:w="3942" w:type="pct"/>
            <w:shd w:val="clear" w:color="auto" w:fill="auto"/>
          </w:tcPr>
          <w:p w14:paraId="21C38E52" w14:textId="77777777" w:rsidR="00541117" w:rsidRPr="001E6954" w:rsidRDefault="00541117" w:rsidP="00227770">
            <w:pPr>
              <w:keepNext/>
              <w:spacing w:before="40" w:after="40" w:line="240" w:lineRule="auto"/>
              <w:rPr>
                <w:b/>
              </w:rPr>
            </w:pPr>
            <w:r w:rsidRPr="001E6954">
              <w:rPr>
                <w:b/>
              </w:rPr>
              <w:t>Standard 8 Organisational governance</w:t>
            </w:r>
          </w:p>
        </w:tc>
        <w:tc>
          <w:tcPr>
            <w:tcW w:w="1058" w:type="pct"/>
            <w:shd w:val="clear" w:color="auto" w:fill="auto"/>
          </w:tcPr>
          <w:p w14:paraId="6637B4FB" w14:textId="77777777" w:rsidR="00541117" w:rsidRPr="001E6954" w:rsidRDefault="00541117" w:rsidP="00227770">
            <w:pPr>
              <w:keepNext/>
              <w:spacing w:before="40" w:after="40" w:line="240" w:lineRule="auto"/>
              <w:jc w:val="right"/>
              <w:rPr>
                <w:b/>
                <w:color w:val="0000FF"/>
              </w:rPr>
            </w:pPr>
            <w:r w:rsidRPr="00FF0427">
              <w:rPr>
                <w:b/>
                <w:bCs/>
                <w:iCs/>
                <w:color w:val="00577D"/>
                <w:szCs w:val="40"/>
              </w:rPr>
              <w:t>Compliant</w:t>
            </w:r>
          </w:p>
        </w:tc>
      </w:tr>
      <w:tr w:rsidR="00541117" w14:paraId="012E9045" w14:textId="77777777" w:rsidTr="00227770">
        <w:trPr>
          <w:trHeight w:val="227"/>
        </w:trPr>
        <w:tc>
          <w:tcPr>
            <w:tcW w:w="3942" w:type="pct"/>
            <w:shd w:val="clear" w:color="auto" w:fill="auto"/>
          </w:tcPr>
          <w:p w14:paraId="2AB28411" w14:textId="77777777" w:rsidR="00541117" w:rsidRPr="001E6954" w:rsidRDefault="00541117" w:rsidP="00227770">
            <w:pPr>
              <w:spacing w:before="40" w:after="40" w:line="240" w:lineRule="auto"/>
              <w:ind w:left="318" w:hanging="7"/>
            </w:pPr>
            <w:r w:rsidRPr="001E6954">
              <w:t>Requirement 8(3)(a)</w:t>
            </w:r>
          </w:p>
        </w:tc>
        <w:tc>
          <w:tcPr>
            <w:tcW w:w="1058" w:type="pct"/>
            <w:shd w:val="clear" w:color="auto" w:fill="auto"/>
          </w:tcPr>
          <w:p w14:paraId="1D81372E"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4F036F2B" w14:textId="77777777" w:rsidTr="00227770">
        <w:trPr>
          <w:trHeight w:val="227"/>
        </w:trPr>
        <w:tc>
          <w:tcPr>
            <w:tcW w:w="3942" w:type="pct"/>
            <w:shd w:val="clear" w:color="auto" w:fill="auto"/>
          </w:tcPr>
          <w:p w14:paraId="72614F26" w14:textId="77777777" w:rsidR="00541117" w:rsidRPr="001E6954" w:rsidRDefault="00541117" w:rsidP="00227770">
            <w:pPr>
              <w:spacing w:before="40" w:after="40" w:line="240" w:lineRule="auto"/>
              <w:ind w:left="318" w:hanging="7"/>
            </w:pPr>
            <w:r w:rsidRPr="001E6954">
              <w:t>Requirement 8(3)(b)</w:t>
            </w:r>
          </w:p>
        </w:tc>
        <w:tc>
          <w:tcPr>
            <w:tcW w:w="1058" w:type="pct"/>
            <w:shd w:val="clear" w:color="auto" w:fill="auto"/>
          </w:tcPr>
          <w:p w14:paraId="1A266BD4"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14A56123" w14:textId="77777777" w:rsidTr="00227770">
        <w:trPr>
          <w:trHeight w:val="227"/>
        </w:trPr>
        <w:tc>
          <w:tcPr>
            <w:tcW w:w="3942" w:type="pct"/>
            <w:shd w:val="clear" w:color="auto" w:fill="auto"/>
          </w:tcPr>
          <w:p w14:paraId="51CCA594" w14:textId="77777777" w:rsidR="00541117" w:rsidRPr="001E6954" w:rsidRDefault="00541117" w:rsidP="00227770">
            <w:pPr>
              <w:spacing w:before="40" w:after="40" w:line="240" w:lineRule="auto"/>
              <w:ind w:left="318" w:hanging="7"/>
            </w:pPr>
            <w:r w:rsidRPr="001E6954">
              <w:t>Requirement 8(3)(c)</w:t>
            </w:r>
          </w:p>
        </w:tc>
        <w:tc>
          <w:tcPr>
            <w:tcW w:w="1058" w:type="pct"/>
            <w:shd w:val="clear" w:color="auto" w:fill="auto"/>
          </w:tcPr>
          <w:p w14:paraId="32F8FA41"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6450245B" w14:textId="77777777" w:rsidTr="00227770">
        <w:trPr>
          <w:trHeight w:val="227"/>
        </w:trPr>
        <w:tc>
          <w:tcPr>
            <w:tcW w:w="3942" w:type="pct"/>
            <w:shd w:val="clear" w:color="auto" w:fill="auto"/>
          </w:tcPr>
          <w:p w14:paraId="278C472B" w14:textId="77777777" w:rsidR="00541117" w:rsidRPr="001E6954" w:rsidRDefault="00541117" w:rsidP="00227770">
            <w:pPr>
              <w:spacing w:before="40" w:after="40" w:line="240" w:lineRule="auto"/>
              <w:ind w:left="318" w:hanging="7"/>
            </w:pPr>
            <w:r w:rsidRPr="001E6954">
              <w:t>Requirement 8(3)(d)</w:t>
            </w:r>
          </w:p>
        </w:tc>
        <w:tc>
          <w:tcPr>
            <w:tcW w:w="1058" w:type="pct"/>
            <w:shd w:val="clear" w:color="auto" w:fill="auto"/>
          </w:tcPr>
          <w:p w14:paraId="4B931317"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tr w:rsidR="00541117" w14:paraId="70ED4380" w14:textId="77777777" w:rsidTr="00227770">
        <w:trPr>
          <w:trHeight w:val="227"/>
        </w:trPr>
        <w:tc>
          <w:tcPr>
            <w:tcW w:w="3942" w:type="pct"/>
            <w:shd w:val="clear" w:color="auto" w:fill="auto"/>
          </w:tcPr>
          <w:p w14:paraId="718FB071" w14:textId="77777777" w:rsidR="00541117" w:rsidRPr="001E6954" w:rsidRDefault="00541117" w:rsidP="00227770">
            <w:pPr>
              <w:spacing w:before="40" w:after="40" w:line="240" w:lineRule="auto"/>
              <w:ind w:left="318" w:hanging="7"/>
            </w:pPr>
            <w:r w:rsidRPr="001E6954">
              <w:t>Requirement 8(3)(e)</w:t>
            </w:r>
          </w:p>
        </w:tc>
        <w:tc>
          <w:tcPr>
            <w:tcW w:w="1058" w:type="pct"/>
            <w:shd w:val="clear" w:color="auto" w:fill="auto"/>
          </w:tcPr>
          <w:p w14:paraId="3070C2C8" w14:textId="77777777" w:rsidR="00541117" w:rsidRPr="001E6954" w:rsidRDefault="00541117" w:rsidP="00227770">
            <w:pPr>
              <w:spacing w:before="40" w:after="40" w:line="240" w:lineRule="auto"/>
              <w:jc w:val="right"/>
              <w:rPr>
                <w:color w:val="0000FF"/>
              </w:rPr>
            </w:pPr>
            <w:r w:rsidRPr="00FE25E9">
              <w:rPr>
                <w:bCs/>
                <w:iCs/>
                <w:color w:val="00577D"/>
                <w:szCs w:val="40"/>
              </w:rPr>
              <w:t>Compliant</w:t>
            </w:r>
          </w:p>
        </w:tc>
      </w:tr>
      <w:bookmarkEnd w:id="3"/>
    </w:tbl>
    <w:p w14:paraId="59438554" w14:textId="77777777" w:rsidR="00541117" w:rsidRDefault="00541117" w:rsidP="00541117">
      <w:pPr>
        <w:sectPr w:rsidR="00541117" w:rsidSect="00227770">
          <w:headerReference w:type="default" r:id="rId16"/>
          <w:headerReference w:type="first" r:id="rId17"/>
          <w:pgSz w:w="11906" w:h="16838"/>
          <w:pgMar w:top="1701" w:right="1418" w:bottom="1418" w:left="1418" w:header="709" w:footer="397" w:gutter="0"/>
          <w:cols w:space="708"/>
          <w:docGrid w:linePitch="360"/>
        </w:sectPr>
      </w:pPr>
    </w:p>
    <w:p w14:paraId="0E5EBCDD" w14:textId="77777777" w:rsidR="00541117" w:rsidRPr="00D21DCD" w:rsidRDefault="00541117" w:rsidP="00541117">
      <w:pPr>
        <w:pStyle w:val="Heading1"/>
      </w:pPr>
      <w:r>
        <w:lastRenderedPageBreak/>
        <w:t>Detailed assessment</w:t>
      </w:r>
    </w:p>
    <w:p w14:paraId="6380197D" w14:textId="77777777" w:rsidR="00541117" w:rsidRPr="00D63989" w:rsidRDefault="00541117" w:rsidP="0054111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5EBAE2" w14:textId="77777777" w:rsidR="00541117" w:rsidRPr="001E6954" w:rsidRDefault="00541117" w:rsidP="00541117">
      <w:pPr>
        <w:rPr>
          <w:color w:val="auto"/>
        </w:rPr>
      </w:pPr>
      <w:r w:rsidRPr="00D63989">
        <w:t>The report also specifies areas in which improvements must be made to ensure the Quality Standards are complied with.</w:t>
      </w:r>
    </w:p>
    <w:p w14:paraId="01344E37" w14:textId="77777777" w:rsidR="00541117" w:rsidRPr="00D63989" w:rsidRDefault="00541117" w:rsidP="00541117">
      <w:r w:rsidRPr="00D63989">
        <w:t xml:space="preserve">The following information has been </w:t>
      </w:r>
      <w:proofErr w:type="gramStart"/>
      <w:r w:rsidRPr="00D63989">
        <w:t>taken into account</w:t>
      </w:r>
      <w:proofErr w:type="gramEnd"/>
      <w:r w:rsidRPr="00D63989">
        <w:t xml:space="preserve"> in developing this performance report:</w:t>
      </w:r>
    </w:p>
    <w:p w14:paraId="4EA94CDA" w14:textId="70B03E95" w:rsidR="00541117" w:rsidRDefault="00541117" w:rsidP="00541117">
      <w:pPr>
        <w:pStyle w:val="ListBullet"/>
      </w:pPr>
      <w:r>
        <w:t>t</w:t>
      </w:r>
      <w:r w:rsidRPr="00D63989">
        <w:t xml:space="preserve">he Assessment Team’s report for the </w:t>
      </w:r>
      <w:r>
        <w:t>Assessment Contact - Site</w:t>
      </w:r>
      <w:r w:rsidRPr="00D63989">
        <w:t xml:space="preserve">; the </w:t>
      </w:r>
      <w:r>
        <w:t xml:space="preserve">Assessment Contact - Site </w:t>
      </w:r>
      <w:r w:rsidRPr="00F55161">
        <w:t>report was informed by a site assessment, observations at the service, review of documents and interviews with staff, consumers/representatives and others</w:t>
      </w:r>
    </w:p>
    <w:p w14:paraId="345DD0F7" w14:textId="7D14F932" w:rsidR="0005764E" w:rsidRDefault="0005764E" w:rsidP="00541117">
      <w:pPr>
        <w:pStyle w:val="ListBullet"/>
      </w:pPr>
      <w:r>
        <w:t xml:space="preserve">the Infection Control Monitoring Checklist completed during the Site Audit. </w:t>
      </w:r>
    </w:p>
    <w:p w14:paraId="6FEC63B2" w14:textId="77777777" w:rsidR="00541117" w:rsidRDefault="00541117" w:rsidP="00541117">
      <w:pPr>
        <w:spacing w:after="160" w:line="259" w:lineRule="auto"/>
        <w:rPr>
          <w:rFonts w:cs="Times New Roman"/>
        </w:rPr>
      </w:pPr>
    </w:p>
    <w:p w14:paraId="5AB9940E" w14:textId="77777777" w:rsidR="00541117" w:rsidRDefault="00541117" w:rsidP="00541117">
      <w:pPr>
        <w:sectPr w:rsidR="00541117" w:rsidSect="00227770">
          <w:headerReference w:type="first" r:id="rId18"/>
          <w:pgSz w:w="11906" w:h="16838"/>
          <w:pgMar w:top="1701" w:right="1418" w:bottom="1418" w:left="1418" w:header="709" w:footer="397" w:gutter="0"/>
          <w:cols w:space="708"/>
          <w:docGrid w:linePitch="360"/>
        </w:sectPr>
      </w:pPr>
    </w:p>
    <w:p w14:paraId="1C71C89C" w14:textId="77777777" w:rsidR="00541117" w:rsidRDefault="00541117" w:rsidP="00541117">
      <w:pPr>
        <w:pStyle w:val="Heading1"/>
        <w:tabs>
          <w:tab w:val="right" w:pos="9070"/>
        </w:tabs>
        <w:spacing w:before="560" w:after="640"/>
        <w:rPr>
          <w:color w:val="FFFFFF" w:themeColor="background1"/>
        </w:rPr>
        <w:sectPr w:rsidR="00541117" w:rsidSect="0022777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5A3E4995" wp14:editId="2299C4E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429D53F" w14:textId="77777777" w:rsidR="00541117" w:rsidRPr="00D63989" w:rsidRDefault="00541117" w:rsidP="00541117">
      <w:pPr>
        <w:pStyle w:val="Heading3"/>
        <w:shd w:val="clear" w:color="auto" w:fill="F2F2F2" w:themeFill="background1" w:themeFillShade="F2"/>
      </w:pPr>
      <w:r w:rsidRPr="00D63989">
        <w:t>Consumer outcome:</w:t>
      </w:r>
    </w:p>
    <w:p w14:paraId="63E6C427" w14:textId="77777777" w:rsidR="00541117" w:rsidRPr="00D63989" w:rsidRDefault="00541117" w:rsidP="00541117">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6FFE615" w14:textId="77777777" w:rsidR="00541117" w:rsidRPr="00D63989" w:rsidRDefault="00541117" w:rsidP="00541117">
      <w:pPr>
        <w:pStyle w:val="Heading3"/>
        <w:shd w:val="clear" w:color="auto" w:fill="F2F2F2" w:themeFill="background1" w:themeFillShade="F2"/>
      </w:pPr>
      <w:r w:rsidRPr="00D63989">
        <w:t>Organisation statement:</w:t>
      </w:r>
    </w:p>
    <w:p w14:paraId="422A8C45" w14:textId="77777777" w:rsidR="00541117" w:rsidRPr="00D63989" w:rsidRDefault="00541117" w:rsidP="0054111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5540855" w14:textId="77777777" w:rsidR="00541117" w:rsidRDefault="00541117" w:rsidP="0054111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3D099D8" w14:textId="77777777" w:rsidR="00541117" w:rsidRPr="00D63989" w:rsidRDefault="00541117" w:rsidP="0054111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4AABBC6" w14:textId="77777777" w:rsidR="00541117" w:rsidRPr="00D63989" w:rsidRDefault="00541117" w:rsidP="0054111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25EBB43" w14:textId="7986F54E" w:rsidR="00330F97" w:rsidRDefault="00541117" w:rsidP="001304B5">
      <w:pPr>
        <w:pStyle w:val="Heading2"/>
      </w:pPr>
      <w:r>
        <w:t xml:space="preserve">Assessment </w:t>
      </w:r>
      <w:r w:rsidRPr="002B2C0F">
        <w:t>of Standard</w:t>
      </w:r>
      <w:r>
        <w:t xml:space="preserve"> 1</w:t>
      </w:r>
    </w:p>
    <w:p w14:paraId="3A366D29" w14:textId="2CFC9677" w:rsidR="00747D9A" w:rsidRPr="001304B5" w:rsidRDefault="00F55161" w:rsidP="00541117">
      <w:pPr>
        <w:rPr>
          <w:rFonts w:eastAsiaTheme="minorHAnsi"/>
          <w:color w:val="auto"/>
        </w:rPr>
      </w:pPr>
      <w:r w:rsidRPr="001304B5">
        <w:rPr>
          <w:rFonts w:eastAsiaTheme="minorHAnsi"/>
          <w:color w:val="auto"/>
        </w:rPr>
        <w:t>Consumers and representatives said the consumers are valued by staff and are treated with respect and dignity.</w:t>
      </w:r>
      <w:r w:rsidR="00275129" w:rsidRPr="001304B5">
        <w:rPr>
          <w:rFonts w:eastAsiaTheme="minorHAnsi"/>
          <w:color w:val="auto"/>
        </w:rPr>
        <w:t xml:space="preserve"> Consumers made comments including staff listen to them, are courteous, kind and considerate when delivering care. </w:t>
      </w:r>
    </w:p>
    <w:p w14:paraId="412993EE" w14:textId="4530EC37" w:rsidR="000175B3" w:rsidRPr="001304B5" w:rsidRDefault="00747D9A" w:rsidP="00541117">
      <w:pPr>
        <w:rPr>
          <w:rFonts w:eastAsiaTheme="minorHAnsi"/>
          <w:color w:val="auto"/>
        </w:rPr>
      </w:pPr>
      <w:r w:rsidRPr="001304B5">
        <w:rPr>
          <w:rFonts w:eastAsiaTheme="minorHAnsi"/>
          <w:color w:val="auto"/>
        </w:rPr>
        <w:t>Consumers and their representatives provided examples of how</w:t>
      </w:r>
      <w:r w:rsidR="00C72C55" w:rsidRPr="001304B5">
        <w:rPr>
          <w:rFonts w:eastAsiaTheme="minorHAnsi"/>
          <w:color w:val="auto"/>
        </w:rPr>
        <w:t xml:space="preserve"> their independence was promoted and said</w:t>
      </w:r>
      <w:r w:rsidRPr="001304B5">
        <w:rPr>
          <w:rFonts w:eastAsiaTheme="minorHAnsi"/>
          <w:color w:val="auto"/>
        </w:rPr>
        <w:t xml:space="preserve"> staff delivered care that was respectful of the consumers’ cultural, spiritual and sexual preferences. </w:t>
      </w:r>
      <w:r w:rsidR="00C72C55" w:rsidRPr="001304B5">
        <w:rPr>
          <w:rFonts w:eastAsiaTheme="minorHAnsi"/>
          <w:color w:val="auto"/>
        </w:rPr>
        <w:t xml:space="preserve">Staff could describe the actions they would take if they observed a staff member treating a consumer </w:t>
      </w:r>
      <w:r w:rsidR="000175B3" w:rsidRPr="001304B5">
        <w:rPr>
          <w:rFonts w:eastAsiaTheme="minorHAnsi"/>
          <w:color w:val="auto"/>
        </w:rPr>
        <w:t>disrespectfully</w:t>
      </w:r>
      <w:r w:rsidR="00C72C55" w:rsidRPr="001304B5">
        <w:rPr>
          <w:rFonts w:eastAsiaTheme="minorHAnsi"/>
          <w:color w:val="auto"/>
        </w:rPr>
        <w:t xml:space="preserve">. </w:t>
      </w:r>
    </w:p>
    <w:p w14:paraId="4186678E" w14:textId="77777777" w:rsidR="00D14167" w:rsidRDefault="00D14167" w:rsidP="00D14167">
      <w:pPr>
        <w:rPr>
          <w:rFonts w:eastAsia="Arial"/>
          <w:color w:val="auto"/>
        </w:rPr>
      </w:pPr>
      <w:r>
        <w:rPr>
          <w:rFonts w:eastAsia="Arial"/>
          <w:color w:val="auto"/>
        </w:rPr>
        <w:t xml:space="preserve">Lifestyle staff </w:t>
      </w:r>
      <w:r w:rsidRPr="005A4E6F">
        <w:rPr>
          <w:rFonts w:eastAsia="Arial"/>
          <w:color w:val="auto"/>
        </w:rPr>
        <w:t xml:space="preserve">advised information about a consumer’s social and cultural background is obtained during the initial assessment phase. </w:t>
      </w:r>
      <w:r>
        <w:rPr>
          <w:rFonts w:eastAsia="Arial"/>
          <w:color w:val="auto"/>
        </w:rPr>
        <w:t>They</w:t>
      </w:r>
      <w:r w:rsidRPr="005A4E6F">
        <w:rPr>
          <w:rFonts w:eastAsia="Arial"/>
          <w:color w:val="auto"/>
        </w:rPr>
        <w:t xml:space="preserve"> </w:t>
      </w:r>
      <w:proofErr w:type="gramStart"/>
      <w:r w:rsidRPr="005A4E6F">
        <w:rPr>
          <w:rFonts w:eastAsia="Arial"/>
          <w:color w:val="auto"/>
        </w:rPr>
        <w:t>said</w:t>
      </w:r>
      <w:proofErr w:type="gramEnd"/>
      <w:r w:rsidRPr="005A4E6F">
        <w:rPr>
          <w:rFonts w:eastAsia="Arial"/>
          <w:color w:val="auto"/>
        </w:rPr>
        <w:t xml:space="preserve"> ‘About Me’, ‘My Life History’ and leisure profiles are completed for all consumers in consultation with </w:t>
      </w:r>
      <w:r>
        <w:rPr>
          <w:rFonts w:eastAsia="Arial"/>
          <w:color w:val="auto"/>
        </w:rPr>
        <w:t>the consumer</w:t>
      </w:r>
      <w:r w:rsidRPr="005A4E6F">
        <w:rPr>
          <w:rFonts w:eastAsia="Arial"/>
          <w:color w:val="auto"/>
        </w:rPr>
        <w:t xml:space="preserve"> and their family.</w:t>
      </w:r>
      <w:r>
        <w:rPr>
          <w:rFonts w:eastAsia="Arial"/>
          <w:color w:val="auto"/>
        </w:rPr>
        <w:t xml:space="preserve"> </w:t>
      </w:r>
    </w:p>
    <w:p w14:paraId="5C3F8B4D" w14:textId="68882988" w:rsidR="00D14167" w:rsidRDefault="00D14167" w:rsidP="00D14167">
      <w:pPr>
        <w:rPr>
          <w:rFonts w:eastAsia="Arial"/>
          <w:color w:val="auto"/>
        </w:rPr>
      </w:pPr>
      <w:r>
        <w:rPr>
          <w:rFonts w:eastAsia="Arial"/>
          <w:color w:val="auto"/>
        </w:rPr>
        <w:t xml:space="preserve">Care plans detailed information about the consumer including how they are supported to take risks should they choose to do so. Documentation included evidence that </w:t>
      </w:r>
      <w:proofErr w:type="gramStart"/>
      <w:r>
        <w:rPr>
          <w:rFonts w:eastAsia="Arial"/>
          <w:color w:val="auto"/>
        </w:rPr>
        <w:t>risks</w:t>
      </w:r>
      <w:proofErr w:type="gramEnd"/>
      <w:r>
        <w:rPr>
          <w:rFonts w:eastAsia="Arial"/>
          <w:color w:val="auto"/>
        </w:rPr>
        <w:t xml:space="preserve"> and consequences are explained to consumers and where they exercise choice, records of decisions are documented and regularly reviewed. </w:t>
      </w:r>
    </w:p>
    <w:p w14:paraId="0CCFE536" w14:textId="77777777" w:rsidR="00D14167" w:rsidRPr="00974744" w:rsidRDefault="00D14167" w:rsidP="00D14167">
      <w:pPr>
        <w:rPr>
          <w:rFonts w:eastAsia="Arial"/>
          <w:color w:val="auto"/>
        </w:rPr>
      </w:pPr>
      <w:r>
        <w:rPr>
          <w:rFonts w:eastAsia="Arial"/>
          <w:color w:val="auto"/>
        </w:rPr>
        <w:t>Care</w:t>
      </w:r>
      <w:r w:rsidRPr="00974744">
        <w:rPr>
          <w:rFonts w:eastAsia="Arial"/>
          <w:color w:val="auto"/>
        </w:rPr>
        <w:t xml:space="preserve"> planning documents reflected what is important to each consumer and information about their backgrounds. This included information on their personal and community relationships, their life experiences, interests and religious preferences.</w:t>
      </w:r>
    </w:p>
    <w:p w14:paraId="0DE912E4" w14:textId="77777777" w:rsidR="00D14167" w:rsidRDefault="00D14167" w:rsidP="00541117">
      <w:pPr>
        <w:rPr>
          <w:rFonts w:eastAsiaTheme="minorHAnsi"/>
          <w:color w:val="0000FF"/>
        </w:rPr>
      </w:pPr>
    </w:p>
    <w:p w14:paraId="7125111E" w14:textId="0CB4148D" w:rsidR="00747D9A" w:rsidRPr="00FE2689" w:rsidRDefault="000175B3" w:rsidP="00541117">
      <w:pPr>
        <w:rPr>
          <w:rFonts w:eastAsiaTheme="minorHAnsi"/>
          <w:color w:val="auto"/>
        </w:rPr>
      </w:pPr>
      <w:r w:rsidRPr="00FE2689">
        <w:rPr>
          <w:rFonts w:eastAsiaTheme="minorHAnsi"/>
          <w:color w:val="auto"/>
        </w:rPr>
        <w:lastRenderedPageBreak/>
        <w:t xml:space="preserve">Consumers and representatives </w:t>
      </w:r>
      <w:r w:rsidR="00FE2689" w:rsidRPr="00FE2689">
        <w:rPr>
          <w:rFonts w:eastAsiaTheme="minorHAnsi"/>
          <w:color w:val="auto"/>
        </w:rPr>
        <w:t>were</w:t>
      </w:r>
      <w:r w:rsidRPr="00FE2689">
        <w:rPr>
          <w:rFonts w:eastAsiaTheme="minorHAnsi"/>
          <w:color w:val="auto"/>
        </w:rPr>
        <w:t xml:space="preserve"> provided with information which supports them to make choices about how they live their lives including meal selections, activities that are available and what is happening at the service.  They said they receive a copy of the ‘Arcare Daily Bulletin’ newsletter, the monthly social and leisure activity calendar and the monthly menu planner. Daily menus were observed to be on display on an electronic noticeboard in large font in all dining areas of the service. </w:t>
      </w:r>
      <w:r w:rsidR="00C72C55" w:rsidRPr="00FE2689">
        <w:rPr>
          <w:rFonts w:eastAsiaTheme="minorHAnsi"/>
          <w:color w:val="auto"/>
        </w:rPr>
        <w:t xml:space="preserve">   </w:t>
      </w:r>
    </w:p>
    <w:p w14:paraId="1B9BFC10" w14:textId="1E991319" w:rsidR="00D14167" w:rsidRPr="00D14167" w:rsidRDefault="00D14167" w:rsidP="00541117">
      <w:pPr>
        <w:rPr>
          <w:rFonts w:eastAsia="Arial"/>
          <w:color w:val="auto"/>
        </w:rPr>
      </w:pPr>
      <w:r>
        <w:rPr>
          <w:rFonts w:eastAsia="Arial"/>
          <w:color w:val="auto"/>
        </w:rPr>
        <w:t>The Assessment Team identified that the service’s newsletter and social and leisure activity calendar is available in different languages and includes cultural events that are specific to individual consumers.</w:t>
      </w:r>
    </w:p>
    <w:p w14:paraId="7AD3BE25" w14:textId="00E2C86F" w:rsidR="00747D9A" w:rsidRPr="00FE2689" w:rsidRDefault="00747D9A" w:rsidP="00541117">
      <w:pPr>
        <w:rPr>
          <w:rFonts w:eastAsiaTheme="minorHAnsi"/>
          <w:color w:val="auto"/>
        </w:rPr>
      </w:pPr>
      <w:r w:rsidRPr="00FE2689">
        <w:rPr>
          <w:rFonts w:eastAsiaTheme="minorHAnsi"/>
          <w:color w:val="auto"/>
        </w:rPr>
        <w:t xml:space="preserve">Staff demonstrated an in-depth </w:t>
      </w:r>
      <w:r w:rsidR="00227770" w:rsidRPr="00FE2689">
        <w:rPr>
          <w:rFonts w:eastAsiaTheme="minorHAnsi"/>
          <w:color w:val="auto"/>
        </w:rPr>
        <w:t>knowledge</w:t>
      </w:r>
      <w:r w:rsidRPr="00FE2689">
        <w:rPr>
          <w:rFonts w:eastAsiaTheme="minorHAnsi"/>
          <w:color w:val="auto"/>
        </w:rPr>
        <w:t xml:space="preserve"> of the </w:t>
      </w:r>
      <w:r w:rsidR="00C72C55" w:rsidRPr="00FE2689">
        <w:rPr>
          <w:rFonts w:eastAsiaTheme="minorHAnsi"/>
          <w:color w:val="auto"/>
        </w:rPr>
        <w:t>consumer</w:t>
      </w:r>
      <w:r w:rsidRPr="00FE2689">
        <w:rPr>
          <w:rFonts w:eastAsiaTheme="minorHAnsi"/>
          <w:color w:val="auto"/>
        </w:rPr>
        <w:t xml:space="preserve"> including their life history, likes, dislikes and their family and friends. </w:t>
      </w:r>
      <w:r w:rsidR="00C72C55" w:rsidRPr="00FE2689">
        <w:rPr>
          <w:rFonts w:eastAsiaTheme="minorHAnsi"/>
          <w:color w:val="auto"/>
        </w:rPr>
        <w:t xml:space="preserve">Staff knew those relationships that were important to the consumer and supported consumers to maintain these relationships. </w:t>
      </w:r>
    </w:p>
    <w:p w14:paraId="1730049F" w14:textId="738512A0" w:rsidR="000175B3" w:rsidRPr="00FE2689" w:rsidRDefault="000175B3" w:rsidP="00541117">
      <w:pPr>
        <w:rPr>
          <w:rFonts w:eastAsiaTheme="minorHAnsi"/>
          <w:color w:val="auto"/>
        </w:rPr>
      </w:pPr>
      <w:r w:rsidRPr="00FE2689">
        <w:rPr>
          <w:rFonts w:eastAsiaTheme="minorHAnsi"/>
          <w:color w:val="auto"/>
        </w:rPr>
        <w:t>Staff described the practical ways they respected the consumer’s privacy including knocking on doors prior to entering an</w:t>
      </w:r>
      <w:r w:rsidR="00FE2689">
        <w:rPr>
          <w:rFonts w:eastAsiaTheme="minorHAnsi"/>
          <w:color w:val="auto"/>
        </w:rPr>
        <w:t>d</w:t>
      </w:r>
      <w:r w:rsidRPr="00FE2689">
        <w:rPr>
          <w:rFonts w:eastAsiaTheme="minorHAnsi"/>
          <w:color w:val="auto"/>
        </w:rPr>
        <w:t xml:space="preserve"> closing doors when delivering care.  Consumers confirmed that staff promoted their privacy including when they were receiving visitors.</w:t>
      </w:r>
    </w:p>
    <w:p w14:paraId="1F8A67A9" w14:textId="305345B0" w:rsidR="00747D9A" w:rsidRDefault="00747D9A" w:rsidP="00747D9A">
      <w:pPr>
        <w:rPr>
          <w:rFonts w:eastAsia="Arial"/>
          <w:color w:val="auto"/>
        </w:rPr>
      </w:pPr>
      <w:r w:rsidRPr="00974744">
        <w:rPr>
          <w:rFonts w:eastAsia="Arial"/>
          <w:color w:val="auto"/>
        </w:rPr>
        <w:t xml:space="preserve">The Assessment </w:t>
      </w:r>
      <w:r>
        <w:rPr>
          <w:rFonts w:eastAsia="Arial"/>
          <w:color w:val="auto"/>
        </w:rPr>
        <w:t>T</w:t>
      </w:r>
      <w:r w:rsidRPr="00974744">
        <w:rPr>
          <w:rFonts w:eastAsia="Arial"/>
          <w:color w:val="auto"/>
        </w:rPr>
        <w:t>eam observed staff greeting consumers and their family members with familiarity</w:t>
      </w:r>
      <w:r>
        <w:rPr>
          <w:rFonts w:eastAsia="Arial"/>
          <w:color w:val="auto"/>
        </w:rPr>
        <w:t>,</w:t>
      </w:r>
      <w:r w:rsidRPr="00974744">
        <w:rPr>
          <w:rFonts w:eastAsia="Arial"/>
          <w:color w:val="auto"/>
        </w:rPr>
        <w:t xml:space="preserve"> engaging with consumers in a respectful manner, addressing consumers by their preferred name and taking time to spend with consumers.</w:t>
      </w:r>
    </w:p>
    <w:p w14:paraId="50691651" w14:textId="5328872C" w:rsidR="00D14167" w:rsidRPr="00974744" w:rsidRDefault="00D14167" w:rsidP="00747D9A">
      <w:pPr>
        <w:rPr>
          <w:rFonts w:eastAsia="Arial"/>
          <w:color w:val="auto"/>
        </w:rPr>
      </w:pPr>
      <w:r>
        <w:rPr>
          <w:rFonts w:eastAsia="Arial"/>
          <w:color w:val="auto"/>
        </w:rPr>
        <w:t>Policies and procedures relevant to this Standard guide staff and include dive</w:t>
      </w:r>
      <w:r w:rsidRPr="00974744">
        <w:rPr>
          <w:rFonts w:eastAsia="Arial"/>
          <w:color w:val="auto"/>
        </w:rPr>
        <w:t>rsity</w:t>
      </w:r>
      <w:r>
        <w:rPr>
          <w:rFonts w:eastAsia="Arial"/>
          <w:color w:val="auto"/>
        </w:rPr>
        <w:t xml:space="preserve">, inclusion and acceptance. </w:t>
      </w:r>
      <w:r w:rsidRPr="00974744">
        <w:rPr>
          <w:rFonts w:eastAsia="Arial"/>
          <w:color w:val="auto"/>
        </w:rPr>
        <w:t xml:space="preserve"> </w:t>
      </w:r>
    </w:p>
    <w:p w14:paraId="1ECD686F" w14:textId="60AFF9FD" w:rsidR="00747D9A" w:rsidRPr="00FE2689" w:rsidRDefault="00330F97" w:rsidP="00541117">
      <w:pPr>
        <w:rPr>
          <w:rFonts w:eastAsia="Arial"/>
          <w:color w:val="auto"/>
        </w:rPr>
      </w:pPr>
      <w:r w:rsidRPr="005A4E6F">
        <w:rPr>
          <w:rFonts w:eastAsia="Arial"/>
          <w:color w:val="auto"/>
        </w:rPr>
        <w:t xml:space="preserve">The organisation is in partnership with the Queensland AIDS Council and has established a Lesbian, Gay, Bi-sexual, Transgender and Intersex, (LGBTI) Advisory Group. </w:t>
      </w:r>
      <w:r w:rsidR="004B2AB0">
        <w:rPr>
          <w:rFonts w:eastAsia="Arial"/>
          <w:color w:val="auto"/>
        </w:rPr>
        <w:t>All</w:t>
      </w:r>
      <w:r w:rsidRPr="00974744">
        <w:rPr>
          <w:rFonts w:eastAsia="Arial"/>
          <w:color w:val="auto"/>
        </w:rPr>
        <w:t xml:space="preserve"> staff are provided with dignity and respect training as part of the service’s mandatory training</w:t>
      </w:r>
      <w:r>
        <w:rPr>
          <w:rFonts w:eastAsia="Arial"/>
          <w:color w:val="auto"/>
        </w:rPr>
        <w:t>.</w:t>
      </w:r>
      <w:r w:rsidRPr="00330F97">
        <w:rPr>
          <w:rFonts w:eastAsia="Arial"/>
          <w:color w:val="auto"/>
        </w:rPr>
        <w:t xml:space="preserve"> </w:t>
      </w:r>
      <w:r w:rsidRPr="005A4E6F">
        <w:rPr>
          <w:rFonts w:eastAsia="Arial"/>
          <w:color w:val="auto"/>
        </w:rPr>
        <w:t>Culturally Appropriate Care and LGBTI Inclusiveness and Awareness</w:t>
      </w:r>
      <w:r>
        <w:rPr>
          <w:rFonts w:eastAsia="Arial"/>
          <w:color w:val="auto"/>
        </w:rPr>
        <w:t xml:space="preserve"> is included as an element of the education program. </w:t>
      </w:r>
      <w:r w:rsidRPr="005A4E6F">
        <w:rPr>
          <w:rFonts w:eastAsia="Arial"/>
          <w:color w:val="auto"/>
        </w:rPr>
        <w:t xml:space="preserve"> </w:t>
      </w:r>
    </w:p>
    <w:p w14:paraId="2644A6B3" w14:textId="4DDB0447" w:rsidR="00541117" w:rsidRPr="00D435F8" w:rsidRDefault="00541117" w:rsidP="00541117">
      <w:pPr>
        <w:rPr>
          <w:rFonts w:eastAsia="Calibri"/>
          <w:i/>
          <w:color w:val="auto"/>
          <w:lang w:eastAsia="en-US"/>
        </w:rPr>
      </w:pPr>
      <w:r w:rsidRPr="00154403">
        <w:rPr>
          <w:rFonts w:eastAsiaTheme="minorHAnsi"/>
        </w:rPr>
        <w:t xml:space="preserve">The Quality Standard is </w:t>
      </w:r>
      <w:r w:rsidRPr="00EE33A3">
        <w:rPr>
          <w:rFonts w:eastAsiaTheme="minorHAnsi"/>
          <w:color w:val="auto"/>
        </w:rPr>
        <w:t xml:space="preserve">assessed </w:t>
      </w:r>
      <w:r w:rsidR="00FE2689" w:rsidRPr="00EE33A3">
        <w:rPr>
          <w:rFonts w:eastAsiaTheme="minorHAnsi"/>
          <w:color w:val="auto"/>
        </w:rPr>
        <w:t xml:space="preserve">as </w:t>
      </w:r>
      <w:r w:rsidR="00FE2689">
        <w:rPr>
          <w:rFonts w:eastAsiaTheme="minorHAnsi"/>
        </w:rPr>
        <w:t>Compliant</w:t>
      </w:r>
      <w:r w:rsidR="00FE2689" w:rsidRPr="00EE33A3">
        <w:rPr>
          <w:rFonts w:eastAsiaTheme="minorHAnsi"/>
          <w:color w:val="auto"/>
        </w:rPr>
        <w:t xml:space="preserve"> as </w:t>
      </w:r>
      <w:r w:rsidR="00FE2689">
        <w:rPr>
          <w:rFonts w:eastAsiaTheme="minorHAnsi"/>
        </w:rPr>
        <w:t>six</w:t>
      </w:r>
      <w:r w:rsidRPr="00EE33A3">
        <w:rPr>
          <w:rFonts w:eastAsiaTheme="minorHAnsi"/>
          <w:color w:val="auto"/>
        </w:rPr>
        <w:t xml:space="preserve"> of the six specific requirements have been assessed </w:t>
      </w:r>
      <w:r w:rsidR="00FE2689" w:rsidRPr="00EE33A3">
        <w:rPr>
          <w:rFonts w:eastAsiaTheme="minorHAnsi"/>
          <w:color w:val="auto"/>
        </w:rPr>
        <w:t xml:space="preserve">as </w:t>
      </w:r>
      <w:r w:rsidR="00FE2689">
        <w:rPr>
          <w:rFonts w:eastAsiaTheme="minorHAnsi"/>
        </w:rPr>
        <w:t>Compliant.</w:t>
      </w:r>
    </w:p>
    <w:p w14:paraId="32BBD8DA" w14:textId="4BAFFC14" w:rsidR="00541117" w:rsidRDefault="00541117" w:rsidP="00541117">
      <w:pPr>
        <w:pStyle w:val="Heading2"/>
      </w:pPr>
      <w:r w:rsidRPr="00D435F8">
        <w:t>Assessment of Standard 1 Requirements</w:t>
      </w:r>
      <w:bookmarkStart w:id="4" w:name="_Hlk32932412"/>
      <w:r w:rsidRPr="0066387A">
        <w:rPr>
          <w:i/>
          <w:color w:val="0000FF"/>
          <w:sz w:val="24"/>
          <w:szCs w:val="24"/>
        </w:rPr>
        <w:t xml:space="preserve"> </w:t>
      </w:r>
      <w:bookmarkEnd w:id="4"/>
    </w:p>
    <w:p w14:paraId="6B7AE308" w14:textId="77777777" w:rsidR="00541117" w:rsidRDefault="00541117" w:rsidP="00541117">
      <w:pPr>
        <w:pStyle w:val="Heading3"/>
      </w:pPr>
      <w:r w:rsidRPr="00051035">
        <w:t>Requirement 1(3)(a)</w:t>
      </w:r>
      <w:r w:rsidRPr="00051035">
        <w:tab/>
        <w:t>Compliant</w:t>
      </w:r>
    </w:p>
    <w:p w14:paraId="6464A0D1" w14:textId="77777777" w:rsidR="00541117" w:rsidRPr="004A3816" w:rsidRDefault="00541117" w:rsidP="00541117">
      <w:pPr>
        <w:rPr>
          <w:i/>
        </w:rPr>
      </w:pPr>
      <w:r w:rsidRPr="004A3816">
        <w:rPr>
          <w:i/>
        </w:rPr>
        <w:t>Each consumer is treated with dignity and respect, with their identity, culture and diversity valued.</w:t>
      </w:r>
    </w:p>
    <w:p w14:paraId="07405E4A" w14:textId="77777777" w:rsidR="00541117" w:rsidRDefault="00541117" w:rsidP="00541117">
      <w:pPr>
        <w:pStyle w:val="Heading3"/>
      </w:pPr>
      <w:r>
        <w:lastRenderedPageBreak/>
        <w:t>Requirement 1(3)(b)</w:t>
      </w:r>
      <w:r>
        <w:tab/>
      </w:r>
      <w:r w:rsidRPr="00051035">
        <w:t>Compliant</w:t>
      </w:r>
    </w:p>
    <w:p w14:paraId="4B6DFEE5" w14:textId="77777777" w:rsidR="00541117" w:rsidRPr="004A3816" w:rsidRDefault="00541117" w:rsidP="00541117">
      <w:pPr>
        <w:rPr>
          <w:i/>
        </w:rPr>
      </w:pPr>
      <w:r w:rsidRPr="004A3816">
        <w:rPr>
          <w:i/>
        </w:rPr>
        <w:t>Care and services are culturally safe.</w:t>
      </w:r>
    </w:p>
    <w:p w14:paraId="6B9A6FE5" w14:textId="77777777" w:rsidR="00541117" w:rsidRPr="00DD02D3" w:rsidRDefault="00541117" w:rsidP="00541117">
      <w:pPr>
        <w:pStyle w:val="Heading3"/>
      </w:pPr>
      <w:r w:rsidRPr="00DD02D3">
        <w:t>Requirement 1(3)(c)</w:t>
      </w:r>
      <w:r w:rsidRPr="00DD02D3">
        <w:tab/>
      </w:r>
      <w:r w:rsidRPr="00051035">
        <w:t>Compliant</w:t>
      </w:r>
    </w:p>
    <w:p w14:paraId="1EC394BC" w14:textId="77777777" w:rsidR="00541117" w:rsidRPr="004A3816" w:rsidRDefault="00541117" w:rsidP="00541117">
      <w:pPr>
        <w:tabs>
          <w:tab w:val="right" w:pos="9026"/>
        </w:tabs>
        <w:spacing w:before="0" w:after="0"/>
        <w:outlineLvl w:val="4"/>
        <w:rPr>
          <w:i/>
        </w:rPr>
      </w:pPr>
      <w:r w:rsidRPr="004A3816">
        <w:rPr>
          <w:i/>
        </w:rPr>
        <w:t xml:space="preserve">Each consumer is supported to exercise choice and independence, including to: </w:t>
      </w:r>
    </w:p>
    <w:p w14:paraId="502DC38B" w14:textId="77777777" w:rsidR="00541117" w:rsidRPr="004A3816" w:rsidRDefault="00541117" w:rsidP="00541117">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06B37DC5" w14:textId="77777777" w:rsidR="00541117" w:rsidRPr="004A3816" w:rsidRDefault="00541117" w:rsidP="00541117">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2EECB2FA" w14:textId="77777777" w:rsidR="00541117" w:rsidRPr="004A3816" w:rsidRDefault="00541117" w:rsidP="00541117">
      <w:pPr>
        <w:numPr>
          <w:ilvl w:val="0"/>
          <w:numId w:val="12"/>
        </w:numPr>
        <w:tabs>
          <w:tab w:val="right" w:pos="9026"/>
        </w:tabs>
        <w:spacing w:before="0" w:after="0"/>
        <w:ind w:left="567" w:hanging="425"/>
        <w:outlineLvl w:val="4"/>
        <w:rPr>
          <w:i/>
        </w:rPr>
      </w:pPr>
      <w:r w:rsidRPr="004A3816">
        <w:rPr>
          <w:i/>
        </w:rPr>
        <w:t xml:space="preserve">communicate their decisions; and </w:t>
      </w:r>
    </w:p>
    <w:p w14:paraId="499AF471" w14:textId="77777777" w:rsidR="00541117" w:rsidRPr="004A3816" w:rsidRDefault="00541117" w:rsidP="00541117">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1BD4CBA5" w14:textId="77777777" w:rsidR="00541117" w:rsidRDefault="00541117" w:rsidP="00541117">
      <w:pPr>
        <w:pStyle w:val="Heading3"/>
      </w:pPr>
      <w:r>
        <w:t>Requirement 1(3)(d)</w:t>
      </w:r>
      <w:r>
        <w:tab/>
      </w:r>
      <w:r w:rsidRPr="00051035">
        <w:t>Compliant</w:t>
      </w:r>
    </w:p>
    <w:p w14:paraId="4D952812" w14:textId="77777777" w:rsidR="00541117" w:rsidRPr="004A3816" w:rsidRDefault="00541117" w:rsidP="00541117">
      <w:pPr>
        <w:rPr>
          <w:i/>
        </w:rPr>
      </w:pPr>
      <w:r w:rsidRPr="004A3816">
        <w:rPr>
          <w:i/>
        </w:rPr>
        <w:t>Each consumer is supported to take risks to enable them to live the best life they can.</w:t>
      </w:r>
    </w:p>
    <w:p w14:paraId="20A06E3B" w14:textId="77777777" w:rsidR="00541117" w:rsidRDefault="00541117" w:rsidP="00541117">
      <w:pPr>
        <w:pStyle w:val="Heading3"/>
      </w:pPr>
      <w:r>
        <w:t>Requirement 1(3)(e)</w:t>
      </w:r>
      <w:r>
        <w:tab/>
      </w:r>
      <w:r w:rsidRPr="00051035">
        <w:t>Compliant</w:t>
      </w:r>
    </w:p>
    <w:p w14:paraId="45B18601" w14:textId="77777777" w:rsidR="00541117" w:rsidRPr="004A3816" w:rsidRDefault="00541117" w:rsidP="00541117">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1FE9E962" w14:textId="77777777" w:rsidR="00541117" w:rsidRDefault="00541117" w:rsidP="00541117">
      <w:pPr>
        <w:pStyle w:val="Heading3"/>
      </w:pPr>
      <w:r>
        <w:t>Requirement 1(3)(f)</w:t>
      </w:r>
      <w:r>
        <w:tab/>
      </w:r>
      <w:r w:rsidRPr="00051035">
        <w:t>Compliant</w:t>
      </w:r>
    </w:p>
    <w:p w14:paraId="6BAB15F0" w14:textId="77777777" w:rsidR="00541117" w:rsidRPr="004A3816" w:rsidRDefault="00541117" w:rsidP="00541117">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3FE32E6D" w14:textId="77777777" w:rsidR="00541117" w:rsidRPr="00154403" w:rsidRDefault="00541117" w:rsidP="00541117"/>
    <w:p w14:paraId="0978D960" w14:textId="77777777" w:rsidR="00541117" w:rsidRDefault="00541117" w:rsidP="00541117">
      <w:pPr>
        <w:sectPr w:rsidR="00541117" w:rsidSect="00227770">
          <w:headerReference w:type="default" r:id="rId21"/>
          <w:type w:val="continuous"/>
          <w:pgSz w:w="11906" w:h="16838"/>
          <w:pgMar w:top="1701" w:right="1418" w:bottom="1418" w:left="1418" w:header="568" w:footer="397" w:gutter="0"/>
          <w:cols w:space="708"/>
          <w:titlePg/>
          <w:docGrid w:linePitch="360"/>
        </w:sectPr>
      </w:pPr>
    </w:p>
    <w:p w14:paraId="7C38002D" w14:textId="77777777" w:rsidR="00541117" w:rsidRDefault="00541117" w:rsidP="00541117">
      <w:pPr>
        <w:pStyle w:val="Heading1"/>
        <w:tabs>
          <w:tab w:val="right" w:pos="9070"/>
        </w:tabs>
        <w:spacing w:before="560" w:after="640"/>
        <w:rPr>
          <w:color w:val="FFFFFF" w:themeColor="background1"/>
        </w:rPr>
        <w:sectPr w:rsidR="00541117" w:rsidSect="0022777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3" behindDoc="1" locked="0" layoutInCell="1" allowOverlap="1" wp14:anchorId="0022A6DC" wp14:editId="4C68057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0B6BC96B" w14:textId="77777777" w:rsidR="00541117" w:rsidRPr="00ED6B57" w:rsidRDefault="00541117" w:rsidP="00541117">
      <w:pPr>
        <w:pStyle w:val="Heading3"/>
        <w:shd w:val="clear" w:color="auto" w:fill="F2F2F2" w:themeFill="background1" w:themeFillShade="F2"/>
      </w:pPr>
      <w:r w:rsidRPr="00ED6B57">
        <w:t>Consumer outcome:</w:t>
      </w:r>
    </w:p>
    <w:p w14:paraId="411AC624" w14:textId="77777777" w:rsidR="00541117" w:rsidRPr="00ED6B57" w:rsidRDefault="00541117" w:rsidP="0054111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303CBA" w14:textId="77777777" w:rsidR="00541117" w:rsidRPr="00ED6B57" w:rsidRDefault="00541117" w:rsidP="00541117">
      <w:pPr>
        <w:pStyle w:val="Heading3"/>
        <w:shd w:val="clear" w:color="auto" w:fill="F2F2F2" w:themeFill="background1" w:themeFillShade="F2"/>
      </w:pPr>
      <w:r w:rsidRPr="00ED6B57">
        <w:t>Organisation statement:</w:t>
      </w:r>
    </w:p>
    <w:p w14:paraId="449689C1" w14:textId="77777777" w:rsidR="00541117" w:rsidRPr="00ED6B57" w:rsidRDefault="00541117" w:rsidP="0054111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E2F9750" w14:textId="77777777" w:rsidR="00541117" w:rsidRDefault="00541117" w:rsidP="00541117">
      <w:pPr>
        <w:pStyle w:val="Heading2"/>
      </w:pPr>
      <w:r>
        <w:t xml:space="preserve">Assessment </w:t>
      </w:r>
      <w:r w:rsidRPr="002B2C0F">
        <w:t>of Standard</w:t>
      </w:r>
      <w:r>
        <w:t xml:space="preserve"> 2</w:t>
      </w:r>
    </w:p>
    <w:p w14:paraId="46025BE4" w14:textId="1B50B687" w:rsidR="006B7ECD" w:rsidRPr="006D6F21" w:rsidRDefault="006D6F21" w:rsidP="006B7ECD">
      <w:pPr>
        <w:rPr>
          <w:rFonts w:eastAsia="Arial"/>
          <w:color w:val="auto"/>
        </w:rPr>
      </w:pPr>
      <w:r>
        <w:rPr>
          <w:rFonts w:eastAsia="Arial"/>
          <w:color w:val="auto"/>
        </w:rPr>
        <w:t>C</w:t>
      </w:r>
      <w:r w:rsidRPr="00625431">
        <w:rPr>
          <w:rFonts w:eastAsia="Arial"/>
          <w:color w:val="auto"/>
        </w:rPr>
        <w:t>onsumers</w:t>
      </w:r>
      <w:r>
        <w:rPr>
          <w:rFonts w:eastAsia="Arial"/>
          <w:color w:val="auto"/>
        </w:rPr>
        <w:t xml:space="preserve"> and r</w:t>
      </w:r>
      <w:r w:rsidRPr="00625431">
        <w:rPr>
          <w:rFonts w:eastAsia="Arial"/>
          <w:color w:val="auto"/>
        </w:rPr>
        <w:t xml:space="preserve">epresentatives </w:t>
      </w:r>
      <w:r>
        <w:rPr>
          <w:rFonts w:eastAsia="Arial"/>
          <w:color w:val="auto"/>
        </w:rPr>
        <w:t xml:space="preserve">said </w:t>
      </w:r>
      <w:r w:rsidRPr="00625431">
        <w:rPr>
          <w:rFonts w:eastAsia="Arial"/>
          <w:color w:val="auto"/>
        </w:rPr>
        <w:t xml:space="preserve">they </w:t>
      </w:r>
      <w:r>
        <w:rPr>
          <w:rFonts w:eastAsia="Arial"/>
          <w:color w:val="auto"/>
        </w:rPr>
        <w:t>were</w:t>
      </w:r>
      <w:r w:rsidRPr="00963126">
        <w:rPr>
          <w:rFonts w:eastAsia="Arial"/>
          <w:color w:val="auto"/>
        </w:rPr>
        <w:t xml:space="preserve"> involved </w:t>
      </w:r>
      <w:r w:rsidRPr="00625431">
        <w:rPr>
          <w:rFonts w:eastAsia="Arial"/>
          <w:color w:val="auto"/>
        </w:rPr>
        <w:t xml:space="preserve">in </w:t>
      </w:r>
      <w:r>
        <w:rPr>
          <w:rFonts w:eastAsia="Arial"/>
          <w:color w:val="auto"/>
        </w:rPr>
        <w:t xml:space="preserve">the </w:t>
      </w:r>
      <w:r w:rsidRPr="00625431">
        <w:rPr>
          <w:rFonts w:eastAsia="Arial"/>
          <w:color w:val="auto"/>
        </w:rPr>
        <w:t xml:space="preserve">assessment and </w:t>
      </w:r>
      <w:r>
        <w:rPr>
          <w:rFonts w:eastAsia="Arial"/>
          <w:color w:val="auto"/>
        </w:rPr>
        <w:t xml:space="preserve">planning of consumer care </w:t>
      </w:r>
      <w:r w:rsidRPr="00625431">
        <w:rPr>
          <w:rFonts w:eastAsia="Arial"/>
          <w:color w:val="auto"/>
        </w:rPr>
        <w:t xml:space="preserve">on an ongoing basis. </w:t>
      </w:r>
      <w:r>
        <w:rPr>
          <w:rFonts w:eastAsia="Arial"/>
          <w:color w:val="auto"/>
        </w:rPr>
        <w:t xml:space="preserve"> They said </w:t>
      </w:r>
      <w:r w:rsidRPr="006B7ECD">
        <w:rPr>
          <w:rFonts w:eastAsia="Arial"/>
          <w:color w:val="auto"/>
        </w:rPr>
        <w:t xml:space="preserve">they </w:t>
      </w:r>
      <w:r>
        <w:rPr>
          <w:rFonts w:eastAsia="Arial"/>
          <w:color w:val="auto"/>
        </w:rPr>
        <w:t xml:space="preserve">were </w:t>
      </w:r>
      <w:r w:rsidRPr="006B7ECD">
        <w:rPr>
          <w:rFonts w:eastAsia="Arial"/>
          <w:color w:val="auto"/>
        </w:rPr>
        <w:t>informed of the outcomes of assessments and care planning</w:t>
      </w:r>
      <w:r>
        <w:rPr>
          <w:rFonts w:eastAsia="Arial"/>
          <w:color w:val="auto"/>
        </w:rPr>
        <w:t xml:space="preserve"> </w:t>
      </w:r>
      <w:r w:rsidR="00836C8E">
        <w:rPr>
          <w:rFonts w:eastAsia="Arial"/>
          <w:color w:val="auto"/>
        </w:rPr>
        <w:t xml:space="preserve">and </w:t>
      </w:r>
      <w:r>
        <w:rPr>
          <w:rFonts w:eastAsia="Arial"/>
          <w:color w:val="auto"/>
        </w:rPr>
        <w:t xml:space="preserve">felt </w:t>
      </w:r>
      <w:r w:rsidRPr="006B7ECD">
        <w:rPr>
          <w:rFonts w:eastAsia="Arial"/>
          <w:color w:val="auto"/>
        </w:rPr>
        <w:t>confident they c</w:t>
      </w:r>
      <w:r>
        <w:rPr>
          <w:rFonts w:eastAsia="Arial"/>
          <w:color w:val="auto"/>
        </w:rPr>
        <w:t xml:space="preserve">ould </w:t>
      </w:r>
      <w:r w:rsidRPr="006B7ECD">
        <w:rPr>
          <w:rFonts w:eastAsia="Arial"/>
          <w:color w:val="auto"/>
        </w:rPr>
        <w:t xml:space="preserve">access their care </w:t>
      </w:r>
      <w:r w:rsidRPr="006D6F21">
        <w:rPr>
          <w:rFonts w:eastAsia="Arial"/>
          <w:color w:val="auto"/>
        </w:rPr>
        <w:t xml:space="preserve">plans if they wanted to.  </w:t>
      </w:r>
      <w:r w:rsidRPr="006D6F21">
        <w:t>Co</w:t>
      </w:r>
      <w:r w:rsidR="006B7ECD" w:rsidRPr="006D6F21">
        <w:t>nsumers</w:t>
      </w:r>
      <w:r w:rsidRPr="006D6F21">
        <w:t xml:space="preserve"> and </w:t>
      </w:r>
      <w:r w:rsidR="006B7ECD" w:rsidRPr="006D6F21">
        <w:t xml:space="preserve">representatives </w:t>
      </w:r>
      <w:r w:rsidRPr="006D6F21">
        <w:t xml:space="preserve">said </w:t>
      </w:r>
      <w:r w:rsidR="006B7ECD" w:rsidRPr="006D6F21">
        <w:t>they were satisfied the care and services were safe</w:t>
      </w:r>
      <w:r w:rsidRPr="006D6F21">
        <w:t>, e</w:t>
      </w:r>
      <w:r w:rsidR="006B7ECD" w:rsidRPr="006D6F21">
        <w:t>ffective and met their care needs.</w:t>
      </w:r>
      <w:r w:rsidRPr="006D6F21">
        <w:t xml:space="preserve">  They said </w:t>
      </w:r>
      <w:r w:rsidRPr="006D6F21">
        <w:rPr>
          <w:rFonts w:eastAsia="Arial"/>
          <w:color w:val="auto"/>
        </w:rPr>
        <w:t>staff were aware of what was important to the consumer</w:t>
      </w:r>
      <w:r w:rsidR="00836C8E">
        <w:rPr>
          <w:rFonts w:eastAsia="Arial"/>
          <w:color w:val="auto"/>
        </w:rPr>
        <w:t xml:space="preserve"> and that the </w:t>
      </w:r>
      <w:r w:rsidR="006B7ECD" w:rsidRPr="006D6F21">
        <w:rPr>
          <w:rFonts w:eastAsia="Arial"/>
          <w:color w:val="auto"/>
        </w:rPr>
        <w:t>staff ha</w:t>
      </w:r>
      <w:r>
        <w:rPr>
          <w:rFonts w:eastAsia="Arial"/>
          <w:color w:val="auto"/>
        </w:rPr>
        <w:t>d</w:t>
      </w:r>
      <w:r w:rsidR="006B7ECD" w:rsidRPr="006D6F21">
        <w:rPr>
          <w:rFonts w:eastAsia="Arial"/>
          <w:color w:val="auto"/>
        </w:rPr>
        <w:t xml:space="preserve"> </w:t>
      </w:r>
      <w:r w:rsidR="00836C8E">
        <w:rPr>
          <w:rFonts w:eastAsia="Arial"/>
          <w:color w:val="auto"/>
        </w:rPr>
        <w:t xml:space="preserve">discussed </w:t>
      </w:r>
      <w:r w:rsidR="006B7ECD" w:rsidRPr="006D6F21">
        <w:rPr>
          <w:rFonts w:eastAsia="Arial"/>
          <w:color w:val="auto"/>
        </w:rPr>
        <w:t>advance care and end of life planning</w:t>
      </w:r>
      <w:r w:rsidR="00836C8E" w:rsidRPr="00836C8E">
        <w:rPr>
          <w:rFonts w:eastAsia="Arial"/>
          <w:color w:val="auto"/>
        </w:rPr>
        <w:t xml:space="preserve"> </w:t>
      </w:r>
      <w:r w:rsidR="00836C8E">
        <w:rPr>
          <w:rFonts w:eastAsia="Arial"/>
          <w:color w:val="auto"/>
        </w:rPr>
        <w:t>with them</w:t>
      </w:r>
      <w:r w:rsidR="006B7ECD" w:rsidRPr="006D6F21">
        <w:rPr>
          <w:rFonts w:eastAsia="Arial"/>
          <w:color w:val="auto"/>
        </w:rPr>
        <w:t>.</w:t>
      </w:r>
    </w:p>
    <w:p w14:paraId="5C5426DF" w14:textId="77777777" w:rsidR="00545C50" w:rsidRPr="00545C50" w:rsidRDefault="00545C50" w:rsidP="00545C50">
      <w:pPr>
        <w:rPr>
          <w:rFonts w:eastAsia="Arial"/>
          <w:color w:val="auto"/>
        </w:rPr>
      </w:pPr>
      <w:r>
        <w:rPr>
          <w:rFonts w:eastAsia="Arial"/>
          <w:color w:val="auto"/>
        </w:rPr>
        <w:t>T</w:t>
      </w:r>
      <w:r w:rsidRPr="006D6F21">
        <w:rPr>
          <w:rFonts w:eastAsia="Arial"/>
          <w:color w:val="auto"/>
        </w:rPr>
        <w:t xml:space="preserve">he Assessment Team </w:t>
      </w:r>
      <w:r>
        <w:rPr>
          <w:rFonts w:eastAsia="Arial"/>
          <w:color w:val="auto"/>
        </w:rPr>
        <w:t xml:space="preserve">established that </w:t>
      </w:r>
      <w:r w:rsidRPr="006D6F21">
        <w:rPr>
          <w:rFonts w:eastAsia="Arial"/>
          <w:color w:val="auto"/>
        </w:rPr>
        <w:t xml:space="preserve">comprehensive assessments </w:t>
      </w:r>
      <w:r>
        <w:rPr>
          <w:rFonts w:eastAsia="Arial"/>
          <w:color w:val="auto"/>
        </w:rPr>
        <w:t>wer</w:t>
      </w:r>
      <w:r w:rsidRPr="006D6F21">
        <w:rPr>
          <w:rFonts w:eastAsia="Arial"/>
          <w:color w:val="auto"/>
        </w:rPr>
        <w:t xml:space="preserve">e completed </w:t>
      </w:r>
      <w:r>
        <w:rPr>
          <w:rFonts w:eastAsia="Arial"/>
          <w:color w:val="auto"/>
        </w:rPr>
        <w:t xml:space="preserve">by registered staff </w:t>
      </w:r>
      <w:r w:rsidRPr="006D6F21">
        <w:rPr>
          <w:rFonts w:eastAsia="Arial"/>
          <w:color w:val="auto"/>
        </w:rPr>
        <w:t xml:space="preserve">when </w:t>
      </w:r>
      <w:r>
        <w:rPr>
          <w:rFonts w:eastAsia="Arial"/>
          <w:color w:val="auto"/>
        </w:rPr>
        <w:t xml:space="preserve">consumers </w:t>
      </w:r>
      <w:r w:rsidRPr="006D6F21">
        <w:rPr>
          <w:rFonts w:eastAsia="Arial"/>
          <w:color w:val="auto"/>
        </w:rPr>
        <w:t>enter</w:t>
      </w:r>
      <w:r>
        <w:rPr>
          <w:rFonts w:eastAsia="Arial"/>
          <w:color w:val="auto"/>
        </w:rPr>
        <w:t>ed</w:t>
      </w:r>
      <w:r w:rsidRPr="006D6F21">
        <w:rPr>
          <w:rFonts w:eastAsia="Arial"/>
          <w:color w:val="auto"/>
        </w:rPr>
        <w:t xml:space="preserve"> the</w:t>
      </w:r>
      <w:r w:rsidRPr="00522E45">
        <w:rPr>
          <w:rFonts w:eastAsia="Arial"/>
          <w:color w:val="auto"/>
        </w:rPr>
        <w:t xml:space="preserve"> service</w:t>
      </w:r>
      <w:r>
        <w:rPr>
          <w:rFonts w:eastAsia="Arial"/>
          <w:color w:val="auto"/>
        </w:rPr>
        <w:t xml:space="preserve"> and on an ongoing basis </w:t>
      </w:r>
      <w:r w:rsidRPr="006D6F21">
        <w:rPr>
          <w:rFonts w:eastAsia="Arial"/>
          <w:color w:val="auto"/>
        </w:rPr>
        <w:t>to identify the</w:t>
      </w:r>
      <w:r>
        <w:rPr>
          <w:rFonts w:eastAsia="Arial"/>
          <w:color w:val="auto"/>
        </w:rPr>
        <w:t xml:space="preserve"> consumer’s </w:t>
      </w:r>
      <w:r w:rsidRPr="006D6F21">
        <w:rPr>
          <w:rFonts w:eastAsia="Arial"/>
          <w:color w:val="auto"/>
        </w:rPr>
        <w:t>needs, goals and preferences</w:t>
      </w:r>
      <w:r>
        <w:rPr>
          <w:rFonts w:eastAsia="Arial"/>
          <w:color w:val="auto"/>
        </w:rPr>
        <w:t xml:space="preserve">.  </w:t>
      </w:r>
      <w:r w:rsidRPr="00522E45">
        <w:rPr>
          <w:rFonts w:eastAsia="Arial"/>
          <w:color w:val="auto"/>
        </w:rPr>
        <w:t>Consumers</w:t>
      </w:r>
      <w:r>
        <w:rPr>
          <w:rFonts w:eastAsia="Arial"/>
          <w:color w:val="auto"/>
        </w:rPr>
        <w:t xml:space="preserve"> and </w:t>
      </w:r>
      <w:r w:rsidRPr="00522E45">
        <w:rPr>
          <w:rFonts w:eastAsia="Arial"/>
          <w:color w:val="auto"/>
        </w:rPr>
        <w:t>representatives</w:t>
      </w:r>
      <w:r>
        <w:rPr>
          <w:rFonts w:eastAsia="Arial"/>
          <w:color w:val="auto"/>
        </w:rPr>
        <w:t xml:space="preserve"> were involved in the assessment and planning process and medical officers </w:t>
      </w:r>
      <w:r w:rsidRPr="00522E45">
        <w:rPr>
          <w:rFonts w:eastAsia="Arial"/>
          <w:color w:val="auto"/>
        </w:rPr>
        <w:t xml:space="preserve">and other allied health professionals </w:t>
      </w:r>
      <w:r>
        <w:rPr>
          <w:rFonts w:eastAsia="Arial"/>
          <w:color w:val="auto"/>
        </w:rPr>
        <w:t>were</w:t>
      </w:r>
      <w:r w:rsidRPr="00522E45">
        <w:rPr>
          <w:rFonts w:eastAsia="Arial"/>
          <w:color w:val="auto"/>
        </w:rPr>
        <w:t xml:space="preserve"> involved </w:t>
      </w:r>
      <w:r>
        <w:rPr>
          <w:rFonts w:eastAsia="Arial"/>
          <w:color w:val="auto"/>
        </w:rPr>
        <w:t>as</w:t>
      </w:r>
      <w:r w:rsidRPr="00522E45">
        <w:rPr>
          <w:rFonts w:eastAsia="Arial"/>
          <w:color w:val="auto"/>
        </w:rPr>
        <w:t xml:space="preserve"> necessary.</w:t>
      </w:r>
    </w:p>
    <w:p w14:paraId="185AEB98" w14:textId="5CC8980E" w:rsidR="00DE10A2" w:rsidRPr="00CB24B7" w:rsidRDefault="006B7ECD" w:rsidP="00DE10A2">
      <w:pPr>
        <w:rPr>
          <w:color w:val="auto"/>
        </w:rPr>
      </w:pPr>
      <w:r w:rsidRPr="006D6F21">
        <w:rPr>
          <w:rFonts w:eastAsia="Arial"/>
          <w:color w:val="auto"/>
        </w:rPr>
        <w:t xml:space="preserve">The Assessment Team reviewed care planning documentation and identified that reviews </w:t>
      </w:r>
      <w:r w:rsidR="00545C50">
        <w:rPr>
          <w:rFonts w:eastAsia="Arial"/>
          <w:color w:val="auto"/>
        </w:rPr>
        <w:t>we</w:t>
      </w:r>
      <w:r w:rsidRPr="006D6F21">
        <w:rPr>
          <w:rFonts w:eastAsia="Arial"/>
          <w:color w:val="auto"/>
        </w:rPr>
        <w:t>re being completed regularly and in consultation with the consumers</w:t>
      </w:r>
      <w:r w:rsidR="00545C50">
        <w:rPr>
          <w:rFonts w:eastAsia="Arial"/>
          <w:color w:val="auto"/>
        </w:rPr>
        <w:t xml:space="preserve"> and </w:t>
      </w:r>
      <w:r w:rsidR="00DE10A2">
        <w:rPr>
          <w:rFonts w:eastAsia="Arial"/>
          <w:color w:val="auto"/>
        </w:rPr>
        <w:t xml:space="preserve">their </w:t>
      </w:r>
      <w:r w:rsidRPr="006D6F21">
        <w:rPr>
          <w:rFonts w:eastAsia="Arial"/>
          <w:color w:val="auto"/>
        </w:rPr>
        <w:t xml:space="preserve">representatives. </w:t>
      </w:r>
      <w:r w:rsidR="00DE10A2">
        <w:rPr>
          <w:rFonts w:eastAsia="Arial"/>
          <w:color w:val="auto"/>
        </w:rPr>
        <w:t xml:space="preserve"> C</w:t>
      </w:r>
      <w:r w:rsidR="00DE10A2" w:rsidRPr="00625431">
        <w:rPr>
          <w:rFonts w:eastAsia="Arial"/>
          <w:color w:val="auto"/>
        </w:rPr>
        <w:t>are planning documents reflect</w:t>
      </w:r>
      <w:r w:rsidR="00DE10A2">
        <w:rPr>
          <w:rFonts w:eastAsia="Arial"/>
          <w:color w:val="auto"/>
        </w:rPr>
        <w:t xml:space="preserve">ed the involvement of </w:t>
      </w:r>
      <w:r w:rsidR="00DE10A2" w:rsidRPr="00625431">
        <w:rPr>
          <w:rFonts w:eastAsia="Arial"/>
          <w:color w:val="auto"/>
        </w:rPr>
        <w:t xml:space="preserve">others in assessment and planning, including </w:t>
      </w:r>
      <w:r w:rsidR="00DE10A2">
        <w:rPr>
          <w:rFonts w:eastAsia="Arial"/>
          <w:color w:val="auto"/>
        </w:rPr>
        <w:t xml:space="preserve">medical officers, </w:t>
      </w:r>
      <w:r w:rsidR="00DE10A2" w:rsidRPr="00625431">
        <w:rPr>
          <w:rFonts w:eastAsia="Arial"/>
          <w:color w:val="auto"/>
        </w:rPr>
        <w:t>dementia support specialist</w:t>
      </w:r>
      <w:r w:rsidR="00DE10A2">
        <w:rPr>
          <w:rFonts w:eastAsia="Arial"/>
          <w:color w:val="auto"/>
        </w:rPr>
        <w:t>s</w:t>
      </w:r>
      <w:r w:rsidR="00DE10A2" w:rsidRPr="00625431">
        <w:rPr>
          <w:rFonts w:eastAsia="Arial"/>
          <w:color w:val="auto"/>
        </w:rPr>
        <w:t>, physiotherapist</w:t>
      </w:r>
      <w:r w:rsidR="00DE10A2">
        <w:rPr>
          <w:rFonts w:eastAsia="Arial"/>
          <w:color w:val="auto"/>
        </w:rPr>
        <w:t>s</w:t>
      </w:r>
      <w:r w:rsidR="00DE10A2" w:rsidRPr="00625431">
        <w:rPr>
          <w:rFonts w:eastAsia="Arial"/>
          <w:color w:val="auto"/>
        </w:rPr>
        <w:t>, dietitian</w:t>
      </w:r>
      <w:r w:rsidR="00DE10A2">
        <w:rPr>
          <w:rFonts w:eastAsia="Arial"/>
          <w:color w:val="auto"/>
        </w:rPr>
        <w:t>s</w:t>
      </w:r>
      <w:r w:rsidR="00DE10A2" w:rsidRPr="00625431">
        <w:rPr>
          <w:rFonts w:eastAsia="Arial"/>
          <w:color w:val="auto"/>
        </w:rPr>
        <w:t>, podiatrist</w:t>
      </w:r>
      <w:r w:rsidR="00DE10A2">
        <w:rPr>
          <w:rFonts w:eastAsia="Arial"/>
          <w:color w:val="auto"/>
        </w:rPr>
        <w:t>s</w:t>
      </w:r>
      <w:r w:rsidR="00DE10A2" w:rsidRPr="00625431">
        <w:rPr>
          <w:rFonts w:eastAsia="Arial"/>
          <w:color w:val="auto"/>
        </w:rPr>
        <w:t>, speech pathologist</w:t>
      </w:r>
      <w:r w:rsidR="00DE10A2">
        <w:rPr>
          <w:rFonts w:eastAsia="Arial"/>
          <w:color w:val="auto"/>
        </w:rPr>
        <w:t>s</w:t>
      </w:r>
      <w:r w:rsidR="00DE10A2" w:rsidRPr="00625431">
        <w:rPr>
          <w:rFonts w:eastAsia="Arial"/>
          <w:color w:val="auto"/>
        </w:rPr>
        <w:t xml:space="preserve"> and </w:t>
      </w:r>
      <w:r w:rsidR="00DE10A2">
        <w:rPr>
          <w:rFonts w:eastAsia="Arial"/>
          <w:color w:val="auto"/>
        </w:rPr>
        <w:t xml:space="preserve">other </w:t>
      </w:r>
      <w:r w:rsidR="00DE10A2" w:rsidRPr="00625431">
        <w:rPr>
          <w:rFonts w:eastAsia="Arial"/>
          <w:color w:val="auto"/>
        </w:rPr>
        <w:t xml:space="preserve">family members </w:t>
      </w:r>
      <w:r w:rsidR="00DE10A2">
        <w:rPr>
          <w:rFonts w:eastAsia="Arial"/>
          <w:color w:val="auto"/>
        </w:rPr>
        <w:t xml:space="preserve">where </w:t>
      </w:r>
      <w:r w:rsidR="00DE10A2" w:rsidRPr="00625431">
        <w:rPr>
          <w:rFonts w:eastAsia="Arial"/>
          <w:color w:val="auto"/>
        </w:rPr>
        <w:t>appropriate.</w:t>
      </w:r>
      <w:r w:rsidR="00DE10A2">
        <w:rPr>
          <w:rFonts w:eastAsia="Arial"/>
          <w:color w:val="auto"/>
        </w:rPr>
        <w:t xml:space="preserve">  </w:t>
      </w:r>
      <w:r w:rsidR="00545C50" w:rsidRPr="00522E45">
        <w:rPr>
          <w:rFonts w:eastAsia="Arial"/>
          <w:color w:val="auto"/>
        </w:rPr>
        <w:t xml:space="preserve">Care plans </w:t>
      </w:r>
      <w:r w:rsidR="00545C50">
        <w:rPr>
          <w:rFonts w:eastAsia="Arial"/>
          <w:color w:val="auto"/>
        </w:rPr>
        <w:t>were</w:t>
      </w:r>
      <w:r w:rsidR="00545C50" w:rsidRPr="00522E45">
        <w:rPr>
          <w:rFonts w:eastAsia="Arial"/>
          <w:color w:val="auto"/>
        </w:rPr>
        <w:t xml:space="preserve"> individualised and contain</w:t>
      </w:r>
      <w:r w:rsidR="00545C50">
        <w:rPr>
          <w:rFonts w:eastAsia="Arial"/>
          <w:color w:val="auto"/>
        </w:rPr>
        <w:t>ed</w:t>
      </w:r>
      <w:r w:rsidR="00545C50" w:rsidRPr="00522E45">
        <w:rPr>
          <w:rFonts w:eastAsia="Arial"/>
          <w:color w:val="auto"/>
        </w:rPr>
        <w:t xml:space="preserve"> information </w:t>
      </w:r>
      <w:r w:rsidR="00545C50">
        <w:rPr>
          <w:rFonts w:eastAsia="Arial"/>
          <w:color w:val="auto"/>
        </w:rPr>
        <w:t xml:space="preserve">about the </w:t>
      </w:r>
      <w:r w:rsidR="00545C50" w:rsidRPr="00522E45">
        <w:rPr>
          <w:rFonts w:eastAsia="Arial"/>
          <w:color w:val="auto"/>
        </w:rPr>
        <w:t>risks to each consumers’ health and wellbeing</w:t>
      </w:r>
      <w:r w:rsidR="00DE10A2">
        <w:rPr>
          <w:rFonts w:eastAsia="Arial"/>
          <w:color w:val="auto"/>
        </w:rPr>
        <w:t xml:space="preserve"> </w:t>
      </w:r>
      <w:r w:rsidR="00DE10A2" w:rsidRPr="00CB24B7">
        <w:rPr>
          <w:rFonts w:eastAsia="Arial"/>
          <w:color w:val="auto"/>
        </w:rPr>
        <w:t>including</w:t>
      </w:r>
      <w:r w:rsidR="00DE10A2">
        <w:rPr>
          <w:rFonts w:eastAsia="Arial"/>
          <w:color w:val="auto"/>
        </w:rPr>
        <w:t xml:space="preserve"> </w:t>
      </w:r>
      <w:r w:rsidR="00DE10A2" w:rsidRPr="00CB24B7">
        <w:rPr>
          <w:rFonts w:eastAsia="Arial"/>
          <w:color w:val="auto"/>
        </w:rPr>
        <w:t>communication, nutrition and hydration, mobility, continence, skin care, pain and sleep.</w:t>
      </w:r>
    </w:p>
    <w:p w14:paraId="5B09EBA1" w14:textId="26A174E7" w:rsidR="00DE10A2" w:rsidRPr="00CB24B7" w:rsidRDefault="00DE10A2" w:rsidP="00DE10A2">
      <w:pPr>
        <w:rPr>
          <w:color w:val="auto"/>
        </w:rPr>
      </w:pPr>
      <w:r>
        <w:rPr>
          <w:rFonts w:eastAsia="Arial"/>
          <w:color w:val="auto"/>
        </w:rPr>
        <w:lastRenderedPageBreak/>
        <w:t xml:space="preserve">The </w:t>
      </w:r>
      <w:r w:rsidR="00836C8E" w:rsidRPr="00625431">
        <w:rPr>
          <w:color w:val="auto"/>
        </w:rPr>
        <w:t xml:space="preserve">documentation </w:t>
      </w:r>
      <w:r w:rsidR="00836C8E">
        <w:rPr>
          <w:color w:val="auto"/>
        </w:rPr>
        <w:t>e</w:t>
      </w:r>
      <w:r>
        <w:rPr>
          <w:color w:val="auto"/>
        </w:rPr>
        <w:t xml:space="preserve">videnced </w:t>
      </w:r>
      <w:r w:rsidR="00836C8E" w:rsidRPr="00625431">
        <w:rPr>
          <w:color w:val="auto"/>
        </w:rPr>
        <w:t>discuss</w:t>
      </w:r>
      <w:r>
        <w:rPr>
          <w:color w:val="auto"/>
        </w:rPr>
        <w:t xml:space="preserve">ions about </w:t>
      </w:r>
      <w:r w:rsidR="00836C8E" w:rsidRPr="00625431">
        <w:rPr>
          <w:color w:val="auto"/>
        </w:rPr>
        <w:t>advance care planning and end of life care with consumers</w:t>
      </w:r>
      <w:r w:rsidR="00836C8E">
        <w:rPr>
          <w:color w:val="auto"/>
        </w:rPr>
        <w:t xml:space="preserve"> or their </w:t>
      </w:r>
      <w:r w:rsidR="00836C8E" w:rsidRPr="00625431">
        <w:rPr>
          <w:color w:val="auto"/>
        </w:rPr>
        <w:t>representatives</w:t>
      </w:r>
      <w:r w:rsidR="00836C8E">
        <w:rPr>
          <w:color w:val="auto"/>
        </w:rPr>
        <w:t xml:space="preserve">, either at the initial assessment or </w:t>
      </w:r>
      <w:r>
        <w:rPr>
          <w:color w:val="auto"/>
        </w:rPr>
        <w:t xml:space="preserve">at some </w:t>
      </w:r>
      <w:r w:rsidR="00836C8E">
        <w:rPr>
          <w:color w:val="auto"/>
        </w:rPr>
        <w:t xml:space="preserve">later </w:t>
      </w:r>
      <w:r>
        <w:rPr>
          <w:color w:val="auto"/>
        </w:rPr>
        <w:t xml:space="preserve">date.  </w:t>
      </w:r>
      <w:r w:rsidR="00836C8E" w:rsidRPr="00625431">
        <w:rPr>
          <w:color w:val="auto"/>
        </w:rPr>
        <w:t xml:space="preserve">Progress notes </w:t>
      </w:r>
      <w:r w:rsidR="00836C8E">
        <w:rPr>
          <w:color w:val="auto"/>
        </w:rPr>
        <w:t xml:space="preserve">evidenced </w:t>
      </w:r>
      <w:r w:rsidR="00836C8E" w:rsidRPr="00625431">
        <w:rPr>
          <w:color w:val="auto"/>
        </w:rPr>
        <w:t xml:space="preserve">further discussions about </w:t>
      </w:r>
      <w:r w:rsidR="00836C8E">
        <w:rPr>
          <w:color w:val="auto"/>
        </w:rPr>
        <w:t>e</w:t>
      </w:r>
      <w:r w:rsidR="00836C8E" w:rsidRPr="00625431">
        <w:rPr>
          <w:color w:val="auto"/>
        </w:rPr>
        <w:t xml:space="preserve">nd of </w:t>
      </w:r>
      <w:r w:rsidR="00836C8E">
        <w:rPr>
          <w:color w:val="auto"/>
        </w:rPr>
        <w:t xml:space="preserve">life </w:t>
      </w:r>
      <w:r w:rsidR="00836C8E" w:rsidRPr="00625431">
        <w:rPr>
          <w:color w:val="auto"/>
        </w:rPr>
        <w:t xml:space="preserve">care with </w:t>
      </w:r>
      <w:r w:rsidR="00836C8E">
        <w:rPr>
          <w:color w:val="auto"/>
        </w:rPr>
        <w:t xml:space="preserve">medical officers </w:t>
      </w:r>
      <w:r w:rsidR="00836C8E" w:rsidRPr="00625431">
        <w:rPr>
          <w:color w:val="auto"/>
        </w:rPr>
        <w:t>and representatives for those consumers receiving palliative care.</w:t>
      </w:r>
      <w:r>
        <w:rPr>
          <w:color w:val="auto"/>
        </w:rPr>
        <w:t xml:space="preserve"> </w:t>
      </w:r>
      <w:r w:rsidRPr="00CB24B7">
        <w:rPr>
          <w:rFonts w:eastAsia="Arial"/>
          <w:color w:val="auto"/>
        </w:rPr>
        <w:t>Care planning documentation was readily available to staff delivering care and visiting health professionals had access to consumers’ documentation relevant to their role.</w:t>
      </w:r>
    </w:p>
    <w:p w14:paraId="3A678F27" w14:textId="77777777" w:rsidR="000D167F" w:rsidRPr="00522E45" w:rsidRDefault="000D167F" w:rsidP="000D167F">
      <w:pPr>
        <w:rPr>
          <w:color w:val="auto"/>
        </w:rPr>
      </w:pPr>
      <w:r w:rsidRPr="00522E45">
        <w:rPr>
          <w:rFonts w:eastAsia="Arial"/>
          <w:color w:val="auto"/>
        </w:rPr>
        <w:t>The organisation ha</w:t>
      </w:r>
      <w:r>
        <w:rPr>
          <w:rFonts w:eastAsia="Arial"/>
          <w:color w:val="auto"/>
        </w:rPr>
        <w:t>d</w:t>
      </w:r>
      <w:r w:rsidRPr="00522E45">
        <w:rPr>
          <w:rFonts w:eastAsia="Arial"/>
          <w:color w:val="auto"/>
        </w:rPr>
        <w:t xml:space="preserve"> policies, procedures and guidelines on assessment and planning</w:t>
      </w:r>
      <w:r>
        <w:rPr>
          <w:rFonts w:eastAsia="Arial"/>
          <w:color w:val="auto"/>
        </w:rPr>
        <w:t>,</w:t>
      </w:r>
      <w:r w:rsidRPr="00522E45">
        <w:rPr>
          <w:rFonts w:eastAsia="Arial"/>
          <w:color w:val="auto"/>
        </w:rPr>
        <w:t xml:space="preserve"> </w:t>
      </w:r>
      <w:r w:rsidRPr="00625431">
        <w:rPr>
          <w:rFonts w:eastAsia="Arial"/>
          <w:color w:val="auto"/>
        </w:rPr>
        <w:t xml:space="preserve">including </w:t>
      </w:r>
      <w:r>
        <w:rPr>
          <w:rFonts w:eastAsia="Arial"/>
          <w:color w:val="auto"/>
        </w:rPr>
        <w:t>a</w:t>
      </w:r>
      <w:r w:rsidRPr="00625431">
        <w:rPr>
          <w:rFonts w:eastAsia="Arial"/>
          <w:color w:val="auto"/>
        </w:rPr>
        <w:t xml:space="preserve">dvance </w:t>
      </w:r>
      <w:r>
        <w:rPr>
          <w:rFonts w:eastAsia="Arial"/>
          <w:color w:val="auto"/>
        </w:rPr>
        <w:t>c</w:t>
      </w:r>
      <w:r w:rsidRPr="00625431">
        <w:rPr>
          <w:rFonts w:eastAsia="Arial"/>
          <w:color w:val="auto"/>
        </w:rPr>
        <w:t xml:space="preserve">are planning and </w:t>
      </w:r>
      <w:r>
        <w:rPr>
          <w:rFonts w:eastAsia="Arial"/>
          <w:color w:val="auto"/>
        </w:rPr>
        <w:t>e</w:t>
      </w:r>
      <w:r w:rsidRPr="00625431">
        <w:rPr>
          <w:rFonts w:eastAsia="Arial"/>
          <w:color w:val="auto"/>
        </w:rPr>
        <w:t xml:space="preserve">nd of </w:t>
      </w:r>
      <w:r>
        <w:rPr>
          <w:rFonts w:eastAsia="Arial"/>
          <w:color w:val="auto"/>
        </w:rPr>
        <w:t>l</w:t>
      </w:r>
      <w:r w:rsidRPr="00625431">
        <w:rPr>
          <w:rFonts w:eastAsia="Arial"/>
          <w:color w:val="auto"/>
        </w:rPr>
        <w:t>ife care</w:t>
      </w:r>
      <w:r w:rsidRPr="00522E45">
        <w:rPr>
          <w:rFonts w:eastAsia="Arial"/>
          <w:color w:val="auto"/>
        </w:rPr>
        <w:t xml:space="preserve">. A suite of evidence-based assessment tools </w:t>
      </w:r>
      <w:r>
        <w:rPr>
          <w:rFonts w:eastAsia="Arial"/>
          <w:color w:val="auto"/>
        </w:rPr>
        <w:t>wa</w:t>
      </w:r>
      <w:r w:rsidRPr="00522E45">
        <w:rPr>
          <w:rFonts w:eastAsia="Arial"/>
          <w:color w:val="auto"/>
        </w:rPr>
        <w:t>s available for staff to use in the electronic care planning system.</w:t>
      </w:r>
    </w:p>
    <w:p w14:paraId="475AE606" w14:textId="24EFF4E5" w:rsidR="006B7ECD" w:rsidRPr="00CB24B7" w:rsidRDefault="006B7ECD" w:rsidP="006B7ECD">
      <w:pPr>
        <w:rPr>
          <w:color w:val="auto"/>
        </w:rPr>
      </w:pPr>
      <w:r w:rsidRPr="00522E45">
        <w:rPr>
          <w:rFonts w:eastAsia="Arial"/>
          <w:color w:val="auto"/>
        </w:rPr>
        <w:t xml:space="preserve">Staff demonstrated they </w:t>
      </w:r>
      <w:r w:rsidR="00545C50">
        <w:rPr>
          <w:rFonts w:eastAsia="Arial"/>
          <w:color w:val="auto"/>
        </w:rPr>
        <w:t>we</w:t>
      </w:r>
      <w:r w:rsidRPr="00522E45">
        <w:rPr>
          <w:rFonts w:eastAsia="Arial"/>
          <w:color w:val="auto"/>
        </w:rPr>
        <w:t xml:space="preserve">re aware of the </w:t>
      </w:r>
      <w:r w:rsidR="00545C50">
        <w:rPr>
          <w:rFonts w:eastAsia="Arial"/>
          <w:color w:val="auto"/>
        </w:rPr>
        <w:t>a</w:t>
      </w:r>
      <w:r w:rsidRPr="00522E45">
        <w:rPr>
          <w:rFonts w:eastAsia="Arial"/>
          <w:color w:val="auto"/>
        </w:rPr>
        <w:t>ssessment process</w:t>
      </w:r>
      <w:r w:rsidR="00545C50">
        <w:rPr>
          <w:rFonts w:eastAsia="Arial"/>
          <w:color w:val="auto"/>
        </w:rPr>
        <w:t xml:space="preserve"> </w:t>
      </w:r>
      <w:r w:rsidR="00DE10A2">
        <w:rPr>
          <w:rFonts w:eastAsia="Arial"/>
          <w:color w:val="auto"/>
        </w:rPr>
        <w:t xml:space="preserve">in </w:t>
      </w:r>
      <w:r w:rsidRPr="00522E45">
        <w:rPr>
          <w:rFonts w:eastAsia="Arial"/>
          <w:color w:val="auto"/>
        </w:rPr>
        <w:t>which risks to the consumer’s health, safety and well-being</w:t>
      </w:r>
      <w:r w:rsidR="00DE10A2">
        <w:rPr>
          <w:rFonts w:eastAsia="Arial"/>
          <w:color w:val="auto"/>
        </w:rPr>
        <w:t xml:space="preserve"> were </w:t>
      </w:r>
      <w:r w:rsidR="00DE10A2" w:rsidRPr="00522E45">
        <w:rPr>
          <w:rFonts w:eastAsia="Arial"/>
          <w:color w:val="auto"/>
        </w:rPr>
        <w:t>identifie</w:t>
      </w:r>
      <w:r w:rsidR="00DE10A2">
        <w:rPr>
          <w:rFonts w:eastAsia="Arial"/>
          <w:color w:val="auto"/>
        </w:rPr>
        <w:t>d,</w:t>
      </w:r>
      <w:r w:rsidR="00545C50">
        <w:rPr>
          <w:rFonts w:eastAsia="Arial"/>
          <w:color w:val="auto"/>
        </w:rPr>
        <w:t xml:space="preserve"> </w:t>
      </w:r>
      <w:r w:rsidR="000D167F">
        <w:rPr>
          <w:rFonts w:eastAsia="Arial"/>
          <w:color w:val="auto"/>
        </w:rPr>
        <w:t xml:space="preserve">such as </w:t>
      </w:r>
      <w:r w:rsidRPr="00522E45">
        <w:rPr>
          <w:rFonts w:eastAsia="Arial"/>
          <w:color w:val="auto"/>
        </w:rPr>
        <w:t xml:space="preserve">falls, skin integrity, pain and challenging behaviours. </w:t>
      </w:r>
      <w:r w:rsidR="00545C50">
        <w:rPr>
          <w:rFonts w:eastAsia="Arial"/>
          <w:color w:val="auto"/>
        </w:rPr>
        <w:t xml:space="preserve">Staff said </w:t>
      </w:r>
      <w:r w:rsidRPr="00522E45">
        <w:rPr>
          <w:rFonts w:eastAsia="Arial"/>
          <w:color w:val="auto"/>
        </w:rPr>
        <w:t xml:space="preserve">consumers </w:t>
      </w:r>
      <w:r w:rsidR="00545C50">
        <w:rPr>
          <w:rFonts w:eastAsia="Arial"/>
          <w:color w:val="auto"/>
        </w:rPr>
        <w:t>were</w:t>
      </w:r>
      <w:r w:rsidRPr="00522E45">
        <w:rPr>
          <w:rFonts w:eastAsia="Arial"/>
          <w:color w:val="auto"/>
        </w:rPr>
        <w:t xml:space="preserve"> referred to specialist practitioners if required following assessment. </w:t>
      </w:r>
      <w:r w:rsidR="000D167F">
        <w:rPr>
          <w:rFonts w:eastAsia="Arial"/>
          <w:color w:val="auto"/>
        </w:rPr>
        <w:t xml:space="preserve">   They said </w:t>
      </w:r>
      <w:r w:rsidR="000D167F" w:rsidRPr="00DA0FA4">
        <w:rPr>
          <w:rFonts w:eastAsia="Arial"/>
          <w:color w:val="auto"/>
        </w:rPr>
        <w:t xml:space="preserve">the care and services </w:t>
      </w:r>
      <w:r w:rsidR="000D167F">
        <w:rPr>
          <w:rFonts w:eastAsia="Arial"/>
          <w:color w:val="auto"/>
        </w:rPr>
        <w:t xml:space="preserve">for a consumer were </w:t>
      </w:r>
      <w:r w:rsidR="000D167F" w:rsidRPr="00DA0FA4">
        <w:rPr>
          <w:rFonts w:eastAsia="Arial"/>
          <w:color w:val="auto"/>
        </w:rPr>
        <w:t xml:space="preserve">reviewed when a change in the consumer </w:t>
      </w:r>
      <w:r w:rsidR="000D167F">
        <w:rPr>
          <w:rFonts w:eastAsia="Arial"/>
          <w:color w:val="auto"/>
        </w:rPr>
        <w:t xml:space="preserve">was </w:t>
      </w:r>
      <w:r w:rsidR="000D167F" w:rsidRPr="00DA0FA4">
        <w:rPr>
          <w:rFonts w:eastAsia="Arial"/>
          <w:color w:val="auto"/>
        </w:rPr>
        <w:t>identified</w:t>
      </w:r>
      <w:r w:rsidR="000D167F">
        <w:rPr>
          <w:rFonts w:eastAsia="Arial"/>
          <w:color w:val="auto"/>
        </w:rPr>
        <w:t xml:space="preserve">.  </w:t>
      </w:r>
      <w:r w:rsidRPr="006B7ECD">
        <w:rPr>
          <w:rFonts w:eastAsia="Arial"/>
          <w:color w:val="auto"/>
        </w:rPr>
        <w:t xml:space="preserve">Changes in the consumer’s condition may lead to reassessment by </w:t>
      </w:r>
      <w:r w:rsidR="000D167F">
        <w:rPr>
          <w:rFonts w:eastAsia="Arial"/>
          <w:color w:val="auto"/>
        </w:rPr>
        <w:t>a</w:t>
      </w:r>
      <w:r w:rsidRPr="006B7ECD">
        <w:rPr>
          <w:rFonts w:eastAsia="Arial"/>
          <w:color w:val="auto"/>
        </w:rPr>
        <w:t xml:space="preserve"> </w:t>
      </w:r>
      <w:r w:rsidR="000D167F">
        <w:rPr>
          <w:rFonts w:eastAsia="Arial"/>
          <w:color w:val="auto"/>
        </w:rPr>
        <w:t xml:space="preserve">medical officer </w:t>
      </w:r>
      <w:r w:rsidRPr="006B7ECD">
        <w:rPr>
          <w:rFonts w:eastAsia="Arial"/>
          <w:color w:val="auto"/>
        </w:rPr>
        <w:t>or allied health professiona</w:t>
      </w:r>
      <w:r w:rsidR="000D167F">
        <w:rPr>
          <w:rFonts w:eastAsia="Arial"/>
          <w:color w:val="auto"/>
        </w:rPr>
        <w:t>l</w:t>
      </w:r>
      <w:r w:rsidRPr="006B7ECD">
        <w:rPr>
          <w:rFonts w:eastAsia="Arial"/>
          <w:color w:val="auto"/>
        </w:rPr>
        <w:t>.</w:t>
      </w:r>
      <w:r w:rsidR="000D167F">
        <w:rPr>
          <w:rFonts w:eastAsia="Arial"/>
          <w:color w:val="auto"/>
        </w:rPr>
        <w:t xml:space="preserve">  </w:t>
      </w:r>
      <w:r w:rsidRPr="00CB24B7">
        <w:rPr>
          <w:rFonts w:eastAsia="Arial"/>
          <w:color w:val="auto"/>
        </w:rPr>
        <w:t xml:space="preserve">Staff </w:t>
      </w:r>
      <w:r w:rsidR="000D167F">
        <w:rPr>
          <w:rFonts w:eastAsia="Arial"/>
          <w:color w:val="auto"/>
        </w:rPr>
        <w:t xml:space="preserve">stated </w:t>
      </w:r>
      <w:r w:rsidRPr="00CB24B7">
        <w:rPr>
          <w:rFonts w:eastAsia="Arial"/>
          <w:color w:val="auto"/>
        </w:rPr>
        <w:t xml:space="preserve">they </w:t>
      </w:r>
      <w:r w:rsidR="000D167F">
        <w:rPr>
          <w:rFonts w:eastAsia="Arial"/>
          <w:color w:val="auto"/>
        </w:rPr>
        <w:t>we</w:t>
      </w:r>
      <w:r w:rsidRPr="00CB24B7">
        <w:rPr>
          <w:rFonts w:eastAsia="Arial"/>
          <w:color w:val="auto"/>
        </w:rPr>
        <w:t xml:space="preserve">re informed of any changes to consumers’ needs </w:t>
      </w:r>
      <w:r w:rsidR="000D167F">
        <w:rPr>
          <w:rFonts w:eastAsia="Arial"/>
          <w:color w:val="auto"/>
        </w:rPr>
        <w:t>at h</w:t>
      </w:r>
      <w:r w:rsidRPr="00CB24B7">
        <w:rPr>
          <w:rFonts w:eastAsia="Arial"/>
          <w:color w:val="auto"/>
        </w:rPr>
        <w:t>andover and through the electronic care planning system.</w:t>
      </w:r>
      <w:r w:rsidR="000D167F" w:rsidRPr="000D167F">
        <w:rPr>
          <w:rFonts w:eastAsia="Arial"/>
          <w:color w:val="auto"/>
        </w:rPr>
        <w:t xml:space="preserve"> </w:t>
      </w:r>
    </w:p>
    <w:p w14:paraId="33CD5D9B" w14:textId="4BE0FF5B" w:rsidR="006B7ECD" w:rsidRPr="00625431" w:rsidRDefault="006B7ECD" w:rsidP="006B7ECD">
      <w:pPr>
        <w:rPr>
          <w:color w:val="auto"/>
        </w:rPr>
      </w:pPr>
      <w:r w:rsidRPr="00625431">
        <w:rPr>
          <w:rFonts w:eastAsia="Arial"/>
          <w:color w:val="auto"/>
        </w:rPr>
        <w:t xml:space="preserve">The </w:t>
      </w:r>
      <w:r w:rsidR="000D167F">
        <w:rPr>
          <w:rFonts w:eastAsia="Arial"/>
          <w:color w:val="auto"/>
        </w:rPr>
        <w:t xml:space="preserve">Residential Manager and the Clinical Lead </w:t>
      </w:r>
      <w:r w:rsidRPr="00625431">
        <w:rPr>
          <w:rFonts w:eastAsia="Arial"/>
          <w:color w:val="auto"/>
        </w:rPr>
        <w:t>review</w:t>
      </w:r>
      <w:r w:rsidR="000D167F">
        <w:rPr>
          <w:rFonts w:eastAsia="Arial"/>
          <w:color w:val="auto"/>
        </w:rPr>
        <w:t xml:space="preserve">ed </w:t>
      </w:r>
      <w:r w:rsidRPr="00625431">
        <w:rPr>
          <w:rFonts w:eastAsia="Arial"/>
          <w:color w:val="auto"/>
        </w:rPr>
        <w:t xml:space="preserve">consumer risks and incidents on the service’s electronic clinical care system to identify trends, initiate referrals and </w:t>
      </w:r>
      <w:r w:rsidR="000D167F">
        <w:rPr>
          <w:rFonts w:eastAsia="Arial"/>
          <w:color w:val="auto"/>
        </w:rPr>
        <w:t xml:space="preserve">to </w:t>
      </w:r>
      <w:r w:rsidRPr="00625431">
        <w:rPr>
          <w:rFonts w:eastAsia="Arial"/>
          <w:color w:val="auto"/>
        </w:rPr>
        <w:t xml:space="preserve">ensure all those involved in the consumer’s care </w:t>
      </w:r>
      <w:r w:rsidR="000D167F">
        <w:rPr>
          <w:rFonts w:eastAsia="Arial"/>
          <w:color w:val="auto"/>
        </w:rPr>
        <w:t>we</w:t>
      </w:r>
      <w:r w:rsidRPr="00625431">
        <w:rPr>
          <w:rFonts w:eastAsia="Arial"/>
          <w:color w:val="auto"/>
        </w:rPr>
        <w:t>re consulted.</w:t>
      </w:r>
    </w:p>
    <w:p w14:paraId="688CC47E" w14:textId="6B5A18E8" w:rsidR="006B7ECD" w:rsidRPr="00625431" w:rsidRDefault="006B7ECD" w:rsidP="006B7ECD">
      <w:pPr>
        <w:rPr>
          <w:color w:val="auto"/>
        </w:rPr>
      </w:pPr>
      <w:r w:rsidRPr="00625431">
        <w:rPr>
          <w:rFonts w:eastAsia="Arial"/>
          <w:color w:val="auto"/>
        </w:rPr>
        <w:t xml:space="preserve">The Assessment Team </w:t>
      </w:r>
      <w:r w:rsidR="000D167F">
        <w:rPr>
          <w:rFonts w:eastAsia="Arial"/>
          <w:color w:val="auto"/>
        </w:rPr>
        <w:t xml:space="preserve">noted that </w:t>
      </w:r>
      <w:r w:rsidRPr="00625431">
        <w:rPr>
          <w:rFonts w:eastAsia="Arial"/>
          <w:color w:val="auto"/>
        </w:rPr>
        <w:t xml:space="preserve">treatment directives from </w:t>
      </w:r>
      <w:r w:rsidR="000D167F">
        <w:rPr>
          <w:rFonts w:eastAsia="Arial"/>
          <w:color w:val="auto"/>
        </w:rPr>
        <w:t xml:space="preserve">medical officers </w:t>
      </w:r>
      <w:r w:rsidRPr="00625431">
        <w:rPr>
          <w:rFonts w:eastAsia="Arial"/>
          <w:color w:val="auto"/>
        </w:rPr>
        <w:t xml:space="preserve">and allied health specialists </w:t>
      </w:r>
      <w:r w:rsidR="000D167F">
        <w:rPr>
          <w:rFonts w:eastAsia="Arial"/>
          <w:color w:val="auto"/>
        </w:rPr>
        <w:t>we</w:t>
      </w:r>
      <w:r w:rsidRPr="00625431">
        <w:rPr>
          <w:rFonts w:eastAsia="Arial"/>
          <w:color w:val="auto"/>
        </w:rPr>
        <w:t xml:space="preserve">re uploaded in </w:t>
      </w:r>
      <w:r w:rsidR="000D167F">
        <w:rPr>
          <w:rFonts w:eastAsia="Arial"/>
          <w:color w:val="auto"/>
        </w:rPr>
        <w:t xml:space="preserve">the </w:t>
      </w:r>
      <w:r w:rsidRPr="00625431">
        <w:rPr>
          <w:rFonts w:eastAsia="Arial"/>
          <w:color w:val="auto"/>
        </w:rPr>
        <w:t>service’s electronic care planning system.</w:t>
      </w:r>
    </w:p>
    <w:p w14:paraId="5835C9EF" w14:textId="1182D5C0" w:rsidR="006B7ECD" w:rsidRPr="00DA0FA4" w:rsidRDefault="00BD2857" w:rsidP="006B7ECD">
      <w:pPr>
        <w:rPr>
          <w:color w:val="auto"/>
        </w:rPr>
      </w:pPr>
      <w:r>
        <w:rPr>
          <w:rFonts w:eastAsia="Arial"/>
          <w:color w:val="auto"/>
        </w:rPr>
        <w:t>Registered nurses advised i</w:t>
      </w:r>
      <w:r w:rsidR="006B7ECD" w:rsidRPr="00DA0FA4">
        <w:rPr>
          <w:rFonts w:eastAsia="Arial"/>
          <w:color w:val="auto"/>
        </w:rPr>
        <w:t>ncident</w:t>
      </w:r>
      <w:r>
        <w:rPr>
          <w:rFonts w:eastAsia="Arial"/>
          <w:color w:val="auto"/>
        </w:rPr>
        <w:t>s</w:t>
      </w:r>
      <w:r w:rsidR="006B7ECD" w:rsidRPr="00DA0FA4">
        <w:rPr>
          <w:rFonts w:eastAsia="Arial"/>
          <w:color w:val="auto"/>
        </w:rPr>
        <w:t xml:space="preserve"> trigger reassessment, and care plan reviews.</w:t>
      </w:r>
      <w:r>
        <w:rPr>
          <w:rFonts w:eastAsia="Arial"/>
          <w:color w:val="auto"/>
        </w:rPr>
        <w:t xml:space="preserve">  </w:t>
      </w:r>
      <w:r w:rsidR="006B7ECD" w:rsidRPr="00DA0FA4">
        <w:rPr>
          <w:rFonts w:eastAsia="Arial"/>
          <w:color w:val="auto"/>
        </w:rPr>
        <w:t xml:space="preserve">Incidents </w:t>
      </w:r>
      <w:r>
        <w:rPr>
          <w:rFonts w:eastAsia="Arial"/>
          <w:color w:val="auto"/>
        </w:rPr>
        <w:t>we</w:t>
      </w:r>
      <w:r w:rsidR="006B7ECD" w:rsidRPr="00DA0FA4">
        <w:rPr>
          <w:rFonts w:eastAsia="Arial"/>
          <w:color w:val="auto"/>
        </w:rPr>
        <w:t xml:space="preserve">re recorded and </w:t>
      </w:r>
      <w:r>
        <w:rPr>
          <w:rFonts w:eastAsia="Arial"/>
          <w:color w:val="auto"/>
        </w:rPr>
        <w:t xml:space="preserve">included in monthly reports of </w:t>
      </w:r>
      <w:r w:rsidR="006B7ECD" w:rsidRPr="00DA0FA4">
        <w:rPr>
          <w:rFonts w:eastAsia="Arial"/>
          <w:color w:val="auto"/>
        </w:rPr>
        <w:t xml:space="preserve">clinical indicators. </w:t>
      </w:r>
      <w:r>
        <w:rPr>
          <w:rFonts w:eastAsia="Arial"/>
          <w:color w:val="auto"/>
        </w:rPr>
        <w:t>C</w:t>
      </w:r>
      <w:r w:rsidR="006B7ECD" w:rsidRPr="00DA0FA4">
        <w:rPr>
          <w:rFonts w:eastAsia="Arial"/>
          <w:color w:val="auto"/>
        </w:rPr>
        <w:t xml:space="preserve">linical indicator data </w:t>
      </w:r>
      <w:r>
        <w:rPr>
          <w:rFonts w:eastAsia="Arial"/>
          <w:color w:val="auto"/>
        </w:rPr>
        <w:t>wa</w:t>
      </w:r>
      <w:r w:rsidR="006B7ECD" w:rsidRPr="00DA0FA4">
        <w:rPr>
          <w:rFonts w:eastAsia="Arial"/>
          <w:color w:val="auto"/>
        </w:rPr>
        <w:t>s co</w:t>
      </w:r>
      <w:r>
        <w:rPr>
          <w:rFonts w:eastAsia="Arial"/>
          <w:color w:val="auto"/>
        </w:rPr>
        <w:t>llected</w:t>
      </w:r>
      <w:r w:rsidR="006B7ECD" w:rsidRPr="00DA0FA4">
        <w:rPr>
          <w:rFonts w:eastAsia="Arial"/>
          <w:color w:val="auto"/>
        </w:rPr>
        <w:t xml:space="preserve"> at a service level and reported </w:t>
      </w:r>
      <w:r>
        <w:rPr>
          <w:rFonts w:eastAsia="Arial"/>
          <w:color w:val="auto"/>
        </w:rPr>
        <w:t xml:space="preserve">on </w:t>
      </w:r>
      <w:r w:rsidR="006B7ECD" w:rsidRPr="00DA0FA4">
        <w:rPr>
          <w:rFonts w:eastAsia="Arial"/>
          <w:color w:val="auto"/>
        </w:rPr>
        <w:t xml:space="preserve">at </w:t>
      </w:r>
      <w:r>
        <w:rPr>
          <w:rFonts w:eastAsia="Arial"/>
          <w:color w:val="auto"/>
        </w:rPr>
        <w:t xml:space="preserve">the </w:t>
      </w:r>
      <w:r w:rsidR="006B7ECD" w:rsidRPr="00DA0FA4">
        <w:rPr>
          <w:rFonts w:eastAsia="Arial"/>
          <w:color w:val="auto"/>
        </w:rPr>
        <w:t>organisational level.</w:t>
      </w:r>
    </w:p>
    <w:p w14:paraId="662D0A69" w14:textId="634EF411" w:rsidR="00541117" w:rsidRDefault="00541117" w:rsidP="00541117">
      <w:pPr>
        <w:rPr>
          <w:rFonts w:eastAsiaTheme="minorHAnsi"/>
          <w:color w:val="auto"/>
        </w:rPr>
      </w:pPr>
      <w:r w:rsidRPr="00154403">
        <w:rPr>
          <w:rFonts w:eastAsiaTheme="minorHAnsi"/>
        </w:rPr>
        <w:t xml:space="preserve">The Quality </w:t>
      </w:r>
      <w:r w:rsidRPr="006B7ECD">
        <w:rPr>
          <w:rFonts w:eastAsiaTheme="minorHAnsi"/>
          <w:color w:val="auto"/>
        </w:rPr>
        <w:t xml:space="preserve">Standard is assessed as Compliant as </w:t>
      </w:r>
      <w:r w:rsidR="006B7ECD" w:rsidRPr="006B7ECD">
        <w:rPr>
          <w:rFonts w:eastAsiaTheme="minorHAnsi"/>
          <w:color w:val="auto"/>
        </w:rPr>
        <w:t>five</w:t>
      </w:r>
      <w:r w:rsidRPr="006B7ECD">
        <w:rPr>
          <w:rFonts w:eastAsiaTheme="minorHAnsi"/>
          <w:color w:val="auto"/>
        </w:rPr>
        <w:t xml:space="preserve"> of the five specific requirements have been assessed as Compliant</w:t>
      </w:r>
      <w:r w:rsidR="006B7ECD" w:rsidRPr="006B7ECD">
        <w:rPr>
          <w:rFonts w:eastAsiaTheme="minorHAnsi"/>
          <w:color w:val="auto"/>
        </w:rPr>
        <w:t>.</w:t>
      </w:r>
    </w:p>
    <w:p w14:paraId="68F543D2" w14:textId="2638B7F7" w:rsidR="00541117" w:rsidRDefault="00BD2857" w:rsidP="00541117">
      <w:pPr>
        <w:pStyle w:val="Heading2"/>
      </w:pPr>
      <w:r>
        <w:lastRenderedPageBreak/>
        <w:t>A</w:t>
      </w:r>
      <w:r w:rsidR="00541117">
        <w:t>ssessment of Standard 2 Requirements</w:t>
      </w:r>
      <w:r w:rsidR="00541117" w:rsidRPr="0066387A">
        <w:rPr>
          <w:i/>
          <w:color w:val="0000FF"/>
          <w:sz w:val="24"/>
          <w:szCs w:val="24"/>
        </w:rPr>
        <w:t xml:space="preserve"> </w:t>
      </w:r>
    </w:p>
    <w:p w14:paraId="2437BBCA" w14:textId="77777777" w:rsidR="00541117" w:rsidRDefault="00541117" w:rsidP="00541117">
      <w:pPr>
        <w:pStyle w:val="Heading3"/>
      </w:pPr>
      <w:r w:rsidRPr="00051035">
        <w:t xml:space="preserve">Requirement </w:t>
      </w:r>
      <w:r>
        <w:t>2</w:t>
      </w:r>
      <w:r w:rsidRPr="00051035">
        <w:t>(3)(a)</w:t>
      </w:r>
      <w:r w:rsidRPr="00051035">
        <w:tab/>
        <w:t>Compliant</w:t>
      </w:r>
    </w:p>
    <w:p w14:paraId="092BE876" w14:textId="77777777" w:rsidR="00541117" w:rsidRPr="004A3816" w:rsidRDefault="00541117" w:rsidP="00541117">
      <w:pPr>
        <w:rPr>
          <w:i/>
        </w:rPr>
      </w:pPr>
      <w:r w:rsidRPr="004A3816">
        <w:rPr>
          <w:i/>
        </w:rPr>
        <w:t>Assessment and planning, including consideration of risks to the consumer’s health and well-being, informs the delivery of safe and effective care and services.</w:t>
      </w:r>
    </w:p>
    <w:p w14:paraId="2ED253BC" w14:textId="77777777" w:rsidR="00541117" w:rsidRDefault="00541117" w:rsidP="00541117">
      <w:pPr>
        <w:pStyle w:val="Heading3"/>
      </w:pPr>
      <w:r>
        <w:t>Requirement 2(3)(b)</w:t>
      </w:r>
      <w:r>
        <w:tab/>
      </w:r>
      <w:r w:rsidRPr="00051035">
        <w:t>Compliant</w:t>
      </w:r>
    </w:p>
    <w:p w14:paraId="55E32498" w14:textId="77777777" w:rsidR="00541117" w:rsidRPr="004A3816" w:rsidRDefault="00541117" w:rsidP="00541117">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E47ACD2" w14:textId="77777777" w:rsidR="00541117" w:rsidRDefault="00541117" w:rsidP="00541117">
      <w:pPr>
        <w:pStyle w:val="Heading3"/>
      </w:pPr>
      <w:r>
        <w:t>Requirement 2(3)(c)</w:t>
      </w:r>
      <w:r>
        <w:tab/>
      </w:r>
      <w:r w:rsidRPr="00051035">
        <w:t>Compliant</w:t>
      </w:r>
    </w:p>
    <w:p w14:paraId="5EBDBE2B" w14:textId="77777777" w:rsidR="00541117" w:rsidRPr="004A3816" w:rsidRDefault="00541117" w:rsidP="00541117">
      <w:pPr>
        <w:rPr>
          <w:i/>
        </w:rPr>
      </w:pPr>
      <w:r w:rsidRPr="004A3816">
        <w:rPr>
          <w:i/>
        </w:rPr>
        <w:t>The organisation demonstrates that assessment and planning:</w:t>
      </w:r>
    </w:p>
    <w:p w14:paraId="30355535" w14:textId="77777777" w:rsidR="00541117" w:rsidRPr="004A3816" w:rsidRDefault="00541117" w:rsidP="00541117">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0912A714" w14:textId="77777777" w:rsidR="00541117" w:rsidRPr="004A3816" w:rsidRDefault="00541117" w:rsidP="00541117">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005AD0B" w14:textId="77777777" w:rsidR="00541117" w:rsidRDefault="00541117" w:rsidP="00541117">
      <w:pPr>
        <w:pStyle w:val="Heading3"/>
      </w:pPr>
      <w:r>
        <w:t>Requirement 2(3)(d)</w:t>
      </w:r>
      <w:r>
        <w:tab/>
      </w:r>
      <w:r w:rsidRPr="00051035">
        <w:t>Compliant</w:t>
      </w:r>
    </w:p>
    <w:p w14:paraId="34CC5A7C" w14:textId="77777777" w:rsidR="00541117" w:rsidRPr="004A3816" w:rsidRDefault="00541117" w:rsidP="00541117">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793647F" w14:textId="77777777" w:rsidR="00541117" w:rsidRDefault="00541117" w:rsidP="00541117">
      <w:pPr>
        <w:pStyle w:val="Heading3"/>
      </w:pPr>
      <w:r>
        <w:t>Requirement 2(3)(e)</w:t>
      </w:r>
      <w:r>
        <w:tab/>
      </w:r>
      <w:r w:rsidRPr="00051035">
        <w:t>Compliant</w:t>
      </w:r>
    </w:p>
    <w:p w14:paraId="0C830C3F" w14:textId="77777777" w:rsidR="00541117" w:rsidRPr="004A3816" w:rsidRDefault="00541117" w:rsidP="00541117">
      <w:pPr>
        <w:rPr>
          <w:i/>
        </w:rPr>
      </w:pPr>
      <w:r w:rsidRPr="004A3816">
        <w:rPr>
          <w:i/>
        </w:rPr>
        <w:t>Care and services are reviewed regularly for effectiveness, and when circumstances change or when incidents impact on the needs, goals or preferences of the consumer.</w:t>
      </w:r>
    </w:p>
    <w:p w14:paraId="40051B10" w14:textId="77777777" w:rsidR="00541117" w:rsidRPr="00934888" w:rsidRDefault="00541117" w:rsidP="00541117"/>
    <w:p w14:paraId="1EEC188B" w14:textId="77777777" w:rsidR="00541117" w:rsidRDefault="00541117" w:rsidP="00541117">
      <w:pPr>
        <w:sectPr w:rsidR="00541117" w:rsidSect="00227770">
          <w:headerReference w:type="default" r:id="rId24"/>
          <w:type w:val="continuous"/>
          <w:pgSz w:w="11906" w:h="16838"/>
          <w:pgMar w:top="1701" w:right="1418" w:bottom="1418" w:left="1418" w:header="709" w:footer="397" w:gutter="0"/>
          <w:cols w:space="708"/>
          <w:titlePg/>
          <w:docGrid w:linePitch="360"/>
        </w:sectPr>
      </w:pPr>
    </w:p>
    <w:p w14:paraId="62765D44" w14:textId="77777777" w:rsidR="00541117" w:rsidRDefault="00541117" w:rsidP="00541117">
      <w:pPr>
        <w:pStyle w:val="Heading1"/>
        <w:tabs>
          <w:tab w:val="right" w:pos="9070"/>
        </w:tabs>
        <w:spacing w:before="560" w:after="640"/>
        <w:rPr>
          <w:color w:val="FFFFFF" w:themeColor="background1"/>
          <w:sz w:val="36"/>
        </w:rPr>
        <w:sectPr w:rsidR="00541117" w:rsidSect="0022777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4DA65AE8" wp14:editId="01FA52B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1E4F28F" w14:textId="77777777" w:rsidR="00541117" w:rsidRPr="00FD1B02" w:rsidRDefault="00541117" w:rsidP="00541117">
      <w:pPr>
        <w:pStyle w:val="Heading3"/>
        <w:shd w:val="clear" w:color="auto" w:fill="F2F2F2" w:themeFill="background1" w:themeFillShade="F2"/>
      </w:pPr>
      <w:r w:rsidRPr="00FD1B02">
        <w:t>Consumer outcome:</w:t>
      </w:r>
    </w:p>
    <w:p w14:paraId="773A57A0" w14:textId="77777777" w:rsidR="00541117" w:rsidRDefault="00541117" w:rsidP="00541117">
      <w:pPr>
        <w:numPr>
          <w:ilvl w:val="0"/>
          <w:numId w:val="3"/>
        </w:numPr>
        <w:shd w:val="clear" w:color="auto" w:fill="F2F2F2" w:themeFill="background1" w:themeFillShade="F2"/>
      </w:pPr>
      <w:r>
        <w:t>I get personal care, clinical care, or both personal care and clinical care, that is safe and right for me.</w:t>
      </w:r>
    </w:p>
    <w:p w14:paraId="144082C0" w14:textId="77777777" w:rsidR="00541117" w:rsidRDefault="00541117" w:rsidP="00541117">
      <w:pPr>
        <w:pStyle w:val="Heading3"/>
        <w:shd w:val="clear" w:color="auto" w:fill="F2F2F2" w:themeFill="background1" w:themeFillShade="F2"/>
      </w:pPr>
      <w:r>
        <w:t>Organisation statement:</w:t>
      </w:r>
    </w:p>
    <w:p w14:paraId="09E4A957" w14:textId="77777777" w:rsidR="00541117" w:rsidRDefault="00541117" w:rsidP="0054111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411AD1" w14:textId="77777777" w:rsidR="00541117" w:rsidRDefault="00541117" w:rsidP="00541117">
      <w:pPr>
        <w:pStyle w:val="Heading2"/>
      </w:pPr>
      <w:r>
        <w:t>Assessment of Standard 3</w:t>
      </w:r>
    </w:p>
    <w:p w14:paraId="153433E6" w14:textId="3EA091D7" w:rsidR="0014002F" w:rsidRDefault="0014002F" w:rsidP="0014002F">
      <w:pPr>
        <w:rPr>
          <w:rFonts w:eastAsia="Arial"/>
          <w:color w:val="auto"/>
        </w:rPr>
      </w:pPr>
      <w:r>
        <w:rPr>
          <w:rFonts w:eastAsia="Arial"/>
          <w:color w:val="auto"/>
        </w:rPr>
        <w:t>C</w:t>
      </w:r>
      <w:r w:rsidR="00CB1A18" w:rsidRPr="0014002F">
        <w:rPr>
          <w:rFonts w:eastAsia="Arial"/>
          <w:color w:val="auto"/>
        </w:rPr>
        <w:t>onsumers</w:t>
      </w:r>
      <w:r>
        <w:rPr>
          <w:rFonts w:eastAsia="Arial"/>
          <w:color w:val="auto"/>
        </w:rPr>
        <w:t xml:space="preserve"> and </w:t>
      </w:r>
      <w:r w:rsidR="00CB1A18" w:rsidRPr="0014002F">
        <w:rPr>
          <w:rFonts w:eastAsia="Arial"/>
          <w:color w:val="auto"/>
        </w:rPr>
        <w:t xml:space="preserve">representatives </w:t>
      </w:r>
      <w:r>
        <w:rPr>
          <w:rFonts w:eastAsia="Arial"/>
          <w:color w:val="auto"/>
        </w:rPr>
        <w:t>said t</w:t>
      </w:r>
      <w:r w:rsidR="00CB1A18" w:rsidRPr="0014002F">
        <w:rPr>
          <w:rFonts w:eastAsia="Arial"/>
          <w:color w:val="auto"/>
        </w:rPr>
        <w:t xml:space="preserve">hey </w:t>
      </w:r>
      <w:r w:rsidR="00BB59ED">
        <w:rPr>
          <w:rFonts w:eastAsia="Arial"/>
          <w:color w:val="auto"/>
        </w:rPr>
        <w:t xml:space="preserve">received </w:t>
      </w:r>
      <w:r w:rsidR="00CB1A18" w:rsidRPr="0014002F">
        <w:rPr>
          <w:rFonts w:eastAsia="Arial"/>
          <w:color w:val="auto"/>
        </w:rPr>
        <w:t>the care they need</w:t>
      </w:r>
      <w:r>
        <w:rPr>
          <w:rFonts w:eastAsia="Arial"/>
          <w:color w:val="auto"/>
        </w:rPr>
        <w:t>ed</w:t>
      </w:r>
      <w:r w:rsidR="00CB1A18" w:rsidRPr="0014002F">
        <w:rPr>
          <w:rFonts w:eastAsia="Arial"/>
          <w:color w:val="auto"/>
        </w:rPr>
        <w:t xml:space="preserve"> and </w:t>
      </w:r>
      <w:r>
        <w:rPr>
          <w:rFonts w:eastAsia="Arial"/>
          <w:color w:val="auto"/>
        </w:rPr>
        <w:t>had</w:t>
      </w:r>
      <w:r w:rsidR="00CB1A18" w:rsidRPr="0014002F">
        <w:rPr>
          <w:rFonts w:eastAsia="Arial"/>
          <w:color w:val="auto"/>
        </w:rPr>
        <w:t xml:space="preserve"> access to a </w:t>
      </w:r>
      <w:r>
        <w:rPr>
          <w:rFonts w:eastAsia="Arial"/>
          <w:color w:val="auto"/>
        </w:rPr>
        <w:t>medical officer or</w:t>
      </w:r>
      <w:r w:rsidR="00CB1A18" w:rsidRPr="0014002F">
        <w:rPr>
          <w:rFonts w:eastAsia="Arial"/>
          <w:color w:val="auto"/>
        </w:rPr>
        <w:t xml:space="preserve"> other health profession</w:t>
      </w:r>
      <w:r>
        <w:rPr>
          <w:rFonts w:eastAsia="Arial"/>
          <w:color w:val="auto"/>
        </w:rPr>
        <w:t>al</w:t>
      </w:r>
      <w:r w:rsidR="00CB1A18" w:rsidRPr="0014002F">
        <w:rPr>
          <w:rFonts w:eastAsia="Arial"/>
          <w:color w:val="auto"/>
        </w:rPr>
        <w:t xml:space="preserve"> when they need</w:t>
      </w:r>
      <w:r>
        <w:rPr>
          <w:rFonts w:eastAsia="Arial"/>
          <w:color w:val="auto"/>
        </w:rPr>
        <w:t>ed</w:t>
      </w:r>
      <w:r w:rsidR="00CB1A18" w:rsidRPr="0014002F">
        <w:rPr>
          <w:rFonts w:eastAsia="Arial"/>
          <w:color w:val="auto"/>
        </w:rPr>
        <w:t xml:space="preserve"> it. </w:t>
      </w:r>
      <w:r>
        <w:rPr>
          <w:rFonts w:eastAsia="Arial"/>
          <w:color w:val="auto"/>
        </w:rPr>
        <w:t xml:space="preserve"> They advised they were </w:t>
      </w:r>
      <w:r w:rsidRPr="00AA056A">
        <w:rPr>
          <w:rFonts w:eastAsia="Arial"/>
          <w:color w:val="auto"/>
        </w:rPr>
        <w:t xml:space="preserve">satisfied that consumers’ needs and preferences </w:t>
      </w:r>
      <w:r>
        <w:rPr>
          <w:rFonts w:eastAsia="Arial"/>
          <w:color w:val="auto"/>
        </w:rPr>
        <w:t>we</w:t>
      </w:r>
      <w:r w:rsidRPr="00AA056A">
        <w:rPr>
          <w:rFonts w:eastAsia="Arial"/>
          <w:color w:val="auto"/>
        </w:rPr>
        <w:t xml:space="preserve">re effectively communicated between staff. </w:t>
      </w:r>
      <w:r>
        <w:rPr>
          <w:rFonts w:eastAsia="Arial"/>
          <w:color w:val="auto"/>
        </w:rPr>
        <w:t>They</w:t>
      </w:r>
      <w:r w:rsidRPr="00254F88">
        <w:rPr>
          <w:rFonts w:eastAsia="Arial"/>
          <w:color w:val="auto"/>
        </w:rPr>
        <w:t xml:space="preserve"> </w:t>
      </w:r>
      <w:r>
        <w:rPr>
          <w:rFonts w:eastAsia="Arial"/>
          <w:color w:val="auto"/>
        </w:rPr>
        <w:t xml:space="preserve">said </w:t>
      </w:r>
      <w:r w:rsidRPr="00254F88">
        <w:rPr>
          <w:rFonts w:eastAsia="Arial"/>
          <w:color w:val="auto"/>
        </w:rPr>
        <w:t>their advance care planning needs and preferences ha</w:t>
      </w:r>
      <w:r>
        <w:rPr>
          <w:rFonts w:eastAsia="Arial"/>
          <w:color w:val="auto"/>
        </w:rPr>
        <w:t>d</w:t>
      </w:r>
      <w:r w:rsidRPr="00254F88">
        <w:rPr>
          <w:rFonts w:eastAsia="Arial"/>
          <w:color w:val="auto"/>
        </w:rPr>
        <w:t xml:space="preserve"> been discussed with the service.</w:t>
      </w:r>
    </w:p>
    <w:p w14:paraId="1F198293" w14:textId="55E85264" w:rsidR="0014002F" w:rsidRPr="0014002F" w:rsidRDefault="0014002F" w:rsidP="0014002F">
      <w:pPr>
        <w:rPr>
          <w:rFonts w:asciiTheme="minorHAnsi" w:eastAsiaTheme="minorEastAsia" w:hAnsiTheme="minorHAnsi" w:cstheme="minorBidi"/>
          <w:color w:val="auto"/>
        </w:rPr>
      </w:pPr>
      <w:r w:rsidRPr="0014002F">
        <w:rPr>
          <w:rFonts w:eastAsia="Arial"/>
          <w:color w:val="auto"/>
        </w:rPr>
        <w:t>Consumers</w:t>
      </w:r>
      <w:r>
        <w:rPr>
          <w:rFonts w:eastAsia="Arial"/>
          <w:color w:val="auto"/>
        </w:rPr>
        <w:t xml:space="preserve"> and </w:t>
      </w:r>
      <w:r w:rsidRPr="0014002F">
        <w:rPr>
          <w:rFonts w:eastAsia="Arial"/>
          <w:color w:val="auto"/>
        </w:rPr>
        <w:t>representatives said the service ha</w:t>
      </w:r>
      <w:r>
        <w:rPr>
          <w:rFonts w:eastAsia="Arial"/>
          <w:color w:val="auto"/>
        </w:rPr>
        <w:t>d</w:t>
      </w:r>
      <w:r w:rsidRPr="0014002F">
        <w:rPr>
          <w:rFonts w:eastAsia="Arial"/>
          <w:color w:val="auto"/>
        </w:rPr>
        <w:t xml:space="preserve"> kept them informed </w:t>
      </w:r>
      <w:r w:rsidR="00BB59ED">
        <w:rPr>
          <w:rFonts w:eastAsia="Arial"/>
          <w:color w:val="auto"/>
        </w:rPr>
        <w:t xml:space="preserve">about the service’s </w:t>
      </w:r>
      <w:r w:rsidRPr="0014002F">
        <w:rPr>
          <w:rFonts w:eastAsia="Arial"/>
          <w:color w:val="auto"/>
        </w:rPr>
        <w:t>management of the COVID-19 pandemic.</w:t>
      </w:r>
    </w:p>
    <w:p w14:paraId="6E147F69" w14:textId="77777777" w:rsidR="00A742A9" w:rsidRPr="00DA0FA4" w:rsidRDefault="00A742A9" w:rsidP="00A742A9">
      <w:pPr>
        <w:rPr>
          <w:color w:val="auto"/>
        </w:rPr>
      </w:pPr>
      <w:r w:rsidRPr="00DA0FA4">
        <w:rPr>
          <w:rFonts w:eastAsia="Arial"/>
          <w:color w:val="auto"/>
        </w:rPr>
        <w:t xml:space="preserve">Staff demonstrated </w:t>
      </w:r>
      <w:r>
        <w:rPr>
          <w:rFonts w:eastAsia="Arial"/>
          <w:color w:val="auto"/>
        </w:rPr>
        <w:t xml:space="preserve">a </w:t>
      </w:r>
      <w:r w:rsidRPr="00DA0FA4">
        <w:rPr>
          <w:rFonts w:eastAsia="Arial"/>
          <w:color w:val="auto"/>
        </w:rPr>
        <w:t>knowledge of consumer’s individual needs and preferences.</w:t>
      </w:r>
      <w:r w:rsidRPr="000C5ACA">
        <w:rPr>
          <w:rFonts w:eastAsia="Arial"/>
          <w:color w:val="auto"/>
        </w:rPr>
        <w:t xml:space="preserve"> </w:t>
      </w:r>
      <w:r>
        <w:rPr>
          <w:rFonts w:eastAsia="Arial"/>
          <w:color w:val="auto"/>
        </w:rPr>
        <w:t xml:space="preserve"> </w:t>
      </w:r>
      <w:r w:rsidRPr="00DA0FA4">
        <w:rPr>
          <w:rFonts w:eastAsia="Arial"/>
          <w:color w:val="auto"/>
        </w:rPr>
        <w:t>Staff describe</w:t>
      </w:r>
      <w:r>
        <w:rPr>
          <w:rFonts w:eastAsia="Arial"/>
          <w:color w:val="auto"/>
        </w:rPr>
        <w:t>d</w:t>
      </w:r>
      <w:r w:rsidRPr="00DA0FA4">
        <w:rPr>
          <w:rFonts w:eastAsia="Arial"/>
          <w:color w:val="auto"/>
        </w:rPr>
        <w:t xml:space="preserve"> how they use</w:t>
      </w:r>
      <w:r>
        <w:rPr>
          <w:rFonts w:eastAsia="Arial"/>
          <w:color w:val="auto"/>
        </w:rPr>
        <w:t>d</w:t>
      </w:r>
      <w:r w:rsidRPr="00DA0FA4">
        <w:rPr>
          <w:rFonts w:eastAsia="Arial"/>
          <w:color w:val="auto"/>
        </w:rPr>
        <w:t xml:space="preserve"> handover to communicate changes in consumers’ needs and preferences.</w:t>
      </w:r>
    </w:p>
    <w:p w14:paraId="7706CF24" w14:textId="1C3E2735" w:rsidR="00B75F0D" w:rsidRPr="0014002F" w:rsidRDefault="00B75F0D" w:rsidP="00B75F0D">
      <w:pPr>
        <w:rPr>
          <w:color w:val="auto"/>
        </w:rPr>
      </w:pPr>
      <w:r w:rsidRPr="00DA0FA4">
        <w:rPr>
          <w:rFonts w:eastAsia="Arial"/>
          <w:color w:val="auto"/>
        </w:rPr>
        <w:t>Care documentation for consumers reflect</w:t>
      </w:r>
      <w:r>
        <w:rPr>
          <w:rFonts w:eastAsia="Arial"/>
          <w:color w:val="auto"/>
        </w:rPr>
        <w:t>ed</w:t>
      </w:r>
      <w:r w:rsidRPr="00DA0FA4">
        <w:rPr>
          <w:rFonts w:eastAsia="Arial"/>
          <w:color w:val="auto"/>
        </w:rPr>
        <w:t xml:space="preserve"> individualised care that </w:t>
      </w:r>
      <w:r>
        <w:rPr>
          <w:rFonts w:eastAsia="Arial"/>
          <w:color w:val="auto"/>
        </w:rPr>
        <w:t>wa</w:t>
      </w:r>
      <w:r w:rsidRPr="00DA0FA4">
        <w:rPr>
          <w:rFonts w:eastAsia="Arial"/>
          <w:color w:val="auto"/>
        </w:rPr>
        <w:t xml:space="preserve">s safe, effective and tailored to the specific needs and preferences of the consumer. </w:t>
      </w:r>
      <w:r w:rsidR="000C5ACA">
        <w:rPr>
          <w:rFonts w:eastAsia="Arial"/>
          <w:color w:val="auto"/>
        </w:rPr>
        <w:t>The d</w:t>
      </w:r>
      <w:r w:rsidR="000C5ACA" w:rsidRPr="00254F88">
        <w:rPr>
          <w:rFonts w:eastAsia="Arial"/>
          <w:color w:val="auto"/>
        </w:rPr>
        <w:t xml:space="preserve">ocumentation </w:t>
      </w:r>
      <w:r w:rsidR="000C5ACA">
        <w:rPr>
          <w:rFonts w:eastAsia="Arial"/>
          <w:color w:val="auto"/>
        </w:rPr>
        <w:t xml:space="preserve">identified the </w:t>
      </w:r>
      <w:r w:rsidR="000C5ACA" w:rsidRPr="00254F88">
        <w:rPr>
          <w:rFonts w:eastAsia="Arial"/>
          <w:color w:val="auto"/>
        </w:rPr>
        <w:t xml:space="preserve">key risks </w:t>
      </w:r>
      <w:r w:rsidR="000C5ACA">
        <w:rPr>
          <w:rFonts w:eastAsia="Arial"/>
          <w:color w:val="auto"/>
        </w:rPr>
        <w:t xml:space="preserve">for </w:t>
      </w:r>
      <w:r w:rsidR="000C5ACA" w:rsidRPr="00254F88">
        <w:rPr>
          <w:rFonts w:eastAsia="Arial"/>
          <w:color w:val="auto"/>
        </w:rPr>
        <w:t>consumers</w:t>
      </w:r>
      <w:r w:rsidR="000C5ACA">
        <w:rPr>
          <w:rFonts w:eastAsia="Arial"/>
          <w:color w:val="auto"/>
        </w:rPr>
        <w:t xml:space="preserve">, </w:t>
      </w:r>
      <w:r w:rsidR="000C5ACA" w:rsidRPr="00254F88">
        <w:rPr>
          <w:rFonts w:eastAsia="Arial"/>
          <w:color w:val="auto"/>
        </w:rPr>
        <w:t>includ</w:t>
      </w:r>
      <w:r w:rsidR="000C5ACA">
        <w:rPr>
          <w:rFonts w:eastAsia="Arial"/>
          <w:color w:val="auto"/>
        </w:rPr>
        <w:t xml:space="preserve">ing </w:t>
      </w:r>
      <w:r w:rsidR="000C5ACA" w:rsidRPr="00254F88">
        <w:rPr>
          <w:rFonts w:eastAsia="Arial"/>
          <w:color w:val="auto"/>
        </w:rPr>
        <w:t xml:space="preserve">falls, hydration and nutrition, pain and pressure injuries. </w:t>
      </w:r>
      <w:r>
        <w:rPr>
          <w:rFonts w:eastAsia="Arial"/>
          <w:color w:val="auto"/>
        </w:rPr>
        <w:t>The c</w:t>
      </w:r>
      <w:r w:rsidRPr="0014002F">
        <w:rPr>
          <w:rFonts w:eastAsia="Arial"/>
          <w:color w:val="auto"/>
        </w:rPr>
        <w:t>are documents provide</w:t>
      </w:r>
      <w:r>
        <w:rPr>
          <w:rFonts w:eastAsia="Arial"/>
          <w:color w:val="auto"/>
        </w:rPr>
        <w:t>d</w:t>
      </w:r>
      <w:r w:rsidRPr="0014002F">
        <w:rPr>
          <w:rFonts w:eastAsia="Arial"/>
          <w:color w:val="auto"/>
        </w:rPr>
        <w:t xml:space="preserve"> information to support effective sharing of consumers</w:t>
      </w:r>
      <w:r>
        <w:rPr>
          <w:rFonts w:eastAsia="Arial"/>
          <w:color w:val="auto"/>
        </w:rPr>
        <w:t>’</w:t>
      </w:r>
      <w:r w:rsidRPr="0014002F">
        <w:rPr>
          <w:rFonts w:eastAsia="Arial"/>
          <w:color w:val="auto"/>
        </w:rPr>
        <w:t xml:space="preserve"> care and reflected timely and appropriate referrals </w:t>
      </w:r>
      <w:r>
        <w:rPr>
          <w:rFonts w:eastAsia="Arial"/>
          <w:color w:val="auto"/>
        </w:rPr>
        <w:t>to</w:t>
      </w:r>
      <w:r w:rsidRPr="0014002F">
        <w:rPr>
          <w:rFonts w:eastAsia="Arial"/>
          <w:color w:val="auto"/>
        </w:rPr>
        <w:t xml:space="preserve"> </w:t>
      </w:r>
      <w:r>
        <w:rPr>
          <w:rFonts w:eastAsia="Arial"/>
          <w:color w:val="auto"/>
        </w:rPr>
        <w:t>medical officers</w:t>
      </w:r>
      <w:r w:rsidRPr="0014002F">
        <w:rPr>
          <w:rFonts w:eastAsia="Arial"/>
          <w:color w:val="auto"/>
        </w:rPr>
        <w:t>, allied health and other medical professionals.</w:t>
      </w:r>
      <w:r>
        <w:rPr>
          <w:rFonts w:eastAsia="Arial"/>
          <w:color w:val="auto"/>
        </w:rPr>
        <w:t xml:space="preserve"> For example, c</w:t>
      </w:r>
      <w:r w:rsidRPr="0014002F">
        <w:rPr>
          <w:rFonts w:eastAsia="Arial"/>
          <w:color w:val="auto"/>
        </w:rPr>
        <w:t xml:space="preserve">are documentation for consumers requiring daily monitoring of blood glucose levels </w:t>
      </w:r>
      <w:r>
        <w:rPr>
          <w:rFonts w:eastAsia="Arial"/>
          <w:color w:val="auto"/>
        </w:rPr>
        <w:t xml:space="preserve">demonstrated the consumers </w:t>
      </w:r>
      <w:r w:rsidRPr="0014002F">
        <w:rPr>
          <w:rFonts w:eastAsia="Arial"/>
          <w:color w:val="auto"/>
        </w:rPr>
        <w:t xml:space="preserve">were monitored </w:t>
      </w:r>
      <w:r>
        <w:rPr>
          <w:rFonts w:eastAsia="Arial"/>
          <w:color w:val="auto"/>
        </w:rPr>
        <w:t>in accordance with medical officer directives</w:t>
      </w:r>
      <w:r w:rsidRPr="0014002F">
        <w:rPr>
          <w:rFonts w:eastAsia="Arial"/>
          <w:color w:val="auto"/>
        </w:rPr>
        <w:t>.</w:t>
      </w:r>
      <w:r w:rsidRPr="00B75F0D">
        <w:rPr>
          <w:rFonts w:eastAsia="Arial"/>
          <w:color w:val="auto"/>
        </w:rPr>
        <w:t xml:space="preserve"> </w:t>
      </w:r>
      <w:r>
        <w:rPr>
          <w:rFonts w:eastAsia="Arial"/>
          <w:color w:val="auto"/>
        </w:rPr>
        <w:t xml:space="preserve"> </w:t>
      </w:r>
    </w:p>
    <w:p w14:paraId="431163AA" w14:textId="176BD035" w:rsidR="00436D6E" w:rsidRPr="00A231AA" w:rsidRDefault="00BB59ED" w:rsidP="00436D6E">
      <w:pPr>
        <w:rPr>
          <w:rFonts w:asciiTheme="minorHAnsi" w:eastAsiaTheme="minorEastAsia" w:hAnsiTheme="minorHAnsi" w:cstheme="minorBidi"/>
          <w:color w:val="auto"/>
        </w:rPr>
      </w:pPr>
      <w:r>
        <w:rPr>
          <w:rFonts w:eastAsia="Arial"/>
          <w:color w:val="auto"/>
        </w:rPr>
        <w:t>C</w:t>
      </w:r>
      <w:r w:rsidR="00CB1A18" w:rsidRPr="0014002F">
        <w:rPr>
          <w:rFonts w:eastAsia="Arial"/>
          <w:color w:val="auto"/>
        </w:rPr>
        <w:t>linical records demonstrated consumers receive</w:t>
      </w:r>
      <w:r>
        <w:rPr>
          <w:rFonts w:eastAsia="Arial"/>
          <w:color w:val="auto"/>
        </w:rPr>
        <w:t>d</w:t>
      </w:r>
      <w:r w:rsidR="00CB1A18" w:rsidRPr="0014002F">
        <w:rPr>
          <w:rFonts w:eastAsia="Arial"/>
          <w:color w:val="auto"/>
        </w:rPr>
        <w:t xml:space="preserve"> appropriate personal and clinical care in relation to their </w:t>
      </w:r>
      <w:r>
        <w:rPr>
          <w:rFonts w:eastAsia="Arial"/>
          <w:color w:val="auto"/>
        </w:rPr>
        <w:t xml:space="preserve">end of life </w:t>
      </w:r>
      <w:r w:rsidR="00CB1A18" w:rsidRPr="0014002F">
        <w:rPr>
          <w:rFonts w:eastAsia="Arial"/>
          <w:color w:val="auto"/>
        </w:rPr>
        <w:t>care and where they experience</w:t>
      </w:r>
      <w:r>
        <w:rPr>
          <w:rFonts w:eastAsia="Arial"/>
          <w:color w:val="auto"/>
        </w:rPr>
        <w:t>d</w:t>
      </w:r>
      <w:r w:rsidR="00CB1A18" w:rsidRPr="0014002F">
        <w:rPr>
          <w:rFonts w:eastAsia="Arial"/>
          <w:color w:val="auto"/>
        </w:rPr>
        <w:t xml:space="preserve"> a deterioration or </w:t>
      </w:r>
      <w:r w:rsidR="00CB1A18" w:rsidRPr="0014002F">
        <w:rPr>
          <w:rFonts w:eastAsia="Arial"/>
          <w:color w:val="auto"/>
        </w:rPr>
        <w:lastRenderedPageBreak/>
        <w:t>change in their health status.</w:t>
      </w:r>
      <w:r w:rsidR="00436D6E">
        <w:rPr>
          <w:rFonts w:eastAsia="Arial"/>
          <w:color w:val="auto"/>
        </w:rPr>
        <w:t xml:space="preserve"> </w:t>
      </w:r>
      <w:r w:rsidR="00436D6E" w:rsidRPr="00A231AA">
        <w:rPr>
          <w:rFonts w:eastAsia="Arial"/>
          <w:color w:val="auto"/>
        </w:rPr>
        <w:t>The organisation ha</w:t>
      </w:r>
      <w:r w:rsidR="00436D6E">
        <w:rPr>
          <w:rFonts w:eastAsia="Arial"/>
          <w:color w:val="auto"/>
        </w:rPr>
        <w:t>d</w:t>
      </w:r>
      <w:r w:rsidR="00436D6E" w:rsidRPr="00A231AA">
        <w:rPr>
          <w:rFonts w:eastAsia="Arial"/>
          <w:color w:val="auto"/>
        </w:rPr>
        <w:t xml:space="preserve"> policies, procedures and guidelines to support</w:t>
      </w:r>
      <w:r w:rsidR="00436D6E">
        <w:rPr>
          <w:rFonts w:eastAsia="Arial"/>
          <w:color w:val="auto"/>
        </w:rPr>
        <w:t xml:space="preserve"> staff in providing </w:t>
      </w:r>
      <w:r w:rsidR="00436D6E" w:rsidRPr="00A231AA">
        <w:rPr>
          <w:rFonts w:eastAsia="Arial"/>
          <w:color w:val="auto"/>
        </w:rPr>
        <w:t xml:space="preserve">palliative and end of life care. </w:t>
      </w:r>
      <w:r w:rsidR="00436D6E">
        <w:rPr>
          <w:rFonts w:eastAsia="Arial"/>
          <w:color w:val="auto"/>
        </w:rPr>
        <w:t xml:space="preserve">The Clinical Lead </w:t>
      </w:r>
      <w:r w:rsidR="00436D6E" w:rsidRPr="00A231AA">
        <w:rPr>
          <w:rFonts w:eastAsia="Arial"/>
          <w:color w:val="auto"/>
        </w:rPr>
        <w:t xml:space="preserve">advised case conferences </w:t>
      </w:r>
      <w:r w:rsidR="00436D6E">
        <w:rPr>
          <w:rFonts w:eastAsia="Arial"/>
          <w:color w:val="auto"/>
        </w:rPr>
        <w:t xml:space="preserve">to identify end of life </w:t>
      </w:r>
      <w:r w:rsidR="00436D6E" w:rsidRPr="00A231AA">
        <w:rPr>
          <w:rFonts w:eastAsia="Arial"/>
          <w:color w:val="auto"/>
        </w:rPr>
        <w:t xml:space="preserve">preferences </w:t>
      </w:r>
      <w:r w:rsidR="00436D6E">
        <w:rPr>
          <w:rFonts w:eastAsia="Arial"/>
          <w:color w:val="auto"/>
        </w:rPr>
        <w:t>we</w:t>
      </w:r>
      <w:r w:rsidR="00436D6E" w:rsidRPr="00A231AA">
        <w:rPr>
          <w:rFonts w:eastAsia="Arial"/>
          <w:color w:val="auto"/>
        </w:rPr>
        <w:t>re conducted with consumers</w:t>
      </w:r>
      <w:r w:rsidR="00436D6E">
        <w:rPr>
          <w:rFonts w:eastAsia="Arial"/>
          <w:color w:val="auto"/>
        </w:rPr>
        <w:t xml:space="preserve"> and their </w:t>
      </w:r>
      <w:r w:rsidR="00436D6E" w:rsidRPr="00A231AA">
        <w:rPr>
          <w:rFonts w:eastAsia="Arial"/>
          <w:color w:val="auto"/>
        </w:rPr>
        <w:t>representatives</w:t>
      </w:r>
      <w:r w:rsidR="00436D6E">
        <w:rPr>
          <w:rFonts w:eastAsia="Arial"/>
          <w:color w:val="auto"/>
        </w:rPr>
        <w:t>.  Registered nurse</w:t>
      </w:r>
      <w:r w:rsidR="00C26886">
        <w:rPr>
          <w:rFonts w:eastAsia="Arial"/>
          <w:color w:val="auto"/>
        </w:rPr>
        <w:t>s</w:t>
      </w:r>
      <w:r w:rsidR="00436D6E">
        <w:rPr>
          <w:rFonts w:eastAsia="Arial"/>
          <w:color w:val="auto"/>
        </w:rPr>
        <w:t xml:space="preserve"> were</w:t>
      </w:r>
      <w:r w:rsidR="00436D6E" w:rsidRPr="00A231AA">
        <w:rPr>
          <w:rFonts w:eastAsia="Arial"/>
          <w:color w:val="auto"/>
        </w:rPr>
        <w:t xml:space="preserve"> available 24 hours a day to support and monitor care delivered to consumers nearing </w:t>
      </w:r>
      <w:r w:rsidR="00436D6E">
        <w:rPr>
          <w:rFonts w:eastAsia="Arial"/>
          <w:color w:val="auto"/>
        </w:rPr>
        <w:t xml:space="preserve">the </w:t>
      </w:r>
      <w:r w:rsidR="00436D6E" w:rsidRPr="00A231AA">
        <w:rPr>
          <w:rFonts w:eastAsia="Arial"/>
          <w:color w:val="auto"/>
        </w:rPr>
        <w:t xml:space="preserve">end of </w:t>
      </w:r>
      <w:r w:rsidR="00436D6E">
        <w:rPr>
          <w:rFonts w:eastAsia="Arial"/>
          <w:color w:val="auto"/>
        </w:rPr>
        <w:t xml:space="preserve">their </w:t>
      </w:r>
      <w:r w:rsidR="00436D6E" w:rsidRPr="00A231AA">
        <w:rPr>
          <w:rFonts w:eastAsia="Arial"/>
          <w:color w:val="auto"/>
        </w:rPr>
        <w:t>li</w:t>
      </w:r>
      <w:r w:rsidR="00436D6E">
        <w:rPr>
          <w:rFonts w:eastAsia="Arial"/>
          <w:color w:val="auto"/>
        </w:rPr>
        <w:t>ves</w:t>
      </w:r>
      <w:r w:rsidR="00436D6E" w:rsidRPr="00A231AA">
        <w:rPr>
          <w:rFonts w:eastAsia="Arial"/>
          <w:color w:val="auto"/>
        </w:rPr>
        <w:t>.</w:t>
      </w:r>
    </w:p>
    <w:p w14:paraId="2BC416FE" w14:textId="5ED02C5A" w:rsidR="00CB1A18" w:rsidRPr="00DA0FA4" w:rsidRDefault="00CB1A18" w:rsidP="00CB1A18">
      <w:pPr>
        <w:rPr>
          <w:rFonts w:eastAsia="Calibri"/>
          <w:color w:val="auto"/>
          <w:lang w:eastAsia="en-US"/>
        </w:rPr>
      </w:pPr>
      <w:r w:rsidRPr="00DA0FA4">
        <w:rPr>
          <w:rFonts w:eastAsia="Arial"/>
          <w:color w:val="auto"/>
        </w:rPr>
        <w:t>The organisation ha</w:t>
      </w:r>
      <w:r w:rsidR="000C5ACA">
        <w:rPr>
          <w:rFonts w:eastAsia="Arial"/>
          <w:color w:val="auto"/>
        </w:rPr>
        <w:t>d</w:t>
      </w:r>
      <w:r w:rsidRPr="00DA0FA4">
        <w:rPr>
          <w:rFonts w:eastAsia="Arial"/>
          <w:color w:val="auto"/>
        </w:rPr>
        <w:t xml:space="preserve"> policies, procedures and guidelines to support the delivery of personal and clinical care which reference</w:t>
      </w:r>
      <w:r w:rsidR="000C5ACA">
        <w:rPr>
          <w:rFonts w:eastAsia="Arial"/>
          <w:color w:val="auto"/>
        </w:rPr>
        <w:t>d</w:t>
      </w:r>
      <w:r w:rsidRPr="00DA0FA4">
        <w:rPr>
          <w:rFonts w:eastAsia="Arial"/>
          <w:color w:val="auto"/>
        </w:rPr>
        <w:t xml:space="preserve"> best practice documentation and guidance in relation to but not limited to restraint, skin integrity and pain management.</w:t>
      </w:r>
    </w:p>
    <w:p w14:paraId="125AC1EE" w14:textId="753D18A1" w:rsidR="00CB1A18" w:rsidRPr="00254F88" w:rsidRDefault="00CB1A18" w:rsidP="00CB1A18">
      <w:pPr>
        <w:rPr>
          <w:rFonts w:asciiTheme="minorHAnsi" w:eastAsiaTheme="minorEastAsia" w:hAnsiTheme="minorHAnsi" w:cstheme="minorBidi"/>
          <w:color w:val="auto"/>
        </w:rPr>
      </w:pPr>
      <w:r w:rsidRPr="00254F88">
        <w:rPr>
          <w:rFonts w:eastAsia="Arial"/>
          <w:color w:val="auto"/>
        </w:rPr>
        <w:t>The organisation ha</w:t>
      </w:r>
      <w:r w:rsidR="000C5ACA">
        <w:rPr>
          <w:rFonts w:eastAsia="Arial"/>
          <w:color w:val="auto"/>
        </w:rPr>
        <w:t>d</w:t>
      </w:r>
      <w:r w:rsidRPr="00254F88">
        <w:rPr>
          <w:rFonts w:eastAsia="Arial"/>
          <w:color w:val="auto"/>
        </w:rPr>
        <w:t xml:space="preserve"> a policy </w:t>
      </w:r>
      <w:r w:rsidR="00B65D3D">
        <w:rPr>
          <w:rFonts w:eastAsia="Arial"/>
          <w:color w:val="auto"/>
        </w:rPr>
        <w:t xml:space="preserve">and procedure </w:t>
      </w:r>
      <w:r w:rsidRPr="00254F88">
        <w:rPr>
          <w:rFonts w:eastAsia="Arial"/>
          <w:color w:val="auto"/>
        </w:rPr>
        <w:t>on minimis</w:t>
      </w:r>
      <w:r w:rsidR="00B65D3D">
        <w:rPr>
          <w:rFonts w:eastAsia="Arial"/>
          <w:color w:val="auto"/>
        </w:rPr>
        <w:t>ing</w:t>
      </w:r>
      <w:r w:rsidRPr="00254F88">
        <w:rPr>
          <w:rFonts w:eastAsia="Arial"/>
          <w:color w:val="auto"/>
        </w:rPr>
        <w:t xml:space="preserve"> restraint</w:t>
      </w:r>
      <w:r w:rsidR="00B65D3D">
        <w:rPr>
          <w:rFonts w:eastAsia="Arial"/>
          <w:color w:val="auto"/>
        </w:rPr>
        <w:t xml:space="preserve"> which </w:t>
      </w:r>
      <w:r w:rsidRPr="00254F88">
        <w:rPr>
          <w:rFonts w:eastAsia="Arial"/>
          <w:color w:val="auto"/>
        </w:rPr>
        <w:t>outline</w:t>
      </w:r>
      <w:r w:rsidR="00B65D3D">
        <w:rPr>
          <w:rFonts w:eastAsia="Arial"/>
          <w:color w:val="auto"/>
        </w:rPr>
        <w:t>d</w:t>
      </w:r>
      <w:r w:rsidRPr="00254F88">
        <w:rPr>
          <w:rFonts w:eastAsia="Arial"/>
          <w:color w:val="auto"/>
        </w:rPr>
        <w:t xml:space="preserve"> the responsibilities for management and staff in relation to </w:t>
      </w:r>
      <w:r w:rsidRPr="00EF46C1">
        <w:rPr>
          <w:rFonts w:eastAsia="Arial"/>
          <w:color w:val="auto"/>
        </w:rPr>
        <w:t xml:space="preserve">restraint management </w:t>
      </w:r>
      <w:r w:rsidRPr="00254F88">
        <w:rPr>
          <w:rFonts w:eastAsia="Arial"/>
          <w:color w:val="auto"/>
        </w:rPr>
        <w:t>and what constitutes restraint. The procedure discusse</w:t>
      </w:r>
      <w:r w:rsidR="00B65D3D">
        <w:rPr>
          <w:rFonts w:eastAsia="Arial"/>
          <w:color w:val="auto"/>
        </w:rPr>
        <w:t>d</w:t>
      </w:r>
      <w:r w:rsidRPr="00254F88">
        <w:rPr>
          <w:rFonts w:eastAsia="Arial"/>
          <w:color w:val="auto"/>
        </w:rPr>
        <w:t xml:space="preserve"> the need for both clinical and risk assessments prior to the use of restraint, </w:t>
      </w:r>
      <w:r w:rsidR="00B65D3D">
        <w:rPr>
          <w:rFonts w:eastAsia="Arial"/>
          <w:color w:val="auto"/>
        </w:rPr>
        <w:t xml:space="preserve">obtaining </w:t>
      </w:r>
      <w:r w:rsidRPr="00254F88">
        <w:rPr>
          <w:rFonts w:eastAsia="Arial"/>
          <w:color w:val="auto"/>
        </w:rPr>
        <w:t>consent and ongoing monitoring of restrictive practices.</w:t>
      </w:r>
    </w:p>
    <w:p w14:paraId="47429ACB" w14:textId="5FF44FED" w:rsidR="00BF2977" w:rsidRPr="00254F88" w:rsidRDefault="00CB1A18" w:rsidP="00BF2977">
      <w:pPr>
        <w:rPr>
          <w:rFonts w:asciiTheme="minorHAnsi" w:eastAsiaTheme="minorEastAsia" w:hAnsiTheme="minorHAnsi" w:cstheme="minorBidi"/>
          <w:color w:val="auto"/>
        </w:rPr>
      </w:pPr>
      <w:r w:rsidRPr="00254F88">
        <w:rPr>
          <w:rFonts w:eastAsia="Arial"/>
          <w:color w:val="auto"/>
        </w:rPr>
        <w:t>The service d</w:t>
      </w:r>
      <w:r w:rsidR="00B65D3D">
        <w:rPr>
          <w:rFonts w:eastAsia="Arial"/>
          <w:color w:val="auto"/>
        </w:rPr>
        <w:t>id</w:t>
      </w:r>
      <w:r w:rsidRPr="00254F88">
        <w:rPr>
          <w:rFonts w:eastAsia="Arial"/>
          <w:color w:val="auto"/>
        </w:rPr>
        <w:t xml:space="preserve"> not have any </w:t>
      </w:r>
      <w:r w:rsidRPr="00EF46C1">
        <w:rPr>
          <w:rFonts w:eastAsia="Arial"/>
          <w:color w:val="auto"/>
        </w:rPr>
        <w:t>consumer</w:t>
      </w:r>
      <w:r w:rsidR="00B65D3D">
        <w:rPr>
          <w:rFonts w:eastAsia="Arial"/>
          <w:color w:val="auto"/>
        </w:rPr>
        <w:t>s</w:t>
      </w:r>
      <w:r w:rsidRPr="00EF46C1">
        <w:rPr>
          <w:rFonts w:eastAsia="Arial"/>
          <w:color w:val="auto"/>
        </w:rPr>
        <w:t xml:space="preserve"> </w:t>
      </w:r>
      <w:r w:rsidR="00B65D3D">
        <w:rPr>
          <w:rFonts w:eastAsia="Arial"/>
          <w:color w:val="auto"/>
        </w:rPr>
        <w:t>with chemical or physical restraints at</w:t>
      </w:r>
      <w:r w:rsidRPr="00EF46C1">
        <w:rPr>
          <w:rFonts w:eastAsia="Arial"/>
          <w:color w:val="auto"/>
        </w:rPr>
        <w:t xml:space="preserve"> the time of the </w:t>
      </w:r>
      <w:r w:rsidR="00B65D3D">
        <w:rPr>
          <w:rFonts w:eastAsia="Arial"/>
          <w:color w:val="auto"/>
        </w:rPr>
        <w:t>Site Audit</w:t>
      </w:r>
      <w:r w:rsidRPr="00254F88">
        <w:rPr>
          <w:rFonts w:eastAsia="Arial"/>
          <w:color w:val="auto"/>
        </w:rPr>
        <w:t xml:space="preserve">.  </w:t>
      </w:r>
      <w:r w:rsidR="00BF2977" w:rsidRPr="00254F88">
        <w:rPr>
          <w:rFonts w:eastAsia="Arial"/>
          <w:color w:val="auto"/>
        </w:rPr>
        <w:t>The service document</w:t>
      </w:r>
      <w:r w:rsidR="00BF2977">
        <w:rPr>
          <w:rFonts w:eastAsia="Arial"/>
          <w:color w:val="auto"/>
        </w:rPr>
        <w:t xml:space="preserve">ed and monitored </w:t>
      </w:r>
      <w:r w:rsidR="00BF2977" w:rsidRPr="00254F88">
        <w:rPr>
          <w:rFonts w:eastAsia="Arial"/>
          <w:color w:val="auto"/>
        </w:rPr>
        <w:t>consumers’ prescribed psychotropic medications</w:t>
      </w:r>
      <w:r w:rsidR="00BF2977">
        <w:rPr>
          <w:rFonts w:eastAsia="Arial"/>
          <w:color w:val="auto"/>
        </w:rPr>
        <w:t xml:space="preserve"> and the </w:t>
      </w:r>
      <w:r w:rsidR="00BF2977" w:rsidRPr="00254F88">
        <w:rPr>
          <w:rFonts w:eastAsia="Arial"/>
          <w:color w:val="auto"/>
        </w:rPr>
        <w:t xml:space="preserve">Assessment Team </w:t>
      </w:r>
      <w:r w:rsidR="00117D19">
        <w:rPr>
          <w:rFonts w:eastAsia="Arial"/>
          <w:color w:val="auto"/>
        </w:rPr>
        <w:t>identified instances where psychotropic medication had been ceased.</w:t>
      </w:r>
    </w:p>
    <w:p w14:paraId="200B4A16" w14:textId="7A26C110" w:rsidR="00CB1A18" w:rsidRDefault="00CB1A18" w:rsidP="00CB1A18">
      <w:pPr>
        <w:rPr>
          <w:rFonts w:eastAsia="Arial"/>
          <w:color w:val="auto"/>
        </w:rPr>
      </w:pPr>
      <w:r w:rsidRPr="00254F88">
        <w:rPr>
          <w:rFonts w:eastAsia="Arial"/>
          <w:color w:val="auto"/>
        </w:rPr>
        <w:t xml:space="preserve">Environmental </w:t>
      </w:r>
      <w:r w:rsidRPr="001D2484">
        <w:rPr>
          <w:rFonts w:eastAsia="Arial"/>
          <w:color w:val="auto"/>
        </w:rPr>
        <w:t xml:space="preserve">restraint </w:t>
      </w:r>
      <w:r w:rsidRPr="00254F88">
        <w:rPr>
          <w:rFonts w:eastAsia="Arial"/>
          <w:color w:val="auto"/>
        </w:rPr>
        <w:t xml:space="preserve">authorisations </w:t>
      </w:r>
      <w:r w:rsidR="00BF2977">
        <w:rPr>
          <w:rFonts w:eastAsia="Arial"/>
          <w:color w:val="auto"/>
        </w:rPr>
        <w:t>were</w:t>
      </w:r>
      <w:r w:rsidRPr="00254F88">
        <w:rPr>
          <w:rFonts w:eastAsia="Arial"/>
          <w:color w:val="auto"/>
        </w:rPr>
        <w:t xml:space="preserve"> current for consumers in the</w:t>
      </w:r>
      <w:r w:rsidRPr="001D2484">
        <w:rPr>
          <w:rFonts w:eastAsia="Arial"/>
          <w:color w:val="FF00FF"/>
        </w:rPr>
        <w:t xml:space="preserve"> </w:t>
      </w:r>
      <w:r w:rsidRPr="001D2484">
        <w:rPr>
          <w:rFonts w:eastAsia="Arial"/>
          <w:color w:val="auto"/>
        </w:rPr>
        <w:t>S</w:t>
      </w:r>
      <w:r>
        <w:rPr>
          <w:rFonts w:eastAsia="Arial"/>
          <w:color w:val="auto"/>
        </w:rPr>
        <w:t xml:space="preserve">ensitive </w:t>
      </w:r>
      <w:r w:rsidRPr="001D2484">
        <w:rPr>
          <w:rFonts w:eastAsia="Arial"/>
          <w:color w:val="auto"/>
        </w:rPr>
        <w:t>C</w:t>
      </w:r>
      <w:r>
        <w:rPr>
          <w:rFonts w:eastAsia="Arial"/>
          <w:color w:val="auto"/>
        </w:rPr>
        <w:t xml:space="preserve">are </w:t>
      </w:r>
      <w:r w:rsidRPr="001D2484">
        <w:rPr>
          <w:rFonts w:eastAsia="Arial"/>
          <w:color w:val="auto"/>
        </w:rPr>
        <w:t>U</w:t>
      </w:r>
      <w:r>
        <w:rPr>
          <w:rFonts w:eastAsia="Arial"/>
          <w:color w:val="auto"/>
        </w:rPr>
        <w:t>nit</w:t>
      </w:r>
      <w:r w:rsidR="00BF2977">
        <w:rPr>
          <w:rFonts w:eastAsia="Arial"/>
          <w:color w:val="auto"/>
        </w:rPr>
        <w:t>.  A r</w:t>
      </w:r>
      <w:r w:rsidRPr="00254F88">
        <w:rPr>
          <w:rFonts w:eastAsia="Arial"/>
          <w:color w:val="auto"/>
        </w:rPr>
        <w:t>eview of care documentation confirmed restraint assessment, consent and review processes ha</w:t>
      </w:r>
      <w:r w:rsidR="00BF2977">
        <w:rPr>
          <w:rFonts w:eastAsia="Arial"/>
          <w:color w:val="auto"/>
        </w:rPr>
        <w:t>d</w:t>
      </w:r>
      <w:r w:rsidRPr="00254F88">
        <w:rPr>
          <w:rFonts w:eastAsia="Arial"/>
          <w:color w:val="auto"/>
        </w:rPr>
        <w:t xml:space="preserve"> been implemented by the service. Records demonstrate that for all consumers with a restraint,</w:t>
      </w:r>
      <w:r w:rsidR="00BF2977">
        <w:rPr>
          <w:rFonts w:eastAsia="Arial"/>
          <w:color w:val="auto"/>
        </w:rPr>
        <w:t xml:space="preserve"> the restraint had </w:t>
      </w:r>
      <w:r w:rsidRPr="00254F88">
        <w:rPr>
          <w:rFonts w:eastAsia="Arial"/>
          <w:color w:val="auto"/>
        </w:rPr>
        <w:t xml:space="preserve">been assessed, consent </w:t>
      </w:r>
      <w:r w:rsidR="00BF2977">
        <w:rPr>
          <w:rFonts w:eastAsia="Arial"/>
          <w:color w:val="auto"/>
        </w:rPr>
        <w:t xml:space="preserve">was </w:t>
      </w:r>
      <w:r w:rsidRPr="00254F88">
        <w:rPr>
          <w:rFonts w:eastAsia="Arial"/>
          <w:color w:val="auto"/>
        </w:rPr>
        <w:t xml:space="preserve">obtained, </w:t>
      </w:r>
      <w:r w:rsidR="00BF2977">
        <w:rPr>
          <w:rFonts w:eastAsia="Arial"/>
          <w:color w:val="auto"/>
        </w:rPr>
        <w:t xml:space="preserve">and </w:t>
      </w:r>
      <w:r w:rsidRPr="00254F88">
        <w:rPr>
          <w:rFonts w:eastAsia="Arial"/>
          <w:color w:val="auto"/>
        </w:rPr>
        <w:t xml:space="preserve">the use of the restraint </w:t>
      </w:r>
      <w:r w:rsidR="00BF2977">
        <w:rPr>
          <w:rFonts w:eastAsia="Arial"/>
          <w:color w:val="auto"/>
        </w:rPr>
        <w:t>was</w:t>
      </w:r>
      <w:r w:rsidRPr="00254F88">
        <w:rPr>
          <w:rFonts w:eastAsia="Arial"/>
          <w:color w:val="auto"/>
        </w:rPr>
        <w:t xml:space="preserve"> monitored and relevant records </w:t>
      </w:r>
      <w:r w:rsidR="00BF2977">
        <w:rPr>
          <w:rFonts w:eastAsia="Arial"/>
          <w:color w:val="auto"/>
        </w:rPr>
        <w:t>were</w:t>
      </w:r>
      <w:r w:rsidRPr="00254F88">
        <w:rPr>
          <w:rFonts w:eastAsia="Arial"/>
          <w:color w:val="auto"/>
        </w:rPr>
        <w:t xml:space="preserve"> kept</w:t>
      </w:r>
      <w:r w:rsidR="00BF2977">
        <w:rPr>
          <w:rFonts w:eastAsia="Arial"/>
          <w:color w:val="auto"/>
        </w:rPr>
        <w:t>.</w:t>
      </w:r>
    </w:p>
    <w:p w14:paraId="38D72EB0" w14:textId="049831E6" w:rsidR="000C5ACA" w:rsidRPr="00254F88" w:rsidRDefault="000C5ACA" w:rsidP="000C5ACA">
      <w:pPr>
        <w:rPr>
          <w:rFonts w:asciiTheme="minorHAnsi" w:eastAsiaTheme="minorEastAsia" w:hAnsiTheme="minorHAnsi" w:cstheme="minorBidi"/>
          <w:color w:val="auto"/>
        </w:rPr>
      </w:pPr>
      <w:r w:rsidRPr="00254F88">
        <w:rPr>
          <w:rFonts w:eastAsia="Arial"/>
          <w:color w:val="auto"/>
        </w:rPr>
        <w:t>The service monitor</w:t>
      </w:r>
      <w:r>
        <w:rPr>
          <w:rFonts w:eastAsia="Arial"/>
          <w:color w:val="auto"/>
        </w:rPr>
        <w:t>ed</w:t>
      </w:r>
      <w:r w:rsidRPr="00254F88">
        <w:rPr>
          <w:rFonts w:eastAsia="Arial"/>
          <w:color w:val="auto"/>
        </w:rPr>
        <w:t xml:space="preserve"> the use of all restraints during three monthly care plan reviews to ensure that all assessments and authorisation</w:t>
      </w:r>
      <w:r>
        <w:rPr>
          <w:rFonts w:eastAsia="Arial"/>
          <w:color w:val="auto"/>
        </w:rPr>
        <w:t xml:space="preserve">s were </w:t>
      </w:r>
      <w:r w:rsidRPr="00254F88">
        <w:rPr>
          <w:rFonts w:eastAsia="Arial"/>
          <w:color w:val="auto"/>
        </w:rPr>
        <w:t>complete</w:t>
      </w:r>
      <w:r>
        <w:rPr>
          <w:rFonts w:eastAsia="Arial"/>
          <w:color w:val="auto"/>
        </w:rPr>
        <w:t>d</w:t>
      </w:r>
      <w:r w:rsidRPr="00254F88">
        <w:rPr>
          <w:rFonts w:eastAsia="Arial"/>
          <w:color w:val="auto"/>
        </w:rPr>
        <w:t xml:space="preserve"> and current. </w:t>
      </w:r>
      <w:r>
        <w:rPr>
          <w:rFonts w:eastAsia="Arial"/>
          <w:color w:val="auto"/>
        </w:rPr>
        <w:t>C</w:t>
      </w:r>
      <w:r w:rsidRPr="00254F88">
        <w:rPr>
          <w:rFonts w:eastAsia="Arial"/>
          <w:color w:val="auto"/>
        </w:rPr>
        <w:t xml:space="preserve">are documents </w:t>
      </w:r>
      <w:r>
        <w:rPr>
          <w:rFonts w:eastAsia="Arial"/>
          <w:color w:val="auto"/>
        </w:rPr>
        <w:t xml:space="preserve">sighted </w:t>
      </w:r>
      <w:r w:rsidRPr="00254F88">
        <w:rPr>
          <w:rFonts w:eastAsia="Arial"/>
          <w:color w:val="auto"/>
        </w:rPr>
        <w:t xml:space="preserve">by the Assessment Team </w:t>
      </w:r>
      <w:r>
        <w:rPr>
          <w:rFonts w:eastAsia="Arial"/>
          <w:color w:val="auto"/>
        </w:rPr>
        <w:t xml:space="preserve">established that restraint authorisations </w:t>
      </w:r>
      <w:r w:rsidRPr="00254F88">
        <w:rPr>
          <w:rFonts w:eastAsia="Arial"/>
          <w:color w:val="auto"/>
        </w:rPr>
        <w:t xml:space="preserve">were up to date. </w:t>
      </w:r>
    </w:p>
    <w:p w14:paraId="3F78278F" w14:textId="5A1EB103" w:rsidR="00CB1A18" w:rsidRPr="00254F88" w:rsidRDefault="00CB1A18" w:rsidP="00CB1A18">
      <w:pPr>
        <w:rPr>
          <w:rFonts w:asciiTheme="minorHAnsi" w:eastAsiaTheme="minorEastAsia" w:hAnsiTheme="minorHAnsi" w:cstheme="minorBidi"/>
          <w:color w:val="auto"/>
        </w:rPr>
      </w:pPr>
      <w:r w:rsidRPr="00254F88">
        <w:rPr>
          <w:rFonts w:eastAsia="Arial"/>
          <w:color w:val="auto"/>
        </w:rPr>
        <w:t xml:space="preserve">The </w:t>
      </w:r>
      <w:r w:rsidR="00BF2977">
        <w:rPr>
          <w:rFonts w:eastAsia="Arial"/>
          <w:color w:val="auto"/>
        </w:rPr>
        <w:t xml:space="preserve">service </w:t>
      </w:r>
      <w:r w:rsidRPr="00254F88">
        <w:rPr>
          <w:rFonts w:eastAsia="Arial"/>
          <w:color w:val="auto"/>
        </w:rPr>
        <w:t>ha</w:t>
      </w:r>
      <w:r w:rsidR="00BF2977">
        <w:rPr>
          <w:rFonts w:eastAsia="Arial"/>
          <w:color w:val="auto"/>
        </w:rPr>
        <w:t>d</w:t>
      </w:r>
      <w:r w:rsidRPr="00254F88">
        <w:rPr>
          <w:rFonts w:eastAsia="Arial"/>
          <w:color w:val="auto"/>
        </w:rPr>
        <w:t xml:space="preserve"> a skin integrity procedure </w:t>
      </w:r>
      <w:r w:rsidR="00BF2977">
        <w:rPr>
          <w:rFonts w:eastAsia="Arial"/>
          <w:color w:val="auto"/>
        </w:rPr>
        <w:t>and t</w:t>
      </w:r>
      <w:r w:rsidRPr="00254F88">
        <w:rPr>
          <w:rFonts w:eastAsia="Arial"/>
          <w:color w:val="auto"/>
        </w:rPr>
        <w:t>raining records identif</w:t>
      </w:r>
      <w:r w:rsidR="00BF2977">
        <w:rPr>
          <w:rFonts w:eastAsia="Arial"/>
          <w:color w:val="auto"/>
        </w:rPr>
        <w:t xml:space="preserve">ied </w:t>
      </w:r>
      <w:r w:rsidRPr="00254F88">
        <w:rPr>
          <w:rFonts w:eastAsia="Arial"/>
          <w:color w:val="auto"/>
        </w:rPr>
        <w:t>training ha</w:t>
      </w:r>
      <w:r w:rsidR="00BF2977">
        <w:rPr>
          <w:rFonts w:eastAsia="Arial"/>
          <w:color w:val="auto"/>
        </w:rPr>
        <w:t>d</w:t>
      </w:r>
      <w:r w:rsidRPr="00254F88">
        <w:rPr>
          <w:rFonts w:eastAsia="Arial"/>
          <w:color w:val="auto"/>
        </w:rPr>
        <w:t xml:space="preserve"> been provided to staff </w:t>
      </w:r>
      <w:r w:rsidR="00BF2977">
        <w:rPr>
          <w:rFonts w:eastAsia="Arial"/>
          <w:color w:val="auto"/>
        </w:rPr>
        <w:t xml:space="preserve">on </w:t>
      </w:r>
      <w:r w:rsidRPr="00254F88">
        <w:rPr>
          <w:rFonts w:eastAsia="Arial"/>
          <w:color w:val="auto"/>
        </w:rPr>
        <w:t xml:space="preserve">skin integrity and wound management. </w:t>
      </w:r>
    </w:p>
    <w:p w14:paraId="5FCCFF08" w14:textId="358B939B" w:rsidR="00CB1A18" w:rsidRPr="00254F88" w:rsidRDefault="00CB1A18" w:rsidP="00CB1A18">
      <w:pPr>
        <w:rPr>
          <w:rFonts w:asciiTheme="minorHAnsi" w:eastAsiaTheme="minorEastAsia" w:hAnsiTheme="minorHAnsi" w:cstheme="minorBidi"/>
          <w:color w:val="auto"/>
        </w:rPr>
      </w:pPr>
      <w:r w:rsidRPr="00254F88">
        <w:rPr>
          <w:rFonts w:eastAsia="Arial"/>
          <w:color w:val="auto"/>
        </w:rPr>
        <w:t>The service ha</w:t>
      </w:r>
      <w:r w:rsidR="00BF2977">
        <w:rPr>
          <w:rFonts w:eastAsia="Arial"/>
          <w:color w:val="auto"/>
        </w:rPr>
        <w:t>d</w:t>
      </w:r>
      <w:r w:rsidRPr="00254F88">
        <w:rPr>
          <w:rFonts w:eastAsia="Arial"/>
          <w:color w:val="auto"/>
        </w:rPr>
        <w:t xml:space="preserve"> a pain management procedure in place</w:t>
      </w:r>
      <w:r w:rsidR="00BF2977">
        <w:rPr>
          <w:rFonts w:eastAsia="Arial"/>
          <w:color w:val="auto"/>
        </w:rPr>
        <w:t xml:space="preserve"> that referred to the a</w:t>
      </w:r>
      <w:r w:rsidRPr="00254F88">
        <w:rPr>
          <w:rFonts w:eastAsia="Arial"/>
          <w:color w:val="auto"/>
        </w:rPr>
        <w:t xml:space="preserve">ssessment and charting of pain, the implementation of an appropriate strategy and the monitoring and </w:t>
      </w:r>
      <w:r w:rsidRPr="009E6B1F">
        <w:rPr>
          <w:rFonts w:eastAsia="Arial"/>
          <w:color w:val="auto"/>
        </w:rPr>
        <w:t>review of consumers’ pain care needs.</w:t>
      </w:r>
      <w:r w:rsidR="00BF2977">
        <w:rPr>
          <w:rFonts w:eastAsia="Arial"/>
          <w:color w:val="auto"/>
        </w:rPr>
        <w:t xml:space="preserve">  </w:t>
      </w:r>
      <w:r w:rsidRPr="00254F88">
        <w:rPr>
          <w:rFonts w:eastAsia="Arial"/>
          <w:color w:val="auto"/>
        </w:rPr>
        <w:t>The procedure provide</w:t>
      </w:r>
      <w:r w:rsidR="00BF2977">
        <w:rPr>
          <w:rFonts w:eastAsia="Arial"/>
          <w:color w:val="auto"/>
        </w:rPr>
        <w:t>d</w:t>
      </w:r>
      <w:r w:rsidRPr="00254F88">
        <w:rPr>
          <w:rFonts w:eastAsia="Arial"/>
          <w:color w:val="auto"/>
        </w:rPr>
        <w:t xml:space="preserve"> examples of pharmacological and non-pharmacological treatments and </w:t>
      </w:r>
      <w:r w:rsidR="00BF2977">
        <w:rPr>
          <w:rFonts w:eastAsia="Arial"/>
          <w:color w:val="auto"/>
        </w:rPr>
        <w:t xml:space="preserve">information on </w:t>
      </w:r>
      <w:r w:rsidRPr="00254F88">
        <w:rPr>
          <w:rFonts w:eastAsia="Arial"/>
          <w:color w:val="auto"/>
        </w:rPr>
        <w:t>referral pathways.</w:t>
      </w:r>
      <w:r w:rsidR="00BF2977">
        <w:rPr>
          <w:rFonts w:eastAsia="Arial"/>
          <w:color w:val="auto"/>
        </w:rPr>
        <w:t xml:space="preserve">  The </w:t>
      </w:r>
      <w:r w:rsidRPr="00254F88">
        <w:rPr>
          <w:rFonts w:eastAsia="Arial"/>
          <w:color w:val="auto"/>
        </w:rPr>
        <w:t xml:space="preserve">physiotherapist </w:t>
      </w:r>
      <w:r w:rsidR="00BF2977">
        <w:rPr>
          <w:rFonts w:eastAsia="Arial"/>
          <w:color w:val="auto"/>
        </w:rPr>
        <w:t>discussed a</w:t>
      </w:r>
      <w:r w:rsidRPr="00254F88">
        <w:rPr>
          <w:rFonts w:eastAsia="Arial"/>
          <w:color w:val="auto"/>
        </w:rPr>
        <w:t xml:space="preserve"> pain management program </w:t>
      </w:r>
      <w:r w:rsidRPr="00254F88">
        <w:rPr>
          <w:rFonts w:eastAsia="Arial"/>
          <w:color w:val="auto"/>
        </w:rPr>
        <w:lastRenderedPageBreak/>
        <w:t>for consumers</w:t>
      </w:r>
      <w:r w:rsidR="00BF2977">
        <w:rPr>
          <w:rFonts w:eastAsia="Arial"/>
          <w:color w:val="auto"/>
        </w:rPr>
        <w:t xml:space="preserve"> that involved the </w:t>
      </w:r>
      <w:r w:rsidRPr="00254F88">
        <w:rPr>
          <w:rFonts w:eastAsia="Arial"/>
          <w:color w:val="auto"/>
        </w:rPr>
        <w:t>provision of therapeutic massage for individual consumers.</w:t>
      </w:r>
    </w:p>
    <w:p w14:paraId="41799207" w14:textId="5227B109" w:rsidR="00CB1A18" w:rsidRPr="00254F88" w:rsidRDefault="00CB1A18" w:rsidP="00CB1A18">
      <w:pPr>
        <w:rPr>
          <w:rFonts w:asciiTheme="minorHAnsi" w:eastAsiaTheme="minorEastAsia" w:hAnsiTheme="minorHAnsi" w:cstheme="minorBidi"/>
          <w:color w:val="auto"/>
        </w:rPr>
      </w:pPr>
      <w:r w:rsidRPr="00254F88">
        <w:rPr>
          <w:rFonts w:eastAsia="Arial"/>
          <w:color w:val="auto"/>
        </w:rPr>
        <w:t>Clinical staff described the high impact and high prevalence risks for consumers in the service</w:t>
      </w:r>
      <w:r w:rsidR="000C5ACA">
        <w:rPr>
          <w:rFonts w:eastAsia="Arial"/>
          <w:color w:val="auto"/>
        </w:rPr>
        <w:t xml:space="preserve"> such as </w:t>
      </w:r>
      <w:r w:rsidRPr="00254F88">
        <w:rPr>
          <w:rFonts w:eastAsia="Arial"/>
          <w:color w:val="auto"/>
        </w:rPr>
        <w:t xml:space="preserve">falls, diabetes management, hydration and nutrition, </w:t>
      </w:r>
      <w:r w:rsidRPr="009E6B1F">
        <w:rPr>
          <w:rFonts w:eastAsia="Arial"/>
          <w:color w:val="auto"/>
        </w:rPr>
        <w:t>pain, blood thinning (anticoagulant) medication</w:t>
      </w:r>
      <w:r w:rsidRPr="00254F88">
        <w:rPr>
          <w:rFonts w:eastAsia="Arial"/>
          <w:color w:val="auto"/>
        </w:rPr>
        <w:t xml:space="preserve">, pressure injuries and infection outbreaks. Individual risks </w:t>
      </w:r>
      <w:r w:rsidR="000C5ACA">
        <w:rPr>
          <w:rFonts w:eastAsia="Arial"/>
          <w:color w:val="auto"/>
        </w:rPr>
        <w:t>we</w:t>
      </w:r>
      <w:r w:rsidRPr="00254F88">
        <w:rPr>
          <w:rFonts w:eastAsia="Arial"/>
          <w:color w:val="auto"/>
        </w:rPr>
        <w:t>re reflected in care documentation.</w:t>
      </w:r>
    </w:p>
    <w:p w14:paraId="31603FB1" w14:textId="58BDB0E6" w:rsidR="00CB1A18" w:rsidRPr="00A231AA" w:rsidRDefault="00436D6E" w:rsidP="00CB1A18">
      <w:pPr>
        <w:rPr>
          <w:rFonts w:asciiTheme="minorHAnsi" w:eastAsiaTheme="minorEastAsia" w:hAnsiTheme="minorHAnsi" w:cstheme="minorBidi"/>
          <w:color w:val="auto"/>
        </w:rPr>
      </w:pPr>
      <w:r>
        <w:rPr>
          <w:rFonts w:eastAsia="Arial"/>
          <w:color w:val="auto"/>
        </w:rPr>
        <w:t xml:space="preserve">Registered nurses </w:t>
      </w:r>
      <w:r w:rsidR="00CB1A18" w:rsidRPr="00A231AA">
        <w:rPr>
          <w:rFonts w:eastAsia="Arial"/>
          <w:color w:val="auto"/>
        </w:rPr>
        <w:t>describe</w:t>
      </w:r>
      <w:r>
        <w:rPr>
          <w:rFonts w:eastAsia="Arial"/>
          <w:color w:val="auto"/>
        </w:rPr>
        <w:t>d</w:t>
      </w:r>
      <w:r w:rsidR="00CB1A18" w:rsidRPr="00A231AA">
        <w:rPr>
          <w:rFonts w:eastAsia="Arial"/>
          <w:color w:val="auto"/>
        </w:rPr>
        <w:t xml:space="preserve"> the </w:t>
      </w:r>
      <w:r>
        <w:rPr>
          <w:rFonts w:eastAsia="Arial"/>
          <w:color w:val="auto"/>
        </w:rPr>
        <w:t>escalation pro</w:t>
      </w:r>
      <w:r w:rsidR="00CB1A18" w:rsidRPr="00A231AA">
        <w:rPr>
          <w:rFonts w:eastAsia="Arial"/>
          <w:color w:val="auto"/>
        </w:rPr>
        <w:t xml:space="preserve">cess </w:t>
      </w:r>
      <w:r w:rsidR="00A742A9">
        <w:rPr>
          <w:rFonts w:eastAsia="Arial"/>
          <w:color w:val="auto"/>
        </w:rPr>
        <w:t xml:space="preserve">for </w:t>
      </w:r>
      <w:r>
        <w:rPr>
          <w:rFonts w:eastAsia="Arial"/>
          <w:color w:val="auto"/>
        </w:rPr>
        <w:t>when</w:t>
      </w:r>
      <w:r w:rsidR="00CB1A18" w:rsidRPr="00A231AA">
        <w:rPr>
          <w:rFonts w:eastAsia="Arial"/>
          <w:color w:val="auto"/>
        </w:rPr>
        <w:t xml:space="preserve"> consumers experience</w:t>
      </w:r>
      <w:r>
        <w:rPr>
          <w:rFonts w:eastAsia="Arial"/>
          <w:color w:val="auto"/>
        </w:rPr>
        <w:t>d a</w:t>
      </w:r>
      <w:r w:rsidR="00CB1A18" w:rsidRPr="00A231AA">
        <w:rPr>
          <w:rFonts w:eastAsia="Arial"/>
          <w:color w:val="auto"/>
        </w:rPr>
        <w:t xml:space="preserve"> physical and cognitive deterioration.</w:t>
      </w:r>
      <w:r>
        <w:rPr>
          <w:rFonts w:eastAsia="Arial"/>
          <w:color w:val="auto"/>
        </w:rPr>
        <w:t xml:space="preserve">  </w:t>
      </w:r>
      <w:r w:rsidR="00CB1A18" w:rsidRPr="00A231AA">
        <w:rPr>
          <w:rFonts w:eastAsia="Arial"/>
          <w:color w:val="auto"/>
        </w:rPr>
        <w:t xml:space="preserve">Staff were aware </w:t>
      </w:r>
      <w:r>
        <w:rPr>
          <w:rFonts w:eastAsia="Arial"/>
          <w:color w:val="auto"/>
        </w:rPr>
        <w:t xml:space="preserve">of their responsibility to </w:t>
      </w:r>
      <w:r w:rsidR="00CB1A18" w:rsidRPr="00A231AA">
        <w:rPr>
          <w:rFonts w:eastAsia="Arial"/>
          <w:color w:val="auto"/>
        </w:rPr>
        <w:t xml:space="preserve">escalate consumer concerns </w:t>
      </w:r>
      <w:r w:rsidR="00A742A9">
        <w:rPr>
          <w:rFonts w:eastAsia="Arial"/>
          <w:color w:val="auto"/>
        </w:rPr>
        <w:t xml:space="preserve">and to </w:t>
      </w:r>
      <w:r w:rsidR="00A742A9" w:rsidRPr="00254F88">
        <w:rPr>
          <w:rFonts w:eastAsia="Arial"/>
          <w:color w:val="auto"/>
        </w:rPr>
        <w:t>report incidents</w:t>
      </w:r>
      <w:r w:rsidR="00A742A9">
        <w:rPr>
          <w:rFonts w:eastAsia="Arial"/>
          <w:color w:val="auto"/>
        </w:rPr>
        <w:t xml:space="preserve"> </w:t>
      </w:r>
      <w:r w:rsidR="00CB1A18" w:rsidRPr="00A231AA">
        <w:rPr>
          <w:rFonts w:eastAsia="Arial"/>
          <w:color w:val="auto"/>
        </w:rPr>
        <w:t xml:space="preserve">to </w:t>
      </w:r>
      <w:r>
        <w:rPr>
          <w:rFonts w:eastAsia="Arial"/>
          <w:color w:val="auto"/>
        </w:rPr>
        <w:t xml:space="preserve">a registered nurse.  </w:t>
      </w:r>
      <w:r w:rsidRPr="00A231AA">
        <w:rPr>
          <w:rFonts w:eastAsia="Arial"/>
          <w:color w:val="auto"/>
        </w:rPr>
        <w:t>The service ha</w:t>
      </w:r>
      <w:r w:rsidR="00A742A9">
        <w:rPr>
          <w:rFonts w:eastAsia="Arial"/>
          <w:color w:val="auto"/>
        </w:rPr>
        <w:t>d</w:t>
      </w:r>
      <w:r w:rsidRPr="00A231AA">
        <w:rPr>
          <w:rFonts w:eastAsia="Arial"/>
          <w:color w:val="auto"/>
        </w:rPr>
        <w:t xml:space="preserve"> </w:t>
      </w:r>
      <w:r>
        <w:rPr>
          <w:rFonts w:eastAsia="Arial"/>
          <w:color w:val="auto"/>
        </w:rPr>
        <w:t xml:space="preserve">registered nurses </w:t>
      </w:r>
      <w:r w:rsidRPr="00DA0FA4">
        <w:rPr>
          <w:rFonts w:eastAsia="Arial"/>
          <w:color w:val="auto"/>
        </w:rPr>
        <w:t xml:space="preserve">on site 24 hours a day, seven days per week and </w:t>
      </w:r>
      <w:r>
        <w:rPr>
          <w:rFonts w:eastAsia="Arial"/>
          <w:color w:val="auto"/>
        </w:rPr>
        <w:t xml:space="preserve">senior clinical staff could be </w:t>
      </w:r>
      <w:r w:rsidRPr="00A231AA">
        <w:rPr>
          <w:rFonts w:eastAsia="Arial"/>
          <w:color w:val="auto"/>
        </w:rPr>
        <w:t>contacted for advice and support</w:t>
      </w:r>
      <w:r w:rsidRPr="00DA0FA4">
        <w:rPr>
          <w:rFonts w:eastAsia="Arial"/>
          <w:color w:val="auto"/>
        </w:rPr>
        <w:t>.</w:t>
      </w:r>
      <w:r w:rsidRPr="00B65D3D">
        <w:rPr>
          <w:rFonts w:eastAsia="Arial"/>
          <w:color w:val="auto"/>
        </w:rPr>
        <w:t xml:space="preserve"> </w:t>
      </w:r>
      <w:r>
        <w:rPr>
          <w:rFonts w:eastAsia="Arial"/>
          <w:color w:val="auto"/>
        </w:rPr>
        <w:t xml:space="preserve"> </w:t>
      </w:r>
      <w:r w:rsidRPr="00DA0FA4">
        <w:rPr>
          <w:rFonts w:eastAsia="Arial"/>
          <w:color w:val="auto"/>
        </w:rPr>
        <w:t xml:space="preserve">Care staff said all registered staff </w:t>
      </w:r>
      <w:r>
        <w:rPr>
          <w:rFonts w:eastAsia="Arial"/>
          <w:color w:val="auto"/>
        </w:rPr>
        <w:t>we</w:t>
      </w:r>
      <w:r w:rsidRPr="00DA0FA4">
        <w:rPr>
          <w:rFonts w:eastAsia="Arial"/>
          <w:color w:val="auto"/>
        </w:rPr>
        <w:t xml:space="preserve">re readily available </w:t>
      </w:r>
      <w:r>
        <w:rPr>
          <w:rFonts w:eastAsia="Arial"/>
          <w:color w:val="auto"/>
        </w:rPr>
        <w:t xml:space="preserve">and they had </w:t>
      </w:r>
      <w:r w:rsidR="00CB1A18" w:rsidRPr="00A231AA">
        <w:rPr>
          <w:rFonts w:eastAsia="Arial"/>
          <w:color w:val="auto"/>
        </w:rPr>
        <w:t xml:space="preserve">access to regular and visiting </w:t>
      </w:r>
      <w:r w:rsidR="00A742A9">
        <w:rPr>
          <w:rFonts w:eastAsia="Arial"/>
          <w:color w:val="auto"/>
        </w:rPr>
        <w:t>medical officers</w:t>
      </w:r>
      <w:r w:rsidR="00CB1A18" w:rsidRPr="00A231AA">
        <w:rPr>
          <w:rFonts w:eastAsia="Arial"/>
          <w:color w:val="auto"/>
        </w:rPr>
        <w:t xml:space="preserve">.  </w:t>
      </w:r>
    </w:p>
    <w:p w14:paraId="0FF3A76F" w14:textId="00385926" w:rsidR="00CB1A18" w:rsidRPr="00AA056A" w:rsidRDefault="00CB1A18" w:rsidP="00CB1A18">
      <w:pPr>
        <w:rPr>
          <w:rFonts w:asciiTheme="minorHAnsi" w:eastAsiaTheme="minorEastAsia" w:hAnsiTheme="minorHAnsi" w:cstheme="minorBidi"/>
          <w:color w:val="auto"/>
        </w:rPr>
      </w:pPr>
      <w:r w:rsidRPr="00AA056A">
        <w:rPr>
          <w:rFonts w:eastAsia="Arial"/>
          <w:color w:val="auto"/>
        </w:rPr>
        <w:t xml:space="preserve">Staff </w:t>
      </w:r>
      <w:r w:rsidR="00A742A9">
        <w:rPr>
          <w:rFonts w:eastAsia="Arial"/>
          <w:color w:val="auto"/>
        </w:rPr>
        <w:t xml:space="preserve">said they </w:t>
      </w:r>
      <w:r w:rsidRPr="00AA056A">
        <w:rPr>
          <w:rFonts w:eastAsia="Arial"/>
          <w:color w:val="auto"/>
        </w:rPr>
        <w:t>were informed of any changes in a consumer’s condition or care needs, such as infections, recent falls or consumer appointments</w:t>
      </w:r>
      <w:r w:rsidR="00A742A9">
        <w:rPr>
          <w:rFonts w:eastAsia="Arial"/>
          <w:color w:val="auto"/>
        </w:rPr>
        <w:t xml:space="preserve">, at handover and in </w:t>
      </w:r>
      <w:r w:rsidR="00A742A9" w:rsidRPr="00AA056A">
        <w:rPr>
          <w:rFonts w:eastAsia="Arial"/>
          <w:color w:val="auto"/>
        </w:rPr>
        <w:t>the electronic care planning system</w:t>
      </w:r>
      <w:r w:rsidRPr="00AA056A">
        <w:rPr>
          <w:rFonts w:eastAsia="Arial"/>
          <w:color w:val="auto"/>
        </w:rPr>
        <w:t>.</w:t>
      </w:r>
    </w:p>
    <w:p w14:paraId="4225E0D1" w14:textId="64FA7F4C" w:rsidR="00CB1A18" w:rsidRPr="000F1578" w:rsidRDefault="00CB1A18" w:rsidP="00CB1A18">
      <w:pPr>
        <w:rPr>
          <w:rFonts w:asciiTheme="minorHAnsi" w:eastAsiaTheme="minorEastAsia" w:hAnsiTheme="minorHAnsi" w:cstheme="minorBidi"/>
          <w:color w:val="auto"/>
        </w:rPr>
      </w:pPr>
      <w:r w:rsidRPr="000F1578">
        <w:rPr>
          <w:rFonts w:eastAsia="Arial"/>
          <w:color w:val="auto"/>
        </w:rPr>
        <w:t xml:space="preserve">Staff </w:t>
      </w:r>
      <w:r w:rsidR="0094315F">
        <w:rPr>
          <w:rFonts w:eastAsia="Arial"/>
          <w:color w:val="auto"/>
        </w:rPr>
        <w:t xml:space="preserve">said </w:t>
      </w:r>
      <w:r w:rsidRPr="000F1578">
        <w:rPr>
          <w:rFonts w:eastAsia="Arial"/>
          <w:color w:val="auto"/>
        </w:rPr>
        <w:t xml:space="preserve">they </w:t>
      </w:r>
      <w:r w:rsidR="0094315F">
        <w:rPr>
          <w:rFonts w:eastAsia="Arial"/>
          <w:color w:val="auto"/>
        </w:rPr>
        <w:t>we</w:t>
      </w:r>
      <w:r w:rsidRPr="000F1578">
        <w:rPr>
          <w:rFonts w:eastAsia="Arial"/>
          <w:color w:val="auto"/>
        </w:rPr>
        <w:t>re provided with mandatory education on infection control</w:t>
      </w:r>
      <w:r w:rsidR="0094315F">
        <w:rPr>
          <w:rFonts w:eastAsia="Arial"/>
          <w:color w:val="auto"/>
        </w:rPr>
        <w:t xml:space="preserve"> and registered and care staff demonstrated a knowledge of practices to reduce antimicrobial resistance and minimise infection risks.</w:t>
      </w:r>
    </w:p>
    <w:p w14:paraId="4B9D8CBB" w14:textId="59DDF87C" w:rsidR="00CB1A18" w:rsidRPr="000F1578" w:rsidRDefault="0094315F" w:rsidP="00CB1A18">
      <w:pPr>
        <w:rPr>
          <w:rFonts w:asciiTheme="minorHAnsi" w:eastAsiaTheme="minorEastAsia" w:hAnsiTheme="minorHAnsi" w:cstheme="minorBidi"/>
          <w:color w:val="auto"/>
        </w:rPr>
      </w:pPr>
      <w:r w:rsidRPr="000F1578">
        <w:rPr>
          <w:rFonts w:eastAsia="Arial"/>
          <w:color w:val="auto"/>
        </w:rPr>
        <w:t>The service ha</w:t>
      </w:r>
      <w:r>
        <w:rPr>
          <w:rFonts w:eastAsia="Arial"/>
          <w:color w:val="auto"/>
        </w:rPr>
        <w:t>d</w:t>
      </w:r>
      <w:r w:rsidRPr="000F1578">
        <w:rPr>
          <w:rFonts w:eastAsia="Arial"/>
          <w:color w:val="auto"/>
        </w:rPr>
        <w:t xml:space="preserve"> a policy to promote antimicrobial </w:t>
      </w:r>
      <w:r w:rsidRPr="009E6B1F">
        <w:rPr>
          <w:rFonts w:eastAsia="Arial"/>
          <w:color w:val="auto"/>
        </w:rPr>
        <w:t>stewardship</w:t>
      </w:r>
      <w:r>
        <w:rPr>
          <w:rFonts w:eastAsia="Arial"/>
          <w:color w:val="auto"/>
        </w:rPr>
        <w:t xml:space="preserve"> and </w:t>
      </w:r>
      <w:r w:rsidR="00CB1A18" w:rsidRPr="000F1578">
        <w:rPr>
          <w:rFonts w:eastAsia="Arial"/>
          <w:color w:val="auto"/>
        </w:rPr>
        <w:t>guidelines relating to infection control management</w:t>
      </w:r>
      <w:r>
        <w:rPr>
          <w:rFonts w:eastAsia="Arial"/>
          <w:color w:val="auto"/>
        </w:rPr>
        <w:t xml:space="preserve">, </w:t>
      </w:r>
      <w:r w:rsidR="00CB1A18" w:rsidRPr="000F1578">
        <w:rPr>
          <w:rFonts w:eastAsia="Arial"/>
          <w:color w:val="auto"/>
        </w:rPr>
        <w:t xml:space="preserve">including an outbreak management plan. </w:t>
      </w:r>
    </w:p>
    <w:p w14:paraId="2B9F6E07" w14:textId="490EA426" w:rsidR="00CB1A18" w:rsidRPr="000F1578" w:rsidRDefault="0094315F" w:rsidP="00CB1A18">
      <w:pPr>
        <w:rPr>
          <w:rFonts w:asciiTheme="minorHAnsi" w:eastAsiaTheme="minorEastAsia" w:hAnsiTheme="minorHAnsi" w:cstheme="minorBidi"/>
          <w:color w:val="auto"/>
        </w:rPr>
      </w:pPr>
      <w:r>
        <w:rPr>
          <w:rFonts w:eastAsia="Arial"/>
          <w:color w:val="auto"/>
        </w:rPr>
        <w:t xml:space="preserve">The Assessment Team noted that </w:t>
      </w:r>
      <w:r w:rsidR="00CB1A18" w:rsidRPr="009E6B1F">
        <w:rPr>
          <w:rFonts w:eastAsia="Arial"/>
          <w:color w:val="auto"/>
        </w:rPr>
        <w:t>pre</w:t>
      </w:r>
      <w:r w:rsidR="00CB1A18" w:rsidRPr="000F1578">
        <w:rPr>
          <w:rFonts w:eastAsia="Arial"/>
          <w:color w:val="auto"/>
        </w:rPr>
        <w:t>-entry screening occur</w:t>
      </w:r>
      <w:r>
        <w:rPr>
          <w:rFonts w:eastAsia="Arial"/>
          <w:color w:val="auto"/>
        </w:rPr>
        <w:t xml:space="preserve">red </w:t>
      </w:r>
      <w:r w:rsidR="00CB1A18" w:rsidRPr="000F1578">
        <w:rPr>
          <w:rFonts w:eastAsia="Arial"/>
          <w:color w:val="auto"/>
        </w:rPr>
        <w:t xml:space="preserve">for all staff, visitors and contractors. </w:t>
      </w:r>
      <w:r>
        <w:rPr>
          <w:rFonts w:eastAsia="Arial"/>
          <w:color w:val="auto"/>
        </w:rPr>
        <w:t xml:space="preserve"> The </w:t>
      </w:r>
      <w:r w:rsidR="00117D19">
        <w:rPr>
          <w:rFonts w:eastAsia="Arial"/>
          <w:color w:val="auto"/>
        </w:rPr>
        <w:t xml:space="preserve">Assessment </w:t>
      </w:r>
      <w:r w:rsidR="00CB1A18" w:rsidRPr="000F1578">
        <w:rPr>
          <w:rFonts w:eastAsia="Arial"/>
          <w:color w:val="auto"/>
        </w:rPr>
        <w:t xml:space="preserve">Team </w:t>
      </w:r>
      <w:r>
        <w:rPr>
          <w:rFonts w:eastAsia="Arial"/>
          <w:color w:val="auto"/>
        </w:rPr>
        <w:t>sighted p</w:t>
      </w:r>
      <w:r w:rsidR="00CB1A18" w:rsidRPr="000F1578">
        <w:rPr>
          <w:rFonts w:eastAsia="Arial"/>
          <w:color w:val="auto"/>
        </w:rPr>
        <w:t>osters and other information on infection control displayed throughout the service</w:t>
      </w:r>
      <w:r>
        <w:rPr>
          <w:rFonts w:eastAsia="Arial"/>
          <w:color w:val="auto"/>
        </w:rPr>
        <w:t>.  H</w:t>
      </w:r>
      <w:r w:rsidR="00CB1A18" w:rsidRPr="000F1578">
        <w:rPr>
          <w:rFonts w:eastAsia="Arial"/>
          <w:color w:val="auto"/>
        </w:rPr>
        <w:t xml:space="preserve">and sanitisers and </w:t>
      </w:r>
      <w:r>
        <w:rPr>
          <w:rFonts w:eastAsia="Arial"/>
          <w:color w:val="auto"/>
        </w:rPr>
        <w:t xml:space="preserve">personal protective equipment were </w:t>
      </w:r>
      <w:r w:rsidR="00CB1A18" w:rsidRPr="000F1578">
        <w:rPr>
          <w:rFonts w:eastAsia="Arial"/>
          <w:color w:val="auto"/>
        </w:rPr>
        <w:t>readily available</w:t>
      </w:r>
      <w:r>
        <w:rPr>
          <w:rFonts w:eastAsia="Arial"/>
          <w:color w:val="auto"/>
        </w:rPr>
        <w:t xml:space="preserve"> and </w:t>
      </w:r>
      <w:r w:rsidR="00CB1A18" w:rsidRPr="000F1578">
        <w:rPr>
          <w:rFonts w:eastAsia="Arial"/>
          <w:color w:val="auto"/>
        </w:rPr>
        <w:t>staff</w:t>
      </w:r>
      <w:r w:rsidR="00117D19">
        <w:rPr>
          <w:rFonts w:eastAsia="Arial"/>
          <w:color w:val="auto"/>
        </w:rPr>
        <w:t xml:space="preserve">, </w:t>
      </w:r>
      <w:r w:rsidR="00117D19" w:rsidRPr="000F1578">
        <w:rPr>
          <w:rFonts w:eastAsia="Arial"/>
          <w:color w:val="auto"/>
        </w:rPr>
        <w:t xml:space="preserve">consumers and visitors </w:t>
      </w:r>
      <w:r w:rsidR="00117D19">
        <w:rPr>
          <w:rFonts w:eastAsia="Arial"/>
          <w:color w:val="auto"/>
        </w:rPr>
        <w:t xml:space="preserve">were observed to be </w:t>
      </w:r>
      <w:r w:rsidR="00CB1A18" w:rsidRPr="000F1578">
        <w:rPr>
          <w:rFonts w:eastAsia="Arial"/>
          <w:color w:val="auto"/>
        </w:rPr>
        <w:t xml:space="preserve">using </w:t>
      </w:r>
      <w:r>
        <w:rPr>
          <w:rFonts w:eastAsia="Arial"/>
          <w:color w:val="auto"/>
        </w:rPr>
        <w:t>personal protective equipment</w:t>
      </w:r>
      <w:r w:rsidR="00CB1A18" w:rsidRPr="000F1578">
        <w:rPr>
          <w:rFonts w:eastAsia="Arial"/>
          <w:color w:val="auto"/>
        </w:rPr>
        <w:t xml:space="preserve"> and practising hand hygiene.</w:t>
      </w:r>
    </w:p>
    <w:p w14:paraId="1E4CC874" w14:textId="7BD30046" w:rsidR="00CB1A18" w:rsidRPr="000F1578" w:rsidRDefault="00CB1A18" w:rsidP="00CB1A18">
      <w:pPr>
        <w:rPr>
          <w:rFonts w:asciiTheme="minorHAnsi" w:eastAsiaTheme="minorEastAsia" w:hAnsiTheme="minorHAnsi" w:cstheme="minorBidi"/>
          <w:color w:val="auto"/>
          <w:lang w:eastAsia="en-US"/>
        </w:rPr>
      </w:pPr>
      <w:r w:rsidRPr="000F1578">
        <w:rPr>
          <w:rFonts w:eastAsia="Arial"/>
          <w:color w:val="auto"/>
        </w:rPr>
        <w:t xml:space="preserve">Clinical indicators including infections </w:t>
      </w:r>
      <w:r w:rsidR="0094315F">
        <w:rPr>
          <w:rFonts w:eastAsia="Arial"/>
          <w:color w:val="auto"/>
        </w:rPr>
        <w:t>we</w:t>
      </w:r>
      <w:r w:rsidRPr="000F1578">
        <w:rPr>
          <w:rFonts w:eastAsia="Arial"/>
          <w:color w:val="auto"/>
        </w:rPr>
        <w:t>re monitored and reported at monthly meetings.</w:t>
      </w:r>
    </w:p>
    <w:p w14:paraId="711EB0F7" w14:textId="2287AABF" w:rsidR="00541117" w:rsidRPr="00663B6D" w:rsidRDefault="00541117" w:rsidP="00541117">
      <w:pPr>
        <w:rPr>
          <w:rFonts w:eastAsia="Calibri"/>
          <w:lang w:eastAsia="en-US"/>
        </w:rPr>
      </w:pPr>
      <w:r w:rsidRPr="00154403">
        <w:rPr>
          <w:rFonts w:eastAsiaTheme="minorHAnsi"/>
        </w:rPr>
        <w:t xml:space="preserve">The Quality Standard is </w:t>
      </w:r>
      <w:r w:rsidRPr="00CB1A18">
        <w:rPr>
          <w:rFonts w:eastAsiaTheme="minorHAnsi"/>
          <w:color w:val="auto"/>
        </w:rPr>
        <w:t xml:space="preserve">assessed as Compliant as </w:t>
      </w:r>
      <w:r w:rsidR="00CB1A18" w:rsidRPr="00CB1A18">
        <w:rPr>
          <w:rFonts w:eastAsiaTheme="minorHAnsi"/>
          <w:color w:val="auto"/>
        </w:rPr>
        <w:t>seven</w:t>
      </w:r>
      <w:r w:rsidRPr="00CB1A18">
        <w:rPr>
          <w:rFonts w:eastAsiaTheme="minorHAnsi"/>
          <w:color w:val="auto"/>
        </w:rPr>
        <w:t xml:space="preserve"> of the seven specific requirements have been assessed as Compliant.</w:t>
      </w:r>
    </w:p>
    <w:p w14:paraId="4177EA58" w14:textId="49AE2532" w:rsidR="00541117" w:rsidRDefault="00541117" w:rsidP="0054111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bookmarkStart w:id="6" w:name="_Hlk32835268"/>
      <w:r>
        <w:rPr>
          <w:i/>
          <w:color w:val="0000FF"/>
          <w:sz w:val="24"/>
        </w:rPr>
        <w:t>.</w:t>
      </w:r>
      <w:bookmarkEnd w:id="6"/>
    </w:p>
    <w:p w14:paraId="3065FA20" w14:textId="77777777" w:rsidR="00541117" w:rsidRPr="00853601" w:rsidRDefault="00541117" w:rsidP="00541117">
      <w:pPr>
        <w:pStyle w:val="Heading3"/>
      </w:pPr>
      <w:r w:rsidRPr="00853601">
        <w:t>Requirement 3(3)(a)</w:t>
      </w:r>
      <w:r>
        <w:tab/>
      </w:r>
      <w:r w:rsidRPr="00051035">
        <w:t>Compliant</w:t>
      </w:r>
    </w:p>
    <w:p w14:paraId="53397464" w14:textId="77777777" w:rsidR="00541117" w:rsidRPr="004A3816" w:rsidRDefault="00541117" w:rsidP="00541117">
      <w:pPr>
        <w:rPr>
          <w:i/>
        </w:rPr>
      </w:pPr>
      <w:r w:rsidRPr="004A3816">
        <w:rPr>
          <w:i/>
        </w:rPr>
        <w:t>Each consumer gets safe and effective personal care, clinical care, or both personal care and clinical care, that:</w:t>
      </w:r>
    </w:p>
    <w:p w14:paraId="5E330734" w14:textId="77777777" w:rsidR="00541117" w:rsidRPr="004A3816" w:rsidRDefault="00541117" w:rsidP="00541117">
      <w:pPr>
        <w:numPr>
          <w:ilvl w:val="0"/>
          <w:numId w:val="24"/>
        </w:numPr>
        <w:tabs>
          <w:tab w:val="right" w:pos="9026"/>
        </w:tabs>
        <w:spacing w:before="0" w:after="0"/>
        <w:ind w:left="567" w:hanging="425"/>
        <w:outlineLvl w:val="4"/>
        <w:rPr>
          <w:i/>
        </w:rPr>
      </w:pPr>
      <w:r w:rsidRPr="004A3816">
        <w:rPr>
          <w:i/>
        </w:rPr>
        <w:t>is best practice; and</w:t>
      </w:r>
    </w:p>
    <w:p w14:paraId="66A83ECA" w14:textId="77777777" w:rsidR="00541117" w:rsidRPr="004A3816" w:rsidRDefault="00541117" w:rsidP="00541117">
      <w:pPr>
        <w:numPr>
          <w:ilvl w:val="0"/>
          <w:numId w:val="24"/>
        </w:numPr>
        <w:tabs>
          <w:tab w:val="right" w:pos="9026"/>
        </w:tabs>
        <w:spacing w:before="0" w:after="0"/>
        <w:ind w:left="567" w:hanging="425"/>
        <w:outlineLvl w:val="4"/>
        <w:rPr>
          <w:i/>
        </w:rPr>
      </w:pPr>
      <w:r w:rsidRPr="004A3816">
        <w:rPr>
          <w:i/>
        </w:rPr>
        <w:t>is tailored to their needs; and</w:t>
      </w:r>
    </w:p>
    <w:p w14:paraId="5F7DB09C" w14:textId="77777777" w:rsidR="00541117" w:rsidRPr="004A3816" w:rsidRDefault="00541117" w:rsidP="00541117">
      <w:pPr>
        <w:numPr>
          <w:ilvl w:val="0"/>
          <w:numId w:val="24"/>
        </w:numPr>
        <w:tabs>
          <w:tab w:val="right" w:pos="9026"/>
        </w:tabs>
        <w:spacing w:before="0" w:after="0"/>
        <w:ind w:left="567" w:hanging="425"/>
        <w:outlineLvl w:val="4"/>
        <w:rPr>
          <w:i/>
        </w:rPr>
      </w:pPr>
      <w:r w:rsidRPr="004A3816">
        <w:rPr>
          <w:i/>
        </w:rPr>
        <w:t>optimises their health and well-being.</w:t>
      </w:r>
    </w:p>
    <w:p w14:paraId="2C009C9C" w14:textId="77777777" w:rsidR="00541117" w:rsidRPr="00853601" w:rsidRDefault="00541117" w:rsidP="00541117">
      <w:pPr>
        <w:pStyle w:val="Heading3"/>
      </w:pPr>
      <w:r w:rsidRPr="00853601">
        <w:t>Requirement 3(3)(b)</w:t>
      </w:r>
      <w:r>
        <w:tab/>
      </w:r>
      <w:r w:rsidRPr="00051035">
        <w:t>Compliant</w:t>
      </w:r>
    </w:p>
    <w:p w14:paraId="2E84E144" w14:textId="77777777" w:rsidR="00541117" w:rsidRPr="004A3816" w:rsidRDefault="00541117" w:rsidP="00541117">
      <w:pPr>
        <w:rPr>
          <w:i/>
        </w:rPr>
      </w:pPr>
      <w:r w:rsidRPr="004A3816">
        <w:rPr>
          <w:i/>
          <w:szCs w:val="22"/>
        </w:rPr>
        <w:t>Effective management of high impact or high prevalence risks associated with the care of each consumer.</w:t>
      </w:r>
    </w:p>
    <w:p w14:paraId="5DD84C62" w14:textId="77777777" w:rsidR="00541117" w:rsidRPr="00D435F8" w:rsidRDefault="00541117" w:rsidP="00541117">
      <w:pPr>
        <w:pStyle w:val="Heading3"/>
      </w:pPr>
      <w:r w:rsidRPr="00D435F8">
        <w:t>Requirement 3(3)(c)</w:t>
      </w:r>
      <w:r>
        <w:tab/>
      </w:r>
      <w:r w:rsidRPr="00051035">
        <w:t>Compliant</w:t>
      </w:r>
    </w:p>
    <w:p w14:paraId="4DF725F7" w14:textId="77777777" w:rsidR="00541117" w:rsidRPr="004A3816" w:rsidRDefault="00541117" w:rsidP="00541117">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BC144D5" w14:textId="77777777" w:rsidR="00541117" w:rsidRPr="00D435F8" w:rsidRDefault="00541117" w:rsidP="00541117">
      <w:pPr>
        <w:pStyle w:val="Heading3"/>
      </w:pPr>
      <w:r w:rsidRPr="00D435F8">
        <w:t>Requirement 3(3)(d)</w:t>
      </w:r>
      <w:r>
        <w:tab/>
      </w:r>
      <w:r w:rsidRPr="00051035">
        <w:t>Compliant</w:t>
      </w:r>
    </w:p>
    <w:p w14:paraId="307A703A" w14:textId="77777777" w:rsidR="00541117" w:rsidRPr="004A3816" w:rsidRDefault="00541117" w:rsidP="00541117">
      <w:pPr>
        <w:rPr>
          <w:i/>
        </w:rPr>
      </w:pPr>
      <w:r w:rsidRPr="004A3816">
        <w:rPr>
          <w:i/>
          <w:szCs w:val="22"/>
        </w:rPr>
        <w:t>Deterioration or change of a consumer’s mental health, cognitive or physical function, capacity or condition is recognised and responded to in a timely manner.</w:t>
      </w:r>
    </w:p>
    <w:p w14:paraId="29426EF7" w14:textId="77777777" w:rsidR="00541117" w:rsidRPr="00D435F8" w:rsidRDefault="00541117" w:rsidP="00541117">
      <w:pPr>
        <w:pStyle w:val="Heading3"/>
      </w:pPr>
      <w:r w:rsidRPr="00D435F8">
        <w:t>Requirement 3(3)(e)</w:t>
      </w:r>
      <w:r>
        <w:tab/>
      </w:r>
      <w:r w:rsidRPr="00051035">
        <w:t>Compliant</w:t>
      </w:r>
    </w:p>
    <w:p w14:paraId="74A7C15C" w14:textId="77777777" w:rsidR="00541117" w:rsidRPr="004A3816" w:rsidRDefault="00541117" w:rsidP="00541117">
      <w:pPr>
        <w:rPr>
          <w:i/>
        </w:rPr>
      </w:pPr>
      <w:r w:rsidRPr="004A3816">
        <w:rPr>
          <w:i/>
          <w:szCs w:val="22"/>
        </w:rPr>
        <w:t>Information about the consumer’s condition, needs and preferences is documented and communicated within the organisation, and with others where responsibility for care is shared.</w:t>
      </w:r>
    </w:p>
    <w:p w14:paraId="5BE3F126" w14:textId="77777777" w:rsidR="00541117" w:rsidRPr="00D435F8" w:rsidRDefault="00541117" w:rsidP="00541117">
      <w:pPr>
        <w:pStyle w:val="Heading3"/>
      </w:pPr>
      <w:r w:rsidRPr="00D435F8">
        <w:t>Requirement 3(3)(f)</w:t>
      </w:r>
      <w:r>
        <w:tab/>
      </w:r>
      <w:r w:rsidRPr="00051035">
        <w:t>Compliant</w:t>
      </w:r>
    </w:p>
    <w:p w14:paraId="52A72C0D" w14:textId="77777777" w:rsidR="00541117" w:rsidRPr="004A3816" w:rsidRDefault="00541117" w:rsidP="00541117">
      <w:pPr>
        <w:rPr>
          <w:i/>
        </w:rPr>
      </w:pPr>
      <w:r w:rsidRPr="004A3816">
        <w:rPr>
          <w:i/>
          <w:szCs w:val="22"/>
        </w:rPr>
        <w:t>Timely and appropriate referrals to individuals, other organisations and providers of other care and services.</w:t>
      </w:r>
    </w:p>
    <w:p w14:paraId="4590D91B" w14:textId="77777777" w:rsidR="00541117" w:rsidRPr="00D435F8" w:rsidRDefault="00541117" w:rsidP="00541117">
      <w:pPr>
        <w:pStyle w:val="Heading3"/>
      </w:pPr>
      <w:r w:rsidRPr="00D435F8">
        <w:t>Requirement 3(3)(g)</w:t>
      </w:r>
      <w:r>
        <w:tab/>
      </w:r>
      <w:r w:rsidRPr="00051035">
        <w:t>Compliant</w:t>
      </w:r>
    </w:p>
    <w:p w14:paraId="60E5C356" w14:textId="77777777" w:rsidR="00541117" w:rsidRPr="004A3816" w:rsidRDefault="00541117" w:rsidP="00541117">
      <w:pPr>
        <w:tabs>
          <w:tab w:val="right" w:pos="9026"/>
        </w:tabs>
        <w:spacing w:before="0" w:after="0"/>
        <w:outlineLvl w:val="4"/>
        <w:rPr>
          <w:i/>
          <w:szCs w:val="22"/>
        </w:rPr>
      </w:pPr>
      <w:r w:rsidRPr="004A3816">
        <w:rPr>
          <w:i/>
          <w:szCs w:val="22"/>
        </w:rPr>
        <w:t>Minimisation of infection related risks through implementing:</w:t>
      </w:r>
    </w:p>
    <w:p w14:paraId="6983B4F9" w14:textId="77777777" w:rsidR="00541117" w:rsidRPr="004A3816" w:rsidRDefault="00541117" w:rsidP="00541117">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29C1106" w14:textId="69EE0AB2" w:rsidR="00541117" w:rsidRDefault="00541117" w:rsidP="004C5AAC">
      <w:pPr>
        <w:numPr>
          <w:ilvl w:val="0"/>
          <w:numId w:val="25"/>
        </w:numPr>
        <w:tabs>
          <w:tab w:val="right" w:pos="9026"/>
        </w:tabs>
        <w:spacing w:before="0" w:after="0"/>
        <w:ind w:left="567" w:hanging="425"/>
        <w:outlineLvl w:val="4"/>
      </w:pPr>
      <w:r w:rsidRPr="004A3816">
        <w:rPr>
          <w:i/>
        </w:rPr>
        <w:t>practices to promote appropriate antibiotic prescribing and use to support optimal care and reduce the risk of increasing resistance to antibiotics.</w:t>
      </w:r>
    </w:p>
    <w:p w14:paraId="1845F9D6" w14:textId="77777777" w:rsidR="00541117" w:rsidRDefault="00541117" w:rsidP="00541117">
      <w:pPr>
        <w:sectPr w:rsidR="00541117" w:rsidSect="00227770">
          <w:headerReference w:type="default" r:id="rId27"/>
          <w:type w:val="continuous"/>
          <w:pgSz w:w="11906" w:h="16838"/>
          <w:pgMar w:top="1701" w:right="1418" w:bottom="1418" w:left="1418" w:header="709" w:footer="397" w:gutter="0"/>
          <w:cols w:space="708"/>
          <w:titlePg/>
          <w:docGrid w:linePitch="360"/>
        </w:sectPr>
      </w:pPr>
    </w:p>
    <w:p w14:paraId="4F8E345F" w14:textId="77777777" w:rsidR="00541117" w:rsidRDefault="00541117" w:rsidP="00541117">
      <w:pPr>
        <w:pStyle w:val="Heading1"/>
        <w:tabs>
          <w:tab w:val="right" w:pos="9070"/>
        </w:tabs>
        <w:spacing w:before="560" w:after="640"/>
        <w:rPr>
          <w:color w:val="FFFFFF" w:themeColor="background1"/>
          <w:sz w:val="36"/>
        </w:rPr>
        <w:sectPr w:rsidR="00541117" w:rsidSect="0022777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7B452267" wp14:editId="2645D26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D7C121B" w14:textId="77777777" w:rsidR="00541117" w:rsidRPr="00FD1B02" w:rsidRDefault="00541117" w:rsidP="00541117">
      <w:pPr>
        <w:pStyle w:val="Heading3"/>
        <w:shd w:val="clear" w:color="auto" w:fill="F2F2F2" w:themeFill="background1" w:themeFillShade="F2"/>
      </w:pPr>
      <w:r w:rsidRPr="00FD1B02">
        <w:t>Consumer outcome:</w:t>
      </w:r>
    </w:p>
    <w:p w14:paraId="3BCF575F" w14:textId="77777777" w:rsidR="00541117" w:rsidRDefault="00541117" w:rsidP="0054111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C57AEE1" w14:textId="77777777" w:rsidR="00541117" w:rsidRDefault="00541117" w:rsidP="00541117">
      <w:pPr>
        <w:pStyle w:val="Heading3"/>
        <w:shd w:val="clear" w:color="auto" w:fill="F2F2F2" w:themeFill="background1" w:themeFillShade="F2"/>
      </w:pPr>
      <w:r>
        <w:t>Organisation statement:</w:t>
      </w:r>
    </w:p>
    <w:p w14:paraId="6ADCBFA2" w14:textId="77777777" w:rsidR="00541117" w:rsidRDefault="00541117" w:rsidP="0054111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1B09826" w14:textId="77777777" w:rsidR="00541117" w:rsidRDefault="00541117" w:rsidP="00541117">
      <w:pPr>
        <w:pStyle w:val="Heading2"/>
      </w:pPr>
      <w:r>
        <w:t>Assessment of Standard 4</w:t>
      </w:r>
    </w:p>
    <w:p w14:paraId="5EC9ABAA" w14:textId="0E1724AA" w:rsidR="00541117" w:rsidRPr="00AF40D7" w:rsidRDefault="006C187C" w:rsidP="00541117">
      <w:pPr>
        <w:rPr>
          <w:rFonts w:eastAsiaTheme="minorHAnsi"/>
          <w:color w:val="auto"/>
        </w:rPr>
      </w:pPr>
      <w:r w:rsidRPr="00AF40D7">
        <w:rPr>
          <w:rFonts w:eastAsiaTheme="minorHAnsi"/>
          <w:color w:val="auto"/>
        </w:rPr>
        <w:t xml:space="preserve">Consumers and </w:t>
      </w:r>
      <w:r w:rsidR="00B20E2E" w:rsidRPr="00AF40D7">
        <w:rPr>
          <w:rFonts w:eastAsiaTheme="minorHAnsi"/>
          <w:color w:val="auto"/>
        </w:rPr>
        <w:t>representatives</w:t>
      </w:r>
      <w:r w:rsidRPr="00AF40D7">
        <w:rPr>
          <w:rFonts w:eastAsiaTheme="minorHAnsi"/>
          <w:color w:val="auto"/>
        </w:rPr>
        <w:t xml:space="preserve"> said the lifestyle program supported </w:t>
      </w:r>
      <w:r w:rsidR="00B20E2E" w:rsidRPr="00AF40D7">
        <w:rPr>
          <w:rFonts w:eastAsiaTheme="minorHAnsi"/>
          <w:color w:val="auto"/>
        </w:rPr>
        <w:t>consumers’</w:t>
      </w:r>
      <w:r w:rsidRPr="00AF40D7">
        <w:rPr>
          <w:rFonts w:eastAsiaTheme="minorHAnsi"/>
          <w:color w:val="auto"/>
        </w:rPr>
        <w:t xml:space="preserve"> individual interests and helped them to remain as independent as possible.  Consumers gave examples of how they could continue to enjoy the piano</w:t>
      </w:r>
      <w:r w:rsidR="00F80FC3" w:rsidRPr="00AF40D7">
        <w:rPr>
          <w:rFonts w:eastAsiaTheme="minorHAnsi"/>
          <w:color w:val="auto"/>
        </w:rPr>
        <w:t xml:space="preserve"> and music,</w:t>
      </w:r>
      <w:r w:rsidRPr="00AF40D7">
        <w:rPr>
          <w:rFonts w:eastAsiaTheme="minorHAnsi"/>
          <w:color w:val="auto"/>
        </w:rPr>
        <w:t xml:space="preserve"> </w:t>
      </w:r>
      <w:r w:rsidR="00B20E2E" w:rsidRPr="00AF40D7">
        <w:rPr>
          <w:rFonts w:eastAsiaTheme="minorHAnsi"/>
          <w:color w:val="auto"/>
        </w:rPr>
        <w:t>enjoy friendships, maintain links with family and the community</w:t>
      </w:r>
      <w:r w:rsidRPr="00AF40D7">
        <w:rPr>
          <w:rFonts w:eastAsiaTheme="minorHAnsi"/>
          <w:color w:val="auto"/>
        </w:rPr>
        <w:t xml:space="preserve">, have access to mobility aids to support </w:t>
      </w:r>
      <w:r w:rsidR="00B20E2E" w:rsidRPr="00AF40D7">
        <w:rPr>
          <w:rFonts w:eastAsiaTheme="minorHAnsi"/>
          <w:color w:val="auto"/>
        </w:rPr>
        <w:t>independence and retain their cultural ties</w:t>
      </w:r>
      <w:r w:rsidRPr="00AF40D7">
        <w:rPr>
          <w:rFonts w:eastAsiaTheme="minorHAnsi"/>
          <w:color w:val="auto"/>
        </w:rPr>
        <w:t>.</w:t>
      </w:r>
    </w:p>
    <w:p w14:paraId="28E650F8" w14:textId="50BCF319" w:rsidR="00C02545" w:rsidRPr="00895861" w:rsidRDefault="00C02545" w:rsidP="00541117">
      <w:pPr>
        <w:rPr>
          <w:rFonts w:eastAsiaTheme="minorHAnsi"/>
          <w:color w:val="auto"/>
        </w:rPr>
      </w:pPr>
      <w:r w:rsidRPr="00895861">
        <w:rPr>
          <w:rFonts w:eastAsiaTheme="minorHAnsi"/>
          <w:color w:val="auto"/>
        </w:rPr>
        <w:t>Consumers spoke about how they are supported to remain connected to the broader community through outings and by participating in community activities for e</w:t>
      </w:r>
      <w:r w:rsidR="00A25845" w:rsidRPr="00895861">
        <w:rPr>
          <w:rFonts w:eastAsiaTheme="minorHAnsi"/>
          <w:color w:val="auto"/>
        </w:rPr>
        <w:t>xample,</w:t>
      </w:r>
      <w:r w:rsidRPr="00895861">
        <w:rPr>
          <w:rFonts w:eastAsiaTheme="minorHAnsi"/>
          <w:color w:val="auto"/>
        </w:rPr>
        <w:t xml:space="preserve"> knitting for homeless people.  </w:t>
      </w:r>
    </w:p>
    <w:p w14:paraId="7BC6E683" w14:textId="39570F84" w:rsidR="00A25845" w:rsidRPr="00895861" w:rsidRDefault="00A25845" w:rsidP="00541117">
      <w:pPr>
        <w:rPr>
          <w:rFonts w:eastAsiaTheme="minorHAnsi"/>
          <w:color w:val="auto"/>
        </w:rPr>
      </w:pPr>
      <w:r w:rsidRPr="00895861">
        <w:rPr>
          <w:rFonts w:eastAsiaTheme="minorHAnsi"/>
          <w:color w:val="auto"/>
        </w:rPr>
        <w:t xml:space="preserve">Consumers said the quality and quantity </w:t>
      </w:r>
      <w:r w:rsidR="00895861" w:rsidRPr="00895861">
        <w:rPr>
          <w:rFonts w:eastAsiaTheme="minorHAnsi"/>
          <w:color w:val="auto"/>
        </w:rPr>
        <w:t>of</w:t>
      </w:r>
      <w:r w:rsidRPr="00895861">
        <w:rPr>
          <w:rFonts w:eastAsiaTheme="minorHAnsi"/>
          <w:color w:val="auto"/>
        </w:rPr>
        <w:t xml:space="preserve"> food is very good and accommodates their needs and preferences. Consumers advised they participate in food focus groups, make suggestions about the menu and said they always have snacks </w:t>
      </w:r>
      <w:r w:rsidR="00895861" w:rsidRPr="00895861">
        <w:rPr>
          <w:rFonts w:eastAsiaTheme="minorHAnsi"/>
          <w:color w:val="auto"/>
        </w:rPr>
        <w:t>available if</w:t>
      </w:r>
      <w:r w:rsidRPr="00895861">
        <w:rPr>
          <w:rFonts w:eastAsiaTheme="minorHAnsi"/>
          <w:color w:val="auto"/>
        </w:rPr>
        <w:t xml:space="preserve"> they would like something to eat between meals.</w:t>
      </w:r>
    </w:p>
    <w:p w14:paraId="1284A0F7" w14:textId="051FD051" w:rsidR="00500E15" w:rsidRPr="00895861" w:rsidRDefault="00191B7F" w:rsidP="00541117">
      <w:pPr>
        <w:rPr>
          <w:rFonts w:eastAsiaTheme="minorHAnsi"/>
          <w:color w:val="auto"/>
        </w:rPr>
      </w:pPr>
      <w:r w:rsidRPr="00895861">
        <w:rPr>
          <w:rFonts w:eastAsiaTheme="minorHAnsi"/>
          <w:color w:val="auto"/>
        </w:rPr>
        <w:t xml:space="preserve">Consumers spoke highly of staff and said they were kind and caring and listened to them, providing reassurance when they are sad and upset. </w:t>
      </w:r>
    </w:p>
    <w:p w14:paraId="4E9DD199" w14:textId="5BFB1996" w:rsidR="00F80FC3" w:rsidRPr="00895861" w:rsidRDefault="003A5093" w:rsidP="00541117">
      <w:pPr>
        <w:rPr>
          <w:rFonts w:eastAsiaTheme="minorHAnsi"/>
          <w:color w:val="auto"/>
        </w:rPr>
      </w:pPr>
      <w:r w:rsidRPr="00895861">
        <w:rPr>
          <w:rFonts w:eastAsiaTheme="minorHAnsi"/>
          <w:color w:val="auto"/>
        </w:rPr>
        <w:t>A suite of assessment tools support staff in developing care plans</w:t>
      </w:r>
      <w:r w:rsidR="00A25845" w:rsidRPr="00895861">
        <w:rPr>
          <w:rFonts w:eastAsiaTheme="minorHAnsi"/>
          <w:color w:val="auto"/>
        </w:rPr>
        <w:t xml:space="preserve"> including </w:t>
      </w:r>
      <w:r w:rsidRPr="00895861">
        <w:rPr>
          <w:rFonts w:eastAsiaTheme="minorHAnsi"/>
          <w:color w:val="auto"/>
        </w:rPr>
        <w:t xml:space="preserve">focussed assessment tools to utilise if they identify a change or a concern in a consumer’s condition. </w:t>
      </w:r>
      <w:r w:rsidR="005F7431" w:rsidRPr="00895861">
        <w:rPr>
          <w:rFonts w:eastAsiaTheme="minorHAnsi"/>
          <w:color w:val="auto"/>
        </w:rPr>
        <w:t>Where necessary,</w:t>
      </w:r>
      <w:r w:rsidRPr="00895861">
        <w:rPr>
          <w:rFonts w:eastAsiaTheme="minorHAnsi"/>
          <w:color w:val="auto"/>
        </w:rPr>
        <w:t xml:space="preserve"> </w:t>
      </w:r>
      <w:r w:rsidR="005F7431" w:rsidRPr="00895861">
        <w:rPr>
          <w:rFonts w:eastAsiaTheme="minorHAnsi"/>
          <w:color w:val="auto"/>
        </w:rPr>
        <w:t>r</w:t>
      </w:r>
      <w:r w:rsidRPr="00895861">
        <w:rPr>
          <w:rFonts w:eastAsiaTheme="minorHAnsi"/>
          <w:color w:val="auto"/>
        </w:rPr>
        <w:t>eferrals are made to</w:t>
      </w:r>
      <w:r w:rsidR="005F7431" w:rsidRPr="00895861">
        <w:rPr>
          <w:rFonts w:eastAsiaTheme="minorHAnsi"/>
          <w:color w:val="auto"/>
        </w:rPr>
        <w:t xml:space="preserve"> medical officers and</w:t>
      </w:r>
      <w:r w:rsidRPr="00895861">
        <w:rPr>
          <w:rFonts w:eastAsiaTheme="minorHAnsi"/>
          <w:color w:val="auto"/>
        </w:rPr>
        <w:t xml:space="preserve"> allied health professions</w:t>
      </w:r>
      <w:r w:rsidR="00A25845" w:rsidRPr="00895861">
        <w:rPr>
          <w:rFonts w:eastAsiaTheme="minorHAnsi"/>
          <w:color w:val="auto"/>
        </w:rPr>
        <w:t>.</w:t>
      </w:r>
      <w:r w:rsidRPr="00895861">
        <w:rPr>
          <w:rFonts w:eastAsiaTheme="minorHAnsi"/>
          <w:color w:val="auto"/>
        </w:rPr>
        <w:t xml:space="preserve"> </w:t>
      </w:r>
      <w:r w:rsidR="006C187C" w:rsidRPr="00895861">
        <w:rPr>
          <w:rFonts w:eastAsiaTheme="minorHAnsi"/>
          <w:color w:val="auto"/>
        </w:rPr>
        <w:t>Care planning documentation captured consumers’ individual needs</w:t>
      </w:r>
      <w:r w:rsidR="00F80FC3" w:rsidRPr="00895861">
        <w:rPr>
          <w:rFonts w:eastAsiaTheme="minorHAnsi"/>
          <w:color w:val="auto"/>
        </w:rPr>
        <w:t xml:space="preserve"> and interests and </w:t>
      </w:r>
      <w:r w:rsidR="00191B7F" w:rsidRPr="00895861">
        <w:rPr>
          <w:rFonts w:eastAsiaTheme="minorHAnsi"/>
          <w:color w:val="auto"/>
        </w:rPr>
        <w:t>detailed</w:t>
      </w:r>
      <w:r w:rsidR="00F80FC3" w:rsidRPr="00895861">
        <w:rPr>
          <w:rFonts w:eastAsiaTheme="minorHAnsi"/>
          <w:color w:val="auto"/>
        </w:rPr>
        <w:t xml:space="preserve"> what was important to them including for example</w:t>
      </w:r>
      <w:r w:rsidR="00895861" w:rsidRPr="00895861">
        <w:rPr>
          <w:rFonts w:eastAsiaTheme="minorHAnsi"/>
          <w:color w:val="auto"/>
        </w:rPr>
        <w:t>,</w:t>
      </w:r>
      <w:r w:rsidR="00F80FC3" w:rsidRPr="00895861">
        <w:rPr>
          <w:rFonts w:eastAsiaTheme="minorHAnsi"/>
          <w:color w:val="auto"/>
        </w:rPr>
        <w:t xml:space="preserve"> their heritage, religious and spiritual affiliations, meaningful relationships and </w:t>
      </w:r>
      <w:r w:rsidR="00191B7F" w:rsidRPr="00895861">
        <w:rPr>
          <w:rFonts w:eastAsiaTheme="minorHAnsi"/>
          <w:color w:val="auto"/>
        </w:rPr>
        <w:t>strategies to support them when they are feeling sad and anxious</w:t>
      </w:r>
      <w:r w:rsidR="00F80FC3" w:rsidRPr="00895861">
        <w:rPr>
          <w:rFonts w:eastAsiaTheme="minorHAnsi"/>
          <w:color w:val="auto"/>
        </w:rPr>
        <w:t>.</w:t>
      </w:r>
      <w:r w:rsidR="00A25845" w:rsidRPr="00895861">
        <w:rPr>
          <w:rFonts w:eastAsiaTheme="minorHAnsi"/>
          <w:color w:val="auto"/>
        </w:rPr>
        <w:t xml:space="preserve"> </w:t>
      </w:r>
    </w:p>
    <w:p w14:paraId="7A3AAF98" w14:textId="447E0541" w:rsidR="006C187C" w:rsidRPr="00895861" w:rsidRDefault="00F80FC3" w:rsidP="00541117">
      <w:pPr>
        <w:rPr>
          <w:rFonts w:eastAsiaTheme="minorHAnsi"/>
          <w:color w:val="auto"/>
        </w:rPr>
      </w:pPr>
      <w:r w:rsidRPr="00895861">
        <w:rPr>
          <w:rFonts w:eastAsiaTheme="minorHAnsi"/>
          <w:color w:val="auto"/>
        </w:rPr>
        <w:lastRenderedPageBreak/>
        <w:t xml:space="preserve">Staff could explain what was important to consumers and how they like to spend their time.  </w:t>
      </w:r>
      <w:r w:rsidR="00895861" w:rsidRPr="00895861">
        <w:rPr>
          <w:rFonts w:eastAsiaTheme="minorHAnsi"/>
          <w:color w:val="auto"/>
        </w:rPr>
        <w:t>Lifestyle</w:t>
      </w:r>
      <w:r w:rsidRPr="00895861">
        <w:rPr>
          <w:rFonts w:eastAsiaTheme="minorHAnsi"/>
          <w:color w:val="auto"/>
        </w:rPr>
        <w:t xml:space="preserve"> staff explained how the lifestyle program is designed to cater to the needs of consumers including those who choose not to participate in </w:t>
      </w:r>
      <w:r w:rsidR="00191B7F" w:rsidRPr="00895861">
        <w:rPr>
          <w:rFonts w:eastAsiaTheme="minorHAnsi"/>
          <w:color w:val="auto"/>
        </w:rPr>
        <w:t>communal</w:t>
      </w:r>
      <w:r w:rsidRPr="00895861">
        <w:rPr>
          <w:rFonts w:eastAsiaTheme="minorHAnsi"/>
          <w:color w:val="auto"/>
        </w:rPr>
        <w:t xml:space="preserve"> activities and those who are </w:t>
      </w:r>
      <w:r w:rsidR="00895861" w:rsidRPr="00895861">
        <w:rPr>
          <w:rFonts w:eastAsiaTheme="minorHAnsi"/>
          <w:color w:val="auto"/>
        </w:rPr>
        <w:t>living with</w:t>
      </w:r>
      <w:r w:rsidRPr="00895861">
        <w:rPr>
          <w:rFonts w:eastAsiaTheme="minorHAnsi"/>
          <w:color w:val="auto"/>
        </w:rPr>
        <w:t xml:space="preserve"> cognitive impairment. </w:t>
      </w:r>
      <w:r w:rsidR="00AF40D7" w:rsidRPr="00895861">
        <w:rPr>
          <w:rFonts w:eastAsiaTheme="minorHAnsi"/>
          <w:color w:val="auto"/>
        </w:rPr>
        <w:t xml:space="preserve">The activity calendar is reviewed at the monthly consumer meetings where social and leisure activities is a standing agenda item. </w:t>
      </w:r>
    </w:p>
    <w:p w14:paraId="13FF8D10" w14:textId="0EE59E63" w:rsidR="000E2ED1" w:rsidRPr="00895861" w:rsidRDefault="000E2ED1" w:rsidP="00541117">
      <w:pPr>
        <w:rPr>
          <w:rFonts w:eastAsiaTheme="minorHAnsi"/>
          <w:color w:val="auto"/>
        </w:rPr>
      </w:pPr>
      <w:r w:rsidRPr="00895861">
        <w:rPr>
          <w:rFonts w:eastAsiaTheme="minorHAnsi"/>
          <w:color w:val="auto"/>
        </w:rPr>
        <w:t>Staff were familiar with consumers</w:t>
      </w:r>
      <w:r w:rsidR="00895861" w:rsidRPr="00895861">
        <w:rPr>
          <w:rFonts w:eastAsiaTheme="minorHAnsi"/>
          <w:color w:val="auto"/>
        </w:rPr>
        <w:t>’</w:t>
      </w:r>
      <w:r w:rsidRPr="00895861">
        <w:rPr>
          <w:rFonts w:eastAsiaTheme="minorHAnsi"/>
          <w:color w:val="auto"/>
        </w:rPr>
        <w:t xml:space="preserve"> dietary preferences</w:t>
      </w:r>
      <w:r w:rsidR="00246F54" w:rsidRPr="00895861">
        <w:rPr>
          <w:rFonts w:eastAsiaTheme="minorHAnsi"/>
          <w:color w:val="auto"/>
        </w:rPr>
        <w:t xml:space="preserve"> and said if a consumer does not want what is on the menu the service will gladly accommodate the consumer’s requests. Catering staff said the registered nurse provides information about consumers’ allergies, portion size, texture modification and required assistance. They explained how they are advised about any changes in consumers’ dietary requirements so that this can be provided.</w:t>
      </w:r>
    </w:p>
    <w:p w14:paraId="25D715A7" w14:textId="5D5F9AAF" w:rsidR="00AF40D7" w:rsidRPr="00895861" w:rsidRDefault="00AF40D7" w:rsidP="00541117">
      <w:pPr>
        <w:rPr>
          <w:rFonts w:eastAsiaTheme="minorHAnsi"/>
          <w:color w:val="auto"/>
        </w:rPr>
      </w:pPr>
      <w:r w:rsidRPr="00895861">
        <w:rPr>
          <w:rFonts w:eastAsiaTheme="minorHAnsi"/>
          <w:color w:val="auto"/>
        </w:rPr>
        <w:t xml:space="preserve">Staff said they have access to the </w:t>
      </w:r>
      <w:r w:rsidR="00895861" w:rsidRPr="00895861">
        <w:rPr>
          <w:rFonts w:eastAsiaTheme="minorHAnsi"/>
          <w:color w:val="auto"/>
        </w:rPr>
        <w:t>equipment</w:t>
      </w:r>
      <w:r w:rsidRPr="00895861">
        <w:rPr>
          <w:rFonts w:eastAsiaTheme="minorHAnsi"/>
          <w:color w:val="auto"/>
        </w:rPr>
        <w:t xml:space="preserve"> they need to support consumers. They said that maintenance issues are addressed in a </w:t>
      </w:r>
      <w:r w:rsidR="00895861" w:rsidRPr="00895861">
        <w:rPr>
          <w:rFonts w:eastAsiaTheme="minorHAnsi"/>
          <w:color w:val="auto"/>
        </w:rPr>
        <w:t>timely manner</w:t>
      </w:r>
      <w:r w:rsidRPr="00895861">
        <w:rPr>
          <w:rFonts w:eastAsiaTheme="minorHAnsi"/>
          <w:color w:val="auto"/>
        </w:rPr>
        <w:t xml:space="preserve"> and review of the maintenance register confirmed this. </w:t>
      </w:r>
    </w:p>
    <w:p w14:paraId="55F3988C" w14:textId="37BE1693" w:rsidR="00500E15" w:rsidRPr="00895861" w:rsidRDefault="00F80FC3" w:rsidP="00541117">
      <w:pPr>
        <w:rPr>
          <w:rFonts w:eastAsiaTheme="minorHAnsi"/>
          <w:color w:val="auto"/>
        </w:rPr>
      </w:pPr>
      <w:r w:rsidRPr="00895861">
        <w:rPr>
          <w:rFonts w:eastAsiaTheme="minorHAnsi"/>
          <w:color w:val="auto"/>
        </w:rPr>
        <w:t>During restrictions associated with COVID-19 the service has initiated self-directed activities in all areas of the service such as activity booklets that are also available in varied languages.</w:t>
      </w:r>
      <w:r w:rsidR="00A25845" w:rsidRPr="00895861">
        <w:rPr>
          <w:rFonts w:eastAsiaTheme="minorHAnsi"/>
          <w:color w:val="auto"/>
        </w:rPr>
        <w:t xml:space="preserve"> Strategies to support consumers to remain connected with family and friends included the use of electronic platforms and telephone calls. </w:t>
      </w:r>
    </w:p>
    <w:p w14:paraId="640FF736" w14:textId="5226B91F" w:rsidR="00F80FC3" w:rsidRPr="00895861" w:rsidRDefault="00500E15" w:rsidP="00541117">
      <w:pPr>
        <w:rPr>
          <w:rFonts w:eastAsiaTheme="minorHAnsi"/>
          <w:color w:val="auto"/>
        </w:rPr>
      </w:pPr>
      <w:r w:rsidRPr="00895861">
        <w:rPr>
          <w:rFonts w:eastAsiaTheme="minorHAnsi"/>
          <w:color w:val="auto"/>
        </w:rPr>
        <w:t xml:space="preserve">The service has a bus that is wheelchair accessible and maxi-taxis are also used to provide transport for consumers who are going on outings. An onsite café is open </w:t>
      </w:r>
      <w:proofErr w:type="gramStart"/>
      <w:r w:rsidRPr="00895861">
        <w:rPr>
          <w:rFonts w:eastAsiaTheme="minorHAnsi"/>
          <w:color w:val="auto"/>
        </w:rPr>
        <w:t>on a daily basis</w:t>
      </w:r>
      <w:proofErr w:type="gramEnd"/>
      <w:r w:rsidRPr="00895861">
        <w:rPr>
          <w:rFonts w:eastAsiaTheme="minorHAnsi"/>
          <w:color w:val="auto"/>
        </w:rPr>
        <w:t xml:space="preserve"> </w:t>
      </w:r>
      <w:r w:rsidR="00A25845" w:rsidRPr="00895861">
        <w:rPr>
          <w:rFonts w:eastAsiaTheme="minorHAnsi"/>
          <w:color w:val="auto"/>
        </w:rPr>
        <w:t xml:space="preserve">and provides a venue for consumers to meet with family and friends. The Assessment Team observed consumers enjoying social interaction at the café. </w:t>
      </w:r>
    </w:p>
    <w:p w14:paraId="79097C07" w14:textId="3E535930" w:rsidR="00764F94" w:rsidRPr="00895861" w:rsidRDefault="00764F94" w:rsidP="00541117">
      <w:pPr>
        <w:rPr>
          <w:rFonts w:eastAsiaTheme="minorHAnsi"/>
          <w:color w:val="auto"/>
        </w:rPr>
      </w:pPr>
      <w:r w:rsidRPr="00895861">
        <w:rPr>
          <w:rFonts w:eastAsiaTheme="minorHAnsi"/>
          <w:color w:val="auto"/>
        </w:rPr>
        <w:t xml:space="preserve">Throughout the Site Audit, the Assessment Team observed consumers engaging in varied group and individual activities including card games, quizzes, singalongs </w:t>
      </w:r>
      <w:r w:rsidR="00B20E2E" w:rsidRPr="00895861">
        <w:rPr>
          <w:rFonts w:eastAsiaTheme="minorHAnsi"/>
          <w:color w:val="auto"/>
        </w:rPr>
        <w:t xml:space="preserve">reminiscing, board games, exercise groups, music appreciation cooking classes, bus outings and walks in the garden. </w:t>
      </w:r>
      <w:r w:rsidR="00191B7F" w:rsidRPr="00895861">
        <w:rPr>
          <w:rFonts w:eastAsiaTheme="minorHAnsi"/>
          <w:color w:val="auto"/>
        </w:rPr>
        <w:t xml:space="preserve">Additionally, staff were observed providing comfort, support and reassurance to consumers who were upset or unsettled. </w:t>
      </w:r>
    </w:p>
    <w:p w14:paraId="1E914993" w14:textId="42BFE51B" w:rsidR="00AF40D7" w:rsidRPr="00895861" w:rsidRDefault="00AF40D7" w:rsidP="00541117">
      <w:pPr>
        <w:rPr>
          <w:rFonts w:eastAsiaTheme="minorHAnsi"/>
          <w:color w:val="auto"/>
        </w:rPr>
      </w:pPr>
      <w:r w:rsidRPr="00895861">
        <w:rPr>
          <w:rFonts w:eastAsiaTheme="minorHAnsi"/>
          <w:color w:val="auto"/>
        </w:rPr>
        <w:t xml:space="preserve">The kitchen was found to be clean and tidy with staff practicing safe food handling techniques and wearing appropriate personal protective equipment. Menus were displayed </w:t>
      </w:r>
      <w:r w:rsidR="00895861" w:rsidRPr="00895861">
        <w:rPr>
          <w:rFonts w:eastAsiaTheme="minorHAnsi"/>
          <w:color w:val="auto"/>
        </w:rPr>
        <w:t>electronically,</w:t>
      </w:r>
      <w:r w:rsidRPr="00895861">
        <w:rPr>
          <w:rFonts w:eastAsiaTheme="minorHAnsi"/>
          <w:color w:val="auto"/>
        </w:rPr>
        <w:t xml:space="preserve"> and it was noted that hot and cold options were available for all meals. </w:t>
      </w:r>
    </w:p>
    <w:p w14:paraId="4EA02EA4" w14:textId="40FF4ECF" w:rsidR="00AF40D7" w:rsidRPr="00895861" w:rsidRDefault="00AF40D7" w:rsidP="00541117">
      <w:pPr>
        <w:rPr>
          <w:rFonts w:eastAsiaTheme="minorHAnsi"/>
          <w:color w:val="auto"/>
        </w:rPr>
      </w:pPr>
      <w:r w:rsidRPr="00895861">
        <w:rPr>
          <w:rFonts w:eastAsiaTheme="minorHAnsi"/>
          <w:color w:val="auto"/>
        </w:rPr>
        <w:t xml:space="preserve">The Assessment Team reviewed meeting minutes from food focus groups and consumer meetings and identified that consumers have input into menu planning and were taken on a tour of the kitchen in 2020. </w:t>
      </w:r>
    </w:p>
    <w:p w14:paraId="2E520621" w14:textId="397ECC46" w:rsidR="00191B7F" w:rsidRPr="00895861" w:rsidRDefault="00A25845" w:rsidP="00541117">
      <w:pPr>
        <w:rPr>
          <w:rFonts w:eastAsiaTheme="minorHAnsi"/>
          <w:color w:val="auto"/>
        </w:rPr>
      </w:pPr>
      <w:r w:rsidRPr="00895861">
        <w:rPr>
          <w:rFonts w:eastAsiaTheme="minorHAnsi"/>
          <w:color w:val="auto"/>
        </w:rPr>
        <w:lastRenderedPageBreak/>
        <w:t xml:space="preserve">The service has policies and procedures relevant to this Standard that guide staff practice including in relation to referral processes. </w:t>
      </w:r>
    </w:p>
    <w:p w14:paraId="79CB8BFF" w14:textId="71A6FEBF" w:rsidR="00541117" w:rsidRPr="00032B17" w:rsidRDefault="00541117" w:rsidP="00541117">
      <w:pPr>
        <w:rPr>
          <w:rFonts w:eastAsia="Calibri"/>
        </w:rPr>
      </w:pPr>
      <w:r w:rsidRPr="00154403">
        <w:rPr>
          <w:rFonts w:eastAsiaTheme="minorHAnsi"/>
        </w:rPr>
        <w:t xml:space="preserve">The Quality Standard is </w:t>
      </w:r>
      <w:r w:rsidRPr="00EE33A3">
        <w:rPr>
          <w:rFonts w:eastAsiaTheme="minorHAnsi"/>
          <w:color w:val="auto"/>
        </w:rPr>
        <w:t xml:space="preserve">assessed as Compliant as </w:t>
      </w:r>
      <w:r w:rsidR="00EE33A3" w:rsidRPr="00EE33A3">
        <w:rPr>
          <w:rFonts w:eastAsiaTheme="minorHAnsi"/>
          <w:color w:val="auto"/>
        </w:rPr>
        <w:t>seven</w:t>
      </w:r>
      <w:r w:rsidRPr="00EE33A3">
        <w:rPr>
          <w:rFonts w:eastAsiaTheme="minorHAnsi"/>
          <w:color w:val="auto"/>
        </w:rPr>
        <w:t xml:space="preserve"> of the seven specific requirements have been assessed as Compliant.</w:t>
      </w:r>
    </w:p>
    <w:p w14:paraId="10C69D6A" w14:textId="2E87CAB1" w:rsidR="00541117" w:rsidRDefault="00541117" w:rsidP="00541117">
      <w:pPr>
        <w:pStyle w:val="Heading2"/>
      </w:pPr>
      <w:r>
        <w:t>Assessment of Standard 4 Requirements</w:t>
      </w:r>
      <w:r>
        <w:rPr>
          <w:i/>
          <w:color w:val="0000FF"/>
          <w:sz w:val="24"/>
          <w:szCs w:val="24"/>
        </w:rPr>
        <w:t>.</w:t>
      </w:r>
    </w:p>
    <w:p w14:paraId="2E91B504" w14:textId="77777777" w:rsidR="00541117" w:rsidRPr="00314FF7" w:rsidRDefault="00541117" w:rsidP="00541117">
      <w:pPr>
        <w:pStyle w:val="Heading3"/>
      </w:pPr>
      <w:r w:rsidRPr="00314FF7">
        <w:t>Requirement 4(3)(a)</w:t>
      </w:r>
      <w:r>
        <w:tab/>
      </w:r>
      <w:r w:rsidRPr="00051035">
        <w:t>Compliant</w:t>
      </w:r>
    </w:p>
    <w:p w14:paraId="26DA1533" w14:textId="77777777" w:rsidR="00541117" w:rsidRPr="004A3816" w:rsidRDefault="00541117" w:rsidP="00541117">
      <w:pPr>
        <w:rPr>
          <w:i/>
        </w:rPr>
      </w:pPr>
      <w:r w:rsidRPr="004A3816">
        <w:rPr>
          <w:i/>
        </w:rPr>
        <w:t>Each consumer gets safe and effective services and supports for daily living that meet the consumer’s needs, goals and preferences and optimise their independence, health, well-being and quality of life.</w:t>
      </w:r>
    </w:p>
    <w:p w14:paraId="26925223" w14:textId="77777777" w:rsidR="00541117" w:rsidRPr="00D435F8" w:rsidRDefault="00541117" w:rsidP="00541117">
      <w:pPr>
        <w:pStyle w:val="Heading3"/>
      </w:pPr>
      <w:r w:rsidRPr="00D435F8">
        <w:t>Requirement 4(3)(b)</w:t>
      </w:r>
      <w:r>
        <w:tab/>
      </w:r>
      <w:r w:rsidRPr="00051035">
        <w:t>Compliant</w:t>
      </w:r>
    </w:p>
    <w:p w14:paraId="5665D4EA" w14:textId="77777777" w:rsidR="00541117" w:rsidRPr="004A3816" w:rsidRDefault="00541117" w:rsidP="00541117">
      <w:pPr>
        <w:rPr>
          <w:i/>
        </w:rPr>
      </w:pPr>
      <w:r w:rsidRPr="004A3816">
        <w:rPr>
          <w:i/>
        </w:rPr>
        <w:t>Services and supports for daily living promote each consumer’s emotional, spiritual and psychological well-being.</w:t>
      </w:r>
    </w:p>
    <w:p w14:paraId="4BF8FC44" w14:textId="77777777" w:rsidR="00541117" w:rsidRPr="00D435F8" w:rsidRDefault="00541117" w:rsidP="00541117">
      <w:pPr>
        <w:pStyle w:val="Heading3"/>
      </w:pPr>
      <w:r w:rsidRPr="00D435F8">
        <w:t>Requirement 4(3)(c)</w:t>
      </w:r>
      <w:r>
        <w:tab/>
      </w:r>
      <w:r w:rsidRPr="00051035">
        <w:t>Compliant</w:t>
      </w:r>
    </w:p>
    <w:p w14:paraId="29F29379" w14:textId="77777777" w:rsidR="00541117" w:rsidRPr="004A3816" w:rsidRDefault="00541117" w:rsidP="00541117">
      <w:pPr>
        <w:rPr>
          <w:i/>
        </w:rPr>
      </w:pPr>
      <w:r w:rsidRPr="004A3816">
        <w:rPr>
          <w:i/>
        </w:rPr>
        <w:t>Services and supports for daily living assist each consumer to:</w:t>
      </w:r>
    </w:p>
    <w:p w14:paraId="5A104978" w14:textId="77777777" w:rsidR="00541117" w:rsidRPr="004A3816" w:rsidRDefault="00541117" w:rsidP="00541117">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3DDF697E" w14:textId="77777777" w:rsidR="00541117" w:rsidRPr="004A3816" w:rsidRDefault="00541117" w:rsidP="00541117">
      <w:pPr>
        <w:numPr>
          <w:ilvl w:val="0"/>
          <w:numId w:val="26"/>
        </w:numPr>
        <w:tabs>
          <w:tab w:val="right" w:pos="9026"/>
        </w:tabs>
        <w:spacing w:before="0" w:after="0"/>
        <w:ind w:left="567" w:hanging="425"/>
        <w:outlineLvl w:val="4"/>
        <w:rPr>
          <w:i/>
        </w:rPr>
      </w:pPr>
      <w:r w:rsidRPr="004A3816">
        <w:rPr>
          <w:i/>
        </w:rPr>
        <w:t>have social and personal relationships; and</w:t>
      </w:r>
    </w:p>
    <w:p w14:paraId="3EDEEC01" w14:textId="77777777" w:rsidR="00541117" w:rsidRPr="004A3816" w:rsidRDefault="00541117" w:rsidP="00541117">
      <w:pPr>
        <w:numPr>
          <w:ilvl w:val="0"/>
          <w:numId w:val="26"/>
        </w:numPr>
        <w:tabs>
          <w:tab w:val="right" w:pos="9026"/>
        </w:tabs>
        <w:spacing w:before="0" w:after="0"/>
        <w:ind w:left="567" w:hanging="425"/>
        <w:outlineLvl w:val="4"/>
        <w:rPr>
          <w:i/>
        </w:rPr>
      </w:pPr>
      <w:r w:rsidRPr="004A3816">
        <w:rPr>
          <w:i/>
        </w:rPr>
        <w:t>do the things of interest to them.</w:t>
      </w:r>
    </w:p>
    <w:p w14:paraId="5E98B086" w14:textId="77777777" w:rsidR="00541117" w:rsidRPr="00D435F8" w:rsidRDefault="00541117" w:rsidP="00541117">
      <w:pPr>
        <w:pStyle w:val="Heading3"/>
      </w:pPr>
      <w:r w:rsidRPr="00D435F8">
        <w:t>Requirement 4(3)(d)</w:t>
      </w:r>
      <w:r>
        <w:tab/>
      </w:r>
      <w:r w:rsidRPr="00051035">
        <w:t>Compliant</w:t>
      </w:r>
    </w:p>
    <w:p w14:paraId="22B8E57D" w14:textId="77777777" w:rsidR="00541117" w:rsidRPr="004A3816" w:rsidRDefault="00541117" w:rsidP="00541117">
      <w:pPr>
        <w:rPr>
          <w:i/>
        </w:rPr>
      </w:pPr>
      <w:r w:rsidRPr="004A3816">
        <w:rPr>
          <w:i/>
        </w:rPr>
        <w:t>Information about the consumer’s condition, needs and preferences is communicated within the organisation, and with others where responsibility for care is shared.</w:t>
      </w:r>
    </w:p>
    <w:p w14:paraId="4312EC22" w14:textId="77777777" w:rsidR="00541117" w:rsidRPr="00D435F8" w:rsidRDefault="00541117" w:rsidP="00541117">
      <w:pPr>
        <w:pStyle w:val="Heading3"/>
      </w:pPr>
      <w:r w:rsidRPr="00D435F8">
        <w:t>Requirement 4(3)(e)</w:t>
      </w:r>
      <w:r>
        <w:tab/>
      </w:r>
      <w:r w:rsidRPr="00051035">
        <w:t>Compliant</w:t>
      </w:r>
    </w:p>
    <w:p w14:paraId="47F99F0E" w14:textId="77777777" w:rsidR="00541117" w:rsidRPr="004A3816" w:rsidRDefault="00541117" w:rsidP="00541117">
      <w:pPr>
        <w:rPr>
          <w:i/>
        </w:rPr>
      </w:pPr>
      <w:r w:rsidRPr="004A3816">
        <w:rPr>
          <w:i/>
        </w:rPr>
        <w:t>Timely and appropriate referrals to individuals, other organisations and providers of other care and services.</w:t>
      </w:r>
    </w:p>
    <w:p w14:paraId="1677F06F" w14:textId="77777777" w:rsidR="00541117" w:rsidRPr="00D435F8" w:rsidRDefault="00541117" w:rsidP="00541117">
      <w:pPr>
        <w:pStyle w:val="Heading3"/>
      </w:pPr>
      <w:r w:rsidRPr="00D435F8">
        <w:t>Requirement 4(3)(f)</w:t>
      </w:r>
      <w:r>
        <w:tab/>
      </w:r>
      <w:r w:rsidRPr="00051035">
        <w:t>Compliant</w:t>
      </w:r>
    </w:p>
    <w:p w14:paraId="124FA19A" w14:textId="77777777" w:rsidR="00541117" w:rsidRPr="004A3816" w:rsidRDefault="00541117" w:rsidP="00541117">
      <w:pPr>
        <w:rPr>
          <w:i/>
        </w:rPr>
      </w:pPr>
      <w:r w:rsidRPr="004A3816">
        <w:rPr>
          <w:i/>
        </w:rPr>
        <w:t>Where meals are provided, they are varied and of suitable quality and quantity.</w:t>
      </w:r>
    </w:p>
    <w:p w14:paraId="110B6945" w14:textId="77777777" w:rsidR="00541117" w:rsidRPr="00D435F8" w:rsidRDefault="00541117" w:rsidP="00541117">
      <w:pPr>
        <w:pStyle w:val="Heading3"/>
      </w:pPr>
      <w:r w:rsidRPr="00D435F8">
        <w:t>Requirement 4(3)(g)</w:t>
      </w:r>
      <w:r>
        <w:tab/>
      </w:r>
      <w:r w:rsidRPr="00051035">
        <w:t>Compliant</w:t>
      </w:r>
    </w:p>
    <w:p w14:paraId="7DD23BD4" w14:textId="77777777" w:rsidR="00541117" w:rsidRPr="004A3816" w:rsidRDefault="00541117" w:rsidP="00541117">
      <w:pPr>
        <w:rPr>
          <w:i/>
        </w:rPr>
      </w:pPr>
      <w:r w:rsidRPr="004A3816">
        <w:rPr>
          <w:i/>
        </w:rPr>
        <w:t>Where equipment is provided, it is safe, suitable, clean and well maintained.</w:t>
      </w:r>
    </w:p>
    <w:p w14:paraId="50E6E24F" w14:textId="77777777" w:rsidR="00541117" w:rsidRDefault="00541117" w:rsidP="00541117">
      <w:pPr>
        <w:sectPr w:rsidR="00541117" w:rsidSect="00227770">
          <w:headerReference w:type="default" r:id="rId30"/>
          <w:type w:val="continuous"/>
          <w:pgSz w:w="11906" w:h="16838"/>
          <w:pgMar w:top="1701" w:right="1418" w:bottom="1418" w:left="1418" w:header="709" w:footer="397" w:gutter="0"/>
          <w:cols w:space="708"/>
          <w:titlePg/>
          <w:docGrid w:linePitch="360"/>
        </w:sectPr>
      </w:pPr>
    </w:p>
    <w:p w14:paraId="4484D87A" w14:textId="77777777" w:rsidR="00541117" w:rsidRDefault="00541117" w:rsidP="00541117">
      <w:pPr>
        <w:pStyle w:val="Heading1"/>
        <w:tabs>
          <w:tab w:val="right" w:pos="9070"/>
        </w:tabs>
        <w:spacing w:before="560" w:after="640"/>
        <w:rPr>
          <w:color w:val="FFFFFF" w:themeColor="background1"/>
          <w:sz w:val="36"/>
        </w:rPr>
        <w:sectPr w:rsidR="00541117" w:rsidSect="0022777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5FA51261" wp14:editId="5ABEFB1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77189C0" w14:textId="77777777" w:rsidR="00541117" w:rsidRPr="00FD1B02" w:rsidRDefault="00541117" w:rsidP="00541117">
      <w:pPr>
        <w:pStyle w:val="Heading3"/>
        <w:shd w:val="clear" w:color="auto" w:fill="F2F2F2" w:themeFill="background1" w:themeFillShade="F2"/>
      </w:pPr>
      <w:r w:rsidRPr="00FD1B02">
        <w:t>Consumer outcome:</w:t>
      </w:r>
    </w:p>
    <w:p w14:paraId="19BE64E4" w14:textId="77777777" w:rsidR="00541117" w:rsidRDefault="00541117" w:rsidP="00541117">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8314603" w14:textId="77777777" w:rsidR="00541117" w:rsidRDefault="00541117" w:rsidP="00541117">
      <w:pPr>
        <w:pStyle w:val="Heading3"/>
        <w:shd w:val="clear" w:color="auto" w:fill="F2F2F2" w:themeFill="background1" w:themeFillShade="F2"/>
      </w:pPr>
      <w:r>
        <w:t>Organisation statement:</w:t>
      </w:r>
    </w:p>
    <w:p w14:paraId="5557A9FE" w14:textId="77777777" w:rsidR="00541117" w:rsidRDefault="00541117" w:rsidP="0054111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216B5D" w14:textId="77777777" w:rsidR="00541117" w:rsidRDefault="00541117" w:rsidP="00541117">
      <w:pPr>
        <w:pStyle w:val="Heading2"/>
      </w:pPr>
      <w:r>
        <w:t>Assessment of Standard 5</w:t>
      </w:r>
    </w:p>
    <w:p w14:paraId="10D73C9E" w14:textId="538036AB" w:rsidR="00686437" w:rsidRPr="00D15B93" w:rsidRDefault="00686437" w:rsidP="00541117">
      <w:pPr>
        <w:rPr>
          <w:rFonts w:eastAsiaTheme="minorHAnsi"/>
          <w:color w:val="auto"/>
        </w:rPr>
      </w:pPr>
      <w:r w:rsidRPr="00D15B93">
        <w:rPr>
          <w:rFonts w:eastAsiaTheme="minorHAnsi"/>
          <w:color w:val="auto"/>
        </w:rPr>
        <w:t xml:space="preserve">Consumers and representatives said the service environment is clean, well maintained and welcoming, and that visitors are encouraged to participate in activities, such as ‘high tea’ in the café. </w:t>
      </w:r>
      <w:r w:rsidR="00F3778A" w:rsidRPr="00D15B93">
        <w:rPr>
          <w:rFonts w:eastAsiaTheme="minorHAnsi"/>
          <w:color w:val="auto"/>
        </w:rPr>
        <w:t>They said they could move freely and with ease both indoors and outdoors</w:t>
      </w:r>
      <w:r w:rsidR="00D15B93">
        <w:rPr>
          <w:rFonts w:eastAsiaTheme="minorHAnsi"/>
          <w:color w:val="auto"/>
        </w:rPr>
        <w:t xml:space="preserve"> and</w:t>
      </w:r>
      <w:r w:rsidRPr="00D15B93">
        <w:rPr>
          <w:rFonts w:eastAsiaTheme="minorHAnsi"/>
          <w:color w:val="auto"/>
        </w:rPr>
        <w:t xml:space="preserve"> described how they access different part</w:t>
      </w:r>
      <w:r w:rsidR="00D15B93">
        <w:rPr>
          <w:rFonts w:eastAsiaTheme="minorHAnsi"/>
          <w:color w:val="auto"/>
        </w:rPr>
        <w:t>s</w:t>
      </w:r>
      <w:r w:rsidRPr="00D15B93">
        <w:rPr>
          <w:rFonts w:eastAsiaTheme="minorHAnsi"/>
          <w:color w:val="auto"/>
        </w:rPr>
        <w:t xml:space="preserve"> of the </w:t>
      </w:r>
      <w:r w:rsidR="004C658A" w:rsidRPr="00D15B93">
        <w:rPr>
          <w:rFonts w:eastAsiaTheme="minorHAnsi"/>
          <w:color w:val="auto"/>
        </w:rPr>
        <w:t>service</w:t>
      </w:r>
      <w:r w:rsidRPr="00D15B93">
        <w:rPr>
          <w:rFonts w:eastAsiaTheme="minorHAnsi"/>
          <w:color w:val="auto"/>
        </w:rPr>
        <w:t xml:space="preserve"> such as the gymnasium, the tranquillity room and outdoor areas with seating</w:t>
      </w:r>
      <w:r w:rsidR="00D15B93">
        <w:rPr>
          <w:rFonts w:eastAsiaTheme="minorHAnsi"/>
          <w:color w:val="auto"/>
        </w:rPr>
        <w:t>, tables</w:t>
      </w:r>
      <w:r w:rsidRPr="00D15B93">
        <w:rPr>
          <w:rFonts w:eastAsiaTheme="minorHAnsi"/>
          <w:color w:val="auto"/>
        </w:rPr>
        <w:t xml:space="preserve"> and shade. </w:t>
      </w:r>
    </w:p>
    <w:p w14:paraId="0373DC19" w14:textId="0D3C6076" w:rsidR="004C658A" w:rsidRPr="00D15B93" w:rsidRDefault="004C658A" w:rsidP="00541117">
      <w:pPr>
        <w:rPr>
          <w:rFonts w:eastAsiaTheme="minorHAnsi"/>
          <w:color w:val="auto"/>
        </w:rPr>
      </w:pPr>
      <w:r w:rsidRPr="00D15B93">
        <w:rPr>
          <w:rFonts w:eastAsiaTheme="minorHAnsi"/>
          <w:color w:val="auto"/>
        </w:rPr>
        <w:t xml:space="preserve">Consumers rooms are personalised with furniture, photographs, artwork and bedding. Management and staff were observed to welcome visitors to the service. </w:t>
      </w:r>
      <w:r w:rsidR="00421818" w:rsidRPr="00D15B93">
        <w:rPr>
          <w:rFonts w:eastAsiaTheme="minorHAnsi"/>
          <w:color w:val="auto"/>
        </w:rPr>
        <w:t xml:space="preserve">Signage directs consumers and visitors to </w:t>
      </w:r>
      <w:r w:rsidR="00D15B93" w:rsidRPr="00D15B93">
        <w:rPr>
          <w:rFonts w:eastAsiaTheme="minorHAnsi"/>
          <w:color w:val="auto"/>
        </w:rPr>
        <w:t>various areas within the service.</w:t>
      </w:r>
    </w:p>
    <w:p w14:paraId="68A9A5C9" w14:textId="34B02C27" w:rsidR="00F3778A" w:rsidRPr="00D15B93" w:rsidRDefault="00F3778A" w:rsidP="00F3778A">
      <w:pPr>
        <w:rPr>
          <w:rFonts w:eastAsiaTheme="minorHAnsi"/>
          <w:color w:val="auto"/>
        </w:rPr>
      </w:pPr>
      <w:r w:rsidRPr="00D15B93">
        <w:rPr>
          <w:rFonts w:eastAsiaTheme="minorHAnsi"/>
          <w:color w:val="auto"/>
        </w:rPr>
        <w:t>Consumers</w:t>
      </w:r>
      <w:r w:rsidR="00D15B93" w:rsidRPr="00D15B93">
        <w:rPr>
          <w:rFonts w:eastAsiaTheme="minorHAnsi"/>
          <w:color w:val="auto"/>
        </w:rPr>
        <w:t xml:space="preserve"> and staff</w:t>
      </w:r>
      <w:r w:rsidRPr="00D15B93">
        <w:rPr>
          <w:rFonts w:eastAsiaTheme="minorHAnsi"/>
          <w:color w:val="auto"/>
        </w:rPr>
        <w:t xml:space="preserve"> could describe</w:t>
      </w:r>
      <w:r w:rsidR="00D15B93" w:rsidRPr="00D15B93">
        <w:rPr>
          <w:rFonts w:eastAsiaTheme="minorHAnsi"/>
          <w:color w:val="auto"/>
        </w:rPr>
        <w:t xml:space="preserve"> cleaning processes including cleaning of equipment and</w:t>
      </w:r>
      <w:r w:rsidRPr="00D15B93">
        <w:rPr>
          <w:rFonts w:eastAsiaTheme="minorHAnsi"/>
          <w:color w:val="auto"/>
        </w:rPr>
        <w:t xml:space="preserve"> how high touch point surfaces are regularly </w:t>
      </w:r>
      <w:r w:rsidR="00D15B93" w:rsidRPr="00D15B93">
        <w:rPr>
          <w:rFonts w:eastAsiaTheme="minorHAnsi"/>
          <w:color w:val="auto"/>
        </w:rPr>
        <w:t>attended</w:t>
      </w:r>
      <w:r w:rsidRPr="00D15B93">
        <w:rPr>
          <w:rFonts w:eastAsiaTheme="minorHAnsi"/>
          <w:color w:val="auto"/>
        </w:rPr>
        <w:t>.</w:t>
      </w:r>
    </w:p>
    <w:p w14:paraId="49E99901" w14:textId="5115C3F5" w:rsidR="00F3778A" w:rsidRPr="00D15B93" w:rsidRDefault="00D15B93" w:rsidP="00541117">
      <w:pPr>
        <w:rPr>
          <w:rFonts w:eastAsiaTheme="minorHAnsi"/>
          <w:color w:val="auto"/>
        </w:rPr>
      </w:pPr>
      <w:r w:rsidRPr="00D15B93">
        <w:rPr>
          <w:rFonts w:eastAsiaTheme="minorHAnsi"/>
          <w:color w:val="auto"/>
        </w:rPr>
        <w:t>Maintenance staff said they carry out corrective and preventative maintenance programs and s</w:t>
      </w:r>
      <w:r w:rsidR="00DD2E89" w:rsidRPr="00D15B93">
        <w:rPr>
          <w:rFonts w:eastAsiaTheme="minorHAnsi"/>
          <w:color w:val="auto"/>
        </w:rPr>
        <w:t xml:space="preserve">taff described how they notify maintenance of any environmental or safety issues that need to be addressed by completing maintenance request forms. The Assessment Team reviewed this information and identified that maintenance issues are addressed promptly. </w:t>
      </w:r>
    </w:p>
    <w:p w14:paraId="041D0731" w14:textId="0F624383" w:rsidR="00F3778A" w:rsidRPr="00D15B93" w:rsidRDefault="00DD2E89" w:rsidP="00541117">
      <w:pPr>
        <w:rPr>
          <w:rFonts w:eastAsiaTheme="minorHAnsi"/>
          <w:color w:val="auto"/>
        </w:rPr>
      </w:pPr>
      <w:r w:rsidRPr="00D15B93">
        <w:rPr>
          <w:rFonts w:eastAsiaTheme="minorHAnsi"/>
          <w:color w:val="auto"/>
        </w:rPr>
        <w:t xml:space="preserve">The Assessment Team found the environment was clean and well maintained. Furniture, fittings and equipment was fit for purpose. A range of comfort chairs and wheelchairs was available to support consumers who were unable to mobilise independently. Consumers expressed satisfaction with the range of equipment that was available to them. </w:t>
      </w:r>
    </w:p>
    <w:p w14:paraId="5BB9046C" w14:textId="5394936B" w:rsidR="00541117" w:rsidRPr="006A6CDB" w:rsidRDefault="00541117" w:rsidP="00541117">
      <w:pPr>
        <w:rPr>
          <w:rFonts w:eastAsia="Calibri"/>
          <w:lang w:eastAsia="en-US"/>
        </w:rPr>
      </w:pPr>
      <w:r w:rsidRPr="00154403">
        <w:rPr>
          <w:rFonts w:eastAsiaTheme="minorHAnsi"/>
        </w:rPr>
        <w:lastRenderedPageBreak/>
        <w:t xml:space="preserve">The Quality Standard is </w:t>
      </w:r>
      <w:r w:rsidRPr="00EE33A3">
        <w:rPr>
          <w:rFonts w:eastAsiaTheme="minorHAnsi"/>
          <w:color w:val="auto"/>
        </w:rPr>
        <w:t xml:space="preserve">assessed as Compliant as </w:t>
      </w:r>
      <w:r w:rsidR="00EE33A3" w:rsidRPr="00EE33A3">
        <w:rPr>
          <w:rFonts w:eastAsiaTheme="minorHAnsi"/>
          <w:color w:val="auto"/>
        </w:rPr>
        <w:t>three</w:t>
      </w:r>
      <w:r w:rsidRPr="00EE33A3">
        <w:rPr>
          <w:rFonts w:eastAsiaTheme="minorHAnsi"/>
          <w:color w:val="auto"/>
        </w:rPr>
        <w:t xml:space="preserve"> of the three specific requirements have been assessed as Compliant.</w:t>
      </w:r>
    </w:p>
    <w:p w14:paraId="63EB8B9C" w14:textId="05E84299" w:rsidR="00541117" w:rsidRDefault="00541117" w:rsidP="00541117">
      <w:pPr>
        <w:pStyle w:val="Heading2"/>
      </w:pPr>
      <w:r>
        <w:t>Assessment of Standard 5 Requirements</w:t>
      </w:r>
      <w:r w:rsidRPr="0066387A">
        <w:rPr>
          <w:i/>
          <w:color w:val="0000FF"/>
          <w:sz w:val="24"/>
          <w:szCs w:val="24"/>
        </w:rPr>
        <w:t xml:space="preserve"> </w:t>
      </w:r>
    </w:p>
    <w:p w14:paraId="5E57BA7C" w14:textId="77777777" w:rsidR="00541117" w:rsidRPr="00314FF7" w:rsidRDefault="00541117" w:rsidP="00541117">
      <w:pPr>
        <w:pStyle w:val="Heading3"/>
      </w:pPr>
      <w:r w:rsidRPr="00314FF7">
        <w:t>Requirement 5(3)(a)</w:t>
      </w:r>
      <w:r>
        <w:tab/>
      </w:r>
      <w:r w:rsidRPr="00051035">
        <w:t>Compliant</w:t>
      </w:r>
    </w:p>
    <w:p w14:paraId="669A0694" w14:textId="77777777" w:rsidR="00541117" w:rsidRPr="004A3816" w:rsidRDefault="00541117" w:rsidP="00541117">
      <w:pPr>
        <w:rPr>
          <w:i/>
        </w:rPr>
      </w:pPr>
      <w:r w:rsidRPr="004A3816">
        <w:rPr>
          <w:i/>
        </w:rPr>
        <w:t>The service environment is welcoming and easy to understand, and optimises each consumer’s sense of belonging, independence, interaction and function.</w:t>
      </w:r>
    </w:p>
    <w:p w14:paraId="6CAB45CB" w14:textId="77777777" w:rsidR="00541117" w:rsidRPr="00D435F8" w:rsidRDefault="00541117" w:rsidP="00541117">
      <w:pPr>
        <w:pStyle w:val="Heading3"/>
      </w:pPr>
      <w:r w:rsidRPr="00D435F8">
        <w:t>Requirement 5(3)(b)</w:t>
      </w:r>
      <w:r>
        <w:tab/>
      </w:r>
      <w:r w:rsidRPr="00051035">
        <w:t>Compliant</w:t>
      </w:r>
    </w:p>
    <w:p w14:paraId="01A16773" w14:textId="77777777" w:rsidR="00541117" w:rsidRPr="004A3816" w:rsidRDefault="00541117" w:rsidP="00541117">
      <w:pPr>
        <w:rPr>
          <w:i/>
        </w:rPr>
      </w:pPr>
      <w:r w:rsidRPr="004A3816">
        <w:rPr>
          <w:i/>
        </w:rPr>
        <w:t>The service environment:</w:t>
      </w:r>
    </w:p>
    <w:p w14:paraId="280A4D11" w14:textId="77777777" w:rsidR="00541117" w:rsidRPr="004A3816" w:rsidRDefault="00541117" w:rsidP="00541117">
      <w:pPr>
        <w:numPr>
          <w:ilvl w:val="0"/>
          <w:numId w:val="27"/>
        </w:numPr>
        <w:tabs>
          <w:tab w:val="right" w:pos="9026"/>
        </w:tabs>
        <w:spacing w:before="0" w:after="0"/>
        <w:ind w:left="567" w:hanging="425"/>
        <w:outlineLvl w:val="4"/>
        <w:rPr>
          <w:i/>
        </w:rPr>
      </w:pPr>
      <w:r w:rsidRPr="004A3816">
        <w:rPr>
          <w:i/>
        </w:rPr>
        <w:t>is safe, clean, well maintained and comfortable; and</w:t>
      </w:r>
    </w:p>
    <w:p w14:paraId="2E3B580D" w14:textId="77777777" w:rsidR="00541117" w:rsidRPr="004A3816" w:rsidRDefault="00541117" w:rsidP="0054111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61B8DF54" w14:textId="77777777" w:rsidR="00541117" w:rsidRPr="00D435F8" w:rsidRDefault="00541117" w:rsidP="00541117">
      <w:pPr>
        <w:pStyle w:val="Heading3"/>
      </w:pPr>
      <w:r w:rsidRPr="00D435F8">
        <w:t>Requirement 5(3)(c)</w:t>
      </w:r>
      <w:r>
        <w:tab/>
        <w:t>Compliant</w:t>
      </w:r>
    </w:p>
    <w:p w14:paraId="0C5C9201" w14:textId="77777777" w:rsidR="00541117" w:rsidRPr="004A3816" w:rsidRDefault="00541117" w:rsidP="00541117">
      <w:pPr>
        <w:rPr>
          <w:i/>
        </w:rPr>
      </w:pPr>
      <w:r w:rsidRPr="004A3816">
        <w:rPr>
          <w:i/>
        </w:rPr>
        <w:t>Furniture, fittings and equipment are safe, clean, well maintained and suitable for the consumer.</w:t>
      </w:r>
    </w:p>
    <w:p w14:paraId="51F97B9A" w14:textId="77777777" w:rsidR="00541117" w:rsidRPr="00314FF7" w:rsidRDefault="00541117" w:rsidP="00541117"/>
    <w:p w14:paraId="6B07B74F" w14:textId="77777777" w:rsidR="00541117" w:rsidRDefault="00541117" w:rsidP="00541117">
      <w:pPr>
        <w:sectPr w:rsidR="00541117" w:rsidSect="00227770">
          <w:headerReference w:type="default" r:id="rId33"/>
          <w:type w:val="continuous"/>
          <w:pgSz w:w="11906" w:h="16838"/>
          <w:pgMar w:top="1701" w:right="1418" w:bottom="1418" w:left="1418" w:header="709" w:footer="397" w:gutter="0"/>
          <w:cols w:space="708"/>
          <w:titlePg/>
          <w:docGrid w:linePitch="360"/>
        </w:sectPr>
      </w:pPr>
    </w:p>
    <w:p w14:paraId="22102EEA" w14:textId="77777777" w:rsidR="00541117" w:rsidRDefault="00541117" w:rsidP="00541117">
      <w:pPr>
        <w:pStyle w:val="Heading1"/>
        <w:tabs>
          <w:tab w:val="right" w:pos="9070"/>
        </w:tabs>
        <w:spacing w:before="560" w:after="640"/>
        <w:rPr>
          <w:color w:val="FFFFFF" w:themeColor="background1"/>
          <w:sz w:val="36"/>
        </w:rPr>
        <w:sectPr w:rsidR="00541117" w:rsidSect="0022777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6BB371C0" wp14:editId="5E1FCF2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5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1E478FC" w14:textId="77777777" w:rsidR="00541117" w:rsidRPr="00FD1B02" w:rsidRDefault="00541117" w:rsidP="00541117">
      <w:pPr>
        <w:pStyle w:val="Heading3"/>
        <w:shd w:val="clear" w:color="auto" w:fill="F2F2F2" w:themeFill="background1" w:themeFillShade="F2"/>
      </w:pPr>
      <w:r w:rsidRPr="00FD1B02">
        <w:t>Consumer outcome:</w:t>
      </w:r>
    </w:p>
    <w:p w14:paraId="15023B4F" w14:textId="77777777" w:rsidR="00541117" w:rsidRDefault="00541117" w:rsidP="0054111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1A9FE6C" w14:textId="77777777" w:rsidR="00541117" w:rsidRDefault="00541117" w:rsidP="00541117">
      <w:pPr>
        <w:pStyle w:val="Heading3"/>
        <w:shd w:val="clear" w:color="auto" w:fill="F2F2F2" w:themeFill="background1" w:themeFillShade="F2"/>
      </w:pPr>
      <w:r>
        <w:t>Organisation statement:</w:t>
      </w:r>
    </w:p>
    <w:p w14:paraId="41923BF8" w14:textId="77777777" w:rsidR="00541117" w:rsidRDefault="00541117" w:rsidP="0054111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135E8E" w14:textId="77777777" w:rsidR="00541117" w:rsidRDefault="00541117" w:rsidP="00541117">
      <w:pPr>
        <w:pStyle w:val="Heading2"/>
      </w:pPr>
      <w:r>
        <w:t>Assessment of Standard 6</w:t>
      </w:r>
    </w:p>
    <w:p w14:paraId="1DFF0774" w14:textId="6C407909" w:rsidR="000943F9" w:rsidRDefault="00783346" w:rsidP="00541117">
      <w:pPr>
        <w:rPr>
          <w:rFonts w:eastAsiaTheme="minorHAnsi"/>
          <w:color w:val="0000FF"/>
        </w:rPr>
      </w:pPr>
      <w:r w:rsidRPr="00962347">
        <w:rPr>
          <w:rFonts w:eastAsiaTheme="minorHAnsi"/>
          <w:color w:val="auto"/>
        </w:rPr>
        <w:t xml:space="preserve">Consumers said they are encouraged and supported to provide feedback and make complaints and felt comfortable doing so using the feedback forms, speaking with staff or raising the concern at the consumer meeting. </w:t>
      </w:r>
      <w:r w:rsidR="00E259FA" w:rsidRPr="00962347">
        <w:rPr>
          <w:rFonts w:eastAsiaTheme="minorHAnsi"/>
          <w:color w:val="auto"/>
        </w:rPr>
        <w:t xml:space="preserve">Consumers </w:t>
      </w:r>
      <w:r w:rsidR="00B8619C" w:rsidRPr="00962347">
        <w:rPr>
          <w:rFonts w:eastAsiaTheme="minorHAnsi"/>
          <w:color w:val="auto"/>
        </w:rPr>
        <w:t>were aware of external advocacy services</w:t>
      </w:r>
      <w:r w:rsidR="000943F9" w:rsidRPr="00962347">
        <w:rPr>
          <w:rFonts w:eastAsiaTheme="minorHAnsi"/>
          <w:color w:val="auto"/>
        </w:rPr>
        <w:t>.</w:t>
      </w:r>
      <w:r w:rsidR="006E241D" w:rsidRPr="00962347">
        <w:rPr>
          <w:rFonts w:eastAsiaTheme="minorHAnsi"/>
          <w:color w:val="auto"/>
        </w:rPr>
        <w:t xml:space="preserve"> One consumer said the service is always looking at ways to improve care and services and this was confirmed by others who provided examples of complaints they had made and how the service addressed the concern and apologised</w:t>
      </w:r>
      <w:r w:rsidR="00C40A7C">
        <w:rPr>
          <w:rFonts w:eastAsiaTheme="minorHAnsi"/>
          <w:color w:val="0000FF"/>
        </w:rPr>
        <w:t>.</w:t>
      </w:r>
    </w:p>
    <w:p w14:paraId="589127DF" w14:textId="7C6C3311" w:rsidR="000943F9" w:rsidRPr="00962347" w:rsidRDefault="000943F9" w:rsidP="00541117">
      <w:pPr>
        <w:rPr>
          <w:rFonts w:eastAsiaTheme="minorHAnsi"/>
          <w:color w:val="auto"/>
        </w:rPr>
      </w:pPr>
      <w:r w:rsidRPr="00962347">
        <w:rPr>
          <w:rFonts w:eastAsiaTheme="minorHAnsi"/>
          <w:color w:val="auto"/>
        </w:rPr>
        <w:t xml:space="preserve">Staff were familiar with complaints mechanisms and could describe how they would respond to consumer or </w:t>
      </w:r>
      <w:r w:rsidR="004205A4" w:rsidRPr="00962347">
        <w:rPr>
          <w:rFonts w:eastAsiaTheme="minorHAnsi"/>
          <w:color w:val="auto"/>
        </w:rPr>
        <w:t>representative</w:t>
      </w:r>
      <w:r w:rsidRPr="00962347">
        <w:rPr>
          <w:rFonts w:eastAsiaTheme="minorHAnsi"/>
          <w:color w:val="auto"/>
        </w:rPr>
        <w:t xml:space="preserve"> feedback. Staff said that suggestions boxes are available so that complaints can be lodged anonymously and that they support consumers to lodge a complaint if they are unable to do this independently. </w:t>
      </w:r>
    </w:p>
    <w:p w14:paraId="5DEFFE8C" w14:textId="0070421D" w:rsidR="004205A4" w:rsidRPr="00962347" w:rsidRDefault="004205A4" w:rsidP="00541117">
      <w:pPr>
        <w:rPr>
          <w:rFonts w:eastAsiaTheme="minorHAnsi"/>
          <w:color w:val="auto"/>
        </w:rPr>
      </w:pPr>
      <w:r w:rsidRPr="00962347">
        <w:rPr>
          <w:rFonts w:eastAsiaTheme="minorHAnsi"/>
          <w:color w:val="auto"/>
        </w:rPr>
        <w:t>Staff understood their role in relation to complaints management processes, including an open disclosure approach and said they have received training in these areas. Policies and procedures relevant to complaints management and open disclosure provide guidance to staff.</w:t>
      </w:r>
    </w:p>
    <w:p w14:paraId="6DA4FF1D" w14:textId="129AF2BC" w:rsidR="00C40A7C" w:rsidRPr="00962347" w:rsidRDefault="00C40A7C" w:rsidP="00541117">
      <w:pPr>
        <w:rPr>
          <w:rFonts w:eastAsiaTheme="minorHAnsi"/>
          <w:color w:val="auto"/>
        </w:rPr>
      </w:pPr>
      <w:r w:rsidRPr="00962347">
        <w:rPr>
          <w:rFonts w:eastAsiaTheme="minorHAnsi"/>
          <w:color w:val="auto"/>
        </w:rPr>
        <w:t>Management staff explained how complaints drive continuous improvement practices and cited</w:t>
      </w:r>
      <w:r w:rsidR="00962347" w:rsidRPr="00962347">
        <w:rPr>
          <w:rFonts w:eastAsiaTheme="minorHAnsi"/>
          <w:color w:val="auto"/>
        </w:rPr>
        <w:t xml:space="preserve"> examples of improvement including changes</w:t>
      </w:r>
      <w:r w:rsidRPr="00962347">
        <w:rPr>
          <w:rFonts w:eastAsiaTheme="minorHAnsi"/>
          <w:color w:val="auto"/>
        </w:rPr>
        <w:t xml:space="preserve"> to the delivery of morning and afternoon tea which had been well received by consumers.</w:t>
      </w:r>
    </w:p>
    <w:p w14:paraId="6B183484" w14:textId="23B9BA20" w:rsidR="00962347" w:rsidRPr="00962347" w:rsidRDefault="00962347" w:rsidP="00541117">
      <w:pPr>
        <w:rPr>
          <w:rFonts w:eastAsiaTheme="minorHAnsi"/>
          <w:color w:val="auto"/>
        </w:rPr>
      </w:pPr>
      <w:r w:rsidRPr="00962347">
        <w:rPr>
          <w:rFonts w:eastAsiaTheme="minorHAnsi"/>
          <w:color w:val="auto"/>
        </w:rPr>
        <w:t xml:space="preserve">The service demonstrated that complaints and feedback are captured via various forums and the information is then discussed at the service’s management meetings </w:t>
      </w:r>
      <w:r w:rsidRPr="00962347">
        <w:rPr>
          <w:rFonts w:eastAsiaTheme="minorHAnsi"/>
          <w:color w:val="auto"/>
        </w:rPr>
        <w:lastRenderedPageBreak/>
        <w:t>and at clinical governance meetings. Complaints are a standing agenda item at consumer meetings and food focus groups and complaints are logged on a register with actions taken evaluated for effectiveness.</w:t>
      </w:r>
    </w:p>
    <w:p w14:paraId="5C1F2FAC" w14:textId="386A3D79" w:rsidR="00541117" w:rsidRPr="00962347" w:rsidRDefault="000943F9" w:rsidP="00541117">
      <w:pPr>
        <w:rPr>
          <w:rFonts w:eastAsiaTheme="minorHAnsi"/>
          <w:color w:val="auto"/>
        </w:rPr>
      </w:pPr>
      <w:r w:rsidRPr="00962347">
        <w:rPr>
          <w:rFonts w:eastAsiaTheme="minorHAnsi"/>
          <w:color w:val="auto"/>
        </w:rPr>
        <w:t xml:space="preserve">The Assessment Team identified information about complaints, advocacy and interpreter services is included in the consumer welcome pack and in handbooks; </w:t>
      </w:r>
      <w:r w:rsidR="00962347" w:rsidRPr="00962347">
        <w:rPr>
          <w:rFonts w:eastAsiaTheme="minorHAnsi"/>
          <w:color w:val="auto"/>
        </w:rPr>
        <w:t>additionally,</w:t>
      </w:r>
      <w:r w:rsidRPr="00962347">
        <w:rPr>
          <w:rFonts w:eastAsiaTheme="minorHAnsi"/>
          <w:color w:val="auto"/>
        </w:rPr>
        <w:t xml:space="preserve"> this information was displayed throughout the service.  </w:t>
      </w:r>
    </w:p>
    <w:p w14:paraId="3374BB44" w14:textId="66EDD261" w:rsidR="00541117" w:rsidRPr="00EE33A3" w:rsidRDefault="00541117" w:rsidP="00541117">
      <w:pPr>
        <w:rPr>
          <w:rFonts w:eastAsia="Calibri"/>
          <w:i/>
          <w:color w:val="auto"/>
          <w:lang w:eastAsia="en-US"/>
        </w:rPr>
      </w:pPr>
      <w:r w:rsidRPr="00154403">
        <w:rPr>
          <w:rFonts w:eastAsiaTheme="minorHAnsi"/>
        </w:rPr>
        <w:t>The Qual</w:t>
      </w:r>
      <w:r w:rsidRPr="00EE33A3">
        <w:rPr>
          <w:rFonts w:eastAsiaTheme="minorHAnsi"/>
          <w:color w:val="auto"/>
        </w:rPr>
        <w:t xml:space="preserve">ity Standard is assessed as Compliant as </w:t>
      </w:r>
      <w:r w:rsidR="00EE33A3" w:rsidRPr="00EE33A3">
        <w:rPr>
          <w:rFonts w:eastAsiaTheme="minorHAnsi"/>
          <w:color w:val="auto"/>
        </w:rPr>
        <w:t>four</w:t>
      </w:r>
      <w:r w:rsidRPr="00EE33A3">
        <w:rPr>
          <w:rFonts w:eastAsiaTheme="minorHAnsi"/>
          <w:color w:val="auto"/>
        </w:rPr>
        <w:t xml:space="preserve"> of the four specific requirements have been assessed as Compliant.</w:t>
      </w:r>
    </w:p>
    <w:p w14:paraId="2040FB1E" w14:textId="4CACC55B" w:rsidR="00541117" w:rsidRDefault="00541117" w:rsidP="00541117">
      <w:pPr>
        <w:pStyle w:val="Heading2"/>
      </w:pPr>
      <w:r>
        <w:t>Assessment of Standard 6 Requirements</w:t>
      </w:r>
      <w:r w:rsidRPr="0066387A">
        <w:rPr>
          <w:i/>
          <w:color w:val="0000FF"/>
          <w:sz w:val="24"/>
          <w:szCs w:val="24"/>
        </w:rPr>
        <w:t xml:space="preserve"> </w:t>
      </w:r>
    </w:p>
    <w:p w14:paraId="77EE7873" w14:textId="77777777" w:rsidR="00541117" w:rsidRPr="00506F7F" w:rsidRDefault="00541117" w:rsidP="00541117">
      <w:pPr>
        <w:pStyle w:val="Heading3"/>
      </w:pPr>
      <w:r w:rsidRPr="00506F7F">
        <w:t>Requirement 6(3)(a)</w:t>
      </w:r>
      <w:r>
        <w:tab/>
      </w:r>
      <w:r w:rsidRPr="00051035">
        <w:t>Compliant</w:t>
      </w:r>
    </w:p>
    <w:p w14:paraId="128FC9B8" w14:textId="77777777" w:rsidR="00541117" w:rsidRPr="004A3816" w:rsidRDefault="00541117" w:rsidP="00541117">
      <w:pPr>
        <w:rPr>
          <w:i/>
        </w:rPr>
      </w:pPr>
      <w:r w:rsidRPr="004A3816">
        <w:rPr>
          <w:i/>
        </w:rPr>
        <w:t>Consumers, their family, friends, carers and others are encouraged and supported to provide feedback and make complaints.</w:t>
      </w:r>
    </w:p>
    <w:p w14:paraId="23DE60AC" w14:textId="77777777" w:rsidR="00541117" w:rsidRPr="00506F7F" w:rsidRDefault="00541117" w:rsidP="00541117">
      <w:pPr>
        <w:pStyle w:val="Heading3"/>
      </w:pPr>
      <w:r w:rsidRPr="00506F7F">
        <w:t>Requirement 6(3)(b)</w:t>
      </w:r>
      <w:r>
        <w:tab/>
      </w:r>
      <w:r w:rsidRPr="00051035">
        <w:t>Compliant</w:t>
      </w:r>
    </w:p>
    <w:p w14:paraId="252F5F82" w14:textId="77777777" w:rsidR="00541117" w:rsidRPr="004A3816" w:rsidRDefault="00541117" w:rsidP="00541117">
      <w:pPr>
        <w:rPr>
          <w:i/>
        </w:rPr>
      </w:pPr>
      <w:r w:rsidRPr="004A3816">
        <w:rPr>
          <w:i/>
        </w:rPr>
        <w:t>Consumers are made aware of and have access to advocates, language services and other methods for raising and resolving complaints.</w:t>
      </w:r>
    </w:p>
    <w:p w14:paraId="4A5168EE" w14:textId="77777777" w:rsidR="00541117" w:rsidRPr="00D435F8" w:rsidRDefault="00541117" w:rsidP="00541117">
      <w:pPr>
        <w:pStyle w:val="Heading3"/>
      </w:pPr>
      <w:r w:rsidRPr="00D435F8">
        <w:t>Requirement 6(3)(c)</w:t>
      </w:r>
      <w:r>
        <w:tab/>
      </w:r>
      <w:r w:rsidRPr="00051035">
        <w:t>Compliant</w:t>
      </w:r>
    </w:p>
    <w:p w14:paraId="30335C69" w14:textId="77777777" w:rsidR="00541117" w:rsidRPr="004A3816" w:rsidRDefault="00541117" w:rsidP="00541117">
      <w:pPr>
        <w:rPr>
          <w:i/>
        </w:rPr>
      </w:pPr>
      <w:r w:rsidRPr="004A3816">
        <w:rPr>
          <w:i/>
        </w:rPr>
        <w:t>Appropriate action is taken in response to complaints and an open disclosure process is used when things go wrong.</w:t>
      </w:r>
    </w:p>
    <w:p w14:paraId="19063CD3" w14:textId="77777777" w:rsidR="00541117" w:rsidRPr="00D435F8" w:rsidRDefault="00541117" w:rsidP="00541117">
      <w:pPr>
        <w:pStyle w:val="Heading3"/>
      </w:pPr>
      <w:r w:rsidRPr="00D435F8">
        <w:t>Requirement 6(3)(d)</w:t>
      </w:r>
      <w:r>
        <w:tab/>
      </w:r>
      <w:r w:rsidRPr="00051035">
        <w:t>Compliant</w:t>
      </w:r>
    </w:p>
    <w:p w14:paraId="1F583CB3" w14:textId="77777777" w:rsidR="00541117" w:rsidRPr="004A3816" w:rsidRDefault="00541117" w:rsidP="00541117">
      <w:pPr>
        <w:rPr>
          <w:i/>
        </w:rPr>
      </w:pPr>
      <w:r w:rsidRPr="004A3816">
        <w:rPr>
          <w:i/>
        </w:rPr>
        <w:t>Feedback and complaints are reviewed and used to improve the quality of care and services.</w:t>
      </w:r>
    </w:p>
    <w:p w14:paraId="601A552C" w14:textId="77777777" w:rsidR="00541117" w:rsidRPr="001B3DE8" w:rsidRDefault="00541117" w:rsidP="00541117"/>
    <w:p w14:paraId="6D426CF9" w14:textId="77777777" w:rsidR="00541117" w:rsidRDefault="00541117" w:rsidP="00541117">
      <w:pPr>
        <w:sectPr w:rsidR="00541117" w:rsidSect="00227770">
          <w:headerReference w:type="default" r:id="rId36"/>
          <w:type w:val="continuous"/>
          <w:pgSz w:w="11906" w:h="16838"/>
          <w:pgMar w:top="1701" w:right="1418" w:bottom="1418" w:left="1418" w:header="709" w:footer="397" w:gutter="0"/>
          <w:cols w:space="708"/>
          <w:titlePg/>
          <w:docGrid w:linePitch="360"/>
        </w:sectPr>
      </w:pPr>
    </w:p>
    <w:p w14:paraId="285B6D31" w14:textId="77777777" w:rsidR="00541117" w:rsidRDefault="00541117" w:rsidP="00541117">
      <w:pPr>
        <w:pStyle w:val="Heading1"/>
        <w:tabs>
          <w:tab w:val="right" w:pos="9070"/>
        </w:tabs>
        <w:spacing w:before="560" w:after="640"/>
        <w:rPr>
          <w:color w:val="FFFFFF" w:themeColor="background1"/>
          <w:sz w:val="36"/>
        </w:rPr>
        <w:sectPr w:rsidR="00541117" w:rsidSect="0022777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055A12E9" wp14:editId="6B943A0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678B775" w14:textId="77777777" w:rsidR="00541117" w:rsidRPr="000E654D" w:rsidRDefault="00541117" w:rsidP="00541117">
      <w:pPr>
        <w:pStyle w:val="Heading3"/>
        <w:shd w:val="clear" w:color="auto" w:fill="F2F2F2" w:themeFill="background1" w:themeFillShade="F2"/>
      </w:pPr>
      <w:r w:rsidRPr="000E654D">
        <w:t>Consumer outcome:</w:t>
      </w:r>
    </w:p>
    <w:p w14:paraId="7022E85B" w14:textId="77777777" w:rsidR="00541117" w:rsidRDefault="00541117" w:rsidP="00541117">
      <w:pPr>
        <w:numPr>
          <w:ilvl w:val="0"/>
          <w:numId w:val="7"/>
        </w:numPr>
        <w:shd w:val="clear" w:color="auto" w:fill="F2F2F2" w:themeFill="background1" w:themeFillShade="F2"/>
      </w:pPr>
      <w:r>
        <w:t>I get quality care and services when I need them from people who are knowledgeable, capable and caring.</w:t>
      </w:r>
    </w:p>
    <w:p w14:paraId="0638D7A2" w14:textId="77777777" w:rsidR="00541117" w:rsidRDefault="00541117" w:rsidP="00541117">
      <w:pPr>
        <w:pStyle w:val="Heading3"/>
        <w:shd w:val="clear" w:color="auto" w:fill="F2F2F2" w:themeFill="background1" w:themeFillShade="F2"/>
      </w:pPr>
      <w:r>
        <w:t>Organisation statement:</w:t>
      </w:r>
    </w:p>
    <w:p w14:paraId="4DB51CF8" w14:textId="77777777" w:rsidR="00541117" w:rsidRDefault="00541117" w:rsidP="0054111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8253BFF" w14:textId="77777777" w:rsidR="00541117" w:rsidRDefault="00541117" w:rsidP="00541117">
      <w:pPr>
        <w:pStyle w:val="Heading2"/>
      </w:pPr>
      <w:r>
        <w:t>Assessment of Standard 7</w:t>
      </w:r>
    </w:p>
    <w:p w14:paraId="077B80AE" w14:textId="48331317" w:rsidR="00541117" w:rsidRPr="00AE5E59" w:rsidRDefault="003A5CEF" w:rsidP="00541117">
      <w:pPr>
        <w:rPr>
          <w:rFonts w:eastAsiaTheme="minorHAnsi"/>
          <w:color w:val="auto"/>
        </w:rPr>
      </w:pPr>
      <w:r w:rsidRPr="00AE5E59">
        <w:rPr>
          <w:rFonts w:eastAsiaTheme="minorHAnsi"/>
          <w:color w:val="auto"/>
        </w:rPr>
        <w:t xml:space="preserve">Consumers spoke highly of staff and </w:t>
      </w:r>
      <w:r w:rsidR="00AE5E59" w:rsidRPr="00AE5E59">
        <w:rPr>
          <w:rFonts w:eastAsiaTheme="minorHAnsi"/>
          <w:color w:val="auto"/>
        </w:rPr>
        <w:t>said</w:t>
      </w:r>
      <w:r w:rsidRPr="00AE5E59">
        <w:rPr>
          <w:rFonts w:eastAsiaTheme="minorHAnsi"/>
          <w:color w:val="auto"/>
        </w:rPr>
        <w:t xml:space="preserve"> they are kind</w:t>
      </w:r>
      <w:r w:rsidR="00DF098A" w:rsidRPr="00AE5E59">
        <w:rPr>
          <w:rFonts w:eastAsiaTheme="minorHAnsi"/>
          <w:color w:val="auto"/>
        </w:rPr>
        <w:t xml:space="preserve">, caring and know what they are doing. Most consumers and </w:t>
      </w:r>
      <w:r w:rsidR="00AE5E59" w:rsidRPr="00AE5E59">
        <w:rPr>
          <w:rFonts w:eastAsiaTheme="minorHAnsi"/>
          <w:color w:val="auto"/>
        </w:rPr>
        <w:t>representatives</w:t>
      </w:r>
      <w:r w:rsidR="00DF098A" w:rsidRPr="00AE5E59">
        <w:rPr>
          <w:rFonts w:eastAsiaTheme="minorHAnsi"/>
          <w:color w:val="auto"/>
        </w:rPr>
        <w:t xml:space="preserve"> felt that there were </w:t>
      </w:r>
      <w:proofErr w:type="gramStart"/>
      <w:r w:rsidR="00AE5E59" w:rsidRPr="00AE5E59">
        <w:rPr>
          <w:rFonts w:eastAsiaTheme="minorHAnsi"/>
          <w:color w:val="auto"/>
        </w:rPr>
        <w:t>sufficient</w:t>
      </w:r>
      <w:proofErr w:type="gramEnd"/>
      <w:r w:rsidR="00DF098A" w:rsidRPr="00AE5E59">
        <w:rPr>
          <w:rFonts w:eastAsiaTheme="minorHAnsi"/>
          <w:color w:val="auto"/>
        </w:rPr>
        <w:t xml:space="preserve"> staff to meet consumers’ needs and that call bells were answered promptly. </w:t>
      </w:r>
    </w:p>
    <w:p w14:paraId="200456D4" w14:textId="70823324" w:rsidR="00DF098A" w:rsidRPr="00AE5E59" w:rsidRDefault="00DF098A" w:rsidP="00541117">
      <w:pPr>
        <w:rPr>
          <w:rFonts w:eastAsiaTheme="minorHAnsi"/>
          <w:color w:val="auto"/>
        </w:rPr>
      </w:pPr>
      <w:r w:rsidRPr="00AE5E59">
        <w:rPr>
          <w:rFonts w:eastAsiaTheme="minorHAnsi"/>
          <w:color w:val="auto"/>
        </w:rPr>
        <w:t>Management said continuity of care is important in supporting staff to develop relationships with consumers.  To facilitate this</w:t>
      </w:r>
      <w:r w:rsidR="00AE5E59" w:rsidRPr="00AE5E59">
        <w:rPr>
          <w:rFonts w:eastAsiaTheme="minorHAnsi"/>
          <w:color w:val="auto"/>
        </w:rPr>
        <w:t>,</w:t>
      </w:r>
      <w:r w:rsidRPr="00AE5E59">
        <w:rPr>
          <w:rFonts w:eastAsiaTheme="minorHAnsi"/>
          <w:color w:val="auto"/>
        </w:rPr>
        <w:t xml:space="preserve"> staff said they are allocated to work in specific areas of the service. </w:t>
      </w:r>
    </w:p>
    <w:p w14:paraId="060FCD18" w14:textId="340AEC8D" w:rsidR="001D0D31" w:rsidRPr="00AE5E59" w:rsidRDefault="001D0D31" w:rsidP="00541117">
      <w:pPr>
        <w:rPr>
          <w:rFonts w:eastAsiaTheme="minorHAnsi"/>
          <w:color w:val="auto"/>
        </w:rPr>
      </w:pPr>
      <w:r w:rsidRPr="00AE5E59">
        <w:rPr>
          <w:rFonts w:eastAsiaTheme="minorHAnsi"/>
          <w:color w:val="auto"/>
        </w:rPr>
        <w:t xml:space="preserve">Staff were observed to be supportive and respectful when interacting with consumers. </w:t>
      </w:r>
    </w:p>
    <w:p w14:paraId="2221B617" w14:textId="437AF486" w:rsidR="001D0D31" w:rsidRPr="00AE5E59" w:rsidRDefault="001D0D31" w:rsidP="00541117">
      <w:pPr>
        <w:rPr>
          <w:rFonts w:eastAsiaTheme="minorHAnsi"/>
          <w:color w:val="auto"/>
        </w:rPr>
      </w:pPr>
      <w:r w:rsidRPr="00AE5E59">
        <w:rPr>
          <w:rFonts w:eastAsiaTheme="minorHAnsi"/>
          <w:color w:val="auto"/>
        </w:rPr>
        <w:t xml:space="preserve">Core competencies and </w:t>
      </w:r>
      <w:r w:rsidR="00AE5E59" w:rsidRPr="00AE5E59">
        <w:rPr>
          <w:rFonts w:eastAsiaTheme="minorHAnsi"/>
          <w:color w:val="auto"/>
        </w:rPr>
        <w:t>capabilities</w:t>
      </w:r>
      <w:r w:rsidRPr="00AE5E59">
        <w:rPr>
          <w:rFonts w:eastAsiaTheme="minorHAnsi"/>
          <w:color w:val="auto"/>
        </w:rPr>
        <w:t xml:space="preserve"> for each </w:t>
      </w:r>
      <w:r w:rsidR="00AE5E59" w:rsidRPr="00AE5E59">
        <w:rPr>
          <w:rFonts w:eastAsiaTheme="minorHAnsi"/>
          <w:color w:val="auto"/>
        </w:rPr>
        <w:t>role</w:t>
      </w:r>
      <w:r w:rsidRPr="00AE5E59">
        <w:rPr>
          <w:rFonts w:eastAsiaTheme="minorHAnsi"/>
          <w:color w:val="auto"/>
        </w:rPr>
        <w:t xml:space="preserve"> have been </w:t>
      </w:r>
      <w:r w:rsidR="00AE5E59" w:rsidRPr="00AE5E59">
        <w:rPr>
          <w:rFonts w:eastAsiaTheme="minorHAnsi"/>
          <w:color w:val="auto"/>
        </w:rPr>
        <w:t xml:space="preserve">developed. Staff said they have completed education and training in areas including COVID-19, infection control, wound care, manual handling and fire safety. Staff felt they had access to training that supports them in their role and assisted with their ongoing development. </w:t>
      </w:r>
    </w:p>
    <w:p w14:paraId="7694DF63" w14:textId="2EECA9CC" w:rsidR="00AE5E59" w:rsidRPr="00AE5E59" w:rsidRDefault="00AE5E59" w:rsidP="00541117">
      <w:pPr>
        <w:rPr>
          <w:rFonts w:eastAsiaTheme="minorHAnsi"/>
          <w:color w:val="auto"/>
        </w:rPr>
      </w:pPr>
      <w:r w:rsidRPr="00AE5E59">
        <w:rPr>
          <w:rFonts w:eastAsiaTheme="minorHAnsi"/>
          <w:color w:val="auto"/>
        </w:rPr>
        <w:t xml:space="preserve">Environmental staff receive training relevant to role including in the use of equipment and have recently received training in the use of a new washing machine that had been purchased. </w:t>
      </w:r>
    </w:p>
    <w:p w14:paraId="483AB467" w14:textId="3DFD3A55" w:rsidR="00AE5E59" w:rsidRPr="00AE5E59" w:rsidRDefault="00AE5E59" w:rsidP="00541117">
      <w:pPr>
        <w:rPr>
          <w:rFonts w:eastAsiaTheme="minorHAnsi"/>
          <w:color w:val="auto"/>
        </w:rPr>
      </w:pPr>
      <w:r w:rsidRPr="00AE5E59">
        <w:rPr>
          <w:rFonts w:eastAsiaTheme="minorHAnsi"/>
          <w:color w:val="auto"/>
        </w:rPr>
        <w:t xml:space="preserve">A mandatory training program is in place and the Assessment Team found that education records demonstrated staff have completed the required training modules. </w:t>
      </w:r>
    </w:p>
    <w:p w14:paraId="5A19E1C2" w14:textId="0E1A7853" w:rsidR="001D0D31" w:rsidRPr="00AE5E59" w:rsidRDefault="00AE5E59" w:rsidP="00541117">
      <w:pPr>
        <w:rPr>
          <w:rFonts w:eastAsiaTheme="minorHAnsi"/>
          <w:color w:val="0000FF"/>
        </w:rPr>
      </w:pPr>
      <w:r w:rsidRPr="00AE5E59">
        <w:rPr>
          <w:rFonts w:eastAsiaTheme="minorHAnsi"/>
          <w:color w:val="auto"/>
        </w:rPr>
        <w:t xml:space="preserve">Staff performance appraisals occur as an element of the staff performance framework and the review process encourages staff to identify training needs and </w:t>
      </w:r>
      <w:r w:rsidRPr="00AE5E59">
        <w:rPr>
          <w:rFonts w:eastAsiaTheme="minorHAnsi"/>
          <w:color w:val="auto"/>
        </w:rPr>
        <w:lastRenderedPageBreak/>
        <w:t xml:space="preserve">goals. </w:t>
      </w:r>
      <w:r w:rsidR="001D0D31" w:rsidRPr="00AE5E59">
        <w:rPr>
          <w:rFonts w:eastAsiaTheme="minorHAnsi"/>
          <w:color w:val="auto"/>
        </w:rPr>
        <w:t xml:space="preserve">Management determine staff competency through observations of practice and feedback from consumers and senior staff. </w:t>
      </w:r>
    </w:p>
    <w:p w14:paraId="28043AED" w14:textId="1EF69AE6" w:rsidR="00541117" w:rsidRPr="009C6F30" w:rsidRDefault="00541117" w:rsidP="00541117">
      <w:pPr>
        <w:rPr>
          <w:rFonts w:eastAsia="Calibri"/>
        </w:rPr>
      </w:pPr>
      <w:r w:rsidRPr="00154403">
        <w:rPr>
          <w:rFonts w:eastAsiaTheme="minorHAnsi"/>
        </w:rPr>
        <w:t xml:space="preserve">The </w:t>
      </w:r>
      <w:r w:rsidRPr="00EE33A3">
        <w:rPr>
          <w:rFonts w:eastAsiaTheme="minorHAnsi"/>
          <w:color w:val="auto"/>
        </w:rPr>
        <w:t xml:space="preserve">Quality Standard is assessed as Compliant as </w:t>
      </w:r>
      <w:r w:rsidR="00EE33A3" w:rsidRPr="00EE33A3">
        <w:rPr>
          <w:rFonts w:eastAsiaTheme="minorHAnsi"/>
          <w:color w:val="auto"/>
        </w:rPr>
        <w:t>five</w:t>
      </w:r>
      <w:r w:rsidRPr="00EE33A3">
        <w:rPr>
          <w:rFonts w:eastAsiaTheme="minorHAnsi"/>
          <w:color w:val="auto"/>
        </w:rPr>
        <w:t xml:space="preserve"> of the five specific requirements have been assessed as Compliant.</w:t>
      </w:r>
    </w:p>
    <w:p w14:paraId="455553EA" w14:textId="75A12EB6" w:rsidR="00541117" w:rsidRDefault="00541117" w:rsidP="00541117">
      <w:pPr>
        <w:pStyle w:val="Heading2"/>
      </w:pPr>
      <w:r>
        <w:t>Assessment of Standard 7 Requirements</w:t>
      </w:r>
      <w:r w:rsidRPr="0066387A">
        <w:rPr>
          <w:i/>
          <w:color w:val="0000FF"/>
          <w:sz w:val="24"/>
          <w:szCs w:val="24"/>
        </w:rPr>
        <w:t xml:space="preserve"> </w:t>
      </w:r>
    </w:p>
    <w:p w14:paraId="75810C39" w14:textId="77777777" w:rsidR="00541117" w:rsidRPr="00506F7F" w:rsidRDefault="00541117" w:rsidP="00541117">
      <w:pPr>
        <w:pStyle w:val="Heading3"/>
      </w:pPr>
      <w:r w:rsidRPr="00506F7F">
        <w:t>Requirement 7(3)(a)</w:t>
      </w:r>
      <w:r>
        <w:tab/>
      </w:r>
      <w:r w:rsidRPr="00051035">
        <w:t>Compliant</w:t>
      </w:r>
    </w:p>
    <w:p w14:paraId="72BEED33" w14:textId="77777777" w:rsidR="00541117" w:rsidRPr="004A3816" w:rsidRDefault="00541117" w:rsidP="00541117">
      <w:pPr>
        <w:rPr>
          <w:i/>
        </w:rPr>
      </w:pPr>
      <w:r w:rsidRPr="004A3816">
        <w:rPr>
          <w:i/>
        </w:rPr>
        <w:t>The workforce is planned to enable, and the number and mix of members of the workforce deployed enables, the delivery and management of safe and quality care and services.</w:t>
      </w:r>
    </w:p>
    <w:p w14:paraId="62267D93" w14:textId="77777777" w:rsidR="00541117" w:rsidRPr="00506F7F" w:rsidRDefault="00541117" w:rsidP="00541117">
      <w:pPr>
        <w:pStyle w:val="Heading3"/>
      </w:pPr>
      <w:r w:rsidRPr="00506F7F">
        <w:t>Requirement 7(3)(b)</w:t>
      </w:r>
      <w:r>
        <w:tab/>
      </w:r>
      <w:r w:rsidRPr="00051035">
        <w:t>Compliant</w:t>
      </w:r>
    </w:p>
    <w:p w14:paraId="79AC60F1" w14:textId="77777777" w:rsidR="00541117" w:rsidRPr="004A3816" w:rsidRDefault="00541117" w:rsidP="00541117">
      <w:pPr>
        <w:rPr>
          <w:i/>
        </w:rPr>
      </w:pPr>
      <w:r w:rsidRPr="004A3816">
        <w:rPr>
          <w:i/>
        </w:rPr>
        <w:t>Workforce interactions with consumers are kind, caring and respectful of each consumer’s identity, culture and diversity.</w:t>
      </w:r>
    </w:p>
    <w:p w14:paraId="3083F280" w14:textId="77777777" w:rsidR="00541117" w:rsidRPr="00095CD4" w:rsidRDefault="00541117" w:rsidP="00541117">
      <w:pPr>
        <w:pStyle w:val="Heading3"/>
      </w:pPr>
      <w:r w:rsidRPr="00095CD4">
        <w:t>Requirement 7(3)(c)</w:t>
      </w:r>
      <w:r>
        <w:tab/>
      </w:r>
      <w:r w:rsidRPr="00051035">
        <w:t>Compliant</w:t>
      </w:r>
    </w:p>
    <w:p w14:paraId="50FAEC1F" w14:textId="77777777" w:rsidR="00541117" w:rsidRPr="004A3816" w:rsidRDefault="00541117" w:rsidP="00541117">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70DBB941" w14:textId="77777777" w:rsidR="00541117" w:rsidRPr="00095CD4" w:rsidRDefault="00541117" w:rsidP="00541117">
      <w:pPr>
        <w:pStyle w:val="Heading3"/>
      </w:pPr>
      <w:r w:rsidRPr="00095CD4">
        <w:t>Requirement 7(3)(d)</w:t>
      </w:r>
      <w:r>
        <w:tab/>
      </w:r>
      <w:r w:rsidRPr="00051035">
        <w:t>Compliant</w:t>
      </w:r>
    </w:p>
    <w:p w14:paraId="385EEE78" w14:textId="77777777" w:rsidR="00541117" w:rsidRPr="004A3816" w:rsidRDefault="00541117" w:rsidP="00541117">
      <w:pPr>
        <w:rPr>
          <w:i/>
        </w:rPr>
      </w:pPr>
      <w:r w:rsidRPr="004A3816">
        <w:rPr>
          <w:i/>
        </w:rPr>
        <w:t>The workforce is recruited, trained, equipped and supported to deliver the outcomes required by these standards.</w:t>
      </w:r>
    </w:p>
    <w:p w14:paraId="74A3622E" w14:textId="77777777" w:rsidR="00541117" w:rsidRPr="00095CD4" w:rsidRDefault="00541117" w:rsidP="00541117">
      <w:pPr>
        <w:pStyle w:val="Heading3"/>
      </w:pPr>
      <w:r w:rsidRPr="00095CD4">
        <w:t>Requirement 7(3)(e)</w:t>
      </w:r>
      <w:r>
        <w:tab/>
      </w:r>
      <w:r w:rsidRPr="00051035">
        <w:t>Compliant</w:t>
      </w:r>
    </w:p>
    <w:p w14:paraId="3AFA7FD0" w14:textId="77777777" w:rsidR="00541117" w:rsidRPr="004A3816" w:rsidRDefault="00541117" w:rsidP="00541117">
      <w:pPr>
        <w:rPr>
          <w:i/>
        </w:rPr>
      </w:pPr>
      <w:r w:rsidRPr="004A3816">
        <w:rPr>
          <w:i/>
        </w:rPr>
        <w:t>Regular assessment, monitoring and review of the performance of each member of the workforce is undertaken.</w:t>
      </w:r>
    </w:p>
    <w:p w14:paraId="37062734" w14:textId="77777777" w:rsidR="00541117" w:rsidRPr="00506F7F" w:rsidRDefault="00541117" w:rsidP="00541117"/>
    <w:p w14:paraId="021ACB2A" w14:textId="77777777" w:rsidR="00541117" w:rsidRDefault="00541117" w:rsidP="00541117">
      <w:pPr>
        <w:sectPr w:rsidR="00541117" w:rsidSect="00227770">
          <w:headerReference w:type="default" r:id="rId39"/>
          <w:type w:val="continuous"/>
          <w:pgSz w:w="11906" w:h="16838"/>
          <w:pgMar w:top="1701" w:right="1418" w:bottom="1418" w:left="1418" w:header="709" w:footer="397" w:gutter="0"/>
          <w:cols w:space="708"/>
          <w:titlePg/>
          <w:docGrid w:linePitch="360"/>
        </w:sectPr>
      </w:pPr>
    </w:p>
    <w:p w14:paraId="58F0B27E" w14:textId="77777777" w:rsidR="00541117" w:rsidRDefault="00541117" w:rsidP="00541117">
      <w:pPr>
        <w:pStyle w:val="Heading1"/>
        <w:tabs>
          <w:tab w:val="right" w:pos="9070"/>
        </w:tabs>
        <w:spacing w:before="560" w:after="640"/>
        <w:rPr>
          <w:color w:val="FFFFFF" w:themeColor="background1"/>
          <w:sz w:val="36"/>
        </w:rPr>
        <w:sectPr w:rsidR="00541117" w:rsidSect="0022777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9" behindDoc="1" locked="0" layoutInCell="1" allowOverlap="1" wp14:anchorId="30830007" wp14:editId="2CA4CC2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4FC7A5F" w14:textId="77777777" w:rsidR="00541117" w:rsidRPr="00FD1B02" w:rsidRDefault="00541117" w:rsidP="00541117">
      <w:pPr>
        <w:pStyle w:val="Heading3"/>
        <w:shd w:val="clear" w:color="auto" w:fill="F2F2F2" w:themeFill="background1" w:themeFillShade="F2"/>
      </w:pPr>
      <w:r w:rsidRPr="008312AC">
        <w:t>Consumer</w:t>
      </w:r>
      <w:r w:rsidRPr="00FD1B02">
        <w:t xml:space="preserve"> outcome:</w:t>
      </w:r>
    </w:p>
    <w:p w14:paraId="04EF5CE4" w14:textId="77777777" w:rsidR="00541117" w:rsidRDefault="00541117" w:rsidP="00541117">
      <w:pPr>
        <w:numPr>
          <w:ilvl w:val="0"/>
          <w:numId w:val="8"/>
        </w:numPr>
        <w:shd w:val="clear" w:color="auto" w:fill="F2F2F2" w:themeFill="background1" w:themeFillShade="F2"/>
      </w:pPr>
      <w:r>
        <w:t>I am confident the organisation is well run. I can partner in improving the delivery of care and services.</w:t>
      </w:r>
    </w:p>
    <w:p w14:paraId="6DCB4A27" w14:textId="77777777" w:rsidR="00541117" w:rsidRDefault="00541117" w:rsidP="00541117">
      <w:pPr>
        <w:pStyle w:val="Heading3"/>
        <w:shd w:val="clear" w:color="auto" w:fill="F2F2F2" w:themeFill="background1" w:themeFillShade="F2"/>
      </w:pPr>
      <w:r>
        <w:t>Organisation statement:</w:t>
      </w:r>
    </w:p>
    <w:p w14:paraId="2AE8A445" w14:textId="77777777" w:rsidR="00541117" w:rsidRDefault="00541117" w:rsidP="00541117">
      <w:pPr>
        <w:numPr>
          <w:ilvl w:val="0"/>
          <w:numId w:val="8"/>
        </w:numPr>
        <w:shd w:val="clear" w:color="auto" w:fill="F2F2F2" w:themeFill="background1" w:themeFillShade="F2"/>
      </w:pPr>
      <w:r>
        <w:t>The organisation’s governing body is accountable for the delivery of safe and quality care and services.</w:t>
      </w:r>
    </w:p>
    <w:p w14:paraId="39F2A656" w14:textId="77777777" w:rsidR="00541117" w:rsidRDefault="00541117" w:rsidP="00541117">
      <w:pPr>
        <w:pStyle w:val="Heading2"/>
      </w:pPr>
      <w:r>
        <w:t>Assessment of Standard 8</w:t>
      </w:r>
    </w:p>
    <w:p w14:paraId="2DC338D9" w14:textId="3A0978FF" w:rsidR="001D3D9E" w:rsidRPr="004E1A00" w:rsidRDefault="007F675F" w:rsidP="00541117">
      <w:pPr>
        <w:rPr>
          <w:rFonts w:eastAsiaTheme="minorHAnsi"/>
          <w:color w:val="auto"/>
        </w:rPr>
      </w:pPr>
      <w:r w:rsidRPr="004E1A00">
        <w:rPr>
          <w:rFonts w:eastAsiaTheme="minorHAnsi"/>
          <w:color w:val="auto"/>
        </w:rPr>
        <w:t>Consumers said</w:t>
      </w:r>
      <w:r w:rsidR="001D3D9E" w:rsidRPr="004E1A00">
        <w:rPr>
          <w:rFonts w:eastAsiaTheme="minorHAnsi"/>
          <w:color w:val="auto"/>
        </w:rPr>
        <w:t xml:space="preserve"> they are invited to provide feedback on care and services and whether there is anything that could be done better. Representatives said the service communicates with them regularly and they are kept informed of changes that impact care and service delivery. </w:t>
      </w:r>
    </w:p>
    <w:p w14:paraId="2CE3FEB8" w14:textId="014D01AD" w:rsidR="00541117" w:rsidRPr="004E1A00" w:rsidRDefault="001D3D9E" w:rsidP="00541117">
      <w:pPr>
        <w:rPr>
          <w:rFonts w:eastAsiaTheme="minorHAnsi"/>
          <w:color w:val="auto"/>
        </w:rPr>
      </w:pPr>
      <w:r w:rsidRPr="004E1A00">
        <w:rPr>
          <w:rFonts w:eastAsiaTheme="minorHAnsi"/>
          <w:color w:val="auto"/>
        </w:rPr>
        <w:t>Consumers and representatives are invited to participate in surveys and said their concerns are taken seriously and complaints are addressed to their satisfaction.</w:t>
      </w:r>
    </w:p>
    <w:p w14:paraId="0246038C" w14:textId="7491FDC4" w:rsidR="000B088D" w:rsidRPr="004E1A00" w:rsidRDefault="000B088D" w:rsidP="00541117">
      <w:pPr>
        <w:rPr>
          <w:rFonts w:eastAsiaTheme="minorHAnsi"/>
          <w:color w:val="auto"/>
        </w:rPr>
      </w:pPr>
      <w:r w:rsidRPr="004E1A00">
        <w:rPr>
          <w:rFonts w:eastAsiaTheme="minorHAnsi"/>
          <w:color w:val="auto"/>
        </w:rPr>
        <w:t xml:space="preserve">The Board and management promote a culture of safe, inclusive quality care and this has included a focus on improving support for those consumers who are LGBTI. </w:t>
      </w:r>
    </w:p>
    <w:p w14:paraId="74F1486C" w14:textId="47B9978B" w:rsidR="001D3D9E" w:rsidRPr="004E1A00" w:rsidRDefault="001D3D9E" w:rsidP="00541117">
      <w:pPr>
        <w:rPr>
          <w:rFonts w:eastAsiaTheme="minorHAnsi"/>
          <w:color w:val="auto"/>
        </w:rPr>
      </w:pPr>
      <w:r w:rsidRPr="004E1A00">
        <w:rPr>
          <w:rFonts w:eastAsiaTheme="minorHAnsi"/>
          <w:color w:val="auto"/>
        </w:rPr>
        <w:t xml:space="preserve">The service management communicates effectively with the Board through the clinical governance committee and executive leadership team to ensure the service </w:t>
      </w:r>
      <w:r w:rsidR="00270D9E" w:rsidRPr="004E1A00">
        <w:rPr>
          <w:rFonts w:eastAsiaTheme="minorHAnsi"/>
          <w:color w:val="auto"/>
        </w:rPr>
        <w:t>delivers</w:t>
      </w:r>
      <w:r w:rsidRPr="004E1A00">
        <w:rPr>
          <w:rFonts w:eastAsiaTheme="minorHAnsi"/>
          <w:color w:val="auto"/>
        </w:rPr>
        <w:t xml:space="preserve"> safe and quality care and services. </w:t>
      </w:r>
    </w:p>
    <w:p w14:paraId="35F7810A" w14:textId="33799394" w:rsidR="000B088D" w:rsidRPr="004E1A00" w:rsidRDefault="000B088D" w:rsidP="00541117">
      <w:pPr>
        <w:rPr>
          <w:rFonts w:eastAsiaTheme="minorHAnsi"/>
          <w:color w:val="auto"/>
        </w:rPr>
      </w:pPr>
      <w:r w:rsidRPr="004E1A00">
        <w:rPr>
          <w:rFonts w:eastAsiaTheme="minorHAnsi"/>
          <w:color w:val="auto"/>
        </w:rPr>
        <w:t xml:space="preserve">Where significant incidents have occurred, these are reviewed and actioned by senior management at the service and outcomes are reported to the Board. </w:t>
      </w:r>
    </w:p>
    <w:p w14:paraId="5A1F672F" w14:textId="4EC72056" w:rsidR="000B088D" w:rsidRPr="004E1A00" w:rsidRDefault="000B088D" w:rsidP="00541117">
      <w:pPr>
        <w:rPr>
          <w:rFonts w:eastAsiaTheme="minorHAnsi"/>
          <w:color w:val="auto"/>
        </w:rPr>
      </w:pPr>
      <w:r w:rsidRPr="004E1A00">
        <w:rPr>
          <w:rFonts w:eastAsiaTheme="minorHAnsi"/>
          <w:color w:val="auto"/>
        </w:rPr>
        <w:t xml:space="preserve">The Board satisfies itself that the Aged Care Quality Standards are being met through internal audits, consumer surveys, clinical indicators and clinical governance reports. </w:t>
      </w:r>
    </w:p>
    <w:p w14:paraId="483055D0" w14:textId="783A7A34" w:rsidR="002218B7" w:rsidRPr="004E1A00" w:rsidRDefault="002218B7" w:rsidP="00541117">
      <w:pPr>
        <w:rPr>
          <w:rFonts w:eastAsiaTheme="minorHAnsi"/>
          <w:color w:val="auto"/>
        </w:rPr>
      </w:pPr>
      <w:r w:rsidRPr="004E1A00">
        <w:rPr>
          <w:rFonts w:eastAsiaTheme="minorHAnsi"/>
          <w:color w:val="auto"/>
        </w:rPr>
        <w:t>Governance systems are in place in relation to information management, continuous improvement, financial governance, workforce governance, regulatory compliance and feedback and complaints</w:t>
      </w:r>
      <w:r w:rsidR="004E1A00">
        <w:rPr>
          <w:rFonts w:eastAsiaTheme="minorHAnsi"/>
          <w:color w:val="auto"/>
        </w:rPr>
        <w:t xml:space="preserve"> and examples of this were provided.</w:t>
      </w:r>
      <w:r w:rsidRPr="004E1A00">
        <w:rPr>
          <w:rFonts w:eastAsiaTheme="minorHAnsi"/>
          <w:color w:val="auto"/>
        </w:rPr>
        <w:t xml:space="preserve"> </w:t>
      </w:r>
    </w:p>
    <w:p w14:paraId="4BFA615A" w14:textId="6E83EA56" w:rsidR="002218B7" w:rsidRPr="004E1A00" w:rsidRDefault="002218B7" w:rsidP="00541117">
      <w:pPr>
        <w:rPr>
          <w:rFonts w:eastAsiaTheme="minorHAnsi"/>
          <w:color w:val="auto"/>
        </w:rPr>
      </w:pPr>
      <w:r w:rsidRPr="004E1A00">
        <w:rPr>
          <w:rFonts w:eastAsiaTheme="minorHAnsi"/>
          <w:color w:val="auto"/>
        </w:rPr>
        <w:lastRenderedPageBreak/>
        <w:t xml:space="preserve">A risk management framework including associated policies was in place and staff said the policies had been discussed with them and could describe how they would apply them to the work they do. </w:t>
      </w:r>
      <w:r w:rsidR="004E1A00" w:rsidRPr="004E1A00">
        <w:rPr>
          <w:rFonts w:eastAsiaTheme="minorHAnsi"/>
          <w:color w:val="auto"/>
        </w:rPr>
        <w:t xml:space="preserve">Risk assessments were used to support consumers to live the best life they can by maintaining optimal levels of independence and function. Consumers were encouraged to exercise choice and decision making including where choices involve risk. </w:t>
      </w:r>
    </w:p>
    <w:p w14:paraId="31A91944" w14:textId="72BC7DCB" w:rsidR="00AA19FC" w:rsidRPr="004E1A00" w:rsidRDefault="00AA19FC" w:rsidP="00541117">
      <w:pPr>
        <w:rPr>
          <w:rFonts w:eastAsiaTheme="minorHAnsi"/>
          <w:color w:val="auto"/>
        </w:rPr>
      </w:pPr>
      <w:r w:rsidRPr="004E1A00">
        <w:rPr>
          <w:rFonts w:eastAsiaTheme="minorHAnsi"/>
          <w:color w:val="auto"/>
        </w:rPr>
        <w:t>The organisations’ policy for responding and reporting abuse and neglect include</w:t>
      </w:r>
      <w:r w:rsidR="004E1A00" w:rsidRPr="004E1A00">
        <w:rPr>
          <w:rFonts w:eastAsiaTheme="minorHAnsi"/>
          <w:color w:val="auto"/>
        </w:rPr>
        <w:t xml:space="preserve">d </w:t>
      </w:r>
      <w:r w:rsidRPr="004E1A00">
        <w:rPr>
          <w:rFonts w:eastAsiaTheme="minorHAnsi"/>
          <w:color w:val="auto"/>
        </w:rPr>
        <w:t>pro</w:t>
      </w:r>
      <w:r w:rsidR="004E1A00" w:rsidRPr="004E1A00">
        <w:rPr>
          <w:rFonts w:eastAsiaTheme="minorHAnsi"/>
          <w:color w:val="auto"/>
        </w:rPr>
        <w:t>ce</w:t>
      </w:r>
      <w:r w:rsidRPr="004E1A00">
        <w:rPr>
          <w:rFonts w:eastAsiaTheme="minorHAnsi"/>
          <w:color w:val="auto"/>
        </w:rPr>
        <w:t xml:space="preserve">dures to guide staff in how to actions these incidents including reporting and documentation. </w:t>
      </w:r>
    </w:p>
    <w:p w14:paraId="0D70AE0D" w14:textId="2D213B75" w:rsidR="004E1A00" w:rsidRPr="004E1A00" w:rsidRDefault="004E1A00" w:rsidP="00541117">
      <w:pPr>
        <w:rPr>
          <w:rFonts w:eastAsiaTheme="minorHAnsi"/>
          <w:color w:val="auto"/>
        </w:rPr>
      </w:pPr>
      <w:r w:rsidRPr="004E1A00">
        <w:rPr>
          <w:rFonts w:eastAsiaTheme="minorHAnsi"/>
          <w:color w:val="auto"/>
        </w:rPr>
        <w:t>Documented policies provide guidance to staff in relation to antimicrobial stewardship, restraint minimisation, open disclosure and clinical governance. Staff said they had received education about these policies and understood how they applied to their role. Management described the actions that are taken to minimise antibiotic use and said that</w:t>
      </w:r>
      <w:r>
        <w:rPr>
          <w:rFonts w:eastAsiaTheme="minorHAnsi"/>
          <w:color w:val="auto"/>
        </w:rPr>
        <w:t xml:space="preserve"> </w:t>
      </w:r>
      <w:r w:rsidRPr="004E1A00">
        <w:rPr>
          <w:rFonts w:eastAsiaTheme="minorHAnsi"/>
          <w:color w:val="auto"/>
        </w:rPr>
        <w:t>they review the use of psychotropic medications. The open disclosure policy requires management to apologise when mistakes are made and</w:t>
      </w:r>
      <w:r w:rsidR="00DA41E5">
        <w:rPr>
          <w:rFonts w:eastAsiaTheme="minorHAnsi"/>
          <w:color w:val="auto"/>
        </w:rPr>
        <w:t xml:space="preserve"> to</w:t>
      </w:r>
      <w:r w:rsidRPr="004E1A00">
        <w:rPr>
          <w:rFonts w:eastAsiaTheme="minorHAnsi"/>
          <w:color w:val="auto"/>
        </w:rPr>
        <w:t xml:space="preserve"> </w:t>
      </w:r>
      <w:proofErr w:type="gramStart"/>
      <w:r w:rsidRPr="004E1A00">
        <w:rPr>
          <w:rFonts w:eastAsiaTheme="minorHAnsi"/>
          <w:color w:val="auto"/>
        </w:rPr>
        <w:t>take action</w:t>
      </w:r>
      <w:proofErr w:type="gramEnd"/>
      <w:r w:rsidRPr="004E1A00">
        <w:rPr>
          <w:rFonts w:eastAsiaTheme="minorHAnsi"/>
          <w:color w:val="auto"/>
        </w:rPr>
        <w:t xml:space="preserve"> to prevent a recurrence. </w:t>
      </w:r>
    </w:p>
    <w:p w14:paraId="27572977" w14:textId="580B069C" w:rsidR="004E1A00" w:rsidRPr="00DA41E5" w:rsidRDefault="004E1A00" w:rsidP="00541117">
      <w:pPr>
        <w:rPr>
          <w:rFonts w:eastAsiaTheme="minorHAnsi"/>
          <w:color w:val="auto"/>
        </w:rPr>
      </w:pPr>
      <w:r w:rsidRPr="00DA41E5">
        <w:rPr>
          <w:rFonts w:eastAsiaTheme="minorHAnsi"/>
          <w:color w:val="auto"/>
        </w:rPr>
        <w:t xml:space="preserve">Management could provide examples of how the service’s planning and preparedness for a potential outbreak of COVID-19 is included in clinical governance reports. </w:t>
      </w:r>
    </w:p>
    <w:p w14:paraId="41AFABA4" w14:textId="7DB62642" w:rsidR="00541117" w:rsidRPr="00095CD4" w:rsidRDefault="00541117" w:rsidP="00541117">
      <w:pPr>
        <w:rPr>
          <w:rFonts w:eastAsia="Calibri"/>
        </w:rPr>
      </w:pPr>
      <w:r w:rsidRPr="00154403">
        <w:rPr>
          <w:rFonts w:eastAsiaTheme="minorHAnsi"/>
        </w:rPr>
        <w:t xml:space="preserve">The Quality Standard is </w:t>
      </w:r>
      <w:r w:rsidRPr="00EE33A3">
        <w:rPr>
          <w:rFonts w:eastAsiaTheme="minorHAnsi"/>
          <w:color w:val="auto"/>
        </w:rPr>
        <w:t xml:space="preserve">assessed as Compliant as </w:t>
      </w:r>
      <w:r w:rsidR="00EE33A3" w:rsidRPr="00EE33A3">
        <w:rPr>
          <w:rFonts w:eastAsiaTheme="minorHAnsi"/>
          <w:color w:val="auto"/>
        </w:rPr>
        <w:t>five</w:t>
      </w:r>
      <w:r w:rsidRPr="00EE33A3">
        <w:rPr>
          <w:rFonts w:eastAsiaTheme="minorHAnsi"/>
          <w:color w:val="auto"/>
        </w:rPr>
        <w:t xml:space="preserve"> of the five specific requirements have been assessed as Compliant.</w:t>
      </w:r>
    </w:p>
    <w:p w14:paraId="0B588168" w14:textId="4FE6AD3C" w:rsidR="00541117" w:rsidRDefault="00541117" w:rsidP="00541117">
      <w:pPr>
        <w:pStyle w:val="Heading2"/>
      </w:pPr>
      <w:r>
        <w:t>Assessment of Standard 8 Requirements</w:t>
      </w:r>
      <w:r w:rsidRPr="0066387A">
        <w:rPr>
          <w:i/>
          <w:color w:val="0000FF"/>
          <w:sz w:val="24"/>
          <w:szCs w:val="24"/>
        </w:rPr>
        <w:t xml:space="preserve"> </w:t>
      </w:r>
    </w:p>
    <w:p w14:paraId="5D69298D" w14:textId="77777777" w:rsidR="00541117" w:rsidRPr="00506F7F" w:rsidRDefault="00541117" w:rsidP="00541117">
      <w:pPr>
        <w:pStyle w:val="Heading3"/>
      </w:pPr>
      <w:r w:rsidRPr="00506F7F">
        <w:t>Requirement 8(3)(a)</w:t>
      </w:r>
      <w:r w:rsidRPr="00506F7F">
        <w:tab/>
      </w:r>
      <w:r w:rsidRPr="00051035">
        <w:t>Compliant</w:t>
      </w:r>
    </w:p>
    <w:p w14:paraId="266BFDF6" w14:textId="77777777" w:rsidR="00541117" w:rsidRPr="004A3816" w:rsidRDefault="00541117" w:rsidP="00541117">
      <w:pPr>
        <w:rPr>
          <w:i/>
        </w:rPr>
      </w:pPr>
      <w:r w:rsidRPr="004A3816">
        <w:rPr>
          <w:i/>
        </w:rPr>
        <w:t>Consumers are engaged in the development, delivery and evaluation of care and services and are supported in that engagement.</w:t>
      </w:r>
    </w:p>
    <w:p w14:paraId="00A253D1" w14:textId="77777777" w:rsidR="00541117" w:rsidRPr="00095CD4" w:rsidRDefault="00541117" w:rsidP="00541117">
      <w:pPr>
        <w:pStyle w:val="Heading3"/>
      </w:pPr>
      <w:r w:rsidRPr="00095CD4">
        <w:t>Requirement 8(3)(b)</w:t>
      </w:r>
      <w:r>
        <w:tab/>
      </w:r>
      <w:r w:rsidRPr="00051035">
        <w:t>Compliant</w:t>
      </w:r>
    </w:p>
    <w:p w14:paraId="6E761CD0" w14:textId="77777777" w:rsidR="00541117" w:rsidRPr="004A3816" w:rsidRDefault="00541117" w:rsidP="00541117">
      <w:pPr>
        <w:rPr>
          <w:i/>
        </w:rPr>
      </w:pPr>
      <w:r w:rsidRPr="004A3816">
        <w:rPr>
          <w:i/>
        </w:rPr>
        <w:t>The organisation’s governing body promotes a culture of safe, inclusive and quality care and services and is accountable for their delivery.</w:t>
      </w:r>
    </w:p>
    <w:p w14:paraId="5A087706" w14:textId="77777777" w:rsidR="00541117" w:rsidRPr="00506F7F" w:rsidRDefault="00541117" w:rsidP="00541117">
      <w:pPr>
        <w:pStyle w:val="Heading3"/>
      </w:pPr>
      <w:r w:rsidRPr="00506F7F">
        <w:t>Requirement 8(3)(c)</w:t>
      </w:r>
      <w:r>
        <w:tab/>
        <w:t>Compliant</w:t>
      </w:r>
    </w:p>
    <w:p w14:paraId="11CB1386" w14:textId="77777777" w:rsidR="00541117" w:rsidRPr="004A3816" w:rsidRDefault="00541117" w:rsidP="00541117">
      <w:pPr>
        <w:rPr>
          <w:i/>
        </w:rPr>
      </w:pPr>
      <w:r w:rsidRPr="004A3816">
        <w:rPr>
          <w:i/>
        </w:rPr>
        <w:t>Effective organisation wide governance systems relating to the following:</w:t>
      </w:r>
    </w:p>
    <w:p w14:paraId="36B8B633" w14:textId="77777777" w:rsidR="00541117" w:rsidRPr="004A3816" w:rsidRDefault="00541117" w:rsidP="00541117">
      <w:pPr>
        <w:numPr>
          <w:ilvl w:val="0"/>
          <w:numId w:val="28"/>
        </w:numPr>
        <w:tabs>
          <w:tab w:val="right" w:pos="9026"/>
        </w:tabs>
        <w:spacing w:before="0" w:after="0"/>
        <w:ind w:left="567" w:hanging="425"/>
        <w:outlineLvl w:val="4"/>
        <w:rPr>
          <w:i/>
        </w:rPr>
      </w:pPr>
      <w:r w:rsidRPr="004A3816">
        <w:rPr>
          <w:i/>
        </w:rPr>
        <w:t>information management;</w:t>
      </w:r>
    </w:p>
    <w:p w14:paraId="6732970B" w14:textId="77777777" w:rsidR="00541117" w:rsidRPr="004A3816" w:rsidRDefault="00541117" w:rsidP="00541117">
      <w:pPr>
        <w:numPr>
          <w:ilvl w:val="0"/>
          <w:numId w:val="28"/>
        </w:numPr>
        <w:tabs>
          <w:tab w:val="right" w:pos="9026"/>
        </w:tabs>
        <w:spacing w:before="0" w:after="0"/>
        <w:ind w:left="567" w:hanging="425"/>
        <w:outlineLvl w:val="4"/>
        <w:rPr>
          <w:i/>
        </w:rPr>
      </w:pPr>
      <w:r w:rsidRPr="004A3816">
        <w:rPr>
          <w:i/>
        </w:rPr>
        <w:t>continuous improvement;</w:t>
      </w:r>
    </w:p>
    <w:p w14:paraId="1AD97D01" w14:textId="77777777" w:rsidR="00541117" w:rsidRPr="004A3816" w:rsidRDefault="00541117" w:rsidP="00541117">
      <w:pPr>
        <w:numPr>
          <w:ilvl w:val="0"/>
          <w:numId w:val="28"/>
        </w:numPr>
        <w:tabs>
          <w:tab w:val="right" w:pos="9026"/>
        </w:tabs>
        <w:spacing w:before="0" w:after="0"/>
        <w:ind w:left="567" w:hanging="425"/>
        <w:outlineLvl w:val="4"/>
        <w:rPr>
          <w:i/>
        </w:rPr>
      </w:pPr>
      <w:r w:rsidRPr="004A3816">
        <w:rPr>
          <w:i/>
        </w:rPr>
        <w:lastRenderedPageBreak/>
        <w:t>financial governance;</w:t>
      </w:r>
    </w:p>
    <w:p w14:paraId="249D5A72" w14:textId="77777777" w:rsidR="00541117" w:rsidRPr="004A3816" w:rsidRDefault="00541117" w:rsidP="00541117">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3A37B0A" w14:textId="77777777" w:rsidR="00541117" w:rsidRPr="004A3816" w:rsidRDefault="00541117" w:rsidP="00541117">
      <w:pPr>
        <w:numPr>
          <w:ilvl w:val="0"/>
          <w:numId w:val="28"/>
        </w:numPr>
        <w:tabs>
          <w:tab w:val="right" w:pos="9026"/>
        </w:tabs>
        <w:spacing w:before="0" w:after="0"/>
        <w:ind w:left="567" w:hanging="425"/>
        <w:outlineLvl w:val="4"/>
        <w:rPr>
          <w:i/>
        </w:rPr>
      </w:pPr>
      <w:r w:rsidRPr="004A3816">
        <w:rPr>
          <w:i/>
        </w:rPr>
        <w:t>regulatory compliance;</w:t>
      </w:r>
    </w:p>
    <w:p w14:paraId="71B40E3D" w14:textId="77777777" w:rsidR="00541117" w:rsidRPr="004A3816" w:rsidRDefault="00541117" w:rsidP="00541117">
      <w:pPr>
        <w:numPr>
          <w:ilvl w:val="0"/>
          <w:numId w:val="28"/>
        </w:numPr>
        <w:tabs>
          <w:tab w:val="right" w:pos="9026"/>
        </w:tabs>
        <w:spacing w:before="0" w:after="0"/>
        <w:ind w:left="567" w:hanging="425"/>
        <w:outlineLvl w:val="4"/>
        <w:rPr>
          <w:i/>
        </w:rPr>
      </w:pPr>
      <w:r w:rsidRPr="004A3816">
        <w:rPr>
          <w:i/>
        </w:rPr>
        <w:t>feedback and complaints.</w:t>
      </w:r>
    </w:p>
    <w:p w14:paraId="60E56288" w14:textId="77777777" w:rsidR="00541117" w:rsidRPr="00506F7F" w:rsidRDefault="00541117" w:rsidP="00541117">
      <w:pPr>
        <w:pStyle w:val="Heading3"/>
      </w:pPr>
      <w:r w:rsidRPr="00506F7F">
        <w:t>Requirement 8(3)(d)</w:t>
      </w:r>
      <w:r>
        <w:tab/>
        <w:t>Compliant</w:t>
      </w:r>
    </w:p>
    <w:p w14:paraId="5B01ED72" w14:textId="77777777" w:rsidR="00541117" w:rsidRPr="004A3816" w:rsidRDefault="00541117" w:rsidP="00541117">
      <w:pPr>
        <w:rPr>
          <w:i/>
        </w:rPr>
      </w:pPr>
      <w:r w:rsidRPr="004A3816">
        <w:rPr>
          <w:i/>
        </w:rPr>
        <w:t>Effective risk management systems and practices, including but not limited to the following:</w:t>
      </w:r>
    </w:p>
    <w:p w14:paraId="73FF19C9" w14:textId="77777777" w:rsidR="00541117" w:rsidRPr="004A3816" w:rsidRDefault="00541117" w:rsidP="00541117">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C8D1906" w14:textId="77777777" w:rsidR="00541117" w:rsidRPr="004A3816" w:rsidRDefault="00541117" w:rsidP="00541117">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C05CF52" w14:textId="77777777" w:rsidR="00541117" w:rsidRPr="004A3816" w:rsidRDefault="00541117" w:rsidP="00541117">
      <w:pPr>
        <w:numPr>
          <w:ilvl w:val="0"/>
          <w:numId w:val="29"/>
        </w:numPr>
        <w:tabs>
          <w:tab w:val="right" w:pos="9026"/>
        </w:tabs>
        <w:spacing w:before="0" w:after="0"/>
        <w:ind w:left="567" w:hanging="425"/>
        <w:outlineLvl w:val="4"/>
        <w:rPr>
          <w:i/>
        </w:rPr>
      </w:pPr>
      <w:r w:rsidRPr="004A3816">
        <w:rPr>
          <w:i/>
        </w:rPr>
        <w:t>supporting consumers to live the best life they can.</w:t>
      </w:r>
    </w:p>
    <w:p w14:paraId="3F810F42" w14:textId="77777777" w:rsidR="00541117" w:rsidRPr="00506F7F" w:rsidRDefault="00541117" w:rsidP="00541117">
      <w:pPr>
        <w:pStyle w:val="Heading3"/>
      </w:pPr>
      <w:r w:rsidRPr="00506F7F">
        <w:t>Requirement 8(3)(e)</w:t>
      </w:r>
      <w:r>
        <w:tab/>
        <w:t>Compliant</w:t>
      </w:r>
    </w:p>
    <w:p w14:paraId="55333D07" w14:textId="77777777" w:rsidR="00541117" w:rsidRPr="004A3816" w:rsidRDefault="00541117" w:rsidP="00541117">
      <w:pPr>
        <w:rPr>
          <w:i/>
        </w:rPr>
      </w:pPr>
      <w:r w:rsidRPr="004A3816">
        <w:rPr>
          <w:i/>
        </w:rPr>
        <w:t>Where clinical care is provided—a clinical governance framework, including but not limited to the following:</w:t>
      </w:r>
    </w:p>
    <w:p w14:paraId="29B91E85" w14:textId="77777777" w:rsidR="00541117" w:rsidRPr="004A3816" w:rsidRDefault="00541117" w:rsidP="00541117">
      <w:pPr>
        <w:numPr>
          <w:ilvl w:val="0"/>
          <w:numId w:val="30"/>
        </w:numPr>
        <w:tabs>
          <w:tab w:val="right" w:pos="9026"/>
        </w:tabs>
        <w:spacing w:before="0" w:after="0"/>
        <w:ind w:left="567" w:hanging="425"/>
        <w:outlineLvl w:val="4"/>
        <w:rPr>
          <w:i/>
        </w:rPr>
      </w:pPr>
      <w:r w:rsidRPr="004A3816">
        <w:rPr>
          <w:i/>
        </w:rPr>
        <w:t>antimicrobial stewardship;</w:t>
      </w:r>
    </w:p>
    <w:p w14:paraId="3DD49A26" w14:textId="77777777" w:rsidR="00541117" w:rsidRPr="004A3816" w:rsidRDefault="00541117" w:rsidP="00541117">
      <w:pPr>
        <w:numPr>
          <w:ilvl w:val="0"/>
          <w:numId w:val="30"/>
        </w:numPr>
        <w:tabs>
          <w:tab w:val="right" w:pos="9026"/>
        </w:tabs>
        <w:spacing w:before="0" w:after="0"/>
        <w:ind w:left="567" w:hanging="425"/>
        <w:outlineLvl w:val="4"/>
        <w:rPr>
          <w:i/>
        </w:rPr>
      </w:pPr>
      <w:r w:rsidRPr="004A3816">
        <w:rPr>
          <w:i/>
        </w:rPr>
        <w:t>minimising the use of restraint;</w:t>
      </w:r>
    </w:p>
    <w:p w14:paraId="202A88BC" w14:textId="77777777" w:rsidR="00541117" w:rsidRPr="004A3816" w:rsidRDefault="00541117" w:rsidP="00541117">
      <w:pPr>
        <w:numPr>
          <w:ilvl w:val="0"/>
          <w:numId w:val="30"/>
        </w:numPr>
        <w:tabs>
          <w:tab w:val="right" w:pos="9026"/>
        </w:tabs>
        <w:spacing w:before="0" w:after="0"/>
        <w:ind w:left="567" w:hanging="425"/>
        <w:outlineLvl w:val="4"/>
        <w:rPr>
          <w:i/>
        </w:rPr>
      </w:pPr>
      <w:r w:rsidRPr="004A3816">
        <w:rPr>
          <w:i/>
        </w:rPr>
        <w:t>open disclosure.</w:t>
      </w:r>
    </w:p>
    <w:p w14:paraId="2DC43C3F" w14:textId="77777777" w:rsidR="00541117" w:rsidRPr="00154403" w:rsidRDefault="00541117" w:rsidP="00541117"/>
    <w:p w14:paraId="5C47F5D5" w14:textId="77777777" w:rsidR="00541117" w:rsidRDefault="00541117" w:rsidP="00541117">
      <w:pPr>
        <w:tabs>
          <w:tab w:val="right" w:pos="9026"/>
        </w:tabs>
        <w:sectPr w:rsidR="00541117" w:rsidSect="00227770">
          <w:headerReference w:type="default" r:id="rId42"/>
          <w:type w:val="continuous"/>
          <w:pgSz w:w="11906" w:h="16838"/>
          <w:pgMar w:top="1701" w:right="1418" w:bottom="1418" w:left="1418" w:header="709" w:footer="397" w:gutter="0"/>
          <w:cols w:space="708"/>
          <w:docGrid w:linePitch="360"/>
        </w:sectPr>
      </w:pPr>
    </w:p>
    <w:p w14:paraId="4FAEC804" w14:textId="77777777" w:rsidR="00541117" w:rsidRDefault="00541117" w:rsidP="00541117">
      <w:pPr>
        <w:pStyle w:val="Heading1"/>
      </w:pPr>
      <w:r>
        <w:lastRenderedPageBreak/>
        <w:t>Areas for improvement</w:t>
      </w:r>
    </w:p>
    <w:p w14:paraId="40C77438" w14:textId="77777777" w:rsidR="00541117" w:rsidRPr="00E830C7" w:rsidRDefault="00541117" w:rsidP="0054111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F84C4C1" w14:textId="77777777" w:rsidR="00227770" w:rsidRPr="00095CD4" w:rsidRDefault="00227770" w:rsidP="00541117">
      <w:pPr>
        <w:pStyle w:val="Heading1"/>
      </w:pPr>
    </w:p>
    <w:sectPr w:rsidR="00227770" w:rsidRPr="00095CD4" w:rsidSect="0022777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10B83" w14:textId="77777777" w:rsidR="003A5093" w:rsidRDefault="003A5093">
      <w:pPr>
        <w:spacing w:before="0" w:after="0" w:line="240" w:lineRule="auto"/>
      </w:pPr>
      <w:r>
        <w:separator/>
      </w:r>
    </w:p>
  </w:endnote>
  <w:endnote w:type="continuationSeparator" w:id="0">
    <w:p w14:paraId="3F7F7F81" w14:textId="77777777" w:rsidR="003A5093" w:rsidRDefault="003A5093">
      <w:pPr>
        <w:spacing w:before="0" w:after="0" w:line="240" w:lineRule="auto"/>
      </w:pPr>
      <w:r>
        <w:continuationSeparator/>
      </w:r>
    </w:p>
  </w:endnote>
  <w:endnote w:type="continuationNotice" w:id="1">
    <w:p w14:paraId="60CCE4E9" w14:textId="77777777" w:rsidR="003A5093" w:rsidRDefault="003A50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C4D7" w14:textId="77777777" w:rsidR="003A5093" w:rsidRPr="009A1F1B" w:rsidRDefault="003A5093" w:rsidP="0022777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84C4D8" w14:textId="77777777" w:rsidR="003A5093" w:rsidRPr="00C72FFB" w:rsidRDefault="003A5093" w:rsidP="002277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Parkwood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F84C4D9" w14:textId="77777777" w:rsidR="003A5093" w:rsidRPr="00C72FFB" w:rsidRDefault="003A5093" w:rsidP="002277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C4DA" w14:textId="77777777" w:rsidR="003A5093" w:rsidRPr="009A1F1B" w:rsidRDefault="003A5093" w:rsidP="0022777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84C4DB" w14:textId="77777777" w:rsidR="003A5093" w:rsidRPr="00C72FFB" w:rsidRDefault="003A5093" w:rsidP="002277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Parkwood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84C4DC" w14:textId="77777777" w:rsidR="003A5093" w:rsidRPr="00A3716D" w:rsidRDefault="003A5093" w:rsidP="0022777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F2093" w14:textId="77777777" w:rsidR="003A5093" w:rsidRDefault="003A5093">
      <w:pPr>
        <w:spacing w:before="0" w:after="0" w:line="240" w:lineRule="auto"/>
      </w:pPr>
      <w:r>
        <w:separator/>
      </w:r>
    </w:p>
  </w:footnote>
  <w:footnote w:type="continuationSeparator" w:id="0">
    <w:p w14:paraId="7EC95A9F" w14:textId="77777777" w:rsidR="003A5093" w:rsidRDefault="003A5093">
      <w:pPr>
        <w:spacing w:before="0" w:after="0" w:line="240" w:lineRule="auto"/>
      </w:pPr>
      <w:r>
        <w:continuationSeparator/>
      </w:r>
    </w:p>
  </w:footnote>
  <w:footnote w:type="continuationNotice" w:id="1">
    <w:p w14:paraId="0656AF44" w14:textId="77777777" w:rsidR="003A5093" w:rsidRDefault="003A509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C4D6" w14:textId="77777777" w:rsidR="003A5093" w:rsidRDefault="003A5093" w:rsidP="0022777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84C4FA" wp14:editId="3F84C4F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15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774A" w14:textId="77777777" w:rsidR="003A5093" w:rsidRPr="00703E80" w:rsidRDefault="003A5093" w:rsidP="002277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4DC05CD8" wp14:editId="67B6B38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BE0D" w14:textId="77777777" w:rsidR="003A5093" w:rsidRPr="00FB0086" w:rsidRDefault="003A5093" w:rsidP="00227770">
    <w:pPr>
      <w:pStyle w:val="Header"/>
    </w:pPr>
    <w:r>
      <w:rPr>
        <w:noProof/>
        <w:color w:val="auto"/>
        <w:sz w:val="20"/>
      </w:rPr>
      <w:drawing>
        <wp:anchor distT="0" distB="0" distL="114300" distR="114300" simplePos="0" relativeHeight="251658258" behindDoc="1" locked="0" layoutInCell="1" allowOverlap="1" wp14:anchorId="6711C21E" wp14:editId="2F50D9B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BEA8" w14:textId="77777777" w:rsidR="003A5093" w:rsidRDefault="003A5093" w:rsidP="00227770">
    <w:r>
      <w:rPr>
        <w:noProof/>
        <w:color w:val="auto"/>
        <w:sz w:val="20"/>
      </w:rPr>
      <w:drawing>
        <wp:anchor distT="0" distB="0" distL="114300" distR="114300" simplePos="0" relativeHeight="251658246" behindDoc="1" locked="0" layoutInCell="1" allowOverlap="1" wp14:anchorId="4BBCC24E" wp14:editId="237704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FB39" w14:textId="77777777" w:rsidR="003A5093" w:rsidRPr="00703E80" w:rsidRDefault="003A5093" w:rsidP="002277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27E52427" wp14:editId="1CA8A35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B9B4C" w14:textId="77777777" w:rsidR="003A5093" w:rsidRPr="00FB0086" w:rsidRDefault="003A5093" w:rsidP="00227770">
    <w:pPr>
      <w:pStyle w:val="Header"/>
    </w:pPr>
    <w:r>
      <w:rPr>
        <w:noProof/>
        <w:color w:val="auto"/>
        <w:sz w:val="20"/>
      </w:rPr>
      <w:drawing>
        <wp:anchor distT="0" distB="0" distL="114300" distR="114300" simplePos="0" relativeHeight="251658260" behindDoc="1" locked="0" layoutInCell="1" allowOverlap="1" wp14:anchorId="0C8E2848" wp14:editId="44ABFB1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CD59" w14:textId="77777777" w:rsidR="003A5093" w:rsidRDefault="003A5093" w:rsidP="00227770">
    <w:r>
      <w:rPr>
        <w:noProof/>
        <w:color w:val="auto"/>
        <w:sz w:val="20"/>
      </w:rPr>
      <w:drawing>
        <wp:anchor distT="0" distB="0" distL="114300" distR="114300" simplePos="0" relativeHeight="251658247" behindDoc="1" locked="0" layoutInCell="1" allowOverlap="1" wp14:anchorId="14CB9BC3" wp14:editId="6223407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5765" w14:textId="77777777" w:rsidR="003A5093" w:rsidRPr="00703E80" w:rsidRDefault="003A5093" w:rsidP="002277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7D6DBB2C" wp14:editId="75B276E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3996" w14:textId="77777777" w:rsidR="003A5093" w:rsidRPr="00FB0086" w:rsidRDefault="003A5093" w:rsidP="00227770">
    <w:pPr>
      <w:pStyle w:val="Header"/>
    </w:pPr>
    <w:r>
      <w:rPr>
        <w:noProof/>
        <w:color w:val="auto"/>
        <w:sz w:val="20"/>
      </w:rPr>
      <w:drawing>
        <wp:anchor distT="0" distB="0" distL="114300" distR="114300" simplePos="0" relativeHeight="251658262" behindDoc="1" locked="0" layoutInCell="1" allowOverlap="1" wp14:anchorId="5A894A52" wp14:editId="5FF51F1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8F36" w14:textId="77777777" w:rsidR="003A5093" w:rsidRDefault="003A5093" w:rsidP="00227770">
    <w:r>
      <w:rPr>
        <w:noProof/>
        <w:color w:val="auto"/>
        <w:sz w:val="20"/>
      </w:rPr>
      <w:drawing>
        <wp:anchor distT="0" distB="0" distL="114300" distR="114300" simplePos="0" relativeHeight="251658248" behindDoc="1" locked="0" layoutInCell="1" allowOverlap="1" wp14:anchorId="59B71730" wp14:editId="6001781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DB3C" w14:textId="77777777" w:rsidR="003A5093" w:rsidRPr="00703E80" w:rsidRDefault="003A5093" w:rsidP="002277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3369A4B0" wp14:editId="76DFB79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BC7B" w14:textId="77777777" w:rsidR="003A5093" w:rsidRDefault="003A5093" w:rsidP="00227770">
    <w:pPr>
      <w:pStyle w:val="Header"/>
      <w:tabs>
        <w:tab w:val="clear" w:pos="4513"/>
        <w:tab w:val="clear" w:pos="9026"/>
        <w:tab w:val="center" w:pos="4535"/>
      </w:tabs>
    </w:pPr>
    <w:r>
      <w:rPr>
        <w:noProof/>
        <w:color w:val="auto"/>
        <w:sz w:val="20"/>
      </w:rPr>
      <w:drawing>
        <wp:anchor distT="0" distB="0" distL="114300" distR="114300" simplePos="0" relativeHeight="251658269" behindDoc="1" locked="0" layoutInCell="1" allowOverlap="1" wp14:anchorId="19226D1B" wp14:editId="58C05F5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555A" w14:textId="77777777" w:rsidR="003A5093" w:rsidRPr="00FB0086" w:rsidRDefault="003A5093" w:rsidP="00227770">
    <w:pPr>
      <w:pStyle w:val="Header"/>
    </w:pPr>
    <w:r>
      <w:rPr>
        <w:noProof/>
        <w:color w:val="auto"/>
        <w:sz w:val="20"/>
      </w:rPr>
      <w:drawing>
        <wp:anchor distT="0" distB="0" distL="114300" distR="114300" simplePos="0" relativeHeight="251658264" behindDoc="1" locked="0" layoutInCell="1" allowOverlap="1" wp14:anchorId="7F93433E" wp14:editId="4F8799A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495BD" w14:textId="77777777" w:rsidR="003A5093" w:rsidRDefault="003A5093" w:rsidP="00227770">
    <w:pPr>
      <w:tabs>
        <w:tab w:val="left" w:pos="3624"/>
      </w:tabs>
    </w:pPr>
    <w:r>
      <w:rPr>
        <w:noProof/>
        <w:color w:val="auto"/>
        <w:sz w:val="20"/>
      </w:rPr>
      <w:drawing>
        <wp:anchor distT="0" distB="0" distL="114300" distR="114300" simplePos="0" relativeHeight="251658249" behindDoc="1" locked="0" layoutInCell="1" allowOverlap="1" wp14:anchorId="201DBC49" wp14:editId="2FCD0D9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33740" w14:textId="77777777" w:rsidR="003A5093" w:rsidRPr="00703E80" w:rsidRDefault="003A5093" w:rsidP="002277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3" behindDoc="1" locked="0" layoutInCell="1" allowOverlap="1" wp14:anchorId="688F4839" wp14:editId="5BD2A1E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44F0" w14:textId="77777777" w:rsidR="003A5093" w:rsidRPr="00FB0086" w:rsidRDefault="003A5093" w:rsidP="00227770">
    <w:pPr>
      <w:pStyle w:val="Header"/>
    </w:pPr>
    <w:r>
      <w:rPr>
        <w:noProof/>
        <w:color w:val="auto"/>
        <w:sz w:val="20"/>
      </w:rPr>
      <w:drawing>
        <wp:anchor distT="0" distB="0" distL="114300" distR="114300" simplePos="0" relativeHeight="251658266" behindDoc="1" locked="0" layoutInCell="1" allowOverlap="1" wp14:anchorId="3A99E3AD" wp14:editId="3CC025A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686B" w14:textId="77777777" w:rsidR="003A5093" w:rsidRDefault="003A5093" w:rsidP="00227770">
    <w:pPr>
      <w:tabs>
        <w:tab w:val="left" w:pos="3624"/>
      </w:tabs>
    </w:pPr>
    <w:r>
      <w:rPr>
        <w:noProof/>
        <w:color w:val="auto"/>
        <w:sz w:val="20"/>
      </w:rPr>
      <w:drawing>
        <wp:anchor distT="0" distB="0" distL="114300" distR="114300" simplePos="0" relativeHeight="251658250" behindDoc="1" locked="0" layoutInCell="1" allowOverlap="1" wp14:anchorId="3270A420" wp14:editId="2655252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A65BE" w14:textId="77777777" w:rsidR="003A5093" w:rsidRPr="00703E80" w:rsidRDefault="003A5093" w:rsidP="002277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2B7F5EF4" wp14:editId="506A6DF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85096" w14:textId="77777777" w:rsidR="003A5093" w:rsidRPr="008D7780" w:rsidRDefault="003A5093" w:rsidP="00227770">
    <w:pPr>
      <w:pStyle w:val="Header"/>
    </w:pPr>
    <w:r>
      <w:rPr>
        <w:noProof/>
        <w:color w:val="auto"/>
        <w:sz w:val="20"/>
      </w:rPr>
      <w:drawing>
        <wp:anchor distT="0" distB="0" distL="114300" distR="114300" simplePos="0" relativeHeight="251658268" behindDoc="1" locked="0" layoutInCell="1" allowOverlap="1" wp14:anchorId="1E086BFA" wp14:editId="44231CD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129FF" w14:textId="77777777" w:rsidR="003A5093" w:rsidRDefault="003A5093" w:rsidP="00227770">
    <w:pPr>
      <w:tabs>
        <w:tab w:val="left" w:pos="3624"/>
      </w:tabs>
    </w:pPr>
    <w:r>
      <w:rPr>
        <w:noProof/>
        <w:color w:val="auto"/>
        <w:sz w:val="20"/>
      </w:rPr>
      <w:drawing>
        <wp:anchor distT="0" distB="0" distL="114300" distR="114300" simplePos="0" relativeHeight="251658251" behindDoc="1" locked="0" layoutInCell="1" allowOverlap="1" wp14:anchorId="1216B888" wp14:editId="0CB1EB0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D0B6B" w14:textId="77777777" w:rsidR="003A5093" w:rsidRPr="00703E80" w:rsidRDefault="003A5093" w:rsidP="0022777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7" behindDoc="1" locked="0" layoutInCell="1" allowOverlap="1" wp14:anchorId="20918F02" wp14:editId="0B280D0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098FB" w14:textId="77777777" w:rsidR="003A5093" w:rsidRPr="008F32C8" w:rsidRDefault="003A5093" w:rsidP="0022777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4" behindDoc="1" locked="0" layoutInCell="1" allowOverlap="1" wp14:anchorId="614EFD9C" wp14:editId="2E643725">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4C0E9" w14:textId="77777777" w:rsidR="003A5093" w:rsidRDefault="003A5093">
    <w:pPr>
      <w:pStyle w:val="Header"/>
    </w:pPr>
    <w:r w:rsidRPr="003C6EC2">
      <w:rPr>
        <w:rFonts w:eastAsia="Calibri"/>
        <w:noProof/>
      </w:rPr>
      <w:drawing>
        <wp:anchor distT="0" distB="0" distL="114300" distR="114300" simplePos="0" relativeHeight="251658252" behindDoc="1" locked="0" layoutInCell="1" allowOverlap="1" wp14:anchorId="6715EE08" wp14:editId="4F59A4E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0675" w14:textId="77777777" w:rsidR="003A5093" w:rsidRDefault="003A5093" w:rsidP="00227770">
    <w:pPr>
      <w:tabs>
        <w:tab w:val="left" w:pos="3624"/>
      </w:tabs>
    </w:pPr>
    <w:r>
      <w:rPr>
        <w:noProof/>
        <w:color w:val="auto"/>
        <w:sz w:val="20"/>
      </w:rPr>
      <w:drawing>
        <wp:anchor distT="0" distB="0" distL="114300" distR="114300" simplePos="0" relativeHeight="251658242" behindDoc="1" locked="0" layoutInCell="1" allowOverlap="1" wp14:anchorId="55A44861" wp14:editId="1A79851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8CAE" w14:textId="77777777" w:rsidR="003A5093" w:rsidRDefault="003A5093" w:rsidP="00227770">
    <w:r>
      <w:rPr>
        <w:noProof/>
        <w:color w:val="auto"/>
        <w:sz w:val="20"/>
      </w:rPr>
      <w:drawing>
        <wp:anchor distT="0" distB="0" distL="114300" distR="114300" simplePos="0" relativeHeight="251658243" behindDoc="1" locked="0" layoutInCell="1" allowOverlap="1" wp14:anchorId="3D187016" wp14:editId="6D90D5F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302A5" w14:textId="77777777" w:rsidR="003A5093" w:rsidRPr="005F44D8" w:rsidRDefault="003A5093" w:rsidP="00227770">
    <w:pPr>
      <w:pStyle w:val="Header"/>
    </w:pPr>
    <w:r>
      <w:rPr>
        <w:noProof/>
        <w:color w:val="auto"/>
        <w:sz w:val="20"/>
      </w:rPr>
      <w:drawing>
        <wp:anchor distT="0" distB="0" distL="114300" distR="114300" simplePos="0" relativeHeight="251658254" behindDoc="1" locked="0" layoutInCell="1" allowOverlap="1" wp14:anchorId="686DDDCA" wp14:editId="59E285E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B0A6" w14:textId="77777777" w:rsidR="003A5093" w:rsidRDefault="003A5093" w:rsidP="00227770">
    <w:r>
      <w:rPr>
        <w:noProof/>
        <w:color w:val="auto"/>
        <w:sz w:val="20"/>
      </w:rPr>
      <w:drawing>
        <wp:anchor distT="0" distB="0" distL="114300" distR="114300" simplePos="0" relativeHeight="251658241" behindDoc="1" locked="0" layoutInCell="1" allowOverlap="1" wp14:anchorId="6237712A" wp14:editId="03FD435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9B7E" w14:textId="77777777" w:rsidR="003A5093" w:rsidRPr="00703E80" w:rsidRDefault="003A5093" w:rsidP="0022777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3" behindDoc="1" locked="0" layoutInCell="1" allowOverlap="1" wp14:anchorId="260CDD03" wp14:editId="56877A5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3C01" w14:textId="77777777" w:rsidR="003A5093" w:rsidRPr="00FB0086" w:rsidRDefault="003A5093" w:rsidP="00227770">
    <w:pPr>
      <w:pStyle w:val="Header"/>
    </w:pPr>
    <w:r>
      <w:rPr>
        <w:noProof/>
        <w:color w:val="auto"/>
        <w:sz w:val="20"/>
      </w:rPr>
      <w:drawing>
        <wp:anchor distT="0" distB="0" distL="114300" distR="114300" simplePos="0" relativeHeight="251658256" behindDoc="1" locked="0" layoutInCell="1" allowOverlap="1" wp14:anchorId="266DCCBA" wp14:editId="5D53C2F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F6A4" w14:textId="77777777" w:rsidR="003A5093" w:rsidRDefault="003A5093" w:rsidP="00227770">
    <w:r>
      <w:rPr>
        <w:noProof/>
        <w:color w:val="auto"/>
        <w:sz w:val="20"/>
      </w:rPr>
      <w:drawing>
        <wp:anchor distT="0" distB="0" distL="114300" distR="114300" simplePos="0" relativeHeight="251658245" behindDoc="1" locked="0" layoutInCell="1" allowOverlap="1" wp14:anchorId="716BCEA1" wp14:editId="4FE2E03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D08882C">
      <w:start w:val="1"/>
      <w:numFmt w:val="lowerRoman"/>
      <w:lvlText w:val="(%1)"/>
      <w:lvlJc w:val="left"/>
      <w:pPr>
        <w:ind w:left="1080" w:hanging="720"/>
      </w:pPr>
      <w:rPr>
        <w:rFonts w:hint="default"/>
        <w:b w:val="0"/>
      </w:rPr>
    </w:lvl>
    <w:lvl w:ilvl="1" w:tplc="A0F09C4C" w:tentative="1">
      <w:start w:val="1"/>
      <w:numFmt w:val="lowerLetter"/>
      <w:lvlText w:val="%2."/>
      <w:lvlJc w:val="left"/>
      <w:pPr>
        <w:ind w:left="1440" w:hanging="360"/>
      </w:pPr>
    </w:lvl>
    <w:lvl w:ilvl="2" w:tplc="BA82A2D2" w:tentative="1">
      <w:start w:val="1"/>
      <w:numFmt w:val="lowerRoman"/>
      <w:lvlText w:val="%3."/>
      <w:lvlJc w:val="right"/>
      <w:pPr>
        <w:ind w:left="2160" w:hanging="180"/>
      </w:pPr>
    </w:lvl>
    <w:lvl w:ilvl="3" w:tplc="BED477D4" w:tentative="1">
      <w:start w:val="1"/>
      <w:numFmt w:val="decimal"/>
      <w:lvlText w:val="%4."/>
      <w:lvlJc w:val="left"/>
      <w:pPr>
        <w:ind w:left="2880" w:hanging="360"/>
      </w:pPr>
    </w:lvl>
    <w:lvl w:ilvl="4" w:tplc="75F01BDC" w:tentative="1">
      <w:start w:val="1"/>
      <w:numFmt w:val="lowerLetter"/>
      <w:lvlText w:val="%5."/>
      <w:lvlJc w:val="left"/>
      <w:pPr>
        <w:ind w:left="3600" w:hanging="360"/>
      </w:pPr>
    </w:lvl>
    <w:lvl w:ilvl="5" w:tplc="3F8E897C" w:tentative="1">
      <w:start w:val="1"/>
      <w:numFmt w:val="lowerRoman"/>
      <w:lvlText w:val="%6."/>
      <w:lvlJc w:val="right"/>
      <w:pPr>
        <w:ind w:left="4320" w:hanging="180"/>
      </w:pPr>
    </w:lvl>
    <w:lvl w:ilvl="6" w:tplc="EF92627C" w:tentative="1">
      <w:start w:val="1"/>
      <w:numFmt w:val="decimal"/>
      <w:lvlText w:val="%7."/>
      <w:lvlJc w:val="left"/>
      <w:pPr>
        <w:ind w:left="5040" w:hanging="360"/>
      </w:pPr>
    </w:lvl>
    <w:lvl w:ilvl="7" w:tplc="898054D4" w:tentative="1">
      <w:start w:val="1"/>
      <w:numFmt w:val="lowerLetter"/>
      <w:lvlText w:val="%8."/>
      <w:lvlJc w:val="left"/>
      <w:pPr>
        <w:ind w:left="5760" w:hanging="360"/>
      </w:pPr>
    </w:lvl>
    <w:lvl w:ilvl="8" w:tplc="D24ADE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DA4F168">
      <w:start w:val="1"/>
      <w:numFmt w:val="bullet"/>
      <w:pStyle w:val="ListParagraph"/>
      <w:lvlText w:val=""/>
      <w:lvlJc w:val="left"/>
      <w:pPr>
        <w:ind w:left="1440" w:hanging="360"/>
      </w:pPr>
      <w:rPr>
        <w:rFonts w:ascii="Symbol" w:hAnsi="Symbol" w:hint="default"/>
        <w:color w:val="auto"/>
      </w:rPr>
    </w:lvl>
    <w:lvl w:ilvl="1" w:tplc="EC2ABF60" w:tentative="1">
      <w:start w:val="1"/>
      <w:numFmt w:val="bullet"/>
      <w:lvlText w:val="o"/>
      <w:lvlJc w:val="left"/>
      <w:pPr>
        <w:ind w:left="2160" w:hanging="360"/>
      </w:pPr>
      <w:rPr>
        <w:rFonts w:ascii="Courier New" w:hAnsi="Courier New" w:cs="Courier New" w:hint="default"/>
      </w:rPr>
    </w:lvl>
    <w:lvl w:ilvl="2" w:tplc="50507902" w:tentative="1">
      <w:start w:val="1"/>
      <w:numFmt w:val="bullet"/>
      <w:lvlText w:val=""/>
      <w:lvlJc w:val="left"/>
      <w:pPr>
        <w:ind w:left="2880" w:hanging="360"/>
      </w:pPr>
      <w:rPr>
        <w:rFonts w:ascii="Wingdings" w:hAnsi="Wingdings" w:hint="default"/>
      </w:rPr>
    </w:lvl>
    <w:lvl w:ilvl="3" w:tplc="B3D441AA" w:tentative="1">
      <w:start w:val="1"/>
      <w:numFmt w:val="bullet"/>
      <w:lvlText w:val=""/>
      <w:lvlJc w:val="left"/>
      <w:pPr>
        <w:ind w:left="3600" w:hanging="360"/>
      </w:pPr>
      <w:rPr>
        <w:rFonts w:ascii="Symbol" w:hAnsi="Symbol" w:hint="default"/>
      </w:rPr>
    </w:lvl>
    <w:lvl w:ilvl="4" w:tplc="8968D460" w:tentative="1">
      <w:start w:val="1"/>
      <w:numFmt w:val="bullet"/>
      <w:lvlText w:val="o"/>
      <w:lvlJc w:val="left"/>
      <w:pPr>
        <w:ind w:left="4320" w:hanging="360"/>
      </w:pPr>
      <w:rPr>
        <w:rFonts w:ascii="Courier New" w:hAnsi="Courier New" w:cs="Courier New" w:hint="default"/>
      </w:rPr>
    </w:lvl>
    <w:lvl w:ilvl="5" w:tplc="1A161E48" w:tentative="1">
      <w:start w:val="1"/>
      <w:numFmt w:val="bullet"/>
      <w:lvlText w:val=""/>
      <w:lvlJc w:val="left"/>
      <w:pPr>
        <w:ind w:left="5040" w:hanging="360"/>
      </w:pPr>
      <w:rPr>
        <w:rFonts w:ascii="Wingdings" w:hAnsi="Wingdings" w:hint="default"/>
      </w:rPr>
    </w:lvl>
    <w:lvl w:ilvl="6" w:tplc="FF2CC1D6" w:tentative="1">
      <w:start w:val="1"/>
      <w:numFmt w:val="bullet"/>
      <w:lvlText w:val=""/>
      <w:lvlJc w:val="left"/>
      <w:pPr>
        <w:ind w:left="5760" w:hanging="360"/>
      </w:pPr>
      <w:rPr>
        <w:rFonts w:ascii="Symbol" w:hAnsi="Symbol" w:hint="default"/>
      </w:rPr>
    </w:lvl>
    <w:lvl w:ilvl="7" w:tplc="B9044DFE" w:tentative="1">
      <w:start w:val="1"/>
      <w:numFmt w:val="bullet"/>
      <w:lvlText w:val="o"/>
      <w:lvlJc w:val="left"/>
      <w:pPr>
        <w:ind w:left="6480" w:hanging="360"/>
      </w:pPr>
      <w:rPr>
        <w:rFonts w:ascii="Courier New" w:hAnsi="Courier New" w:cs="Courier New" w:hint="default"/>
      </w:rPr>
    </w:lvl>
    <w:lvl w:ilvl="8" w:tplc="92C885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DC46AAE">
      <w:start w:val="1"/>
      <w:numFmt w:val="lowerRoman"/>
      <w:lvlText w:val="(%1)"/>
      <w:lvlJc w:val="left"/>
      <w:pPr>
        <w:ind w:left="1004" w:hanging="720"/>
      </w:pPr>
      <w:rPr>
        <w:rFonts w:hint="default"/>
        <w:b w:val="0"/>
      </w:rPr>
    </w:lvl>
    <w:lvl w:ilvl="1" w:tplc="13A036FE" w:tentative="1">
      <w:start w:val="1"/>
      <w:numFmt w:val="lowerLetter"/>
      <w:lvlText w:val="%2."/>
      <w:lvlJc w:val="left"/>
      <w:pPr>
        <w:ind w:left="1364" w:hanging="360"/>
      </w:pPr>
    </w:lvl>
    <w:lvl w:ilvl="2" w:tplc="2E10A318" w:tentative="1">
      <w:start w:val="1"/>
      <w:numFmt w:val="lowerRoman"/>
      <w:lvlText w:val="%3."/>
      <w:lvlJc w:val="right"/>
      <w:pPr>
        <w:ind w:left="2084" w:hanging="180"/>
      </w:pPr>
    </w:lvl>
    <w:lvl w:ilvl="3" w:tplc="450436C6" w:tentative="1">
      <w:start w:val="1"/>
      <w:numFmt w:val="decimal"/>
      <w:lvlText w:val="%4."/>
      <w:lvlJc w:val="left"/>
      <w:pPr>
        <w:ind w:left="2804" w:hanging="360"/>
      </w:pPr>
    </w:lvl>
    <w:lvl w:ilvl="4" w:tplc="A440BE76" w:tentative="1">
      <w:start w:val="1"/>
      <w:numFmt w:val="lowerLetter"/>
      <w:lvlText w:val="%5."/>
      <w:lvlJc w:val="left"/>
      <w:pPr>
        <w:ind w:left="3524" w:hanging="360"/>
      </w:pPr>
    </w:lvl>
    <w:lvl w:ilvl="5" w:tplc="323C9EE8" w:tentative="1">
      <w:start w:val="1"/>
      <w:numFmt w:val="lowerRoman"/>
      <w:lvlText w:val="%6."/>
      <w:lvlJc w:val="right"/>
      <w:pPr>
        <w:ind w:left="4244" w:hanging="180"/>
      </w:pPr>
    </w:lvl>
    <w:lvl w:ilvl="6" w:tplc="D3282A2E" w:tentative="1">
      <w:start w:val="1"/>
      <w:numFmt w:val="decimal"/>
      <w:lvlText w:val="%7."/>
      <w:lvlJc w:val="left"/>
      <w:pPr>
        <w:ind w:left="4964" w:hanging="360"/>
      </w:pPr>
    </w:lvl>
    <w:lvl w:ilvl="7" w:tplc="9FD64068" w:tentative="1">
      <w:start w:val="1"/>
      <w:numFmt w:val="lowerLetter"/>
      <w:lvlText w:val="%8."/>
      <w:lvlJc w:val="left"/>
      <w:pPr>
        <w:ind w:left="5684" w:hanging="360"/>
      </w:pPr>
    </w:lvl>
    <w:lvl w:ilvl="8" w:tplc="2FDED13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EF4CB42">
      <w:start w:val="1"/>
      <w:numFmt w:val="lowerRoman"/>
      <w:lvlText w:val="(%1)"/>
      <w:lvlJc w:val="left"/>
      <w:pPr>
        <w:ind w:left="1080" w:hanging="720"/>
      </w:pPr>
      <w:rPr>
        <w:rFonts w:hint="default"/>
      </w:rPr>
    </w:lvl>
    <w:lvl w:ilvl="1" w:tplc="369EDB10" w:tentative="1">
      <w:start w:val="1"/>
      <w:numFmt w:val="lowerLetter"/>
      <w:lvlText w:val="%2."/>
      <w:lvlJc w:val="left"/>
      <w:pPr>
        <w:ind w:left="1440" w:hanging="360"/>
      </w:pPr>
    </w:lvl>
    <w:lvl w:ilvl="2" w:tplc="9E7450F8" w:tentative="1">
      <w:start w:val="1"/>
      <w:numFmt w:val="lowerRoman"/>
      <w:lvlText w:val="%3."/>
      <w:lvlJc w:val="right"/>
      <w:pPr>
        <w:ind w:left="2160" w:hanging="180"/>
      </w:pPr>
    </w:lvl>
    <w:lvl w:ilvl="3" w:tplc="BD7A658E" w:tentative="1">
      <w:start w:val="1"/>
      <w:numFmt w:val="decimal"/>
      <w:lvlText w:val="%4."/>
      <w:lvlJc w:val="left"/>
      <w:pPr>
        <w:ind w:left="2880" w:hanging="360"/>
      </w:pPr>
    </w:lvl>
    <w:lvl w:ilvl="4" w:tplc="6BA28DE6" w:tentative="1">
      <w:start w:val="1"/>
      <w:numFmt w:val="lowerLetter"/>
      <w:lvlText w:val="%5."/>
      <w:lvlJc w:val="left"/>
      <w:pPr>
        <w:ind w:left="3600" w:hanging="360"/>
      </w:pPr>
    </w:lvl>
    <w:lvl w:ilvl="5" w:tplc="29C4B8D4" w:tentative="1">
      <w:start w:val="1"/>
      <w:numFmt w:val="lowerRoman"/>
      <w:lvlText w:val="%6."/>
      <w:lvlJc w:val="right"/>
      <w:pPr>
        <w:ind w:left="4320" w:hanging="180"/>
      </w:pPr>
    </w:lvl>
    <w:lvl w:ilvl="6" w:tplc="489CEB34" w:tentative="1">
      <w:start w:val="1"/>
      <w:numFmt w:val="decimal"/>
      <w:lvlText w:val="%7."/>
      <w:lvlJc w:val="left"/>
      <w:pPr>
        <w:ind w:left="5040" w:hanging="360"/>
      </w:pPr>
    </w:lvl>
    <w:lvl w:ilvl="7" w:tplc="E5D6E1AC" w:tentative="1">
      <w:start w:val="1"/>
      <w:numFmt w:val="lowerLetter"/>
      <w:lvlText w:val="%8."/>
      <w:lvlJc w:val="left"/>
      <w:pPr>
        <w:ind w:left="5760" w:hanging="360"/>
      </w:pPr>
    </w:lvl>
    <w:lvl w:ilvl="8" w:tplc="3684BA8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192ABB4">
      <w:start w:val="1"/>
      <w:numFmt w:val="lowerRoman"/>
      <w:lvlText w:val="(%1)"/>
      <w:lvlJc w:val="left"/>
      <w:pPr>
        <w:ind w:left="1080" w:hanging="720"/>
      </w:pPr>
      <w:rPr>
        <w:rFonts w:hint="default"/>
      </w:rPr>
    </w:lvl>
    <w:lvl w:ilvl="1" w:tplc="CA2A4076" w:tentative="1">
      <w:start w:val="1"/>
      <w:numFmt w:val="lowerLetter"/>
      <w:lvlText w:val="%2."/>
      <w:lvlJc w:val="left"/>
      <w:pPr>
        <w:ind w:left="1440" w:hanging="360"/>
      </w:pPr>
    </w:lvl>
    <w:lvl w:ilvl="2" w:tplc="7C3C9CFE" w:tentative="1">
      <w:start w:val="1"/>
      <w:numFmt w:val="lowerRoman"/>
      <w:lvlText w:val="%3."/>
      <w:lvlJc w:val="right"/>
      <w:pPr>
        <w:ind w:left="2160" w:hanging="180"/>
      </w:pPr>
    </w:lvl>
    <w:lvl w:ilvl="3" w:tplc="4114160A" w:tentative="1">
      <w:start w:val="1"/>
      <w:numFmt w:val="decimal"/>
      <w:lvlText w:val="%4."/>
      <w:lvlJc w:val="left"/>
      <w:pPr>
        <w:ind w:left="2880" w:hanging="360"/>
      </w:pPr>
    </w:lvl>
    <w:lvl w:ilvl="4" w:tplc="036A7C3E" w:tentative="1">
      <w:start w:val="1"/>
      <w:numFmt w:val="lowerLetter"/>
      <w:lvlText w:val="%5."/>
      <w:lvlJc w:val="left"/>
      <w:pPr>
        <w:ind w:left="3600" w:hanging="360"/>
      </w:pPr>
    </w:lvl>
    <w:lvl w:ilvl="5" w:tplc="CCE29A02" w:tentative="1">
      <w:start w:val="1"/>
      <w:numFmt w:val="lowerRoman"/>
      <w:lvlText w:val="%6."/>
      <w:lvlJc w:val="right"/>
      <w:pPr>
        <w:ind w:left="4320" w:hanging="180"/>
      </w:pPr>
    </w:lvl>
    <w:lvl w:ilvl="6" w:tplc="CBFAD53A" w:tentative="1">
      <w:start w:val="1"/>
      <w:numFmt w:val="decimal"/>
      <w:lvlText w:val="%7."/>
      <w:lvlJc w:val="left"/>
      <w:pPr>
        <w:ind w:left="5040" w:hanging="360"/>
      </w:pPr>
    </w:lvl>
    <w:lvl w:ilvl="7" w:tplc="CFA80924" w:tentative="1">
      <w:start w:val="1"/>
      <w:numFmt w:val="lowerLetter"/>
      <w:lvlText w:val="%8."/>
      <w:lvlJc w:val="left"/>
      <w:pPr>
        <w:ind w:left="5760" w:hanging="360"/>
      </w:pPr>
    </w:lvl>
    <w:lvl w:ilvl="8" w:tplc="0B842DD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EA23348">
      <w:start w:val="1"/>
      <w:numFmt w:val="lowerRoman"/>
      <w:lvlText w:val="(%1)"/>
      <w:lvlJc w:val="left"/>
      <w:pPr>
        <w:ind w:left="1080" w:hanging="720"/>
      </w:pPr>
      <w:rPr>
        <w:rFonts w:hint="default"/>
        <w:b w:val="0"/>
      </w:rPr>
    </w:lvl>
    <w:lvl w:ilvl="1" w:tplc="D95C2FF4" w:tentative="1">
      <w:start w:val="1"/>
      <w:numFmt w:val="lowerLetter"/>
      <w:lvlText w:val="%2."/>
      <w:lvlJc w:val="left"/>
      <w:pPr>
        <w:ind w:left="1440" w:hanging="360"/>
      </w:pPr>
    </w:lvl>
    <w:lvl w:ilvl="2" w:tplc="18C0C6D0" w:tentative="1">
      <w:start w:val="1"/>
      <w:numFmt w:val="lowerRoman"/>
      <w:lvlText w:val="%3."/>
      <w:lvlJc w:val="right"/>
      <w:pPr>
        <w:ind w:left="2160" w:hanging="180"/>
      </w:pPr>
    </w:lvl>
    <w:lvl w:ilvl="3" w:tplc="C5584B74" w:tentative="1">
      <w:start w:val="1"/>
      <w:numFmt w:val="decimal"/>
      <w:lvlText w:val="%4."/>
      <w:lvlJc w:val="left"/>
      <w:pPr>
        <w:ind w:left="2880" w:hanging="360"/>
      </w:pPr>
    </w:lvl>
    <w:lvl w:ilvl="4" w:tplc="EE08520E" w:tentative="1">
      <w:start w:val="1"/>
      <w:numFmt w:val="lowerLetter"/>
      <w:lvlText w:val="%5."/>
      <w:lvlJc w:val="left"/>
      <w:pPr>
        <w:ind w:left="3600" w:hanging="360"/>
      </w:pPr>
    </w:lvl>
    <w:lvl w:ilvl="5" w:tplc="7CA421F2" w:tentative="1">
      <w:start w:val="1"/>
      <w:numFmt w:val="lowerRoman"/>
      <w:lvlText w:val="%6."/>
      <w:lvlJc w:val="right"/>
      <w:pPr>
        <w:ind w:left="4320" w:hanging="180"/>
      </w:pPr>
    </w:lvl>
    <w:lvl w:ilvl="6" w:tplc="9B9885C0" w:tentative="1">
      <w:start w:val="1"/>
      <w:numFmt w:val="decimal"/>
      <w:lvlText w:val="%7."/>
      <w:lvlJc w:val="left"/>
      <w:pPr>
        <w:ind w:left="5040" w:hanging="360"/>
      </w:pPr>
    </w:lvl>
    <w:lvl w:ilvl="7" w:tplc="BCEAED44" w:tentative="1">
      <w:start w:val="1"/>
      <w:numFmt w:val="lowerLetter"/>
      <w:lvlText w:val="%8."/>
      <w:lvlJc w:val="left"/>
      <w:pPr>
        <w:ind w:left="5760" w:hanging="360"/>
      </w:pPr>
    </w:lvl>
    <w:lvl w:ilvl="8" w:tplc="122A54F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982AF72">
      <w:start w:val="1"/>
      <w:numFmt w:val="lowerLetter"/>
      <w:lvlText w:val="(%1)"/>
      <w:lvlJc w:val="left"/>
      <w:pPr>
        <w:ind w:left="360" w:hanging="360"/>
      </w:pPr>
      <w:rPr>
        <w:rFonts w:hint="default"/>
      </w:rPr>
    </w:lvl>
    <w:lvl w:ilvl="1" w:tplc="17905B54" w:tentative="1">
      <w:start w:val="1"/>
      <w:numFmt w:val="lowerLetter"/>
      <w:lvlText w:val="%2."/>
      <w:lvlJc w:val="left"/>
      <w:pPr>
        <w:ind w:left="1080" w:hanging="360"/>
      </w:pPr>
    </w:lvl>
    <w:lvl w:ilvl="2" w:tplc="FCC49FC2" w:tentative="1">
      <w:start w:val="1"/>
      <w:numFmt w:val="lowerRoman"/>
      <w:lvlText w:val="%3."/>
      <w:lvlJc w:val="right"/>
      <w:pPr>
        <w:ind w:left="1800" w:hanging="180"/>
      </w:pPr>
    </w:lvl>
    <w:lvl w:ilvl="3" w:tplc="74AEB36C" w:tentative="1">
      <w:start w:val="1"/>
      <w:numFmt w:val="decimal"/>
      <w:lvlText w:val="%4."/>
      <w:lvlJc w:val="left"/>
      <w:pPr>
        <w:ind w:left="2520" w:hanging="360"/>
      </w:pPr>
    </w:lvl>
    <w:lvl w:ilvl="4" w:tplc="A39E86D6" w:tentative="1">
      <w:start w:val="1"/>
      <w:numFmt w:val="lowerLetter"/>
      <w:lvlText w:val="%5."/>
      <w:lvlJc w:val="left"/>
      <w:pPr>
        <w:ind w:left="3240" w:hanging="360"/>
      </w:pPr>
    </w:lvl>
    <w:lvl w:ilvl="5" w:tplc="584256E2" w:tentative="1">
      <w:start w:val="1"/>
      <w:numFmt w:val="lowerRoman"/>
      <w:lvlText w:val="%6."/>
      <w:lvlJc w:val="right"/>
      <w:pPr>
        <w:ind w:left="3960" w:hanging="180"/>
      </w:pPr>
    </w:lvl>
    <w:lvl w:ilvl="6" w:tplc="880E1224" w:tentative="1">
      <w:start w:val="1"/>
      <w:numFmt w:val="decimal"/>
      <w:lvlText w:val="%7."/>
      <w:lvlJc w:val="left"/>
      <w:pPr>
        <w:ind w:left="4680" w:hanging="360"/>
      </w:pPr>
    </w:lvl>
    <w:lvl w:ilvl="7" w:tplc="7446315E" w:tentative="1">
      <w:start w:val="1"/>
      <w:numFmt w:val="lowerLetter"/>
      <w:lvlText w:val="%8."/>
      <w:lvlJc w:val="left"/>
      <w:pPr>
        <w:ind w:left="5400" w:hanging="360"/>
      </w:pPr>
    </w:lvl>
    <w:lvl w:ilvl="8" w:tplc="6ED085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F2A4CC4">
      <w:start w:val="1"/>
      <w:numFmt w:val="decimal"/>
      <w:lvlText w:val="%1."/>
      <w:lvlJc w:val="left"/>
      <w:pPr>
        <w:ind w:left="360" w:hanging="360"/>
      </w:pPr>
      <w:rPr>
        <w:rFonts w:hint="default"/>
      </w:rPr>
    </w:lvl>
    <w:lvl w:ilvl="1" w:tplc="7496F842" w:tentative="1">
      <w:start w:val="1"/>
      <w:numFmt w:val="lowerLetter"/>
      <w:lvlText w:val="%2."/>
      <w:lvlJc w:val="left"/>
      <w:pPr>
        <w:ind w:left="1080" w:hanging="360"/>
      </w:pPr>
    </w:lvl>
    <w:lvl w:ilvl="2" w:tplc="81C6FA96" w:tentative="1">
      <w:start w:val="1"/>
      <w:numFmt w:val="lowerRoman"/>
      <w:lvlText w:val="%3."/>
      <w:lvlJc w:val="right"/>
      <w:pPr>
        <w:ind w:left="1800" w:hanging="180"/>
      </w:pPr>
    </w:lvl>
    <w:lvl w:ilvl="3" w:tplc="00CE28FC" w:tentative="1">
      <w:start w:val="1"/>
      <w:numFmt w:val="decimal"/>
      <w:lvlText w:val="%4."/>
      <w:lvlJc w:val="left"/>
      <w:pPr>
        <w:ind w:left="2520" w:hanging="360"/>
      </w:pPr>
    </w:lvl>
    <w:lvl w:ilvl="4" w:tplc="D4B000E6" w:tentative="1">
      <w:start w:val="1"/>
      <w:numFmt w:val="lowerLetter"/>
      <w:lvlText w:val="%5."/>
      <w:lvlJc w:val="left"/>
      <w:pPr>
        <w:ind w:left="3240" w:hanging="360"/>
      </w:pPr>
    </w:lvl>
    <w:lvl w:ilvl="5" w:tplc="F0D81EF8" w:tentative="1">
      <w:start w:val="1"/>
      <w:numFmt w:val="lowerRoman"/>
      <w:lvlText w:val="%6."/>
      <w:lvlJc w:val="right"/>
      <w:pPr>
        <w:ind w:left="3960" w:hanging="180"/>
      </w:pPr>
    </w:lvl>
    <w:lvl w:ilvl="6" w:tplc="813A213E" w:tentative="1">
      <w:start w:val="1"/>
      <w:numFmt w:val="decimal"/>
      <w:lvlText w:val="%7."/>
      <w:lvlJc w:val="left"/>
      <w:pPr>
        <w:ind w:left="4680" w:hanging="360"/>
      </w:pPr>
    </w:lvl>
    <w:lvl w:ilvl="7" w:tplc="890403BE" w:tentative="1">
      <w:start w:val="1"/>
      <w:numFmt w:val="lowerLetter"/>
      <w:lvlText w:val="%8."/>
      <w:lvlJc w:val="left"/>
      <w:pPr>
        <w:ind w:left="5400" w:hanging="360"/>
      </w:pPr>
    </w:lvl>
    <w:lvl w:ilvl="8" w:tplc="F4F2A99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1F829DE">
      <w:start w:val="1"/>
      <w:numFmt w:val="decimal"/>
      <w:lvlText w:val="%1."/>
      <w:lvlJc w:val="left"/>
      <w:pPr>
        <w:ind w:left="360" w:hanging="360"/>
      </w:pPr>
      <w:rPr>
        <w:rFonts w:hint="default"/>
      </w:rPr>
    </w:lvl>
    <w:lvl w:ilvl="1" w:tplc="A37A2542" w:tentative="1">
      <w:start w:val="1"/>
      <w:numFmt w:val="lowerLetter"/>
      <w:lvlText w:val="%2."/>
      <w:lvlJc w:val="left"/>
      <w:pPr>
        <w:ind w:left="1080" w:hanging="360"/>
      </w:pPr>
    </w:lvl>
    <w:lvl w:ilvl="2" w:tplc="C0484038" w:tentative="1">
      <w:start w:val="1"/>
      <w:numFmt w:val="lowerRoman"/>
      <w:lvlText w:val="%3."/>
      <w:lvlJc w:val="right"/>
      <w:pPr>
        <w:ind w:left="1800" w:hanging="180"/>
      </w:pPr>
    </w:lvl>
    <w:lvl w:ilvl="3" w:tplc="109EFBC0" w:tentative="1">
      <w:start w:val="1"/>
      <w:numFmt w:val="decimal"/>
      <w:lvlText w:val="%4."/>
      <w:lvlJc w:val="left"/>
      <w:pPr>
        <w:ind w:left="2520" w:hanging="360"/>
      </w:pPr>
    </w:lvl>
    <w:lvl w:ilvl="4" w:tplc="AC3035E8" w:tentative="1">
      <w:start w:val="1"/>
      <w:numFmt w:val="lowerLetter"/>
      <w:lvlText w:val="%5."/>
      <w:lvlJc w:val="left"/>
      <w:pPr>
        <w:ind w:left="3240" w:hanging="360"/>
      </w:pPr>
    </w:lvl>
    <w:lvl w:ilvl="5" w:tplc="5AAA9AAA" w:tentative="1">
      <w:start w:val="1"/>
      <w:numFmt w:val="lowerRoman"/>
      <w:lvlText w:val="%6."/>
      <w:lvlJc w:val="right"/>
      <w:pPr>
        <w:ind w:left="3960" w:hanging="180"/>
      </w:pPr>
    </w:lvl>
    <w:lvl w:ilvl="6" w:tplc="F44CC784" w:tentative="1">
      <w:start w:val="1"/>
      <w:numFmt w:val="decimal"/>
      <w:lvlText w:val="%7."/>
      <w:lvlJc w:val="left"/>
      <w:pPr>
        <w:ind w:left="4680" w:hanging="360"/>
      </w:pPr>
    </w:lvl>
    <w:lvl w:ilvl="7" w:tplc="A3FA42C6" w:tentative="1">
      <w:start w:val="1"/>
      <w:numFmt w:val="lowerLetter"/>
      <w:lvlText w:val="%8."/>
      <w:lvlJc w:val="left"/>
      <w:pPr>
        <w:ind w:left="5400" w:hanging="360"/>
      </w:pPr>
    </w:lvl>
    <w:lvl w:ilvl="8" w:tplc="F68AA87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916E69C">
      <w:start w:val="1"/>
      <w:numFmt w:val="lowerRoman"/>
      <w:lvlText w:val="(%1)"/>
      <w:lvlJc w:val="left"/>
      <w:pPr>
        <w:ind w:left="1080" w:hanging="720"/>
      </w:pPr>
      <w:rPr>
        <w:rFonts w:hint="default"/>
        <w:b w:val="0"/>
      </w:rPr>
    </w:lvl>
    <w:lvl w:ilvl="1" w:tplc="A7DE68C6" w:tentative="1">
      <w:start w:val="1"/>
      <w:numFmt w:val="lowerLetter"/>
      <w:lvlText w:val="%2."/>
      <w:lvlJc w:val="left"/>
      <w:pPr>
        <w:ind w:left="1440" w:hanging="360"/>
      </w:pPr>
    </w:lvl>
    <w:lvl w:ilvl="2" w:tplc="EF60CB06" w:tentative="1">
      <w:start w:val="1"/>
      <w:numFmt w:val="lowerRoman"/>
      <w:lvlText w:val="%3."/>
      <w:lvlJc w:val="right"/>
      <w:pPr>
        <w:ind w:left="2160" w:hanging="180"/>
      </w:pPr>
    </w:lvl>
    <w:lvl w:ilvl="3" w:tplc="5B08A0B0" w:tentative="1">
      <w:start w:val="1"/>
      <w:numFmt w:val="decimal"/>
      <w:lvlText w:val="%4."/>
      <w:lvlJc w:val="left"/>
      <w:pPr>
        <w:ind w:left="2880" w:hanging="360"/>
      </w:pPr>
    </w:lvl>
    <w:lvl w:ilvl="4" w:tplc="00A280F4" w:tentative="1">
      <w:start w:val="1"/>
      <w:numFmt w:val="lowerLetter"/>
      <w:lvlText w:val="%5."/>
      <w:lvlJc w:val="left"/>
      <w:pPr>
        <w:ind w:left="3600" w:hanging="360"/>
      </w:pPr>
    </w:lvl>
    <w:lvl w:ilvl="5" w:tplc="A44C7492" w:tentative="1">
      <w:start w:val="1"/>
      <w:numFmt w:val="lowerRoman"/>
      <w:lvlText w:val="%6."/>
      <w:lvlJc w:val="right"/>
      <w:pPr>
        <w:ind w:left="4320" w:hanging="180"/>
      </w:pPr>
    </w:lvl>
    <w:lvl w:ilvl="6" w:tplc="63E24818" w:tentative="1">
      <w:start w:val="1"/>
      <w:numFmt w:val="decimal"/>
      <w:lvlText w:val="%7."/>
      <w:lvlJc w:val="left"/>
      <w:pPr>
        <w:ind w:left="5040" w:hanging="360"/>
      </w:pPr>
    </w:lvl>
    <w:lvl w:ilvl="7" w:tplc="51269226" w:tentative="1">
      <w:start w:val="1"/>
      <w:numFmt w:val="lowerLetter"/>
      <w:lvlText w:val="%8."/>
      <w:lvlJc w:val="left"/>
      <w:pPr>
        <w:ind w:left="5760" w:hanging="360"/>
      </w:pPr>
    </w:lvl>
    <w:lvl w:ilvl="8" w:tplc="40B6138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BD47110">
      <w:start w:val="1"/>
      <w:numFmt w:val="lowerRoman"/>
      <w:lvlText w:val="(%1)"/>
      <w:lvlJc w:val="left"/>
      <w:pPr>
        <w:ind w:left="1080" w:hanging="720"/>
      </w:pPr>
      <w:rPr>
        <w:rFonts w:hint="default"/>
      </w:rPr>
    </w:lvl>
    <w:lvl w:ilvl="1" w:tplc="CD5A76D0" w:tentative="1">
      <w:start w:val="1"/>
      <w:numFmt w:val="lowerLetter"/>
      <w:lvlText w:val="%2."/>
      <w:lvlJc w:val="left"/>
      <w:pPr>
        <w:ind w:left="1440" w:hanging="360"/>
      </w:pPr>
    </w:lvl>
    <w:lvl w:ilvl="2" w:tplc="703C2808" w:tentative="1">
      <w:start w:val="1"/>
      <w:numFmt w:val="lowerRoman"/>
      <w:lvlText w:val="%3."/>
      <w:lvlJc w:val="right"/>
      <w:pPr>
        <w:ind w:left="2160" w:hanging="180"/>
      </w:pPr>
    </w:lvl>
    <w:lvl w:ilvl="3" w:tplc="42E233DC" w:tentative="1">
      <w:start w:val="1"/>
      <w:numFmt w:val="decimal"/>
      <w:lvlText w:val="%4."/>
      <w:lvlJc w:val="left"/>
      <w:pPr>
        <w:ind w:left="2880" w:hanging="360"/>
      </w:pPr>
    </w:lvl>
    <w:lvl w:ilvl="4" w:tplc="E1E22BD2" w:tentative="1">
      <w:start w:val="1"/>
      <w:numFmt w:val="lowerLetter"/>
      <w:lvlText w:val="%5."/>
      <w:lvlJc w:val="left"/>
      <w:pPr>
        <w:ind w:left="3600" w:hanging="360"/>
      </w:pPr>
    </w:lvl>
    <w:lvl w:ilvl="5" w:tplc="9324435C" w:tentative="1">
      <w:start w:val="1"/>
      <w:numFmt w:val="lowerRoman"/>
      <w:lvlText w:val="%6."/>
      <w:lvlJc w:val="right"/>
      <w:pPr>
        <w:ind w:left="4320" w:hanging="180"/>
      </w:pPr>
    </w:lvl>
    <w:lvl w:ilvl="6" w:tplc="A03228C6" w:tentative="1">
      <w:start w:val="1"/>
      <w:numFmt w:val="decimal"/>
      <w:lvlText w:val="%7."/>
      <w:lvlJc w:val="left"/>
      <w:pPr>
        <w:ind w:left="5040" w:hanging="360"/>
      </w:pPr>
    </w:lvl>
    <w:lvl w:ilvl="7" w:tplc="A964E1EE" w:tentative="1">
      <w:start w:val="1"/>
      <w:numFmt w:val="lowerLetter"/>
      <w:lvlText w:val="%8."/>
      <w:lvlJc w:val="left"/>
      <w:pPr>
        <w:ind w:left="5760" w:hanging="360"/>
      </w:pPr>
    </w:lvl>
    <w:lvl w:ilvl="8" w:tplc="F31626E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C7AC540">
      <w:start w:val="1"/>
      <w:numFmt w:val="bullet"/>
      <w:pStyle w:val="ListBullet"/>
      <w:lvlText w:val=""/>
      <w:lvlJc w:val="left"/>
      <w:pPr>
        <w:ind w:left="720" w:hanging="360"/>
      </w:pPr>
      <w:rPr>
        <w:rFonts w:ascii="Symbol" w:hAnsi="Symbol" w:hint="default"/>
      </w:rPr>
    </w:lvl>
    <w:lvl w:ilvl="1" w:tplc="D1C2AD24">
      <w:start w:val="1"/>
      <w:numFmt w:val="bullet"/>
      <w:pStyle w:val="ListBullet2"/>
      <w:lvlText w:val="o"/>
      <w:lvlJc w:val="left"/>
      <w:pPr>
        <w:ind w:left="1440" w:hanging="360"/>
      </w:pPr>
      <w:rPr>
        <w:rFonts w:ascii="Courier New" w:hAnsi="Courier New" w:cs="Courier New" w:hint="default"/>
      </w:rPr>
    </w:lvl>
    <w:lvl w:ilvl="2" w:tplc="AF46BB9A">
      <w:start w:val="1"/>
      <w:numFmt w:val="bullet"/>
      <w:lvlText w:val=""/>
      <w:lvlJc w:val="left"/>
      <w:pPr>
        <w:ind w:left="2160" w:hanging="360"/>
      </w:pPr>
      <w:rPr>
        <w:rFonts w:ascii="Wingdings" w:hAnsi="Wingdings" w:hint="default"/>
      </w:rPr>
    </w:lvl>
    <w:lvl w:ilvl="3" w:tplc="B0009ADE">
      <w:start w:val="1"/>
      <w:numFmt w:val="bullet"/>
      <w:lvlText w:val=""/>
      <w:lvlJc w:val="left"/>
      <w:pPr>
        <w:ind w:left="2880" w:hanging="360"/>
      </w:pPr>
      <w:rPr>
        <w:rFonts w:ascii="Symbol" w:hAnsi="Symbol" w:hint="default"/>
      </w:rPr>
    </w:lvl>
    <w:lvl w:ilvl="4" w:tplc="A4DC0EB6">
      <w:start w:val="1"/>
      <w:numFmt w:val="bullet"/>
      <w:lvlText w:val="o"/>
      <w:lvlJc w:val="left"/>
      <w:pPr>
        <w:ind w:left="3600" w:hanging="360"/>
      </w:pPr>
      <w:rPr>
        <w:rFonts w:ascii="Courier New" w:hAnsi="Courier New" w:cs="Courier New" w:hint="default"/>
      </w:rPr>
    </w:lvl>
    <w:lvl w:ilvl="5" w:tplc="A86A633C">
      <w:start w:val="1"/>
      <w:numFmt w:val="bullet"/>
      <w:pStyle w:val="ListBullet3"/>
      <w:lvlText w:val=""/>
      <w:lvlJc w:val="left"/>
      <w:pPr>
        <w:ind w:left="4320" w:hanging="360"/>
      </w:pPr>
      <w:rPr>
        <w:rFonts w:ascii="Wingdings" w:hAnsi="Wingdings" w:hint="default"/>
      </w:rPr>
    </w:lvl>
    <w:lvl w:ilvl="6" w:tplc="6924FD84">
      <w:start w:val="1"/>
      <w:numFmt w:val="bullet"/>
      <w:lvlText w:val=""/>
      <w:lvlJc w:val="left"/>
      <w:pPr>
        <w:ind w:left="5040" w:hanging="360"/>
      </w:pPr>
      <w:rPr>
        <w:rFonts w:ascii="Symbol" w:hAnsi="Symbol" w:hint="default"/>
      </w:rPr>
    </w:lvl>
    <w:lvl w:ilvl="7" w:tplc="454A7734">
      <w:start w:val="1"/>
      <w:numFmt w:val="bullet"/>
      <w:lvlText w:val="o"/>
      <w:lvlJc w:val="left"/>
      <w:pPr>
        <w:ind w:left="5760" w:hanging="360"/>
      </w:pPr>
      <w:rPr>
        <w:rFonts w:ascii="Courier New" w:hAnsi="Courier New" w:cs="Courier New" w:hint="default"/>
      </w:rPr>
    </w:lvl>
    <w:lvl w:ilvl="8" w:tplc="7C74E9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A00FB3E">
      <w:start w:val="1"/>
      <w:numFmt w:val="bullet"/>
      <w:lvlText w:val=""/>
      <w:lvlJc w:val="left"/>
      <w:pPr>
        <w:ind w:left="360" w:hanging="360"/>
      </w:pPr>
      <w:rPr>
        <w:rFonts w:ascii="Symbol" w:hAnsi="Symbol" w:hint="default"/>
      </w:rPr>
    </w:lvl>
    <w:lvl w:ilvl="1" w:tplc="270A2494" w:tentative="1">
      <w:start w:val="1"/>
      <w:numFmt w:val="bullet"/>
      <w:lvlText w:val="o"/>
      <w:lvlJc w:val="left"/>
      <w:pPr>
        <w:ind w:left="1080" w:hanging="360"/>
      </w:pPr>
      <w:rPr>
        <w:rFonts w:ascii="Courier New" w:hAnsi="Courier New" w:cs="Courier New" w:hint="default"/>
      </w:rPr>
    </w:lvl>
    <w:lvl w:ilvl="2" w:tplc="BAE69118" w:tentative="1">
      <w:start w:val="1"/>
      <w:numFmt w:val="bullet"/>
      <w:lvlText w:val=""/>
      <w:lvlJc w:val="left"/>
      <w:pPr>
        <w:ind w:left="1800" w:hanging="360"/>
      </w:pPr>
      <w:rPr>
        <w:rFonts w:ascii="Wingdings" w:hAnsi="Wingdings" w:hint="default"/>
      </w:rPr>
    </w:lvl>
    <w:lvl w:ilvl="3" w:tplc="BE404D94" w:tentative="1">
      <w:start w:val="1"/>
      <w:numFmt w:val="bullet"/>
      <w:lvlText w:val=""/>
      <w:lvlJc w:val="left"/>
      <w:pPr>
        <w:ind w:left="2520" w:hanging="360"/>
      </w:pPr>
      <w:rPr>
        <w:rFonts w:ascii="Symbol" w:hAnsi="Symbol" w:hint="default"/>
      </w:rPr>
    </w:lvl>
    <w:lvl w:ilvl="4" w:tplc="8AE63992" w:tentative="1">
      <w:start w:val="1"/>
      <w:numFmt w:val="bullet"/>
      <w:lvlText w:val="o"/>
      <w:lvlJc w:val="left"/>
      <w:pPr>
        <w:ind w:left="3240" w:hanging="360"/>
      </w:pPr>
      <w:rPr>
        <w:rFonts w:ascii="Courier New" w:hAnsi="Courier New" w:cs="Courier New" w:hint="default"/>
      </w:rPr>
    </w:lvl>
    <w:lvl w:ilvl="5" w:tplc="E272DBD8" w:tentative="1">
      <w:start w:val="1"/>
      <w:numFmt w:val="bullet"/>
      <w:lvlText w:val=""/>
      <w:lvlJc w:val="left"/>
      <w:pPr>
        <w:ind w:left="3960" w:hanging="360"/>
      </w:pPr>
      <w:rPr>
        <w:rFonts w:ascii="Wingdings" w:hAnsi="Wingdings" w:hint="default"/>
      </w:rPr>
    </w:lvl>
    <w:lvl w:ilvl="6" w:tplc="9F064B84" w:tentative="1">
      <w:start w:val="1"/>
      <w:numFmt w:val="bullet"/>
      <w:lvlText w:val=""/>
      <w:lvlJc w:val="left"/>
      <w:pPr>
        <w:ind w:left="4680" w:hanging="360"/>
      </w:pPr>
      <w:rPr>
        <w:rFonts w:ascii="Symbol" w:hAnsi="Symbol" w:hint="default"/>
      </w:rPr>
    </w:lvl>
    <w:lvl w:ilvl="7" w:tplc="89CAAF86" w:tentative="1">
      <w:start w:val="1"/>
      <w:numFmt w:val="bullet"/>
      <w:lvlText w:val="o"/>
      <w:lvlJc w:val="left"/>
      <w:pPr>
        <w:ind w:left="5400" w:hanging="360"/>
      </w:pPr>
      <w:rPr>
        <w:rFonts w:ascii="Courier New" w:hAnsi="Courier New" w:cs="Courier New" w:hint="default"/>
      </w:rPr>
    </w:lvl>
    <w:lvl w:ilvl="8" w:tplc="51EC34E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7A66F16">
      <w:start w:val="1"/>
      <w:numFmt w:val="lowerRoman"/>
      <w:lvlText w:val="(%1)"/>
      <w:lvlJc w:val="left"/>
      <w:pPr>
        <w:ind w:left="1080" w:hanging="720"/>
      </w:pPr>
      <w:rPr>
        <w:rFonts w:hint="default"/>
      </w:rPr>
    </w:lvl>
    <w:lvl w:ilvl="1" w:tplc="0204997C" w:tentative="1">
      <w:start w:val="1"/>
      <w:numFmt w:val="lowerLetter"/>
      <w:lvlText w:val="%2."/>
      <w:lvlJc w:val="left"/>
      <w:pPr>
        <w:ind w:left="1440" w:hanging="360"/>
      </w:pPr>
    </w:lvl>
    <w:lvl w:ilvl="2" w:tplc="A5AE8694" w:tentative="1">
      <w:start w:val="1"/>
      <w:numFmt w:val="lowerRoman"/>
      <w:lvlText w:val="%3."/>
      <w:lvlJc w:val="right"/>
      <w:pPr>
        <w:ind w:left="2160" w:hanging="180"/>
      </w:pPr>
    </w:lvl>
    <w:lvl w:ilvl="3" w:tplc="81C4B002" w:tentative="1">
      <w:start w:val="1"/>
      <w:numFmt w:val="decimal"/>
      <w:lvlText w:val="%4."/>
      <w:lvlJc w:val="left"/>
      <w:pPr>
        <w:ind w:left="2880" w:hanging="360"/>
      </w:pPr>
    </w:lvl>
    <w:lvl w:ilvl="4" w:tplc="AFBAF212" w:tentative="1">
      <w:start w:val="1"/>
      <w:numFmt w:val="lowerLetter"/>
      <w:lvlText w:val="%5."/>
      <w:lvlJc w:val="left"/>
      <w:pPr>
        <w:ind w:left="3600" w:hanging="360"/>
      </w:pPr>
    </w:lvl>
    <w:lvl w:ilvl="5" w:tplc="4BB6E482" w:tentative="1">
      <w:start w:val="1"/>
      <w:numFmt w:val="lowerRoman"/>
      <w:lvlText w:val="%6."/>
      <w:lvlJc w:val="right"/>
      <w:pPr>
        <w:ind w:left="4320" w:hanging="180"/>
      </w:pPr>
    </w:lvl>
    <w:lvl w:ilvl="6" w:tplc="F366262A" w:tentative="1">
      <w:start w:val="1"/>
      <w:numFmt w:val="decimal"/>
      <w:lvlText w:val="%7."/>
      <w:lvlJc w:val="left"/>
      <w:pPr>
        <w:ind w:left="5040" w:hanging="360"/>
      </w:pPr>
    </w:lvl>
    <w:lvl w:ilvl="7" w:tplc="7810A276" w:tentative="1">
      <w:start w:val="1"/>
      <w:numFmt w:val="lowerLetter"/>
      <w:lvlText w:val="%8."/>
      <w:lvlJc w:val="left"/>
      <w:pPr>
        <w:ind w:left="5760" w:hanging="360"/>
      </w:pPr>
    </w:lvl>
    <w:lvl w:ilvl="8" w:tplc="F3EE849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97A6C64">
      <w:start w:val="1"/>
      <w:numFmt w:val="lowerRoman"/>
      <w:lvlText w:val="(%1)"/>
      <w:lvlJc w:val="left"/>
      <w:pPr>
        <w:ind w:left="1080" w:hanging="720"/>
      </w:pPr>
      <w:rPr>
        <w:rFonts w:hint="default"/>
      </w:rPr>
    </w:lvl>
    <w:lvl w:ilvl="1" w:tplc="A98041FA" w:tentative="1">
      <w:start w:val="1"/>
      <w:numFmt w:val="lowerLetter"/>
      <w:lvlText w:val="%2."/>
      <w:lvlJc w:val="left"/>
      <w:pPr>
        <w:ind w:left="1440" w:hanging="360"/>
      </w:pPr>
    </w:lvl>
    <w:lvl w:ilvl="2" w:tplc="72882CBC" w:tentative="1">
      <w:start w:val="1"/>
      <w:numFmt w:val="lowerRoman"/>
      <w:lvlText w:val="%3."/>
      <w:lvlJc w:val="right"/>
      <w:pPr>
        <w:ind w:left="2160" w:hanging="180"/>
      </w:pPr>
    </w:lvl>
    <w:lvl w:ilvl="3" w:tplc="87F44480" w:tentative="1">
      <w:start w:val="1"/>
      <w:numFmt w:val="decimal"/>
      <w:lvlText w:val="%4."/>
      <w:lvlJc w:val="left"/>
      <w:pPr>
        <w:ind w:left="2880" w:hanging="360"/>
      </w:pPr>
    </w:lvl>
    <w:lvl w:ilvl="4" w:tplc="58D41B3A" w:tentative="1">
      <w:start w:val="1"/>
      <w:numFmt w:val="lowerLetter"/>
      <w:lvlText w:val="%5."/>
      <w:lvlJc w:val="left"/>
      <w:pPr>
        <w:ind w:left="3600" w:hanging="360"/>
      </w:pPr>
    </w:lvl>
    <w:lvl w:ilvl="5" w:tplc="D702E01E" w:tentative="1">
      <w:start w:val="1"/>
      <w:numFmt w:val="lowerRoman"/>
      <w:lvlText w:val="%6."/>
      <w:lvlJc w:val="right"/>
      <w:pPr>
        <w:ind w:left="4320" w:hanging="180"/>
      </w:pPr>
    </w:lvl>
    <w:lvl w:ilvl="6" w:tplc="92AE8A36" w:tentative="1">
      <w:start w:val="1"/>
      <w:numFmt w:val="decimal"/>
      <w:lvlText w:val="%7."/>
      <w:lvlJc w:val="left"/>
      <w:pPr>
        <w:ind w:left="5040" w:hanging="360"/>
      </w:pPr>
    </w:lvl>
    <w:lvl w:ilvl="7" w:tplc="AC70AEC8" w:tentative="1">
      <w:start w:val="1"/>
      <w:numFmt w:val="lowerLetter"/>
      <w:lvlText w:val="%8."/>
      <w:lvlJc w:val="left"/>
      <w:pPr>
        <w:ind w:left="5760" w:hanging="360"/>
      </w:pPr>
    </w:lvl>
    <w:lvl w:ilvl="8" w:tplc="E200A06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87E6726">
      <w:start w:val="1"/>
      <w:numFmt w:val="lowerRoman"/>
      <w:lvlText w:val="(%1)"/>
      <w:lvlJc w:val="left"/>
      <w:pPr>
        <w:ind w:left="1080" w:hanging="720"/>
      </w:pPr>
      <w:rPr>
        <w:rFonts w:hint="default"/>
        <w:b w:val="0"/>
      </w:rPr>
    </w:lvl>
    <w:lvl w:ilvl="1" w:tplc="A67C7FBA" w:tentative="1">
      <w:start w:val="1"/>
      <w:numFmt w:val="lowerLetter"/>
      <w:lvlText w:val="%2."/>
      <w:lvlJc w:val="left"/>
      <w:pPr>
        <w:ind w:left="1440" w:hanging="360"/>
      </w:pPr>
    </w:lvl>
    <w:lvl w:ilvl="2" w:tplc="8D9E9036" w:tentative="1">
      <w:start w:val="1"/>
      <w:numFmt w:val="lowerRoman"/>
      <w:lvlText w:val="%3."/>
      <w:lvlJc w:val="right"/>
      <w:pPr>
        <w:ind w:left="2160" w:hanging="180"/>
      </w:pPr>
    </w:lvl>
    <w:lvl w:ilvl="3" w:tplc="11C61B58" w:tentative="1">
      <w:start w:val="1"/>
      <w:numFmt w:val="decimal"/>
      <w:lvlText w:val="%4."/>
      <w:lvlJc w:val="left"/>
      <w:pPr>
        <w:ind w:left="2880" w:hanging="360"/>
      </w:pPr>
    </w:lvl>
    <w:lvl w:ilvl="4" w:tplc="68E22186" w:tentative="1">
      <w:start w:val="1"/>
      <w:numFmt w:val="lowerLetter"/>
      <w:lvlText w:val="%5."/>
      <w:lvlJc w:val="left"/>
      <w:pPr>
        <w:ind w:left="3600" w:hanging="360"/>
      </w:pPr>
    </w:lvl>
    <w:lvl w:ilvl="5" w:tplc="94AE8080" w:tentative="1">
      <w:start w:val="1"/>
      <w:numFmt w:val="lowerRoman"/>
      <w:lvlText w:val="%6."/>
      <w:lvlJc w:val="right"/>
      <w:pPr>
        <w:ind w:left="4320" w:hanging="180"/>
      </w:pPr>
    </w:lvl>
    <w:lvl w:ilvl="6" w:tplc="0EC62ED2" w:tentative="1">
      <w:start w:val="1"/>
      <w:numFmt w:val="decimal"/>
      <w:lvlText w:val="%7."/>
      <w:lvlJc w:val="left"/>
      <w:pPr>
        <w:ind w:left="5040" w:hanging="360"/>
      </w:pPr>
    </w:lvl>
    <w:lvl w:ilvl="7" w:tplc="9AAC30AE" w:tentative="1">
      <w:start w:val="1"/>
      <w:numFmt w:val="lowerLetter"/>
      <w:lvlText w:val="%8."/>
      <w:lvlJc w:val="left"/>
      <w:pPr>
        <w:ind w:left="5760" w:hanging="360"/>
      </w:pPr>
    </w:lvl>
    <w:lvl w:ilvl="8" w:tplc="FF285D9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82A7D4A">
      <w:start w:val="1"/>
      <w:numFmt w:val="lowerRoman"/>
      <w:lvlText w:val="(%1)"/>
      <w:lvlJc w:val="left"/>
      <w:pPr>
        <w:ind w:left="1080" w:hanging="720"/>
      </w:pPr>
      <w:rPr>
        <w:rFonts w:hint="default"/>
        <w:b w:val="0"/>
      </w:rPr>
    </w:lvl>
    <w:lvl w:ilvl="1" w:tplc="F83A59D4" w:tentative="1">
      <w:start w:val="1"/>
      <w:numFmt w:val="lowerLetter"/>
      <w:lvlText w:val="%2."/>
      <w:lvlJc w:val="left"/>
      <w:pPr>
        <w:ind w:left="1440" w:hanging="360"/>
      </w:pPr>
    </w:lvl>
    <w:lvl w:ilvl="2" w:tplc="AECA2726" w:tentative="1">
      <w:start w:val="1"/>
      <w:numFmt w:val="lowerRoman"/>
      <w:lvlText w:val="%3."/>
      <w:lvlJc w:val="right"/>
      <w:pPr>
        <w:ind w:left="2160" w:hanging="180"/>
      </w:pPr>
    </w:lvl>
    <w:lvl w:ilvl="3" w:tplc="2E1E8A78" w:tentative="1">
      <w:start w:val="1"/>
      <w:numFmt w:val="decimal"/>
      <w:lvlText w:val="%4."/>
      <w:lvlJc w:val="left"/>
      <w:pPr>
        <w:ind w:left="2880" w:hanging="360"/>
      </w:pPr>
    </w:lvl>
    <w:lvl w:ilvl="4" w:tplc="A16C29B2" w:tentative="1">
      <w:start w:val="1"/>
      <w:numFmt w:val="lowerLetter"/>
      <w:lvlText w:val="%5."/>
      <w:lvlJc w:val="left"/>
      <w:pPr>
        <w:ind w:left="3600" w:hanging="360"/>
      </w:pPr>
    </w:lvl>
    <w:lvl w:ilvl="5" w:tplc="F4447D88" w:tentative="1">
      <w:start w:val="1"/>
      <w:numFmt w:val="lowerRoman"/>
      <w:lvlText w:val="%6."/>
      <w:lvlJc w:val="right"/>
      <w:pPr>
        <w:ind w:left="4320" w:hanging="180"/>
      </w:pPr>
    </w:lvl>
    <w:lvl w:ilvl="6" w:tplc="4E32308C" w:tentative="1">
      <w:start w:val="1"/>
      <w:numFmt w:val="decimal"/>
      <w:lvlText w:val="%7."/>
      <w:lvlJc w:val="left"/>
      <w:pPr>
        <w:ind w:left="5040" w:hanging="360"/>
      </w:pPr>
    </w:lvl>
    <w:lvl w:ilvl="7" w:tplc="C3CE3E8E" w:tentative="1">
      <w:start w:val="1"/>
      <w:numFmt w:val="lowerLetter"/>
      <w:lvlText w:val="%8."/>
      <w:lvlJc w:val="left"/>
      <w:pPr>
        <w:ind w:left="5760" w:hanging="360"/>
      </w:pPr>
    </w:lvl>
    <w:lvl w:ilvl="8" w:tplc="2F0C446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29AC604">
      <w:start w:val="1"/>
      <w:numFmt w:val="decimal"/>
      <w:lvlText w:val="%1."/>
      <w:lvlJc w:val="left"/>
      <w:pPr>
        <w:ind w:left="360" w:hanging="360"/>
      </w:pPr>
      <w:rPr>
        <w:rFonts w:hint="default"/>
      </w:rPr>
    </w:lvl>
    <w:lvl w:ilvl="1" w:tplc="3170E4D6" w:tentative="1">
      <w:start w:val="1"/>
      <w:numFmt w:val="lowerLetter"/>
      <w:lvlText w:val="%2."/>
      <w:lvlJc w:val="left"/>
      <w:pPr>
        <w:ind w:left="1080" w:hanging="360"/>
      </w:pPr>
    </w:lvl>
    <w:lvl w:ilvl="2" w:tplc="7110D18E" w:tentative="1">
      <w:start w:val="1"/>
      <w:numFmt w:val="lowerRoman"/>
      <w:lvlText w:val="%3."/>
      <w:lvlJc w:val="right"/>
      <w:pPr>
        <w:ind w:left="1800" w:hanging="180"/>
      </w:pPr>
    </w:lvl>
    <w:lvl w:ilvl="3" w:tplc="BA9ED090" w:tentative="1">
      <w:start w:val="1"/>
      <w:numFmt w:val="decimal"/>
      <w:lvlText w:val="%4."/>
      <w:lvlJc w:val="left"/>
      <w:pPr>
        <w:ind w:left="2520" w:hanging="360"/>
      </w:pPr>
    </w:lvl>
    <w:lvl w:ilvl="4" w:tplc="CFE06F02" w:tentative="1">
      <w:start w:val="1"/>
      <w:numFmt w:val="lowerLetter"/>
      <w:lvlText w:val="%5."/>
      <w:lvlJc w:val="left"/>
      <w:pPr>
        <w:ind w:left="3240" w:hanging="360"/>
      </w:pPr>
    </w:lvl>
    <w:lvl w:ilvl="5" w:tplc="249A7C52" w:tentative="1">
      <w:start w:val="1"/>
      <w:numFmt w:val="lowerRoman"/>
      <w:lvlText w:val="%6."/>
      <w:lvlJc w:val="right"/>
      <w:pPr>
        <w:ind w:left="3960" w:hanging="180"/>
      </w:pPr>
    </w:lvl>
    <w:lvl w:ilvl="6" w:tplc="CCCAF150" w:tentative="1">
      <w:start w:val="1"/>
      <w:numFmt w:val="decimal"/>
      <w:lvlText w:val="%7."/>
      <w:lvlJc w:val="left"/>
      <w:pPr>
        <w:ind w:left="4680" w:hanging="360"/>
      </w:pPr>
    </w:lvl>
    <w:lvl w:ilvl="7" w:tplc="3CC0E018" w:tentative="1">
      <w:start w:val="1"/>
      <w:numFmt w:val="lowerLetter"/>
      <w:lvlText w:val="%8."/>
      <w:lvlJc w:val="left"/>
      <w:pPr>
        <w:ind w:left="5400" w:hanging="360"/>
      </w:pPr>
    </w:lvl>
    <w:lvl w:ilvl="8" w:tplc="8E62D7B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6D2BE18">
      <w:start w:val="1"/>
      <w:numFmt w:val="lowerRoman"/>
      <w:lvlText w:val="(%1)"/>
      <w:lvlJc w:val="left"/>
      <w:pPr>
        <w:ind w:left="1080" w:hanging="720"/>
      </w:pPr>
      <w:rPr>
        <w:rFonts w:hint="default"/>
      </w:rPr>
    </w:lvl>
    <w:lvl w:ilvl="1" w:tplc="19D0866C" w:tentative="1">
      <w:start w:val="1"/>
      <w:numFmt w:val="lowerLetter"/>
      <w:lvlText w:val="%2."/>
      <w:lvlJc w:val="left"/>
      <w:pPr>
        <w:ind w:left="1440" w:hanging="360"/>
      </w:pPr>
    </w:lvl>
    <w:lvl w:ilvl="2" w:tplc="55FAC9D8" w:tentative="1">
      <w:start w:val="1"/>
      <w:numFmt w:val="lowerRoman"/>
      <w:lvlText w:val="%3."/>
      <w:lvlJc w:val="right"/>
      <w:pPr>
        <w:ind w:left="2160" w:hanging="180"/>
      </w:pPr>
    </w:lvl>
    <w:lvl w:ilvl="3" w:tplc="F1C6BB54" w:tentative="1">
      <w:start w:val="1"/>
      <w:numFmt w:val="decimal"/>
      <w:lvlText w:val="%4."/>
      <w:lvlJc w:val="left"/>
      <w:pPr>
        <w:ind w:left="2880" w:hanging="360"/>
      </w:pPr>
    </w:lvl>
    <w:lvl w:ilvl="4" w:tplc="F7C86B5C" w:tentative="1">
      <w:start w:val="1"/>
      <w:numFmt w:val="lowerLetter"/>
      <w:lvlText w:val="%5."/>
      <w:lvlJc w:val="left"/>
      <w:pPr>
        <w:ind w:left="3600" w:hanging="360"/>
      </w:pPr>
    </w:lvl>
    <w:lvl w:ilvl="5" w:tplc="1C78755E" w:tentative="1">
      <w:start w:val="1"/>
      <w:numFmt w:val="lowerRoman"/>
      <w:lvlText w:val="%6."/>
      <w:lvlJc w:val="right"/>
      <w:pPr>
        <w:ind w:left="4320" w:hanging="180"/>
      </w:pPr>
    </w:lvl>
    <w:lvl w:ilvl="6" w:tplc="26807C92" w:tentative="1">
      <w:start w:val="1"/>
      <w:numFmt w:val="decimal"/>
      <w:lvlText w:val="%7."/>
      <w:lvlJc w:val="left"/>
      <w:pPr>
        <w:ind w:left="5040" w:hanging="360"/>
      </w:pPr>
    </w:lvl>
    <w:lvl w:ilvl="7" w:tplc="90B62FE6" w:tentative="1">
      <w:start w:val="1"/>
      <w:numFmt w:val="lowerLetter"/>
      <w:lvlText w:val="%8."/>
      <w:lvlJc w:val="left"/>
      <w:pPr>
        <w:ind w:left="5760" w:hanging="360"/>
      </w:pPr>
    </w:lvl>
    <w:lvl w:ilvl="8" w:tplc="D69A8F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5605E6C">
      <w:start w:val="1"/>
      <w:numFmt w:val="decimal"/>
      <w:lvlText w:val="%1."/>
      <w:lvlJc w:val="left"/>
      <w:pPr>
        <w:ind w:left="360" w:hanging="360"/>
      </w:pPr>
    </w:lvl>
    <w:lvl w:ilvl="1" w:tplc="ED849CFC" w:tentative="1">
      <w:start w:val="1"/>
      <w:numFmt w:val="lowerLetter"/>
      <w:lvlText w:val="%2."/>
      <w:lvlJc w:val="left"/>
      <w:pPr>
        <w:ind w:left="1080" w:hanging="360"/>
      </w:pPr>
    </w:lvl>
    <w:lvl w:ilvl="2" w:tplc="E07A2584" w:tentative="1">
      <w:start w:val="1"/>
      <w:numFmt w:val="lowerRoman"/>
      <w:lvlText w:val="%3."/>
      <w:lvlJc w:val="right"/>
      <w:pPr>
        <w:ind w:left="1800" w:hanging="180"/>
      </w:pPr>
    </w:lvl>
    <w:lvl w:ilvl="3" w:tplc="AA086C8C" w:tentative="1">
      <w:start w:val="1"/>
      <w:numFmt w:val="decimal"/>
      <w:lvlText w:val="%4."/>
      <w:lvlJc w:val="left"/>
      <w:pPr>
        <w:ind w:left="2520" w:hanging="360"/>
      </w:pPr>
    </w:lvl>
    <w:lvl w:ilvl="4" w:tplc="9AFADE6E" w:tentative="1">
      <w:start w:val="1"/>
      <w:numFmt w:val="lowerLetter"/>
      <w:lvlText w:val="%5."/>
      <w:lvlJc w:val="left"/>
      <w:pPr>
        <w:ind w:left="3240" w:hanging="360"/>
      </w:pPr>
    </w:lvl>
    <w:lvl w:ilvl="5" w:tplc="E3D036E2" w:tentative="1">
      <w:start w:val="1"/>
      <w:numFmt w:val="lowerRoman"/>
      <w:lvlText w:val="%6."/>
      <w:lvlJc w:val="right"/>
      <w:pPr>
        <w:ind w:left="3960" w:hanging="180"/>
      </w:pPr>
    </w:lvl>
    <w:lvl w:ilvl="6" w:tplc="D012E6EE" w:tentative="1">
      <w:start w:val="1"/>
      <w:numFmt w:val="decimal"/>
      <w:lvlText w:val="%7."/>
      <w:lvlJc w:val="left"/>
      <w:pPr>
        <w:ind w:left="4680" w:hanging="360"/>
      </w:pPr>
    </w:lvl>
    <w:lvl w:ilvl="7" w:tplc="C6EA7830" w:tentative="1">
      <w:start w:val="1"/>
      <w:numFmt w:val="lowerLetter"/>
      <w:lvlText w:val="%8."/>
      <w:lvlJc w:val="left"/>
      <w:pPr>
        <w:ind w:left="5400" w:hanging="360"/>
      </w:pPr>
    </w:lvl>
    <w:lvl w:ilvl="8" w:tplc="51DCF09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CF62A44">
      <w:start w:val="1"/>
      <w:numFmt w:val="lowerRoman"/>
      <w:lvlText w:val="(%1)"/>
      <w:lvlJc w:val="left"/>
      <w:pPr>
        <w:ind w:left="1080" w:hanging="720"/>
      </w:pPr>
      <w:rPr>
        <w:rFonts w:hint="default"/>
        <w:b w:val="0"/>
      </w:rPr>
    </w:lvl>
    <w:lvl w:ilvl="1" w:tplc="F66C57FA" w:tentative="1">
      <w:start w:val="1"/>
      <w:numFmt w:val="lowerLetter"/>
      <w:lvlText w:val="%2."/>
      <w:lvlJc w:val="left"/>
      <w:pPr>
        <w:ind w:left="1440" w:hanging="360"/>
      </w:pPr>
    </w:lvl>
    <w:lvl w:ilvl="2" w:tplc="8B7A3B4C" w:tentative="1">
      <w:start w:val="1"/>
      <w:numFmt w:val="lowerRoman"/>
      <w:lvlText w:val="%3."/>
      <w:lvlJc w:val="right"/>
      <w:pPr>
        <w:ind w:left="2160" w:hanging="180"/>
      </w:pPr>
    </w:lvl>
    <w:lvl w:ilvl="3" w:tplc="32181958" w:tentative="1">
      <w:start w:val="1"/>
      <w:numFmt w:val="decimal"/>
      <w:lvlText w:val="%4."/>
      <w:lvlJc w:val="left"/>
      <w:pPr>
        <w:ind w:left="2880" w:hanging="360"/>
      </w:pPr>
    </w:lvl>
    <w:lvl w:ilvl="4" w:tplc="CA64D850" w:tentative="1">
      <w:start w:val="1"/>
      <w:numFmt w:val="lowerLetter"/>
      <w:lvlText w:val="%5."/>
      <w:lvlJc w:val="left"/>
      <w:pPr>
        <w:ind w:left="3600" w:hanging="360"/>
      </w:pPr>
    </w:lvl>
    <w:lvl w:ilvl="5" w:tplc="227A1BF8" w:tentative="1">
      <w:start w:val="1"/>
      <w:numFmt w:val="lowerRoman"/>
      <w:lvlText w:val="%6."/>
      <w:lvlJc w:val="right"/>
      <w:pPr>
        <w:ind w:left="4320" w:hanging="180"/>
      </w:pPr>
    </w:lvl>
    <w:lvl w:ilvl="6" w:tplc="778CA7C6" w:tentative="1">
      <w:start w:val="1"/>
      <w:numFmt w:val="decimal"/>
      <w:lvlText w:val="%7."/>
      <w:lvlJc w:val="left"/>
      <w:pPr>
        <w:ind w:left="5040" w:hanging="360"/>
      </w:pPr>
    </w:lvl>
    <w:lvl w:ilvl="7" w:tplc="E90E8000" w:tentative="1">
      <w:start w:val="1"/>
      <w:numFmt w:val="lowerLetter"/>
      <w:lvlText w:val="%8."/>
      <w:lvlJc w:val="left"/>
      <w:pPr>
        <w:ind w:left="5760" w:hanging="360"/>
      </w:pPr>
    </w:lvl>
    <w:lvl w:ilvl="8" w:tplc="0A049CC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94EC45C">
      <w:start w:val="1"/>
      <w:numFmt w:val="lowerRoman"/>
      <w:lvlText w:val="(%1)"/>
      <w:lvlJc w:val="left"/>
      <w:pPr>
        <w:ind w:left="1080" w:hanging="720"/>
      </w:pPr>
      <w:rPr>
        <w:rFonts w:hint="default"/>
      </w:rPr>
    </w:lvl>
    <w:lvl w:ilvl="1" w:tplc="88FCC72E" w:tentative="1">
      <w:start w:val="1"/>
      <w:numFmt w:val="lowerLetter"/>
      <w:lvlText w:val="%2."/>
      <w:lvlJc w:val="left"/>
      <w:pPr>
        <w:ind w:left="1440" w:hanging="360"/>
      </w:pPr>
    </w:lvl>
    <w:lvl w:ilvl="2" w:tplc="AC1640FA" w:tentative="1">
      <w:start w:val="1"/>
      <w:numFmt w:val="lowerRoman"/>
      <w:lvlText w:val="%3."/>
      <w:lvlJc w:val="right"/>
      <w:pPr>
        <w:ind w:left="2160" w:hanging="180"/>
      </w:pPr>
    </w:lvl>
    <w:lvl w:ilvl="3" w:tplc="28CA34FA" w:tentative="1">
      <w:start w:val="1"/>
      <w:numFmt w:val="decimal"/>
      <w:lvlText w:val="%4."/>
      <w:lvlJc w:val="left"/>
      <w:pPr>
        <w:ind w:left="2880" w:hanging="360"/>
      </w:pPr>
    </w:lvl>
    <w:lvl w:ilvl="4" w:tplc="D9982C48" w:tentative="1">
      <w:start w:val="1"/>
      <w:numFmt w:val="lowerLetter"/>
      <w:lvlText w:val="%5."/>
      <w:lvlJc w:val="left"/>
      <w:pPr>
        <w:ind w:left="3600" w:hanging="360"/>
      </w:pPr>
    </w:lvl>
    <w:lvl w:ilvl="5" w:tplc="3FD2AEBA" w:tentative="1">
      <w:start w:val="1"/>
      <w:numFmt w:val="lowerRoman"/>
      <w:lvlText w:val="%6."/>
      <w:lvlJc w:val="right"/>
      <w:pPr>
        <w:ind w:left="4320" w:hanging="180"/>
      </w:pPr>
    </w:lvl>
    <w:lvl w:ilvl="6" w:tplc="C2388458" w:tentative="1">
      <w:start w:val="1"/>
      <w:numFmt w:val="decimal"/>
      <w:lvlText w:val="%7."/>
      <w:lvlJc w:val="left"/>
      <w:pPr>
        <w:ind w:left="5040" w:hanging="360"/>
      </w:pPr>
    </w:lvl>
    <w:lvl w:ilvl="7" w:tplc="878A1834" w:tentative="1">
      <w:start w:val="1"/>
      <w:numFmt w:val="lowerLetter"/>
      <w:lvlText w:val="%8."/>
      <w:lvlJc w:val="left"/>
      <w:pPr>
        <w:ind w:left="5760" w:hanging="360"/>
      </w:pPr>
    </w:lvl>
    <w:lvl w:ilvl="8" w:tplc="FDEA820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13653C8">
      <w:start w:val="1"/>
      <w:numFmt w:val="lowerRoman"/>
      <w:lvlText w:val="(%1)"/>
      <w:lvlJc w:val="left"/>
      <w:pPr>
        <w:ind w:left="1080" w:hanging="720"/>
      </w:pPr>
      <w:rPr>
        <w:rFonts w:hint="default"/>
      </w:rPr>
    </w:lvl>
    <w:lvl w:ilvl="1" w:tplc="79B814F2" w:tentative="1">
      <w:start w:val="1"/>
      <w:numFmt w:val="lowerLetter"/>
      <w:lvlText w:val="%2."/>
      <w:lvlJc w:val="left"/>
      <w:pPr>
        <w:ind w:left="1440" w:hanging="360"/>
      </w:pPr>
    </w:lvl>
    <w:lvl w:ilvl="2" w:tplc="E63AFD4A" w:tentative="1">
      <w:start w:val="1"/>
      <w:numFmt w:val="lowerRoman"/>
      <w:lvlText w:val="%3."/>
      <w:lvlJc w:val="right"/>
      <w:pPr>
        <w:ind w:left="2160" w:hanging="180"/>
      </w:pPr>
    </w:lvl>
    <w:lvl w:ilvl="3" w:tplc="942E29D2" w:tentative="1">
      <w:start w:val="1"/>
      <w:numFmt w:val="decimal"/>
      <w:lvlText w:val="%4."/>
      <w:lvlJc w:val="left"/>
      <w:pPr>
        <w:ind w:left="2880" w:hanging="360"/>
      </w:pPr>
    </w:lvl>
    <w:lvl w:ilvl="4" w:tplc="C17058DA" w:tentative="1">
      <w:start w:val="1"/>
      <w:numFmt w:val="lowerLetter"/>
      <w:lvlText w:val="%5."/>
      <w:lvlJc w:val="left"/>
      <w:pPr>
        <w:ind w:left="3600" w:hanging="360"/>
      </w:pPr>
    </w:lvl>
    <w:lvl w:ilvl="5" w:tplc="F3F837AE" w:tentative="1">
      <w:start w:val="1"/>
      <w:numFmt w:val="lowerRoman"/>
      <w:lvlText w:val="%6."/>
      <w:lvlJc w:val="right"/>
      <w:pPr>
        <w:ind w:left="4320" w:hanging="180"/>
      </w:pPr>
    </w:lvl>
    <w:lvl w:ilvl="6" w:tplc="79368522" w:tentative="1">
      <w:start w:val="1"/>
      <w:numFmt w:val="decimal"/>
      <w:lvlText w:val="%7."/>
      <w:lvlJc w:val="left"/>
      <w:pPr>
        <w:ind w:left="5040" w:hanging="360"/>
      </w:pPr>
    </w:lvl>
    <w:lvl w:ilvl="7" w:tplc="E4D68E36" w:tentative="1">
      <w:start w:val="1"/>
      <w:numFmt w:val="lowerLetter"/>
      <w:lvlText w:val="%8."/>
      <w:lvlJc w:val="left"/>
      <w:pPr>
        <w:ind w:left="5760" w:hanging="360"/>
      </w:pPr>
    </w:lvl>
    <w:lvl w:ilvl="8" w:tplc="1B641F5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5666902">
      <w:start w:val="1"/>
      <w:numFmt w:val="lowerRoman"/>
      <w:lvlText w:val="(%1)"/>
      <w:lvlJc w:val="left"/>
      <w:pPr>
        <w:ind w:left="1004" w:hanging="720"/>
      </w:pPr>
      <w:rPr>
        <w:rFonts w:hint="default"/>
        <w:b w:val="0"/>
      </w:rPr>
    </w:lvl>
    <w:lvl w:ilvl="1" w:tplc="10B8BFF4" w:tentative="1">
      <w:start w:val="1"/>
      <w:numFmt w:val="lowerLetter"/>
      <w:lvlText w:val="%2."/>
      <w:lvlJc w:val="left"/>
      <w:pPr>
        <w:ind w:left="1364" w:hanging="360"/>
      </w:pPr>
    </w:lvl>
    <w:lvl w:ilvl="2" w:tplc="81BEFE50" w:tentative="1">
      <w:start w:val="1"/>
      <w:numFmt w:val="lowerRoman"/>
      <w:lvlText w:val="%3."/>
      <w:lvlJc w:val="right"/>
      <w:pPr>
        <w:ind w:left="2084" w:hanging="180"/>
      </w:pPr>
    </w:lvl>
    <w:lvl w:ilvl="3" w:tplc="03DA3928" w:tentative="1">
      <w:start w:val="1"/>
      <w:numFmt w:val="decimal"/>
      <w:lvlText w:val="%4."/>
      <w:lvlJc w:val="left"/>
      <w:pPr>
        <w:ind w:left="2804" w:hanging="360"/>
      </w:pPr>
    </w:lvl>
    <w:lvl w:ilvl="4" w:tplc="09207BC2" w:tentative="1">
      <w:start w:val="1"/>
      <w:numFmt w:val="lowerLetter"/>
      <w:lvlText w:val="%5."/>
      <w:lvlJc w:val="left"/>
      <w:pPr>
        <w:ind w:left="3524" w:hanging="360"/>
      </w:pPr>
    </w:lvl>
    <w:lvl w:ilvl="5" w:tplc="29423D86" w:tentative="1">
      <w:start w:val="1"/>
      <w:numFmt w:val="lowerRoman"/>
      <w:lvlText w:val="%6."/>
      <w:lvlJc w:val="right"/>
      <w:pPr>
        <w:ind w:left="4244" w:hanging="180"/>
      </w:pPr>
    </w:lvl>
    <w:lvl w:ilvl="6" w:tplc="C876D606" w:tentative="1">
      <w:start w:val="1"/>
      <w:numFmt w:val="decimal"/>
      <w:lvlText w:val="%7."/>
      <w:lvlJc w:val="left"/>
      <w:pPr>
        <w:ind w:left="4964" w:hanging="360"/>
      </w:pPr>
    </w:lvl>
    <w:lvl w:ilvl="7" w:tplc="32FA0D6C" w:tentative="1">
      <w:start w:val="1"/>
      <w:numFmt w:val="lowerLetter"/>
      <w:lvlText w:val="%8."/>
      <w:lvlJc w:val="left"/>
      <w:pPr>
        <w:ind w:left="5684" w:hanging="360"/>
      </w:pPr>
    </w:lvl>
    <w:lvl w:ilvl="8" w:tplc="2ACAD3A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5B690CC">
      <w:start w:val="1"/>
      <w:numFmt w:val="decimal"/>
      <w:lvlText w:val="%1."/>
      <w:lvlJc w:val="left"/>
      <w:pPr>
        <w:ind w:left="360" w:hanging="360"/>
      </w:pPr>
      <w:rPr>
        <w:rFonts w:hint="default"/>
      </w:rPr>
    </w:lvl>
    <w:lvl w:ilvl="1" w:tplc="61766FFE" w:tentative="1">
      <w:start w:val="1"/>
      <w:numFmt w:val="lowerLetter"/>
      <w:lvlText w:val="%2."/>
      <w:lvlJc w:val="left"/>
      <w:pPr>
        <w:ind w:left="1080" w:hanging="360"/>
      </w:pPr>
    </w:lvl>
    <w:lvl w:ilvl="2" w:tplc="FD24EBFE" w:tentative="1">
      <w:start w:val="1"/>
      <w:numFmt w:val="lowerRoman"/>
      <w:lvlText w:val="%3."/>
      <w:lvlJc w:val="right"/>
      <w:pPr>
        <w:ind w:left="1800" w:hanging="180"/>
      </w:pPr>
    </w:lvl>
    <w:lvl w:ilvl="3" w:tplc="14067B00" w:tentative="1">
      <w:start w:val="1"/>
      <w:numFmt w:val="decimal"/>
      <w:lvlText w:val="%4."/>
      <w:lvlJc w:val="left"/>
      <w:pPr>
        <w:ind w:left="2520" w:hanging="360"/>
      </w:pPr>
    </w:lvl>
    <w:lvl w:ilvl="4" w:tplc="0ABAC04C" w:tentative="1">
      <w:start w:val="1"/>
      <w:numFmt w:val="lowerLetter"/>
      <w:lvlText w:val="%5."/>
      <w:lvlJc w:val="left"/>
      <w:pPr>
        <w:ind w:left="3240" w:hanging="360"/>
      </w:pPr>
    </w:lvl>
    <w:lvl w:ilvl="5" w:tplc="9EC6BFBA" w:tentative="1">
      <w:start w:val="1"/>
      <w:numFmt w:val="lowerRoman"/>
      <w:lvlText w:val="%6."/>
      <w:lvlJc w:val="right"/>
      <w:pPr>
        <w:ind w:left="3960" w:hanging="180"/>
      </w:pPr>
    </w:lvl>
    <w:lvl w:ilvl="6" w:tplc="FEA81294" w:tentative="1">
      <w:start w:val="1"/>
      <w:numFmt w:val="decimal"/>
      <w:lvlText w:val="%7."/>
      <w:lvlJc w:val="left"/>
      <w:pPr>
        <w:ind w:left="4680" w:hanging="360"/>
      </w:pPr>
    </w:lvl>
    <w:lvl w:ilvl="7" w:tplc="2AF0BA82" w:tentative="1">
      <w:start w:val="1"/>
      <w:numFmt w:val="lowerLetter"/>
      <w:lvlText w:val="%8."/>
      <w:lvlJc w:val="left"/>
      <w:pPr>
        <w:ind w:left="5400" w:hanging="360"/>
      </w:pPr>
    </w:lvl>
    <w:lvl w:ilvl="8" w:tplc="81E0ED3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FDC5974">
      <w:start w:val="1"/>
      <w:numFmt w:val="lowerRoman"/>
      <w:lvlText w:val="(%1)"/>
      <w:lvlJc w:val="left"/>
      <w:pPr>
        <w:ind w:left="1080" w:hanging="720"/>
      </w:pPr>
      <w:rPr>
        <w:rFonts w:hint="default"/>
      </w:rPr>
    </w:lvl>
    <w:lvl w:ilvl="1" w:tplc="209453D8" w:tentative="1">
      <w:start w:val="1"/>
      <w:numFmt w:val="lowerLetter"/>
      <w:lvlText w:val="%2."/>
      <w:lvlJc w:val="left"/>
      <w:pPr>
        <w:ind w:left="1440" w:hanging="360"/>
      </w:pPr>
    </w:lvl>
    <w:lvl w:ilvl="2" w:tplc="1F2EA938" w:tentative="1">
      <w:start w:val="1"/>
      <w:numFmt w:val="lowerRoman"/>
      <w:lvlText w:val="%3."/>
      <w:lvlJc w:val="right"/>
      <w:pPr>
        <w:ind w:left="2160" w:hanging="180"/>
      </w:pPr>
    </w:lvl>
    <w:lvl w:ilvl="3" w:tplc="5D84F262" w:tentative="1">
      <w:start w:val="1"/>
      <w:numFmt w:val="decimal"/>
      <w:lvlText w:val="%4."/>
      <w:lvlJc w:val="left"/>
      <w:pPr>
        <w:ind w:left="2880" w:hanging="360"/>
      </w:pPr>
    </w:lvl>
    <w:lvl w:ilvl="4" w:tplc="3D4ABB3A" w:tentative="1">
      <w:start w:val="1"/>
      <w:numFmt w:val="lowerLetter"/>
      <w:lvlText w:val="%5."/>
      <w:lvlJc w:val="left"/>
      <w:pPr>
        <w:ind w:left="3600" w:hanging="360"/>
      </w:pPr>
    </w:lvl>
    <w:lvl w:ilvl="5" w:tplc="112E7128" w:tentative="1">
      <w:start w:val="1"/>
      <w:numFmt w:val="lowerRoman"/>
      <w:lvlText w:val="%6."/>
      <w:lvlJc w:val="right"/>
      <w:pPr>
        <w:ind w:left="4320" w:hanging="180"/>
      </w:pPr>
    </w:lvl>
    <w:lvl w:ilvl="6" w:tplc="70D2B18E" w:tentative="1">
      <w:start w:val="1"/>
      <w:numFmt w:val="decimal"/>
      <w:lvlText w:val="%7."/>
      <w:lvlJc w:val="left"/>
      <w:pPr>
        <w:ind w:left="5040" w:hanging="360"/>
      </w:pPr>
    </w:lvl>
    <w:lvl w:ilvl="7" w:tplc="0C4E4F38" w:tentative="1">
      <w:start w:val="1"/>
      <w:numFmt w:val="lowerLetter"/>
      <w:lvlText w:val="%8."/>
      <w:lvlJc w:val="left"/>
      <w:pPr>
        <w:ind w:left="5760" w:hanging="360"/>
      </w:pPr>
    </w:lvl>
    <w:lvl w:ilvl="8" w:tplc="78D6258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93645EC">
      <w:start w:val="1"/>
      <w:numFmt w:val="decimal"/>
      <w:lvlText w:val="%1."/>
      <w:lvlJc w:val="left"/>
      <w:pPr>
        <w:ind w:left="360" w:hanging="360"/>
      </w:pPr>
      <w:rPr>
        <w:rFonts w:hint="default"/>
      </w:rPr>
    </w:lvl>
    <w:lvl w:ilvl="1" w:tplc="EB0CCF6E" w:tentative="1">
      <w:start w:val="1"/>
      <w:numFmt w:val="lowerLetter"/>
      <w:lvlText w:val="%2."/>
      <w:lvlJc w:val="left"/>
      <w:pPr>
        <w:ind w:left="1080" w:hanging="360"/>
      </w:pPr>
    </w:lvl>
    <w:lvl w:ilvl="2" w:tplc="4E184C54" w:tentative="1">
      <w:start w:val="1"/>
      <w:numFmt w:val="lowerRoman"/>
      <w:lvlText w:val="%3."/>
      <w:lvlJc w:val="right"/>
      <w:pPr>
        <w:ind w:left="1800" w:hanging="180"/>
      </w:pPr>
    </w:lvl>
    <w:lvl w:ilvl="3" w:tplc="B0F63D2A" w:tentative="1">
      <w:start w:val="1"/>
      <w:numFmt w:val="decimal"/>
      <w:lvlText w:val="%4."/>
      <w:lvlJc w:val="left"/>
      <w:pPr>
        <w:ind w:left="2520" w:hanging="360"/>
      </w:pPr>
    </w:lvl>
    <w:lvl w:ilvl="4" w:tplc="EB6E87DC" w:tentative="1">
      <w:start w:val="1"/>
      <w:numFmt w:val="lowerLetter"/>
      <w:lvlText w:val="%5."/>
      <w:lvlJc w:val="left"/>
      <w:pPr>
        <w:ind w:left="3240" w:hanging="360"/>
      </w:pPr>
    </w:lvl>
    <w:lvl w:ilvl="5" w:tplc="8F5C30C6" w:tentative="1">
      <w:start w:val="1"/>
      <w:numFmt w:val="lowerRoman"/>
      <w:lvlText w:val="%6."/>
      <w:lvlJc w:val="right"/>
      <w:pPr>
        <w:ind w:left="3960" w:hanging="180"/>
      </w:pPr>
    </w:lvl>
    <w:lvl w:ilvl="6" w:tplc="8AAA0A1A" w:tentative="1">
      <w:start w:val="1"/>
      <w:numFmt w:val="decimal"/>
      <w:lvlText w:val="%7."/>
      <w:lvlJc w:val="left"/>
      <w:pPr>
        <w:ind w:left="4680" w:hanging="360"/>
      </w:pPr>
    </w:lvl>
    <w:lvl w:ilvl="7" w:tplc="FF54E7E2" w:tentative="1">
      <w:start w:val="1"/>
      <w:numFmt w:val="lowerLetter"/>
      <w:lvlText w:val="%8."/>
      <w:lvlJc w:val="left"/>
      <w:pPr>
        <w:ind w:left="5400" w:hanging="360"/>
      </w:pPr>
    </w:lvl>
    <w:lvl w:ilvl="8" w:tplc="4DFACBD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3369BAE">
      <w:start w:val="1"/>
      <w:numFmt w:val="lowerRoman"/>
      <w:lvlText w:val="(%1)"/>
      <w:lvlJc w:val="left"/>
      <w:pPr>
        <w:ind w:left="1080" w:hanging="720"/>
      </w:pPr>
      <w:rPr>
        <w:rFonts w:hint="default"/>
      </w:rPr>
    </w:lvl>
    <w:lvl w:ilvl="1" w:tplc="EB581806" w:tentative="1">
      <w:start w:val="1"/>
      <w:numFmt w:val="lowerLetter"/>
      <w:lvlText w:val="%2."/>
      <w:lvlJc w:val="left"/>
      <w:pPr>
        <w:ind w:left="1440" w:hanging="360"/>
      </w:pPr>
    </w:lvl>
    <w:lvl w:ilvl="2" w:tplc="16EA4E68" w:tentative="1">
      <w:start w:val="1"/>
      <w:numFmt w:val="lowerRoman"/>
      <w:lvlText w:val="%3."/>
      <w:lvlJc w:val="right"/>
      <w:pPr>
        <w:ind w:left="2160" w:hanging="180"/>
      </w:pPr>
    </w:lvl>
    <w:lvl w:ilvl="3" w:tplc="66207104" w:tentative="1">
      <w:start w:val="1"/>
      <w:numFmt w:val="decimal"/>
      <w:lvlText w:val="%4."/>
      <w:lvlJc w:val="left"/>
      <w:pPr>
        <w:ind w:left="2880" w:hanging="360"/>
      </w:pPr>
    </w:lvl>
    <w:lvl w:ilvl="4" w:tplc="315620B8" w:tentative="1">
      <w:start w:val="1"/>
      <w:numFmt w:val="lowerLetter"/>
      <w:lvlText w:val="%5."/>
      <w:lvlJc w:val="left"/>
      <w:pPr>
        <w:ind w:left="3600" w:hanging="360"/>
      </w:pPr>
    </w:lvl>
    <w:lvl w:ilvl="5" w:tplc="A6326016" w:tentative="1">
      <w:start w:val="1"/>
      <w:numFmt w:val="lowerRoman"/>
      <w:lvlText w:val="%6."/>
      <w:lvlJc w:val="right"/>
      <w:pPr>
        <w:ind w:left="4320" w:hanging="180"/>
      </w:pPr>
    </w:lvl>
    <w:lvl w:ilvl="6" w:tplc="848A10A2" w:tentative="1">
      <w:start w:val="1"/>
      <w:numFmt w:val="decimal"/>
      <w:lvlText w:val="%7."/>
      <w:lvlJc w:val="left"/>
      <w:pPr>
        <w:ind w:left="5040" w:hanging="360"/>
      </w:pPr>
    </w:lvl>
    <w:lvl w:ilvl="7" w:tplc="945AD0AA" w:tentative="1">
      <w:start w:val="1"/>
      <w:numFmt w:val="lowerLetter"/>
      <w:lvlText w:val="%8."/>
      <w:lvlJc w:val="left"/>
      <w:pPr>
        <w:ind w:left="5760" w:hanging="360"/>
      </w:pPr>
    </w:lvl>
    <w:lvl w:ilvl="8" w:tplc="8A460A7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AD8FD72">
      <w:start w:val="1"/>
      <w:numFmt w:val="decimal"/>
      <w:lvlText w:val="%1."/>
      <w:lvlJc w:val="left"/>
      <w:pPr>
        <w:ind w:left="360" w:hanging="360"/>
      </w:pPr>
      <w:rPr>
        <w:rFonts w:hint="default"/>
      </w:rPr>
    </w:lvl>
    <w:lvl w:ilvl="1" w:tplc="A0EAB53A" w:tentative="1">
      <w:start w:val="1"/>
      <w:numFmt w:val="lowerLetter"/>
      <w:lvlText w:val="%2."/>
      <w:lvlJc w:val="left"/>
      <w:pPr>
        <w:ind w:left="1080" w:hanging="360"/>
      </w:pPr>
    </w:lvl>
    <w:lvl w:ilvl="2" w:tplc="EECE0198" w:tentative="1">
      <w:start w:val="1"/>
      <w:numFmt w:val="lowerRoman"/>
      <w:lvlText w:val="%3."/>
      <w:lvlJc w:val="right"/>
      <w:pPr>
        <w:ind w:left="1800" w:hanging="180"/>
      </w:pPr>
    </w:lvl>
    <w:lvl w:ilvl="3" w:tplc="87F651D4" w:tentative="1">
      <w:start w:val="1"/>
      <w:numFmt w:val="decimal"/>
      <w:lvlText w:val="%4."/>
      <w:lvlJc w:val="left"/>
      <w:pPr>
        <w:ind w:left="2520" w:hanging="360"/>
      </w:pPr>
    </w:lvl>
    <w:lvl w:ilvl="4" w:tplc="C39E2FF4" w:tentative="1">
      <w:start w:val="1"/>
      <w:numFmt w:val="lowerLetter"/>
      <w:lvlText w:val="%5."/>
      <w:lvlJc w:val="left"/>
      <w:pPr>
        <w:ind w:left="3240" w:hanging="360"/>
      </w:pPr>
    </w:lvl>
    <w:lvl w:ilvl="5" w:tplc="12662D94" w:tentative="1">
      <w:start w:val="1"/>
      <w:numFmt w:val="lowerRoman"/>
      <w:lvlText w:val="%6."/>
      <w:lvlJc w:val="right"/>
      <w:pPr>
        <w:ind w:left="3960" w:hanging="180"/>
      </w:pPr>
    </w:lvl>
    <w:lvl w:ilvl="6" w:tplc="D0141906" w:tentative="1">
      <w:start w:val="1"/>
      <w:numFmt w:val="decimal"/>
      <w:lvlText w:val="%7."/>
      <w:lvlJc w:val="left"/>
      <w:pPr>
        <w:ind w:left="4680" w:hanging="360"/>
      </w:pPr>
    </w:lvl>
    <w:lvl w:ilvl="7" w:tplc="61E042C2" w:tentative="1">
      <w:start w:val="1"/>
      <w:numFmt w:val="lowerLetter"/>
      <w:lvlText w:val="%8."/>
      <w:lvlJc w:val="left"/>
      <w:pPr>
        <w:ind w:left="5400" w:hanging="360"/>
      </w:pPr>
    </w:lvl>
    <w:lvl w:ilvl="8" w:tplc="60F2BD5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CEC8C98">
      <w:start w:val="1"/>
      <w:numFmt w:val="decimal"/>
      <w:lvlText w:val="%1."/>
      <w:lvlJc w:val="left"/>
      <w:pPr>
        <w:ind w:left="360" w:hanging="360"/>
      </w:pPr>
      <w:rPr>
        <w:rFonts w:hint="default"/>
      </w:rPr>
    </w:lvl>
    <w:lvl w:ilvl="1" w:tplc="49AE27C4" w:tentative="1">
      <w:start w:val="1"/>
      <w:numFmt w:val="lowerLetter"/>
      <w:lvlText w:val="%2."/>
      <w:lvlJc w:val="left"/>
      <w:pPr>
        <w:ind w:left="1080" w:hanging="360"/>
      </w:pPr>
    </w:lvl>
    <w:lvl w:ilvl="2" w:tplc="E3A84728" w:tentative="1">
      <w:start w:val="1"/>
      <w:numFmt w:val="lowerRoman"/>
      <w:lvlText w:val="%3."/>
      <w:lvlJc w:val="right"/>
      <w:pPr>
        <w:ind w:left="1800" w:hanging="180"/>
      </w:pPr>
    </w:lvl>
    <w:lvl w:ilvl="3" w:tplc="452C1B3E" w:tentative="1">
      <w:start w:val="1"/>
      <w:numFmt w:val="decimal"/>
      <w:lvlText w:val="%4."/>
      <w:lvlJc w:val="left"/>
      <w:pPr>
        <w:ind w:left="2520" w:hanging="360"/>
      </w:pPr>
    </w:lvl>
    <w:lvl w:ilvl="4" w:tplc="836C6866" w:tentative="1">
      <w:start w:val="1"/>
      <w:numFmt w:val="lowerLetter"/>
      <w:lvlText w:val="%5."/>
      <w:lvlJc w:val="left"/>
      <w:pPr>
        <w:ind w:left="3240" w:hanging="360"/>
      </w:pPr>
    </w:lvl>
    <w:lvl w:ilvl="5" w:tplc="9A3C57E4" w:tentative="1">
      <w:start w:val="1"/>
      <w:numFmt w:val="lowerRoman"/>
      <w:lvlText w:val="%6."/>
      <w:lvlJc w:val="right"/>
      <w:pPr>
        <w:ind w:left="3960" w:hanging="180"/>
      </w:pPr>
    </w:lvl>
    <w:lvl w:ilvl="6" w:tplc="5C22DB68" w:tentative="1">
      <w:start w:val="1"/>
      <w:numFmt w:val="decimal"/>
      <w:lvlText w:val="%7."/>
      <w:lvlJc w:val="left"/>
      <w:pPr>
        <w:ind w:left="4680" w:hanging="360"/>
      </w:pPr>
    </w:lvl>
    <w:lvl w:ilvl="7" w:tplc="DE74C6C6" w:tentative="1">
      <w:start w:val="1"/>
      <w:numFmt w:val="lowerLetter"/>
      <w:lvlText w:val="%8."/>
      <w:lvlJc w:val="left"/>
      <w:pPr>
        <w:ind w:left="5400" w:hanging="360"/>
      </w:pPr>
    </w:lvl>
    <w:lvl w:ilvl="8" w:tplc="474C862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54"/>
    <w:rsid w:val="000175B3"/>
    <w:rsid w:val="0005764E"/>
    <w:rsid w:val="000943F9"/>
    <w:rsid w:val="000B088D"/>
    <w:rsid w:val="000C5ACA"/>
    <w:rsid w:val="000D167F"/>
    <w:rsid w:val="000E2ED1"/>
    <w:rsid w:val="000F4231"/>
    <w:rsid w:val="00117D19"/>
    <w:rsid w:val="001304B5"/>
    <w:rsid w:val="0014002F"/>
    <w:rsid w:val="00191B7F"/>
    <w:rsid w:val="001D0D31"/>
    <w:rsid w:val="001D3D9E"/>
    <w:rsid w:val="002218B7"/>
    <w:rsid w:val="00227770"/>
    <w:rsid w:val="00246F54"/>
    <w:rsid w:val="00270D9E"/>
    <w:rsid w:val="00275129"/>
    <w:rsid w:val="002D18DE"/>
    <w:rsid w:val="00306E01"/>
    <w:rsid w:val="00330F97"/>
    <w:rsid w:val="003649D1"/>
    <w:rsid w:val="00364E54"/>
    <w:rsid w:val="003A5093"/>
    <w:rsid w:val="003A5CEF"/>
    <w:rsid w:val="004205A4"/>
    <w:rsid w:val="00421818"/>
    <w:rsid w:val="00436D6E"/>
    <w:rsid w:val="00462063"/>
    <w:rsid w:val="00477A97"/>
    <w:rsid w:val="004B2AB0"/>
    <w:rsid w:val="004B78D9"/>
    <w:rsid w:val="004C5AAC"/>
    <w:rsid w:val="004C658A"/>
    <w:rsid w:val="004E1A00"/>
    <w:rsid w:val="00500E15"/>
    <w:rsid w:val="00541117"/>
    <w:rsid w:val="00545C50"/>
    <w:rsid w:val="00551C8F"/>
    <w:rsid w:val="00570008"/>
    <w:rsid w:val="005F7431"/>
    <w:rsid w:val="00670A75"/>
    <w:rsid w:val="00686437"/>
    <w:rsid w:val="006B7ECD"/>
    <w:rsid w:val="006C187C"/>
    <w:rsid w:val="006D2B77"/>
    <w:rsid w:val="006D6F21"/>
    <w:rsid w:val="006E241D"/>
    <w:rsid w:val="00747D9A"/>
    <w:rsid w:val="00764F94"/>
    <w:rsid w:val="00783346"/>
    <w:rsid w:val="007F675F"/>
    <w:rsid w:val="00836C8E"/>
    <w:rsid w:val="00895861"/>
    <w:rsid w:val="00910A50"/>
    <w:rsid w:val="0094315F"/>
    <w:rsid w:val="0094653D"/>
    <w:rsid w:val="0095637B"/>
    <w:rsid w:val="00961A87"/>
    <w:rsid w:val="00962347"/>
    <w:rsid w:val="00A25845"/>
    <w:rsid w:val="00A742A9"/>
    <w:rsid w:val="00AA19FC"/>
    <w:rsid w:val="00AE5E59"/>
    <w:rsid w:val="00AF40D7"/>
    <w:rsid w:val="00B20E2E"/>
    <w:rsid w:val="00B65D3D"/>
    <w:rsid w:val="00B75F0D"/>
    <w:rsid w:val="00B808CB"/>
    <w:rsid w:val="00B8619C"/>
    <w:rsid w:val="00BB59ED"/>
    <w:rsid w:val="00BD2857"/>
    <w:rsid w:val="00BF2977"/>
    <w:rsid w:val="00C02545"/>
    <w:rsid w:val="00C26886"/>
    <w:rsid w:val="00C40A7C"/>
    <w:rsid w:val="00C72C55"/>
    <w:rsid w:val="00CB1A18"/>
    <w:rsid w:val="00D14167"/>
    <w:rsid w:val="00D15B93"/>
    <w:rsid w:val="00DA41E5"/>
    <w:rsid w:val="00DD2E89"/>
    <w:rsid w:val="00DE10A2"/>
    <w:rsid w:val="00DF098A"/>
    <w:rsid w:val="00E259FA"/>
    <w:rsid w:val="00EB040A"/>
    <w:rsid w:val="00EB2A1F"/>
    <w:rsid w:val="00EE33A3"/>
    <w:rsid w:val="00F30194"/>
    <w:rsid w:val="00F3778A"/>
    <w:rsid w:val="00F55161"/>
    <w:rsid w:val="00F80FC3"/>
    <w:rsid w:val="00FE26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C315"/>
  <w15:docId w15:val="{247088F5-73D1-41DC-B99A-EC62B8E9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5440</RACS_x0020_ID>
    <Approved_x0020_Provider xmlns="a8338b6e-77a6-4851-82b6-98166143ffdd">Arcare Pty Ltd</Approved_x0020_Provider>
    <Management_x0020_Company_x0020_ID xmlns="a8338b6e-77a6-4851-82b6-98166143ffdd" xsi:nil="true"/>
    <Home xmlns="a8338b6e-77a6-4851-82b6-98166143ffdd">Arcare Parkwood</Home>
    <Signed xmlns="a8338b6e-77a6-4851-82b6-98166143ffdd" xsi:nil="true"/>
    <Uploaded xmlns="a8338b6e-77a6-4851-82b6-98166143ffdd">False</Uploaded>
    <Management_x0020_Company xmlns="a8338b6e-77a6-4851-82b6-98166143ffdd" xsi:nil="true"/>
    <Doc_x0020_Date xmlns="a8338b6e-77a6-4851-82b6-98166143ffdd">2021-02-02T02:05:00+00:00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E134A731-BEE4-E911-9163-005056922186</Home_x0020_ID>
    <State xmlns="a8338b6e-77a6-4851-82b6-98166143ffdd">QLD</State>
    <Doc_x0020_Sent_Received_x0020_Date xmlns="a8338b6e-77a6-4851-82b6-98166143ffdd">2021-02-02T00:00:00+00:00</Doc_x0020_Sent_Received_x0020_Date>
    <Activity_x0020_ID xmlns="a8338b6e-77a6-4851-82b6-98166143ffdd">1580BBDC-30F5-E911-9163-005056922186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A858A4A-8524-457A-90E7-C49649A19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A319FA4F-029B-4EFF-B18E-2B0D412A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6110</Words>
  <Characters>34832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2021-03-31T04:20:00Z</dcterms:created>
  <dcterms:modified xsi:type="dcterms:W3CDTF">2021-03-31T04:21:00Z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