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C7A8" w14:textId="77777777" w:rsidR="00E4784C" w:rsidRPr="003C6EC2" w:rsidRDefault="00BC3802" w:rsidP="00E4784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63FC955" wp14:editId="363FC9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877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3FC957" wp14:editId="363FC95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340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Slacks Creek</w:t>
      </w:r>
      <w:r w:rsidRPr="003C6EC2">
        <w:rPr>
          <w:rFonts w:ascii="Arial Black" w:hAnsi="Arial Black"/>
        </w:rPr>
        <w:t xml:space="preserve"> </w:t>
      </w:r>
    </w:p>
    <w:p w14:paraId="363FC7A9" w14:textId="77777777" w:rsidR="00E4784C" w:rsidRPr="003C6EC2" w:rsidRDefault="00BC3802" w:rsidP="00E4784C">
      <w:pPr>
        <w:pStyle w:val="Title"/>
        <w:spacing w:before="360" w:after="480"/>
      </w:pPr>
      <w:r w:rsidRPr="003C6EC2">
        <w:rPr>
          <w:rFonts w:ascii="Arial Black" w:eastAsia="Calibri" w:hAnsi="Arial Black"/>
          <w:sz w:val="56"/>
        </w:rPr>
        <w:t>Performance Report</w:t>
      </w:r>
    </w:p>
    <w:p w14:paraId="363FC7AA" w14:textId="77777777" w:rsidR="00E4784C" w:rsidRPr="003C6EC2" w:rsidRDefault="00BC3802" w:rsidP="00E4784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Janice Street </w:t>
      </w:r>
      <w:r w:rsidRPr="003C6EC2">
        <w:rPr>
          <w:color w:val="FFFFFF" w:themeColor="background1"/>
          <w:sz w:val="28"/>
        </w:rPr>
        <w:br/>
        <w:t>SLACKS CREEK QLD 4127</w:t>
      </w:r>
      <w:r w:rsidRPr="003C6EC2">
        <w:rPr>
          <w:color w:val="FFFFFF" w:themeColor="background1"/>
          <w:sz w:val="28"/>
        </w:rPr>
        <w:br/>
      </w:r>
      <w:r w:rsidRPr="003C6EC2">
        <w:rPr>
          <w:rFonts w:eastAsia="Calibri"/>
          <w:color w:val="FFFFFF" w:themeColor="background1"/>
          <w:sz w:val="28"/>
          <w:szCs w:val="56"/>
          <w:lang w:eastAsia="en-US"/>
        </w:rPr>
        <w:t>Phone number: 07 3827 6400</w:t>
      </w:r>
    </w:p>
    <w:p w14:paraId="363FC7AB" w14:textId="77777777" w:rsidR="00E4784C" w:rsidRDefault="00BC3802" w:rsidP="00E4784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5566 </w:t>
      </w:r>
    </w:p>
    <w:p w14:paraId="363FC7AC" w14:textId="77777777" w:rsidR="00E4784C" w:rsidRPr="003C6EC2" w:rsidRDefault="00BC3802" w:rsidP="00E4784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 &amp; M Healthcare Pty Ltd</w:t>
      </w:r>
    </w:p>
    <w:p w14:paraId="363FC7AD" w14:textId="77777777" w:rsidR="00E4784C" w:rsidRPr="003C6EC2" w:rsidRDefault="00BC3802" w:rsidP="00E4784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2021 to 21 January 2021</w:t>
      </w:r>
    </w:p>
    <w:p w14:paraId="363FC7AE" w14:textId="13D0B946" w:rsidR="00E4784C" w:rsidRPr="00E93D41" w:rsidRDefault="00BC3802" w:rsidP="00E4784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245A5">
        <w:rPr>
          <w:color w:val="FFFFFF" w:themeColor="background1"/>
          <w:sz w:val="28"/>
        </w:rPr>
        <w:t>22 February 2021</w:t>
      </w:r>
    </w:p>
    <w:bookmarkEnd w:id="0"/>
    <w:p w14:paraId="363FC7AF" w14:textId="77777777" w:rsidR="00E4784C" w:rsidRPr="003C6EC2" w:rsidRDefault="00E4784C" w:rsidP="00E4784C">
      <w:pPr>
        <w:tabs>
          <w:tab w:val="left" w:pos="2127"/>
        </w:tabs>
        <w:spacing w:before="120"/>
        <w:rPr>
          <w:rFonts w:eastAsia="Calibri"/>
          <w:b/>
          <w:color w:val="FFFFFF" w:themeColor="background1"/>
          <w:sz w:val="28"/>
          <w:szCs w:val="56"/>
          <w:lang w:eastAsia="en-US"/>
        </w:rPr>
      </w:pPr>
    </w:p>
    <w:p w14:paraId="363FC7B0" w14:textId="77777777" w:rsidR="00E4784C" w:rsidRDefault="00E4784C" w:rsidP="00E4784C">
      <w:pPr>
        <w:pStyle w:val="Heading1"/>
        <w:sectPr w:rsidR="00E4784C" w:rsidSect="00E4784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F796E7" w14:textId="77777777" w:rsidR="00BC3802" w:rsidRDefault="00BC3802" w:rsidP="00BC3802">
      <w:pPr>
        <w:pStyle w:val="Heading1"/>
      </w:pPr>
      <w:bookmarkStart w:id="1" w:name="_Hlk32477662"/>
      <w:r>
        <w:lastRenderedPageBreak/>
        <w:t>Publication of report</w:t>
      </w:r>
    </w:p>
    <w:p w14:paraId="3064DD55" w14:textId="77777777" w:rsidR="00BC3802" w:rsidRPr="006B166B" w:rsidRDefault="00BC3802" w:rsidP="00BC380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88BCF4F" w14:textId="77777777" w:rsidR="00BC3802" w:rsidRPr="0094564F" w:rsidRDefault="00BC3802" w:rsidP="00BC380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3802" w:rsidRPr="001E6954" w14:paraId="5718FF63" w14:textId="77777777" w:rsidTr="00E4784C">
        <w:trPr>
          <w:trHeight w:val="227"/>
        </w:trPr>
        <w:tc>
          <w:tcPr>
            <w:tcW w:w="3942" w:type="pct"/>
            <w:shd w:val="clear" w:color="auto" w:fill="auto"/>
          </w:tcPr>
          <w:p w14:paraId="68F0BE1B" w14:textId="77777777" w:rsidR="00BC3802" w:rsidRPr="001E6954" w:rsidRDefault="00BC3802" w:rsidP="00E4784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6B9F5D6" w14:textId="77777777" w:rsidR="00BC3802" w:rsidRPr="001E6954" w:rsidRDefault="00BC3802" w:rsidP="00E4784C">
            <w:pPr>
              <w:keepNext/>
              <w:spacing w:before="40" w:after="40" w:line="240" w:lineRule="auto"/>
              <w:jc w:val="right"/>
              <w:rPr>
                <w:b/>
                <w:bCs/>
                <w:iCs/>
                <w:color w:val="00577D"/>
                <w:szCs w:val="40"/>
              </w:rPr>
            </w:pPr>
            <w:r w:rsidRPr="001E6954">
              <w:rPr>
                <w:b/>
                <w:bCs/>
                <w:iCs/>
                <w:color w:val="00577D"/>
                <w:szCs w:val="40"/>
              </w:rPr>
              <w:t>Compliant</w:t>
            </w:r>
          </w:p>
        </w:tc>
      </w:tr>
      <w:tr w:rsidR="00BC3802" w:rsidRPr="001E6954" w14:paraId="15ACB957" w14:textId="77777777" w:rsidTr="00E4784C">
        <w:trPr>
          <w:trHeight w:val="227"/>
        </w:trPr>
        <w:tc>
          <w:tcPr>
            <w:tcW w:w="3942" w:type="pct"/>
            <w:shd w:val="clear" w:color="auto" w:fill="auto"/>
          </w:tcPr>
          <w:p w14:paraId="750A617D" w14:textId="77777777" w:rsidR="00BC3802" w:rsidRPr="001E6954" w:rsidRDefault="00BC3802" w:rsidP="00E4784C">
            <w:pPr>
              <w:spacing w:before="40" w:after="40" w:line="240" w:lineRule="auto"/>
              <w:ind w:left="318"/>
            </w:pPr>
            <w:r w:rsidRPr="001E6954">
              <w:t>Requirement 1(3)(a)</w:t>
            </w:r>
          </w:p>
        </w:tc>
        <w:tc>
          <w:tcPr>
            <w:tcW w:w="1058" w:type="pct"/>
            <w:shd w:val="clear" w:color="auto" w:fill="auto"/>
          </w:tcPr>
          <w:p w14:paraId="2A4AE129" w14:textId="77777777" w:rsidR="00BC3802" w:rsidRPr="001E6954" w:rsidRDefault="00BC3802" w:rsidP="00E4784C">
            <w:pPr>
              <w:spacing w:before="40" w:after="40" w:line="240" w:lineRule="auto"/>
              <w:jc w:val="right"/>
              <w:rPr>
                <w:color w:val="0000FF"/>
              </w:rPr>
            </w:pPr>
            <w:r w:rsidRPr="00820AD9">
              <w:rPr>
                <w:bCs/>
                <w:iCs/>
                <w:color w:val="00577D"/>
                <w:szCs w:val="40"/>
              </w:rPr>
              <w:t>Compliant</w:t>
            </w:r>
          </w:p>
        </w:tc>
      </w:tr>
      <w:tr w:rsidR="00BC3802" w:rsidRPr="001E6954" w14:paraId="57A1BFC8" w14:textId="77777777" w:rsidTr="00E4784C">
        <w:trPr>
          <w:trHeight w:val="227"/>
        </w:trPr>
        <w:tc>
          <w:tcPr>
            <w:tcW w:w="3942" w:type="pct"/>
            <w:shd w:val="clear" w:color="auto" w:fill="auto"/>
          </w:tcPr>
          <w:p w14:paraId="1E4EF11C" w14:textId="77777777" w:rsidR="00BC3802" w:rsidRPr="001E6954" w:rsidRDefault="00BC3802" w:rsidP="00E4784C">
            <w:pPr>
              <w:spacing w:before="40" w:after="40" w:line="240" w:lineRule="auto"/>
              <w:ind w:left="318"/>
            </w:pPr>
            <w:r w:rsidRPr="001E6954">
              <w:t>Requirement 1(3)(b)</w:t>
            </w:r>
          </w:p>
        </w:tc>
        <w:tc>
          <w:tcPr>
            <w:tcW w:w="1058" w:type="pct"/>
            <w:shd w:val="clear" w:color="auto" w:fill="auto"/>
          </w:tcPr>
          <w:p w14:paraId="558482FB" w14:textId="77777777" w:rsidR="00BC3802" w:rsidRPr="001E6954" w:rsidRDefault="00BC3802" w:rsidP="00E4784C">
            <w:pPr>
              <w:spacing w:before="40" w:after="40" w:line="240" w:lineRule="auto"/>
              <w:jc w:val="right"/>
              <w:rPr>
                <w:color w:val="0000FF"/>
              </w:rPr>
            </w:pPr>
            <w:r w:rsidRPr="00820AD9">
              <w:rPr>
                <w:bCs/>
                <w:iCs/>
                <w:color w:val="00577D"/>
                <w:szCs w:val="40"/>
              </w:rPr>
              <w:t>Compliant</w:t>
            </w:r>
          </w:p>
        </w:tc>
      </w:tr>
      <w:tr w:rsidR="00BC3802" w:rsidRPr="001E6954" w14:paraId="184E18D1" w14:textId="77777777" w:rsidTr="00E4784C">
        <w:trPr>
          <w:trHeight w:val="227"/>
        </w:trPr>
        <w:tc>
          <w:tcPr>
            <w:tcW w:w="3942" w:type="pct"/>
            <w:shd w:val="clear" w:color="auto" w:fill="auto"/>
          </w:tcPr>
          <w:p w14:paraId="73474B5F" w14:textId="77777777" w:rsidR="00BC3802" w:rsidRPr="001E6954" w:rsidRDefault="00BC3802" w:rsidP="00E4784C">
            <w:pPr>
              <w:spacing w:before="40" w:after="40" w:line="240" w:lineRule="auto"/>
              <w:ind w:left="318"/>
            </w:pPr>
            <w:r w:rsidRPr="001E6954">
              <w:t>Requirement 1(3)(c)</w:t>
            </w:r>
          </w:p>
        </w:tc>
        <w:tc>
          <w:tcPr>
            <w:tcW w:w="1058" w:type="pct"/>
            <w:shd w:val="clear" w:color="auto" w:fill="auto"/>
          </w:tcPr>
          <w:p w14:paraId="1123750C" w14:textId="77777777" w:rsidR="00BC3802" w:rsidRPr="001E6954" w:rsidRDefault="00BC3802" w:rsidP="00E4784C">
            <w:pPr>
              <w:spacing w:before="40" w:after="40" w:line="240" w:lineRule="auto"/>
              <w:jc w:val="right"/>
              <w:rPr>
                <w:color w:val="0000FF"/>
              </w:rPr>
            </w:pPr>
            <w:r w:rsidRPr="00820AD9">
              <w:rPr>
                <w:bCs/>
                <w:iCs/>
                <w:color w:val="00577D"/>
                <w:szCs w:val="40"/>
              </w:rPr>
              <w:t>Compliant</w:t>
            </w:r>
          </w:p>
        </w:tc>
      </w:tr>
      <w:tr w:rsidR="00BC3802" w:rsidRPr="001E6954" w14:paraId="1820B0AB" w14:textId="77777777" w:rsidTr="00E4784C">
        <w:trPr>
          <w:trHeight w:val="227"/>
        </w:trPr>
        <w:tc>
          <w:tcPr>
            <w:tcW w:w="3942" w:type="pct"/>
            <w:shd w:val="clear" w:color="auto" w:fill="auto"/>
          </w:tcPr>
          <w:p w14:paraId="071ABA09" w14:textId="77777777" w:rsidR="00BC3802" w:rsidRPr="001E6954" w:rsidRDefault="00BC3802" w:rsidP="00E4784C">
            <w:pPr>
              <w:spacing w:before="40" w:after="40" w:line="240" w:lineRule="auto"/>
              <w:ind w:left="318"/>
            </w:pPr>
            <w:r w:rsidRPr="001E6954">
              <w:t>Requirement 1(3)(d)</w:t>
            </w:r>
          </w:p>
        </w:tc>
        <w:tc>
          <w:tcPr>
            <w:tcW w:w="1058" w:type="pct"/>
            <w:shd w:val="clear" w:color="auto" w:fill="auto"/>
          </w:tcPr>
          <w:p w14:paraId="275F8FE9" w14:textId="77777777" w:rsidR="00BC3802" w:rsidRPr="001E6954" w:rsidRDefault="00BC3802" w:rsidP="00E4784C">
            <w:pPr>
              <w:spacing w:before="40" w:after="40" w:line="240" w:lineRule="auto"/>
              <w:jc w:val="right"/>
              <w:rPr>
                <w:color w:val="0000FF"/>
              </w:rPr>
            </w:pPr>
            <w:r w:rsidRPr="00820AD9">
              <w:rPr>
                <w:bCs/>
                <w:iCs/>
                <w:color w:val="00577D"/>
                <w:szCs w:val="40"/>
              </w:rPr>
              <w:t>Compliant</w:t>
            </w:r>
          </w:p>
        </w:tc>
      </w:tr>
      <w:tr w:rsidR="00BC3802" w:rsidRPr="001E6954" w14:paraId="3D3D2E92" w14:textId="77777777" w:rsidTr="00E4784C">
        <w:trPr>
          <w:trHeight w:val="227"/>
        </w:trPr>
        <w:tc>
          <w:tcPr>
            <w:tcW w:w="3942" w:type="pct"/>
            <w:shd w:val="clear" w:color="auto" w:fill="auto"/>
          </w:tcPr>
          <w:p w14:paraId="39264D7D" w14:textId="77777777" w:rsidR="00BC3802" w:rsidRPr="001E6954" w:rsidRDefault="00BC3802" w:rsidP="00E4784C">
            <w:pPr>
              <w:spacing w:before="40" w:after="40" w:line="240" w:lineRule="auto"/>
              <w:ind w:left="318"/>
            </w:pPr>
            <w:r w:rsidRPr="001E6954">
              <w:t>Requirement 1(3)(e)</w:t>
            </w:r>
          </w:p>
        </w:tc>
        <w:tc>
          <w:tcPr>
            <w:tcW w:w="1058" w:type="pct"/>
            <w:shd w:val="clear" w:color="auto" w:fill="auto"/>
          </w:tcPr>
          <w:p w14:paraId="0D778530" w14:textId="77777777" w:rsidR="00BC3802" w:rsidRPr="001E6954" w:rsidRDefault="00BC3802" w:rsidP="00E4784C">
            <w:pPr>
              <w:spacing w:before="40" w:after="40" w:line="240" w:lineRule="auto"/>
              <w:jc w:val="right"/>
              <w:rPr>
                <w:color w:val="0000FF"/>
              </w:rPr>
            </w:pPr>
            <w:r w:rsidRPr="00820AD9">
              <w:rPr>
                <w:bCs/>
                <w:iCs/>
                <w:color w:val="00577D"/>
                <w:szCs w:val="40"/>
              </w:rPr>
              <w:t>Compliant</w:t>
            </w:r>
          </w:p>
        </w:tc>
      </w:tr>
      <w:tr w:rsidR="00BC3802" w:rsidRPr="001E6954" w14:paraId="7F25655F" w14:textId="77777777" w:rsidTr="00E4784C">
        <w:trPr>
          <w:trHeight w:val="227"/>
        </w:trPr>
        <w:tc>
          <w:tcPr>
            <w:tcW w:w="3942" w:type="pct"/>
            <w:shd w:val="clear" w:color="auto" w:fill="auto"/>
          </w:tcPr>
          <w:p w14:paraId="6F30705A" w14:textId="77777777" w:rsidR="00BC3802" w:rsidRPr="001E6954" w:rsidRDefault="00BC3802" w:rsidP="00E4784C">
            <w:pPr>
              <w:spacing w:before="40" w:after="40" w:line="240" w:lineRule="auto"/>
              <w:ind w:left="318"/>
            </w:pPr>
            <w:r w:rsidRPr="001E6954">
              <w:t>Requirement 1(3)(f)</w:t>
            </w:r>
          </w:p>
        </w:tc>
        <w:tc>
          <w:tcPr>
            <w:tcW w:w="1058" w:type="pct"/>
            <w:shd w:val="clear" w:color="auto" w:fill="auto"/>
          </w:tcPr>
          <w:p w14:paraId="30531A51" w14:textId="77777777" w:rsidR="00BC3802" w:rsidRPr="001E6954" w:rsidRDefault="00BC3802" w:rsidP="00E4784C">
            <w:pPr>
              <w:spacing w:before="40" w:after="40" w:line="240" w:lineRule="auto"/>
              <w:jc w:val="right"/>
              <w:rPr>
                <w:color w:val="0000FF"/>
              </w:rPr>
            </w:pPr>
            <w:r w:rsidRPr="00820AD9">
              <w:rPr>
                <w:bCs/>
                <w:iCs/>
                <w:color w:val="00577D"/>
                <w:szCs w:val="40"/>
              </w:rPr>
              <w:t>Compliant</w:t>
            </w:r>
          </w:p>
        </w:tc>
      </w:tr>
      <w:tr w:rsidR="00BC3802" w:rsidRPr="001E6954" w14:paraId="428DECE8" w14:textId="77777777" w:rsidTr="00E4784C">
        <w:trPr>
          <w:trHeight w:val="227"/>
        </w:trPr>
        <w:tc>
          <w:tcPr>
            <w:tcW w:w="3942" w:type="pct"/>
            <w:shd w:val="clear" w:color="auto" w:fill="auto"/>
          </w:tcPr>
          <w:p w14:paraId="58AEE672" w14:textId="77777777" w:rsidR="00BC3802" w:rsidRPr="001E6954" w:rsidRDefault="00BC3802" w:rsidP="00E4784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CB83D9" w14:textId="77777777" w:rsidR="00BC3802" w:rsidRPr="001E6954" w:rsidRDefault="00BC3802" w:rsidP="00E4784C">
            <w:pPr>
              <w:keepNext/>
              <w:spacing w:before="40" w:after="40" w:line="240" w:lineRule="auto"/>
              <w:jc w:val="right"/>
              <w:rPr>
                <w:b/>
                <w:color w:val="0000FF"/>
              </w:rPr>
            </w:pPr>
            <w:r w:rsidRPr="001E6954">
              <w:rPr>
                <w:b/>
                <w:bCs/>
                <w:iCs/>
                <w:color w:val="00577D"/>
                <w:szCs w:val="40"/>
              </w:rPr>
              <w:t>Compliant</w:t>
            </w:r>
          </w:p>
        </w:tc>
      </w:tr>
      <w:tr w:rsidR="00BC3802" w:rsidRPr="001E6954" w14:paraId="15C4C03D" w14:textId="77777777" w:rsidTr="00E4784C">
        <w:trPr>
          <w:trHeight w:val="227"/>
        </w:trPr>
        <w:tc>
          <w:tcPr>
            <w:tcW w:w="3942" w:type="pct"/>
            <w:shd w:val="clear" w:color="auto" w:fill="auto"/>
          </w:tcPr>
          <w:p w14:paraId="59C64849" w14:textId="77777777" w:rsidR="00BC3802" w:rsidRPr="001E6954" w:rsidRDefault="00BC3802" w:rsidP="00E4784C">
            <w:pPr>
              <w:spacing w:before="40" w:after="40" w:line="240" w:lineRule="auto"/>
              <w:ind w:left="318" w:hanging="7"/>
            </w:pPr>
            <w:r w:rsidRPr="001E6954">
              <w:t>Requirement 2(3)(a)</w:t>
            </w:r>
          </w:p>
        </w:tc>
        <w:tc>
          <w:tcPr>
            <w:tcW w:w="1058" w:type="pct"/>
            <w:shd w:val="clear" w:color="auto" w:fill="auto"/>
          </w:tcPr>
          <w:p w14:paraId="26D007B7" w14:textId="77777777" w:rsidR="00BC3802" w:rsidRPr="001E6954" w:rsidRDefault="00BC3802" w:rsidP="00E4784C">
            <w:pPr>
              <w:spacing w:before="40" w:after="40" w:line="240" w:lineRule="auto"/>
              <w:jc w:val="right"/>
              <w:rPr>
                <w:color w:val="0000FF"/>
              </w:rPr>
            </w:pPr>
            <w:r w:rsidRPr="005E1365">
              <w:rPr>
                <w:bCs/>
                <w:iCs/>
                <w:color w:val="00577D"/>
                <w:szCs w:val="40"/>
              </w:rPr>
              <w:t>Compliant</w:t>
            </w:r>
          </w:p>
        </w:tc>
      </w:tr>
      <w:tr w:rsidR="00BC3802" w:rsidRPr="001E6954" w14:paraId="752BF3F8" w14:textId="77777777" w:rsidTr="00E4784C">
        <w:trPr>
          <w:trHeight w:val="227"/>
        </w:trPr>
        <w:tc>
          <w:tcPr>
            <w:tcW w:w="3942" w:type="pct"/>
            <w:shd w:val="clear" w:color="auto" w:fill="auto"/>
          </w:tcPr>
          <w:p w14:paraId="380FA5F3" w14:textId="77777777" w:rsidR="00BC3802" w:rsidRPr="001E6954" w:rsidRDefault="00BC3802" w:rsidP="00E4784C">
            <w:pPr>
              <w:spacing w:before="40" w:after="40" w:line="240" w:lineRule="auto"/>
              <w:ind w:left="318" w:hanging="7"/>
            </w:pPr>
            <w:r w:rsidRPr="001E6954">
              <w:t>Requirement 2(3)(b)</w:t>
            </w:r>
          </w:p>
        </w:tc>
        <w:tc>
          <w:tcPr>
            <w:tcW w:w="1058" w:type="pct"/>
            <w:shd w:val="clear" w:color="auto" w:fill="auto"/>
          </w:tcPr>
          <w:p w14:paraId="4B5E212F" w14:textId="77777777" w:rsidR="00BC3802" w:rsidRPr="001E6954" w:rsidRDefault="00BC3802" w:rsidP="00E4784C">
            <w:pPr>
              <w:spacing w:before="40" w:after="40" w:line="240" w:lineRule="auto"/>
              <w:jc w:val="right"/>
              <w:rPr>
                <w:color w:val="0000FF"/>
              </w:rPr>
            </w:pPr>
            <w:r w:rsidRPr="005E1365">
              <w:rPr>
                <w:bCs/>
                <w:iCs/>
                <w:color w:val="00577D"/>
                <w:szCs w:val="40"/>
              </w:rPr>
              <w:t>Compliant</w:t>
            </w:r>
          </w:p>
        </w:tc>
      </w:tr>
      <w:tr w:rsidR="00BC3802" w:rsidRPr="001E6954" w14:paraId="2F3FD5E9" w14:textId="77777777" w:rsidTr="00E4784C">
        <w:trPr>
          <w:trHeight w:val="227"/>
        </w:trPr>
        <w:tc>
          <w:tcPr>
            <w:tcW w:w="3942" w:type="pct"/>
            <w:shd w:val="clear" w:color="auto" w:fill="auto"/>
          </w:tcPr>
          <w:p w14:paraId="323B6083" w14:textId="77777777" w:rsidR="00BC3802" w:rsidRPr="001E6954" w:rsidRDefault="00BC3802" w:rsidP="00E4784C">
            <w:pPr>
              <w:spacing w:before="40" w:after="40" w:line="240" w:lineRule="auto"/>
              <w:ind w:left="318" w:hanging="7"/>
            </w:pPr>
            <w:r w:rsidRPr="001E6954">
              <w:t>Requirement 2(3)(c)</w:t>
            </w:r>
          </w:p>
        </w:tc>
        <w:tc>
          <w:tcPr>
            <w:tcW w:w="1058" w:type="pct"/>
            <w:shd w:val="clear" w:color="auto" w:fill="auto"/>
          </w:tcPr>
          <w:p w14:paraId="2AF25F54" w14:textId="77777777" w:rsidR="00BC3802" w:rsidRPr="001E6954" w:rsidRDefault="00BC3802" w:rsidP="00E4784C">
            <w:pPr>
              <w:spacing w:before="40" w:after="40" w:line="240" w:lineRule="auto"/>
              <w:jc w:val="right"/>
              <w:rPr>
                <w:color w:val="0000FF"/>
              </w:rPr>
            </w:pPr>
            <w:r w:rsidRPr="005E1365">
              <w:rPr>
                <w:bCs/>
                <w:iCs/>
                <w:color w:val="00577D"/>
                <w:szCs w:val="40"/>
              </w:rPr>
              <w:t>Compliant</w:t>
            </w:r>
          </w:p>
        </w:tc>
      </w:tr>
      <w:tr w:rsidR="00BC3802" w:rsidRPr="001E6954" w14:paraId="0065F4B2" w14:textId="77777777" w:rsidTr="00E4784C">
        <w:trPr>
          <w:trHeight w:val="227"/>
        </w:trPr>
        <w:tc>
          <w:tcPr>
            <w:tcW w:w="3942" w:type="pct"/>
            <w:shd w:val="clear" w:color="auto" w:fill="auto"/>
          </w:tcPr>
          <w:p w14:paraId="3EFE0E8E" w14:textId="77777777" w:rsidR="00BC3802" w:rsidRPr="001E6954" w:rsidRDefault="00BC3802" w:rsidP="00E4784C">
            <w:pPr>
              <w:spacing w:before="40" w:after="40" w:line="240" w:lineRule="auto"/>
              <w:ind w:left="318" w:hanging="7"/>
            </w:pPr>
            <w:r w:rsidRPr="001E6954">
              <w:t>Requirement 2(3)(d)</w:t>
            </w:r>
          </w:p>
        </w:tc>
        <w:tc>
          <w:tcPr>
            <w:tcW w:w="1058" w:type="pct"/>
            <w:shd w:val="clear" w:color="auto" w:fill="auto"/>
          </w:tcPr>
          <w:p w14:paraId="33813F4B" w14:textId="77777777" w:rsidR="00BC3802" w:rsidRPr="001E6954" w:rsidRDefault="00BC3802" w:rsidP="00E4784C">
            <w:pPr>
              <w:spacing w:before="40" w:after="40" w:line="240" w:lineRule="auto"/>
              <w:jc w:val="right"/>
              <w:rPr>
                <w:color w:val="0000FF"/>
              </w:rPr>
            </w:pPr>
            <w:r w:rsidRPr="005E1365">
              <w:rPr>
                <w:bCs/>
                <w:iCs/>
                <w:color w:val="00577D"/>
                <w:szCs w:val="40"/>
              </w:rPr>
              <w:t>Compliant</w:t>
            </w:r>
          </w:p>
        </w:tc>
      </w:tr>
      <w:tr w:rsidR="00BC3802" w:rsidRPr="001E6954" w14:paraId="3E37CDD1" w14:textId="77777777" w:rsidTr="00E4784C">
        <w:trPr>
          <w:trHeight w:val="227"/>
        </w:trPr>
        <w:tc>
          <w:tcPr>
            <w:tcW w:w="3942" w:type="pct"/>
            <w:shd w:val="clear" w:color="auto" w:fill="auto"/>
          </w:tcPr>
          <w:p w14:paraId="6268F8F9" w14:textId="77777777" w:rsidR="00BC3802" w:rsidRPr="001E6954" w:rsidRDefault="00BC3802" w:rsidP="00E4784C">
            <w:pPr>
              <w:spacing w:before="40" w:after="40" w:line="240" w:lineRule="auto"/>
              <w:ind w:left="318" w:hanging="7"/>
            </w:pPr>
            <w:r w:rsidRPr="001E6954">
              <w:t>Requirement 2(3)(e)</w:t>
            </w:r>
          </w:p>
        </w:tc>
        <w:tc>
          <w:tcPr>
            <w:tcW w:w="1058" w:type="pct"/>
            <w:shd w:val="clear" w:color="auto" w:fill="auto"/>
          </w:tcPr>
          <w:p w14:paraId="70245E05" w14:textId="77777777" w:rsidR="00BC3802" w:rsidRPr="00AF17FC" w:rsidRDefault="00BC3802" w:rsidP="00E4784C">
            <w:pPr>
              <w:spacing w:before="40" w:after="40" w:line="240" w:lineRule="auto"/>
              <w:jc w:val="right"/>
              <w:rPr>
                <w:color w:val="0000FF"/>
              </w:rPr>
            </w:pPr>
            <w:r w:rsidRPr="005E1365">
              <w:rPr>
                <w:bCs/>
                <w:iCs/>
                <w:color w:val="00577D"/>
                <w:szCs w:val="40"/>
              </w:rPr>
              <w:t>Compliant</w:t>
            </w:r>
          </w:p>
        </w:tc>
      </w:tr>
      <w:tr w:rsidR="00BC3802" w:rsidRPr="001E6954" w14:paraId="61CE705A" w14:textId="77777777" w:rsidTr="00E4784C">
        <w:trPr>
          <w:trHeight w:val="227"/>
        </w:trPr>
        <w:tc>
          <w:tcPr>
            <w:tcW w:w="3942" w:type="pct"/>
            <w:shd w:val="clear" w:color="auto" w:fill="auto"/>
          </w:tcPr>
          <w:p w14:paraId="7DDFA942" w14:textId="77777777" w:rsidR="00BC3802" w:rsidRPr="001E6954" w:rsidRDefault="00BC3802" w:rsidP="00E4784C">
            <w:pPr>
              <w:keepNext/>
              <w:spacing w:before="40" w:after="40" w:line="240" w:lineRule="auto"/>
              <w:rPr>
                <w:b/>
              </w:rPr>
            </w:pPr>
            <w:r w:rsidRPr="001E6954">
              <w:rPr>
                <w:b/>
              </w:rPr>
              <w:t>Standard 3 Personal care and clinical care</w:t>
            </w:r>
          </w:p>
        </w:tc>
        <w:tc>
          <w:tcPr>
            <w:tcW w:w="1058" w:type="pct"/>
            <w:shd w:val="clear" w:color="auto" w:fill="auto"/>
          </w:tcPr>
          <w:p w14:paraId="086D3D1F" w14:textId="77777777" w:rsidR="00BC3802" w:rsidRPr="001E6954" w:rsidRDefault="00BC3802" w:rsidP="00E4784C">
            <w:pPr>
              <w:keepNext/>
              <w:spacing w:before="40" w:after="40" w:line="240" w:lineRule="auto"/>
              <w:jc w:val="right"/>
              <w:rPr>
                <w:b/>
                <w:color w:val="0000FF"/>
              </w:rPr>
            </w:pPr>
            <w:r w:rsidRPr="001E6954">
              <w:rPr>
                <w:b/>
                <w:bCs/>
                <w:iCs/>
                <w:color w:val="00577D"/>
                <w:szCs w:val="40"/>
              </w:rPr>
              <w:t>Compliant</w:t>
            </w:r>
          </w:p>
        </w:tc>
      </w:tr>
      <w:tr w:rsidR="00BC3802" w:rsidRPr="001E6954" w14:paraId="622FBD3F" w14:textId="77777777" w:rsidTr="00E4784C">
        <w:trPr>
          <w:trHeight w:val="227"/>
        </w:trPr>
        <w:tc>
          <w:tcPr>
            <w:tcW w:w="3942" w:type="pct"/>
            <w:shd w:val="clear" w:color="auto" w:fill="auto"/>
          </w:tcPr>
          <w:p w14:paraId="47B91F56" w14:textId="77777777" w:rsidR="00BC3802" w:rsidRPr="002B4C72" w:rsidRDefault="00BC3802" w:rsidP="00E4784C">
            <w:pPr>
              <w:spacing w:before="40" w:after="40" w:line="240" w:lineRule="auto"/>
              <w:ind w:left="312"/>
            </w:pPr>
            <w:r w:rsidRPr="001E6954">
              <w:t>Requirement 3(3)(a)</w:t>
            </w:r>
          </w:p>
        </w:tc>
        <w:tc>
          <w:tcPr>
            <w:tcW w:w="1058" w:type="pct"/>
            <w:shd w:val="clear" w:color="auto" w:fill="auto"/>
          </w:tcPr>
          <w:p w14:paraId="23F3FCA3" w14:textId="77777777" w:rsidR="00BC3802" w:rsidRPr="001E6954" w:rsidRDefault="00BC3802" w:rsidP="00E4784C">
            <w:pPr>
              <w:spacing w:before="40" w:after="40" w:line="240" w:lineRule="auto"/>
              <w:ind w:left="-107"/>
              <w:jc w:val="right"/>
              <w:rPr>
                <w:color w:val="0000FF"/>
              </w:rPr>
            </w:pPr>
            <w:r w:rsidRPr="001114A0">
              <w:rPr>
                <w:bCs/>
                <w:iCs/>
                <w:color w:val="00577D"/>
                <w:szCs w:val="40"/>
              </w:rPr>
              <w:t>Compliant</w:t>
            </w:r>
          </w:p>
        </w:tc>
      </w:tr>
      <w:tr w:rsidR="00BC3802" w:rsidRPr="001E6954" w14:paraId="7ACA1FDE" w14:textId="77777777" w:rsidTr="00E4784C">
        <w:trPr>
          <w:trHeight w:val="227"/>
        </w:trPr>
        <w:tc>
          <w:tcPr>
            <w:tcW w:w="3942" w:type="pct"/>
            <w:shd w:val="clear" w:color="auto" w:fill="auto"/>
          </w:tcPr>
          <w:p w14:paraId="5C7C1764" w14:textId="77777777" w:rsidR="00BC3802" w:rsidRPr="001E6954" w:rsidRDefault="00BC3802" w:rsidP="00E4784C">
            <w:pPr>
              <w:spacing w:before="40" w:after="40" w:line="240" w:lineRule="auto"/>
              <w:ind w:left="318" w:hanging="7"/>
            </w:pPr>
            <w:r w:rsidRPr="001E6954">
              <w:t>Requirement 3(3)(b)</w:t>
            </w:r>
          </w:p>
        </w:tc>
        <w:tc>
          <w:tcPr>
            <w:tcW w:w="1058" w:type="pct"/>
            <w:shd w:val="clear" w:color="auto" w:fill="auto"/>
          </w:tcPr>
          <w:p w14:paraId="1F9A3AAF" w14:textId="77777777" w:rsidR="00BC3802" w:rsidRPr="001E6954" w:rsidRDefault="00BC3802" w:rsidP="00E4784C">
            <w:pPr>
              <w:spacing w:before="40" w:after="40" w:line="240" w:lineRule="auto"/>
              <w:jc w:val="right"/>
              <w:rPr>
                <w:color w:val="0000FF"/>
              </w:rPr>
            </w:pPr>
            <w:r w:rsidRPr="001114A0">
              <w:rPr>
                <w:bCs/>
                <w:iCs/>
                <w:color w:val="00577D"/>
                <w:szCs w:val="40"/>
              </w:rPr>
              <w:t>Compliant</w:t>
            </w:r>
          </w:p>
        </w:tc>
      </w:tr>
      <w:tr w:rsidR="00BC3802" w:rsidRPr="001E6954" w14:paraId="03A997AB" w14:textId="77777777" w:rsidTr="00E4784C">
        <w:trPr>
          <w:trHeight w:val="227"/>
        </w:trPr>
        <w:tc>
          <w:tcPr>
            <w:tcW w:w="3942" w:type="pct"/>
            <w:shd w:val="clear" w:color="auto" w:fill="auto"/>
          </w:tcPr>
          <w:p w14:paraId="37356EC0" w14:textId="77777777" w:rsidR="00BC3802" w:rsidRPr="001E6954" w:rsidRDefault="00BC3802" w:rsidP="00E4784C">
            <w:pPr>
              <w:spacing w:before="40" w:after="40" w:line="240" w:lineRule="auto"/>
              <w:ind w:left="318" w:hanging="7"/>
            </w:pPr>
            <w:r w:rsidRPr="001E6954">
              <w:t>Requirement 3(3)(c)</w:t>
            </w:r>
          </w:p>
        </w:tc>
        <w:tc>
          <w:tcPr>
            <w:tcW w:w="1058" w:type="pct"/>
            <w:shd w:val="clear" w:color="auto" w:fill="auto"/>
          </w:tcPr>
          <w:p w14:paraId="17E69332" w14:textId="77777777" w:rsidR="00BC3802" w:rsidRPr="001E6954" w:rsidRDefault="00BC3802" w:rsidP="00E4784C">
            <w:pPr>
              <w:spacing w:before="40" w:after="40" w:line="240" w:lineRule="auto"/>
              <w:jc w:val="right"/>
              <w:rPr>
                <w:color w:val="0000FF"/>
              </w:rPr>
            </w:pPr>
            <w:r w:rsidRPr="001114A0">
              <w:rPr>
                <w:bCs/>
                <w:iCs/>
                <w:color w:val="00577D"/>
                <w:szCs w:val="40"/>
              </w:rPr>
              <w:t>Compliant</w:t>
            </w:r>
          </w:p>
        </w:tc>
      </w:tr>
      <w:tr w:rsidR="00BC3802" w:rsidRPr="001E6954" w14:paraId="3C09442B" w14:textId="77777777" w:rsidTr="00E4784C">
        <w:trPr>
          <w:trHeight w:val="227"/>
        </w:trPr>
        <w:tc>
          <w:tcPr>
            <w:tcW w:w="3942" w:type="pct"/>
            <w:shd w:val="clear" w:color="auto" w:fill="auto"/>
          </w:tcPr>
          <w:p w14:paraId="1C2C3EEF" w14:textId="77777777" w:rsidR="00BC3802" w:rsidRPr="001E6954" w:rsidRDefault="00BC3802" w:rsidP="00E4784C">
            <w:pPr>
              <w:spacing w:before="40" w:after="40" w:line="240" w:lineRule="auto"/>
              <w:ind w:left="318" w:hanging="7"/>
            </w:pPr>
            <w:r w:rsidRPr="001E6954">
              <w:t>Requirement 3(3)(d)</w:t>
            </w:r>
          </w:p>
        </w:tc>
        <w:tc>
          <w:tcPr>
            <w:tcW w:w="1058" w:type="pct"/>
            <w:shd w:val="clear" w:color="auto" w:fill="auto"/>
          </w:tcPr>
          <w:p w14:paraId="6877190F" w14:textId="77777777" w:rsidR="00BC3802" w:rsidRPr="001E6954" w:rsidRDefault="00BC3802" w:rsidP="00E4784C">
            <w:pPr>
              <w:spacing w:before="40" w:after="40" w:line="240" w:lineRule="auto"/>
              <w:jc w:val="right"/>
              <w:rPr>
                <w:color w:val="0000FF"/>
              </w:rPr>
            </w:pPr>
            <w:r w:rsidRPr="001114A0">
              <w:rPr>
                <w:bCs/>
                <w:iCs/>
                <w:color w:val="00577D"/>
                <w:szCs w:val="40"/>
              </w:rPr>
              <w:t>Compliant</w:t>
            </w:r>
          </w:p>
        </w:tc>
      </w:tr>
      <w:tr w:rsidR="00BC3802" w:rsidRPr="001E6954" w14:paraId="108E6E42" w14:textId="77777777" w:rsidTr="00E4784C">
        <w:trPr>
          <w:trHeight w:val="227"/>
        </w:trPr>
        <w:tc>
          <w:tcPr>
            <w:tcW w:w="3942" w:type="pct"/>
            <w:shd w:val="clear" w:color="auto" w:fill="auto"/>
          </w:tcPr>
          <w:p w14:paraId="4A88F8CB" w14:textId="77777777" w:rsidR="00BC3802" w:rsidRPr="001E6954" w:rsidRDefault="00BC3802" w:rsidP="00E4784C">
            <w:pPr>
              <w:spacing w:before="40" w:after="40" w:line="240" w:lineRule="auto"/>
              <w:ind w:left="318" w:hanging="7"/>
            </w:pPr>
            <w:r w:rsidRPr="001E6954">
              <w:t>Requirement 3(3)(e)</w:t>
            </w:r>
          </w:p>
        </w:tc>
        <w:tc>
          <w:tcPr>
            <w:tcW w:w="1058" w:type="pct"/>
            <w:shd w:val="clear" w:color="auto" w:fill="auto"/>
          </w:tcPr>
          <w:p w14:paraId="03BD4F0E" w14:textId="77777777" w:rsidR="00BC3802" w:rsidRPr="001E6954" w:rsidRDefault="00BC3802" w:rsidP="00E4784C">
            <w:pPr>
              <w:spacing w:before="40" w:after="40" w:line="240" w:lineRule="auto"/>
              <w:jc w:val="right"/>
              <w:rPr>
                <w:color w:val="0000FF"/>
              </w:rPr>
            </w:pPr>
            <w:r w:rsidRPr="00755809">
              <w:rPr>
                <w:bCs/>
                <w:iCs/>
                <w:color w:val="00577D"/>
                <w:szCs w:val="40"/>
              </w:rPr>
              <w:t>Compliant</w:t>
            </w:r>
          </w:p>
        </w:tc>
      </w:tr>
      <w:tr w:rsidR="00BC3802" w:rsidRPr="001E6954" w14:paraId="6671DA92" w14:textId="77777777" w:rsidTr="00E4784C">
        <w:trPr>
          <w:trHeight w:val="227"/>
        </w:trPr>
        <w:tc>
          <w:tcPr>
            <w:tcW w:w="3942" w:type="pct"/>
            <w:shd w:val="clear" w:color="auto" w:fill="auto"/>
          </w:tcPr>
          <w:p w14:paraId="432886DC" w14:textId="77777777" w:rsidR="00BC3802" w:rsidRPr="001E6954" w:rsidRDefault="00BC3802" w:rsidP="00E4784C">
            <w:pPr>
              <w:spacing w:before="40" w:after="40" w:line="240" w:lineRule="auto"/>
              <w:ind w:left="318" w:hanging="7"/>
            </w:pPr>
            <w:r w:rsidRPr="001E6954">
              <w:t>Requirement 3(3)(f)</w:t>
            </w:r>
          </w:p>
        </w:tc>
        <w:tc>
          <w:tcPr>
            <w:tcW w:w="1058" w:type="pct"/>
            <w:shd w:val="clear" w:color="auto" w:fill="auto"/>
          </w:tcPr>
          <w:p w14:paraId="04CA7832" w14:textId="77777777" w:rsidR="00BC3802" w:rsidRPr="001E6954" w:rsidRDefault="00BC3802" w:rsidP="00E4784C">
            <w:pPr>
              <w:spacing w:before="40" w:after="40" w:line="240" w:lineRule="auto"/>
              <w:jc w:val="right"/>
              <w:rPr>
                <w:color w:val="0000FF"/>
              </w:rPr>
            </w:pPr>
            <w:r w:rsidRPr="00755809">
              <w:rPr>
                <w:bCs/>
                <w:iCs/>
                <w:color w:val="00577D"/>
                <w:szCs w:val="40"/>
              </w:rPr>
              <w:t>Compliant</w:t>
            </w:r>
          </w:p>
        </w:tc>
      </w:tr>
      <w:tr w:rsidR="00BC3802" w:rsidRPr="001E6954" w14:paraId="077919A2" w14:textId="77777777" w:rsidTr="00E4784C">
        <w:trPr>
          <w:trHeight w:val="227"/>
        </w:trPr>
        <w:tc>
          <w:tcPr>
            <w:tcW w:w="3942" w:type="pct"/>
            <w:shd w:val="clear" w:color="auto" w:fill="auto"/>
          </w:tcPr>
          <w:p w14:paraId="38DB0D06" w14:textId="77777777" w:rsidR="00BC3802" w:rsidRPr="001E6954" w:rsidRDefault="00BC3802" w:rsidP="00E4784C">
            <w:pPr>
              <w:spacing w:before="40" w:after="40" w:line="240" w:lineRule="auto"/>
              <w:ind w:left="318" w:hanging="7"/>
            </w:pPr>
            <w:r w:rsidRPr="001E6954">
              <w:t>Requirement 3(3)(g)</w:t>
            </w:r>
          </w:p>
        </w:tc>
        <w:tc>
          <w:tcPr>
            <w:tcW w:w="1058" w:type="pct"/>
            <w:shd w:val="clear" w:color="auto" w:fill="auto"/>
          </w:tcPr>
          <w:p w14:paraId="468F6DEE" w14:textId="77777777" w:rsidR="00BC3802" w:rsidRPr="001E6954" w:rsidRDefault="00BC3802" w:rsidP="00E4784C">
            <w:pPr>
              <w:spacing w:before="40" w:after="40" w:line="240" w:lineRule="auto"/>
              <w:jc w:val="right"/>
              <w:rPr>
                <w:color w:val="0000FF"/>
              </w:rPr>
            </w:pPr>
            <w:r w:rsidRPr="001E6954">
              <w:rPr>
                <w:bCs/>
                <w:iCs/>
                <w:color w:val="00577D"/>
                <w:szCs w:val="40"/>
              </w:rPr>
              <w:t>Compliant</w:t>
            </w:r>
          </w:p>
        </w:tc>
      </w:tr>
      <w:tr w:rsidR="00BC3802" w:rsidRPr="001E6954" w14:paraId="3B4A9C2B" w14:textId="77777777" w:rsidTr="00E4784C">
        <w:trPr>
          <w:trHeight w:val="227"/>
        </w:trPr>
        <w:tc>
          <w:tcPr>
            <w:tcW w:w="3942" w:type="pct"/>
            <w:shd w:val="clear" w:color="auto" w:fill="auto"/>
          </w:tcPr>
          <w:p w14:paraId="4BD90AFB" w14:textId="77777777" w:rsidR="00BC3802" w:rsidRPr="001E6954" w:rsidRDefault="00BC3802" w:rsidP="00E4784C">
            <w:pPr>
              <w:keepNext/>
              <w:spacing w:before="40" w:after="40" w:line="240" w:lineRule="auto"/>
              <w:rPr>
                <w:b/>
              </w:rPr>
            </w:pPr>
            <w:r w:rsidRPr="001E6954">
              <w:rPr>
                <w:b/>
              </w:rPr>
              <w:t>Standard 4 Services and supports for daily living</w:t>
            </w:r>
          </w:p>
        </w:tc>
        <w:tc>
          <w:tcPr>
            <w:tcW w:w="1058" w:type="pct"/>
            <w:shd w:val="clear" w:color="auto" w:fill="auto"/>
          </w:tcPr>
          <w:p w14:paraId="608722B0" w14:textId="77777777" w:rsidR="00BC3802" w:rsidRPr="001E6954" w:rsidRDefault="00BC3802" w:rsidP="00E4784C">
            <w:pPr>
              <w:keepNext/>
              <w:spacing w:before="40" w:after="40" w:line="240" w:lineRule="auto"/>
              <w:jc w:val="right"/>
              <w:rPr>
                <w:b/>
                <w:color w:val="0000FF"/>
              </w:rPr>
            </w:pPr>
            <w:r w:rsidRPr="001E6954">
              <w:rPr>
                <w:b/>
                <w:bCs/>
                <w:iCs/>
                <w:color w:val="00577D"/>
                <w:szCs w:val="40"/>
              </w:rPr>
              <w:t>Compliant</w:t>
            </w:r>
          </w:p>
        </w:tc>
      </w:tr>
      <w:tr w:rsidR="00BC3802" w:rsidRPr="001E6954" w14:paraId="547DAD32" w14:textId="77777777" w:rsidTr="00E4784C">
        <w:trPr>
          <w:trHeight w:val="227"/>
        </w:trPr>
        <w:tc>
          <w:tcPr>
            <w:tcW w:w="3942" w:type="pct"/>
            <w:shd w:val="clear" w:color="auto" w:fill="auto"/>
          </w:tcPr>
          <w:p w14:paraId="3855FC7B" w14:textId="77777777" w:rsidR="00BC3802" w:rsidRPr="001E6954" w:rsidRDefault="00BC3802" w:rsidP="00E4784C">
            <w:pPr>
              <w:spacing w:before="40" w:after="40" w:line="240" w:lineRule="auto"/>
              <w:ind w:left="318" w:hanging="7"/>
            </w:pPr>
            <w:r w:rsidRPr="001E6954">
              <w:t>Requirement 4(3)(a)</w:t>
            </w:r>
          </w:p>
        </w:tc>
        <w:tc>
          <w:tcPr>
            <w:tcW w:w="1058" w:type="pct"/>
            <w:shd w:val="clear" w:color="auto" w:fill="auto"/>
          </w:tcPr>
          <w:p w14:paraId="55C3D2E0" w14:textId="77777777" w:rsidR="00BC3802" w:rsidRPr="001E6954" w:rsidRDefault="00BC3802" w:rsidP="00E4784C">
            <w:pPr>
              <w:spacing w:before="40" w:after="40" w:line="240" w:lineRule="auto"/>
              <w:jc w:val="right"/>
              <w:rPr>
                <w:color w:val="0000FF"/>
              </w:rPr>
            </w:pPr>
            <w:r w:rsidRPr="009333CF">
              <w:rPr>
                <w:bCs/>
                <w:iCs/>
                <w:color w:val="00577D"/>
                <w:szCs w:val="40"/>
              </w:rPr>
              <w:t>Compliant</w:t>
            </w:r>
          </w:p>
        </w:tc>
      </w:tr>
      <w:tr w:rsidR="00BC3802" w:rsidRPr="001E6954" w14:paraId="41A43821" w14:textId="77777777" w:rsidTr="00E4784C">
        <w:trPr>
          <w:trHeight w:val="227"/>
        </w:trPr>
        <w:tc>
          <w:tcPr>
            <w:tcW w:w="3942" w:type="pct"/>
            <w:shd w:val="clear" w:color="auto" w:fill="auto"/>
          </w:tcPr>
          <w:p w14:paraId="746A3E7D" w14:textId="77777777" w:rsidR="00BC3802" w:rsidRPr="001E6954" w:rsidRDefault="00BC3802" w:rsidP="00E4784C">
            <w:pPr>
              <w:spacing w:before="40" w:after="40" w:line="240" w:lineRule="auto"/>
              <w:ind w:left="318" w:hanging="7"/>
            </w:pPr>
            <w:r w:rsidRPr="001E6954">
              <w:t>Requirement 4(3)(b)</w:t>
            </w:r>
          </w:p>
        </w:tc>
        <w:tc>
          <w:tcPr>
            <w:tcW w:w="1058" w:type="pct"/>
            <w:shd w:val="clear" w:color="auto" w:fill="auto"/>
          </w:tcPr>
          <w:p w14:paraId="2AEC2DC2" w14:textId="77777777" w:rsidR="00BC3802" w:rsidRPr="001E6954" w:rsidRDefault="00BC3802" w:rsidP="00E4784C">
            <w:pPr>
              <w:spacing w:before="40" w:after="40" w:line="240" w:lineRule="auto"/>
              <w:jc w:val="right"/>
              <w:rPr>
                <w:color w:val="0000FF"/>
              </w:rPr>
            </w:pPr>
            <w:r w:rsidRPr="009333CF">
              <w:rPr>
                <w:bCs/>
                <w:iCs/>
                <w:color w:val="00577D"/>
                <w:szCs w:val="40"/>
              </w:rPr>
              <w:t>Compliant</w:t>
            </w:r>
          </w:p>
        </w:tc>
      </w:tr>
      <w:tr w:rsidR="00BC3802" w:rsidRPr="001E6954" w14:paraId="1DD5BA7F" w14:textId="77777777" w:rsidTr="00E4784C">
        <w:trPr>
          <w:trHeight w:val="227"/>
        </w:trPr>
        <w:tc>
          <w:tcPr>
            <w:tcW w:w="3942" w:type="pct"/>
            <w:shd w:val="clear" w:color="auto" w:fill="auto"/>
          </w:tcPr>
          <w:p w14:paraId="540A1CDC" w14:textId="77777777" w:rsidR="00BC3802" w:rsidRPr="001E6954" w:rsidRDefault="00BC3802" w:rsidP="00E4784C">
            <w:pPr>
              <w:spacing w:before="40" w:after="40" w:line="240" w:lineRule="auto"/>
              <w:ind w:left="318" w:hanging="7"/>
            </w:pPr>
            <w:r w:rsidRPr="001E6954">
              <w:t>Requirement 4(3)(c)</w:t>
            </w:r>
          </w:p>
        </w:tc>
        <w:tc>
          <w:tcPr>
            <w:tcW w:w="1058" w:type="pct"/>
            <w:shd w:val="clear" w:color="auto" w:fill="auto"/>
          </w:tcPr>
          <w:p w14:paraId="2301F9B8" w14:textId="77777777" w:rsidR="00BC3802" w:rsidRPr="001E6954" w:rsidRDefault="00BC3802" w:rsidP="00E4784C">
            <w:pPr>
              <w:spacing w:before="40" w:after="40" w:line="240" w:lineRule="auto"/>
              <w:jc w:val="right"/>
              <w:rPr>
                <w:color w:val="0000FF"/>
              </w:rPr>
            </w:pPr>
            <w:r w:rsidRPr="009333CF">
              <w:rPr>
                <w:bCs/>
                <w:iCs/>
                <w:color w:val="00577D"/>
                <w:szCs w:val="40"/>
              </w:rPr>
              <w:t>Compliant</w:t>
            </w:r>
          </w:p>
        </w:tc>
      </w:tr>
      <w:tr w:rsidR="00BC3802" w:rsidRPr="001E6954" w14:paraId="7E0081F8" w14:textId="77777777" w:rsidTr="00E4784C">
        <w:trPr>
          <w:trHeight w:val="227"/>
        </w:trPr>
        <w:tc>
          <w:tcPr>
            <w:tcW w:w="3942" w:type="pct"/>
            <w:shd w:val="clear" w:color="auto" w:fill="auto"/>
          </w:tcPr>
          <w:p w14:paraId="2B606BE3" w14:textId="77777777" w:rsidR="00BC3802" w:rsidRPr="001E6954" w:rsidRDefault="00BC3802" w:rsidP="00E4784C">
            <w:pPr>
              <w:spacing w:before="40" w:after="40" w:line="240" w:lineRule="auto"/>
              <w:ind w:left="318" w:hanging="7"/>
            </w:pPr>
            <w:r w:rsidRPr="001E6954">
              <w:t>Requirement 4(3)(d)</w:t>
            </w:r>
          </w:p>
        </w:tc>
        <w:tc>
          <w:tcPr>
            <w:tcW w:w="1058" w:type="pct"/>
            <w:shd w:val="clear" w:color="auto" w:fill="auto"/>
          </w:tcPr>
          <w:p w14:paraId="2D179D76" w14:textId="77777777" w:rsidR="00BC3802" w:rsidRPr="001E6954" w:rsidRDefault="00BC3802" w:rsidP="00E4784C">
            <w:pPr>
              <w:spacing w:before="40" w:after="40" w:line="240" w:lineRule="auto"/>
              <w:jc w:val="right"/>
              <w:rPr>
                <w:color w:val="0000FF"/>
              </w:rPr>
            </w:pPr>
            <w:r w:rsidRPr="009333CF">
              <w:rPr>
                <w:bCs/>
                <w:iCs/>
                <w:color w:val="00577D"/>
                <w:szCs w:val="40"/>
              </w:rPr>
              <w:t>Compliant</w:t>
            </w:r>
          </w:p>
        </w:tc>
      </w:tr>
      <w:tr w:rsidR="00BC3802" w:rsidRPr="001E6954" w14:paraId="1D9AB1A2" w14:textId="77777777" w:rsidTr="00E4784C">
        <w:trPr>
          <w:trHeight w:val="227"/>
        </w:trPr>
        <w:tc>
          <w:tcPr>
            <w:tcW w:w="3942" w:type="pct"/>
            <w:shd w:val="clear" w:color="auto" w:fill="auto"/>
          </w:tcPr>
          <w:p w14:paraId="7486F995" w14:textId="77777777" w:rsidR="00BC3802" w:rsidRPr="001E6954" w:rsidRDefault="00BC3802" w:rsidP="00E4784C">
            <w:pPr>
              <w:spacing w:before="40" w:after="40" w:line="240" w:lineRule="auto"/>
              <w:ind w:left="318" w:hanging="7"/>
            </w:pPr>
            <w:r w:rsidRPr="001E6954">
              <w:t>Requirement 4(3)(e)</w:t>
            </w:r>
          </w:p>
        </w:tc>
        <w:tc>
          <w:tcPr>
            <w:tcW w:w="1058" w:type="pct"/>
            <w:shd w:val="clear" w:color="auto" w:fill="auto"/>
          </w:tcPr>
          <w:p w14:paraId="7921B7F2" w14:textId="77777777" w:rsidR="00BC3802" w:rsidRPr="001E6954" w:rsidRDefault="00BC3802" w:rsidP="00E4784C">
            <w:pPr>
              <w:spacing w:before="40" w:after="40" w:line="240" w:lineRule="auto"/>
              <w:jc w:val="right"/>
              <w:rPr>
                <w:color w:val="0000FF"/>
              </w:rPr>
            </w:pPr>
            <w:r w:rsidRPr="009333CF">
              <w:rPr>
                <w:bCs/>
                <w:iCs/>
                <w:color w:val="00577D"/>
                <w:szCs w:val="40"/>
              </w:rPr>
              <w:t>Compliant</w:t>
            </w:r>
          </w:p>
        </w:tc>
      </w:tr>
      <w:tr w:rsidR="00BC3802" w:rsidRPr="001E6954" w14:paraId="59DA6C94" w14:textId="77777777" w:rsidTr="00E4784C">
        <w:trPr>
          <w:trHeight w:val="227"/>
        </w:trPr>
        <w:tc>
          <w:tcPr>
            <w:tcW w:w="3942" w:type="pct"/>
            <w:shd w:val="clear" w:color="auto" w:fill="auto"/>
          </w:tcPr>
          <w:p w14:paraId="529D4AEC" w14:textId="77777777" w:rsidR="00BC3802" w:rsidRPr="001E6954" w:rsidRDefault="00BC3802" w:rsidP="00E4784C">
            <w:pPr>
              <w:spacing w:before="40" w:after="40" w:line="240" w:lineRule="auto"/>
              <w:ind w:left="318" w:hanging="7"/>
            </w:pPr>
            <w:r w:rsidRPr="001E6954">
              <w:t>Requirement 4(3)(f)</w:t>
            </w:r>
          </w:p>
        </w:tc>
        <w:tc>
          <w:tcPr>
            <w:tcW w:w="1058" w:type="pct"/>
            <w:shd w:val="clear" w:color="auto" w:fill="auto"/>
          </w:tcPr>
          <w:p w14:paraId="77502CFA" w14:textId="77777777" w:rsidR="00BC3802" w:rsidRPr="001E6954" w:rsidRDefault="00BC3802" w:rsidP="00E4784C">
            <w:pPr>
              <w:spacing w:before="40" w:after="40" w:line="240" w:lineRule="auto"/>
              <w:jc w:val="right"/>
              <w:rPr>
                <w:color w:val="0000FF"/>
              </w:rPr>
            </w:pPr>
            <w:r w:rsidRPr="009333CF">
              <w:rPr>
                <w:bCs/>
                <w:iCs/>
                <w:color w:val="00577D"/>
                <w:szCs w:val="40"/>
              </w:rPr>
              <w:t>Compliant</w:t>
            </w:r>
          </w:p>
        </w:tc>
      </w:tr>
      <w:tr w:rsidR="00BC3802" w:rsidRPr="001E6954" w14:paraId="29E3A32C" w14:textId="77777777" w:rsidTr="00E4784C">
        <w:trPr>
          <w:trHeight w:val="227"/>
        </w:trPr>
        <w:tc>
          <w:tcPr>
            <w:tcW w:w="3942" w:type="pct"/>
            <w:shd w:val="clear" w:color="auto" w:fill="auto"/>
          </w:tcPr>
          <w:p w14:paraId="2B844A0D" w14:textId="77777777" w:rsidR="00BC3802" w:rsidRPr="001E6954" w:rsidRDefault="00BC3802" w:rsidP="00E4784C">
            <w:pPr>
              <w:spacing w:before="40" w:after="40" w:line="240" w:lineRule="auto"/>
              <w:ind w:left="318" w:hanging="7"/>
            </w:pPr>
            <w:r w:rsidRPr="001E6954">
              <w:t>Requirement 4(3)(g)</w:t>
            </w:r>
          </w:p>
        </w:tc>
        <w:tc>
          <w:tcPr>
            <w:tcW w:w="1058" w:type="pct"/>
            <w:shd w:val="clear" w:color="auto" w:fill="auto"/>
          </w:tcPr>
          <w:p w14:paraId="0D1997DD" w14:textId="77777777" w:rsidR="00BC3802" w:rsidRPr="001E6954" w:rsidRDefault="00BC3802" w:rsidP="00E4784C">
            <w:pPr>
              <w:spacing w:before="40" w:after="40" w:line="240" w:lineRule="auto"/>
              <w:jc w:val="right"/>
              <w:rPr>
                <w:color w:val="0000FF"/>
              </w:rPr>
            </w:pPr>
            <w:r w:rsidRPr="009333CF">
              <w:rPr>
                <w:bCs/>
                <w:iCs/>
                <w:color w:val="00577D"/>
                <w:szCs w:val="40"/>
              </w:rPr>
              <w:t>Compliant</w:t>
            </w:r>
          </w:p>
        </w:tc>
      </w:tr>
      <w:tr w:rsidR="00BC3802" w:rsidRPr="001E6954" w14:paraId="6928D974" w14:textId="77777777" w:rsidTr="00E4784C">
        <w:trPr>
          <w:trHeight w:val="227"/>
        </w:trPr>
        <w:tc>
          <w:tcPr>
            <w:tcW w:w="3942" w:type="pct"/>
            <w:shd w:val="clear" w:color="auto" w:fill="auto"/>
          </w:tcPr>
          <w:p w14:paraId="1CF79711" w14:textId="77777777" w:rsidR="00BC3802" w:rsidRPr="001E6954" w:rsidRDefault="00BC3802" w:rsidP="00E4784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16B36F9" w14:textId="77777777" w:rsidR="00BC3802" w:rsidRPr="001E6954" w:rsidRDefault="00BC3802" w:rsidP="00E4784C">
            <w:pPr>
              <w:keepNext/>
              <w:spacing w:before="40" w:after="40" w:line="240" w:lineRule="auto"/>
              <w:jc w:val="right"/>
              <w:rPr>
                <w:b/>
                <w:color w:val="0000FF"/>
              </w:rPr>
            </w:pPr>
            <w:r w:rsidRPr="001E6954">
              <w:rPr>
                <w:b/>
                <w:bCs/>
                <w:iCs/>
                <w:color w:val="00577D"/>
                <w:szCs w:val="40"/>
              </w:rPr>
              <w:t>Compliant</w:t>
            </w:r>
          </w:p>
        </w:tc>
      </w:tr>
      <w:tr w:rsidR="00BC3802" w:rsidRPr="001E6954" w14:paraId="5A5C4384" w14:textId="77777777" w:rsidTr="00E4784C">
        <w:trPr>
          <w:trHeight w:val="227"/>
        </w:trPr>
        <w:tc>
          <w:tcPr>
            <w:tcW w:w="3942" w:type="pct"/>
            <w:shd w:val="clear" w:color="auto" w:fill="auto"/>
          </w:tcPr>
          <w:p w14:paraId="5F2B1FAA" w14:textId="77777777" w:rsidR="00BC3802" w:rsidRPr="001E6954" w:rsidRDefault="00BC3802" w:rsidP="00E4784C">
            <w:pPr>
              <w:spacing w:before="40" w:after="40" w:line="240" w:lineRule="auto"/>
              <w:ind w:left="318" w:hanging="7"/>
            </w:pPr>
            <w:r w:rsidRPr="001E6954">
              <w:t>Requirement 5(3)(a)</w:t>
            </w:r>
          </w:p>
        </w:tc>
        <w:tc>
          <w:tcPr>
            <w:tcW w:w="1058" w:type="pct"/>
            <w:shd w:val="clear" w:color="auto" w:fill="auto"/>
          </w:tcPr>
          <w:p w14:paraId="146AA583" w14:textId="77777777" w:rsidR="00BC3802" w:rsidRPr="001E6954" w:rsidRDefault="00BC3802" w:rsidP="00E4784C">
            <w:pPr>
              <w:spacing w:before="40" w:after="40" w:line="240" w:lineRule="auto"/>
              <w:jc w:val="right"/>
              <w:rPr>
                <w:color w:val="0000FF"/>
              </w:rPr>
            </w:pPr>
            <w:r w:rsidRPr="00853C23">
              <w:rPr>
                <w:bCs/>
                <w:iCs/>
                <w:color w:val="00577D"/>
                <w:szCs w:val="40"/>
              </w:rPr>
              <w:t>Compliant</w:t>
            </w:r>
          </w:p>
        </w:tc>
      </w:tr>
      <w:tr w:rsidR="00BC3802" w:rsidRPr="001E6954" w14:paraId="4C983B0A" w14:textId="77777777" w:rsidTr="00E4784C">
        <w:trPr>
          <w:trHeight w:val="227"/>
        </w:trPr>
        <w:tc>
          <w:tcPr>
            <w:tcW w:w="3942" w:type="pct"/>
            <w:shd w:val="clear" w:color="auto" w:fill="auto"/>
          </w:tcPr>
          <w:p w14:paraId="2097103F" w14:textId="77777777" w:rsidR="00BC3802" w:rsidRPr="001E6954" w:rsidRDefault="00BC3802" w:rsidP="00E4784C">
            <w:pPr>
              <w:spacing w:before="40" w:after="40" w:line="240" w:lineRule="auto"/>
              <w:ind w:left="318" w:hanging="7"/>
            </w:pPr>
            <w:r w:rsidRPr="001E6954">
              <w:t>Requirement 5(3)(b)</w:t>
            </w:r>
          </w:p>
        </w:tc>
        <w:tc>
          <w:tcPr>
            <w:tcW w:w="1058" w:type="pct"/>
            <w:shd w:val="clear" w:color="auto" w:fill="auto"/>
          </w:tcPr>
          <w:p w14:paraId="5E570CF0" w14:textId="77777777" w:rsidR="00BC3802" w:rsidRPr="001E6954" w:rsidRDefault="00BC3802" w:rsidP="00E4784C">
            <w:pPr>
              <w:spacing w:before="40" w:after="40" w:line="240" w:lineRule="auto"/>
              <w:jc w:val="right"/>
              <w:rPr>
                <w:color w:val="0000FF"/>
              </w:rPr>
            </w:pPr>
            <w:r w:rsidRPr="00853C23">
              <w:rPr>
                <w:bCs/>
                <w:iCs/>
                <w:color w:val="00577D"/>
                <w:szCs w:val="40"/>
              </w:rPr>
              <w:t>Compliant</w:t>
            </w:r>
          </w:p>
        </w:tc>
      </w:tr>
      <w:tr w:rsidR="00BC3802" w:rsidRPr="001E6954" w14:paraId="11D72AA8" w14:textId="77777777" w:rsidTr="00E4784C">
        <w:trPr>
          <w:trHeight w:val="227"/>
        </w:trPr>
        <w:tc>
          <w:tcPr>
            <w:tcW w:w="3942" w:type="pct"/>
            <w:shd w:val="clear" w:color="auto" w:fill="auto"/>
          </w:tcPr>
          <w:p w14:paraId="071DBF09" w14:textId="77777777" w:rsidR="00BC3802" w:rsidRPr="001E6954" w:rsidRDefault="00BC3802" w:rsidP="00E4784C">
            <w:pPr>
              <w:spacing w:before="40" w:after="40" w:line="240" w:lineRule="auto"/>
              <w:ind w:left="318" w:hanging="7"/>
            </w:pPr>
            <w:r w:rsidRPr="001E6954">
              <w:t>Requirement 5(3)(c)</w:t>
            </w:r>
          </w:p>
        </w:tc>
        <w:tc>
          <w:tcPr>
            <w:tcW w:w="1058" w:type="pct"/>
            <w:shd w:val="clear" w:color="auto" w:fill="auto"/>
          </w:tcPr>
          <w:p w14:paraId="1B366BED" w14:textId="77777777" w:rsidR="00BC3802" w:rsidRPr="001E6954" w:rsidRDefault="00BC3802" w:rsidP="00E4784C">
            <w:pPr>
              <w:spacing w:before="40" w:after="40" w:line="240" w:lineRule="auto"/>
              <w:jc w:val="right"/>
              <w:rPr>
                <w:color w:val="0000FF"/>
              </w:rPr>
            </w:pPr>
            <w:r w:rsidRPr="00853C23">
              <w:rPr>
                <w:bCs/>
                <w:iCs/>
                <w:color w:val="00577D"/>
                <w:szCs w:val="40"/>
              </w:rPr>
              <w:t>Compliant</w:t>
            </w:r>
          </w:p>
        </w:tc>
      </w:tr>
      <w:tr w:rsidR="00BC3802" w:rsidRPr="001E6954" w14:paraId="2C107AD0" w14:textId="77777777" w:rsidTr="00E4784C">
        <w:trPr>
          <w:trHeight w:val="227"/>
        </w:trPr>
        <w:tc>
          <w:tcPr>
            <w:tcW w:w="3942" w:type="pct"/>
            <w:shd w:val="clear" w:color="auto" w:fill="auto"/>
          </w:tcPr>
          <w:p w14:paraId="068C346B" w14:textId="77777777" w:rsidR="00BC3802" w:rsidRPr="001E6954" w:rsidRDefault="00BC3802" w:rsidP="00E4784C">
            <w:pPr>
              <w:keepNext/>
              <w:spacing w:before="40" w:after="40" w:line="240" w:lineRule="auto"/>
              <w:rPr>
                <w:b/>
              </w:rPr>
            </w:pPr>
            <w:r w:rsidRPr="001E6954">
              <w:rPr>
                <w:b/>
              </w:rPr>
              <w:t>Standard 6 Feedback and complaints</w:t>
            </w:r>
          </w:p>
        </w:tc>
        <w:tc>
          <w:tcPr>
            <w:tcW w:w="1058" w:type="pct"/>
            <w:shd w:val="clear" w:color="auto" w:fill="auto"/>
          </w:tcPr>
          <w:p w14:paraId="4BC3A7FD" w14:textId="77777777" w:rsidR="00BC3802" w:rsidRPr="001E6954" w:rsidRDefault="00BC3802" w:rsidP="00E4784C">
            <w:pPr>
              <w:keepNext/>
              <w:spacing w:before="40" w:after="40" w:line="240" w:lineRule="auto"/>
              <w:jc w:val="right"/>
              <w:rPr>
                <w:b/>
                <w:color w:val="0000FF"/>
              </w:rPr>
            </w:pPr>
            <w:r w:rsidRPr="00853C23">
              <w:rPr>
                <w:bCs/>
                <w:iCs/>
                <w:color w:val="00577D"/>
                <w:szCs w:val="40"/>
              </w:rPr>
              <w:t>Compliant</w:t>
            </w:r>
          </w:p>
        </w:tc>
      </w:tr>
      <w:tr w:rsidR="00BC3802" w:rsidRPr="001E6954" w14:paraId="6443D5FE" w14:textId="77777777" w:rsidTr="00E4784C">
        <w:trPr>
          <w:trHeight w:val="227"/>
        </w:trPr>
        <w:tc>
          <w:tcPr>
            <w:tcW w:w="3942" w:type="pct"/>
            <w:shd w:val="clear" w:color="auto" w:fill="auto"/>
          </w:tcPr>
          <w:p w14:paraId="0F44589B" w14:textId="77777777" w:rsidR="00BC3802" w:rsidRPr="001E6954" w:rsidRDefault="00BC3802" w:rsidP="00E4784C">
            <w:pPr>
              <w:spacing w:before="40" w:after="40" w:line="240" w:lineRule="auto"/>
              <w:ind w:left="318" w:hanging="7"/>
            </w:pPr>
            <w:r w:rsidRPr="001E6954">
              <w:t>Requirement 6(3)(a)</w:t>
            </w:r>
          </w:p>
        </w:tc>
        <w:tc>
          <w:tcPr>
            <w:tcW w:w="1058" w:type="pct"/>
            <w:shd w:val="clear" w:color="auto" w:fill="auto"/>
          </w:tcPr>
          <w:p w14:paraId="4C07DA05" w14:textId="77777777" w:rsidR="00BC3802" w:rsidRPr="001E6954" w:rsidRDefault="00BC3802" w:rsidP="00E4784C">
            <w:pPr>
              <w:spacing w:before="40" w:after="40" w:line="240" w:lineRule="auto"/>
              <w:jc w:val="right"/>
              <w:rPr>
                <w:color w:val="0000FF"/>
              </w:rPr>
            </w:pPr>
            <w:r w:rsidRPr="00853C23">
              <w:rPr>
                <w:bCs/>
                <w:iCs/>
                <w:color w:val="00577D"/>
                <w:szCs w:val="40"/>
              </w:rPr>
              <w:t>Compliant</w:t>
            </w:r>
          </w:p>
        </w:tc>
      </w:tr>
      <w:tr w:rsidR="00BC3802" w:rsidRPr="001E6954" w14:paraId="4536B1DD" w14:textId="77777777" w:rsidTr="00E4784C">
        <w:trPr>
          <w:trHeight w:val="227"/>
        </w:trPr>
        <w:tc>
          <w:tcPr>
            <w:tcW w:w="3942" w:type="pct"/>
            <w:shd w:val="clear" w:color="auto" w:fill="auto"/>
          </w:tcPr>
          <w:p w14:paraId="19756BDC" w14:textId="77777777" w:rsidR="00BC3802" w:rsidRPr="001E6954" w:rsidRDefault="00BC3802" w:rsidP="00E4784C">
            <w:pPr>
              <w:spacing w:before="40" w:after="40" w:line="240" w:lineRule="auto"/>
              <w:ind w:left="318" w:hanging="7"/>
            </w:pPr>
            <w:r w:rsidRPr="001E6954">
              <w:t>Requirement 6(3)(b)</w:t>
            </w:r>
          </w:p>
        </w:tc>
        <w:tc>
          <w:tcPr>
            <w:tcW w:w="1058" w:type="pct"/>
            <w:shd w:val="clear" w:color="auto" w:fill="auto"/>
          </w:tcPr>
          <w:p w14:paraId="48B790B1" w14:textId="77777777" w:rsidR="00BC3802" w:rsidRPr="001E6954" w:rsidRDefault="00BC3802" w:rsidP="00E4784C">
            <w:pPr>
              <w:spacing w:before="40" w:after="40" w:line="240" w:lineRule="auto"/>
              <w:jc w:val="right"/>
              <w:rPr>
                <w:color w:val="0000FF"/>
              </w:rPr>
            </w:pPr>
            <w:r w:rsidRPr="00853C23">
              <w:rPr>
                <w:bCs/>
                <w:iCs/>
                <w:color w:val="00577D"/>
                <w:szCs w:val="40"/>
              </w:rPr>
              <w:t>Compliant</w:t>
            </w:r>
          </w:p>
        </w:tc>
      </w:tr>
      <w:tr w:rsidR="00BC3802" w:rsidRPr="001E6954" w14:paraId="136200F8" w14:textId="77777777" w:rsidTr="00E4784C">
        <w:trPr>
          <w:trHeight w:val="227"/>
        </w:trPr>
        <w:tc>
          <w:tcPr>
            <w:tcW w:w="3942" w:type="pct"/>
            <w:shd w:val="clear" w:color="auto" w:fill="auto"/>
          </w:tcPr>
          <w:p w14:paraId="5E5243C6" w14:textId="77777777" w:rsidR="00BC3802" w:rsidRPr="001E6954" w:rsidRDefault="00BC3802" w:rsidP="00E4784C">
            <w:pPr>
              <w:spacing w:before="40" w:after="40" w:line="240" w:lineRule="auto"/>
              <w:ind w:left="318" w:hanging="7"/>
            </w:pPr>
            <w:r w:rsidRPr="001E6954">
              <w:t>Requirement 6(3)(c)</w:t>
            </w:r>
          </w:p>
        </w:tc>
        <w:tc>
          <w:tcPr>
            <w:tcW w:w="1058" w:type="pct"/>
            <w:shd w:val="clear" w:color="auto" w:fill="auto"/>
          </w:tcPr>
          <w:p w14:paraId="14FEF0A1" w14:textId="77777777" w:rsidR="00BC3802" w:rsidRPr="001E6954" w:rsidRDefault="00BC3802" w:rsidP="00E4784C">
            <w:pPr>
              <w:spacing w:before="40" w:after="40" w:line="240" w:lineRule="auto"/>
              <w:jc w:val="right"/>
              <w:rPr>
                <w:color w:val="0000FF"/>
              </w:rPr>
            </w:pPr>
            <w:r w:rsidRPr="00853C23">
              <w:rPr>
                <w:bCs/>
                <w:iCs/>
                <w:color w:val="00577D"/>
                <w:szCs w:val="40"/>
              </w:rPr>
              <w:t>Compliant</w:t>
            </w:r>
          </w:p>
        </w:tc>
      </w:tr>
      <w:tr w:rsidR="00BC3802" w:rsidRPr="001E6954" w14:paraId="1ED8BF51" w14:textId="77777777" w:rsidTr="00E4784C">
        <w:trPr>
          <w:trHeight w:val="227"/>
        </w:trPr>
        <w:tc>
          <w:tcPr>
            <w:tcW w:w="3942" w:type="pct"/>
            <w:shd w:val="clear" w:color="auto" w:fill="auto"/>
          </w:tcPr>
          <w:p w14:paraId="31CBF194" w14:textId="77777777" w:rsidR="00BC3802" w:rsidRPr="001E6954" w:rsidRDefault="00BC3802" w:rsidP="00E4784C">
            <w:pPr>
              <w:spacing w:before="40" w:after="40" w:line="240" w:lineRule="auto"/>
              <w:ind w:left="318" w:hanging="7"/>
            </w:pPr>
            <w:r w:rsidRPr="001E6954">
              <w:t>Requirement 6(3)(d)</w:t>
            </w:r>
          </w:p>
        </w:tc>
        <w:tc>
          <w:tcPr>
            <w:tcW w:w="1058" w:type="pct"/>
            <w:shd w:val="clear" w:color="auto" w:fill="auto"/>
          </w:tcPr>
          <w:p w14:paraId="77FF792E" w14:textId="77777777" w:rsidR="00BC3802" w:rsidRPr="001E6954" w:rsidRDefault="00BC3802" w:rsidP="00E4784C">
            <w:pPr>
              <w:spacing w:before="40" w:after="40" w:line="240" w:lineRule="auto"/>
              <w:jc w:val="right"/>
              <w:rPr>
                <w:color w:val="0000FF"/>
              </w:rPr>
            </w:pPr>
            <w:r w:rsidRPr="00853C23">
              <w:rPr>
                <w:bCs/>
                <w:iCs/>
                <w:color w:val="00577D"/>
                <w:szCs w:val="40"/>
              </w:rPr>
              <w:t>Compliant</w:t>
            </w:r>
          </w:p>
        </w:tc>
      </w:tr>
      <w:tr w:rsidR="00BC3802" w:rsidRPr="001E6954" w14:paraId="5BB31556" w14:textId="77777777" w:rsidTr="00E4784C">
        <w:trPr>
          <w:trHeight w:val="227"/>
        </w:trPr>
        <w:tc>
          <w:tcPr>
            <w:tcW w:w="3942" w:type="pct"/>
            <w:shd w:val="clear" w:color="auto" w:fill="auto"/>
          </w:tcPr>
          <w:p w14:paraId="7C304596" w14:textId="77777777" w:rsidR="00BC3802" w:rsidRPr="001E6954" w:rsidRDefault="00BC3802" w:rsidP="00E4784C">
            <w:pPr>
              <w:keepNext/>
              <w:spacing w:before="40" w:after="40" w:line="240" w:lineRule="auto"/>
              <w:rPr>
                <w:b/>
              </w:rPr>
            </w:pPr>
            <w:r w:rsidRPr="001E6954">
              <w:rPr>
                <w:b/>
              </w:rPr>
              <w:t>Standard 7 Human resources</w:t>
            </w:r>
          </w:p>
        </w:tc>
        <w:tc>
          <w:tcPr>
            <w:tcW w:w="1058" w:type="pct"/>
            <w:shd w:val="clear" w:color="auto" w:fill="auto"/>
          </w:tcPr>
          <w:p w14:paraId="62EA906A" w14:textId="77777777" w:rsidR="00BC3802" w:rsidRPr="001E6954" w:rsidRDefault="00BC3802" w:rsidP="00E4784C">
            <w:pPr>
              <w:keepNext/>
              <w:spacing w:before="40" w:after="40" w:line="240" w:lineRule="auto"/>
              <w:jc w:val="right"/>
              <w:rPr>
                <w:b/>
                <w:color w:val="0000FF"/>
              </w:rPr>
            </w:pPr>
            <w:r w:rsidRPr="001E6954">
              <w:rPr>
                <w:b/>
                <w:bCs/>
                <w:iCs/>
                <w:color w:val="00577D"/>
                <w:szCs w:val="40"/>
              </w:rPr>
              <w:t>Compliant</w:t>
            </w:r>
          </w:p>
        </w:tc>
      </w:tr>
      <w:tr w:rsidR="00BC3802" w:rsidRPr="001E6954" w14:paraId="677299AB" w14:textId="77777777" w:rsidTr="00E4784C">
        <w:trPr>
          <w:trHeight w:val="227"/>
        </w:trPr>
        <w:tc>
          <w:tcPr>
            <w:tcW w:w="3942" w:type="pct"/>
            <w:shd w:val="clear" w:color="auto" w:fill="auto"/>
          </w:tcPr>
          <w:p w14:paraId="0046747D" w14:textId="77777777" w:rsidR="00BC3802" w:rsidRPr="001E6954" w:rsidRDefault="00BC3802" w:rsidP="00E4784C">
            <w:pPr>
              <w:spacing w:before="40" w:after="40" w:line="240" w:lineRule="auto"/>
              <w:ind w:left="318" w:hanging="7"/>
            </w:pPr>
            <w:r w:rsidRPr="001E6954">
              <w:t>Requirement 7(3)(a)</w:t>
            </w:r>
          </w:p>
        </w:tc>
        <w:tc>
          <w:tcPr>
            <w:tcW w:w="1058" w:type="pct"/>
            <w:shd w:val="clear" w:color="auto" w:fill="auto"/>
          </w:tcPr>
          <w:p w14:paraId="29EF96A2" w14:textId="77777777" w:rsidR="00BC3802" w:rsidRPr="001E6954" w:rsidRDefault="00BC3802" w:rsidP="00E4784C">
            <w:pPr>
              <w:spacing w:before="40" w:after="40" w:line="240" w:lineRule="auto"/>
              <w:jc w:val="right"/>
              <w:rPr>
                <w:color w:val="0000FF"/>
              </w:rPr>
            </w:pPr>
            <w:r w:rsidRPr="00CD00B6">
              <w:rPr>
                <w:bCs/>
                <w:iCs/>
                <w:color w:val="00577D"/>
                <w:szCs w:val="40"/>
              </w:rPr>
              <w:t>Compliant</w:t>
            </w:r>
          </w:p>
        </w:tc>
      </w:tr>
      <w:tr w:rsidR="00BC3802" w:rsidRPr="001E6954" w14:paraId="571E0A7A" w14:textId="77777777" w:rsidTr="00E4784C">
        <w:trPr>
          <w:trHeight w:val="227"/>
        </w:trPr>
        <w:tc>
          <w:tcPr>
            <w:tcW w:w="3942" w:type="pct"/>
            <w:shd w:val="clear" w:color="auto" w:fill="auto"/>
          </w:tcPr>
          <w:p w14:paraId="327E3506" w14:textId="77777777" w:rsidR="00BC3802" w:rsidRPr="001E6954" w:rsidRDefault="00BC3802" w:rsidP="00E4784C">
            <w:pPr>
              <w:spacing w:before="40" w:after="40" w:line="240" w:lineRule="auto"/>
              <w:ind w:left="318" w:hanging="7"/>
            </w:pPr>
            <w:r w:rsidRPr="001E6954">
              <w:t>Requirement 7(3)(b)</w:t>
            </w:r>
          </w:p>
        </w:tc>
        <w:tc>
          <w:tcPr>
            <w:tcW w:w="1058" w:type="pct"/>
            <w:shd w:val="clear" w:color="auto" w:fill="auto"/>
          </w:tcPr>
          <w:p w14:paraId="2EC50358" w14:textId="77777777" w:rsidR="00BC3802" w:rsidRPr="001E6954" w:rsidRDefault="00BC3802" w:rsidP="00E4784C">
            <w:pPr>
              <w:spacing w:before="40" w:after="40" w:line="240" w:lineRule="auto"/>
              <w:jc w:val="right"/>
              <w:rPr>
                <w:color w:val="0000FF"/>
              </w:rPr>
            </w:pPr>
            <w:r w:rsidRPr="00CD00B6">
              <w:rPr>
                <w:bCs/>
                <w:iCs/>
                <w:color w:val="00577D"/>
                <w:szCs w:val="40"/>
              </w:rPr>
              <w:t>Compliant</w:t>
            </w:r>
          </w:p>
        </w:tc>
      </w:tr>
      <w:tr w:rsidR="00BC3802" w:rsidRPr="001E6954" w14:paraId="7B2D3B37" w14:textId="77777777" w:rsidTr="00E4784C">
        <w:trPr>
          <w:trHeight w:val="227"/>
        </w:trPr>
        <w:tc>
          <w:tcPr>
            <w:tcW w:w="3942" w:type="pct"/>
            <w:shd w:val="clear" w:color="auto" w:fill="auto"/>
          </w:tcPr>
          <w:p w14:paraId="3684DD69" w14:textId="77777777" w:rsidR="00BC3802" w:rsidRPr="001E6954" w:rsidRDefault="00BC3802" w:rsidP="00E4784C">
            <w:pPr>
              <w:spacing w:before="40" w:after="40" w:line="240" w:lineRule="auto"/>
              <w:ind w:left="318" w:hanging="7"/>
            </w:pPr>
            <w:r w:rsidRPr="001E6954">
              <w:t>Requirement 7(3)(c)</w:t>
            </w:r>
          </w:p>
        </w:tc>
        <w:tc>
          <w:tcPr>
            <w:tcW w:w="1058" w:type="pct"/>
            <w:shd w:val="clear" w:color="auto" w:fill="auto"/>
          </w:tcPr>
          <w:p w14:paraId="222EDEFC" w14:textId="77777777" w:rsidR="00BC3802" w:rsidRPr="001E6954" w:rsidRDefault="00BC3802" w:rsidP="00E4784C">
            <w:pPr>
              <w:spacing w:before="40" w:after="40" w:line="240" w:lineRule="auto"/>
              <w:jc w:val="right"/>
              <w:rPr>
                <w:color w:val="0000FF"/>
              </w:rPr>
            </w:pPr>
            <w:r w:rsidRPr="00CD00B6">
              <w:rPr>
                <w:bCs/>
                <w:iCs/>
                <w:color w:val="00577D"/>
                <w:szCs w:val="40"/>
              </w:rPr>
              <w:t>Compliant</w:t>
            </w:r>
          </w:p>
        </w:tc>
      </w:tr>
      <w:tr w:rsidR="00BC3802" w:rsidRPr="001E6954" w14:paraId="61D29E4D" w14:textId="77777777" w:rsidTr="00E4784C">
        <w:trPr>
          <w:trHeight w:val="227"/>
        </w:trPr>
        <w:tc>
          <w:tcPr>
            <w:tcW w:w="3942" w:type="pct"/>
            <w:shd w:val="clear" w:color="auto" w:fill="auto"/>
          </w:tcPr>
          <w:p w14:paraId="1145ACBD" w14:textId="77777777" w:rsidR="00BC3802" w:rsidRPr="001E6954" w:rsidRDefault="00BC3802" w:rsidP="00E4784C">
            <w:pPr>
              <w:spacing w:before="40" w:after="40" w:line="240" w:lineRule="auto"/>
              <w:ind w:left="318" w:hanging="7"/>
            </w:pPr>
            <w:r w:rsidRPr="001E6954">
              <w:t>Requirement 7(3)(d)</w:t>
            </w:r>
          </w:p>
        </w:tc>
        <w:tc>
          <w:tcPr>
            <w:tcW w:w="1058" w:type="pct"/>
            <w:shd w:val="clear" w:color="auto" w:fill="auto"/>
          </w:tcPr>
          <w:p w14:paraId="39007699" w14:textId="77777777" w:rsidR="00BC3802" w:rsidRPr="001E6954" w:rsidRDefault="00BC3802" w:rsidP="00E4784C">
            <w:pPr>
              <w:spacing w:before="40" w:after="40" w:line="240" w:lineRule="auto"/>
              <w:jc w:val="right"/>
              <w:rPr>
                <w:color w:val="0000FF"/>
              </w:rPr>
            </w:pPr>
            <w:r w:rsidRPr="00CD00B6">
              <w:rPr>
                <w:bCs/>
                <w:iCs/>
                <w:color w:val="00577D"/>
                <w:szCs w:val="40"/>
              </w:rPr>
              <w:t>Compliant</w:t>
            </w:r>
          </w:p>
        </w:tc>
      </w:tr>
      <w:tr w:rsidR="00BC3802" w:rsidRPr="001E6954" w14:paraId="7F391371" w14:textId="77777777" w:rsidTr="00E4784C">
        <w:trPr>
          <w:trHeight w:val="227"/>
        </w:trPr>
        <w:tc>
          <w:tcPr>
            <w:tcW w:w="3942" w:type="pct"/>
            <w:shd w:val="clear" w:color="auto" w:fill="auto"/>
          </w:tcPr>
          <w:p w14:paraId="680FDE31" w14:textId="77777777" w:rsidR="00BC3802" w:rsidRPr="001E6954" w:rsidRDefault="00BC3802" w:rsidP="00E4784C">
            <w:pPr>
              <w:spacing w:before="40" w:after="40" w:line="240" w:lineRule="auto"/>
              <w:ind w:left="318" w:hanging="7"/>
            </w:pPr>
            <w:r w:rsidRPr="001E6954">
              <w:t>Requirement 7(3)(e)</w:t>
            </w:r>
          </w:p>
        </w:tc>
        <w:tc>
          <w:tcPr>
            <w:tcW w:w="1058" w:type="pct"/>
            <w:shd w:val="clear" w:color="auto" w:fill="auto"/>
          </w:tcPr>
          <w:p w14:paraId="43CBDF0F" w14:textId="77777777" w:rsidR="00BC3802" w:rsidRPr="001E6954" w:rsidRDefault="00BC3802" w:rsidP="00E4784C">
            <w:pPr>
              <w:spacing w:before="40" w:after="40" w:line="240" w:lineRule="auto"/>
              <w:jc w:val="right"/>
              <w:rPr>
                <w:color w:val="0000FF"/>
              </w:rPr>
            </w:pPr>
            <w:r w:rsidRPr="00CD00B6">
              <w:rPr>
                <w:bCs/>
                <w:iCs/>
                <w:color w:val="00577D"/>
                <w:szCs w:val="40"/>
              </w:rPr>
              <w:t>Compliant</w:t>
            </w:r>
          </w:p>
        </w:tc>
      </w:tr>
      <w:tr w:rsidR="00BC3802" w:rsidRPr="001E6954" w14:paraId="3435A11F" w14:textId="77777777" w:rsidTr="00E4784C">
        <w:trPr>
          <w:trHeight w:val="227"/>
        </w:trPr>
        <w:tc>
          <w:tcPr>
            <w:tcW w:w="3942" w:type="pct"/>
            <w:shd w:val="clear" w:color="auto" w:fill="auto"/>
          </w:tcPr>
          <w:p w14:paraId="4BABE3D1" w14:textId="77777777" w:rsidR="00BC3802" w:rsidRPr="001E6954" w:rsidRDefault="00BC3802" w:rsidP="00E4784C">
            <w:pPr>
              <w:keepNext/>
              <w:spacing w:before="40" w:after="40" w:line="240" w:lineRule="auto"/>
              <w:rPr>
                <w:b/>
              </w:rPr>
            </w:pPr>
            <w:r w:rsidRPr="001E6954">
              <w:rPr>
                <w:b/>
              </w:rPr>
              <w:t>Standard 8 Organisational governance</w:t>
            </w:r>
          </w:p>
        </w:tc>
        <w:tc>
          <w:tcPr>
            <w:tcW w:w="1058" w:type="pct"/>
            <w:shd w:val="clear" w:color="auto" w:fill="auto"/>
          </w:tcPr>
          <w:p w14:paraId="1C4F95E1" w14:textId="77777777" w:rsidR="00BC3802" w:rsidRPr="001E6954" w:rsidRDefault="00BC3802" w:rsidP="00E4784C">
            <w:pPr>
              <w:keepNext/>
              <w:spacing w:before="40" w:after="40" w:line="240" w:lineRule="auto"/>
              <w:jc w:val="right"/>
              <w:rPr>
                <w:b/>
                <w:color w:val="0000FF"/>
              </w:rPr>
            </w:pPr>
            <w:r w:rsidRPr="001E6954">
              <w:rPr>
                <w:b/>
                <w:bCs/>
                <w:iCs/>
                <w:color w:val="00577D"/>
                <w:szCs w:val="40"/>
              </w:rPr>
              <w:t>Compliant</w:t>
            </w:r>
          </w:p>
        </w:tc>
      </w:tr>
      <w:tr w:rsidR="00BC3802" w:rsidRPr="001E6954" w14:paraId="6E44593E" w14:textId="77777777" w:rsidTr="00E4784C">
        <w:trPr>
          <w:trHeight w:val="227"/>
        </w:trPr>
        <w:tc>
          <w:tcPr>
            <w:tcW w:w="3942" w:type="pct"/>
            <w:shd w:val="clear" w:color="auto" w:fill="auto"/>
          </w:tcPr>
          <w:p w14:paraId="0872E793" w14:textId="77777777" w:rsidR="00BC3802" w:rsidRPr="001E6954" w:rsidRDefault="00BC3802" w:rsidP="00E4784C">
            <w:pPr>
              <w:spacing w:before="40" w:after="40" w:line="240" w:lineRule="auto"/>
              <w:ind w:left="318" w:hanging="7"/>
            </w:pPr>
            <w:r w:rsidRPr="001E6954">
              <w:t>Requirement 8(3)(a)</w:t>
            </w:r>
          </w:p>
        </w:tc>
        <w:tc>
          <w:tcPr>
            <w:tcW w:w="1058" w:type="pct"/>
            <w:shd w:val="clear" w:color="auto" w:fill="auto"/>
          </w:tcPr>
          <w:p w14:paraId="3B2AA68E" w14:textId="77777777" w:rsidR="00BC3802" w:rsidRPr="001E6954" w:rsidRDefault="00BC3802" w:rsidP="00E4784C">
            <w:pPr>
              <w:spacing w:before="40" w:after="40" w:line="240" w:lineRule="auto"/>
              <w:jc w:val="right"/>
              <w:rPr>
                <w:color w:val="0000FF"/>
              </w:rPr>
            </w:pPr>
            <w:r w:rsidRPr="005460EB">
              <w:rPr>
                <w:bCs/>
                <w:iCs/>
                <w:color w:val="00577D"/>
                <w:szCs w:val="40"/>
              </w:rPr>
              <w:t>Compliant</w:t>
            </w:r>
          </w:p>
        </w:tc>
      </w:tr>
      <w:tr w:rsidR="00BC3802" w:rsidRPr="001E6954" w14:paraId="17309474" w14:textId="77777777" w:rsidTr="00E4784C">
        <w:trPr>
          <w:trHeight w:val="227"/>
        </w:trPr>
        <w:tc>
          <w:tcPr>
            <w:tcW w:w="3942" w:type="pct"/>
            <w:shd w:val="clear" w:color="auto" w:fill="auto"/>
          </w:tcPr>
          <w:p w14:paraId="4F20A08D" w14:textId="77777777" w:rsidR="00BC3802" w:rsidRPr="001E6954" w:rsidRDefault="00BC3802" w:rsidP="00E4784C">
            <w:pPr>
              <w:spacing w:before="40" w:after="40" w:line="240" w:lineRule="auto"/>
              <w:ind w:left="318" w:hanging="7"/>
            </w:pPr>
            <w:r w:rsidRPr="001E6954">
              <w:t>Requirement 8(3)(b)</w:t>
            </w:r>
          </w:p>
        </w:tc>
        <w:tc>
          <w:tcPr>
            <w:tcW w:w="1058" w:type="pct"/>
            <w:shd w:val="clear" w:color="auto" w:fill="auto"/>
          </w:tcPr>
          <w:p w14:paraId="31BC12F8" w14:textId="77777777" w:rsidR="00BC3802" w:rsidRPr="001E6954" w:rsidRDefault="00BC3802" w:rsidP="00E4784C">
            <w:pPr>
              <w:spacing w:before="40" w:after="40" w:line="240" w:lineRule="auto"/>
              <w:jc w:val="right"/>
              <w:rPr>
                <w:color w:val="0000FF"/>
              </w:rPr>
            </w:pPr>
            <w:r w:rsidRPr="005460EB">
              <w:rPr>
                <w:bCs/>
                <w:iCs/>
                <w:color w:val="00577D"/>
                <w:szCs w:val="40"/>
              </w:rPr>
              <w:t>Compliant</w:t>
            </w:r>
          </w:p>
        </w:tc>
      </w:tr>
      <w:tr w:rsidR="00BC3802" w:rsidRPr="001E6954" w14:paraId="07EEFAEA" w14:textId="77777777" w:rsidTr="00E4784C">
        <w:trPr>
          <w:trHeight w:val="227"/>
        </w:trPr>
        <w:tc>
          <w:tcPr>
            <w:tcW w:w="3942" w:type="pct"/>
            <w:shd w:val="clear" w:color="auto" w:fill="auto"/>
          </w:tcPr>
          <w:p w14:paraId="3DBBF03F" w14:textId="77777777" w:rsidR="00BC3802" w:rsidRPr="001E6954" w:rsidRDefault="00BC3802" w:rsidP="00E4784C">
            <w:pPr>
              <w:spacing w:before="40" w:after="40" w:line="240" w:lineRule="auto"/>
              <w:ind w:left="318" w:hanging="7"/>
            </w:pPr>
            <w:r w:rsidRPr="001E6954">
              <w:t>Requirement 8(3)(c)</w:t>
            </w:r>
          </w:p>
        </w:tc>
        <w:tc>
          <w:tcPr>
            <w:tcW w:w="1058" w:type="pct"/>
            <w:shd w:val="clear" w:color="auto" w:fill="auto"/>
          </w:tcPr>
          <w:p w14:paraId="6DFC6D03" w14:textId="77777777" w:rsidR="00BC3802" w:rsidRPr="001E6954" w:rsidRDefault="00BC3802" w:rsidP="00E4784C">
            <w:pPr>
              <w:spacing w:before="40" w:after="40" w:line="240" w:lineRule="auto"/>
              <w:jc w:val="right"/>
              <w:rPr>
                <w:color w:val="0000FF"/>
              </w:rPr>
            </w:pPr>
            <w:r w:rsidRPr="005460EB">
              <w:rPr>
                <w:bCs/>
                <w:iCs/>
                <w:color w:val="00577D"/>
                <w:szCs w:val="40"/>
              </w:rPr>
              <w:t>Compliant</w:t>
            </w:r>
          </w:p>
        </w:tc>
      </w:tr>
      <w:tr w:rsidR="00BC3802" w:rsidRPr="001E6954" w14:paraId="5661CC10" w14:textId="77777777" w:rsidTr="00E4784C">
        <w:trPr>
          <w:trHeight w:val="227"/>
        </w:trPr>
        <w:tc>
          <w:tcPr>
            <w:tcW w:w="3942" w:type="pct"/>
            <w:shd w:val="clear" w:color="auto" w:fill="auto"/>
          </w:tcPr>
          <w:p w14:paraId="761C88FE" w14:textId="77777777" w:rsidR="00BC3802" w:rsidRPr="001E6954" w:rsidRDefault="00BC3802" w:rsidP="00E4784C">
            <w:pPr>
              <w:spacing w:before="40" w:after="40" w:line="240" w:lineRule="auto"/>
              <w:ind w:left="318" w:hanging="7"/>
            </w:pPr>
            <w:r w:rsidRPr="001E6954">
              <w:t>Requirement 8(3)(d)</w:t>
            </w:r>
          </w:p>
        </w:tc>
        <w:tc>
          <w:tcPr>
            <w:tcW w:w="1058" w:type="pct"/>
            <w:shd w:val="clear" w:color="auto" w:fill="auto"/>
          </w:tcPr>
          <w:p w14:paraId="3FC07BFF" w14:textId="77777777" w:rsidR="00BC3802" w:rsidRPr="001E6954" w:rsidRDefault="00BC3802" w:rsidP="00E4784C">
            <w:pPr>
              <w:spacing w:before="40" w:after="40" w:line="240" w:lineRule="auto"/>
              <w:jc w:val="right"/>
              <w:rPr>
                <w:color w:val="0000FF"/>
              </w:rPr>
            </w:pPr>
            <w:r w:rsidRPr="005460EB">
              <w:rPr>
                <w:bCs/>
                <w:iCs/>
                <w:color w:val="00577D"/>
                <w:szCs w:val="40"/>
              </w:rPr>
              <w:t>Compliant</w:t>
            </w:r>
          </w:p>
        </w:tc>
      </w:tr>
      <w:tr w:rsidR="00BC3802" w:rsidRPr="001E6954" w14:paraId="174FEB0D" w14:textId="77777777" w:rsidTr="00E4784C">
        <w:trPr>
          <w:trHeight w:val="227"/>
        </w:trPr>
        <w:tc>
          <w:tcPr>
            <w:tcW w:w="3942" w:type="pct"/>
            <w:shd w:val="clear" w:color="auto" w:fill="auto"/>
          </w:tcPr>
          <w:p w14:paraId="00DE6745" w14:textId="77777777" w:rsidR="00BC3802" w:rsidRPr="001E6954" w:rsidRDefault="00BC3802" w:rsidP="00E4784C">
            <w:pPr>
              <w:spacing w:before="40" w:after="40" w:line="240" w:lineRule="auto"/>
              <w:ind w:left="318" w:hanging="7"/>
            </w:pPr>
            <w:r w:rsidRPr="001E6954">
              <w:t>Requirement 8(3)(e)</w:t>
            </w:r>
          </w:p>
        </w:tc>
        <w:tc>
          <w:tcPr>
            <w:tcW w:w="1058" w:type="pct"/>
            <w:shd w:val="clear" w:color="auto" w:fill="auto"/>
          </w:tcPr>
          <w:p w14:paraId="6F2C734B" w14:textId="77777777" w:rsidR="00BC3802" w:rsidRPr="001E6954" w:rsidRDefault="00BC3802" w:rsidP="00E4784C">
            <w:pPr>
              <w:spacing w:before="40" w:after="40" w:line="240" w:lineRule="auto"/>
              <w:jc w:val="right"/>
              <w:rPr>
                <w:color w:val="0000FF"/>
              </w:rPr>
            </w:pPr>
            <w:r w:rsidRPr="005460EB">
              <w:rPr>
                <w:bCs/>
                <w:iCs/>
                <w:color w:val="00577D"/>
                <w:szCs w:val="40"/>
              </w:rPr>
              <w:t>Compliant</w:t>
            </w:r>
          </w:p>
        </w:tc>
      </w:tr>
      <w:bookmarkEnd w:id="2"/>
    </w:tbl>
    <w:p w14:paraId="6FF918D4" w14:textId="77777777" w:rsidR="00BC3802" w:rsidRDefault="00BC3802" w:rsidP="00BC3802">
      <w:pPr>
        <w:sectPr w:rsidR="00BC3802" w:rsidSect="00E4784C">
          <w:headerReference w:type="default" r:id="rId16"/>
          <w:headerReference w:type="first" r:id="rId17"/>
          <w:pgSz w:w="11906" w:h="16838"/>
          <w:pgMar w:top="1701" w:right="1418" w:bottom="1418" w:left="1418" w:header="709" w:footer="397" w:gutter="0"/>
          <w:cols w:space="708"/>
          <w:docGrid w:linePitch="360"/>
        </w:sectPr>
      </w:pPr>
    </w:p>
    <w:p w14:paraId="423A6551" w14:textId="77777777" w:rsidR="00BC3802" w:rsidRPr="00D21DCD" w:rsidRDefault="00BC3802" w:rsidP="00BC3802">
      <w:pPr>
        <w:pStyle w:val="Heading1"/>
      </w:pPr>
      <w:r>
        <w:lastRenderedPageBreak/>
        <w:t>Detailed assessment</w:t>
      </w:r>
    </w:p>
    <w:p w14:paraId="554DA845" w14:textId="77777777" w:rsidR="00BC3802" w:rsidRPr="00D63989" w:rsidRDefault="00BC3802" w:rsidP="00BC38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3D42B9" w14:textId="77777777" w:rsidR="00BC3802" w:rsidRPr="001E6954" w:rsidRDefault="00BC3802" w:rsidP="00BC3802">
      <w:pPr>
        <w:rPr>
          <w:color w:val="auto"/>
        </w:rPr>
      </w:pPr>
      <w:r w:rsidRPr="00D63989">
        <w:t>The report also specifies areas in which improvements must be made to ensure the Quality Standards are complied with.</w:t>
      </w:r>
    </w:p>
    <w:p w14:paraId="0C357D04" w14:textId="77777777" w:rsidR="00BC3802" w:rsidRPr="00D63989" w:rsidRDefault="00BC3802" w:rsidP="00BC3802">
      <w:r w:rsidRPr="00D63989">
        <w:t xml:space="preserve">The following information has been </w:t>
      </w:r>
      <w:proofErr w:type="gramStart"/>
      <w:r w:rsidRPr="00D63989">
        <w:t>taken into account</w:t>
      </w:r>
      <w:proofErr w:type="gramEnd"/>
      <w:r w:rsidRPr="00D63989">
        <w:t xml:space="preserve"> in developing this performance report:</w:t>
      </w:r>
    </w:p>
    <w:p w14:paraId="7B09B2B4" w14:textId="445FEE49" w:rsidR="00BC3802" w:rsidRDefault="00BC3802" w:rsidP="00BC3802">
      <w:pPr>
        <w:pStyle w:val="ListBullet"/>
      </w:pPr>
      <w:r>
        <w:t>t</w:t>
      </w:r>
      <w:r w:rsidRPr="00D63989">
        <w:t xml:space="preserve">he Assessment Team’s report for the </w:t>
      </w:r>
      <w:r w:rsidR="00521836">
        <w:t xml:space="preserve">Site Audit, </w:t>
      </w:r>
      <w:r w:rsidRPr="00D63989">
        <w:t xml:space="preserve">the </w:t>
      </w:r>
      <w:r w:rsidR="00521836">
        <w:t>Site Audit</w:t>
      </w:r>
      <w:r>
        <w:t xml:space="preserve"> </w:t>
      </w:r>
      <w:r w:rsidRPr="00D63989">
        <w:t xml:space="preserve">report was informed </w:t>
      </w:r>
      <w:r w:rsidRPr="009C4193">
        <w:t>by a site assessment, observations at the service, review of documents and interviews with staff, consumers/representatives and others</w:t>
      </w:r>
    </w:p>
    <w:p w14:paraId="78835184" w14:textId="0EE16B87" w:rsidR="00BC3802" w:rsidRPr="00521836" w:rsidRDefault="00521836" w:rsidP="00BC3802">
      <w:pPr>
        <w:pStyle w:val="ListBullet"/>
      </w:pPr>
      <w:r w:rsidRPr="00521836">
        <w:t>the Infection Control Monitoring Checklist completed as an element of the Site Audit.</w:t>
      </w:r>
    </w:p>
    <w:p w14:paraId="60DB2066" w14:textId="77777777" w:rsidR="00BC3802" w:rsidRDefault="00BC3802" w:rsidP="00BC3802">
      <w:pPr>
        <w:spacing w:after="160" w:line="259" w:lineRule="auto"/>
        <w:rPr>
          <w:rFonts w:cs="Times New Roman"/>
        </w:rPr>
      </w:pPr>
    </w:p>
    <w:p w14:paraId="5176D52D" w14:textId="77777777" w:rsidR="00BC3802" w:rsidRDefault="00BC3802" w:rsidP="00BC3802">
      <w:pPr>
        <w:sectPr w:rsidR="00BC3802" w:rsidSect="00E4784C">
          <w:headerReference w:type="first" r:id="rId18"/>
          <w:pgSz w:w="11906" w:h="16838"/>
          <w:pgMar w:top="1701" w:right="1418" w:bottom="1418" w:left="1418" w:header="709" w:footer="397" w:gutter="0"/>
          <w:cols w:space="708"/>
          <w:docGrid w:linePitch="360"/>
        </w:sectPr>
      </w:pPr>
    </w:p>
    <w:p w14:paraId="56DCFD4F" w14:textId="77777777" w:rsidR="00BC3802" w:rsidRDefault="00BC3802" w:rsidP="00BC3802">
      <w:pPr>
        <w:pStyle w:val="Heading1"/>
        <w:tabs>
          <w:tab w:val="right" w:pos="9070"/>
        </w:tabs>
        <w:spacing w:before="560" w:after="640"/>
        <w:rPr>
          <w:color w:val="FFFFFF" w:themeColor="background1"/>
        </w:rPr>
        <w:sectPr w:rsidR="00BC3802" w:rsidSect="00E4784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90AA641" wp14:editId="3898E74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6EE90FE" w14:textId="77777777" w:rsidR="00BC3802" w:rsidRPr="00D63989" w:rsidRDefault="00BC3802" w:rsidP="00BC3802">
      <w:pPr>
        <w:pStyle w:val="Heading3"/>
        <w:shd w:val="clear" w:color="auto" w:fill="F2F2F2" w:themeFill="background1" w:themeFillShade="F2"/>
      </w:pPr>
      <w:r w:rsidRPr="00D63989">
        <w:t>Consumer outcome:</w:t>
      </w:r>
    </w:p>
    <w:p w14:paraId="393D638C" w14:textId="77777777" w:rsidR="00BC3802" w:rsidRPr="00D63989" w:rsidRDefault="00BC3802" w:rsidP="00BC380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320D4B2" w14:textId="77777777" w:rsidR="00BC3802" w:rsidRPr="00D63989" w:rsidRDefault="00BC3802" w:rsidP="00BC3802">
      <w:pPr>
        <w:pStyle w:val="Heading3"/>
        <w:shd w:val="clear" w:color="auto" w:fill="F2F2F2" w:themeFill="background1" w:themeFillShade="F2"/>
      </w:pPr>
      <w:r w:rsidRPr="00D63989">
        <w:t>Organisation statement:</w:t>
      </w:r>
    </w:p>
    <w:p w14:paraId="1D8C542F" w14:textId="77777777" w:rsidR="00BC3802" w:rsidRPr="00D63989" w:rsidRDefault="00BC3802" w:rsidP="00BC380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86464D" w14:textId="77777777" w:rsidR="00BC3802" w:rsidRDefault="00BC3802" w:rsidP="00BC38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43BD6E" w14:textId="77777777" w:rsidR="00BC3802" w:rsidRPr="00D63989" w:rsidRDefault="00BC3802" w:rsidP="00BC38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C70D6A" w14:textId="77777777" w:rsidR="00BC3802" w:rsidRPr="00D63989" w:rsidRDefault="00BC3802" w:rsidP="00BC38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5A56EC" w14:textId="77777777" w:rsidR="00BC3802" w:rsidRDefault="00BC3802" w:rsidP="00BC3802">
      <w:pPr>
        <w:pStyle w:val="Heading2"/>
      </w:pPr>
      <w:r>
        <w:t xml:space="preserve">Assessment </w:t>
      </w:r>
      <w:r w:rsidRPr="002B2C0F">
        <w:t>of Standard</w:t>
      </w:r>
      <w:r>
        <w:t xml:space="preserve"> 1</w:t>
      </w:r>
    </w:p>
    <w:p w14:paraId="3DC59D83" w14:textId="3AC8BA39" w:rsidR="00BC3802" w:rsidRPr="00935F76" w:rsidRDefault="00521836" w:rsidP="00BC3802">
      <w:pPr>
        <w:rPr>
          <w:rFonts w:eastAsiaTheme="minorHAnsi"/>
          <w:color w:val="auto"/>
        </w:rPr>
      </w:pPr>
      <w:r w:rsidRPr="00935F76">
        <w:rPr>
          <w:rFonts w:eastAsiaTheme="minorHAnsi"/>
          <w:color w:val="auto"/>
        </w:rPr>
        <w:t>Consumers</w:t>
      </w:r>
      <w:r w:rsidR="0011333F" w:rsidRPr="00935F76">
        <w:rPr>
          <w:rFonts w:eastAsiaTheme="minorHAnsi"/>
          <w:color w:val="auto"/>
        </w:rPr>
        <w:t xml:space="preserve"> and representatives</w:t>
      </w:r>
      <w:r w:rsidRPr="00935F76">
        <w:rPr>
          <w:rFonts w:eastAsiaTheme="minorHAnsi"/>
          <w:color w:val="auto"/>
        </w:rPr>
        <w:t xml:space="preserve"> spoke highly of staff and said they are friendly, c</w:t>
      </w:r>
      <w:r w:rsidR="0011333F" w:rsidRPr="00935F76">
        <w:rPr>
          <w:rFonts w:eastAsiaTheme="minorHAnsi"/>
          <w:color w:val="auto"/>
        </w:rPr>
        <w:t xml:space="preserve">ourteous and polite when providing care and treat the consumers as individuals. </w:t>
      </w:r>
      <w:r w:rsidR="00B542DA" w:rsidRPr="00935F76">
        <w:rPr>
          <w:rFonts w:eastAsiaTheme="minorHAnsi"/>
          <w:color w:val="auto"/>
        </w:rPr>
        <w:t xml:space="preserve">Consumers said staff respect their culture, understand their needs and preferences and encourage them to decorate their rooms with items of personal significance. </w:t>
      </w:r>
    </w:p>
    <w:p w14:paraId="419CFB8F" w14:textId="4B6BB24F" w:rsidR="00E401CA" w:rsidRPr="00935F76" w:rsidRDefault="00E401CA" w:rsidP="00BC3802">
      <w:pPr>
        <w:rPr>
          <w:rFonts w:eastAsiaTheme="minorHAnsi"/>
          <w:color w:val="auto"/>
        </w:rPr>
      </w:pPr>
      <w:r w:rsidRPr="00935F76">
        <w:rPr>
          <w:rFonts w:eastAsiaTheme="minorHAnsi"/>
          <w:color w:val="auto"/>
        </w:rPr>
        <w:t xml:space="preserve">Consumers provided examples of how they are supported to make decisions including in relation to how </w:t>
      </w:r>
      <w:r w:rsidR="00935F76" w:rsidRPr="00935F76">
        <w:rPr>
          <w:rFonts w:eastAsiaTheme="minorHAnsi"/>
          <w:color w:val="auto"/>
        </w:rPr>
        <w:t>they choose to</w:t>
      </w:r>
      <w:r w:rsidRPr="00935F76">
        <w:rPr>
          <w:rFonts w:eastAsiaTheme="minorHAnsi"/>
          <w:color w:val="auto"/>
        </w:rPr>
        <w:t xml:space="preserve"> spend their day, who to </w:t>
      </w:r>
      <w:r w:rsidR="00935F76" w:rsidRPr="00935F76">
        <w:rPr>
          <w:rFonts w:eastAsiaTheme="minorHAnsi"/>
          <w:color w:val="auto"/>
        </w:rPr>
        <w:t>socialise</w:t>
      </w:r>
      <w:r w:rsidRPr="00935F76">
        <w:rPr>
          <w:rFonts w:eastAsiaTheme="minorHAnsi"/>
          <w:color w:val="auto"/>
        </w:rPr>
        <w:t xml:space="preserve"> with and the degree of assistance required by staff. </w:t>
      </w:r>
      <w:r w:rsidR="00935F76" w:rsidRPr="00935F76">
        <w:rPr>
          <w:rFonts w:eastAsiaTheme="minorHAnsi"/>
          <w:color w:val="auto"/>
        </w:rPr>
        <w:t>They</w:t>
      </w:r>
      <w:r w:rsidR="004E55D4" w:rsidRPr="00935F76">
        <w:rPr>
          <w:rFonts w:eastAsiaTheme="minorHAnsi"/>
          <w:color w:val="auto"/>
        </w:rPr>
        <w:t xml:space="preserve"> said staff </w:t>
      </w:r>
      <w:r w:rsidR="00935F76" w:rsidRPr="00935F76">
        <w:rPr>
          <w:rFonts w:eastAsiaTheme="minorHAnsi"/>
          <w:color w:val="auto"/>
        </w:rPr>
        <w:t>knock</w:t>
      </w:r>
      <w:r w:rsidR="004E55D4" w:rsidRPr="00935F76">
        <w:rPr>
          <w:rFonts w:eastAsiaTheme="minorHAnsi"/>
          <w:color w:val="auto"/>
        </w:rPr>
        <w:t xml:space="preserve"> on their door prior to entering, close the door when providing personal care and accommodate their personal preferences such as the gender of staff who provide personal care. </w:t>
      </w:r>
    </w:p>
    <w:p w14:paraId="5D0473AD" w14:textId="078993FF" w:rsidR="00015DB9" w:rsidRPr="00935F76" w:rsidRDefault="00015DB9" w:rsidP="00BC3802">
      <w:pPr>
        <w:rPr>
          <w:rFonts w:eastAsiaTheme="minorHAnsi"/>
          <w:color w:val="auto"/>
        </w:rPr>
      </w:pPr>
      <w:r w:rsidRPr="00935F76">
        <w:rPr>
          <w:rFonts w:eastAsiaTheme="minorHAnsi"/>
          <w:color w:val="auto"/>
        </w:rPr>
        <w:t xml:space="preserve">Information provided to consumers is available in various </w:t>
      </w:r>
      <w:r w:rsidR="00935F76" w:rsidRPr="00935F76">
        <w:rPr>
          <w:rFonts w:eastAsiaTheme="minorHAnsi"/>
          <w:color w:val="auto"/>
        </w:rPr>
        <w:t>languages</w:t>
      </w:r>
      <w:r w:rsidRPr="00935F76">
        <w:rPr>
          <w:rFonts w:eastAsiaTheme="minorHAnsi"/>
          <w:color w:val="auto"/>
        </w:rPr>
        <w:t xml:space="preserve"> and consumers expressed satisfaction with this. Consumers receive information via </w:t>
      </w:r>
      <w:r w:rsidR="004930A3" w:rsidRPr="00935F76">
        <w:rPr>
          <w:rFonts w:eastAsiaTheme="minorHAnsi"/>
          <w:color w:val="auto"/>
        </w:rPr>
        <w:t xml:space="preserve">care plans, </w:t>
      </w:r>
      <w:r w:rsidRPr="00935F76">
        <w:rPr>
          <w:rFonts w:eastAsiaTheme="minorHAnsi"/>
          <w:color w:val="auto"/>
        </w:rPr>
        <w:t xml:space="preserve">newsletters, attendance at meetings, meeting minutes, </w:t>
      </w:r>
      <w:r w:rsidR="004930A3" w:rsidRPr="00935F76">
        <w:rPr>
          <w:rFonts w:eastAsiaTheme="minorHAnsi"/>
          <w:color w:val="auto"/>
        </w:rPr>
        <w:t xml:space="preserve">calendar of events, verbal </w:t>
      </w:r>
      <w:r w:rsidR="00935F76" w:rsidRPr="00935F76">
        <w:rPr>
          <w:rFonts w:eastAsiaTheme="minorHAnsi"/>
          <w:color w:val="auto"/>
        </w:rPr>
        <w:t>discussion and</w:t>
      </w:r>
      <w:r w:rsidR="004930A3" w:rsidRPr="00935F76">
        <w:rPr>
          <w:rFonts w:eastAsiaTheme="minorHAnsi"/>
          <w:color w:val="auto"/>
        </w:rPr>
        <w:t xml:space="preserve"> noticeboards. </w:t>
      </w:r>
    </w:p>
    <w:p w14:paraId="06462196" w14:textId="4ACC6B9B" w:rsidR="00B542DA" w:rsidRPr="00935F76" w:rsidRDefault="00B542DA" w:rsidP="00B542DA">
      <w:pPr>
        <w:rPr>
          <w:rFonts w:eastAsiaTheme="minorHAnsi"/>
          <w:color w:val="auto"/>
        </w:rPr>
      </w:pPr>
      <w:r w:rsidRPr="00935F76">
        <w:rPr>
          <w:rFonts w:eastAsiaTheme="minorHAnsi"/>
          <w:color w:val="auto"/>
        </w:rPr>
        <w:t xml:space="preserve">Care plans included information specific to individual consumers including places, </w:t>
      </w:r>
      <w:bookmarkStart w:id="3" w:name="_GoBack"/>
      <w:bookmarkEnd w:id="3"/>
      <w:r w:rsidRPr="00935F76">
        <w:rPr>
          <w:rFonts w:eastAsiaTheme="minorHAnsi"/>
          <w:color w:val="auto"/>
        </w:rPr>
        <w:t xml:space="preserve">lived, schools attended, </w:t>
      </w:r>
      <w:r w:rsidR="00E401CA" w:rsidRPr="00935F76">
        <w:rPr>
          <w:rFonts w:eastAsiaTheme="minorHAnsi"/>
          <w:color w:val="auto"/>
        </w:rPr>
        <w:t>occu</w:t>
      </w:r>
      <w:r w:rsidR="00935F76" w:rsidRPr="00935F76">
        <w:rPr>
          <w:rFonts w:eastAsiaTheme="minorHAnsi"/>
          <w:color w:val="auto"/>
        </w:rPr>
        <w:t>p</w:t>
      </w:r>
      <w:r w:rsidR="00E401CA" w:rsidRPr="00935F76">
        <w:rPr>
          <w:rFonts w:eastAsiaTheme="minorHAnsi"/>
          <w:color w:val="auto"/>
        </w:rPr>
        <w:t>ations</w:t>
      </w:r>
      <w:r w:rsidRPr="00935F76">
        <w:rPr>
          <w:rFonts w:eastAsiaTheme="minorHAnsi"/>
          <w:color w:val="auto"/>
        </w:rPr>
        <w:t xml:space="preserve">, leisure interests and extended family relationships. Information about </w:t>
      </w:r>
      <w:r w:rsidR="00E401CA" w:rsidRPr="00935F76">
        <w:rPr>
          <w:rFonts w:eastAsiaTheme="minorHAnsi"/>
          <w:color w:val="auto"/>
        </w:rPr>
        <w:t xml:space="preserve">nominated </w:t>
      </w:r>
      <w:r w:rsidR="00935F76" w:rsidRPr="00935F76">
        <w:rPr>
          <w:rFonts w:eastAsiaTheme="minorHAnsi"/>
          <w:color w:val="auto"/>
        </w:rPr>
        <w:t>representatives,</w:t>
      </w:r>
      <w:r w:rsidR="00E401CA" w:rsidRPr="00935F76">
        <w:rPr>
          <w:rFonts w:eastAsiaTheme="minorHAnsi"/>
          <w:color w:val="auto"/>
        </w:rPr>
        <w:t xml:space="preserve"> decision makers, and </w:t>
      </w:r>
      <w:r w:rsidR="00935F76" w:rsidRPr="00935F76">
        <w:rPr>
          <w:rFonts w:eastAsiaTheme="minorHAnsi"/>
          <w:color w:val="auto"/>
        </w:rPr>
        <w:t>enduring</w:t>
      </w:r>
      <w:r w:rsidR="00E401CA" w:rsidRPr="00935F76">
        <w:rPr>
          <w:rFonts w:eastAsiaTheme="minorHAnsi"/>
          <w:color w:val="auto"/>
        </w:rPr>
        <w:t xml:space="preserve"> power of attorney was also documented. </w:t>
      </w:r>
    </w:p>
    <w:p w14:paraId="57F6BA52" w14:textId="5777D568" w:rsidR="006E6006" w:rsidRPr="00935F76" w:rsidRDefault="006E6006" w:rsidP="00B542DA">
      <w:pPr>
        <w:rPr>
          <w:rFonts w:eastAsiaTheme="minorHAnsi"/>
          <w:color w:val="auto"/>
        </w:rPr>
      </w:pPr>
      <w:r w:rsidRPr="00935F76">
        <w:rPr>
          <w:rFonts w:eastAsiaTheme="minorHAnsi"/>
          <w:color w:val="auto"/>
        </w:rPr>
        <w:t xml:space="preserve">The service is committed to empowering consumers to make </w:t>
      </w:r>
      <w:r w:rsidR="00935F76" w:rsidRPr="00935F76">
        <w:rPr>
          <w:rFonts w:eastAsiaTheme="minorHAnsi"/>
          <w:color w:val="auto"/>
        </w:rPr>
        <w:t>choices</w:t>
      </w:r>
      <w:r w:rsidRPr="00935F76">
        <w:rPr>
          <w:rFonts w:eastAsiaTheme="minorHAnsi"/>
          <w:color w:val="auto"/>
        </w:rPr>
        <w:t xml:space="preserve"> including those choices that include an element of risk. The Assessment Team observed documents in use to support this</w:t>
      </w:r>
      <w:r w:rsidR="00935F76" w:rsidRPr="00935F76">
        <w:rPr>
          <w:rFonts w:eastAsiaTheme="minorHAnsi"/>
          <w:color w:val="auto"/>
        </w:rPr>
        <w:t xml:space="preserve"> such as </w:t>
      </w:r>
      <w:r w:rsidRPr="00935F76">
        <w:rPr>
          <w:rFonts w:eastAsiaTheme="minorHAnsi"/>
          <w:color w:val="auto"/>
        </w:rPr>
        <w:t>client acknowledgement and client choice forms</w:t>
      </w:r>
      <w:r w:rsidR="001D3A83" w:rsidRPr="00935F76">
        <w:rPr>
          <w:rFonts w:eastAsiaTheme="minorHAnsi"/>
          <w:color w:val="auto"/>
        </w:rPr>
        <w:t xml:space="preserve">. Care </w:t>
      </w:r>
      <w:r w:rsidR="001D3A83" w:rsidRPr="00935F76">
        <w:rPr>
          <w:rFonts w:eastAsiaTheme="minorHAnsi"/>
          <w:color w:val="auto"/>
        </w:rPr>
        <w:lastRenderedPageBreak/>
        <w:t xml:space="preserve">planning documentation </w:t>
      </w:r>
      <w:r w:rsidRPr="00935F76">
        <w:rPr>
          <w:rFonts w:eastAsiaTheme="minorHAnsi"/>
          <w:color w:val="auto"/>
        </w:rPr>
        <w:t xml:space="preserve">included information </w:t>
      </w:r>
      <w:r w:rsidR="001D3A83" w:rsidRPr="00935F76">
        <w:rPr>
          <w:rFonts w:eastAsiaTheme="minorHAnsi"/>
          <w:color w:val="auto"/>
        </w:rPr>
        <w:t xml:space="preserve">relating to </w:t>
      </w:r>
      <w:r w:rsidR="00935F76" w:rsidRPr="00935F76">
        <w:rPr>
          <w:rFonts w:eastAsiaTheme="minorHAnsi"/>
          <w:color w:val="auto"/>
        </w:rPr>
        <w:t>discussions</w:t>
      </w:r>
      <w:r w:rsidR="001D3A83" w:rsidRPr="00935F76">
        <w:rPr>
          <w:rFonts w:eastAsiaTheme="minorHAnsi"/>
          <w:color w:val="auto"/>
        </w:rPr>
        <w:t xml:space="preserve"> </w:t>
      </w:r>
      <w:r w:rsidRPr="00935F76">
        <w:rPr>
          <w:rFonts w:eastAsiaTheme="minorHAnsi"/>
          <w:color w:val="auto"/>
        </w:rPr>
        <w:t>about risks and consequenc</w:t>
      </w:r>
      <w:r w:rsidR="001D3A83" w:rsidRPr="00935F76">
        <w:rPr>
          <w:rFonts w:eastAsiaTheme="minorHAnsi"/>
          <w:color w:val="auto"/>
        </w:rPr>
        <w:t xml:space="preserve">es and strategies in place to support the consumer. </w:t>
      </w:r>
    </w:p>
    <w:p w14:paraId="717CEC52" w14:textId="10B722D9" w:rsidR="00B542DA" w:rsidRPr="00935F76" w:rsidRDefault="0011333F" w:rsidP="00BC3802">
      <w:pPr>
        <w:rPr>
          <w:rFonts w:eastAsiaTheme="minorHAnsi"/>
          <w:color w:val="auto"/>
        </w:rPr>
      </w:pPr>
      <w:r w:rsidRPr="00935F76">
        <w:rPr>
          <w:rFonts w:eastAsiaTheme="minorHAnsi"/>
          <w:color w:val="auto"/>
        </w:rPr>
        <w:t>Staff consistently spoke about consumers in a respectful way and demonstrated an understanding of their personal circumstances and their life journey.</w:t>
      </w:r>
      <w:r w:rsidR="00547B78" w:rsidRPr="00935F76">
        <w:rPr>
          <w:rFonts w:eastAsiaTheme="minorHAnsi"/>
          <w:color w:val="auto"/>
        </w:rPr>
        <w:t xml:space="preserve"> Staff could describe</w:t>
      </w:r>
      <w:r w:rsidR="00B542DA" w:rsidRPr="00935F76">
        <w:rPr>
          <w:rFonts w:eastAsiaTheme="minorHAnsi"/>
          <w:color w:val="auto"/>
        </w:rPr>
        <w:t xml:space="preserve"> how the </w:t>
      </w:r>
      <w:r w:rsidR="00E401CA" w:rsidRPr="00935F76">
        <w:rPr>
          <w:rFonts w:eastAsiaTheme="minorHAnsi"/>
          <w:color w:val="auto"/>
        </w:rPr>
        <w:t>consumers</w:t>
      </w:r>
      <w:r w:rsidR="00B542DA" w:rsidRPr="00935F76">
        <w:rPr>
          <w:rFonts w:eastAsiaTheme="minorHAnsi"/>
          <w:color w:val="auto"/>
        </w:rPr>
        <w:t xml:space="preserve">’ background influenced the way they </w:t>
      </w:r>
      <w:r w:rsidR="00E401CA" w:rsidRPr="00935F76">
        <w:rPr>
          <w:rFonts w:eastAsiaTheme="minorHAnsi"/>
          <w:color w:val="auto"/>
        </w:rPr>
        <w:t>delivered</w:t>
      </w:r>
      <w:r w:rsidR="00B542DA" w:rsidRPr="00935F76">
        <w:rPr>
          <w:rFonts w:eastAsiaTheme="minorHAnsi"/>
          <w:color w:val="auto"/>
        </w:rPr>
        <w:t xml:space="preserve"> care and how they adjust their communication style to accommodate communication barriers.  </w:t>
      </w:r>
      <w:r w:rsidRPr="00935F76">
        <w:rPr>
          <w:rFonts w:eastAsiaTheme="minorHAnsi"/>
          <w:color w:val="auto"/>
        </w:rPr>
        <w:t xml:space="preserve"> </w:t>
      </w:r>
      <w:r w:rsidR="00E4784C" w:rsidRPr="00935F76">
        <w:rPr>
          <w:rFonts w:eastAsiaTheme="minorHAnsi"/>
          <w:color w:val="auto"/>
        </w:rPr>
        <w:t>Staff said they have access to interpreters if this is necessary.</w:t>
      </w:r>
    </w:p>
    <w:p w14:paraId="0B61FF60" w14:textId="57C28F6A" w:rsidR="0011333F" w:rsidRPr="00935F76" w:rsidRDefault="0011333F" w:rsidP="00BC3802">
      <w:pPr>
        <w:rPr>
          <w:rFonts w:eastAsiaTheme="minorHAnsi"/>
          <w:color w:val="auto"/>
        </w:rPr>
      </w:pPr>
      <w:r w:rsidRPr="00935F76">
        <w:rPr>
          <w:rFonts w:eastAsiaTheme="minorHAnsi"/>
          <w:color w:val="auto"/>
        </w:rPr>
        <w:t>Staff said they have completed education and training in areas including consumer dignity</w:t>
      </w:r>
      <w:r w:rsidR="00E401CA" w:rsidRPr="00935F76">
        <w:rPr>
          <w:rFonts w:eastAsiaTheme="minorHAnsi"/>
          <w:color w:val="auto"/>
        </w:rPr>
        <w:t xml:space="preserve">, diversity, </w:t>
      </w:r>
      <w:r w:rsidRPr="00935F76">
        <w:rPr>
          <w:rFonts w:eastAsiaTheme="minorHAnsi"/>
          <w:color w:val="auto"/>
        </w:rPr>
        <w:t xml:space="preserve">choice and elder abuse. They said if they had concerns about the way staff treated </w:t>
      </w:r>
      <w:r w:rsidR="00E401CA" w:rsidRPr="00935F76">
        <w:rPr>
          <w:rFonts w:eastAsiaTheme="minorHAnsi"/>
          <w:color w:val="auto"/>
        </w:rPr>
        <w:t>consumers they</w:t>
      </w:r>
      <w:r w:rsidRPr="00935F76">
        <w:rPr>
          <w:rFonts w:eastAsiaTheme="minorHAnsi"/>
          <w:color w:val="auto"/>
        </w:rPr>
        <w:t xml:space="preserve"> would report this to registered nursing staff. </w:t>
      </w:r>
      <w:r w:rsidR="004E55D4" w:rsidRPr="00935F76">
        <w:rPr>
          <w:rFonts w:eastAsiaTheme="minorHAnsi"/>
          <w:color w:val="auto"/>
        </w:rPr>
        <w:t xml:space="preserve">Staff described the </w:t>
      </w:r>
      <w:r w:rsidR="00935F76" w:rsidRPr="00935F76">
        <w:rPr>
          <w:rFonts w:eastAsiaTheme="minorHAnsi"/>
          <w:color w:val="auto"/>
        </w:rPr>
        <w:t>practical</w:t>
      </w:r>
      <w:r w:rsidR="004E55D4" w:rsidRPr="00935F76">
        <w:rPr>
          <w:rFonts w:eastAsiaTheme="minorHAnsi"/>
          <w:color w:val="auto"/>
        </w:rPr>
        <w:t xml:space="preserve"> ways they respect consumers’ privacy and said that privacy, dignity and confidentiality was an </w:t>
      </w:r>
      <w:r w:rsidR="00935F76" w:rsidRPr="00935F76">
        <w:rPr>
          <w:rFonts w:eastAsiaTheme="minorHAnsi"/>
          <w:color w:val="auto"/>
        </w:rPr>
        <w:t>element</w:t>
      </w:r>
      <w:r w:rsidR="004E55D4" w:rsidRPr="00935F76">
        <w:rPr>
          <w:rFonts w:eastAsiaTheme="minorHAnsi"/>
          <w:color w:val="auto"/>
        </w:rPr>
        <w:t xml:space="preserve"> of their orientation and is included in mandatory training.</w:t>
      </w:r>
    </w:p>
    <w:p w14:paraId="354A5F4C" w14:textId="7B82801F" w:rsidR="006E6006" w:rsidRPr="00935F76" w:rsidRDefault="006E6006" w:rsidP="00BC3802">
      <w:pPr>
        <w:rPr>
          <w:rFonts w:eastAsiaTheme="minorHAnsi"/>
          <w:color w:val="auto"/>
        </w:rPr>
      </w:pPr>
      <w:r w:rsidRPr="00935F76">
        <w:rPr>
          <w:rFonts w:eastAsiaTheme="minorHAnsi"/>
          <w:color w:val="auto"/>
        </w:rPr>
        <w:t xml:space="preserve">The Assessment Team </w:t>
      </w:r>
      <w:r w:rsidR="004E55D4" w:rsidRPr="00935F76">
        <w:rPr>
          <w:rFonts w:eastAsiaTheme="minorHAnsi"/>
          <w:color w:val="auto"/>
        </w:rPr>
        <w:t>observed</w:t>
      </w:r>
      <w:r w:rsidRPr="00935F76">
        <w:rPr>
          <w:rFonts w:eastAsiaTheme="minorHAnsi"/>
          <w:color w:val="auto"/>
        </w:rPr>
        <w:t xml:space="preserve"> staff interacting respectfully</w:t>
      </w:r>
      <w:r w:rsidR="00F72F26" w:rsidRPr="00935F76">
        <w:rPr>
          <w:rFonts w:eastAsiaTheme="minorHAnsi"/>
          <w:color w:val="auto"/>
        </w:rPr>
        <w:t>, using consumers’ preferred names</w:t>
      </w:r>
      <w:r w:rsidR="004E55D4" w:rsidRPr="00935F76">
        <w:rPr>
          <w:rFonts w:eastAsiaTheme="minorHAnsi"/>
          <w:color w:val="auto"/>
        </w:rPr>
        <w:t xml:space="preserve"> and</w:t>
      </w:r>
      <w:r w:rsidR="00F72F26" w:rsidRPr="00935F76">
        <w:rPr>
          <w:rFonts w:eastAsiaTheme="minorHAnsi"/>
          <w:color w:val="auto"/>
        </w:rPr>
        <w:t xml:space="preserve"> taking time with consumers</w:t>
      </w:r>
      <w:r w:rsidR="004E55D4" w:rsidRPr="00935F76">
        <w:rPr>
          <w:rFonts w:eastAsiaTheme="minorHAnsi"/>
          <w:color w:val="auto"/>
        </w:rPr>
        <w:t xml:space="preserve">. They observed information about external advocacy services and feedback and </w:t>
      </w:r>
      <w:r w:rsidR="00935F76" w:rsidRPr="00935F76">
        <w:rPr>
          <w:rFonts w:eastAsiaTheme="minorHAnsi"/>
          <w:color w:val="auto"/>
        </w:rPr>
        <w:t>complaints</w:t>
      </w:r>
      <w:r w:rsidR="004E55D4" w:rsidRPr="00935F76">
        <w:rPr>
          <w:rFonts w:eastAsiaTheme="minorHAnsi"/>
          <w:color w:val="auto"/>
        </w:rPr>
        <w:t xml:space="preserve"> forms located throughout the service. </w:t>
      </w:r>
    </w:p>
    <w:p w14:paraId="7B395675" w14:textId="7CF64EE5" w:rsidR="00B542DA" w:rsidRPr="00935F76" w:rsidRDefault="00B542DA" w:rsidP="00BC3802">
      <w:pPr>
        <w:rPr>
          <w:rFonts w:eastAsiaTheme="minorHAnsi"/>
          <w:color w:val="auto"/>
        </w:rPr>
      </w:pPr>
      <w:r w:rsidRPr="00935F76">
        <w:rPr>
          <w:rFonts w:eastAsiaTheme="minorHAnsi"/>
          <w:color w:val="auto"/>
        </w:rPr>
        <w:t>Organisational policies and procedures guide staff in relation to dignity</w:t>
      </w:r>
      <w:r w:rsidR="00E401CA" w:rsidRPr="00935F76">
        <w:rPr>
          <w:rFonts w:eastAsiaTheme="minorHAnsi"/>
          <w:color w:val="auto"/>
        </w:rPr>
        <w:t xml:space="preserve">, </w:t>
      </w:r>
      <w:r w:rsidRPr="00935F76">
        <w:rPr>
          <w:rFonts w:eastAsiaTheme="minorHAnsi"/>
          <w:color w:val="auto"/>
        </w:rPr>
        <w:t>choice</w:t>
      </w:r>
      <w:r w:rsidR="00E401CA" w:rsidRPr="00935F76">
        <w:rPr>
          <w:rFonts w:eastAsiaTheme="minorHAnsi"/>
          <w:color w:val="auto"/>
        </w:rPr>
        <w:t xml:space="preserve">, </w:t>
      </w:r>
      <w:r w:rsidR="006E6006" w:rsidRPr="00935F76">
        <w:rPr>
          <w:rFonts w:eastAsiaTheme="minorHAnsi"/>
          <w:color w:val="auto"/>
        </w:rPr>
        <w:t xml:space="preserve">risk, </w:t>
      </w:r>
      <w:r w:rsidR="00E401CA" w:rsidRPr="00935F76">
        <w:rPr>
          <w:rFonts w:eastAsiaTheme="minorHAnsi"/>
          <w:color w:val="auto"/>
        </w:rPr>
        <w:t>diversity, sexual identity and gender identity</w:t>
      </w:r>
      <w:r w:rsidRPr="00935F76">
        <w:rPr>
          <w:rFonts w:eastAsiaTheme="minorHAnsi"/>
          <w:color w:val="auto"/>
        </w:rPr>
        <w:t xml:space="preserve">. A consumer </w:t>
      </w:r>
      <w:r w:rsidR="00E401CA" w:rsidRPr="00935F76">
        <w:rPr>
          <w:rFonts w:eastAsiaTheme="minorHAnsi"/>
          <w:color w:val="auto"/>
        </w:rPr>
        <w:t>handbook</w:t>
      </w:r>
      <w:r w:rsidRPr="00935F76">
        <w:rPr>
          <w:rFonts w:eastAsiaTheme="minorHAnsi"/>
          <w:color w:val="auto"/>
        </w:rPr>
        <w:t xml:space="preserve"> identifies the </w:t>
      </w:r>
      <w:r w:rsidR="00E401CA" w:rsidRPr="00935F76">
        <w:rPr>
          <w:rFonts w:eastAsiaTheme="minorHAnsi"/>
          <w:color w:val="auto"/>
        </w:rPr>
        <w:t>organisation’s</w:t>
      </w:r>
      <w:r w:rsidRPr="00935F76">
        <w:rPr>
          <w:rFonts w:eastAsiaTheme="minorHAnsi"/>
          <w:color w:val="auto"/>
        </w:rPr>
        <w:t xml:space="preserve"> values and </w:t>
      </w:r>
      <w:r w:rsidR="00E401CA" w:rsidRPr="00935F76">
        <w:rPr>
          <w:rFonts w:eastAsiaTheme="minorHAnsi"/>
          <w:color w:val="auto"/>
        </w:rPr>
        <w:t>principles</w:t>
      </w:r>
      <w:r w:rsidRPr="00935F76">
        <w:rPr>
          <w:rFonts w:eastAsiaTheme="minorHAnsi"/>
          <w:color w:val="auto"/>
        </w:rPr>
        <w:t xml:space="preserve"> </w:t>
      </w:r>
      <w:proofErr w:type="gramStart"/>
      <w:r w:rsidRPr="00935F76">
        <w:rPr>
          <w:rFonts w:eastAsiaTheme="minorHAnsi"/>
          <w:color w:val="auto"/>
        </w:rPr>
        <w:t>and also</w:t>
      </w:r>
      <w:proofErr w:type="gramEnd"/>
      <w:r w:rsidRPr="00935F76">
        <w:rPr>
          <w:rFonts w:eastAsiaTheme="minorHAnsi"/>
          <w:color w:val="auto"/>
        </w:rPr>
        <w:t xml:space="preserve"> includes the Charter of Aged Care Rights. </w:t>
      </w:r>
    </w:p>
    <w:p w14:paraId="61387524" w14:textId="7F87540D" w:rsidR="00BC3802" w:rsidRPr="00D435F8" w:rsidRDefault="00BC3802" w:rsidP="00BC3802">
      <w:pPr>
        <w:rPr>
          <w:rFonts w:eastAsia="Calibri"/>
          <w:i/>
          <w:color w:val="auto"/>
          <w:lang w:eastAsia="en-US"/>
        </w:rPr>
      </w:pPr>
      <w:r w:rsidRPr="00154403">
        <w:rPr>
          <w:rFonts w:eastAsiaTheme="minorHAnsi"/>
        </w:rPr>
        <w:t xml:space="preserve">The Quality Standard is assessed </w:t>
      </w:r>
      <w:r w:rsidR="00935F76">
        <w:rPr>
          <w:rFonts w:eastAsiaTheme="minorHAnsi"/>
        </w:rPr>
        <w:t xml:space="preserve">as Compliant as six </w:t>
      </w:r>
      <w:r w:rsidRPr="00154403">
        <w:rPr>
          <w:rFonts w:eastAsiaTheme="minorHAnsi"/>
        </w:rPr>
        <w:t xml:space="preserve">of the six specific requirements have been assessed </w:t>
      </w:r>
      <w:r w:rsidR="00935F76">
        <w:rPr>
          <w:rFonts w:eastAsiaTheme="minorHAnsi"/>
        </w:rPr>
        <w:t>as Compliant.</w:t>
      </w:r>
    </w:p>
    <w:p w14:paraId="4DF2DC04" w14:textId="2CBEA027" w:rsidR="00BC3802" w:rsidRDefault="00BC3802" w:rsidP="00BC3802">
      <w:pPr>
        <w:pStyle w:val="Heading2"/>
      </w:pPr>
      <w:r w:rsidRPr="00D435F8">
        <w:t>Assessment of Standard 1 Requirements</w:t>
      </w:r>
      <w:bookmarkStart w:id="4" w:name="_Hlk32932412"/>
      <w:r w:rsidRPr="0066387A">
        <w:rPr>
          <w:i/>
          <w:color w:val="0000FF"/>
          <w:sz w:val="24"/>
          <w:szCs w:val="24"/>
        </w:rPr>
        <w:t xml:space="preserve"> </w:t>
      </w:r>
      <w:bookmarkEnd w:id="4"/>
    </w:p>
    <w:p w14:paraId="78EF5B8B" w14:textId="77777777" w:rsidR="00BC3802" w:rsidRDefault="00BC3802" w:rsidP="00BC3802">
      <w:pPr>
        <w:pStyle w:val="Heading3"/>
      </w:pPr>
      <w:r w:rsidRPr="00051035">
        <w:t>Requirement 1(3)(a)</w:t>
      </w:r>
      <w:r w:rsidRPr="00051035">
        <w:tab/>
        <w:t>Compliant</w:t>
      </w:r>
    </w:p>
    <w:p w14:paraId="1197D863" w14:textId="77777777" w:rsidR="00BC3802" w:rsidRPr="008D114F" w:rsidRDefault="00BC3802" w:rsidP="00BC3802">
      <w:pPr>
        <w:rPr>
          <w:i/>
        </w:rPr>
      </w:pPr>
      <w:r w:rsidRPr="008D114F">
        <w:rPr>
          <w:i/>
        </w:rPr>
        <w:t>Each consumer is treated with dignity and respect, with their identity, culture and diversity valued.</w:t>
      </w:r>
    </w:p>
    <w:p w14:paraId="1F3605EE" w14:textId="77777777" w:rsidR="00BC3802" w:rsidRDefault="00BC3802" w:rsidP="00BC3802">
      <w:pPr>
        <w:pStyle w:val="Heading3"/>
      </w:pPr>
      <w:r>
        <w:t>Requirement 1(3)(b)</w:t>
      </w:r>
      <w:r>
        <w:tab/>
        <w:t>Compliant</w:t>
      </w:r>
    </w:p>
    <w:p w14:paraId="768E377A" w14:textId="77777777" w:rsidR="00BC3802" w:rsidRPr="008D114F" w:rsidRDefault="00BC3802" w:rsidP="00BC3802">
      <w:pPr>
        <w:rPr>
          <w:i/>
        </w:rPr>
      </w:pPr>
      <w:r w:rsidRPr="008D114F">
        <w:rPr>
          <w:i/>
        </w:rPr>
        <w:t>Care and services are culturally safe.</w:t>
      </w:r>
    </w:p>
    <w:p w14:paraId="3489BED9" w14:textId="77777777" w:rsidR="00BC3802" w:rsidRPr="00DD02D3" w:rsidRDefault="00BC3802" w:rsidP="00BC3802">
      <w:pPr>
        <w:pStyle w:val="Heading3"/>
      </w:pPr>
      <w:r w:rsidRPr="00DD02D3">
        <w:t>Requirement 1(3)(c)</w:t>
      </w:r>
      <w:r w:rsidRPr="00DD02D3">
        <w:tab/>
        <w:t>Compliant</w:t>
      </w:r>
    </w:p>
    <w:p w14:paraId="236B5D68" w14:textId="77777777" w:rsidR="00BC3802" w:rsidRPr="008D114F" w:rsidRDefault="00BC3802" w:rsidP="00BC3802">
      <w:pPr>
        <w:tabs>
          <w:tab w:val="right" w:pos="9026"/>
        </w:tabs>
        <w:spacing w:before="0" w:after="0"/>
        <w:outlineLvl w:val="4"/>
        <w:rPr>
          <w:i/>
        </w:rPr>
      </w:pPr>
      <w:r w:rsidRPr="008D114F">
        <w:rPr>
          <w:i/>
        </w:rPr>
        <w:t xml:space="preserve">Each consumer is supported to exercise choice and independence, including to: </w:t>
      </w:r>
    </w:p>
    <w:p w14:paraId="68EB18B3" w14:textId="77777777" w:rsidR="00BC3802" w:rsidRPr="008D114F" w:rsidRDefault="00BC3802" w:rsidP="00BC380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1F7487" w14:textId="77777777" w:rsidR="00BC3802" w:rsidRPr="008D114F" w:rsidRDefault="00BC3802" w:rsidP="00BC3802">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37C62F4B" w14:textId="77777777" w:rsidR="00BC3802" w:rsidRPr="008D114F" w:rsidRDefault="00BC3802" w:rsidP="00BC3802">
      <w:pPr>
        <w:numPr>
          <w:ilvl w:val="0"/>
          <w:numId w:val="12"/>
        </w:numPr>
        <w:tabs>
          <w:tab w:val="right" w:pos="9026"/>
        </w:tabs>
        <w:spacing w:before="0" w:after="0"/>
        <w:ind w:left="567" w:hanging="425"/>
        <w:outlineLvl w:val="4"/>
        <w:rPr>
          <w:i/>
        </w:rPr>
      </w:pPr>
      <w:r w:rsidRPr="008D114F">
        <w:rPr>
          <w:i/>
        </w:rPr>
        <w:t xml:space="preserve">communicate their decisions; and </w:t>
      </w:r>
    </w:p>
    <w:p w14:paraId="49111854" w14:textId="77777777" w:rsidR="00BC3802" w:rsidRPr="008D114F" w:rsidRDefault="00BC3802" w:rsidP="00BC380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9ACE10" w14:textId="77777777" w:rsidR="00BC3802" w:rsidRDefault="00BC3802" w:rsidP="00BC3802">
      <w:pPr>
        <w:pStyle w:val="Heading3"/>
      </w:pPr>
      <w:r>
        <w:t>Requirement 1(3)(d)</w:t>
      </w:r>
      <w:r>
        <w:tab/>
        <w:t>Compliant</w:t>
      </w:r>
    </w:p>
    <w:p w14:paraId="56DFFDF9" w14:textId="77777777" w:rsidR="00BC3802" w:rsidRPr="008D114F" w:rsidRDefault="00BC3802" w:rsidP="00BC3802">
      <w:pPr>
        <w:rPr>
          <w:i/>
        </w:rPr>
      </w:pPr>
      <w:r w:rsidRPr="008D114F">
        <w:rPr>
          <w:i/>
        </w:rPr>
        <w:t>Each consumer is supported to take risks to enable them to live the best life they can.</w:t>
      </w:r>
    </w:p>
    <w:p w14:paraId="4770228C" w14:textId="77777777" w:rsidR="00BC3802" w:rsidRDefault="00BC3802" w:rsidP="00BC3802">
      <w:pPr>
        <w:pStyle w:val="Heading3"/>
      </w:pPr>
      <w:r>
        <w:t>Requirement 1(3)(e)</w:t>
      </w:r>
      <w:r>
        <w:tab/>
        <w:t>Compliant</w:t>
      </w:r>
    </w:p>
    <w:p w14:paraId="33EA1FCA" w14:textId="77777777" w:rsidR="00BC3802" w:rsidRPr="008D114F" w:rsidRDefault="00BC3802" w:rsidP="00BC380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AFE0E2D" w14:textId="77777777" w:rsidR="00BC3802" w:rsidRDefault="00BC3802" w:rsidP="00BC3802">
      <w:pPr>
        <w:pStyle w:val="Heading3"/>
      </w:pPr>
      <w:r>
        <w:t>Requirement 1(3)(f)</w:t>
      </w:r>
      <w:r>
        <w:tab/>
        <w:t>Compliant</w:t>
      </w:r>
    </w:p>
    <w:p w14:paraId="1F72A4BF" w14:textId="77777777" w:rsidR="00BC3802" w:rsidRPr="008D114F" w:rsidRDefault="00BC3802" w:rsidP="00BC380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0A0A256" w14:textId="77777777" w:rsidR="00BC3802" w:rsidRPr="00154403" w:rsidRDefault="00BC3802" w:rsidP="00BC3802"/>
    <w:p w14:paraId="3D80A8FD" w14:textId="77777777" w:rsidR="00BC3802" w:rsidRDefault="00BC3802" w:rsidP="00BC3802">
      <w:pPr>
        <w:sectPr w:rsidR="00BC3802" w:rsidSect="00E4784C">
          <w:headerReference w:type="default" r:id="rId21"/>
          <w:type w:val="continuous"/>
          <w:pgSz w:w="11906" w:h="16838"/>
          <w:pgMar w:top="1701" w:right="1418" w:bottom="1418" w:left="1418" w:header="568" w:footer="397" w:gutter="0"/>
          <w:cols w:space="708"/>
          <w:titlePg/>
          <w:docGrid w:linePitch="360"/>
        </w:sectPr>
      </w:pPr>
    </w:p>
    <w:p w14:paraId="0BDFD365" w14:textId="77777777" w:rsidR="00BC3802" w:rsidRDefault="00BC3802" w:rsidP="00BC3802">
      <w:pPr>
        <w:pStyle w:val="Heading1"/>
        <w:tabs>
          <w:tab w:val="right" w:pos="9070"/>
        </w:tabs>
        <w:spacing w:before="560" w:after="640"/>
        <w:rPr>
          <w:color w:val="FFFFFF" w:themeColor="background1"/>
        </w:rPr>
        <w:sectPr w:rsidR="00BC3802" w:rsidSect="00E4784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CEC61B5" wp14:editId="736D46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4BD893C" w14:textId="77777777" w:rsidR="00BC3802" w:rsidRPr="00ED6B57" w:rsidRDefault="00BC3802" w:rsidP="00BC3802">
      <w:pPr>
        <w:pStyle w:val="Heading3"/>
        <w:shd w:val="clear" w:color="auto" w:fill="F2F2F2" w:themeFill="background1" w:themeFillShade="F2"/>
      </w:pPr>
      <w:r w:rsidRPr="00ED6B57">
        <w:t>Consumer outcome:</w:t>
      </w:r>
    </w:p>
    <w:p w14:paraId="16467779" w14:textId="77777777" w:rsidR="00BC3802" w:rsidRPr="00ED6B57" w:rsidRDefault="00BC3802" w:rsidP="00BC380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622B09" w14:textId="77777777" w:rsidR="00BC3802" w:rsidRPr="00ED6B57" w:rsidRDefault="00BC3802" w:rsidP="00BC3802">
      <w:pPr>
        <w:pStyle w:val="Heading3"/>
        <w:shd w:val="clear" w:color="auto" w:fill="F2F2F2" w:themeFill="background1" w:themeFillShade="F2"/>
      </w:pPr>
      <w:r w:rsidRPr="00ED6B57">
        <w:t>Organisation statement:</w:t>
      </w:r>
    </w:p>
    <w:p w14:paraId="5919B616" w14:textId="77777777" w:rsidR="00BC3802" w:rsidRPr="00ED6B57" w:rsidRDefault="00BC3802" w:rsidP="00BC380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6B3E36" w14:textId="77777777" w:rsidR="00BC3802" w:rsidRDefault="00BC3802" w:rsidP="00BC3802">
      <w:pPr>
        <w:pStyle w:val="Heading2"/>
      </w:pPr>
      <w:r>
        <w:t xml:space="preserve">Assessment </w:t>
      </w:r>
      <w:r w:rsidRPr="002B2C0F">
        <w:t>of Standard</w:t>
      </w:r>
      <w:r>
        <w:t xml:space="preserve"> 2</w:t>
      </w:r>
    </w:p>
    <w:p w14:paraId="696F1811" w14:textId="3B7B9CC2" w:rsidR="00FE0F81" w:rsidRPr="001C10B9" w:rsidRDefault="00FE0F81" w:rsidP="001C10B9">
      <w:pPr>
        <w:rPr>
          <w:rFonts w:eastAsia="Arial"/>
          <w:color w:val="auto"/>
        </w:rPr>
      </w:pPr>
      <w:r>
        <w:rPr>
          <w:rFonts w:eastAsia="Arial"/>
          <w:color w:val="auto"/>
        </w:rPr>
        <w:t>Consumers and representatives</w:t>
      </w:r>
      <w:r w:rsidR="001E5718" w:rsidRPr="00F45548">
        <w:rPr>
          <w:rFonts w:eastAsia="Arial"/>
          <w:color w:val="auto"/>
        </w:rPr>
        <w:t xml:space="preserve"> considered that they feel like partners in the ongoing assessment and planning of the consumers’ care and services</w:t>
      </w:r>
      <w:r w:rsidR="00247975">
        <w:rPr>
          <w:rFonts w:eastAsia="Arial"/>
          <w:color w:val="auto"/>
        </w:rPr>
        <w:t xml:space="preserve"> and are involved in the assessment process from the time of entry</w:t>
      </w:r>
      <w:r w:rsidR="001E5718" w:rsidRPr="00F45548">
        <w:rPr>
          <w:rFonts w:eastAsia="Arial"/>
          <w:color w:val="auto"/>
        </w:rPr>
        <w:t xml:space="preserve">. </w:t>
      </w:r>
      <w:r>
        <w:rPr>
          <w:rFonts w:eastAsia="Arial"/>
          <w:color w:val="auto"/>
        </w:rPr>
        <w:t xml:space="preserve">Consumers and </w:t>
      </w:r>
      <w:r w:rsidR="00247975">
        <w:rPr>
          <w:rFonts w:eastAsia="Arial"/>
          <w:color w:val="auto"/>
        </w:rPr>
        <w:t>representatives</w:t>
      </w:r>
      <w:r>
        <w:rPr>
          <w:rFonts w:eastAsia="Arial"/>
          <w:color w:val="auto"/>
        </w:rPr>
        <w:t xml:space="preserve"> said that they had been involved in discussions about end of life care so that their wishes and preferences could be identified. </w:t>
      </w:r>
    </w:p>
    <w:p w14:paraId="64C10DCA" w14:textId="725E431B" w:rsidR="0042536C" w:rsidRDefault="001E5718" w:rsidP="0042536C">
      <w:pPr>
        <w:spacing w:before="120"/>
        <w:rPr>
          <w:color w:val="auto"/>
        </w:rPr>
      </w:pPr>
      <w:r w:rsidRPr="00EF22D1">
        <w:rPr>
          <w:color w:val="auto"/>
        </w:rPr>
        <w:t xml:space="preserve">The Assessment Team reviewed assessment and care planning documentation for consumers and identified that reviews are </w:t>
      </w:r>
      <w:r>
        <w:rPr>
          <w:color w:val="auto"/>
        </w:rPr>
        <w:t>completed</w:t>
      </w:r>
      <w:r w:rsidRPr="00EF22D1">
        <w:rPr>
          <w:color w:val="auto"/>
        </w:rPr>
        <w:t xml:space="preserve"> in conjunction with the consumer</w:t>
      </w:r>
      <w:r w:rsidR="00FE0F81">
        <w:rPr>
          <w:color w:val="auto"/>
        </w:rPr>
        <w:t xml:space="preserve"> and </w:t>
      </w:r>
      <w:r w:rsidR="001C10B9">
        <w:rPr>
          <w:color w:val="auto"/>
        </w:rPr>
        <w:t>representatives</w:t>
      </w:r>
      <w:r w:rsidR="00FE0F81">
        <w:rPr>
          <w:color w:val="auto"/>
        </w:rPr>
        <w:t xml:space="preserve"> as appropriate. Assessments and care plans had been reviewed periodically including when there had been a change in the consumer’s condition. </w:t>
      </w:r>
    </w:p>
    <w:p w14:paraId="77F1CA6D" w14:textId="4CBDE0A2" w:rsidR="0042536C" w:rsidRDefault="0042536C" w:rsidP="0042536C">
      <w:pPr>
        <w:spacing w:before="120"/>
        <w:rPr>
          <w:rFonts w:eastAsia="Arial"/>
        </w:rPr>
      </w:pPr>
      <w:r>
        <w:rPr>
          <w:color w:val="auto"/>
        </w:rPr>
        <w:t xml:space="preserve">Care </w:t>
      </w:r>
      <w:r w:rsidRPr="3F997E19">
        <w:rPr>
          <w:rFonts w:eastAsia="Arial"/>
        </w:rPr>
        <w:t>planning documentation reflect</w:t>
      </w:r>
      <w:r>
        <w:rPr>
          <w:rFonts w:eastAsia="Arial"/>
        </w:rPr>
        <w:t>ed</w:t>
      </w:r>
      <w:r w:rsidRPr="3F997E19">
        <w:rPr>
          <w:rFonts w:eastAsia="Arial"/>
        </w:rPr>
        <w:t xml:space="preserve"> that others are involved in </w:t>
      </w:r>
      <w:r>
        <w:rPr>
          <w:rFonts w:eastAsia="Arial"/>
        </w:rPr>
        <w:t xml:space="preserve">consumer </w:t>
      </w:r>
      <w:r w:rsidRPr="3F997E19">
        <w:rPr>
          <w:rFonts w:eastAsia="Arial"/>
        </w:rPr>
        <w:t>assessment and planning</w:t>
      </w:r>
      <w:r w:rsidR="004F193D">
        <w:rPr>
          <w:rFonts w:eastAsia="Arial"/>
        </w:rPr>
        <w:t xml:space="preserve"> including registered nursing staff, allied health professionals, dementia advisory services, medical officers and medical specialists.  </w:t>
      </w:r>
    </w:p>
    <w:p w14:paraId="2FA868ED" w14:textId="1C7113F8" w:rsidR="004F193D" w:rsidRPr="0042536C" w:rsidRDefault="004F193D" w:rsidP="0042536C">
      <w:pPr>
        <w:spacing w:before="120"/>
        <w:rPr>
          <w:color w:val="auto"/>
        </w:rPr>
      </w:pPr>
      <w:r>
        <w:rPr>
          <w:color w:val="auto"/>
        </w:rPr>
        <w:t xml:space="preserve">A copy of the care and services plan is provided to consumers and their representatives via email or in hard copy. </w:t>
      </w:r>
    </w:p>
    <w:p w14:paraId="151B88BF" w14:textId="70AC0AD1" w:rsidR="007A7BBE" w:rsidRDefault="00FE0F81" w:rsidP="00FE0F81">
      <w:pPr>
        <w:spacing w:before="120"/>
        <w:rPr>
          <w:color w:val="auto"/>
        </w:rPr>
      </w:pPr>
      <w:r>
        <w:rPr>
          <w:color w:val="auto"/>
        </w:rPr>
        <w:t>Staff demonstrated an understanding of the service’s assessment, care planning and evaluation processes</w:t>
      </w:r>
      <w:r w:rsidR="007A7BBE">
        <w:rPr>
          <w:color w:val="auto"/>
        </w:rPr>
        <w:t xml:space="preserve">, including the ‘resident of the day’ monthly review process. Registered staff </w:t>
      </w:r>
      <w:r w:rsidR="001C10B9">
        <w:rPr>
          <w:color w:val="auto"/>
        </w:rPr>
        <w:t>described</w:t>
      </w:r>
      <w:r w:rsidR="007A7BBE">
        <w:rPr>
          <w:color w:val="auto"/>
        </w:rPr>
        <w:t xml:space="preserve"> referral processes when assessments identified risk to the consumer. </w:t>
      </w:r>
    </w:p>
    <w:p w14:paraId="16B98DEB" w14:textId="1327D7A9" w:rsidR="007A7BBE" w:rsidRPr="001C10B9" w:rsidRDefault="007A7BBE" w:rsidP="001C10B9">
      <w:pPr>
        <w:rPr>
          <w:rFonts w:eastAsiaTheme="minorHAnsi"/>
        </w:rPr>
      </w:pPr>
      <w:r w:rsidRPr="007A7BBE">
        <w:rPr>
          <w:rFonts w:eastAsiaTheme="minorHAnsi"/>
        </w:rPr>
        <w:t xml:space="preserve">Care staff could describe their understanding of consumers’ assessed needs, goals and preferences in relation to delivering safe and effective care and were able to </w:t>
      </w:r>
      <w:r w:rsidRPr="007A7BBE">
        <w:rPr>
          <w:rFonts w:eastAsiaTheme="minorHAnsi"/>
        </w:rPr>
        <w:lastRenderedPageBreak/>
        <w:t>describe how they use assessment, planning and handover information to inform how they deliver safe and effective care.</w:t>
      </w:r>
    </w:p>
    <w:p w14:paraId="55FA9296" w14:textId="4D684525" w:rsidR="001E5718" w:rsidRDefault="007A7BBE" w:rsidP="00FE0F81">
      <w:pPr>
        <w:spacing w:before="120"/>
        <w:rPr>
          <w:color w:val="auto"/>
        </w:rPr>
      </w:pPr>
      <w:r>
        <w:rPr>
          <w:color w:val="auto"/>
        </w:rPr>
        <w:t xml:space="preserve">The organisation has policies and procedures specific to this Standard that guide staff in relation to assessment and care planning. </w:t>
      </w:r>
      <w:r w:rsidR="009A0DAA">
        <w:rPr>
          <w:color w:val="auto"/>
        </w:rPr>
        <w:t>An</w:t>
      </w:r>
      <w:r>
        <w:rPr>
          <w:color w:val="auto"/>
        </w:rPr>
        <w:t xml:space="preserve"> electronic care planning system </w:t>
      </w:r>
      <w:r w:rsidR="001C10B9">
        <w:rPr>
          <w:color w:val="auto"/>
        </w:rPr>
        <w:t>supports</w:t>
      </w:r>
      <w:r>
        <w:rPr>
          <w:color w:val="auto"/>
        </w:rPr>
        <w:t xml:space="preserve"> staff in the completion of assessments and provides alerts when assessments are due. </w:t>
      </w:r>
      <w:r w:rsidR="001E5718" w:rsidRPr="00EF22D1">
        <w:rPr>
          <w:color w:val="auto"/>
        </w:rPr>
        <w:t xml:space="preserve"> </w:t>
      </w:r>
    </w:p>
    <w:p w14:paraId="5A3ECA5D" w14:textId="56911942" w:rsidR="004F193D" w:rsidRPr="004F193D" w:rsidRDefault="004F193D" w:rsidP="004F193D">
      <w:pPr>
        <w:spacing w:before="120"/>
        <w:rPr>
          <w:rFonts w:eastAsiaTheme="minorEastAsia"/>
          <w:color w:val="auto"/>
        </w:rPr>
      </w:pPr>
      <w:r>
        <w:rPr>
          <w:rFonts w:eastAsia="Fira Sans Light"/>
          <w:color w:val="auto"/>
        </w:rPr>
        <w:t>The Assessment Team observed s</w:t>
      </w:r>
      <w:r w:rsidRPr="00F45548">
        <w:rPr>
          <w:rFonts w:eastAsia="Fira Sans Light"/>
          <w:color w:val="auto"/>
        </w:rPr>
        <w:t xml:space="preserve">taff accessing care plans through the electronic care system during the visit, including care staff identifying an alert to a change in a consumer’s care needs through the electronic system. </w:t>
      </w:r>
      <w:r w:rsidRPr="00185A56">
        <w:rPr>
          <w:rFonts w:eastAsia="Fira Sans Light"/>
          <w:color w:val="auto"/>
        </w:rPr>
        <w:t xml:space="preserve">Handover notes were readily available to staff delivering care. </w:t>
      </w:r>
    </w:p>
    <w:p w14:paraId="7FBE1871" w14:textId="14F208BC" w:rsidR="00247975" w:rsidRPr="009C1A57" w:rsidRDefault="00247975" w:rsidP="00247975">
      <w:pPr>
        <w:spacing w:before="120"/>
        <w:rPr>
          <w:rFonts w:eastAsiaTheme="minorEastAsia"/>
          <w:color w:val="auto"/>
        </w:rPr>
      </w:pPr>
      <w:r w:rsidRPr="009C1A57">
        <w:rPr>
          <w:rFonts w:eastAsia="Fira Sans Light"/>
          <w:color w:val="auto"/>
        </w:rPr>
        <w:t>The service monitors and trends clinical indicators including, but not limited to, skin integrity, falls and pressure injuries.</w:t>
      </w:r>
      <w:r>
        <w:rPr>
          <w:rFonts w:eastAsiaTheme="minorEastAsia"/>
          <w:color w:val="auto"/>
        </w:rPr>
        <w:t xml:space="preserve"> </w:t>
      </w:r>
      <w:r w:rsidRPr="009C1A57">
        <w:rPr>
          <w:color w:val="auto"/>
        </w:rPr>
        <w:t>Review of documentation confirm</w:t>
      </w:r>
      <w:r>
        <w:rPr>
          <w:color w:val="auto"/>
        </w:rPr>
        <w:t>ed</w:t>
      </w:r>
      <w:r w:rsidRPr="009C1A57">
        <w:rPr>
          <w:color w:val="auto"/>
        </w:rPr>
        <w:t xml:space="preserve"> clinical indicators are reviewed monthly at a service level as well as at organisational level. The management team </w:t>
      </w:r>
      <w:r w:rsidR="001C10B9">
        <w:rPr>
          <w:color w:val="auto"/>
        </w:rPr>
        <w:t>described</w:t>
      </w:r>
      <w:r w:rsidRPr="009C1A57">
        <w:rPr>
          <w:color w:val="auto"/>
        </w:rPr>
        <w:t xml:space="preserve"> strategies to minimise the risk of reoccurrence of incidents to individual consumers and </w:t>
      </w:r>
      <w:r w:rsidR="001C10B9">
        <w:rPr>
          <w:color w:val="auto"/>
        </w:rPr>
        <w:t>identified</w:t>
      </w:r>
      <w:r w:rsidRPr="009C1A57">
        <w:rPr>
          <w:color w:val="auto"/>
        </w:rPr>
        <w:t xml:space="preserve"> improvements to practice.</w:t>
      </w:r>
    </w:p>
    <w:p w14:paraId="575E7973" w14:textId="104C637C" w:rsidR="00FE0F81" w:rsidRPr="00247975" w:rsidRDefault="00247975" w:rsidP="00247975">
      <w:pPr>
        <w:spacing w:before="0" w:after="240"/>
        <w:rPr>
          <w:rFonts w:eastAsiaTheme="minorHAnsi"/>
          <w:iCs/>
          <w:color w:val="auto"/>
          <w:szCs w:val="22"/>
          <w:lang w:eastAsia="en-US"/>
        </w:rPr>
      </w:pPr>
      <w:r w:rsidRPr="009C1A57">
        <w:rPr>
          <w:rFonts w:eastAsiaTheme="minorHAnsi"/>
          <w:iCs/>
          <w:color w:val="auto"/>
          <w:szCs w:val="22"/>
          <w:lang w:eastAsia="en-US"/>
        </w:rPr>
        <w:t>An audit schedule guides auditing activities at the service</w:t>
      </w:r>
      <w:r>
        <w:rPr>
          <w:rFonts w:eastAsiaTheme="minorHAnsi"/>
          <w:iCs/>
          <w:color w:val="auto"/>
          <w:szCs w:val="22"/>
          <w:lang w:eastAsia="en-US"/>
        </w:rPr>
        <w:t xml:space="preserve"> and</w:t>
      </w:r>
      <w:r w:rsidRPr="009C1A57">
        <w:rPr>
          <w:rFonts w:eastAsiaTheme="minorHAnsi"/>
          <w:iCs/>
          <w:color w:val="auto"/>
          <w:szCs w:val="22"/>
          <w:lang w:eastAsia="en-US"/>
        </w:rPr>
        <w:t xml:space="preserve"> </w:t>
      </w:r>
      <w:r>
        <w:rPr>
          <w:rFonts w:eastAsiaTheme="minorHAnsi"/>
          <w:iCs/>
          <w:color w:val="auto"/>
          <w:szCs w:val="22"/>
          <w:lang w:eastAsia="en-US"/>
        </w:rPr>
        <w:t xml:space="preserve">management staff </w:t>
      </w:r>
      <w:r w:rsidR="001C10B9">
        <w:rPr>
          <w:rFonts w:eastAsiaTheme="minorHAnsi"/>
          <w:iCs/>
          <w:color w:val="auto"/>
          <w:szCs w:val="22"/>
          <w:lang w:eastAsia="en-US"/>
        </w:rPr>
        <w:t>advised gaps</w:t>
      </w:r>
      <w:r w:rsidRPr="009C1A57">
        <w:rPr>
          <w:rFonts w:eastAsiaTheme="minorHAnsi"/>
          <w:iCs/>
          <w:color w:val="auto"/>
          <w:szCs w:val="22"/>
          <w:lang w:eastAsia="en-US"/>
        </w:rPr>
        <w:t xml:space="preserve"> identified following the completion of audits are addressed and preventive actions are included in the plan for continuous improvement where relevant. </w:t>
      </w:r>
    </w:p>
    <w:p w14:paraId="6B6B0A4F" w14:textId="62200193" w:rsidR="00BC3802" w:rsidRPr="00D435F8" w:rsidRDefault="00BC3802" w:rsidP="00BC3802">
      <w:pPr>
        <w:rPr>
          <w:rFonts w:eastAsia="Calibri"/>
          <w:i/>
          <w:color w:val="auto"/>
          <w:lang w:eastAsia="en-US"/>
        </w:rPr>
      </w:pPr>
      <w:r w:rsidRPr="00154403">
        <w:rPr>
          <w:rFonts w:eastAsiaTheme="minorHAnsi"/>
        </w:rPr>
        <w:t xml:space="preserve">The Quality Standard is assessed </w:t>
      </w:r>
      <w:r w:rsidR="00247975">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247975">
        <w:rPr>
          <w:rFonts w:eastAsiaTheme="minorHAnsi"/>
        </w:rPr>
        <w:t>as Compliant.</w:t>
      </w:r>
    </w:p>
    <w:p w14:paraId="0477778F" w14:textId="00E9600A" w:rsidR="00BC3802" w:rsidRDefault="00BC3802" w:rsidP="00BC3802">
      <w:pPr>
        <w:pStyle w:val="Heading2"/>
      </w:pPr>
      <w:r>
        <w:t>Assessment of Standard 2 Requirements</w:t>
      </w:r>
      <w:r w:rsidRPr="0066387A">
        <w:rPr>
          <w:i/>
          <w:color w:val="0000FF"/>
          <w:sz w:val="24"/>
          <w:szCs w:val="24"/>
        </w:rPr>
        <w:t xml:space="preserve"> </w:t>
      </w:r>
    </w:p>
    <w:p w14:paraId="763249FD" w14:textId="77777777" w:rsidR="00BC3802" w:rsidRDefault="00BC3802" w:rsidP="00BC3802">
      <w:pPr>
        <w:pStyle w:val="Heading3"/>
      </w:pPr>
      <w:r w:rsidRPr="00051035">
        <w:t xml:space="preserve">Requirement </w:t>
      </w:r>
      <w:r>
        <w:t>2</w:t>
      </w:r>
      <w:r w:rsidRPr="00051035">
        <w:t>(3)(a)</w:t>
      </w:r>
      <w:r w:rsidRPr="00051035">
        <w:tab/>
        <w:t>Compliant</w:t>
      </w:r>
    </w:p>
    <w:p w14:paraId="024D7316" w14:textId="77777777" w:rsidR="00BC3802" w:rsidRPr="008D114F" w:rsidRDefault="00BC3802" w:rsidP="00BC3802">
      <w:pPr>
        <w:rPr>
          <w:i/>
        </w:rPr>
      </w:pPr>
      <w:r w:rsidRPr="008D114F">
        <w:rPr>
          <w:i/>
        </w:rPr>
        <w:t>Assessment and planning, including consideration of risks to the consumer’s health and well-being, informs the delivery of safe and effective care and services.</w:t>
      </w:r>
    </w:p>
    <w:p w14:paraId="1BE01FDA" w14:textId="77777777" w:rsidR="00BC3802" w:rsidRDefault="00BC3802" w:rsidP="00BC3802">
      <w:pPr>
        <w:pStyle w:val="Heading3"/>
      </w:pPr>
      <w:r>
        <w:t>Requirement 2(3)(b)</w:t>
      </w:r>
      <w:r>
        <w:tab/>
        <w:t>Compliant</w:t>
      </w:r>
    </w:p>
    <w:p w14:paraId="0032C0FF" w14:textId="77777777" w:rsidR="00BC3802" w:rsidRPr="008D114F" w:rsidRDefault="00BC3802" w:rsidP="00BC380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93E5F38" w14:textId="77777777" w:rsidR="00BC3802" w:rsidRDefault="00BC3802" w:rsidP="00BC3802">
      <w:pPr>
        <w:pStyle w:val="Heading3"/>
      </w:pPr>
      <w:r>
        <w:t>Requirement 2(3)(c)</w:t>
      </w:r>
      <w:r>
        <w:tab/>
        <w:t>Compliant</w:t>
      </w:r>
    </w:p>
    <w:p w14:paraId="18D7C71B" w14:textId="77777777" w:rsidR="00BC3802" w:rsidRPr="008D114F" w:rsidRDefault="00BC3802" w:rsidP="00BC3802">
      <w:pPr>
        <w:rPr>
          <w:i/>
        </w:rPr>
      </w:pPr>
      <w:r w:rsidRPr="008D114F">
        <w:rPr>
          <w:i/>
        </w:rPr>
        <w:t>The organisation demonstrates that assessment and planning:</w:t>
      </w:r>
    </w:p>
    <w:p w14:paraId="28FE0F88" w14:textId="77777777" w:rsidR="00BC3802" w:rsidRPr="008D114F" w:rsidRDefault="00BC3802" w:rsidP="00BC3802">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5A69B24" w14:textId="77777777" w:rsidR="00BC3802" w:rsidRPr="008D114F" w:rsidRDefault="00BC3802" w:rsidP="00BC380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356538" w14:textId="77777777" w:rsidR="00BC3802" w:rsidRDefault="00BC3802" w:rsidP="00BC3802">
      <w:pPr>
        <w:pStyle w:val="Heading3"/>
      </w:pPr>
      <w:r>
        <w:t>Requirement 2(3)(d)</w:t>
      </w:r>
      <w:r>
        <w:tab/>
        <w:t>Compliant</w:t>
      </w:r>
    </w:p>
    <w:p w14:paraId="6378F720" w14:textId="77777777" w:rsidR="00BC3802" w:rsidRPr="008D114F" w:rsidRDefault="00BC3802" w:rsidP="00BC380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96E430" w14:textId="77777777" w:rsidR="00BC3802" w:rsidRDefault="00BC3802" w:rsidP="00BC3802">
      <w:pPr>
        <w:pStyle w:val="Heading3"/>
      </w:pPr>
      <w:r>
        <w:t>Requirement 2(3)(e)</w:t>
      </w:r>
      <w:r>
        <w:tab/>
        <w:t>Compliant</w:t>
      </w:r>
    </w:p>
    <w:p w14:paraId="77BCD502" w14:textId="77777777" w:rsidR="00BC3802" w:rsidRPr="008D114F" w:rsidRDefault="00BC3802" w:rsidP="00BC3802">
      <w:pPr>
        <w:rPr>
          <w:i/>
        </w:rPr>
      </w:pPr>
      <w:r w:rsidRPr="008D114F">
        <w:rPr>
          <w:i/>
        </w:rPr>
        <w:t>Care and services are reviewed regularly for effectiveness, and when circumstances change or when incidents impact on the needs, goals or preferences of the consumer.</w:t>
      </w:r>
    </w:p>
    <w:p w14:paraId="3F419BAD" w14:textId="77777777" w:rsidR="00BC3802" w:rsidRPr="00934888" w:rsidRDefault="00BC3802" w:rsidP="00BC3802"/>
    <w:p w14:paraId="52FE0414" w14:textId="77777777" w:rsidR="00BC3802" w:rsidRDefault="00BC3802" w:rsidP="00BC3802">
      <w:pPr>
        <w:sectPr w:rsidR="00BC3802" w:rsidSect="00E4784C">
          <w:headerReference w:type="default" r:id="rId24"/>
          <w:type w:val="continuous"/>
          <w:pgSz w:w="11906" w:h="16838"/>
          <w:pgMar w:top="1701" w:right="1418" w:bottom="1418" w:left="1418" w:header="709" w:footer="397" w:gutter="0"/>
          <w:cols w:space="708"/>
          <w:titlePg/>
          <w:docGrid w:linePitch="360"/>
        </w:sectPr>
      </w:pPr>
    </w:p>
    <w:p w14:paraId="75EF50FF" w14:textId="77777777" w:rsidR="00BC3802" w:rsidRDefault="00BC3802" w:rsidP="00BC3802">
      <w:pPr>
        <w:pStyle w:val="Heading1"/>
        <w:tabs>
          <w:tab w:val="right" w:pos="9070"/>
        </w:tabs>
        <w:spacing w:before="560" w:after="640"/>
        <w:rPr>
          <w:color w:val="FFFFFF" w:themeColor="background1"/>
          <w:sz w:val="36"/>
        </w:rPr>
        <w:sectPr w:rsidR="00BC3802" w:rsidSect="00E4784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22FDBBB" wp14:editId="410D7F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9034FC1" w14:textId="77777777" w:rsidR="00BC3802" w:rsidRPr="00FD1B02" w:rsidRDefault="00BC3802" w:rsidP="00BC3802">
      <w:pPr>
        <w:pStyle w:val="Heading3"/>
        <w:shd w:val="clear" w:color="auto" w:fill="F2F2F2" w:themeFill="background1" w:themeFillShade="F2"/>
      </w:pPr>
      <w:r w:rsidRPr="00FD1B02">
        <w:t>Consumer outcome:</w:t>
      </w:r>
    </w:p>
    <w:p w14:paraId="0F17888A" w14:textId="77777777" w:rsidR="00BC3802" w:rsidRDefault="00BC3802" w:rsidP="00BC3802">
      <w:pPr>
        <w:numPr>
          <w:ilvl w:val="0"/>
          <w:numId w:val="3"/>
        </w:numPr>
        <w:shd w:val="clear" w:color="auto" w:fill="F2F2F2" w:themeFill="background1" w:themeFillShade="F2"/>
      </w:pPr>
      <w:r>
        <w:t>I get personal care, clinical care, or both personal care and clinical care, that is safe and right for me.</w:t>
      </w:r>
    </w:p>
    <w:p w14:paraId="14DDDF7E" w14:textId="77777777" w:rsidR="00BC3802" w:rsidRDefault="00BC3802" w:rsidP="00BC3802">
      <w:pPr>
        <w:pStyle w:val="Heading3"/>
        <w:shd w:val="clear" w:color="auto" w:fill="F2F2F2" w:themeFill="background1" w:themeFillShade="F2"/>
      </w:pPr>
      <w:r>
        <w:t>Organisation statement:</w:t>
      </w:r>
    </w:p>
    <w:p w14:paraId="1ED39195" w14:textId="77777777" w:rsidR="00BC3802" w:rsidRDefault="00BC3802" w:rsidP="00BC38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84CC6F" w14:textId="77777777" w:rsidR="00BC3802" w:rsidRDefault="00BC3802" w:rsidP="00BC3802">
      <w:pPr>
        <w:pStyle w:val="Heading2"/>
      </w:pPr>
      <w:r>
        <w:t>Assessment of Standard 3</w:t>
      </w:r>
    </w:p>
    <w:p w14:paraId="6401E374" w14:textId="20D9CDB7" w:rsidR="00732AE7" w:rsidRPr="00732AE7" w:rsidRDefault="00732AE7" w:rsidP="00732AE7">
      <w:pPr>
        <w:spacing w:before="120"/>
        <w:rPr>
          <w:color w:val="auto"/>
        </w:rPr>
      </w:pPr>
      <w:r w:rsidRPr="00410390">
        <w:t>Consumers</w:t>
      </w:r>
      <w:r>
        <w:t xml:space="preserve"> and </w:t>
      </w:r>
      <w:r w:rsidRPr="00410390">
        <w:t xml:space="preserve">representatives confirmed </w:t>
      </w:r>
      <w:r w:rsidRPr="00732AE7">
        <w:rPr>
          <w:color w:val="auto"/>
        </w:rPr>
        <w:t xml:space="preserve">that consumers get the care </w:t>
      </w:r>
      <w:r w:rsidRPr="00410390">
        <w:t xml:space="preserve">they need, and </w:t>
      </w:r>
      <w:r>
        <w:t xml:space="preserve">that </w:t>
      </w:r>
      <w:r w:rsidRPr="00410390">
        <w:t xml:space="preserve">it supports </w:t>
      </w:r>
      <w:r w:rsidRPr="00732AE7">
        <w:rPr>
          <w:color w:val="auto"/>
        </w:rPr>
        <w:t xml:space="preserve">the consumer’s </w:t>
      </w:r>
      <w:r w:rsidRPr="00410390">
        <w:t xml:space="preserve">health and well-being. </w:t>
      </w:r>
      <w:r>
        <w:t>They said</w:t>
      </w:r>
      <w:r w:rsidRPr="00410390">
        <w:t xml:space="preserve"> the service supports them to understand and make informed decisions about personal and clinical care</w:t>
      </w:r>
      <w:r w:rsidRPr="00732AE7">
        <w:rPr>
          <w:color w:val="auto"/>
        </w:rPr>
        <w:t>.</w:t>
      </w:r>
    </w:p>
    <w:p w14:paraId="377FB3BB" w14:textId="0B06206A" w:rsidR="00732AE7" w:rsidRPr="00410390" w:rsidRDefault="00732AE7" w:rsidP="00732AE7">
      <w:r w:rsidRPr="00410390">
        <w:t>Consumers</w:t>
      </w:r>
      <w:r>
        <w:t xml:space="preserve"> and representatives said there is ready </w:t>
      </w:r>
      <w:r w:rsidRPr="00410390">
        <w:t xml:space="preserve">access to </w:t>
      </w:r>
      <w:r>
        <w:t>medical officers</w:t>
      </w:r>
      <w:r w:rsidRPr="00410390">
        <w:t xml:space="preserve"> or other health professionals when required, and </w:t>
      </w:r>
      <w:r w:rsidR="000935BE">
        <w:t>that</w:t>
      </w:r>
      <w:r w:rsidRPr="00410390">
        <w:t xml:space="preserve"> the referral occurs promptly</w:t>
      </w:r>
      <w:r>
        <w:t>.</w:t>
      </w:r>
    </w:p>
    <w:p w14:paraId="391ED790" w14:textId="5FE68D24" w:rsidR="00732AE7" w:rsidRDefault="00732AE7" w:rsidP="00732AE7">
      <w:r w:rsidRPr="00410390">
        <w:t>Consumers</w:t>
      </w:r>
      <w:r>
        <w:t xml:space="preserve"> and representatives </w:t>
      </w:r>
      <w:r w:rsidR="00C07F95">
        <w:t xml:space="preserve">spoke highly of staff and </w:t>
      </w:r>
      <w:r>
        <w:t xml:space="preserve">provided examples </w:t>
      </w:r>
      <w:r w:rsidRPr="00410390">
        <w:t xml:space="preserve">of how staff ensured the care </w:t>
      </w:r>
      <w:r w:rsidRPr="00732AE7">
        <w:rPr>
          <w:color w:val="auto"/>
        </w:rPr>
        <w:t xml:space="preserve">consumers receive </w:t>
      </w:r>
      <w:r w:rsidRPr="00410390">
        <w:t>was right for them</w:t>
      </w:r>
      <w:r>
        <w:t>, t</w:t>
      </w:r>
      <w:r w:rsidRPr="00410390">
        <w:t xml:space="preserve">his included regularly asking them about </w:t>
      </w:r>
      <w:r w:rsidRPr="00732AE7">
        <w:rPr>
          <w:color w:val="auto"/>
        </w:rPr>
        <w:t xml:space="preserve">the </w:t>
      </w:r>
      <w:r w:rsidRPr="00410390">
        <w:t>care and the way it is delivered.</w:t>
      </w:r>
    </w:p>
    <w:p w14:paraId="5922DAD5" w14:textId="0CF08C2D" w:rsidR="00732AE7" w:rsidRDefault="00732AE7" w:rsidP="00732AE7">
      <w:r>
        <w:t xml:space="preserve">Care planning documentation </w:t>
      </w:r>
      <w:r w:rsidR="00C07F95">
        <w:t>included evidence of how staff had supported consumers including those with complex clinical care needs. For example, falls risks, complex wound care, diabetes management, catheter care</w:t>
      </w:r>
      <w:r w:rsidR="00927179">
        <w:t xml:space="preserve"> and</w:t>
      </w:r>
      <w:r w:rsidR="00C07F95">
        <w:t xml:space="preserve"> complex behaviours</w:t>
      </w:r>
      <w:r w:rsidR="00927179">
        <w:t>.</w:t>
      </w:r>
      <w:r w:rsidR="00C07F95">
        <w:t xml:space="preserve"> </w:t>
      </w:r>
      <w:r w:rsidR="00C054C4">
        <w:t xml:space="preserve">Documentation demonstrated that referrals are made to allied health specialists such as dietitian, </w:t>
      </w:r>
      <w:r w:rsidR="000935BE">
        <w:t>occupational</w:t>
      </w:r>
      <w:r w:rsidR="00C054C4">
        <w:t xml:space="preserve"> therapist, </w:t>
      </w:r>
      <w:r w:rsidR="000935BE">
        <w:t>physiotherapist</w:t>
      </w:r>
      <w:r w:rsidR="00C054C4">
        <w:t xml:space="preserve"> and speech pathologist when a need is identified. </w:t>
      </w:r>
      <w:r w:rsidR="00DE19D6">
        <w:t xml:space="preserve">Where there had been a change or a deterioration in the consumer’s condition, action had been taken to escalate the concern, and in some instances, where appropriate, the consumer had been transferred to hospital. </w:t>
      </w:r>
    </w:p>
    <w:p w14:paraId="09E2F651" w14:textId="77777777" w:rsidR="00930582" w:rsidRDefault="00930582" w:rsidP="00930582">
      <w:r w:rsidRPr="3F997E19">
        <w:t xml:space="preserve">The service demonstrated consumer’s individual high impact or high prevalence risks were documented and managed effectively. Deterioration or change of a consumer’s condition is recognised and responded to in a timely manner, including timely referrals to appropriate health professionals. </w:t>
      </w:r>
    </w:p>
    <w:p w14:paraId="603D0041" w14:textId="77777777" w:rsidR="00930582" w:rsidRPr="004A6E82" w:rsidRDefault="00930582" w:rsidP="00930582">
      <w:pPr>
        <w:rPr>
          <w:rFonts w:eastAsia="Arial"/>
        </w:rPr>
      </w:pPr>
      <w:r w:rsidRPr="008D06CB">
        <w:rPr>
          <w:rFonts w:eastAsia="Arial"/>
        </w:rPr>
        <w:lastRenderedPageBreak/>
        <w:t>Staff demonstrated an understanding of consumer</w:t>
      </w:r>
      <w:r>
        <w:rPr>
          <w:rFonts w:eastAsia="Arial"/>
        </w:rPr>
        <w:t>s’</w:t>
      </w:r>
      <w:r w:rsidRPr="008D06CB">
        <w:rPr>
          <w:rFonts w:eastAsia="Arial"/>
        </w:rPr>
        <w:t xml:space="preserve"> assessed needs and provided examples of individual consumer risks</w:t>
      </w:r>
      <w:r>
        <w:rPr>
          <w:rFonts w:eastAsia="Arial"/>
        </w:rPr>
        <w:t xml:space="preserve"> such as falls, agitation, infection and risk of pressure injuries. They could describe the practical steps they take to minimise risks. Registered nursing staff are on site 24 hours per day to support staff and monitor care delivery.</w:t>
      </w:r>
      <w:r>
        <w:t xml:space="preserve"> </w:t>
      </w:r>
    </w:p>
    <w:p w14:paraId="63103C78" w14:textId="77777777" w:rsidR="00930582" w:rsidRDefault="00930582" w:rsidP="00930582">
      <w:r>
        <w:t xml:space="preserve">The service has implemented improvements in relation to end of life care including providing education by outreach palliative care service, reviewing </w:t>
      </w:r>
      <w:proofErr w:type="spellStart"/>
      <w:r>
        <w:t>imprest</w:t>
      </w:r>
      <w:proofErr w:type="spellEnd"/>
      <w:r>
        <w:t xml:space="preserve"> medications and increasing clinical support. Staff could describe care delivery for consumers nearing end of life and provided examples of practical ways they maximised the consumer’s comfort. </w:t>
      </w:r>
    </w:p>
    <w:p w14:paraId="033E58D8" w14:textId="00ECBD87" w:rsidR="00930582" w:rsidRDefault="00930582" w:rsidP="00930582">
      <w:r>
        <w:t>Equipment to support the delivery of clinical and personal care was available and includes sensor mats, pressure relieving equipment and mobility aids.</w:t>
      </w:r>
    </w:p>
    <w:p w14:paraId="37D758F6" w14:textId="6DA7F715" w:rsidR="00927179" w:rsidRPr="00927179" w:rsidRDefault="00C07F95" w:rsidP="00732AE7">
      <w:pPr>
        <w:rPr>
          <w:rFonts w:eastAsia="Arial"/>
        </w:rPr>
      </w:pPr>
      <w:r w:rsidRPr="00C07F95">
        <w:rPr>
          <w:rFonts w:eastAsia="Arial"/>
        </w:rPr>
        <w:t>The organisation ha</w:t>
      </w:r>
      <w:r w:rsidR="000935BE">
        <w:rPr>
          <w:rFonts w:eastAsia="Arial"/>
        </w:rPr>
        <w:t>d</w:t>
      </w:r>
      <w:r w:rsidRPr="00C07F95">
        <w:rPr>
          <w:rFonts w:eastAsia="Arial"/>
        </w:rPr>
        <w:t xml:space="preserve"> policies, procedures and tools in place to support the delivery of care provided</w:t>
      </w:r>
      <w:r>
        <w:rPr>
          <w:rFonts w:eastAsia="Arial"/>
        </w:rPr>
        <w:t xml:space="preserve"> including </w:t>
      </w:r>
      <w:r w:rsidRPr="00C07F95">
        <w:rPr>
          <w:rFonts w:eastAsia="Arial"/>
        </w:rPr>
        <w:t>in relation to restraint management, pressure injury prevention and management, and a pain management policy that incorporates ongoing pain assessment to guide staff practice. In addition, the service use</w:t>
      </w:r>
      <w:r w:rsidR="000935BE">
        <w:rPr>
          <w:rFonts w:eastAsia="Arial"/>
        </w:rPr>
        <w:t>d</w:t>
      </w:r>
      <w:r w:rsidRPr="00C07F95">
        <w:rPr>
          <w:rFonts w:eastAsia="Arial"/>
        </w:rPr>
        <w:t xml:space="preserve"> </w:t>
      </w:r>
      <w:r>
        <w:rPr>
          <w:rFonts w:eastAsia="Arial"/>
        </w:rPr>
        <w:t xml:space="preserve">a suite of </w:t>
      </w:r>
      <w:r w:rsidRPr="00C07F95">
        <w:rPr>
          <w:rFonts w:eastAsia="Arial"/>
        </w:rPr>
        <w:t>validated assessment tools</w:t>
      </w:r>
      <w:r>
        <w:rPr>
          <w:rFonts w:eastAsia="Arial"/>
        </w:rPr>
        <w:t>.</w:t>
      </w:r>
    </w:p>
    <w:p w14:paraId="3816A8CB" w14:textId="7FD12A05" w:rsidR="008F20BD" w:rsidRPr="008F20BD" w:rsidRDefault="00732AE7" w:rsidP="00732AE7">
      <w:pPr>
        <w:rPr>
          <w:rFonts w:eastAsiaTheme="minorHAnsi"/>
          <w:iCs/>
          <w:color w:val="auto"/>
          <w:szCs w:val="22"/>
          <w:lang w:eastAsia="en-US"/>
        </w:rPr>
      </w:pPr>
      <w:r w:rsidRPr="3F997E19">
        <w:t>The service implemented polic</w:t>
      </w:r>
      <w:r w:rsidR="00513D94">
        <w:t>ies</w:t>
      </w:r>
      <w:r w:rsidRPr="3F997E19">
        <w:t xml:space="preserve"> and procedures to guide staff in minimisation of infection related risks. </w:t>
      </w:r>
      <w:r w:rsidRPr="0045743B">
        <w:rPr>
          <w:rFonts w:eastAsiaTheme="minorHAnsi"/>
          <w:iCs/>
          <w:color w:val="auto"/>
          <w:szCs w:val="22"/>
          <w:lang w:eastAsia="en-US"/>
        </w:rPr>
        <w:t xml:space="preserve">Care staff demonstrated an understanding of precautions to prevent and control infection and the steps they could take to minimise the need for antibiotics. </w:t>
      </w:r>
      <w:r w:rsidR="008F20BD">
        <w:rPr>
          <w:rFonts w:eastAsiaTheme="minorHAnsi"/>
          <w:iCs/>
          <w:color w:val="auto"/>
          <w:szCs w:val="22"/>
          <w:lang w:eastAsia="en-US"/>
        </w:rPr>
        <w:t xml:space="preserve">Staff have received education and training relating to COVID-19 and practices were in place that demonstrated that the service has planned and is prepared for a potential outbreak. </w:t>
      </w:r>
    </w:p>
    <w:p w14:paraId="6B1C6AC9" w14:textId="7666BA63" w:rsidR="00C07F95" w:rsidRDefault="00C07F95" w:rsidP="00732AE7">
      <w:pPr>
        <w:rPr>
          <w:rFonts w:eastAsiaTheme="minorHAnsi"/>
        </w:rPr>
      </w:pPr>
      <w:r>
        <w:rPr>
          <w:rFonts w:eastAsiaTheme="minorHAnsi"/>
        </w:rPr>
        <w:t>The service monitored care delivery through regular care plan reviews, weekly clinical audits, analysis of incident data, supervision and observation of staff and through consumer feedback.</w:t>
      </w:r>
    </w:p>
    <w:p w14:paraId="167952CF" w14:textId="6F619E04" w:rsidR="00BC3802" w:rsidRPr="00663B6D" w:rsidRDefault="00BC3802" w:rsidP="00732AE7">
      <w:pPr>
        <w:rPr>
          <w:rFonts w:eastAsia="Calibri"/>
          <w:lang w:eastAsia="en-US"/>
        </w:rPr>
      </w:pPr>
      <w:r w:rsidRPr="00154403">
        <w:rPr>
          <w:rFonts w:eastAsiaTheme="minorHAnsi"/>
        </w:rPr>
        <w:t xml:space="preserve">The Quality Standard is assessed </w:t>
      </w:r>
      <w:r w:rsidR="000935BE">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0935BE">
        <w:rPr>
          <w:rFonts w:eastAsiaTheme="minorHAnsi"/>
        </w:rPr>
        <w:t>as Compliant.</w:t>
      </w:r>
    </w:p>
    <w:p w14:paraId="476A7B1B" w14:textId="1F3FA7F0" w:rsidR="00BC3802" w:rsidRDefault="00BC3802" w:rsidP="00BC380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B01A595" w14:textId="77777777" w:rsidR="00BC3802" w:rsidRPr="00853601" w:rsidRDefault="00BC3802" w:rsidP="00BC3802">
      <w:pPr>
        <w:pStyle w:val="Heading3"/>
      </w:pPr>
      <w:r w:rsidRPr="00853601">
        <w:t>Requirement 3(3)(a)</w:t>
      </w:r>
      <w:r>
        <w:tab/>
        <w:t>Compliant</w:t>
      </w:r>
    </w:p>
    <w:p w14:paraId="693A18BF" w14:textId="77777777" w:rsidR="00BC3802" w:rsidRPr="008D114F" w:rsidRDefault="00BC3802" w:rsidP="00BC3802">
      <w:pPr>
        <w:rPr>
          <w:i/>
        </w:rPr>
      </w:pPr>
      <w:r w:rsidRPr="008D114F">
        <w:rPr>
          <w:i/>
        </w:rPr>
        <w:t>Each consumer gets safe and effective personal care, clinical care, or both personal care and clinical care, that:</w:t>
      </w:r>
    </w:p>
    <w:p w14:paraId="74D44C7F" w14:textId="77777777" w:rsidR="00BC3802" w:rsidRPr="008D114F" w:rsidRDefault="00BC3802" w:rsidP="00BC3802">
      <w:pPr>
        <w:numPr>
          <w:ilvl w:val="0"/>
          <w:numId w:val="24"/>
        </w:numPr>
        <w:tabs>
          <w:tab w:val="right" w:pos="9026"/>
        </w:tabs>
        <w:spacing w:before="0" w:after="0"/>
        <w:ind w:left="567" w:hanging="425"/>
        <w:outlineLvl w:val="4"/>
        <w:rPr>
          <w:i/>
        </w:rPr>
      </w:pPr>
      <w:r w:rsidRPr="008D114F">
        <w:rPr>
          <w:i/>
        </w:rPr>
        <w:t>is best practice; and</w:t>
      </w:r>
    </w:p>
    <w:p w14:paraId="0F87A0AC" w14:textId="77777777" w:rsidR="00BC3802" w:rsidRPr="008D114F" w:rsidRDefault="00BC3802" w:rsidP="00BC3802">
      <w:pPr>
        <w:numPr>
          <w:ilvl w:val="0"/>
          <w:numId w:val="24"/>
        </w:numPr>
        <w:tabs>
          <w:tab w:val="right" w:pos="9026"/>
        </w:tabs>
        <w:spacing w:before="0" w:after="0"/>
        <w:ind w:left="567" w:hanging="425"/>
        <w:outlineLvl w:val="4"/>
        <w:rPr>
          <w:i/>
        </w:rPr>
      </w:pPr>
      <w:r w:rsidRPr="008D114F">
        <w:rPr>
          <w:i/>
        </w:rPr>
        <w:t>is tailored to their needs; and</w:t>
      </w:r>
    </w:p>
    <w:p w14:paraId="5EDDE325" w14:textId="493034B4" w:rsidR="00BC3802" w:rsidRPr="00930582" w:rsidRDefault="00BC3802" w:rsidP="00BC3802">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015FE20E" w14:textId="77777777" w:rsidR="00BC3802" w:rsidRPr="00853601" w:rsidRDefault="00BC3802" w:rsidP="00BC3802">
      <w:pPr>
        <w:pStyle w:val="Heading3"/>
      </w:pPr>
      <w:r w:rsidRPr="00853601">
        <w:t>Requirement 3(3)(b)</w:t>
      </w:r>
      <w:r>
        <w:tab/>
        <w:t>Compliant</w:t>
      </w:r>
    </w:p>
    <w:p w14:paraId="566FDDDE" w14:textId="77777777" w:rsidR="00BC3802" w:rsidRPr="008D114F" w:rsidRDefault="00BC3802" w:rsidP="00BC3802">
      <w:pPr>
        <w:rPr>
          <w:i/>
        </w:rPr>
      </w:pPr>
      <w:r w:rsidRPr="008D114F">
        <w:rPr>
          <w:i/>
          <w:szCs w:val="22"/>
        </w:rPr>
        <w:t>Effective management of high impact or high prevalence risks associated with the care of each consumer.</w:t>
      </w:r>
    </w:p>
    <w:p w14:paraId="2E70F416" w14:textId="77777777" w:rsidR="00BC3802" w:rsidRPr="00D435F8" w:rsidRDefault="00BC3802" w:rsidP="00BC3802">
      <w:pPr>
        <w:pStyle w:val="Heading3"/>
      </w:pPr>
      <w:r w:rsidRPr="00D435F8">
        <w:t>Requirement 3(3)(c)</w:t>
      </w:r>
      <w:r>
        <w:tab/>
        <w:t>Compliant</w:t>
      </w:r>
    </w:p>
    <w:p w14:paraId="3E50B11B" w14:textId="77777777" w:rsidR="00BC3802" w:rsidRPr="008D114F" w:rsidRDefault="00BC3802" w:rsidP="00BC380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06BC633" w14:textId="77777777" w:rsidR="00BC3802" w:rsidRPr="00D435F8" w:rsidRDefault="00BC3802" w:rsidP="00BC3802">
      <w:pPr>
        <w:pStyle w:val="Heading3"/>
      </w:pPr>
      <w:r w:rsidRPr="00D435F8">
        <w:t>Requirement 3(3)(d)</w:t>
      </w:r>
      <w:r>
        <w:tab/>
        <w:t>Compliant</w:t>
      </w:r>
    </w:p>
    <w:p w14:paraId="419F31D9" w14:textId="77777777" w:rsidR="00BC3802" w:rsidRPr="008D114F" w:rsidRDefault="00BC3802" w:rsidP="00BC3802">
      <w:pPr>
        <w:rPr>
          <w:i/>
        </w:rPr>
      </w:pPr>
      <w:r w:rsidRPr="008D114F">
        <w:rPr>
          <w:i/>
          <w:szCs w:val="22"/>
        </w:rPr>
        <w:t>Deterioration or change of a consumer’s mental health, cognitive or physical function, capacity or condition is recognised and responded to in a timely manner.</w:t>
      </w:r>
    </w:p>
    <w:p w14:paraId="52530789" w14:textId="77777777" w:rsidR="00BC3802" w:rsidRPr="00D435F8" w:rsidRDefault="00BC3802" w:rsidP="00BC3802">
      <w:pPr>
        <w:pStyle w:val="Heading3"/>
      </w:pPr>
      <w:r w:rsidRPr="00D435F8">
        <w:t>Requirement 3(3)(e)</w:t>
      </w:r>
      <w:r>
        <w:tab/>
        <w:t>Compliant</w:t>
      </w:r>
    </w:p>
    <w:p w14:paraId="5654E74A" w14:textId="77777777" w:rsidR="00BC3802" w:rsidRPr="008D114F" w:rsidRDefault="00BC3802" w:rsidP="00BC3802">
      <w:pPr>
        <w:rPr>
          <w:i/>
        </w:rPr>
      </w:pPr>
      <w:r w:rsidRPr="008D114F">
        <w:rPr>
          <w:i/>
          <w:szCs w:val="22"/>
        </w:rPr>
        <w:t>Information about the consumer’s condition, needs and preferences is documented and communicated within the organisation, and with others where responsibility for care is shared.</w:t>
      </w:r>
    </w:p>
    <w:p w14:paraId="500E211F" w14:textId="77777777" w:rsidR="00BC3802" w:rsidRPr="00D435F8" w:rsidRDefault="00BC3802" w:rsidP="00BC3802">
      <w:pPr>
        <w:pStyle w:val="Heading3"/>
      </w:pPr>
      <w:r w:rsidRPr="00D435F8">
        <w:t>Requirement 3(3)(f)</w:t>
      </w:r>
      <w:r>
        <w:tab/>
        <w:t>Compliant</w:t>
      </w:r>
    </w:p>
    <w:p w14:paraId="49197C40" w14:textId="77777777" w:rsidR="00BC3802" w:rsidRPr="008D114F" w:rsidRDefault="00BC3802" w:rsidP="00BC3802">
      <w:pPr>
        <w:rPr>
          <w:i/>
        </w:rPr>
      </w:pPr>
      <w:r w:rsidRPr="008D114F">
        <w:rPr>
          <w:i/>
          <w:szCs w:val="22"/>
        </w:rPr>
        <w:t>Timely and appropriate referrals to individuals, other organisations and providers of other care and services.</w:t>
      </w:r>
    </w:p>
    <w:p w14:paraId="01690313" w14:textId="77777777" w:rsidR="00BC3802" w:rsidRPr="00D435F8" w:rsidRDefault="00BC3802" w:rsidP="00BC3802">
      <w:pPr>
        <w:pStyle w:val="Heading3"/>
      </w:pPr>
      <w:r w:rsidRPr="00D435F8">
        <w:t>Requirement 3(3)(g)</w:t>
      </w:r>
      <w:r>
        <w:tab/>
        <w:t>Compliant</w:t>
      </w:r>
    </w:p>
    <w:p w14:paraId="34A79897" w14:textId="77777777" w:rsidR="00BC3802" w:rsidRPr="008D114F" w:rsidRDefault="00BC3802" w:rsidP="00BC3802">
      <w:pPr>
        <w:tabs>
          <w:tab w:val="right" w:pos="9026"/>
        </w:tabs>
        <w:spacing w:before="0" w:after="0"/>
        <w:outlineLvl w:val="4"/>
        <w:rPr>
          <w:i/>
          <w:szCs w:val="22"/>
        </w:rPr>
      </w:pPr>
      <w:r w:rsidRPr="008D114F">
        <w:rPr>
          <w:i/>
          <w:szCs w:val="22"/>
        </w:rPr>
        <w:t>Minimisation of infection related risks through implementing:</w:t>
      </w:r>
    </w:p>
    <w:p w14:paraId="1C95A489" w14:textId="77777777" w:rsidR="00BC3802" w:rsidRPr="008D114F" w:rsidRDefault="00BC3802" w:rsidP="00BC380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3D5EC48" w14:textId="77777777" w:rsidR="00BC3802" w:rsidRPr="008D114F" w:rsidRDefault="00BC3802" w:rsidP="00BC380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4C10F9" w14:textId="77777777" w:rsidR="00BC3802" w:rsidRDefault="00BC3802" w:rsidP="00BC3802"/>
    <w:p w14:paraId="6633E667" w14:textId="77777777" w:rsidR="00BC3802" w:rsidRDefault="00BC3802" w:rsidP="00BC3802">
      <w:pPr>
        <w:sectPr w:rsidR="00BC3802" w:rsidSect="00E4784C">
          <w:headerReference w:type="default" r:id="rId27"/>
          <w:type w:val="continuous"/>
          <w:pgSz w:w="11906" w:h="16838"/>
          <w:pgMar w:top="1701" w:right="1418" w:bottom="1418" w:left="1418" w:header="709" w:footer="397" w:gutter="0"/>
          <w:cols w:space="708"/>
          <w:titlePg/>
          <w:docGrid w:linePitch="360"/>
        </w:sectPr>
      </w:pPr>
    </w:p>
    <w:p w14:paraId="701AD99D" w14:textId="77777777" w:rsidR="00BC3802" w:rsidRDefault="00BC3802" w:rsidP="00BC3802">
      <w:pPr>
        <w:pStyle w:val="Heading1"/>
        <w:tabs>
          <w:tab w:val="right" w:pos="9070"/>
        </w:tabs>
        <w:spacing w:before="560" w:after="640"/>
        <w:rPr>
          <w:color w:val="FFFFFF" w:themeColor="background1"/>
          <w:sz w:val="36"/>
        </w:rPr>
        <w:sectPr w:rsidR="00BC3802" w:rsidSect="00E4784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DD7D726" wp14:editId="1C65B44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11B5C9D" w14:textId="77777777" w:rsidR="00BC3802" w:rsidRPr="00FD1B02" w:rsidRDefault="00BC3802" w:rsidP="00BC3802">
      <w:pPr>
        <w:pStyle w:val="Heading3"/>
        <w:shd w:val="clear" w:color="auto" w:fill="F2F2F2" w:themeFill="background1" w:themeFillShade="F2"/>
      </w:pPr>
      <w:r w:rsidRPr="00FD1B02">
        <w:t>Consumer outcome:</w:t>
      </w:r>
    </w:p>
    <w:p w14:paraId="21BCC130" w14:textId="77777777" w:rsidR="00BC3802" w:rsidRDefault="00BC3802" w:rsidP="00BC380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4C1338" w14:textId="77777777" w:rsidR="00BC3802" w:rsidRDefault="00BC3802" w:rsidP="00BC3802">
      <w:pPr>
        <w:pStyle w:val="Heading3"/>
        <w:shd w:val="clear" w:color="auto" w:fill="F2F2F2" w:themeFill="background1" w:themeFillShade="F2"/>
      </w:pPr>
      <w:r>
        <w:t>Organisation statement:</w:t>
      </w:r>
    </w:p>
    <w:p w14:paraId="3E8A41CE" w14:textId="77777777" w:rsidR="00BC3802" w:rsidRDefault="00BC3802" w:rsidP="00BC380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0B5C58" w14:textId="77777777" w:rsidR="00BC3802" w:rsidRDefault="00BC3802" w:rsidP="00BC3802">
      <w:pPr>
        <w:pStyle w:val="Heading2"/>
      </w:pPr>
      <w:r>
        <w:t>Assessment of Standard 4</w:t>
      </w:r>
    </w:p>
    <w:p w14:paraId="6A7EC8CF" w14:textId="764B2112" w:rsidR="00474CEB" w:rsidRDefault="00A43FA5" w:rsidP="00A43FA5">
      <w:pPr>
        <w:rPr>
          <w:rFonts w:eastAsia="Calibri"/>
          <w:lang w:eastAsia="en-US"/>
        </w:rPr>
      </w:pPr>
      <w:r>
        <w:rPr>
          <w:rFonts w:eastAsia="Calibri"/>
          <w:color w:val="auto"/>
          <w:lang w:eastAsia="en-US"/>
        </w:rPr>
        <w:t>Consumers and representatives</w:t>
      </w:r>
      <w:r w:rsidR="00474CEB" w:rsidRPr="002E0DDC">
        <w:rPr>
          <w:rFonts w:eastAsia="Calibri"/>
          <w:color w:val="auto"/>
          <w:lang w:eastAsia="en-US"/>
        </w:rPr>
        <w:t xml:space="preserve"> </w:t>
      </w:r>
      <w:r w:rsidR="00474CEB" w:rsidRPr="00F0423B">
        <w:rPr>
          <w:color w:val="auto"/>
        </w:rPr>
        <w:t xml:space="preserve">said </w:t>
      </w:r>
      <w:r>
        <w:rPr>
          <w:color w:val="auto"/>
        </w:rPr>
        <w:t>consumers</w:t>
      </w:r>
      <w:r w:rsidR="00474CEB" w:rsidRPr="00F0423B">
        <w:rPr>
          <w:color w:val="auto"/>
        </w:rPr>
        <w:t xml:space="preserve"> are supported by the service to do</w:t>
      </w:r>
      <w:r>
        <w:rPr>
          <w:color w:val="auto"/>
        </w:rPr>
        <w:t xml:space="preserve"> the</w:t>
      </w:r>
      <w:r w:rsidR="00474CEB" w:rsidRPr="00F0423B">
        <w:rPr>
          <w:color w:val="auto"/>
        </w:rPr>
        <w:t xml:space="preserve"> things they want to do </w:t>
      </w:r>
      <w:r w:rsidR="00474CEB">
        <w:rPr>
          <w:color w:val="auto"/>
        </w:rPr>
        <w:t xml:space="preserve">and </w:t>
      </w:r>
      <w:r w:rsidR="00474CEB" w:rsidRPr="00F0423B">
        <w:rPr>
          <w:color w:val="auto"/>
        </w:rPr>
        <w:t>that are important for their health and well-being</w:t>
      </w:r>
      <w:r w:rsidR="00621F01">
        <w:rPr>
          <w:color w:val="auto"/>
        </w:rPr>
        <w:t>.</w:t>
      </w:r>
      <w:r>
        <w:rPr>
          <w:rFonts w:eastAsia="Calibri"/>
          <w:lang w:eastAsia="en-US"/>
        </w:rPr>
        <w:t xml:space="preserve"> They </w:t>
      </w:r>
      <w:r w:rsidR="00474CEB" w:rsidRPr="004E185D">
        <w:rPr>
          <w:rFonts w:eastAsia="Calibri"/>
          <w:lang w:eastAsia="en-US"/>
        </w:rPr>
        <w:t xml:space="preserve">advised the service supports them to optimise </w:t>
      </w:r>
      <w:r w:rsidR="002C0671">
        <w:rPr>
          <w:rFonts w:eastAsia="Calibri"/>
          <w:lang w:eastAsia="en-US"/>
        </w:rPr>
        <w:t>the consumers’</w:t>
      </w:r>
      <w:r w:rsidR="00474CEB" w:rsidRPr="004E185D">
        <w:rPr>
          <w:rFonts w:eastAsia="Calibri"/>
          <w:lang w:eastAsia="en-US"/>
        </w:rPr>
        <w:t xml:space="preserve"> independence, health, well-being and quality of life</w:t>
      </w:r>
      <w:r w:rsidR="00621F01">
        <w:rPr>
          <w:rFonts w:eastAsia="Calibri"/>
          <w:lang w:eastAsia="en-US"/>
        </w:rPr>
        <w:t xml:space="preserve"> and that staff support them emotionally and psychologically.  </w:t>
      </w:r>
    </w:p>
    <w:p w14:paraId="7CC36252" w14:textId="21189304" w:rsidR="00A43FA5" w:rsidRDefault="00A43FA5" w:rsidP="00A43FA5">
      <w:pPr>
        <w:rPr>
          <w:rFonts w:eastAsia="Calibri"/>
          <w:lang w:eastAsia="en-US"/>
        </w:rPr>
      </w:pPr>
      <w:r>
        <w:rPr>
          <w:rFonts w:eastAsia="Calibri"/>
          <w:lang w:eastAsia="en-US"/>
        </w:rPr>
        <w:t>Consumers provided examples of the activities that they enjoy including craft, accessing library books, reading</w:t>
      </w:r>
      <w:r w:rsidR="002C0671">
        <w:rPr>
          <w:rFonts w:eastAsia="Calibri"/>
          <w:lang w:eastAsia="en-US"/>
        </w:rPr>
        <w:t xml:space="preserve"> and </w:t>
      </w:r>
      <w:r>
        <w:rPr>
          <w:rFonts w:eastAsia="Calibri"/>
          <w:lang w:eastAsia="en-US"/>
        </w:rPr>
        <w:t>walks. Some consumers said they didn’t enjoy socialising and preferred to be in their room</w:t>
      </w:r>
      <w:r w:rsidR="00621F01">
        <w:rPr>
          <w:rFonts w:eastAsia="Calibri"/>
          <w:lang w:eastAsia="en-US"/>
        </w:rPr>
        <w:t xml:space="preserve"> and that</w:t>
      </w:r>
      <w:r>
        <w:rPr>
          <w:rFonts w:eastAsia="Calibri"/>
          <w:lang w:eastAsia="en-US"/>
        </w:rPr>
        <w:t xml:space="preserve"> staff supported them with this. </w:t>
      </w:r>
    </w:p>
    <w:p w14:paraId="55A47B10" w14:textId="46CCCE87" w:rsidR="002C0671" w:rsidRDefault="002C0671" w:rsidP="00A43FA5">
      <w:pPr>
        <w:rPr>
          <w:rFonts w:eastAsia="Calibri"/>
          <w:lang w:eastAsia="en-US"/>
        </w:rPr>
      </w:pPr>
      <w:r>
        <w:rPr>
          <w:rFonts w:eastAsia="Calibri"/>
          <w:lang w:eastAsia="en-US"/>
        </w:rPr>
        <w:t xml:space="preserve">Overall, consumers provided positive feedback about the food provided. They said they choose their meals from a menu and that their dietary needs and preferences are accommodated. Consumers provided examples of how they had been able to influence the menu and confirmed they received </w:t>
      </w:r>
      <w:proofErr w:type="gramStart"/>
      <w:r>
        <w:rPr>
          <w:rFonts w:eastAsia="Calibri"/>
          <w:lang w:eastAsia="en-US"/>
        </w:rPr>
        <w:t>sufficient</w:t>
      </w:r>
      <w:proofErr w:type="gramEnd"/>
      <w:r>
        <w:rPr>
          <w:rFonts w:eastAsia="Calibri"/>
          <w:lang w:eastAsia="en-US"/>
        </w:rPr>
        <w:t xml:space="preserve"> food to eat. </w:t>
      </w:r>
    </w:p>
    <w:p w14:paraId="72AB64F7" w14:textId="5C941820" w:rsidR="002C0671" w:rsidRDefault="00A43FA5" w:rsidP="00A43FA5">
      <w:pPr>
        <w:rPr>
          <w:rFonts w:eastAsia="Calibri"/>
          <w:lang w:eastAsia="en-US"/>
        </w:rPr>
      </w:pPr>
      <w:r>
        <w:rPr>
          <w:rFonts w:eastAsia="Calibri"/>
          <w:lang w:eastAsia="en-US"/>
        </w:rPr>
        <w:t xml:space="preserve">Care planning documentation included information about consumers’ </w:t>
      </w:r>
      <w:r w:rsidR="00621F01">
        <w:rPr>
          <w:rFonts w:eastAsia="Calibri"/>
          <w:lang w:eastAsia="en-US"/>
        </w:rPr>
        <w:t>leisure and lifestyle preferences</w:t>
      </w:r>
      <w:r w:rsidR="002C0671">
        <w:rPr>
          <w:rFonts w:eastAsia="Calibri"/>
          <w:lang w:eastAsia="en-US"/>
        </w:rPr>
        <w:t xml:space="preserve"> and</w:t>
      </w:r>
      <w:r w:rsidR="005568A5">
        <w:rPr>
          <w:rFonts w:eastAsia="Calibri"/>
          <w:lang w:eastAsia="en-US"/>
        </w:rPr>
        <w:t xml:space="preserve"> provided detail about the consumers’ past life.</w:t>
      </w:r>
      <w:r w:rsidR="000E49CC">
        <w:rPr>
          <w:rFonts w:eastAsia="Calibri"/>
          <w:lang w:eastAsia="en-US"/>
        </w:rPr>
        <w:t xml:space="preserve"> The Assessment Team found information about former occupations, cultural preferences, spiritual and religious preferences, music and art</w:t>
      </w:r>
      <w:r w:rsidR="00A57D6B">
        <w:rPr>
          <w:rFonts w:eastAsia="Calibri"/>
          <w:lang w:eastAsia="en-US"/>
        </w:rPr>
        <w:t>,</w:t>
      </w:r>
      <w:r w:rsidR="000E49CC">
        <w:rPr>
          <w:rFonts w:eastAsia="Calibri"/>
          <w:lang w:eastAsia="en-US"/>
        </w:rPr>
        <w:t xml:space="preserve"> included in consumers’ clinical documentation. </w:t>
      </w:r>
      <w:r w:rsidR="00A57D6B">
        <w:rPr>
          <w:rFonts w:eastAsia="Calibri"/>
          <w:lang w:eastAsia="en-US"/>
        </w:rPr>
        <w:t xml:space="preserve">Strategies to support consumers to remain connected with family and friends and the broader community are documented. </w:t>
      </w:r>
    </w:p>
    <w:p w14:paraId="53FC660A" w14:textId="748DCA12" w:rsidR="00A43FA5" w:rsidRDefault="002C0671" w:rsidP="00A43FA5">
      <w:pPr>
        <w:rPr>
          <w:rFonts w:eastAsia="Calibri"/>
          <w:lang w:eastAsia="en-US"/>
        </w:rPr>
      </w:pPr>
      <w:r>
        <w:rPr>
          <w:rFonts w:eastAsia="Calibri"/>
          <w:lang w:eastAsia="en-US"/>
        </w:rPr>
        <w:t xml:space="preserve">Consumers’ specific dietary requirements was reflected in care plans including allergies, preferences, texture modification and need for nutritional supplements. </w:t>
      </w:r>
      <w:r w:rsidR="00A57D6B">
        <w:rPr>
          <w:rFonts w:eastAsia="Calibri"/>
          <w:lang w:eastAsia="en-US"/>
        </w:rPr>
        <w:t xml:space="preserve"> </w:t>
      </w:r>
      <w:r>
        <w:rPr>
          <w:rFonts w:eastAsia="Calibri"/>
          <w:lang w:eastAsia="en-US"/>
        </w:rPr>
        <w:t xml:space="preserve">The Chef described the seasonal six-week rotating menu and described how consumers have input into menu planning. </w:t>
      </w:r>
    </w:p>
    <w:p w14:paraId="2E97C74C" w14:textId="64E5BD76" w:rsidR="00A43FA5" w:rsidRDefault="00A43FA5" w:rsidP="00A43FA5">
      <w:pPr>
        <w:rPr>
          <w:rFonts w:eastAsia="Calibri"/>
          <w:lang w:eastAsia="en-US"/>
        </w:rPr>
      </w:pPr>
      <w:r>
        <w:rPr>
          <w:rFonts w:eastAsia="Calibri"/>
          <w:lang w:eastAsia="en-US"/>
        </w:rPr>
        <w:lastRenderedPageBreak/>
        <w:t xml:space="preserve">Staff described what is important to the </w:t>
      </w:r>
      <w:r w:rsidR="00071AC4">
        <w:rPr>
          <w:rFonts w:eastAsia="Calibri"/>
          <w:lang w:eastAsia="en-US"/>
        </w:rPr>
        <w:t>individual</w:t>
      </w:r>
      <w:r>
        <w:rPr>
          <w:rFonts w:eastAsia="Calibri"/>
          <w:lang w:eastAsia="en-US"/>
        </w:rPr>
        <w:t xml:space="preserve"> and how they support the consumer</w:t>
      </w:r>
      <w:r w:rsidR="00071AC4">
        <w:rPr>
          <w:rFonts w:eastAsia="Calibri"/>
          <w:lang w:eastAsia="en-US"/>
        </w:rPr>
        <w:t xml:space="preserve">s’ needs, goals and preferences </w:t>
      </w:r>
      <w:r w:rsidR="00A57D6B">
        <w:rPr>
          <w:rFonts w:eastAsia="Calibri"/>
          <w:lang w:eastAsia="en-US"/>
        </w:rPr>
        <w:t>and</w:t>
      </w:r>
      <w:r w:rsidR="00071AC4">
        <w:rPr>
          <w:rFonts w:eastAsia="Calibri"/>
          <w:lang w:eastAsia="en-US"/>
        </w:rPr>
        <w:t xml:space="preserve"> promote independence and quality of life. </w:t>
      </w:r>
      <w:r w:rsidR="002C0671">
        <w:rPr>
          <w:rFonts w:eastAsia="Calibri"/>
          <w:lang w:eastAsia="en-US"/>
        </w:rPr>
        <w:t xml:space="preserve">They </w:t>
      </w:r>
      <w:r w:rsidR="002C0671">
        <w:t>explained</w:t>
      </w:r>
      <w:r w:rsidR="002C0671" w:rsidRPr="00153B45">
        <w:t xml:space="preserve"> how the lifestyle team engage with representatives, volunteers, entertainers and community groups to develop activities to supplement the lifestyle program offered by the service.</w:t>
      </w:r>
    </w:p>
    <w:p w14:paraId="560D2D0E" w14:textId="5CA0ABC0" w:rsidR="00071AC4" w:rsidRDefault="00071AC4" w:rsidP="00A43FA5">
      <w:pPr>
        <w:rPr>
          <w:rFonts w:eastAsia="Calibri"/>
          <w:lang w:eastAsia="en-US"/>
        </w:rPr>
      </w:pPr>
      <w:r>
        <w:rPr>
          <w:rFonts w:eastAsia="Calibri"/>
          <w:lang w:eastAsia="en-US"/>
        </w:rPr>
        <w:t xml:space="preserve">Lifestyle staff said they have different </w:t>
      </w:r>
      <w:r w:rsidR="00F7063B">
        <w:rPr>
          <w:rFonts w:eastAsia="Calibri"/>
          <w:lang w:eastAsia="en-US"/>
        </w:rPr>
        <w:t xml:space="preserve">activity </w:t>
      </w:r>
      <w:r>
        <w:rPr>
          <w:rFonts w:eastAsia="Calibri"/>
          <w:lang w:eastAsia="en-US"/>
        </w:rPr>
        <w:t>programs</w:t>
      </w:r>
      <w:r w:rsidR="00F7063B">
        <w:rPr>
          <w:rFonts w:eastAsia="Calibri"/>
          <w:lang w:eastAsia="en-US"/>
        </w:rPr>
        <w:t xml:space="preserve"> available</w:t>
      </w:r>
      <w:r>
        <w:rPr>
          <w:rFonts w:eastAsia="Calibri"/>
          <w:lang w:eastAsia="en-US"/>
        </w:rPr>
        <w:t xml:space="preserve"> at the service and a calendar of events is developed </w:t>
      </w:r>
      <w:proofErr w:type="gramStart"/>
      <w:r>
        <w:rPr>
          <w:rFonts w:eastAsia="Calibri"/>
          <w:lang w:eastAsia="en-US"/>
        </w:rPr>
        <w:t>on a monthly basis</w:t>
      </w:r>
      <w:proofErr w:type="gramEnd"/>
      <w:r>
        <w:rPr>
          <w:rFonts w:eastAsia="Calibri"/>
          <w:lang w:eastAsia="en-US"/>
        </w:rPr>
        <w:t xml:space="preserve"> with input from consumers. </w:t>
      </w:r>
    </w:p>
    <w:p w14:paraId="2C2EDD47" w14:textId="454EC1A6" w:rsidR="00071AC4" w:rsidRDefault="00621F01" w:rsidP="00A43FA5">
      <w:pPr>
        <w:rPr>
          <w:rFonts w:eastAsia="Calibri"/>
          <w:lang w:eastAsia="en-US"/>
        </w:rPr>
      </w:pPr>
      <w:r>
        <w:rPr>
          <w:rFonts w:eastAsia="Calibri"/>
          <w:lang w:eastAsia="en-US"/>
        </w:rPr>
        <w:t>Satisfaction with the lifestyle program and the service and supports for daily living</w:t>
      </w:r>
      <w:r w:rsidR="002C0671">
        <w:rPr>
          <w:rFonts w:eastAsia="Calibri"/>
          <w:lang w:eastAsia="en-US"/>
        </w:rPr>
        <w:t>, including food satisfaction</w:t>
      </w:r>
      <w:r>
        <w:rPr>
          <w:rFonts w:eastAsia="Calibri"/>
          <w:lang w:eastAsia="en-US"/>
        </w:rPr>
        <w:t xml:space="preserve"> is monitored</w:t>
      </w:r>
      <w:r w:rsidR="00071AC4">
        <w:rPr>
          <w:rFonts w:eastAsia="Calibri"/>
          <w:lang w:eastAsia="en-US"/>
        </w:rPr>
        <w:t xml:space="preserve"> through audits, </w:t>
      </w:r>
      <w:r>
        <w:rPr>
          <w:rFonts w:eastAsia="Calibri"/>
          <w:lang w:eastAsia="en-US"/>
        </w:rPr>
        <w:t>surveys</w:t>
      </w:r>
      <w:r w:rsidR="00071AC4">
        <w:rPr>
          <w:rFonts w:eastAsia="Calibri"/>
          <w:lang w:eastAsia="en-US"/>
        </w:rPr>
        <w:t xml:space="preserve">, </w:t>
      </w:r>
      <w:r>
        <w:rPr>
          <w:rFonts w:eastAsia="Calibri"/>
          <w:lang w:eastAsia="en-US"/>
        </w:rPr>
        <w:t>review of</w:t>
      </w:r>
      <w:r w:rsidR="00071AC4">
        <w:rPr>
          <w:rFonts w:eastAsia="Calibri"/>
          <w:lang w:eastAsia="en-US"/>
        </w:rPr>
        <w:t xml:space="preserve"> attendance records</w:t>
      </w:r>
      <w:r w:rsidR="002C0671">
        <w:rPr>
          <w:rFonts w:eastAsia="Calibri"/>
          <w:lang w:eastAsia="en-US"/>
        </w:rPr>
        <w:t xml:space="preserve"> at activities</w:t>
      </w:r>
      <w:r w:rsidR="00071AC4">
        <w:rPr>
          <w:rFonts w:eastAsia="Calibri"/>
          <w:lang w:eastAsia="en-US"/>
        </w:rPr>
        <w:t xml:space="preserve"> and consumer feedback. </w:t>
      </w:r>
    </w:p>
    <w:p w14:paraId="5FEE72A0" w14:textId="6143D13C" w:rsidR="00A57D6B" w:rsidRDefault="00A57D6B" w:rsidP="00A43FA5">
      <w:pPr>
        <w:rPr>
          <w:rFonts w:eastAsia="Calibri"/>
          <w:lang w:eastAsia="en-US"/>
        </w:rPr>
      </w:pPr>
      <w:r>
        <w:rPr>
          <w:rFonts w:eastAsia="Calibri"/>
          <w:lang w:eastAsia="en-US"/>
        </w:rPr>
        <w:t>The Assessment Team observed that consumers’ rooms were decorated with items of personal significance.</w:t>
      </w:r>
      <w:r w:rsidR="002C0671">
        <w:rPr>
          <w:rFonts w:eastAsia="Calibri"/>
          <w:lang w:eastAsia="en-US"/>
        </w:rPr>
        <w:t xml:space="preserve"> Meals were </w:t>
      </w:r>
      <w:r w:rsidR="000F17E3">
        <w:rPr>
          <w:rFonts w:eastAsia="Calibri"/>
          <w:lang w:eastAsia="en-US"/>
        </w:rPr>
        <w:t>appetising,</w:t>
      </w:r>
      <w:r w:rsidR="002C0671">
        <w:rPr>
          <w:rFonts w:eastAsia="Calibri"/>
          <w:lang w:eastAsia="en-US"/>
        </w:rPr>
        <w:t xml:space="preserve"> and consumers </w:t>
      </w:r>
      <w:r w:rsidR="000F17E3">
        <w:rPr>
          <w:rFonts w:eastAsia="Calibri"/>
          <w:lang w:eastAsia="en-US"/>
        </w:rPr>
        <w:t>were seen to eat</w:t>
      </w:r>
      <w:r w:rsidR="002C0671">
        <w:rPr>
          <w:rFonts w:eastAsia="Calibri"/>
          <w:lang w:eastAsia="en-US"/>
        </w:rPr>
        <w:t xml:space="preserve"> in their room or in the dining room.</w:t>
      </w:r>
      <w:r>
        <w:rPr>
          <w:rFonts w:eastAsia="Calibri"/>
          <w:lang w:eastAsia="en-US"/>
        </w:rPr>
        <w:t xml:space="preserve"> Staff were observed</w:t>
      </w:r>
      <w:r w:rsidR="002C0671">
        <w:rPr>
          <w:rFonts w:eastAsia="Calibri"/>
          <w:lang w:eastAsia="en-US"/>
        </w:rPr>
        <w:t xml:space="preserve"> engaging with consumers while they waited for their meals and</w:t>
      </w:r>
      <w:r w:rsidR="00A92B27">
        <w:rPr>
          <w:rFonts w:eastAsia="Calibri"/>
          <w:lang w:eastAsia="en-US"/>
        </w:rPr>
        <w:t xml:space="preserve"> </w:t>
      </w:r>
      <w:r>
        <w:rPr>
          <w:rFonts w:eastAsia="Calibri"/>
          <w:lang w:eastAsia="en-US"/>
        </w:rPr>
        <w:t xml:space="preserve">encouraging, assisting and supporting consumers to participate in activities of their choice. </w:t>
      </w:r>
    </w:p>
    <w:p w14:paraId="01BEC2B1" w14:textId="27E235E5" w:rsidR="001D3B8A" w:rsidRDefault="001D3B8A" w:rsidP="00A43FA5">
      <w:pPr>
        <w:rPr>
          <w:rFonts w:eastAsia="Calibri"/>
          <w:lang w:eastAsia="en-US"/>
        </w:rPr>
      </w:pPr>
      <w:r>
        <w:rPr>
          <w:rFonts w:eastAsia="Calibri"/>
          <w:lang w:eastAsia="en-US"/>
        </w:rPr>
        <w:t xml:space="preserve">Equipment provided such as mobility aids, communal televisions, linen and other resources were safe, suitable, clean and well maintained. </w:t>
      </w:r>
    </w:p>
    <w:p w14:paraId="41895AFA" w14:textId="4DA39D33" w:rsidR="00BC3802" w:rsidRPr="00032B17" w:rsidRDefault="00BC3802" w:rsidP="00BC3802">
      <w:pPr>
        <w:rPr>
          <w:rFonts w:eastAsia="Calibri"/>
        </w:rPr>
      </w:pPr>
      <w:r w:rsidRPr="00154403">
        <w:rPr>
          <w:rFonts w:eastAsiaTheme="minorHAnsi"/>
        </w:rPr>
        <w:t xml:space="preserve">The Quality Standard is assessed </w:t>
      </w:r>
      <w:r w:rsidR="002C0671">
        <w:rPr>
          <w:rFonts w:eastAsiaTheme="minorHAnsi"/>
        </w:rPr>
        <w:t xml:space="preserve">as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2C0671">
        <w:rPr>
          <w:rFonts w:eastAsiaTheme="minorHAnsi"/>
        </w:rPr>
        <w:t>as Compliant.</w:t>
      </w:r>
    </w:p>
    <w:p w14:paraId="4D73F206" w14:textId="22E96639" w:rsidR="00BC3802" w:rsidRDefault="00BC3802" w:rsidP="00BC3802">
      <w:pPr>
        <w:pStyle w:val="Heading2"/>
      </w:pPr>
      <w:r>
        <w:t>Assessment of Standard 4 Requirements</w:t>
      </w:r>
      <w:r w:rsidRPr="0066387A">
        <w:rPr>
          <w:i/>
          <w:color w:val="0000FF"/>
          <w:sz w:val="24"/>
          <w:szCs w:val="24"/>
        </w:rPr>
        <w:t xml:space="preserve"> </w:t>
      </w:r>
    </w:p>
    <w:p w14:paraId="7418BBC6" w14:textId="77777777" w:rsidR="00BC3802" w:rsidRPr="00314FF7" w:rsidRDefault="00BC3802" w:rsidP="00BC3802">
      <w:pPr>
        <w:pStyle w:val="Heading3"/>
      </w:pPr>
      <w:r w:rsidRPr="00314FF7">
        <w:t>Requirement 4(3)(a)</w:t>
      </w:r>
      <w:r>
        <w:tab/>
        <w:t>Compliant</w:t>
      </w:r>
    </w:p>
    <w:p w14:paraId="73E894D6" w14:textId="77777777" w:rsidR="00BC3802" w:rsidRPr="008D114F" w:rsidRDefault="00BC3802" w:rsidP="00BC3802">
      <w:pPr>
        <w:rPr>
          <w:i/>
        </w:rPr>
      </w:pPr>
      <w:r w:rsidRPr="008D114F">
        <w:rPr>
          <w:i/>
        </w:rPr>
        <w:t>Each consumer gets safe and effective services and supports for daily living that meet the consumer’s needs, goals and preferences and optimise their independence, health, well-being and quality of life.</w:t>
      </w:r>
    </w:p>
    <w:p w14:paraId="4B4495B3" w14:textId="77777777" w:rsidR="00BC3802" w:rsidRPr="00D435F8" w:rsidRDefault="00BC3802" w:rsidP="00BC3802">
      <w:pPr>
        <w:pStyle w:val="Heading3"/>
      </w:pPr>
      <w:r w:rsidRPr="00D435F8">
        <w:t>Requirement 4(3)(b)</w:t>
      </w:r>
      <w:r>
        <w:tab/>
        <w:t>Compliant</w:t>
      </w:r>
    </w:p>
    <w:p w14:paraId="212FCBFF" w14:textId="77777777" w:rsidR="00BC3802" w:rsidRPr="008D114F" w:rsidRDefault="00BC3802" w:rsidP="00BC3802">
      <w:pPr>
        <w:rPr>
          <w:i/>
        </w:rPr>
      </w:pPr>
      <w:r w:rsidRPr="008D114F">
        <w:rPr>
          <w:i/>
        </w:rPr>
        <w:t>Services and supports for daily living promote each consumer’s emotional, spiritual and psychological well-being.</w:t>
      </w:r>
    </w:p>
    <w:p w14:paraId="591BBEE9" w14:textId="77777777" w:rsidR="00BC3802" w:rsidRPr="00D435F8" w:rsidRDefault="00BC3802" w:rsidP="00BC3802">
      <w:pPr>
        <w:pStyle w:val="Heading3"/>
      </w:pPr>
      <w:r w:rsidRPr="00D435F8">
        <w:t>Requirement 4(3)(c)</w:t>
      </w:r>
      <w:r>
        <w:tab/>
        <w:t>Compliant</w:t>
      </w:r>
    </w:p>
    <w:p w14:paraId="1877DBDF" w14:textId="77777777" w:rsidR="00BC3802" w:rsidRPr="008D114F" w:rsidRDefault="00BC3802" w:rsidP="00BC3802">
      <w:pPr>
        <w:rPr>
          <w:i/>
        </w:rPr>
      </w:pPr>
      <w:r w:rsidRPr="008D114F">
        <w:rPr>
          <w:i/>
        </w:rPr>
        <w:t>Services and supports for daily living assist each consumer to:</w:t>
      </w:r>
    </w:p>
    <w:p w14:paraId="493AAAB7" w14:textId="77777777" w:rsidR="00BC3802" w:rsidRPr="008D114F" w:rsidRDefault="00BC3802" w:rsidP="00BC380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B40ADD" w14:textId="77777777" w:rsidR="00BC3802" w:rsidRPr="008D114F" w:rsidRDefault="00BC3802" w:rsidP="00BC3802">
      <w:pPr>
        <w:numPr>
          <w:ilvl w:val="0"/>
          <w:numId w:val="26"/>
        </w:numPr>
        <w:tabs>
          <w:tab w:val="right" w:pos="9026"/>
        </w:tabs>
        <w:spacing w:before="0" w:after="0"/>
        <w:ind w:left="567" w:hanging="425"/>
        <w:outlineLvl w:val="4"/>
        <w:rPr>
          <w:i/>
        </w:rPr>
      </w:pPr>
      <w:r w:rsidRPr="008D114F">
        <w:rPr>
          <w:i/>
        </w:rPr>
        <w:t>have social and personal relationships; and</w:t>
      </w:r>
    </w:p>
    <w:p w14:paraId="1811BF11" w14:textId="77777777" w:rsidR="00BC3802" w:rsidRPr="008D114F" w:rsidRDefault="00BC3802" w:rsidP="00BC3802">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35EA1C19" w14:textId="77777777" w:rsidR="00BC3802" w:rsidRPr="00D435F8" w:rsidRDefault="00BC3802" w:rsidP="00BC3802">
      <w:pPr>
        <w:pStyle w:val="Heading3"/>
      </w:pPr>
      <w:r w:rsidRPr="00D435F8">
        <w:t>Requirement 4(3)(d)</w:t>
      </w:r>
      <w:r>
        <w:tab/>
        <w:t>Compliant</w:t>
      </w:r>
    </w:p>
    <w:p w14:paraId="7144B256" w14:textId="77777777" w:rsidR="00BC3802" w:rsidRPr="008D114F" w:rsidRDefault="00BC3802" w:rsidP="00BC3802">
      <w:pPr>
        <w:rPr>
          <w:i/>
        </w:rPr>
      </w:pPr>
      <w:r w:rsidRPr="008D114F">
        <w:rPr>
          <w:i/>
        </w:rPr>
        <w:t>Information about the consumer’s condition, needs and preferences is communicated within the organisation, and with others where responsibility for care is shared.</w:t>
      </w:r>
    </w:p>
    <w:p w14:paraId="3E12D170" w14:textId="77777777" w:rsidR="00BC3802" w:rsidRPr="00D435F8" w:rsidRDefault="00BC3802" w:rsidP="00BC3802">
      <w:pPr>
        <w:pStyle w:val="Heading3"/>
      </w:pPr>
      <w:r w:rsidRPr="00D435F8">
        <w:t>Requirement 4(3)(e)</w:t>
      </w:r>
      <w:r>
        <w:tab/>
        <w:t>Compliant</w:t>
      </w:r>
    </w:p>
    <w:p w14:paraId="72F981BD" w14:textId="77777777" w:rsidR="00BC3802" w:rsidRPr="008D114F" w:rsidRDefault="00BC3802" w:rsidP="00BC3802">
      <w:pPr>
        <w:rPr>
          <w:i/>
        </w:rPr>
      </w:pPr>
      <w:r w:rsidRPr="008D114F">
        <w:rPr>
          <w:i/>
        </w:rPr>
        <w:t>Timely and appropriate referrals to individuals, other organisations and providers of other care and services.</w:t>
      </w:r>
    </w:p>
    <w:p w14:paraId="50D9CD23" w14:textId="77777777" w:rsidR="00BC3802" w:rsidRPr="00D435F8" w:rsidRDefault="00BC3802" w:rsidP="00BC3802">
      <w:pPr>
        <w:pStyle w:val="Heading3"/>
      </w:pPr>
      <w:r w:rsidRPr="00D435F8">
        <w:t>Requirement 4(3)(f)</w:t>
      </w:r>
      <w:r>
        <w:tab/>
        <w:t>Compliant</w:t>
      </w:r>
    </w:p>
    <w:p w14:paraId="4E9F9BAB" w14:textId="77777777" w:rsidR="00BC3802" w:rsidRPr="008D114F" w:rsidRDefault="00BC3802" w:rsidP="00BC3802">
      <w:pPr>
        <w:rPr>
          <w:i/>
        </w:rPr>
      </w:pPr>
      <w:r w:rsidRPr="008D114F">
        <w:rPr>
          <w:i/>
        </w:rPr>
        <w:t>Where meals are provided, they are varied and of suitable quality and quantity.</w:t>
      </w:r>
    </w:p>
    <w:p w14:paraId="65A7829B" w14:textId="77777777" w:rsidR="00BC3802" w:rsidRPr="00D435F8" w:rsidRDefault="00BC3802" w:rsidP="00BC3802">
      <w:pPr>
        <w:pStyle w:val="Heading3"/>
      </w:pPr>
      <w:r w:rsidRPr="00D435F8">
        <w:t>Requirement 4(3)(g)</w:t>
      </w:r>
      <w:r>
        <w:tab/>
        <w:t>Compliant</w:t>
      </w:r>
    </w:p>
    <w:p w14:paraId="664A4EBF" w14:textId="77777777" w:rsidR="00BC3802" w:rsidRPr="008D114F" w:rsidRDefault="00BC3802" w:rsidP="00BC3802">
      <w:pPr>
        <w:rPr>
          <w:i/>
        </w:rPr>
      </w:pPr>
      <w:r w:rsidRPr="008D114F">
        <w:rPr>
          <w:i/>
        </w:rPr>
        <w:t>Where equipment is provided, it is safe, suitable, clean and well maintained.</w:t>
      </w:r>
    </w:p>
    <w:p w14:paraId="006B45D7" w14:textId="77777777" w:rsidR="00BC3802" w:rsidRPr="00314FF7" w:rsidRDefault="00BC3802" w:rsidP="00BC3802"/>
    <w:p w14:paraId="2E62F3F7" w14:textId="77777777" w:rsidR="00BC3802" w:rsidRDefault="00BC3802" w:rsidP="00BC3802">
      <w:pPr>
        <w:sectPr w:rsidR="00BC3802" w:rsidSect="00E4784C">
          <w:headerReference w:type="default" r:id="rId30"/>
          <w:type w:val="continuous"/>
          <w:pgSz w:w="11906" w:h="16838"/>
          <w:pgMar w:top="1701" w:right="1418" w:bottom="1418" w:left="1418" w:header="709" w:footer="397" w:gutter="0"/>
          <w:cols w:space="708"/>
          <w:titlePg/>
          <w:docGrid w:linePitch="360"/>
        </w:sectPr>
      </w:pPr>
    </w:p>
    <w:p w14:paraId="253620AD" w14:textId="77777777" w:rsidR="00BC3802" w:rsidRDefault="00BC3802" w:rsidP="00BC3802">
      <w:pPr>
        <w:pStyle w:val="Heading1"/>
        <w:tabs>
          <w:tab w:val="right" w:pos="9070"/>
        </w:tabs>
        <w:spacing w:before="560" w:after="640"/>
        <w:rPr>
          <w:color w:val="FFFFFF" w:themeColor="background1"/>
          <w:sz w:val="36"/>
        </w:rPr>
        <w:sectPr w:rsidR="00BC3802" w:rsidSect="00E4784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4C20214" wp14:editId="21D67D8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89058F0" w14:textId="77777777" w:rsidR="00BC3802" w:rsidRPr="00FD1B02" w:rsidRDefault="00BC3802" w:rsidP="00BC3802">
      <w:pPr>
        <w:pStyle w:val="Heading3"/>
        <w:shd w:val="clear" w:color="auto" w:fill="F2F2F2" w:themeFill="background1" w:themeFillShade="F2"/>
      </w:pPr>
      <w:r w:rsidRPr="00FD1B02">
        <w:t>Consumer outcome:</w:t>
      </w:r>
    </w:p>
    <w:p w14:paraId="44B0C757" w14:textId="77777777" w:rsidR="00BC3802" w:rsidRDefault="00BC3802" w:rsidP="00BC380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CDC3620" w14:textId="77777777" w:rsidR="00BC3802" w:rsidRDefault="00BC3802" w:rsidP="00BC3802">
      <w:pPr>
        <w:pStyle w:val="Heading3"/>
        <w:shd w:val="clear" w:color="auto" w:fill="F2F2F2" w:themeFill="background1" w:themeFillShade="F2"/>
      </w:pPr>
      <w:r>
        <w:t>Organisation statement:</w:t>
      </w:r>
    </w:p>
    <w:p w14:paraId="37153FCB" w14:textId="77777777" w:rsidR="00BC3802" w:rsidRDefault="00BC3802" w:rsidP="00BC38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3D243D" w14:textId="77777777" w:rsidR="00BC3802" w:rsidRDefault="00BC3802" w:rsidP="00BC3802">
      <w:pPr>
        <w:pStyle w:val="Heading2"/>
      </w:pPr>
      <w:r>
        <w:t>Assessment of Standard 5</w:t>
      </w:r>
    </w:p>
    <w:p w14:paraId="03ED929C" w14:textId="058112A4" w:rsidR="00E24FE8" w:rsidRPr="008A7114" w:rsidRDefault="00E24FE8" w:rsidP="00D50B9B">
      <w:r w:rsidRPr="003551DF">
        <w:t>Consumers</w:t>
      </w:r>
      <w:r>
        <w:t xml:space="preserve"> and r</w:t>
      </w:r>
      <w:r w:rsidRPr="003551DF">
        <w:t xml:space="preserve">epresentatives said the service environment is welcoming and </w:t>
      </w:r>
      <w:r>
        <w:t>consumers</w:t>
      </w:r>
      <w:r w:rsidRPr="003551DF">
        <w:t xml:space="preserve"> are encouraged to participate in activities</w:t>
      </w:r>
      <w:r>
        <w:t xml:space="preserve"> such as gardening and exercise sessions.</w:t>
      </w:r>
      <w:r w:rsidRPr="008A7114">
        <w:t xml:space="preserve"> Consumers described how they access activities in different areas of the service</w:t>
      </w:r>
      <w:r>
        <w:t>, including outside areas</w:t>
      </w:r>
      <w:r w:rsidRPr="008A7114">
        <w:t xml:space="preserve"> and can access quiet areas if they wish. </w:t>
      </w:r>
      <w:r w:rsidR="00D50B9B">
        <w:t>T</w:t>
      </w:r>
      <w:r>
        <w:t xml:space="preserve">hey </w:t>
      </w:r>
      <w:r w:rsidR="00D50B9B">
        <w:t xml:space="preserve">said they </w:t>
      </w:r>
      <w:r>
        <w:t xml:space="preserve">enjoyed sitting in the café area with family members </w:t>
      </w:r>
      <w:proofErr w:type="gramStart"/>
      <w:r>
        <w:t>and also</w:t>
      </w:r>
      <w:proofErr w:type="gramEnd"/>
      <w:r>
        <w:t xml:space="preserve"> attending different activity sessions in the café area.</w:t>
      </w:r>
    </w:p>
    <w:p w14:paraId="4C1E112F" w14:textId="692AE147" w:rsidR="00E24FE8" w:rsidRDefault="00E24FE8" w:rsidP="00D50B9B">
      <w:r w:rsidRPr="003551DF">
        <w:t>Consumers said the service is clean and well maintained and they can move freely indoors and outdoors.</w:t>
      </w:r>
    </w:p>
    <w:p w14:paraId="0B984CC8" w14:textId="25124B7E" w:rsidR="00D50B9B" w:rsidRDefault="00D50B9B" w:rsidP="00D50B9B">
      <w:r w:rsidRPr="00133E9D">
        <w:t xml:space="preserve">Consumers rooms </w:t>
      </w:r>
      <w:r w:rsidR="008C1E8F">
        <w:t>were observed to be</w:t>
      </w:r>
      <w:r w:rsidRPr="00133E9D">
        <w:t xml:space="preserve"> personalised with furniture, photographs and bed covers. </w:t>
      </w:r>
    </w:p>
    <w:p w14:paraId="7F3D28E6" w14:textId="0D271A91" w:rsidR="00D50B9B" w:rsidRPr="00B02E58" w:rsidRDefault="00D50B9B" w:rsidP="00D50B9B">
      <w:r w:rsidRPr="00153B45">
        <w:t>Staff described how they notify maintenance staff of any environmental or safety issues that need to be addressed by documenting in the maintenance register available to staff at the service. Staff said they assist consumers with mobility issues to access outside areas if they choose and this was observed by the Assessment Team.</w:t>
      </w:r>
    </w:p>
    <w:p w14:paraId="65E7472D" w14:textId="3771DBD4" w:rsidR="00D50B9B" w:rsidRDefault="00D50B9B" w:rsidP="00D50B9B">
      <w:r>
        <w:t xml:space="preserve">Management staff monitor the service </w:t>
      </w:r>
      <w:r w:rsidR="008C1E8F">
        <w:t>environment through</w:t>
      </w:r>
      <w:r>
        <w:t xml:space="preserve"> consumer feedback, consumer meetings and daily discussions with staff. </w:t>
      </w:r>
      <w:r w:rsidR="008C1E8F">
        <w:t>Additionally,</w:t>
      </w:r>
      <w:r>
        <w:t xml:space="preserve"> management staff </w:t>
      </w:r>
      <w:r w:rsidRPr="00153B45">
        <w:t>conduct</w:t>
      </w:r>
      <w:r w:rsidR="008C1E8F">
        <w:t>ed</w:t>
      </w:r>
      <w:r w:rsidRPr="00153B45">
        <w:t xml:space="preserve"> monthly audits at the service, review</w:t>
      </w:r>
      <w:r w:rsidR="008C1E8F">
        <w:t>ed</w:t>
      </w:r>
      <w:r w:rsidRPr="00153B45">
        <w:t xml:space="preserve"> hazards and repairs which </w:t>
      </w:r>
      <w:r w:rsidR="008C1E8F">
        <w:t>were</w:t>
      </w:r>
      <w:r w:rsidRPr="00153B45">
        <w:t xml:space="preserve"> logged into the electronic system </w:t>
      </w:r>
      <w:r>
        <w:t>while</w:t>
      </w:r>
      <w:r w:rsidRPr="00153B45">
        <w:t xml:space="preserve"> maintenance staff </w:t>
      </w:r>
      <w:r w:rsidR="008C1E8F">
        <w:t>completed</w:t>
      </w:r>
      <w:r w:rsidRPr="00153B45">
        <w:t xml:space="preserve"> corrective and preventative maintenance where required. If maintenance staff </w:t>
      </w:r>
      <w:r w:rsidR="008C1E8F">
        <w:t>were</w:t>
      </w:r>
      <w:r w:rsidRPr="00153B45">
        <w:t xml:space="preserve"> not able to repair equipment, external contractors </w:t>
      </w:r>
      <w:r w:rsidR="008C1E8F">
        <w:t>were</w:t>
      </w:r>
      <w:r w:rsidRPr="00153B45">
        <w:t xml:space="preserve"> contacted to fix equipment or update changes to the service’s environment.</w:t>
      </w:r>
    </w:p>
    <w:p w14:paraId="0F67FF67" w14:textId="494090F9" w:rsidR="00D50B9B" w:rsidRPr="00133E9D" w:rsidRDefault="00D50B9B" w:rsidP="00D50B9B">
      <w:r w:rsidRPr="00133E9D">
        <w:lastRenderedPageBreak/>
        <w:t xml:space="preserve">The Assessment Team observed consumers sitting or walking in the garden, having morning tea in the </w:t>
      </w:r>
      <w:r>
        <w:t>communal areas</w:t>
      </w:r>
      <w:r w:rsidRPr="00133E9D">
        <w:t xml:space="preserve"> and attending </w:t>
      </w:r>
      <w:r>
        <w:t>various activities</w:t>
      </w:r>
      <w:r w:rsidRPr="00133E9D">
        <w:t xml:space="preserve"> in the commun</w:t>
      </w:r>
      <w:r>
        <w:t>al areas, café and one on one activity sessions.</w:t>
      </w:r>
      <w:r w:rsidRPr="00133E9D">
        <w:t xml:space="preserve"> Shaded areas </w:t>
      </w:r>
      <w:r w:rsidR="008C1E8F">
        <w:t>were</w:t>
      </w:r>
      <w:r w:rsidRPr="00133E9D">
        <w:t xml:space="preserve"> available throughout the service.</w:t>
      </w:r>
      <w:r>
        <w:t xml:space="preserve"> Customised, clear signage was observed to support consumers and visitors to navigate through the service and assist in the event of an emergency.</w:t>
      </w:r>
    </w:p>
    <w:p w14:paraId="2D114BDE" w14:textId="64FCB6EC" w:rsidR="00D50B9B" w:rsidRDefault="008C1E8F" w:rsidP="00D50B9B">
      <w:r>
        <w:t>Maintenance</w:t>
      </w:r>
      <w:r w:rsidR="00D50B9B">
        <w:t xml:space="preserve"> registers were reviewed by the Assessment Team and demonstrated that maintenance issues are addressed in a timely manner. </w:t>
      </w:r>
    </w:p>
    <w:p w14:paraId="39357C87" w14:textId="3515A889" w:rsidR="00D50B9B" w:rsidRPr="00197766" w:rsidRDefault="008C1E8F" w:rsidP="00D50B9B">
      <w:r w:rsidRPr="009A5EF5">
        <w:t>Consumers ha</w:t>
      </w:r>
      <w:r>
        <w:t>d</w:t>
      </w:r>
      <w:r w:rsidRPr="009A5EF5">
        <w:t xml:space="preserve"> access to</w:t>
      </w:r>
      <w:r>
        <w:t xml:space="preserve"> and</w:t>
      </w:r>
      <w:r w:rsidRPr="009A5EF5">
        <w:t xml:space="preserve"> were observed using a range of equipment including walkers, wheelchairs and comfort chairs</w:t>
      </w:r>
      <w:r>
        <w:t>.</w:t>
      </w:r>
      <w:r w:rsidRPr="009A5EF5">
        <w:t xml:space="preserve"> </w:t>
      </w:r>
      <w:r w:rsidR="00D50B9B" w:rsidRPr="009A5EF5">
        <w:t xml:space="preserve">Seating options available to consumers </w:t>
      </w:r>
      <w:r w:rsidR="00D50B9B">
        <w:t>were</w:t>
      </w:r>
      <w:r w:rsidR="00D50B9B" w:rsidRPr="009A5EF5">
        <w:t xml:space="preserve"> clean and fit for purpose. There </w:t>
      </w:r>
      <w:r>
        <w:t>was</w:t>
      </w:r>
      <w:r w:rsidR="00D50B9B" w:rsidRPr="009A5EF5">
        <w:t xml:space="preserve"> a range of comfort chairs and wheelchairs to support those consumers no longer able to ambulate independently.</w:t>
      </w:r>
      <w:r w:rsidR="00D50B9B">
        <w:t xml:space="preserve"> </w:t>
      </w:r>
      <w:r w:rsidR="00D50B9B" w:rsidRPr="009A5EF5">
        <w:t xml:space="preserve">Lifting equipment </w:t>
      </w:r>
      <w:r w:rsidR="00D50B9B">
        <w:t>was</w:t>
      </w:r>
      <w:r w:rsidR="00D50B9B" w:rsidRPr="009A5EF5">
        <w:t xml:space="preserve"> maintained and cleaned between use. Bathrooms contain</w:t>
      </w:r>
      <w:r>
        <w:t>ed</w:t>
      </w:r>
      <w:r w:rsidR="00D50B9B" w:rsidRPr="009A5EF5">
        <w:t xml:space="preserve"> equipment to support personal care</w:t>
      </w:r>
      <w:r>
        <w:t xml:space="preserve"> and most</w:t>
      </w:r>
      <w:r w:rsidR="00D50B9B" w:rsidRPr="004F566B">
        <w:t xml:space="preserve"> equipment and </w:t>
      </w:r>
      <w:r>
        <w:t>furnishings</w:t>
      </w:r>
      <w:r w:rsidR="00D50B9B" w:rsidRPr="004F566B">
        <w:t xml:space="preserve"> were observed to be safe and well maintained</w:t>
      </w:r>
    </w:p>
    <w:p w14:paraId="13C62AFE" w14:textId="4270FB4F" w:rsidR="00BC3802" w:rsidRPr="006A6CDB" w:rsidRDefault="00BC3802" w:rsidP="00BC3802">
      <w:pPr>
        <w:rPr>
          <w:rFonts w:eastAsia="Calibri"/>
          <w:lang w:eastAsia="en-US"/>
        </w:rPr>
      </w:pPr>
      <w:r w:rsidRPr="00154403">
        <w:rPr>
          <w:rFonts w:eastAsiaTheme="minorHAnsi"/>
        </w:rPr>
        <w:t xml:space="preserve">The Quality Standard is assessed </w:t>
      </w:r>
      <w:r w:rsidR="008C1E8F">
        <w:rPr>
          <w:rFonts w:eastAsiaTheme="minorHAnsi"/>
        </w:rPr>
        <w:t>as Comp</w:t>
      </w:r>
      <w:r w:rsidR="008C1E8F" w:rsidRPr="008C1E8F">
        <w:rPr>
          <w:rFonts w:eastAsiaTheme="minorHAnsi"/>
          <w:color w:val="auto"/>
        </w:rPr>
        <w:t>liant as three</w:t>
      </w:r>
      <w:r w:rsidRPr="008C1E8F">
        <w:rPr>
          <w:rFonts w:eastAsiaTheme="minorHAnsi"/>
          <w:color w:val="auto"/>
        </w:rPr>
        <w:t xml:space="preserve"> of the three specific requirements have been assessed </w:t>
      </w:r>
      <w:r w:rsidR="008C1E8F" w:rsidRPr="008C1E8F">
        <w:rPr>
          <w:rFonts w:eastAsiaTheme="minorHAnsi"/>
          <w:color w:val="auto"/>
        </w:rPr>
        <w:t>as Compliant.</w:t>
      </w:r>
    </w:p>
    <w:p w14:paraId="346C0AC5" w14:textId="0365CF48" w:rsidR="00BC3802" w:rsidRDefault="00BC3802" w:rsidP="00BC3802">
      <w:pPr>
        <w:pStyle w:val="Heading2"/>
      </w:pPr>
      <w:r>
        <w:t>Assessment of Standard 5 Requirements</w:t>
      </w:r>
      <w:r w:rsidRPr="0066387A">
        <w:rPr>
          <w:i/>
          <w:color w:val="0000FF"/>
          <w:sz w:val="24"/>
          <w:szCs w:val="24"/>
        </w:rPr>
        <w:t xml:space="preserve"> </w:t>
      </w:r>
    </w:p>
    <w:p w14:paraId="2FE5FFC2" w14:textId="77777777" w:rsidR="00BC3802" w:rsidRPr="00314FF7" w:rsidRDefault="00BC3802" w:rsidP="00BC3802">
      <w:pPr>
        <w:pStyle w:val="Heading3"/>
      </w:pPr>
      <w:r w:rsidRPr="00314FF7">
        <w:t>Requirement 5(3)(a)</w:t>
      </w:r>
      <w:r>
        <w:tab/>
        <w:t>Compliant</w:t>
      </w:r>
    </w:p>
    <w:p w14:paraId="2591874D" w14:textId="77777777" w:rsidR="00BC3802" w:rsidRPr="008D114F" w:rsidRDefault="00BC3802" w:rsidP="00BC3802">
      <w:pPr>
        <w:rPr>
          <w:i/>
        </w:rPr>
      </w:pPr>
      <w:r w:rsidRPr="008D114F">
        <w:rPr>
          <w:i/>
        </w:rPr>
        <w:t>The service environment is welcoming and easy to understand, and optimises each consumer’s sense of belonging, independence, interaction and function.</w:t>
      </w:r>
    </w:p>
    <w:p w14:paraId="36ED9E2C" w14:textId="77777777" w:rsidR="00BC3802" w:rsidRPr="00D435F8" w:rsidRDefault="00BC3802" w:rsidP="00BC3802">
      <w:pPr>
        <w:pStyle w:val="Heading3"/>
      </w:pPr>
      <w:r w:rsidRPr="00D435F8">
        <w:t>Requirement 5(3)(b)</w:t>
      </w:r>
      <w:r>
        <w:tab/>
        <w:t>Compliant</w:t>
      </w:r>
    </w:p>
    <w:p w14:paraId="54D9CA7C" w14:textId="77777777" w:rsidR="00BC3802" w:rsidRPr="008D114F" w:rsidRDefault="00BC3802" w:rsidP="00BC3802">
      <w:pPr>
        <w:rPr>
          <w:i/>
        </w:rPr>
      </w:pPr>
      <w:r w:rsidRPr="008D114F">
        <w:rPr>
          <w:i/>
        </w:rPr>
        <w:t>The service environment:</w:t>
      </w:r>
    </w:p>
    <w:p w14:paraId="4239E258" w14:textId="77777777" w:rsidR="00BC3802" w:rsidRPr="008D114F" w:rsidRDefault="00BC3802" w:rsidP="00BC3802">
      <w:pPr>
        <w:numPr>
          <w:ilvl w:val="0"/>
          <w:numId w:val="27"/>
        </w:numPr>
        <w:tabs>
          <w:tab w:val="right" w:pos="9026"/>
        </w:tabs>
        <w:spacing w:before="0" w:after="0"/>
        <w:ind w:left="567" w:hanging="425"/>
        <w:outlineLvl w:val="4"/>
        <w:rPr>
          <w:i/>
        </w:rPr>
      </w:pPr>
      <w:r w:rsidRPr="008D114F">
        <w:rPr>
          <w:i/>
        </w:rPr>
        <w:t>is safe, clean, well maintained and comfortable; and</w:t>
      </w:r>
    </w:p>
    <w:p w14:paraId="41AD2801" w14:textId="77777777" w:rsidR="00BC3802" w:rsidRPr="008D114F" w:rsidRDefault="00BC3802" w:rsidP="00BC380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C0DA748" w14:textId="77777777" w:rsidR="00BC3802" w:rsidRPr="00D435F8" w:rsidRDefault="00BC3802" w:rsidP="00BC3802">
      <w:pPr>
        <w:pStyle w:val="Heading3"/>
      </w:pPr>
      <w:r w:rsidRPr="00D435F8">
        <w:t>Requirement 5(3)(c)</w:t>
      </w:r>
      <w:r>
        <w:tab/>
        <w:t>Compliant</w:t>
      </w:r>
    </w:p>
    <w:p w14:paraId="52D731FF" w14:textId="77777777" w:rsidR="00BC3802" w:rsidRPr="008D114F" w:rsidRDefault="00BC3802" w:rsidP="00BC3802">
      <w:pPr>
        <w:rPr>
          <w:i/>
        </w:rPr>
      </w:pPr>
      <w:r w:rsidRPr="008D114F">
        <w:rPr>
          <w:i/>
        </w:rPr>
        <w:t>Furniture, fittings and equipment are safe, clean, well maintained and suitable for the consumer.</w:t>
      </w:r>
    </w:p>
    <w:p w14:paraId="0D02C268" w14:textId="77777777" w:rsidR="00BC3802" w:rsidRPr="00314FF7" w:rsidRDefault="00BC3802" w:rsidP="00BC3802"/>
    <w:p w14:paraId="3DE8C01C" w14:textId="77777777" w:rsidR="00BC3802" w:rsidRDefault="00BC3802" w:rsidP="00BC3802">
      <w:pPr>
        <w:sectPr w:rsidR="00BC3802" w:rsidSect="00E4784C">
          <w:headerReference w:type="default" r:id="rId33"/>
          <w:type w:val="continuous"/>
          <w:pgSz w:w="11906" w:h="16838"/>
          <w:pgMar w:top="1701" w:right="1418" w:bottom="1418" w:left="1418" w:header="709" w:footer="397" w:gutter="0"/>
          <w:cols w:space="708"/>
          <w:titlePg/>
          <w:docGrid w:linePitch="360"/>
        </w:sectPr>
      </w:pPr>
    </w:p>
    <w:p w14:paraId="251ED215" w14:textId="77777777" w:rsidR="00BC3802" w:rsidRDefault="00BC3802" w:rsidP="00BC3802">
      <w:pPr>
        <w:pStyle w:val="Heading1"/>
        <w:tabs>
          <w:tab w:val="right" w:pos="9070"/>
        </w:tabs>
        <w:spacing w:before="560" w:after="640"/>
        <w:rPr>
          <w:color w:val="FFFFFF" w:themeColor="background1"/>
          <w:sz w:val="36"/>
        </w:rPr>
        <w:sectPr w:rsidR="00BC3802" w:rsidSect="00E4784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C9A69BA" wp14:editId="0AD6DB9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A6E364A" w14:textId="77777777" w:rsidR="00BC3802" w:rsidRPr="00FD1B02" w:rsidRDefault="00BC3802" w:rsidP="00BC3802">
      <w:pPr>
        <w:pStyle w:val="Heading3"/>
        <w:shd w:val="clear" w:color="auto" w:fill="F2F2F2" w:themeFill="background1" w:themeFillShade="F2"/>
      </w:pPr>
      <w:r w:rsidRPr="00FD1B02">
        <w:t>Consumer outcome:</w:t>
      </w:r>
    </w:p>
    <w:p w14:paraId="6125735F" w14:textId="77777777" w:rsidR="00BC3802" w:rsidRDefault="00BC3802" w:rsidP="00BC380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C7F014" w14:textId="77777777" w:rsidR="00BC3802" w:rsidRDefault="00BC3802" w:rsidP="00BC3802">
      <w:pPr>
        <w:pStyle w:val="Heading3"/>
        <w:shd w:val="clear" w:color="auto" w:fill="F2F2F2" w:themeFill="background1" w:themeFillShade="F2"/>
      </w:pPr>
      <w:r>
        <w:t>Organisation statement:</w:t>
      </w:r>
    </w:p>
    <w:p w14:paraId="35523709" w14:textId="77777777" w:rsidR="00BC3802" w:rsidRDefault="00BC3802" w:rsidP="00BC380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163335" w14:textId="77777777" w:rsidR="00BC3802" w:rsidRDefault="00BC3802" w:rsidP="00BC3802">
      <w:pPr>
        <w:pStyle w:val="Heading2"/>
      </w:pPr>
      <w:r>
        <w:t>Assessment of Standard 6</w:t>
      </w:r>
    </w:p>
    <w:p w14:paraId="17387B83" w14:textId="707823B4" w:rsidR="006D329D" w:rsidRPr="00163FEE" w:rsidRDefault="00EE35E4" w:rsidP="006D329D">
      <w:pPr>
        <w:rPr>
          <w:rFonts w:eastAsia="Calibri"/>
          <w:lang w:eastAsia="en-US"/>
        </w:rPr>
      </w:pPr>
      <w:r>
        <w:rPr>
          <w:rFonts w:eastAsia="Calibri"/>
          <w:color w:val="auto"/>
          <w:lang w:eastAsia="en-US"/>
        </w:rPr>
        <w:t>Consumers and representatives generally</w:t>
      </w:r>
      <w:r w:rsidR="006D329D" w:rsidRPr="00892DCC">
        <w:rPr>
          <w:rFonts w:eastAsia="Calibri"/>
          <w:color w:val="auto"/>
          <w:lang w:eastAsia="en-US"/>
        </w:rPr>
        <w:t xml:space="preserve"> considered that </w:t>
      </w:r>
      <w:r w:rsidR="006D329D" w:rsidRPr="00163FEE">
        <w:rPr>
          <w:rFonts w:eastAsia="Calibri"/>
          <w:lang w:eastAsia="en-US"/>
        </w:rPr>
        <w:t>they are encouraged and supported to give feedback and make complaints, and that appropriate action is taken</w:t>
      </w:r>
      <w:r>
        <w:rPr>
          <w:rFonts w:eastAsia="Calibri"/>
          <w:lang w:eastAsia="en-US"/>
        </w:rPr>
        <w:t xml:space="preserve"> in response to their concerns.</w:t>
      </w:r>
      <w:r w:rsidR="006D329D" w:rsidRPr="00163FEE">
        <w:rPr>
          <w:rFonts w:eastAsia="Calibri"/>
          <w:lang w:eastAsia="en-US"/>
        </w:rPr>
        <w:t xml:space="preserve"> </w:t>
      </w:r>
    </w:p>
    <w:p w14:paraId="78F22B0C" w14:textId="58B48D3A" w:rsidR="006D329D" w:rsidRPr="00EE35E4" w:rsidRDefault="006D329D" w:rsidP="00EE35E4">
      <w:pPr>
        <w:rPr>
          <w:rFonts w:eastAsiaTheme="minorHAnsi"/>
          <w:lang w:eastAsia="en-US"/>
        </w:rPr>
      </w:pPr>
      <w:r>
        <w:rPr>
          <w:lang w:eastAsia="en-US"/>
        </w:rPr>
        <w:t xml:space="preserve">Consumers said they </w:t>
      </w:r>
      <w:r w:rsidR="001618CA">
        <w:rPr>
          <w:lang w:eastAsia="en-US"/>
        </w:rPr>
        <w:t xml:space="preserve">were provided with information about complaints processes and </w:t>
      </w:r>
      <w:r>
        <w:rPr>
          <w:lang w:eastAsia="en-US"/>
        </w:rPr>
        <w:t xml:space="preserve">felt comfortable raising concerns and providing feedback at consumer meetings, through feedback forms or directly to management and staff. </w:t>
      </w:r>
      <w:r w:rsidR="00EE35E4">
        <w:rPr>
          <w:lang w:eastAsia="en-US"/>
        </w:rPr>
        <w:t xml:space="preserve">They said management staff were approachable and responsive. </w:t>
      </w:r>
    </w:p>
    <w:p w14:paraId="7D6A6291" w14:textId="7355F987" w:rsidR="006D329D" w:rsidRDefault="00EE35E4" w:rsidP="00EE35E4">
      <w:pPr>
        <w:rPr>
          <w:lang w:eastAsia="en-US"/>
        </w:rPr>
      </w:pPr>
      <w:r>
        <w:rPr>
          <w:lang w:eastAsia="en-US"/>
        </w:rPr>
        <w:t>The Assessment Team confirmed c</w:t>
      </w:r>
      <w:r w:rsidR="006D329D">
        <w:rPr>
          <w:lang w:eastAsia="en-US"/>
        </w:rPr>
        <w:t xml:space="preserve">onsumers have a variety of </w:t>
      </w:r>
      <w:r>
        <w:rPr>
          <w:lang w:eastAsia="en-US"/>
        </w:rPr>
        <w:t>forums through which</w:t>
      </w:r>
      <w:r w:rsidR="006D329D">
        <w:rPr>
          <w:lang w:eastAsia="en-US"/>
        </w:rPr>
        <w:t xml:space="preserve"> to provide feedback or make a complaint including feedback forms, monthly consumer and representative meetings, focus group meetings, surveys and a suggestion box. </w:t>
      </w:r>
      <w:r w:rsidR="001618CA">
        <w:rPr>
          <w:lang w:eastAsia="en-US"/>
        </w:rPr>
        <w:t>Posters</w:t>
      </w:r>
      <w:r>
        <w:rPr>
          <w:lang w:eastAsia="en-US"/>
        </w:rPr>
        <w:t xml:space="preserve"> and </w:t>
      </w:r>
      <w:r w:rsidR="001618CA">
        <w:rPr>
          <w:lang w:eastAsia="en-US"/>
        </w:rPr>
        <w:t>brochures</w:t>
      </w:r>
      <w:r>
        <w:rPr>
          <w:lang w:eastAsia="en-US"/>
        </w:rPr>
        <w:t xml:space="preserve"> about </w:t>
      </w:r>
      <w:r w:rsidRPr="00EF594A">
        <w:t>advocacy services, external complaints agencies and interpreter services</w:t>
      </w:r>
      <w:r>
        <w:rPr>
          <w:lang w:eastAsia="en-US"/>
        </w:rPr>
        <w:t xml:space="preserve"> were displayed within the service. </w:t>
      </w:r>
    </w:p>
    <w:p w14:paraId="4AF549CA" w14:textId="445298F1" w:rsidR="00EE35E4" w:rsidRDefault="00EE35E4" w:rsidP="00EE35E4">
      <w:r>
        <w:t xml:space="preserve">Management and staff were able to describe advocacy, external agencies and language services available for consumers and were aware they can access interpreters if requested or identified. Staff explained how consumers at the service from a culturally and linguistically diverse background have access to language services and advocacy documents in their language of choice. </w:t>
      </w:r>
    </w:p>
    <w:p w14:paraId="136012B0" w14:textId="2195B84E" w:rsidR="001618CA" w:rsidRDefault="001618CA" w:rsidP="00EE35E4">
      <w:r>
        <w:t xml:space="preserve">Staff demonstrated an understanding of open disclosure and had received training in this.  A review of complaints documentation confirmed that when things go wrong for the consumers, the service investigates the incident and apologises. </w:t>
      </w:r>
    </w:p>
    <w:p w14:paraId="4B1DE0D5" w14:textId="07CC5D62" w:rsidR="00EE35E4" w:rsidRPr="001618CA" w:rsidRDefault="006D329D" w:rsidP="001618CA">
      <w:r>
        <w:lastRenderedPageBreak/>
        <w:t xml:space="preserve">Review of the service’s quality improvement system, feedback and complaints management system, meeting minutes and consumer and staff interviews identified the service is responsive to feedback and </w:t>
      </w:r>
      <w:r w:rsidR="001618CA">
        <w:t xml:space="preserve">implements change as appropriate. </w:t>
      </w:r>
      <w:r w:rsidR="00EE35E4" w:rsidRPr="001618CA">
        <w:t>Consumers provided examples of changes made in response to their feedback including improvements made to menu items, consumer choice and preferences and personal staff allocation.</w:t>
      </w:r>
    </w:p>
    <w:p w14:paraId="1565C4F5" w14:textId="3BB12AA7" w:rsidR="001618CA" w:rsidRDefault="001618CA" w:rsidP="001618CA">
      <w:r w:rsidRPr="00153B45">
        <w:t>Management advised all feedback, suggestions, and complaints are recorded in an electronic register system</w:t>
      </w:r>
      <w:r>
        <w:t xml:space="preserve"> and the </w:t>
      </w:r>
      <w:r w:rsidRPr="00153B45">
        <w:t xml:space="preserve">organisation’s quality team reviews, analyses, and identifies trends from the service’s feedback and complaints register which are discussed at the service’s monthly governance meeting. </w:t>
      </w:r>
    </w:p>
    <w:p w14:paraId="75545493" w14:textId="7720D891" w:rsidR="006D329D" w:rsidRPr="001618CA" w:rsidRDefault="001618CA" w:rsidP="00EE35E4">
      <w:pPr>
        <w:rPr>
          <w:rFonts w:eastAsiaTheme="minorHAnsi"/>
          <w:color w:val="auto"/>
          <w:lang w:eastAsia="en-US"/>
        </w:rPr>
      </w:pPr>
      <w:r w:rsidRPr="00EE35E4">
        <w:rPr>
          <w:rFonts w:eastAsiaTheme="minorHAnsi"/>
          <w:color w:val="auto"/>
          <w:lang w:eastAsia="en-US"/>
        </w:rPr>
        <w:t>The Assessment Team reviewed complaints documentation and the service’s improvement log and noted the complaints and feedback process included investigation and follow-up actions as required and review</w:t>
      </w:r>
      <w:r w:rsidR="000D06BC">
        <w:rPr>
          <w:rFonts w:eastAsiaTheme="minorHAnsi"/>
          <w:color w:val="auto"/>
          <w:lang w:eastAsia="en-US"/>
        </w:rPr>
        <w:t xml:space="preserve"> of</w:t>
      </w:r>
      <w:r w:rsidRPr="00EE35E4">
        <w:rPr>
          <w:rFonts w:eastAsiaTheme="minorHAnsi"/>
          <w:color w:val="auto"/>
          <w:lang w:eastAsia="en-US"/>
        </w:rPr>
        <w:t xml:space="preserve"> the process once the issue is resolved. </w:t>
      </w:r>
      <w:r>
        <w:rPr>
          <w:rFonts w:eastAsiaTheme="minorHAnsi"/>
          <w:color w:val="auto"/>
          <w:lang w:eastAsia="en-US"/>
        </w:rPr>
        <w:t xml:space="preserve"> </w:t>
      </w:r>
      <w:r w:rsidRPr="00153B45">
        <w:t xml:space="preserve">The Assessment Team confirmed that feedback and complaints are standing agenda items at </w:t>
      </w:r>
      <w:r w:rsidR="000D06BC">
        <w:t>staff and management</w:t>
      </w:r>
      <w:r w:rsidRPr="00153B45">
        <w:t xml:space="preserve"> meetings.  </w:t>
      </w:r>
      <w:r>
        <w:t xml:space="preserve">Regular reports </w:t>
      </w:r>
      <w:r w:rsidRPr="00153B45">
        <w:t xml:space="preserve">outlining feedback and complaints </w:t>
      </w:r>
      <w:r>
        <w:t>were</w:t>
      </w:r>
      <w:r w:rsidRPr="00153B45">
        <w:t xml:space="preserve"> provided to the Board through the organisation’s care governance reports. </w:t>
      </w:r>
    </w:p>
    <w:p w14:paraId="1058AB03" w14:textId="65D9CCB9" w:rsidR="00EE35E4" w:rsidRPr="000440D3" w:rsidRDefault="00EE35E4" w:rsidP="000440D3">
      <w:pPr>
        <w:rPr>
          <w:rFonts w:eastAsiaTheme="minorHAnsi"/>
          <w:color w:val="auto"/>
          <w:lang w:eastAsia="en-US"/>
        </w:rPr>
      </w:pPr>
      <w:r w:rsidRPr="00EE35E4">
        <w:rPr>
          <w:rFonts w:eastAsiaTheme="minorHAnsi"/>
          <w:color w:val="auto"/>
          <w:lang w:eastAsia="en-US"/>
        </w:rPr>
        <w:t xml:space="preserve">The Assessment Team observed consumer feedback forms located in areas throughout the service and a locked </w:t>
      </w:r>
      <w:r w:rsidR="000D06BC">
        <w:rPr>
          <w:rFonts w:eastAsiaTheme="minorHAnsi"/>
          <w:color w:val="auto"/>
          <w:lang w:eastAsia="en-US"/>
        </w:rPr>
        <w:t xml:space="preserve">suggestion </w:t>
      </w:r>
      <w:r w:rsidRPr="00EE35E4">
        <w:rPr>
          <w:rFonts w:eastAsiaTheme="minorHAnsi"/>
          <w:color w:val="auto"/>
          <w:lang w:eastAsia="en-US"/>
        </w:rPr>
        <w:t xml:space="preserve">box to enable them to provide their feedback anonymously. </w:t>
      </w:r>
    </w:p>
    <w:p w14:paraId="22E18D6D" w14:textId="16B96EFE" w:rsidR="00BC3802" w:rsidRPr="00663B6D" w:rsidRDefault="00BC3802" w:rsidP="00BC3802">
      <w:pPr>
        <w:rPr>
          <w:rFonts w:eastAsia="Calibri"/>
          <w:i/>
          <w:iCs/>
          <w:color w:val="0000FF"/>
          <w:lang w:eastAsia="en-US"/>
        </w:rPr>
      </w:pPr>
      <w:r w:rsidRPr="00154403">
        <w:rPr>
          <w:rFonts w:eastAsiaTheme="minorHAnsi"/>
        </w:rPr>
        <w:t xml:space="preserve">The Quality Standard is assessed </w:t>
      </w:r>
      <w:r w:rsidR="000440D3">
        <w:rPr>
          <w:rFonts w:eastAsiaTheme="minorHAnsi"/>
        </w:rPr>
        <w:t>as Compliant as four of</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84779D">
        <w:rPr>
          <w:rFonts w:eastAsiaTheme="minorHAnsi"/>
        </w:rPr>
        <w:t>as Compliant.</w:t>
      </w:r>
    </w:p>
    <w:p w14:paraId="41FB4FEF" w14:textId="6F8FC692" w:rsidR="00BC3802" w:rsidRDefault="00BC3802" w:rsidP="00BC3802">
      <w:pPr>
        <w:pStyle w:val="Heading2"/>
      </w:pPr>
      <w:r>
        <w:t>Assessment of Standard 6 Requirements</w:t>
      </w:r>
      <w:r w:rsidRPr="0066387A">
        <w:rPr>
          <w:i/>
          <w:color w:val="0000FF"/>
          <w:sz w:val="24"/>
          <w:szCs w:val="24"/>
        </w:rPr>
        <w:t xml:space="preserve"> </w:t>
      </w:r>
    </w:p>
    <w:p w14:paraId="61366CA6" w14:textId="77777777" w:rsidR="00BC3802" w:rsidRPr="00506F7F" w:rsidRDefault="00BC3802" w:rsidP="00BC3802">
      <w:pPr>
        <w:pStyle w:val="Heading3"/>
      </w:pPr>
      <w:r w:rsidRPr="00506F7F">
        <w:t>Requirement 6(3)(a)</w:t>
      </w:r>
      <w:r>
        <w:tab/>
        <w:t>Compliant</w:t>
      </w:r>
    </w:p>
    <w:p w14:paraId="7FF2FA90" w14:textId="77777777" w:rsidR="00BC3802" w:rsidRPr="008D114F" w:rsidRDefault="00BC3802" w:rsidP="00BC3802">
      <w:pPr>
        <w:rPr>
          <w:i/>
        </w:rPr>
      </w:pPr>
      <w:r w:rsidRPr="008D114F">
        <w:rPr>
          <w:i/>
        </w:rPr>
        <w:t>Consumers, their family, friends, carers and others are encouraged and supported to provide feedback and make complaints.</w:t>
      </w:r>
    </w:p>
    <w:p w14:paraId="7426888C" w14:textId="77777777" w:rsidR="00BC3802" w:rsidRPr="00506F7F" w:rsidRDefault="00BC3802" w:rsidP="00BC3802">
      <w:pPr>
        <w:pStyle w:val="Heading3"/>
      </w:pPr>
      <w:r w:rsidRPr="00506F7F">
        <w:t>Requirement 6(3)(b)</w:t>
      </w:r>
      <w:r>
        <w:tab/>
        <w:t>Compliant</w:t>
      </w:r>
    </w:p>
    <w:p w14:paraId="05514E29" w14:textId="77777777" w:rsidR="00BC3802" w:rsidRPr="008D114F" w:rsidRDefault="00BC3802" w:rsidP="00BC3802">
      <w:pPr>
        <w:rPr>
          <w:i/>
        </w:rPr>
      </w:pPr>
      <w:r w:rsidRPr="008D114F">
        <w:rPr>
          <w:i/>
        </w:rPr>
        <w:t>Consumers are made aware of and have access to advocates, language services and other methods for raising and resolving complaints.</w:t>
      </w:r>
    </w:p>
    <w:p w14:paraId="2310BCF2" w14:textId="77777777" w:rsidR="00BC3802" w:rsidRPr="00D435F8" w:rsidRDefault="00BC3802" w:rsidP="00BC3802">
      <w:pPr>
        <w:pStyle w:val="Heading3"/>
      </w:pPr>
      <w:r w:rsidRPr="00D435F8">
        <w:t>Requirement 6(3)(c)</w:t>
      </w:r>
      <w:r>
        <w:tab/>
        <w:t>Compliant</w:t>
      </w:r>
    </w:p>
    <w:p w14:paraId="542D4257" w14:textId="77777777" w:rsidR="00BC3802" w:rsidRPr="008D114F" w:rsidRDefault="00BC3802" w:rsidP="00BC3802">
      <w:pPr>
        <w:rPr>
          <w:i/>
        </w:rPr>
      </w:pPr>
      <w:r w:rsidRPr="008D114F">
        <w:rPr>
          <w:i/>
        </w:rPr>
        <w:t>Appropriate action is taken in response to complaints and an open disclosure process is used when things go wrong.</w:t>
      </w:r>
    </w:p>
    <w:p w14:paraId="0BE17FEC" w14:textId="77777777" w:rsidR="00BC3802" w:rsidRPr="00D435F8" w:rsidRDefault="00BC3802" w:rsidP="00BC3802">
      <w:pPr>
        <w:pStyle w:val="Heading3"/>
      </w:pPr>
      <w:r w:rsidRPr="00D435F8">
        <w:lastRenderedPageBreak/>
        <w:t>Requirement 6(3)(d)</w:t>
      </w:r>
      <w:r>
        <w:tab/>
        <w:t>Compliant</w:t>
      </w:r>
    </w:p>
    <w:p w14:paraId="64F549B6" w14:textId="77777777" w:rsidR="00BC3802" w:rsidRPr="008D114F" w:rsidRDefault="00BC3802" w:rsidP="00BC3802">
      <w:pPr>
        <w:rPr>
          <w:i/>
        </w:rPr>
      </w:pPr>
      <w:r w:rsidRPr="008D114F">
        <w:rPr>
          <w:i/>
        </w:rPr>
        <w:t>Feedback and complaints are reviewed and used to improve the quality of care and services.</w:t>
      </w:r>
    </w:p>
    <w:p w14:paraId="45211FE5" w14:textId="77777777" w:rsidR="00BC3802" w:rsidRPr="001B3DE8" w:rsidRDefault="00BC3802" w:rsidP="00BC3802"/>
    <w:p w14:paraId="22D15ADA" w14:textId="77777777" w:rsidR="00BC3802" w:rsidRDefault="00BC3802" w:rsidP="00BC3802">
      <w:pPr>
        <w:sectPr w:rsidR="00BC3802" w:rsidSect="00E4784C">
          <w:headerReference w:type="default" r:id="rId36"/>
          <w:type w:val="continuous"/>
          <w:pgSz w:w="11906" w:h="16838"/>
          <w:pgMar w:top="1701" w:right="1418" w:bottom="1418" w:left="1418" w:header="709" w:footer="397" w:gutter="0"/>
          <w:cols w:space="708"/>
          <w:titlePg/>
          <w:docGrid w:linePitch="360"/>
        </w:sectPr>
      </w:pPr>
    </w:p>
    <w:p w14:paraId="54971BAF" w14:textId="77777777" w:rsidR="00BC3802" w:rsidRDefault="00BC3802" w:rsidP="00BC3802">
      <w:pPr>
        <w:pStyle w:val="Heading1"/>
        <w:tabs>
          <w:tab w:val="right" w:pos="9070"/>
        </w:tabs>
        <w:spacing w:before="560" w:after="640"/>
        <w:rPr>
          <w:color w:val="FFFFFF" w:themeColor="background1"/>
          <w:sz w:val="36"/>
        </w:rPr>
        <w:sectPr w:rsidR="00BC3802" w:rsidSect="00E4784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FB1F8BA" wp14:editId="199FFA7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40DF525" w14:textId="77777777" w:rsidR="00BC3802" w:rsidRPr="000E654D" w:rsidRDefault="00BC3802" w:rsidP="00BC3802">
      <w:pPr>
        <w:pStyle w:val="Heading3"/>
        <w:shd w:val="clear" w:color="auto" w:fill="F2F2F2" w:themeFill="background1" w:themeFillShade="F2"/>
      </w:pPr>
      <w:r w:rsidRPr="000E654D">
        <w:t>Consumer outcome:</w:t>
      </w:r>
    </w:p>
    <w:p w14:paraId="66826DD9" w14:textId="77777777" w:rsidR="00BC3802" w:rsidRDefault="00BC3802" w:rsidP="00BC3802">
      <w:pPr>
        <w:numPr>
          <w:ilvl w:val="0"/>
          <w:numId w:val="7"/>
        </w:numPr>
        <w:shd w:val="clear" w:color="auto" w:fill="F2F2F2" w:themeFill="background1" w:themeFillShade="F2"/>
      </w:pPr>
      <w:r>
        <w:t>I get quality care and services when I need them from people who are knowledgeable, capable and caring.</w:t>
      </w:r>
    </w:p>
    <w:p w14:paraId="34BCFCC4" w14:textId="77777777" w:rsidR="00BC3802" w:rsidRDefault="00BC3802" w:rsidP="00BC3802">
      <w:pPr>
        <w:pStyle w:val="Heading3"/>
        <w:shd w:val="clear" w:color="auto" w:fill="F2F2F2" w:themeFill="background1" w:themeFillShade="F2"/>
      </w:pPr>
      <w:r>
        <w:t>Organisation statement:</w:t>
      </w:r>
    </w:p>
    <w:p w14:paraId="5139CA5D" w14:textId="77777777" w:rsidR="00BC3802" w:rsidRDefault="00BC3802" w:rsidP="00BC380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1151F7D" w14:textId="77777777" w:rsidR="00BC3802" w:rsidRDefault="00BC3802" w:rsidP="00BC3802">
      <w:pPr>
        <w:pStyle w:val="Heading2"/>
      </w:pPr>
      <w:r>
        <w:t>Assessment of Standard 7</w:t>
      </w:r>
    </w:p>
    <w:p w14:paraId="4CC56781" w14:textId="7CC21020" w:rsidR="00DA6BC9" w:rsidRPr="00DA6BC9" w:rsidRDefault="00DA6BC9" w:rsidP="00DA6BC9">
      <w:pPr>
        <w:rPr>
          <w:rFonts w:eastAsia="Calibri"/>
        </w:rPr>
      </w:pPr>
      <w:r>
        <w:rPr>
          <w:rFonts w:eastAsia="Calibri"/>
          <w:lang w:eastAsia="en-US"/>
        </w:rPr>
        <w:t>Consumers and representatives</w:t>
      </w:r>
      <w:r w:rsidR="00411035">
        <w:rPr>
          <w:rFonts w:eastAsia="Calibri"/>
          <w:lang w:eastAsia="en-US"/>
        </w:rPr>
        <w:t xml:space="preserve"> spoke highly of staff and</w:t>
      </w:r>
      <w:r>
        <w:rPr>
          <w:rFonts w:eastAsia="Calibri"/>
          <w:lang w:eastAsia="en-US"/>
        </w:rPr>
        <w:t xml:space="preserve"> said</w:t>
      </w:r>
      <w:r w:rsidRPr="00101CAB">
        <w:rPr>
          <w:rFonts w:eastAsia="Calibri"/>
          <w:lang w:eastAsia="en-US"/>
        </w:rPr>
        <w:t xml:space="preserve"> that they get quality care and services when they need them and from people who are knowledgeable, capable and caring. </w:t>
      </w:r>
      <w:r>
        <w:rPr>
          <w:rFonts w:eastAsia="Calibri"/>
          <w:lang w:eastAsia="en-US"/>
        </w:rPr>
        <w:t>They confirmed</w:t>
      </w:r>
      <w:r>
        <w:rPr>
          <w:rFonts w:eastAsia="Calibri"/>
        </w:rPr>
        <w:t xml:space="preserve"> </w:t>
      </w:r>
      <w:r w:rsidRPr="00DA6BC9">
        <w:rPr>
          <w:rFonts w:eastAsia="Calibri"/>
        </w:rPr>
        <w:t>they can access staff assistance when required and that when staff attend to them the</w:t>
      </w:r>
      <w:r>
        <w:rPr>
          <w:rFonts w:eastAsia="Calibri"/>
        </w:rPr>
        <w:t>y</w:t>
      </w:r>
      <w:r w:rsidRPr="00DA6BC9">
        <w:rPr>
          <w:rFonts w:eastAsia="Calibri"/>
        </w:rPr>
        <w:t xml:space="preserve"> provide care in a kind and respectful manner. </w:t>
      </w:r>
    </w:p>
    <w:p w14:paraId="4C20A5EA" w14:textId="0897490E" w:rsidR="00DA6BC9" w:rsidRDefault="00DA6BC9" w:rsidP="00411035">
      <w:pPr>
        <w:rPr>
          <w:rFonts w:eastAsia="Calibri"/>
        </w:rPr>
      </w:pPr>
      <w:r w:rsidRPr="00411035">
        <w:rPr>
          <w:rFonts w:eastAsia="Calibri"/>
        </w:rPr>
        <w:t>Consumers</w:t>
      </w:r>
      <w:r w:rsidR="00411035">
        <w:rPr>
          <w:rFonts w:eastAsia="Calibri"/>
        </w:rPr>
        <w:t xml:space="preserve"> and </w:t>
      </w:r>
      <w:r w:rsidRPr="00411035">
        <w:rPr>
          <w:rFonts w:eastAsia="Calibri"/>
        </w:rPr>
        <w:t xml:space="preserve">representatives </w:t>
      </w:r>
      <w:r w:rsidR="00411035">
        <w:rPr>
          <w:rFonts w:eastAsia="Calibri"/>
        </w:rPr>
        <w:t>said</w:t>
      </w:r>
      <w:r w:rsidRPr="00411035">
        <w:rPr>
          <w:rFonts w:eastAsia="Calibri"/>
        </w:rPr>
        <w:t xml:space="preserve"> staff know what they are doing and </w:t>
      </w:r>
      <w:r w:rsidR="00411035">
        <w:rPr>
          <w:rFonts w:eastAsia="Calibri"/>
        </w:rPr>
        <w:t>were</w:t>
      </w:r>
      <w:r w:rsidRPr="00411035">
        <w:rPr>
          <w:rFonts w:eastAsia="Calibri"/>
        </w:rPr>
        <w:t xml:space="preserve"> confident staff </w:t>
      </w:r>
      <w:r w:rsidR="00411035">
        <w:rPr>
          <w:rFonts w:eastAsia="Calibri"/>
        </w:rPr>
        <w:t>were</w:t>
      </w:r>
      <w:r w:rsidRPr="00411035">
        <w:rPr>
          <w:rFonts w:eastAsia="Calibri"/>
        </w:rPr>
        <w:t xml:space="preserve"> adequately trained and </w:t>
      </w:r>
      <w:r w:rsidR="00411035">
        <w:rPr>
          <w:rFonts w:eastAsia="Calibri"/>
        </w:rPr>
        <w:t>were</w:t>
      </w:r>
      <w:r w:rsidRPr="00411035">
        <w:rPr>
          <w:rFonts w:eastAsia="Calibri"/>
        </w:rPr>
        <w:t xml:space="preserve"> competent and skilled in their roles.  </w:t>
      </w:r>
    </w:p>
    <w:p w14:paraId="2EDA407B" w14:textId="7DC70A67" w:rsidR="00411035" w:rsidRDefault="00411035" w:rsidP="00411035">
      <w:pPr>
        <w:rPr>
          <w:rFonts w:eastAsia="Calibri"/>
        </w:rPr>
      </w:pPr>
      <w:r>
        <w:rPr>
          <w:rFonts w:eastAsia="Calibri"/>
        </w:rPr>
        <w:t xml:space="preserve">Most consumers and representatives said there were </w:t>
      </w:r>
      <w:proofErr w:type="gramStart"/>
      <w:r>
        <w:rPr>
          <w:rFonts w:eastAsia="Calibri"/>
        </w:rPr>
        <w:t>sufficient</w:t>
      </w:r>
      <w:proofErr w:type="gramEnd"/>
      <w:r>
        <w:rPr>
          <w:rFonts w:eastAsia="Calibri"/>
        </w:rPr>
        <w:t xml:space="preserve"> staff to deliver care and services promptly. Management and staff explained rostering arrangements and said that in the event of unplanned leave, staff are either replaced or shifts are extended to ensure consumers’ needs are met. </w:t>
      </w:r>
    </w:p>
    <w:p w14:paraId="55AD3D2B" w14:textId="63B392A2" w:rsidR="00411035" w:rsidRDefault="00411035" w:rsidP="00411035">
      <w:pPr>
        <w:rPr>
          <w:rFonts w:eastAsia="Calibri"/>
        </w:rPr>
      </w:pPr>
      <w:r w:rsidRPr="00411035">
        <w:rPr>
          <w:rFonts w:eastAsia="Calibri"/>
        </w:rPr>
        <w:t xml:space="preserve">Care staff stated they generally have enough time to provide consumers with the assistance and care to meet their individual needs and preferences without rushing. Staff stated, “some days can be busy”, however they also confirmed that registered staff are usually available to provide support when needed to meet consumer needs. </w:t>
      </w:r>
    </w:p>
    <w:p w14:paraId="7B0D339B" w14:textId="4481C196" w:rsidR="002515A5" w:rsidRPr="00411035" w:rsidRDefault="002515A5" w:rsidP="00411035">
      <w:pPr>
        <w:rPr>
          <w:rFonts w:eastAsia="Calibri"/>
        </w:rPr>
      </w:pPr>
      <w:r w:rsidRPr="00D55112">
        <w:rPr>
          <w:rFonts w:eastAsia="Calibri"/>
          <w:color w:val="auto"/>
          <w:lang w:eastAsia="en-US"/>
        </w:rPr>
        <w:t>Care and registered staff were able to describe the training, support, professional development and supervision they receive during orientation and on an ongoing basis.</w:t>
      </w:r>
    </w:p>
    <w:p w14:paraId="6F8E72B5" w14:textId="54ACA7DB" w:rsidR="002515A5" w:rsidRDefault="00411035" w:rsidP="002515A5">
      <w:pPr>
        <w:spacing w:before="120"/>
        <w:rPr>
          <w:rFonts w:eastAsia="Calibri"/>
          <w:color w:val="auto"/>
          <w:lang w:eastAsia="en-US"/>
        </w:rPr>
      </w:pPr>
      <w:r w:rsidRPr="00411035">
        <w:rPr>
          <w:rFonts w:eastAsia="Calibri"/>
          <w:color w:val="auto"/>
          <w:lang w:eastAsia="en-US"/>
        </w:rPr>
        <w:t xml:space="preserve">The Assessment Team observed staff assisting consumers in a way which was respectful and did not rush consumers through the process. </w:t>
      </w:r>
    </w:p>
    <w:p w14:paraId="46D37BDF" w14:textId="0AA9F560" w:rsidR="002515A5" w:rsidRPr="002515A5" w:rsidRDefault="002515A5" w:rsidP="002515A5">
      <w:pPr>
        <w:spacing w:before="120"/>
        <w:rPr>
          <w:rFonts w:eastAsia="Calibri"/>
          <w:color w:val="auto"/>
          <w:lang w:eastAsia="en-US"/>
        </w:rPr>
      </w:pPr>
      <w:r w:rsidRPr="002515A5">
        <w:rPr>
          <w:rFonts w:eastAsia="Calibri"/>
          <w:color w:val="auto"/>
          <w:lang w:eastAsia="en-US"/>
        </w:rPr>
        <w:t>Management described how they determine whether staff are competent and capable in their role, which includes</w:t>
      </w:r>
      <w:r>
        <w:rPr>
          <w:rFonts w:eastAsia="Calibri"/>
          <w:color w:val="auto"/>
          <w:lang w:eastAsia="en-US"/>
        </w:rPr>
        <w:t xml:space="preserve"> the requirement for </w:t>
      </w:r>
      <w:r w:rsidRPr="00D55112">
        <w:rPr>
          <w:rFonts w:eastAsia="Calibri"/>
          <w:color w:val="auto"/>
          <w:lang w:eastAsia="en-US"/>
        </w:rPr>
        <w:t xml:space="preserve">minimum certification III </w:t>
      </w:r>
      <w:r w:rsidRPr="00D55112">
        <w:rPr>
          <w:rFonts w:eastAsia="Calibri"/>
          <w:color w:val="auto"/>
          <w:lang w:eastAsia="en-US"/>
        </w:rPr>
        <w:lastRenderedPageBreak/>
        <w:t>qualification in Aged Care</w:t>
      </w:r>
      <w:r>
        <w:rPr>
          <w:rFonts w:eastAsia="Calibri"/>
          <w:color w:val="auto"/>
          <w:lang w:eastAsia="en-US"/>
        </w:rPr>
        <w:t xml:space="preserve"> for care staff, annual performance reviews, mandatory training programs and orientation on commencement of employment. </w:t>
      </w:r>
    </w:p>
    <w:p w14:paraId="6CFF4EE1" w14:textId="77777777" w:rsidR="002515A5" w:rsidRPr="002515A5" w:rsidRDefault="002515A5" w:rsidP="002515A5">
      <w:pPr>
        <w:rPr>
          <w:rFonts w:eastAsia="Calibri"/>
        </w:rPr>
      </w:pPr>
      <w:r w:rsidRPr="002515A5">
        <w:rPr>
          <w:rFonts w:eastAsia="Calibri"/>
        </w:rPr>
        <w:t xml:space="preserve">The organisation had policies relating to human resource management which set out processes to be implemented by the service to ensure staff employed are equipped to meet the needs and preferences of consumers across all areas of service delivery. For example, there were defined role descriptions for all positions at the service and requirements for staff to approach service delivery via a person-centred approach. </w:t>
      </w:r>
    </w:p>
    <w:p w14:paraId="6FE97991" w14:textId="100D76AD" w:rsidR="00411035" w:rsidRPr="00411035" w:rsidRDefault="00411035" w:rsidP="00411035">
      <w:pPr>
        <w:rPr>
          <w:rFonts w:eastAsia="Calibri"/>
          <w:color w:val="auto"/>
          <w:lang w:eastAsia="en-US"/>
        </w:rPr>
      </w:pPr>
      <w:r>
        <w:rPr>
          <w:rFonts w:eastAsia="Calibri"/>
          <w:color w:val="auto"/>
          <w:lang w:eastAsia="en-US"/>
        </w:rPr>
        <w:t>Human resources</w:t>
      </w:r>
      <w:r w:rsidR="00AB1B54">
        <w:rPr>
          <w:rFonts w:eastAsia="Calibri"/>
          <w:color w:val="auto"/>
          <w:lang w:eastAsia="en-US"/>
        </w:rPr>
        <w:t xml:space="preserve"> and staffing</w:t>
      </w:r>
      <w:r>
        <w:rPr>
          <w:rFonts w:eastAsia="Calibri"/>
          <w:color w:val="auto"/>
          <w:lang w:eastAsia="en-US"/>
        </w:rPr>
        <w:t xml:space="preserve"> are monitored through analysis of call bell response times, </w:t>
      </w:r>
      <w:r w:rsidR="00AB1B54">
        <w:rPr>
          <w:rFonts w:eastAsia="Calibri"/>
          <w:color w:val="auto"/>
          <w:lang w:eastAsia="en-US"/>
        </w:rPr>
        <w:t xml:space="preserve">review of clinical indicator data, </w:t>
      </w:r>
      <w:r>
        <w:rPr>
          <w:rFonts w:eastAsia="Calibri"/>
          <w:color w:val="auto"/>
          <w:lang w:eastAsia="en-US"/>
        </w:rPr>
        <w:t>consumer feedbac</w:t>
      </w:r>
      <w:r w:rsidR="000F3A5B">
        <w:rPr>
          <w:rFonts w:eastAsia="Calibri"/>
          <w:color w:val="auto"/>
          <w:lang w:eastAsia="en-US"/>
        </w:rPr>
        <w:t xml:space="preserve">k and observation of staff practices. </w:t>
      </w:r>
      <w:r>
        <w:rPr>
          <w:rFonts w:eastAsia="Calibri"/>
          <w:color w:val="auto"/>
          <w:lang w:eastAsia="en-US"/>
        </w:rPr>
        <w:t xml:space="preserve">  </w:t>
      </w:r>
    </w:p>
    <w:p w14:paraId="6479EB36" w14:textId="5D1FC510" w:rsidR="00BC3802" w:rsidRPr="009C6F30" w:rsidRDefault="00BC3802" w:rsidP="00BC3802">
      <w:pPr>
        <w:rPr>
          <w:rFonts w:eastAsia="Calibri"/>
        </w:rPr>
      </w:pPr>
      <w:r w:rsidRPr="00154403">
        <w:rPr>
          <w:rFonts w:eastAsiaTheme="minorHAnsi"/>
        </w:rPr>
        <w:t xml:space="preserve">The Quality Standard is assessed </w:t>
      </w:r>
      <w:r w:rsidR="002515A5">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2515A5">
        <w:rPr>
          <w:rFonts w:eastAsiaTheme="minorHAnsi"/>
        </w:rPr>
        <w:t>as Compliant.</w:t>
      </w:r>
    </w:p>
    <w:p w14:paraId="344154E1" w14:textId="26D7D17A" w:rsidR="00BC3802" w:rsidRDefault="00BC3802" w:rsidP="00BC3802">
      <w:pPr>
        <w:pStyle w:val="Heading2"/>
      </w:pPr>
      <w:r>
        <w:t>Assessment of Standard 7 Requirements</w:t>
      </w:r>
      <w:r w:rsidRPr="0066387A">
        <w:rPr>
          <w:i/>
          <w:color w:val="0000FF"/>
          <w:sz w:val="24"/>
          <w:szCs w:val="24"/>
        </w:rPr>
        <w:t xml:space="preserve"> </w:t>
      </w:r>
    </w:p>
    <w:p w14:paraId="4962028C" w14:textId="77777777" w:rsidR="00BC3802" w:rsidRPr="00506F7F" w:rsidRDefault="00BC3802" w:rsidP="00BC3802">
      <w:pPr>
        <w:pStyle w:val="Heading3"/>
      </w:pPr>
      <w:r w:rsidRPr="00506F7F">
        <w:t>Requirement 7(3)(a)</w:t>
      </w:r>
      <w:r>
        <w:tab/>
        <w:t>Compliant</w:t>
      </w:r>
    </w:p>
    <w:p w14:paraId="50088149" w14:textId="77777777" w:rsidR="00BC3802" w:rsidRPr="008D114F" w:rsidRDefault="00BC3802" w:rsidP="00BC3802">
      <w:pPr>
        <w:rPr>
          <w:i/>
        </w:rPr>
      </w:pPr>
      <w:r w:rsidRPr="008D114F">
        <w:rPr>
          <w:i/>
        </w:rPr>
        <w:t>The workforce is planned to enable, and the number and mix of members of the workforce deployed enables, the delivery and management of safe and quality care and services.</w:t>
      </w:r>
    </w:p>
    <w:p w14:paraId="5937B3FD" w14:textId="77777777" w:rsidR="00BC3802" w:rsidRPr="00506F7F" w:rsidRDefault="00BC3802" w:rsidP="00BC3802">
      <w:pPr>
        <w:pStyle w:val="Heading3"/>
      </w:pPr>
      <w:r w:rsidRPr="00506F7F">
        <w:t>Requirement 7(3)(b)</w:t>
      </w:r>
      <w:r>
        <w:tab/>
        <w:t>Compliant</w:t>
      </w:r>
    </w:p>
    <w:p w14:paraId="4900C8F3" w14:textId="77777777" w:rsidR="00BC3802" w:rsidRPr="008D114F" w:rsidRDefault="00BC3802" w:rsidP="00BC3802">
      <w:pPr>
        <w:rPr>
          <w:i/>
        </w:rPr>
      </w:pPr>
      <w:r w:rsidRPr="008D114F">
        <w:rPr>
          <w:i/>
        </w:rPr>
        <w:t>Workforce interactions with consumers are kind, caring and respectful of each consumer’s identity, culture and diversity.</w:t>
      </w:r>
    </w:p>
    <w:p w14:paraId="6BC9903F" w14:textId="77777777" w:rsidR="00BC3802" w:rsidRPr="00095CD4" w:rsidRDefault="00BC3802" w:rsidP="00BC3802">
      <w:pPr>
        <w:pStyle w:val="Heading3"/>
      </w:pPr>
      <w:r w:rsidRPr="00095CD4">
        <w:t>Requirement 7(3)(c)</w:t>
      </w:r>
      <w:r>
        <w:tab/>
        <w:t>Compliant</w:t>
      </w:r>
    </w:p>
    <w:p w14:paraId="2EAFAC7C" w14:textId="77777777" w:rsidR="00BC3802" w:rsidRPr="008D114F" w:rsidRDefault="00BC3802" w:rsidP="00BC380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E66300" w14:textId="77777777" w:rsidR="00BC3802" w:rsidRPr="00095CD4" w:rsidRDefault="00BC3802" w:rsidP="00BC3802">
      <w:pPr>
        <w:pStyle w:val="Heading3"/>
      </w:pPr>
      <w:r w:rsidRPr="00095CD4">
        <w:t>Requirement 7(3)(d)</w:t>
      </w:r>
      <w:r>
        <w:tab/>
        <w:t>Compliant</w:t>
      </w:r>
    </w:p>
    <w:p w14:paraId="3D70D14A" w14:textId="77777777" w:rsidR="00BC3802" w:rsidRPr="008D114F" w:rsidRDefault="00BC3802" w:rsidP="00BC3802">
      <w:pPr>
        <w:rPr>
          <w:i/>
        </w:rPr>
      </w:pPr>
      <w:r w:rsidRPr="008D114F">
        <w:rPr>
          <w:i/>
        </w:rPr>
        <w:t>The workforce is recruited, trained, equipped and supported to deliver the outcomes required by these standards.</w:t>
      </w:r>
    </w:p>
    <w:p w14:paraId="76A6BC06" w14:textId="77777777" w:rsidR="00BC3802" w:rsidRPr="00095CD4" w:rsidRDefault="00BC3802" w:rsidP="00BC3802">
      <w:pPr>
        <w:pStyle w:val="Heading3"/>
      </w:pPr>
      <w:r w:rsidRPr="00095CD4">
        <w:t>Requirement 7(3)(e)</w:t>
      </w:r>
      <w:r>
        <w:tab/>
        <w:t>Compliant</w:t>
      </w:r>
    </w:p>
    <w:p w14:paraId="75882903" w14:textId="77777777" w:rsidR="00BC3802" w:rsidRPr="008D114F" w:rsidRDefault="00BC3802" w:rsidP="00BC3802">
      <w:pPr>
        <w:rPr>
          <w:i/>
        </w:rPr>
      </w:pPr>
      <w:r w:rsidRPr="008D114F">
        <w:rPr>
          <w:i/>
        </w:rPr>
        <w:t>Regular assessment, monitoring and review of the performance of each member of the workforce is undertaken.</w:t>
      </w:r>
    </w:p>
    <w:p w14:paraId="039A5B98" w14:textId="77777777" w:rsidR="00BC3802" w:rsidRPr="00506F7F" w:rsidRDefault="00BC3802" w:rsidP="00BC3802"/>
    <w:p w14:paraId="53B8814D" w14:textId="77777777" w:rsidR="00BC3802" w:rsidRDefault="00BC3802" w:rsidP="00BC3802">
      <w:pPr>
        <w:sectPr w:rsidR="00BC3802" w:rsidSect="00E4784C">
          <w:headerReference w:type="default" r:id="rId39"/>
          <w:type w:val="continuous"/>
          <w:pgSz w:w="11906" w:h="16838"/>
          <w:pgMar w:top="1701" w:right="1418" w:bottom="1418" w:left="1418" w:header="709" w:footer="397" w:gutter="0"/>
          <w:cols w:space="708"/>
          <w:titlePg/>
          <w:docGrid w:linePitch="360"/>
        </w:sectPr>
      </w:pPr>
    </w:p>
    <w:p w14:paraId="684551D1" w14:textId="77777777" w:rsidR="00BC3802" w:rsidRDefault="00BC3802" w:rsidP="00BC3802">
      <w:pPr>
        <w:pStyle w:val="Heading1"/>
        <w:tabs>
          <w:tab w:val="right" w:pos="9070"/>
        </w:tabs>
        <w:spacing w:before="560" w:after="640"/>
        <w:rPr>
          <w:color w:val="FFFFFF" w:themeColor="background1"/>
          <w:sz w:val="36"/>
        </w:rPr>
        <w:sectPr w:rsidR="00BC3802" w:rsidSect="00E4784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958B406" wp14:editId="4AFF09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660BFE1" w14:textId="77777777" w:rsidR="00BC3802" w:rsidRPr="00FD1B02" w:rsidRDefault="00BC3802" w:rsidP="00BC3802">
      <w:pPr>
        <w:pStyle w:val="Heading3"/>
        <w:shd w:val="clear" w:color="auto" w:fill="F2F2F2" w:themeFill="background1" w:themeFillShade="F2"/>
      </w:pPr>
      <w:r w:rsidRPr="008312AC">
        <w:t>Consumer</w:t>
      </w:r>
      <w:r w:rsidRPr="00FD1B02">
        <w:t xml:space="preserve"> outcome:</w:t>
      </w:r>
    </w:p>
    <w:p w14:paraId="08ADE55F" w14:textId="77777777" w:rsidR="00BC3802" w:rsidRDefault="00BC3802" w:rsidP="00BC3802">
      <w:pPr>
        <w:numPr>
          <w:ilvl w:val="0"/>
          <w:numId w:val="8"/>
        </w:numPr>
        <w:shd w:val="clear" w:color="auto" w:fill="F2F2F2" w:themeFill="background1" w:themeFillShade="F2"/>
      </w:pPr>
      <w:r>
        <w:t>I am confident the organisation is well run. I can partner in improving the delivery of care and services.</w:t>
      </w:r>
    </w:p>
    <w:p w14:paraId="12451DB2" w14:textId="77777777" w:rsidR="00BC3802" w:rsidRDefault="00BC3802" w:rsidP="00BC3802">
      <w:pPr>
        <w:pStyle w:val="Heading3"/>
        <w:shd w:val="clear" w:color="auto" w:fill="F2F2F2" w:themeFill="background1" w:themeFillShade="F2"/>
      </w:pPr>
      <w:r>
        <w:t>Organisation statement:</w:t>
      </w:r>
    </w:p>
    <w:p w14:paraId="0090E147" w14:textId="77777777" w:rsidR="00BC3802" w:rsidRDefault="00BC3802" w:rsidP="00BC3802">
      <w:pPr>
        <w:numPr>
          <w:ilvl w:val="0"/>
          <w:numId w:val="8"/>
        </w:numPr>
        <w:shd w:val="clear" w:color="auto" w:fill="F2F2F2" w:themeFill="background1" w:themeFillShade="F2"/>
      </w:pPr>
      <w:r>
        <w:t>The organisation’s governing body is accountable for the delivery of safe and quality care and services.</w:t>
      </w:r>
    </w:p>
    <w:p w14:paraId="511F0954" w14:textId="77777777" w:rsidR="00BC3802" w:rsidRDefault="00BC3802" w:rsidP="00BC3802">
      <w:pPr>
        <w:pStyle w:val="Heading2"/>
      </w:pPr>
      <w:r>
        <w:t>Assessment of Standard 8</w:t>
      </w:r>
    </w:p>
    <w:p w14:paraId="77D26E85" w14:textId="5207A6F8" w:rsidR="005204C2" w:rsidRDefault="005204C2" w:rsidP="00C07C9D">
      <w:pPr>
        <w:rPr>
          <w:rFonts w:eastAsia="Arial"/>
          <w:color w:val="auto"/>
        </w:rPr>
      </w:pPr>
      <w:r>
        <w:rPr>
          <w:rFonts w:eastAsia="Arial"/>
          <w:color w:val="auto"/>
        </w:rPr>
        <w:t xml:space="preserve">Consumers and </w:t>
      </w:r>
      <w:r w:rsidR="00C07C9D">
        <w:rPr>
          <w:rFonts w:eastAsia="Arial"/>
          <w:color w:val="auto"/>
        </w:rPr>
        <w:t>representatives</w:t>
      </w:r>
      <w:r w:rsidRPr="0016009C">
        <w:rPr>
          <w:rFonts w:eastAsia="Arial"/>
          <w:color w:val="auto"/>
        </w:rPr>
        <w:t xml:space="preserve"> indicated that the organisation is well run and that </w:t>
      </w:r>
      <w:r w:rsidRPr="00C07C9D">
        <w:rPr>
          <w:rFonts w:eastAsia="Arial"/>
          <w:color w:val="auto"/>
        </w:rPr>
        <w:t>they are involved in the development</w:t>
      </w:r>
      <w:r w:rsidR="00C07C9D">
        <w:rPr>
          <w:rFonts w:eastAsia="Arial"/>
          <w:color w:val="auto"/>
        </w:rPr>
        <w:t>,</w:t>
      </w:r>
      <w:r w:rsidRPr="00C07C9D">
        <w:rPr>
          <w:rFonts w:eastAsia="Arial"/>
          <w:color w:val="auto"/>
        </w:rPr>
        <w:t xml:space="preserve"> delivery and evaluation of services. For example, consumers confirmed they are encouraged to make suggestions to enable the service to support them to live the best life they can.</w:t>
      </w:r>
    </w:p>
    <w:p w14:paraId="0A9D5A2E" w14:textId="5BB106CA" w:rsidR="00C07C9D" w:rsidRPr="00587420" w:rsidRDefault="00C07C9D" w:rsidP="00C07C9D">
      <w:pPr>
        <w:rPr>
          <w:rFonts w:eastAsia="Calibri"/>
        </w:rPr>
      </w:pPr>
      <w:r w:rsidRPr="00C07C9D">
        <w:rPr>
          <w:rFonts w:eastAsia="Calibri"/>
        </w:rPr>
        <w:t>Management and staff described ways in which consumers are encouraged to be engaged and involved in decisions about their care and the service generally. Feedback is sought from consumers about the living environment, delivery of clinical care, lifestyle activities, meal service and staffing via the following mechanisms:</w:t>
      </w:r>
      <w:r>
        <w:rPr>
          <w:rFonts w:eastAsia="Calibri"/>
        </w:rPr>
        <w:t xml:space="preserve"> c</w:t>
      </w:r>
      <w:r w:rsidRPr="00C07C9D">
        <w:rPr>
          <w:rFonts w:eastAsia="Calibri"/>
        </w:rPr>
        <w:t>onsumer and representative meetings</w:t>
      </w:r>
      <w:r>
        <w:rPr>
          <w:rFonts w:eastAsia="Calibri"/>
        </w:rPr>
        <w:t>, f</w:t>
      </w:r>
      <w:r w:rsidRPr="00C07C9D">
        <w:rPr>
          <w:rFonts w:eastAsia="Calibri"/>
        </w:rPr>
        <w:t>eedback forms</w:t>
      </w:r>
      <w:r>
        <w:rPr>
          <w:rFonts w:eastAsia="Calibri"/>
        </w:rPr>
        <w:t>, d</w:t>
      </w:r>
      <w:r w:rsidRPr="00C07C9D">
        <w:rPr>
          <w:rFonts w:eastAsia="Calibri"/>
        </w:rPr>
        <w:t>irect discussions</w:t>
      </w:r>
      <w:r>
        <w:rPr>
          <w:rFonts w:eastAsia="Calibri"/>
        </w:rPr>
        <w:t xml:space="preserve">, surveys, case conferencing and compliments and complaints mechanisms. Management, staff and consumers provided examples of where they had been actively engaged in planning, and care and service delivery. This included refurbishment projects, the purchasing of new furnishings and television as well as personal and clinical care.  </w:t>
      </w:r>
    </w:p>
    <w:p w14:paraId="5EE6E843" w14:textId="2AE3E2F1" w:rsidR="005204C2" w:rsidRDefault="005204C2" w:rsidP="00C07C9D">
      <w:pPr>
        <w:rPr>
          <w:rFonts w:eastAsia="Arial"/>
          <w:color w:val="auto"/>
        </w:rPr>
      </w:pPr>
      <w:r w:rsidRPr="00C07C9D">
        <w:rPr>
          <w:rFonts w:eastAsia="Arial"/>
          <w:color w:val="auto"/>
        </w:rPr>
        <w:t>The governing body meets regularly, sets clear expectations and regularly reviews risks from an organisational and consumer perspective. There are organisation wide governance systems to support effective information management,</w:t>
      </w:r>
      <w:r w:rsidR="00587420">
        <w:rPr>
          <w:rFonts w:eastAsia="Arial"/>
          <w:color w:val="auto"/>
        </w:rPr>
        <w:t xml:space="preserve"> continuous improvement,</w:t>
      </w:r>
      <w:r w:rsidRPr="00C07C9D">
        <w:rPr>
          <w:rFonts w:eastAsia="Arial"/>
          <w:color w:val="auto"/>
        </w:rPr>
        <w:t xml:space="preserve"> risk management, the workforce, compliance with regulation and clinical care.</w:t>
      </w:r>
    </w:p>
    <w:p w14:paraId="0385F7FE" w14:textId="0628E30A" w:rsidR="00587420" w:rsidRDefault="00587420" w:rsidP="00C07C9D">
      <w:pPr>
        <w:rPr>
          <w:rFonts w:eastAsia="Arial"/>
          <w:color w:val="auto"/>
        </w:rPr>
      </w:pPr>
      <w:r>
        <w:rPr>
          <w:rFonts w:eastAsia="Arial"/>
          <w:color w:val="auto"/>
        </w:rPr>
        <w:t>Organisational policies guide staff</w:t>
      </w:r>
      <w:r w:rsidR="00082902">
        <w:rPr>
          <w:rFonts w:eastAsia="Arial"/>
          <w:color w:val="auto"/>
        </w:rPr>
        <w:t xml:space="preserve"> practice</w:t>
      </w:r>
      <w:r>
        <w:rPr>
          <w:rFonts w:eastAsia="Arial"/>
          <w:color w:val="auto"/>
        </w:rPr>
        <w:t xml:space="preserve"> including in relation to antimicrobial stewardship, restraint minimisation</w:t>
      </w:r>
      <w:r w:rsidR="00082902">
        <w:rPr>
          <w:rFonts w:eastAsia="Arial"/>
          <w:color w:val="auto"/>
        </w:rPr>
        <w:t>, dignity of risk</w:t>
      </w:r>
      <w:r>
        <w:rPr>
          <w:rFonts w:eastAsia="Arial"/>
          <w:color w:val="auto"/>
        </w:rPr>
        <w:t xml:space="preserve"> and open disclosure. </w:t>
      </w:r>
      <w:r w:rsidR="00082902">
        <w:rPr>
          <w:rFonts w:eastAsia="Arial"/>
          <w:color w:val="auto"/>
        </w:rPr>
        <w:t xml:space="preserve">Staff were familiar with these policies and could describe how they applied to the work that they do. </w:t>
      </w:r>
    </w:p>
    <w:p w14:paraId="0D850F7B" w14:textId="638A8124" w:rsidR="00BC3802" w:rsidRPr="00095CD4" w:rsidRDefault="00BC3802" w:rsidP="00BC3802">
      <w:pPr>
        <w:rPr>
          <w:rFonts w:eastAsia="Calibri"/>
        </w:rPr>
      </w:pPr>
      <w:r w:rsidRPr="00154403">
        <w:rPr>
          <w:rFonts w:eastAsiaTheme="minorHAnsi"/>
        </w:rPr>
        <w:lastRenderedPageBreak/>
        <w:t xml:space="preserve">The Quality Standard is assessed </w:t>
      </w:r>
      <w:r w:rsidR="00082902">
        <w:rPr>
          <w:rFonts w:eastAsiaTheme="minorHAnsi"/>
        </w:rPr>
        <w:t>as Compliant as five of</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082902">
        <w:rPr>
          <w:rFonts w:eastAsiaTheme="minorHAnsi"/>
        </w:rPr>
        <w:t xml:space="preserve">as Compliant. </w:t>
      </w:r>
    </w:p>
    <w:p w14:paraId="44AF978F" w14:textId="53892E0D" w:rsidR="00BC3802" w:rsidRDefault="00BC3802" w:rsidP="00BC3802">
      <w:pPr>
        <w:pStyle w:val="Heading2"/>
      </w:pPr>
      <w:r>
        <w:t>Assessment of Standard 8 Requirements</w:t>
      </w:r>
      <w:r w:rsidRPr="0066387A">
        <w:rPr>
          <w:i/>
          <w:color w:val="0000FF"/>
          <w:sz w:val="24"/>
          <w:szCs w:val="24"/>
        </w:rPr>
        <w:t xml:space="preserve"> </w:t>
      </w:r>
    </w:p>
    <w:p w14:paraId="1F56136E" w14:textId="77777777" w:rsidR="00BC3802" w:rsidRPr="00506F7F" w:rsidRDefault="00BC3802" w:rsidP="00BC3802">
      <w:pPr>
        <w:pStyle w:val="Heading3"/>
      </w:pPr>
      <w:r w:rsidRPr="00506F7F">
        <w:t>Requirement 8(3)(a)</w:t>
      </w:r>
      <w:r w:rsidRPr="00506F7F">
        <w:tab/>
        <w:t>Compliant</w:t>
      </w:r>
    </w:p>
    <w:p w14:paraId="44342B91" w14:textId="77777777" w:rsidR="00BC3802" w:rsidRPr="008D114F" w:rsidRDefault="00BC3802" w:rsidP="00BC3802">
      <w:pPr>
        <w:rPr>
          <w:i/>
        </w:rPr>
      </w:pPr>
      <w:r w:rsidRPr="008D114F">
        <w:rPr>
          <w:i/>
        </w:rPr>
        <w:t>Consumers are engaged in the development, delivery and evaluation of care and services and are supported in that engagement.</w:t>
      </w:r>
    </w:p>
    <w:p w14:paraId="3E6B7FFB" w14:textId="77777777" w:rsidR="00BC3802" w:rsidRPr="00095CD4" w:rsidRDefault="00BC3802" w:rsidP="00BC3802">
      <w:pPr>
        <w:pStyle w:val="Heading3"/>
      </w:pPr>
      <w:r w:rsidRPr="00095CD4">
        <w:t>Requirement 8(3)(b)</w:t>
      </w:r>
      <w:r>
        <w:tab/>
        <w:t>Compliant</w:t>
      </w:r>
    </w:p>
    <w:p w14:paraId="3D1984F8" w14:textId="77777777" w:rsidR="00BC3802" w:rsidRPr="008D114F" w:rsidRDefault="00BC3802" w:rsidP="00BC3802">
      <w:pPr>
        <w:rPr>
          <w:i/>
        </w:rPr>
      </w:pPr>
      <w:r w:rsidRPr="008D114F">
        <w:rPr>
          <w:i/>
        </w:rPr>
        <w:t>The organisation’s governing body promotes a culture of safe, inclusive and quality care and services and is accountable for their delivery.</w:t>
      </w:r>
    </w:p>
    <w:p w14:paraId="32D4AE4F" w14:textId="77777777" w:rsidR="00BC3802" w:rsidRPr="00506F7F" w:rsidRDefault="00BC3802" w:rsidP="00BC3802">
      <w:pPr>
        <w:pStyle w:val="Heading3"/>
      </w:pPr>
      <w:r w:rsidRPr="00506F7F">
        <w:t>Requirement 8(3)(c)</w:t>
      </w:r>
      <w:r>
        <w:tab/>
        <w:t>Compliant</w:t>
      </w:r>
    </w:p>
    <w:p w14:paraId="242FE4BE" w14:textId="77777777" w:rsidR="00BC3802" w:rsidRPr="008D114F" w:rsidRDefault="00BC3802" w:rsidP="00BC3802">
      <w:pPr>
        <w:rPr>
          <w:i/>
        </w:rPr>
      </w:pPr>
      <w:r w:rsidRPr="008D114F">
        <w:rPr>
          <w:i/>
        </w:rPr>
        <w:t>Effective organisation wide governance systems relating to the following:</w:t>
      </w:r>
    </w:p>
    <w:p w14:paraId="5C6710E8" w14:textId="77777777" w:rsidR="00BC3802" w:rsidRPr="008D114F" w:rsidRDefault="00BC3802" w:rsidP="00BC3802">
      <w:pPr>
        <w:numPr>
          <w:ilvl w:val="0"/>
          <w:numId w:val="28"/>
        </w:numPr>
        <w:tabs>
          <w:tab w:val="right" w:pos="9026"/>
        </w:tabs>
        <w:spacing w:before="0" w:after="0"/>
        <w:ind w:left="567" w:hanging="425"/>
        <w:outlineLvl w:val="4"/>
        <w:rPr>
          <w:i/>
        </w:rPr>
      </w:pPr>
      <w:r w:rsidRPr="008D114F">
        <w:rPr>
          <w:i/>
        </w:rPr>
        <w:t>information management;</w:t>
      </w:r>
    </w:p>
    <w:p w14:paraId="790083D9" w14:textId="77777777" w:rsidR="00BC3802" w:rsidRPr="008D114F" w:rsidRDefault="00BC3802" w:rsidP="00BC3802">
      <w:pPr>
        <w:numPr>
          <w:ilvl w:val="0"/>
          <w:numId w:val="28"/>
        </w:numPr>
        <w:tabs>
          <w:tab w:val="right" w:pos="9026"/>
        </w:tabs>
        <w:spacing w:before="0" w:after="0"/>
        <w:ind w:left="567" w:hanging="425"/>
        <w:outlineLvl w:val="4"/>
        <w:rPr>
          <w:i/>
        </w:rPr>
      </w:pPr>
      <w:r w:rsidRPr="008D114F">
        <w:rPr>
          <w:i/>
        </w:rPr>
        <w:t>continuous improvement;</w:t>
      </w:r>
    </w:p>
    <w:p w14:paraId="23CF076E" w14:textId="77777777" w:rsidR="00BC3802" w:rsidRPr="008D114F" w:rsidRDefault="00BC3802" w:rsidP="00BC3802">
      <w:pPr>
        <w:numPr>
          <w:ilvl w:val="0"/>
          <w:numId w:val="28"/>
        </w:numPr>
        <w:tabs>
          <w:tab w:val="right" w:pos="9026"/>
        </w:tabs>
        <w:spacing w:before="0" w:after="0"/>
        <w:ind w:left="567" w:hanging="425"/>
        <w:outlineLvl w:val="4"/>
        <w:rPr>
          <w:i/>
        </w:rPr>
      </w:pPr>
      <w:r w:rsidRPr="008D114F">
        <w:rPr>
          <w:i/>
        </w:rPr>
        <w:t>financial governance;</w:t>
      </w:r>
    </w:p>
    <w:p w14:paraId="585CDA81" w14:textId="77777777" w:rsidR="00BC3802" w:rsidRPr="008D114F" w:rsidRDefault="00BC3802" w:rsidP="00BC380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D377501" w14:textId="77777777" w:rsidR="00BC3802" w:rsidRPr="008D114F" w:rsidRDefault="00BC3802" w:rsidP="00BC3802">
      <w:pPr>
        <w:numPr>
          <w:ilvl w:val="0"/>
          <w:numId w:val="28"/>
        </w:numPr>
        <w:tabs>
          <w:tab w:val="right" w:pos="9026"/>
        </w:tabs>
        <w:spacing w:before="0" w:after="0"/>
        <w:ind w:left="567" w:hanging="425"/>
        <w:outlineLvl w:val="4"/>
        <w:rPr>
          <w:i/>
        </w:rPr>
      </w:pPr>
      <w:r w:rsidRPr="008D114F">
        <w:rPr>
          <w:i/>
        </w:rPr>
        <w:t>regulatory compliance;</w:t>
      </w:r>
    </w:p>
    <w:p w14:paraId="5390A804" w14:textId="77777777" w:rsidR="00BC3802" w:rsidRPr="008D114F" w:rsidRDefault="00BC3802" w:rsidP="00BC3802">
      <w:pPr>
        <w:numPr>
          <w:ilvl w:val="0"/>
          <w:numId w:val="28"/>
        </w:numPr>
        <w:tabs>
          <w:tab w:val="right" w:pos="9026"/>
        </w:tabs>
        <w:spacing w:before="0" w:after="0"/>
        <w:ind w:left="567" w:hanging="425"/>
        <w:outlineLvl w:val="4"/>
        <w:rPr>
          <w:i/>
        </w:rPr>
      </w:pPr>
      <w:r w:rsidRPr="008D114F">
        <w:rPr>
          <w:i/>
        </w:rPr>
        <w:t>feedback and complaints.</w:t>
      </w:r>
    </w:p>
    <w:p w14:paraId="2DF685F0" w14:textId="77777777" w:rsidR="00BC3802" w:rsidRPr="00506F7F" w:rsidRDefault="00BC3802" w:rsidP="00BC3802">
      <w:pPr>
        <w:pStyle w:val="Heading3"/>
      </w:pPr>
      <w:r w:rsidRPr="00506F7F">
        <w:t>Requirement 8(3)(d)</w:t>
      </w:r>
      <w:r>
        <w:tab/>
        <w:t>Compliant</w:t>
      </w:r>
    </w:p>
    <w:p w14:paraId="657D148A" w14:textId="77777777" w:rsidR="00BC3802" w:rsidRPr="008D114F" w:rsidRDefault="00BC3802" w:rsidP="00BC3802">
      <w:pPr>
        <w:rPr>
          <w:i/>
        </w:rPr>
      </w:pPr>
      <w:r w:rsidRPr="008D114F">
        <w:rPr>
          <w:i/>
        </w:rPr>
        <w:t>Effective risk management systems and practices, including but not limited to the following:</w:t>
      </w:r>
    </w:p>
    <w:p w14:paraId="0A89CF7F" w14:textId="77777777" w:rsidR="00BC3802" w:rsidRPr="008D114F" w:rsidRDefault="00BC3802" w:rsidP="00BC380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3E9FB0C" w14:textId="77777777" w:rsidR="00BC3802" w:rsidRPr="008D114F" w:rsidRDefault="00BC3802" w:rsidP="00BC380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250F93E" w14:textId="77777777" w:rsidR="00BC3802" w:rsidRPr="008D114F" w:rsidRDefault="00BC3802" w:rsidP="00BC3802">
      <w:pPr>
        <w:numPr>
          <w:ilvl w:val="0"/>
          <w:numId w:val="29"/>
        </w:numPr>
        <w:tabs>
          <w:tab w:val="right" w:pos="9026"/>
        </w:tabs>
        <w:spacing w:before="0" w:after="0"/>
        <w:ind w:left="567" w:hanging="425"/>
        <w:outlineLvl w:val="4"/>
        <w:rPr>
          <w:i/>
        </w:rPr>
      </w:pPr>
      <w:r w:rsidRPr="008D114F">
        <w:rPr>
          <w:i/>
        </w:rPr>
        <w:t>supporting consumers to live the best life they can.</w:t>
      </w:r>
    </w:p>
    <w:p w14:paraId="370C8E54" w14:textId="77777777" w:rsidR="00BC3802" w:rsidRPr="00506F7F" w:rsidRDefault="00BC3802" w:rsidP="00BC3802">
      <w:pPr>
        <w:pStyle w:val="Heading3"/>
      </w:pPr>
      <w:r w:rsidRPr="00506F7F">
        <w:t>Requirement 8(3)(e)</w:t>
      </w:r>
      <w:r>
        <w:tab/>
        <w:t>Compliant</w:t>
      </w:r>
    </w:p>
    <w:p w14:paraId="77BCEF20" w14:textId="77777777" w:rsidR="00BC3802" w:rsidRPr="008D114F" w:rsidRDefault="00BC3802" w:rsidP="00BC3802">
      <w:pPr>
        <w:rPr>
          <w:i/>
        </w:rPr>
      </w:pPr>
      <w:r w:rsidRPr="008D114F">
        <w:rPr>
          <w:i/>
        </w:rPr>
        <w:t>Where clinical care is provided—a clinical governance framework, including but not limited to the following:</w:t>
      </w:r>
    </w:p>
    <w:p w14:paraId="262E8AD3" w14:textId="77777777" w:rsidR="00BC3802" w:rsidRPr="008D114F" w:rsidRDefault="00BC3802" w:rsidP="00BC3802">
      <w:pPr>
        <w:numPr>
          <w:ilvl w:val="0"/>
          <w:numId w:val="30"/>
        </w:numPr>
        <w:tabs>
          <w:tab w:val="right" w:pos="9026"/>
        </w:tabs>
        <w:spacing w:before="0" w:after="0"/>
        <w:ind w:left="567" w:hanging="425"/>
        <w:outlineLvl w:val="4"/>
        <w:rPr>
          <w:i/>
        </w:rPr>
      </w:pPr>
      <w:r w:rsidRPr="008D114F">
        <w:rPr>
          <w:i/>
        </w:rPr>
        <w:t>antimicrobial stewardship;</w:t>
      </w:r>
    </w:p>
    <w:p w14:paraId="62907F37" w14:textId="77777777" w:rsidR="00BC3802" w:rsidRPr="008D114F" w:rsidRDefault="00BC3802" w:rsidP="00BC3802">
      <w:pPr>
        <w:numPr>
          <w:ilvl w:val="0"/>
          <w:numId w:val="30"/>
        </w:numPr>
        <w:tabs>
          <w:tab w:val="right" w:pos="9026"/>
        </w:tabs>
        <w:spacing w:before="0" w:after="0"/>
        <w:ind w:left="567" w:hanging="425"/>
        <w:outlineLvl w:val="4"/>
        <w:rPr>
          <w:i/>
        </w:rPr>
      </w:pPr>
      <w:r w:rsidRPr="008D114F">
        <w:rPr>
          <w:i/>
        </w:rPr>
        <w:t>minimising the use of restraint;</w:t>
      </w:r>
    </w:p>
    <w:p w14:paraId="363FC94A" w14:textId="66BFBB86" w:rsidR="00E4784C" w:rsidRPr="00082902" w:rsidRDefault="00BC3802" w:rsidP="00E4784C">
      <w:pPr>
        <w:numPr>
          <w:ilvl w:val="0"/>
          <w:numId w:val="30"/>
        </w:numPr>
        <w:tabs>
          <w:tab w:val="right" w:pos="9026"/>
        </w:tabs>
        <w:spacing w:before="0" w:after="0"/>
        <w:ind w:left="567" w:hanging="425"/>
        <w:outlineLvl w:val="4"/>
        <w:rPr>
          <w:i/>
        </w:rPr>
      </w:pPr>
      <w:r w:rsidRPr="008D114F">
        <w:rPr>
          <w:i/>
        </w:rPr>
        <w:t>open disclosure.</w:t>
      </w:r>
    </w:p>
    <w:p w14:paraId="363FC94B" w14:textId="77777777" w:rsidR="00E4784C" w:rsidRDefault="00E4784C" w:rsidP="00E4784C">
      <w:pPr>
        <w:tabs>
          <w:tab w:val="right" w:pos="9026"/>
        </w:tabs>
        <w:sectPr w:rsidR="00E4784C" w:rsidSect="00E4784C">
          <w:headerReference w:type="default" r:id="rId42"/>
          <w:type w:val="continuous"/>
          <w:pgSz w:w="11906" w:h="16838"/>
          <w:pgMar w:top="1701" w:right="1418" w:bottom="1418" w:left="1418" w:header="709" w:footer="397" w:gutter="0"/>
          <w:cols w:space="708"/>
          <w:docGrid w:linePitch="360"/>
        </w:sectPr>
      </w:pPr>
    </w:p>
    <w:p w14:paraId="363FC94C" w14:textId="77777777" w:rsidR="00E4784C" w:rsidRDefault="00BC3802" w:rsidP="00E4784C">
      <w:pPr>
        <w:pStyle w:val="Heading1"/>
      </w:pPr>
      <w:r>
        <w:lastRenderedPageBreak/>
        <w:t>Areas for improvement</w:t>
      </w:r>
    </w:p>
    <w:p w14:paraId="363FC94E" w14:textId="77777777" w:rsidR="00E4784C" w:rsidRPr="00E830C7" w:rsidRDefault="00BC3802" w:rsidP="00E4784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E4784C" w:rsidRPr="00E830C7" w:rsidSect="00E4784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FC991" w14:textId="77777777" w:rsidR="00A43FA5" w:rsidRDefault="00A43FA5">
      <w:pPr>
        <w:spacing w:before="0" w:after="0" w:line="240" w:lineRule="auto"/>
      </w:pPr>
      <w:r>
        <w:separator/>
      </w:r>
    </w:p>
  </w:endnote>
  <w:endnote w:type="continuationSeparator" w:id="0">
    <w:p w14:paraId="363FC993" w14:textId="77777777" w:rsidR="00A43FA5" w:rsidRDefault="00A43F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C96A" w14:textId="77777777" w:rsidR="00A43FA5" w:rsidRPr="009A1F1B" w:rsidRDefault="00A43FA5" w:rsidP="00E4784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3FC96B" w14:textId="77777777" w:rsidR="00A43FA5" w:rsidRPr="00C72FFB" w:rsidRDefault="00A43FA5" w:rsidP="00E478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Slacks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3FC96C" w14:textId="77777777" w:rsidR="00A43FA5" w:rsidRPr="00C72FFB" w:rsidRDefault="00A43FA5" w:rsidP="00E478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C96D" w14:textId="77777777" w:rsidR="00A43FA5" w:rsidRPr="009A1F1B" w:rsidRDefault="00A43FA5" w:rsidP="00E4784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3FC96E" w14:textId="77777777" w:rsidR="00A43FA5" w:rsidRPr="00C72FFB" w:rsidRDefault="00A43FA5" w:rsidP="00E478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Slacks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3FC96F" w14:textId="77777777" w:rsidR="00A43FA5" w:rsidRPr="00A3716D" w:rsidRDefault="00A43FA5" w:rsidP="00E478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C98D" w14:textId="77777777" w:rsidR="00A43FA5" w:rsidRDefault="00A43FA5">
      <w:pPr>
        <w:spacing w:before="0" w:after="0" w:line="240" w:lineRule="auto"/>
      </w:pPr>
      <w:r>
        <w:separator/>
      </w:r>
    </w:p>
  </w:footnote>
  <w:footnote w:type="continuationSeparator" w:id="0">
    <w:p w14:paraId="363FC98F" w14:textId="77777777" w:rsidR="00A43FA5" w:rsidRDefault="00A43F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C969" w14:textId="77777777" w:rsidR="00A43FA5" w:rsidRDefault="00A43FA5" w:rsidP="00E4784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3FC98D" wp14:editId="363FC98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21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C2E8" w14:textId="77777777" w:rsidR="00A43FA5" w:rsidRPr="00703E80" w:rsidRDefault="00A43FA5" w:rsidP="00E4784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5B57B5C8" wp14:editId="4EE59AC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5529" w14:textId="77777777" w:rsidR="00A43FA5" w:rsidRPr="00FB0086" w:rsidRDefault="00A43FA5" w:rsidP="00E4784C">
    <w:pPr>
      <w:pStyle w:val="Header"/>
    </w:pPr>
    <w:r>
      <w:rPr>
        <w:noProof/>
        <w:color w:val="auto"/>
        <w:sz w:val="20"/>
      </w:rPr>
      <w:drawing>
        <wp:anchor distT="0" distB="0" distL="114300" distR="114300" simplePos="0" relativeHeight="251703296" behindDoc="1" locked="0" layoutInCell="1" allowOverlap="1" wp14:anchorId="596F1443" wp14:editId="15693D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B546" w14:textId="77777777" w:rsidR="00A43FA5" w:rsidRDefault="00A43FA5" w:rsidP="00E4784C">
    <w:r>
      <w:rPr>
        <w:noProof/>
        <w:color w:val="auto"/>
        <w:sz w:val="20"/>
      </w:rPr>
      <w:drawing>
        <wp:anchor distT="0" distB="0" distL="114300" distR="114300" simplePos="0" relativeHeight="251691008" behindDoc="1" locked="0" layoutInCell="1" allowOverlap="1" wp14:anchorId="017BB8C1" wp14:editId="026B6D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4A71" w14:textId="77777777" w:rsidR="00A43FA5" w:rsidRPr="00703E80" w:rsidRDefault="00A43FA5" w:rsidP="00E4784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6E481F81" wp14:editId="5FED7A2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FD9D" w14:textId="77777777" w:rsidR="00A43FA5" w:rsidRPr="00FB0086" w:rsidRDefault="00A43FA5" w:rsidP="00E4784C">
    <w:pPr>
      <w:pStyle w:val="Header"/>
    </w:pPr>
    <w:r>
      <w:rPr>
        <w:noProof/>
        <w:color w:val="auto"/>
        <w:sz w:val="20"/>
      </w:rPr>
      <w:drawing>
        <wp:anchor distT="0" distB="0" distL="114300" distR="114300" simplePos="0" relativeHeight="251705344" behindDoc="1" locked="0" layoutInCell="1" allowOverlap="1" wp14:anchorId="347322A0" wp14:editId="4004176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CF1B" w14:textId="77777777" w:rsidR="00A43FA5" w:rsidRDefault="00A43FA5" w:rsidP="00E4784C">
    <w:r>
      <w:rPr>
        <w:noProof/>
        <w:color w:val="auto"/>
        <w:sz w:val="20"/>
      </w:rPr>
      <w:drawing>
        <wp:anchor distT="0" distB="0" distL="114300" distR="114300" simplePos="0" relativeHeight="251692032" behindDoc="1" locked="0" layoutInCell="1" allowOverlap="1" wp14:anchorId="7802F554" wp14:editId="248A7DB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0FBE" w14:textId="77777777" w:rsidR="00A43FA5" w:rsidRPr="00703E80" w:rsidRDefault="00A43FA5" w:rsidP="00E4784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7005CC64" wp14:editId="297EFC4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EBA3" w14:textId="77777777" w:rsidR="00A43FA5" w:rsidRPr="00FB0086" w:rsidRDefault="00A43FA5" w:rsidP="00E4784C">
    <w:pPr>
      <w:pStyle w:val="Header"/>
    </w:pPr>
    <w:r>
      <w:rPr>
        <w:noProof/>
        <w:color w:val="auto"/>
        <w:sz w:val="20"/>
      </w:rPr>
      <w:drawing>
        <wp:anchor distT="0" distB="0" distL="114300" distR="114300" simplePos="0" relativeHeight="251707392" behindDoc="1" locked="0" layoutInCell="1" allowOverlap="1" wp14:anchorId="07A13BFD" wp14:editId="4F87069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697F" w14:textId="77777777" w:rsidR="00A43FA5" w:rsidRDefault="00A43FA5" w:rsidP="00E4784C">
    <w:r>
      <w:rPr>
        <w:noProof/>
        <w:color w:val="auto"/>
        <w:sz w:val="20"/>
      </w:rPr>
      <w:drawing>
        <wp:anchor distT="0" distB="0" distL="114300" distR="114300" simplePos="0" relativeHeight="251693056" behindDoc="1" locked="0" layoutInCell="1" allowOverlap="1" wp14:anchorId="0A15AD99" wp14:editId="7CB1840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2D1D" w14:textId="77777777" w:rsidR="00A43FA5" w:rsidRPr="00703E80" w:rsidRDefault="00A43FA5" w:rsidP="00E4784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4122B1EC" wp14:editId="6B10792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73A9" w14:textId="77777777" w:rsidR="00A43FA5" w:rsidRDefault="00A43FA5" w:rsidP="00E4784C">
    <w:pPr>
      <w:pStyle w:val="Header"/>
      <w:tabs>
        <w:tab w:val="clear" w:pos="4513"/>
        <w:tab w:val="clear" w:pos="9026"/>
        <w:tab w:val="center" w:pos="4535"/>
      </w:tabs>
    </w:pPr>
    <w:r>
      <w:rPr>
        <w:noProof/>
        <w:color w:val="auto"/>
        <w:sz w:val="20"/>
      </w:rPr>
      <w:drawing>
        <wp:anchor distT="0" distB="0" distL="114300" distR="114300" simplePos="0" relativeHeight="251713536" behindDoc="1" locked="0" layoutInCell="1" allowOverlap="1" wp14:anchorId="0AB1C54A" wp14:editId="60EA563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EB6B" w14:textId="77777777" w:rsidR="00A43FA5" w:rsidRPr="00FB0086" w:rsidRDefault="00A43FA5" w:rsidP="00E4784C">
    <w:pPr>
      <w:pStyle w:val="Header"/>
    </w:pPr>
    <w:r>
      <w:rPr>
        <w:noProof/>
        <w:color w:val="auto"/>
        <w:sz w:val="20"/>
      </w:rPr>
      <w:drawing>
        <wp:anchor distT="0" distB="0" distL="114300" distR="114300" simplePos="0" relativeHeight="251709440" behindDoc="1" locked="0" layoutInCell="1" allowOverlap="1" wp14:anchorId="7205E0BB" wp14:editId="668B4C0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5CA0" w14:textId="77777777" w:rsidR="00A43FA5" w:rsidRDefault="00A43FA5" w:rsidP="00E4784C">
    <w:pPr>
      <w:tabs>
        <w:tab w:val="left" w:pos="3624"/>
      </w:tabs>
    </w:pPr>
    <w:r>
      <w:rPr>
        <w:noProof/>
        <w:color w:val="auto"/>
        <w:sz w:val="20"/>
      </w:rPr>
      <w:drawing>
        <wp:anchor distT="0" distB="0" distL="114300" distR="114300" simplePos="0" relativeHeight="251694080" behindDoc="1" locked="0" layoutInCell="1" allowOverlap="1" wp14:anchorId="08F1CB78" wp14:editId="3F17834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35B4" w14:textId="77777777" w:rsidR="00A43FA5" w:rsidRPr="00703E80" w:rsidRDefault="00A43FA5" w:rsidP="00E4784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0413F59E" wp14:editId="0CC2521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BF88" w14:textId="77777777" w:rsidR="00A43FA5" w:rsidRPr="00FB0086" w:rsidRDefault="00A43FA5" w:rsidP="00E4784C">
    <w:pPr>
      <w:pStyle w:val="Header"/>
    </w:pPr>
    <w:r>
      <w:rPr>
        <w:noProof/>
        <w:color w:val="auto"/>
        <w:sz w:val="20"/>
      </w:rPr>
      <w:drawing>
        <wp:anchor distT="0" distB="0" distL="114300" distR="114300" simplePos="0" relativeHeight="251711488" behindDoc="1" locked="0" layoutInCell="1" allowOverlap="1" wp14:anchorId="15D31B56" wp14:editId="5ECC7ED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9E0B" w14:textId="77777777" w:rsidR="00A43FA5" w:rsidRDefault="00A43FA5" w:rsidP="00E4784C">
    <w:pPr>
      <w:tabs>
        <w:tab w:val="left" w:pos="3624"/>
      </w:tabs>
    </w:pPr>
    <w:r>
      <w:rPr>
        <w:noProof/>
        <w:color w:val="auto"/>
        <w:sz w:val="20"/>
      </w:rPr>
      <w:drawing>
        <wp:anchor distT="0" distB="0" distL="114300" distR="114300" simplePos="0" relativeHeight="251695104" behindDoc="1" locked="0" layoutInCell="1" allowOverlap="1" wp14:anchorId="662A0A30" wp14:editId="75D5D3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74CE" w14:textId="77777777" w:rsidR="00A43FA5" w:rsidRPr="00703E80" w:rsidRDefault="00A43FA5" w:rsidP="00E4784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2727EC1F" wp14:editId="419A369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F82B" w14:textId="77777777" w:rsidR="00A43FA5" w:rsidRPr="008D7780" w:rsidRDefault="00A43FA5" w:rsidP="00E4784C">
    <w:pPr>
      <w:pStyle w:val="Header"/>
    </w:pPr>
    <w:r>
      <w:rPr>
        <w:noProof/>
        <w:color w:val="auto"/>
        <w:sz w:val="20"/>
      </w:rPr>
      <w:drawing>
        <wp:anchor distT="0" distB="0" distL="114300" distR="114300" simplePos="0" relativeHeight="251712512" behindDoc="1" locked="0" layoutInCell="1" allowOverlap="1" wp14:anchorId="542DADE0" wp14:editId="777454D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FB58" w14:textId="77777777" w:rsidR="00A43FA5" w:rsidRDefault="00A43FA5" w:rsidP="00E4784C">
    <w:pPr>
      <w:tabs>
        <w:tab w:val="left" w:pos="3624"/>
      </w:tabs>
    </w:pPr>
    <w:r>
      <w:rPr>
        <w:noProof/>
        <w:color w:val="auto"/>
        <w:sz w:val="20"/>
      </w:rPr>
      <w:drawing>
        <wp:anchor distT="0" distB="0" distL="114300" distR="114300" simplePos="0" relativeHeight="251696128" behindDoc="1" locked="0" layoutInCell="1" allowOverlap="1" wp14:anchorId="44E7E6F1" wp14:editId="0F938A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C98A" w14:textId="5F398D9A" w:rsidR="00A43FA5" w:rsidRPr="00703E80" w:rsidRDefault="00A43FA5" w:rsidP="00E4784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63FC9C3" wp14:editId="363FC9C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654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8290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C98B" w14:textId="77777777" w:rsidR="00A43FA5" w:rsidRPr="008F32C8" w:rsidRDefault="00A43FA5" w:rsidP="00E4784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3FC9C5" wp14:editId="363FC9C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52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FF4F" w14:textId="77777777" w:rsidR="00A43FA5" w:rsidRDefault="00A43FA5">
    <w:pPr>
      <w:pStyle w:val="Header"/>
    </w:pPr>
    <w:r w:rsidRPr="003C6EC2">
      <w:rPr>
        <w:rFonts w:eastAsia="Calibri"/>
        <w:noProof/>
      </w:rPr>
      <w:drawing>
        <wp:anchor distT="0" distB="0" distL="114300" distR="114300" simplePos="0" relativeHeight="251697152" behindDoc="1" locked="0" layoutInCell="1" allowOverlap="1" wp14:anchorId="18F95305" wp14:editId="2FF2A9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C98C" w14:textId="77777777" w:rsidR="00A43FA5" w:rsidRDefault="00A43FA5" w:rsidP="00E4784C">
    <w:pPr>
      <w:tabs>
        <w:tab w:val="left" w:pos="3624"/>
      </w:tabs>
    </w:pPr>
    <w:r>
      <w:rPr>
        <w:noProof/>
        <w:color w:val="auto"/>
        <w:sz w:val="20"/>
      </w:rPr>
      <w:drawing>
        <wp:anchor distT="0" distB="0" distL="114300" distR="114300" simplePos="0" relativeHeight="251668480" behindDoc="1" locked="0" layoutInCell="1" allowOverlap="1" wp14:anchorId="363FC9C7" wp14:editId="363FC9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2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AC2E" w14:textId="77777777" w:rsidR="00A43FA5" w:rsidRDefault="00A43FA5" w:rsidP="00E4784C">
    <w:r>
      <w:rPr>
        <w:noProof/>
        <w:color w:val="auto"/>
        <w:sz w:val="20"/>
      </w:rPr>
      <w:drawing>
        <wp:anchor distT="0" distB="0" distL="114300" distR="114300" simplePos="0" relativeHeight="251688960" behindDoc="1" locked="0" layoutInCell="1" allowOverlap="1" wp14:anchorId="0B634669" wp14:editId="7A90DC5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5B33" w14:textId="77777777" w:rsidR="00A43FA5" w:rsidRPr="005F44D8" w:rsidRDefault="00A43FA5" w:rsidP="00E4784C">
    <w:pPr>
      <w:pStyle w:val="Header"/>
    </w:pPr>
    <w:r>
      <w:rPr>
        <w:noProof/>
        <w:color w:val="auto"/>
        <w:sz w:val="20"/>
      </w:rPr>
      <w:drawing>
        <wp:anchor distT="0" distB="0" distL="114300" distR="114300" simplePos="0" relativeHeight="251699200" behindDoc="1" locked="0" layoutInCell="1" allowOverlap="1" wp14:anchorId="226210A2" wp14:editId="2724E9A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3FEA" w14:textId="77777777" w:rsidR="00A43FA5" w:rsidRDefault="00A43FA5" w:rsidP="00E4784C">
    <w:r>
      <w:rPr>
        <w:noProof/>
        <w:color w:val="auto"/>
        <w:sz w:val="20"/>
      </w:rPr>
      <w:drawing>
        <wp:anchor distT="0" distB="0" distL="114300" distR="114300" simplePos="0" relativeHeight="251687936" behindDoc="1" locked="0" layoutInCell="1" allowOverlap="1" wp14:anchorId="4E245421" wp14:editId="62BC531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9FDB" w14:textId="77777777" w:rsidR="00A43FA5" w:rsidRPr="00703E80" w:rsidRDefault="00A43FA5" w:rsidP="00E4784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8176" behindDoc="1" locked="0" layoutInCell="1" allowOverlap="1" wp14:anchorId="6DCDC3FF" wp14:editId="09E4F18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B15F" w14:textId="77777777" w:rsidR="00A43FA5" w:rsidRPr="00FB0086" w:rsidRDefault="00A43FA5" w:rsidP="00E4784C">
    <w:pPr>
      <w:pStyle w:val="Header"/>
    </w:pPr>
    <w:r>
      <w:rPr>
        <w:noProof/>
        <w:color w:val="auto"/>
        <w:sz w:val="20"/>
      </w:rPr>
      <w:drawing>
        <wp:anchor distT="0" distB="0" distL="114300" distR="114300" simplePos="0" relativeHeight="251701248" behindDoc="1" locked="0" layoutInCell="1" allowOverlap="1" wp14:anchorId="2F1233BD" wp14:editId="6857AAE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8295" w14:textId="77777777" w:rsidR="00A43FA5" w:rsidRDefault="00A43FA5" w:rsidP="00E4784C">
    <w:r>
      <w:rPr>
        <w:noProof/>
        <w:color w:val="auto"/>
        <w:sz w:val="20"/>
      </w:rPr>
      <w:drawing>
        <wp:anchor distT="0" distB="0" distL="114300" distR="114300" simplePos="0" relativeHeight="251689984" behindDoc="1" locked="0" layoutInCell="1" allowOverlap="1" wp14:anchorId="0643760C" wp14:editId="65146AF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ED408F"/>
    <w:multiLevelType w:val="hybridMultilevel"/>
    <w:tmpl w:val="EB281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4E43C3C"/>
    <w:multiLevelType w:val="hybridMultilevel"/>
    <w:tmpl w:val="79D0B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61CEA424">
      <w:start w:val="1"/>
      <w:numFmt w:val="lowerRoman"/>
      <w:lvlText w:val="(%1)"/>
      <w:lvlJc w:val="left"/>
      <w:pPr>
        <w:ind w:left="1080" w:hanging="720"/>
      </w:pPr>
      <w:rPr>
        <w:rFonts w:hint="default"/>
        <w:b w:val="0"/>
      </w:rPr>
    </w:lvl>
    <w:lvl w:ilvl="1" w:tplc="7E26FD94" w:tentative="1">
      <w:start w:val="1"/>
      <w:numFmt w:val="lowerLetter"/>
      <w:lvlText w:val="%2."/>
      <w:lvlJc w:val="left"/>
      <w:pPr>
        <w:ind w:left="1440" w:hanging="360"/>
      </w:pPr>
    </w:lvl>
    <w:lvl w:ilvl="2" w:tplc="D00A85EE" w:tentative="1">
      <w:start w:val="1"/>
      <w:numFmt w:val="lowerRoman"/>
      <w:lvlText w:val="%3."/>
      <w:lvlJc w:val="right"/>
      <w:pPr>
        <w:ind w:left="2160" w:hanging="180"/>
      </w:pPr>
    </w:lvl>
    <w:lvl w:ilvl="3" w:tplc="67D86A10" w:tentative="1">
      <w:start w:val="1"/>
      <w:numFmt w:val="decimal"/>
      <w:lvlText w:val="%4."/>
      <w:lvlJc w:val="left"/>
      <w:pPr>
        <w:ind w:left="2880" w:hanging="360"/>
      </w:pPr>
    </w:lvl>
    <w:lvl w:ilvl="4" w:tplc="745A1A04" w:tentative="1">
      <w:start w:val="1"/>
      <w:numFmt w:val="lowerLetter"/>
      <w:lvlText w:val="%5."/>
      <w:lvlJc w:val="left"/>
      <w:pPr>
        <w:ind w:left="3600" w:hanging="360"/>
      </w:pPr>
    </w:lvl>
    <w:lvl w:ilvl="5" w:tplc="6CC8C506" w:tentative="1">
      <w:start w:val="1"/>
      <w:numFmt w:val="lowerRoman"/>
      <w:lvlText w:val="%6."/>
      <w:lvlJc w:val="right"/>
      <w:pPr>
        <w:ind w:left="4320" w:hanging="180"/>
      </w:pPr>
    </w:lvl>
    <w:lvl w:ilvl="6" w:tplc="0F1ADC36" w:tentative="1">
      <w:start w:val="1"/>
      <w:numFmt w:val="decimal"/>
      <w:lvlText w:val="%7."/>
      <w:lvlJc w:val="left"/>
      <w:pPr>
        <w:ind w:left="5040" w:hanging="360"/>
      </w:pPr>
    </w:lvl>
    <w:lvl w:ilvl="7" w:tplc="8A86C6F6" w:tentative="1">
      <w:start w:val="1"/>
      <w:numFmt w:val="lowerLetter"/>
      <w:lvlText w:val="%8."/>
      <w:lvlJc w:val="left"/>
      <w:pPr>
        <w:ind w:left="5760" w:hanging="360"/>
      </w:pPr>
    </w:lvl>
    <w:lvl w:ilvl="8" w:tplc="86F63064" w:tentative="1">
      <w:start w:val="1"/>
      <w:numFmt w:val="lowerRoman"/>
      <w:lvlText w:val="%9."/>
      <w:lvlJc w:val="right"/>
      <w:pPr>
        <w:ind w:left="6480" w:hanging="180"/>
      </w:pPr>
    </w:lvl>
  </w:abstractNum>
  <w:abstractNum w:abstractNumId="10" w15:restartNumberingAfterBreak="0">
    <w:nsid w:val="128B1C31"/>
    <w:multiLevelType w:val="hybridMultilevel"/>
    <w:tmpl w:val="9A564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6564"/>
    <w:multiLevelType w:val="hybridMultilevel"/>
    <w:tmpl w:val="DA70777E"/>
    <w:lvl w:ilvl="0" w:tplc="ABE617B2">
      <w:start w:val="1"/>
      <w:numFmt w:val="bullet"/>
      <w:lvlText w:val="·"/>
      <w:lvlJc w:val="left"/>
      <w:pPr>
        <w:ind w:left="720" w:hanging="360"/>
      </w:pPr>
      <w:rPr>
        <w:rFonts w:ascii="Symbol" w:hAnsi="Symbol" w:hint="default"/>
      </w:rPr>
    </w:lvl>
    <w:lvl w:ilvl="1" w:tplc="74160C30">
      <w:start w:val="1"/>
      <w:numFmt w:val="bullet"/>
      <w:lvlText w:val="o"/>
      <w:lvlJc w:val="left"/>
      <w:pPr>
        <w:ind w:left="1440" w:hanging="360"/>
      </w:pPr>
      <w:rPr>
        <w:rFonts w:ascii="Courier New" w:hAnsi="Courier New" w:hint="default"/>
      </w:rPr>
    </w:lvl>
    <w:lvl w:ilvl="2" w:tplc="FAD21506">
      <w:start w:val="1"/>
      <w:numFmt w:val="bullet"/>
      <w:lvlText w:val=""/>
      <w:lvlJc w:val="left"/>
      <w:pPr>
        <w:ind w:left="2160" w:hanging="360"/>
      </w:pPr>
      <w:rPr>
        <w:rFonts w:ascii="Wingdings" w:hAnsi="Wingdings" w:hint="default"/>
      </w:rPr>
    </w:lvl>
    <w:lvl w:ilvl="3" w:tplc="C6FAE484">
      <w:start w:val="1"/>
      <w:numFmt w:val="bullet"/>
      <w:lvlText w:val=""/>
      <w:lvlJc w:val="left"/>
      <w:pPr>
        <w:ind w:left="2880" w:hanging="360"/>
      </w:pPr>
      <w:rPr>
        <w:rFonts w:ascii="Symbol" w:hAnsi="Symbol" w:hint="default"/>
      </w:rPr>
    </w:lvl>
    <w:lvl w:ilvl="4" w:tplc="44E8C3BA">
      <w:start w:val="1"/>
      <w:numFmt w:val="bullet"/>
      <w:lvlText w:val="o"/>
      <w:lvlJc w:val="left"/>
      <w:pPr>
        <w:ind w:left="3600" w:hanging="360"/>
      </w:pPr>
      <w:rPr>
        <w:rFonts w:ascii="Courier New" w:hAnsi="Courier New" w:hint="default"/>
      </w:rPr>
    </w:lvl>
    <w:lvl w:ilvl="5" w:tplc="61B86A7C">
      <w:start w:val="1"/>
      <w:numFmt w:val="bullet"/>
      <w:lvlText w:val=""/>
      <w:lvlJc w:val="left"/>
      <w:pPr>
        <w:ind w:left="4320" w:hanging="360"/>
      </w:pPr>
      <w:rPr>
        <w:rFonts w:ascii="Wingdings" w:hAnsi="Wingdings" w:hint="default"/>
      </w:rPr>
    </w:lvl>
    <w:lvl w:ilvl="6" w:tplc="8F74C7A8">
      <w:start w:val="1"/>
      <w:numFmt w:val="bullet"/>
      <w:lvlText w:val=""/>
      <w:lvlJc w:val="left"/>
      <w:pPr>
        <w:ind w:left="5040" w:hanging="360"/>
      </w:pPr>
      <w:rPr>
        <w:rFonts w:ascii="Symbol" w:hAnsi="Symbol" w:hint="default"/>
      </w:rPr>
    </w:lvl>
    <w:lvl w:ilvl="7" w:tplc="EFD67BBC">
      <w:start w:val="1"/>
      <w:numFmt w:val="bullet"/>
      <w:lvlText w:val="o"/>
      <w:lvlJc w:val="left"/>
      <w:pPr>
        <w:ind w:left="5760" w:hanging="360"/>
      </w:pPr>
      <w:rPr>
        <w:rFonts w:ascii="Courier New" w:hAnsi="Courier New" w:hint="default"/>
      </w:rPr>
    </w:lvl>
    <w:lvl w:ilvl="8" w:tplc="4626866E">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DA42C2BC">
      <w:start w:val="1"/>
      <w:numFmt w:val="bullet"/>
      <w:pStyle w:val="ListParagraph"/>
      <w:lvlText w:val=""/>
      <w:lvlJc w:val="left"/>
      <w:pPr>
        <w:ind w:left="1440" w:hanging="360"/>
      </w:pPr>
      <w:rPr>
        <w:rFonts w:ascii="Symbol" w:hAnsi="Symbol" w:hint="default"/>
        <w:color w:val="auto"/>
      </w:rPr>
    </w:lvl>
    <w:lvl w:ilvl="1" w:tplc="5876FC10">
      <w:start w:val="1"/>
      <w:numFmt w:val="bullet"/>
      <w:lvlText w:val="o"/>
      <w:lvlJc w:val="left"/>
      <w:pPr>
        <w:ind w:left="2160" w:hanging="360"/>
      </w:pPr>
      <w:rPr>
        <w:rFonts w:ascii="Courier New" w:hAnsi="Courier New" w:cs="Courier New" w:hint="default"/>
      </w:rPr>
    </w:lvl>
    <w:lvl w:ilvl="2" w:tplc="A33E2ADC" w:tentative="1">
      <w:start w:val="1"/>
      <w:numFmt w:val="bullet"/>
      <w:lvlText w:val=""/>
      <w:lvlJc w:val="left"/>
      <w:pPr>
        <w:ind w:left="2880" w:hanging="360"/>
      </w:pPr>
      <w:rPr>
        <w:rFonts w:ascii="Wingdings" w:hAnsi="Wingdings" w:hint="default"/>
      </w:rPr>
    </w:lvl>
    <w:lvl w:ilvl="3" w:tplc="A6660386" w:tentative="1">
      <w:start w:val="1"/>
      <w:numFmt w:val="bullet"/>
      <w:lvlText w:val=""/>
      <w:lvlJc w:val="left"/>
      <w:pPr>
        <w:ind w:left="3600" w:hanging="360"/>
      </w:pPr>
      <w:rPr>
        <w:rFonts w:ascii="Symbol" w:hAnsi="Symbol" w:hint="default"/>
      </w:rPr>
    </w:lvl>
    <w:lvl w:ilvl="4" w:tplc="A2041A0C" w:tentative="1">
      <w:start w:val="1"/>
      <w:numFmt w:val="bullet"/>
      <w:lvlText w:val="o"/>
      <w:lvlJc w:val="left"/>
      <w:pPr>
        <w:ind w:left="4320" w:hanging="360"/>
      </w:pPr>
      <w:rPr>
        <w:rFonts w:ascii="Courier New" w:hAnsi="Courier New" w:cs="Courier New" w:hint="default"/>
      </w:rPr>
    </w:lvl>
    <w:lvl w:ilvl="5" w:tplc="C6D45BAC" w:tentative="1">
      <w:start w:val="1"/>
      <w:numFmt w:val="bullet"/>
      <w:lvlText w:val=""/>
      <w:lvlJc w:val="left"/>
      <w:pPr>
        <w:ind w:left="5040" w:hanging="360"/>
      </w:pPr>
      <w:rPr>
        <w:rFonts w:ascii="Wingdings" w:hAnsi="Wingdings" w:hint="default"/>
      </w:rPr>
    </w:lvl>
    <w:lvl w:ilvl="6" w:tplc="27C2B39C" w:tentative="1">
      <w:start w:val="1"/>
      <w:numFmt w:val="bullet"/>
      <w:lvlText w:val=""/>
      <w:lvlJc w:val="left"/>
      <w:pPr>
        <w:ind w:left="5760" w:hanging="360"/>
      </w:pPr>
      <w:rPr>
        <w:rFonts w:ascii="Symbol" w:hAnsi="Symbol" w:hint="default"/>
      </w:rPr>
    </w:lvl>
    <w:lvl w:ilvl="7" w:tplc="0F9070D8" w:tentative="1">
      <w:start w:val="1"/>
      <w:numFmt w:val="bullet"/>
      <w:lvlText w:val="o"/>
      <w:lvlJc w:val="left"/>
      <w:pPr>
        <w:ind w:left="6480" w:hanging="360"/>
      </w:pPr>
      <w:rPr>
        <w:rFonts w:ascii="Courier New" w:hAnsi="Courier New" w:cs="Courier New" w:hint="default"/>
      </w:rPr>
    </w:lvl>
    <w:lvl w:ilvl="8" w:tplc="AAEA3F74"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B9A2FB90">
      <w:start w:val="1"/>
      <w:numFmt w:val="lowerRoman"/>
      <w:lvlText w:val="(%1)"/>
      <w:lvlJc w:val="left"/>
      <w:pPr>
        <w:ind w:left="1004" w:hanging="720"/>
      </w:pPr>
      <w:rPr>
        <w:rFonts w:hint="default"/>
        <w:b w:val="0"/>
      </w:rPr>
    </w:lvl>
    <w:lvl w:ilvl="1" w:tplc="6BBEBB3C" w:tentative="1">
      <w:start w:val="1"/>
      <w:numFmt w:val="lowerLetter"/>
      <w:lvlText w:val="%2."/>
      <w:lvlJc w:val="left"/>
      <w:pPr>
        <w:ind w:left="1364" w:hanging="360"/>
      </w:pPr>
    </w:lvl>
    <w:lvl w:ilvl="2" w:tplc="8CFC1546" w:tentative="1">
      <w:start w:val="1"/>
      <w:numFmt w:val="lowerRoman"/>
      <w:lvlText w:val="%3."/>
      <w:lvlJc w:val="right"/>
      <w:pPr>
        <w:ind w:left="2084" w:hanging="180"/>
      </w:pPr>
    </w:lvl>
    <w:lvl w:ilvl="3" w:tplc="A27AD36E" w:tentative="1">
      <w:start w:val="1"/>
      <w:numFmt w:val="decimal"/>
      <w:lvlText w:val="%4."/>
      <w:lvlJc w:val="left"/>
      <w:pPr>
        <w:ind w:left="2804" w:hanging="360"/>
      </w:pPr>
    </w:lvl>
    <w:lvl w:ilvl="4" w:tplc="C97AE634" w:tentative="1">
      <w:start w:val="1"/>
      <w:numFmt w:val="lowerLetter"/>
      <w:lvlText w:val="%5."/>
      <w:lvlJc w:val="left"/>
      <w:pPr>
        <w:ind w:left="3524" w:hanging="360"/>
      </w:pPr>
    </w:lvl>
    <w:lvl w:ilvl="5" w:tplc="0F08288C" w:tentative="1">
      <w:start w:val="1"/>
      <w:numFmt w:val="lowerRoman"/>
      <w:lvlText w:val="%6."/>
      <w:lvlJc w:val="right"/>
      <w:pPr>
        <w:ind w:left="4244" w:hanging="180"/>
      </w:pPr>
    </w:lvl>
    <w:lvl w:ilvl="6" w:tplc="0036955C" w:tentative="1">
      <w:start w:val="1"/>
      <w:numFmt w:val="decimal"/>
      <w:lvlText w:val="%7."/>
      <w:lvlJc w:val="left"/>
      <w:pPr>
        <w:ind w:left="4964" w:hanging="360"/>
      </w:pPr>
    </w:lvl>
    <w:lvl w:ilvl="7" w:tplc="70FE2A34" w:tentative="1">
      <w:start w:val="1"/>
      <w:numFmt w:val="lowerLetter"/>
      <w:lvlText w:val="%8."/>
      <w:lvlJc w:val="left"/>
      <w:pPr>
        <w:ind w:left="5684" w:hanging="360"/>
      </w:pPr>
    </w:lvl>
    <w:lvl w:ilvl="8" w:tplc="730ADEDA" w:tentative="1">
      <w:start w:val="1"/>
      <w:numFmt w:val="lowerRoman"/>
      <w:lvlText w:val="%9."/>
      <w:lvlJc w:val="right"/>
      <w:pPr>
        <w:ind w:left="6404" w:hanging="180"/>
      </w:pPr>
    </w:lvl>
  </w:abstractNum>
  <w:abstractNum w:abstractNumId="14" w15:restartNumberingAfterBreak="0">
    <w:nsid w:val="1960220C"/>
    <w:multiLevelType w:val="hybridMultilevel"/>
    <w:tmpl w:val="669E2246"/>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1F583C49"/>
    <w:multiLevelType w:val="hybridMultilevel"/>
    <w:tmpl w:val="5504F770"/>
    <w:lvl w:ilvl="0" w:tplc="AA74A984">
      <w:start w:val="1"/>
      <w:numFmt w:val="lowerRoman"/>
      <w:lvlText w:val="(%1)"/>
      <w:lvlJc w:val="left"/>
      <w:pPr>
        <w:ind w:left="1080" w:hanging="720"/>
      </w:pPr>
      <w:rPr>
        <w:rFonts w:hint="default"/>
      </w:rPr>
    </w:lvl>
    <w:lvl w:ilvl="1" w:tplc="9F74B7A6" w:tentative="1">
      <w:start w:val="1"/>
      <w:numFmt w:val="lowerLetter"/>
      <w:lvlText w:val="%2."/>
      <w:lvlJc w:val="left"/>
      <w:pPr>
        <w:ind w:left="1440" w:hanging="360"/>
      </w:pPr>
    </w:lvl>
    <w:lvl w:ilvl="2" w:tplc="0D409044" w:tentative="1">
      <w:start w:val="1"/>
      <w:numFmt w:val="lowerRoman"/>
      <w:lvlText w:val="%3."/>
      <w:lvlJc w:val="right"/>
      <w:pPr>
        <w:ind w:left="2160" w:hanging="180"/>
      </w:pPr>
    </w:lvl>
    <w:lvl w:ilvl="3" w:tplc="23200672" w:tentative="1">
      <w:start w:val="1"/>
      <w:numFmt w:val="decimal"/>
      <w:lvlText w:val="%4."/>
      <w:lvlJc w:val="left"/>
      <w:pPr>
        <w:ind w:left="2880" w:hanging="360"/>
      </w:pPr>
    </w:lvl>
    <w:lvl w:ilvl="4" w:tplc="880CB410" w:tentative="1">
      <w:start w:val="1"/>
      <w:numFmt w:val="lowerLetter"/>
      <w:lvlText w:val="%5."/>
      <w:lvlJc w:val="left"/>
      <w:pPr>
        <w:ind w:left="3600" w:hanging="360"/>
      </w:pPr>
    </w:lvl>
    <w:lvl w:ilvl="5" w:tplc="7B1A13C8" w:tentative="1">
      <w:start w:val="1"/>
      <w:numFmt w:val="lowerRoman"/>
      <w:lvlText w:val="%6."/>
      <w:lvlJc w:val="right"/>
      <w:pPr>
        <w:ind w:left="4320" w:hanging="180"/>
      </w:pPr>
    </w:lvl>
    <w:lvl w:ilvl="6" w:tplc="56AC9486" w:tentative="1">
      <w:start w:val="1"/>
      <w:numFmt w:val="decimal"/>
      <w:lvlText w:val="%7."/>
      <w:lvlJc w:val="left"/>
      <w:pPr>
        <w:ind w:left="5040" w:hanging="360"/>
      </w:pPr>
    </w:lvl>
    <w:lvl w:ilvl="7" w:tplc="7BAE323C" w:tentative="1">
      <w:start w:val="1"/>
      <w:numFmt w:val="lowerLetter"/>
      <w:lvlText w:val="%8."/>
      <w:lvlJc w:val="left"/>
      <w:pPr>
        <w:ind w:left="5760" w:hanging="360"/>
      </w:pPr>
    </w:lvl>
    <w:lvl w:ilvl="8" w:tplc="87068026"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6F5EC19C">
      <w:start w:val="1"/>
      <w:numFmt w:val="lowerRoman"/>
      <w:lvlText w:val="(%1)"/>
      <w:lvlJc w:val="left"/>
      <w:pPr>
        <w:ind w:left="1080" w:hanging="720"/>
      </w:pPr>
      <w:rPr>
        <w:rFonts w:hint="default"/>
      </w:rPr>
    </w:lvl>
    <w:lvl w:ilvl="1" w:tplc="2FEAB1C6" w:tentative="1">
      <w:start w:val="1"/>
      <w:numFmt w:val="lowerLetter"/>
      <w:lvlText w:val="%2."/>
      <w:lvlJc w:val="left"/>
      <w:pPr>
        <w:ind w:left="1440" w:hanging="360"/>
      </w:pPr>
    </w:lvl>
    <w:lvl w:ilvl="2" w:tplc="9E489D3E" w:tentative="1">
      <w:start w:val="1"/>
      <w:numFmt w:val="lowerRoman"/>
      <w:lvlText w:val="%3."/>
      <w:lvlJc w:val="right"/>
      <w:pPr>
        <w:ind w:left="2160" w:hanging="180"/>
      </w:pPr>
    </w:lvl>
    <w:lvl w:ilvl="3" w:tplc="C91CD71C" w:tentative="1">
      <w:start w:val="1"/>
      <w:numFmt w:val="decimal"/>
      <w:lvlText w:val="%4."/>
      <w:lvlJc w:val="left"/>
      <w:pPr>
        <w:ind w:left="2880" w:hanging="360"/>
      </w:pPr>
    </w:lvl>
    <w:lvl w:ilvl="4" w:tplc="DCF4024A" w:tentative="1">
      <w:start w:val="1"/>
      <w:numFmt w:val="lowerLetter"/>
      <w:lvlText w:val="%5."/>
      <w:lvlJc w:val="left"/>
      <w:pPr>
        <w:ind w:left="3600" w:hanging="360"/>
      </w:pPr>
    </w:lvl>
    <w:lvl w:ilvl="5" w:tplc="1A106244" w:tentative="1">
      <w:start w:val="1"/>
      <w:numFmt w:val="lowerRoman"/>
      <w:lvlText w:val="%6."/>
      <w:lvlJc w:val="right"/>
      <w:pPr>
        <w:ind w:left="4320" w:hanging="180"/>
      </w:pPr>
    </w:lvl>
    <w:lvl w:ilvl="6" w:tplc="673264EC" w:tentative="1">
      <w:start w:val="1"/>
      <w:numFmt w:val="decimal"/>
      <w:lvlText w:val="%7."/>
      <w:lvlJc w:val="left"/>
      <w:pPr>
        <w:ind w:left="5040" w:hanging="360"/>
      </w:pPr>
    </w:lvl>
    <w:lvl w:ilvl="7" w:tplc="1E98FDBA" w:tentative="1">
      <w:start w:val="1"/>
      <w:numFmt w:val="lowerLetter"/>
      <w:lvlText w:val="%8."/>
      <w:lvlJc w:val="left"/>
      <w:pPr>
        <w:ind w:left="5760" w:hanging="360"/>
      </w:pPr>
    </w:lvl>
    <w:lvl w:ilvl="8" w:tplc="64B60160"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AD563EC0">
      <w:start w:val="1"/>
      <w:numFmt w:val="lowerRoman"/>
      <w:lvlText w:val="(%1)"/>
      <w:lvlJc w:val="left"/>
      <w:pPr>
        <w:ind w:left="1080" w:hanging="720"/>
      </w:pPr>
      <w:rPr>
        <w:rFonts w:hint="default"/>
        <w:b w:val="0"/>
      </w:rPr>
    </w:lvl>
    <w:lvl w:ilvl="1" w:tplc="CA281374" w:tentative="1">
      <w:start w:val="1"/>
      <w:numFmt w:val="lowerLetter"/>
      <w:lvlText w:val="%2."/>
      <w:lvlJc w:val="left"/>
      <w:pPr>
        <w:ind w:left="1440" w:hanging="360"/>
      </w:pPr>
    </w:lvl>
    <w:lvl w:ilvl="2" w:tplc="B658BF38" w:tentative="1">
      <w:start w:val="1"/>
      <w:numFmt w:val="lowerRoman"/>
      <w:lvlText w:val="%3."/>
      <w:lvlJc w:val="right"/>
      <w:pPr>
        <w:ind w:left="2160" w:hanging="180"/>
      </w:pPr>
    </w:lvl>
    <w:lvl w:ilvl="3" w:tplc="7736C156" w:tentative="1">
      <w:start w:val="1"/>
      <w:numFmt w:val="decimal"/>
      <w:lvlText w:val="%4."/>
      <w:lvlJc w:val="left"/>
      <w:pPr>
        <w:ind w:left="2880" w:hanging="360"/>
      </w:pPr>
    </w:lvl>
    <w:lvl w:ilvl="4" w:tplc="A796A0D0" w:tentative="1">
      <w:start w:val="1"/>
      <w:numFmt w:val="lowerLetter"/>
      <w:lvlText w:val="%5."/>
      <w:lvlJc w:val="left"/>
      <w:pPr>
        <w:ind w:left="3600" w:hanging="360"/>
      </w:pPr>
    </w:lvl>
    <w:lvl w:ilvl="5" w:tplc="CEA65AAE" w:tentative="1">
      <w:start w:val="1"/>
      <w:numFmt w:val="lowerRoman"/>
      <w:lvlText w:val="%6."/>
      <w:lvlJc w:val="right"/>
      <w:pPr>
        <w:ind w:left="4320" w:hanging="180"/>
      </w:pPr>
    </w:lvl>
    <w:lvl w:ilvl="6" w:tplc="55669C8E" w:tentative="1">
      <w:start w:val="1"/>
      <w:numFmt w:val="decimal"/>
      <w:lvlText w:val="%7."/>
      <w:lvlJc w:val="left"/>
      <w:pPr>
        <w:ind w:left="5040" w:hanging="360"/>
      </w:pPr>
    </w:lvl>
    <w:lvl w:ilvl="7" w:tplc="A0C299A2" w:tentative="1">
      <w:start w:val="1"/>
      <w:numFmt w:val="lowerLetter"/>
      <w:lvlText w:val="%8."/>
      <w:lvlJc w:val="left"/>
      <w:pPr>
        <w:ind w:left="5760" w:hanging="360"/>
      </w:pPr>
    </w:lvl>
    <w:lvl w:ilvl="8" w:tplc="6776B2E6"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909085EE">
      <w:start w:val="1"/>
      <w:numFmt w:val="lowerLetter"/>
      <w:lvlText w:val="(%1)"/>
      <w:lvlJc w:val="left"/>
      <w:pPr>
        <w:ind w:left="360" w:hanging="360"/>
      </w:pPr>
      <w:rPr>
        <w:rFonts w:hint="default"/>
      </w:rPr>
    </w:lvl>
    <w:lvl w:ilvl="1" w:tplc="9ADEDDA0" w:tentative="1">
      <w:start w:val="1"/>
      <w:numFmt w:val="lowerLetter"/>
      <w:lvlText w:val="%2."/>
      <w:lvlJc w:val="left"/>
      <w:pPr>
        <w:ind w:left="1080" w:hanging="360"/>
      </w:pPr>
    </w:lvl>
    <w:lvl w:ilvl="2" w:tplc="BCF2155A" w:tentative="1">
      <w:start w:val="1"/>
      <w:numFmt w:val="lowerRoman"/>
      <w:lvlText w:val="%3."/>
      <w:lvlJc w:val="right"/>
      <w:pPr>
        <w:ind w:left="1800" w:hanging="180"/>
      </w:pPr>
    </w:lvl>
    <w:lvl w:ilvl="3" w:tplc="5F62983E" w:tentative="1">
      <w:start w:val="1"/>
      <w:numFmt w:val="decimal"/>
      <w:lvlText w:val="%4."/>
      <w:lvlJc w:val="left"/>
      <w:pPr>
        <w:ind w:left="2520" w:hanging="360"/>
      </w:pPr>
    </w:lvl>
    <w:lvl w:ilvl="4" w:tplc="19DA0908" w:tentative="1">
      <w:start w:val="1"/>
      <w:numFmt w:val="lowerLetter"/>
      <w:lvlText w:val="%5."/>
      <w:lvlJc w:val="left"/>
      <w:pPr>
        <w:ind w:left="3240" w:hanging="360"/>
      </w:pPr>
    </w:lvl>
    <w:lvl w:ilvl="5" w:tplc="C5609568" w:tentative="1">
      <w:start w:val="1"/>
      <w:numFmt w:val="lowerRoman"/>
      <w:lvlText w:val="%6."/>
      <w:lvlJc w:val="right"/>
      <w:pPr>
        <w:ind w:left="3960" w:hanging="180"/>
      </w:pPr>
    </w:lvl>
    <w:lvl w:ilvl="6" w:tplc="1C622F10" w:tentative="1">
      <w:start w:val="1"/>
      <w:numFmt w:val="decimal"/>
      <w:lvlText w:val="%7."/>
      <w:lvlJc w:val="left"/>
      <w:pPr>
        <w:ind w:left="4680" w:hanging="360"/>
      </w:pPr>
    </w:lvl>
    <w:lvl w:ilvl="7" w:tplc="D74041BA" w:tentative="1">
      <w:start w:val="1"/>
      <w:numFmt w:val="lowerLetter"/>
      <w:lvlText w:val="%8."/>
      <w:lvlJc w:val="left"/>
      <w:pPr>
        <w:ind w:left="5400" w:hanging="360"/>
      </w:pPr>
    </w:lvl>
    <w:lvl w:ilvl="8" w:tplc="E59074C4" w:tentative="1">
      <w:start w:val="1"/>
      <w:numFmt w:val="lowerRoman"/>
      <w:lvlText w:val="%9."/>
      <w:lvlJc w:val="right"/>
      <w:pPr>
        <w:ind w:left="6120" w:hanging="180"/>
      </w:pPr>
    </w:lvl>
  </w:abstractNum>
  <w:abstractNum w:abstractNumId="19" w15:restartNumberingAfterBreak="0">
    <w:nsid w:val="2BAF250F"/>
    <w:multiLevelType w:val="hybridMultilevel"/>
    <w:tmpl w:val="BAB41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F16EF2"/>
    <w:multiLevelType w:val="hybridMultilevel"/>
    <w:tmpl w:val="FFFFFFFF"/>
    <w:lvl w:ilvl="0" w:tplc="2856CC62">
      <w:start w:val="1"/>
      <w:numFmt w:val="bullet"/>
      <w:lvlText w:val="·"/>
      <w:lvlJc w:val="left"/>
      <w:pPr>
        <w:ind w:left="720" w:hanging="360"/>
      </w:pPr>
      <w:rPr>
        <w:rFonts w:ascii="Symbol" w:hAnsi="Symbol" w:hint="default"/>
      </w:rPr>
    </w:lvl>
    <w:lvl w:ilvl="1" w:tplc="77E40ADA">
      <w:start w:val="1"/>
      <w:numFmt w:val="bullet"/>
      <w:lvlText w:val="o"/>
      <w:lvlJc w:val="left"/>
      <w:pPr>
        <w:ind w:left="1440" w:hanging="360"/>
      </w:pPr>
      <w:rPr>
        <w:rFonts w:ascii="Courier New" w:hAnsi="Courier New" w:hint="default"/>
      </w:rPr>
    </w:lvl>
    <w:lvl w:ilvl="2" w:tplc="C7383DEC">
      <w:start w:val="1"/>
      <w:numFmt w:val="bullet"/>
      <w:lvlText w:val=""/>
      <w:lvlJc w:val="left"/>
      <w:pPr>
        <w:ind w:left="2160" w:hanging="360"/>
      </w:pPr>
      <w:rPr>
        <w:rFonts w:ascii="Wingdings" w:hAnsi="Wingdings" w:hint="default"/>
      </w:rPr>
    </w:lvl>
    <w:lvl w:ilvl="3" w:tplc="18745C20">
      <w:start w:val="1"/>
      <w:numFmt w:val="bullet"/>
      <w:lvlText w:val=""/>
      <w:lvlJc w:val="left"/>
      <w:pPr>
        <w:ind w:left="2880" w:hanging="360"/>
      </w:pPr>
      <w:rPr>
        <w:rFonts w:ascii="Symbol" w:hAnsi="Symbol" w:hint="default"/>
      </w:rPr>
    </w:lvl>
    <w:lvl w:ilvl="4" w:tplc="A538F4F8">
      <w:start w:val="1"/>
      <w:numFmt w:val="bullet"/>
      <w:lvlText w:val="o"/>
      <w:lvlJc w:val="left"/>
      <w:pPr>
        <w:ind w:left="3600" w:hanging="360"/>
      </w:pPr>
      <w:rPr>
        <w:rFonts w:ascii="Courier New" w:hAnsi="Courier New" w:hint="default"/>
      </w:rPr>
    </w:lvl>
    <w:lvl w:ilvl="5" w:tplc="6D3C2B58">
      <w:start w:val="1"/>
      <w:numFmt w:val="bullet"/>
      <w:lvlText w:val=""/>
      <w:lvlJc w:val="left"/>
      <w:pPr>
        <w:ind w:left="4320" w:hanging="360"/>
      </w:pPr>
      <w:rPr>
        <w:rFonts w:ascii="Wingdings" w:hAnsi="Wingdings" w:hint="default"/>
      </w:rPr>
    </w:lvl>
    <w:lvl w:ilvl="6" w:tplc="59FA3370">
      <w:start w:val="1"/>
      <w:numFmt w:val="bullet"/>
      <w:lvlText w:val=""/>
      <w:lvlJc w:val="left"/>
      <w:pPr>
        <w:ind w:left="5040" w:hanging="360"/>
      </w:pPr>
      <w:rPr>
        <w:rFonts w:ascii="Symbol" w:hAnsi="Symbol" w:hint="default"/>
      </w:rPr>
    </w:lvl>
    <w:lvl w:ilvl="7" w:tplc="ACAAA8E6">
      <w:start w:val="1"/>
      <w:numFmt w:val="bullet"/>
      <w:lvlText w:val="o"/>
      <w:lvlJc w:val="left"/>
      <w:pPr>
        <w:ind w:left="5760" w:hanging="360"/>
      </w:pPr>
      <w:rPr>
        <w:rFonts w:ascii="Courier New" w:hAnsi="Courier New" w:hint="default"/>
      </w:rPr>
    </w:lvl>
    <w:lvl w:ilvl="8" w:tplc="0BC250DA">
      <w:start w:val="1"/>
      <w:numFmt w:val="bullet"/>
      <w:lvlText w:val=""/>
      <w:lvlJc w:val="left"/>
      <w:pPr>
        <w:ind w:left="6480" w:hanging="360"/>
      </w:pPr>
      <w:rPr>
        <w:rFonts w:ascii="Wingdings" w:hAnsi="Wingdings" w:hint="default"/>
      </w:rPr>
    </w:lvl>
  </w:abstractNum>
  <w:abstractNum w:abstractNumId="21" w15:restartNumberingAfterBreak="0">
    <w:nsid w:val="32105F60"/>
    <w:multiLevelType w:val="hybridMultilevel"/>
    <w:tmpl w:val="49A21BE0"/>
    <w:lvl w:ilvl="0" w:tplc="498C0C36">
      <w:start w:val="1"/>
      <w:numFmt w:val="decimal"/>
      <w:lvlText w:val="%1."/>
      <w:lvlJc w:val="left"/>
      <w:pPr>
        <w:ind w:left="360" w:hanging="360"/>
      </w:pPr>
      <w:rPr>
        <w:rFonts w:hint="default"/>
      </w:rPr>
    </w:lvl>
    <w:lvl w:ilvl="1" w:tplc="E0301D02" w:tentative="1">
      <w:start w:val="1"/>
      <w:numFmt w:val="lowerLetter"/>
      <w:lvlText w:val="%2."/>
      <w:lvlJc w:val="left"/>
      <w:pPr>
        <w:ind w:left="1080" w:hanging="360"/>
      </w:pPr>
    </w:lvl>
    <w:lvl w:ilvl="2" w:tplc="2C7E5FCA" w:tentative="1">
      <w:start w:val="1"/>
      <w:numFmt w:val="lowerRoman"/>
      <w:lvlText w:val="%3."/>
      <w:lvlJc w:val="right"/>
      <w:pPr>
        <w:ind w:left="1800" w:hanging="180"/>
      </w:pPr>
    </w:lvl>
    <w:lvl w:ilvl="3" w:tplc="2646C272" w:tentative="1">
      <w:start w:val="1"/>
      <w:numFmt w:val="decimal"/>
      <w:lvlText w:val="%4."/>
      <w:lvlJc w:val="left"/>
      <w:pPr>
        <w:ind w:left="2520" w:hanging="360"/>
      </w:pPr>
    </w:lvl>
    <w:lvl w:ilvl="4" w:tplc="3190AB86" w:tentative="1">
      <w:start w:val="1"/>
      <w:numFmt w:val="lowerLetter"/>
      <w:lvlText w:val="%5."/>
      <w:lvlJc w:val="left"/>
      <w:pPr>
        <w:ind w:left="3240" w:hanging="360"/>
      </w:pPr>
    </w:lvl>
    <w:lvl w:ilvl="5" w:tplc="C1A2EA78" w:tentative="1">
      <w:start w:val="1"/>
      <w:numFmt w:val="lowerRoman"/>
      <w:lvlText w:val="%6."/>
      <w:lvlJc w:val="right"/>
      <w:pPr>
        <w:ind w:left="3960" w:hanging="180"/>
      </w:pPr>
    </w:lvl>
    <w:lvl w:ilvl="6" w:tplc="926002E4" w:tentative="1">
      <w:start w:val="1"/>
      <w:numFmt w:val="decimal"/>
      <w:lvlText w:val="%7."/>
      <w:lvlJc w:val="left"/>
      <w:pPr>
        <w:ind w:left="4680" w:hanging="360"/>
      </w:pPr>
    </w:lvl>
    <w:lvl w:ilvl="7" w:tplc="24008C66" w:tentative="1">
      <w:start w:val="1"/>
      <w:numFmt w:val="lowerLetter"/>
      <w:lvlText w:val="%8."/>
      <w:lvlJc w:val="left"/>
      <w:pPr>
        <w:ind w:left="5400" w:hanging="360"/>
      </w:pPr>
    </w:lvl>
    <w:lvl w:ilvl="8" w:tplc="C3EE3E2A"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44A6F830">
      <w:start w:val="1"/>
      <w:numFmt w:val="decimal"/>
      <w:lvlText w:val="%1."/>
      <w:lvlJc w:val="left"/>
      <w:pPr>
        <w:ind w:left="360" w:hanging="360"/>
      </w:pPr>
      <w:rPr>
        <w:rFonts w:hint="default"/>
      </w:rPr>
    </w:lvl>
    <w:lvl w:ilvl="1" w:tplc="E6BC438C" w:tentative="1">
      <w:start w:val="1"/>
      <w:numFmt w:val="lowerLetter"/>
      <w:lvlText w:val="%2."/>
      <w:lvlJc w:val="left"/>
      <w:pPr>
        <w:ind w:left="1080" w:hanging="360"/>
      </w:pPr>
    </w:lvl>
    <w:lvl w:ilvl="2" w:tplc="A08CA0E2" w:tentative="1">
      <w:start w:val="1"/>
      <w:numFmt w:val="lowerRoman"/>
      <w:lvlText w:val="%3."/>
      <w:lvlJc w:val="right"/>
      <w:pPr>
        <w:ind w:left="1800" w:hanging="180"/>
      </w:pPr>
    </w:lvl>
    <w:lvl w:ilvl="3" w:tplc="9C5ABBD6" w:tentative="1">
      <w:start w:val="1"/>
      <w:numFmt w:val="decimal"/>
      <w:lvlText w:val="%4."/>
      <w:lvlJc w:val="left"/>
      <w:pPr>
        <w:ind w:left="2520" w:hanging="360"/>
      </w:pPr>
    </w:lvl>
    <w:lvl w:ilvl="4" w:tplc="98C08C9E" w:tentative="1">
      <w:start w:val="1"/>
      <w:numFmt w:val="lowerLetter"/>
      <w:lvlText w:val="%5."/>
      <w:lvlJc w:val="left"/>
      <w:pPr>
        <w:ind w:left="3240" w:hanging="360"/>
      </w:pPr>
    </w:lvl>
    <w:lvl w:ilvl="5" w:tplc="1B001232" w:tentative="1">
      <w:start w:val="1"/>
      <w:numFmt w:val="lowerRoman"/>
      <w:lvlText w:val="%6."/>
      <w:lvlJc w:val="right"/>
      <w:pPr>
        <w:ind w:left="3960" w:hanging="180"/>
      </w:pPr>
    </w:lvl>
    <w:lvl w:ilvl="6" w:tplc="87FEB5F4" w:tentative="1">
      <w:start w:val="1"/>
      <w:numFmt w:val="decimal"/>
      <w:lvlText w:val="%7."/>
      <w:lvlJc w:val="left"/>
      <w:pPr>
        <w:ind w:left="4680" w:hanging="360"/>
      </w:pPr>
    </w:lvl>
    <w:lvl w:ilvl="7" w:tplc="F1CA862E" w:tentative="1">
      <w:start w:val="1"/>
      <w:numFmt w:val="lowerLetter"/>
      <w:lvlText w:val="%8."/>
      <w:lvlJc w:val="left"/>
      <w:pPr>
        <w:ind w:left="5400" w:hanging="360"/>
      </w:pPr>
    </w:lvl>
    <w:lvl w:ilvl="8" w:tplc="1F1A98BE"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C754544A">
      <w:start w:val="1"/>
      <w:numFmt w:val="lowerRoman"/>
      <w:lvlText w:val="(%1)"/>
      <w:lvlJc w:val="left"/>
      <w:pPr>
        <w:ind w:left="1080" w:hanging="720"/>
      </w:pPr>
      <w:rPr>
        <w:rFonts w:hint="default"/>
        <w:b w:val="0"/>
      </w:rPr>
    </w:lvl>
    <w:lvl w:ilvl="1" w:tplc="302ED8CE" w:tentative="1">
      <w:start w:val="1"/>
      <w:numFmt w:val="lowerLetter"/>
      <w:lvlText w:val="%2."/>
      <w:lvlJc w:val="left"/>
      <w:pPr>
        <w:ind w:left="1440" w:hanging="360"/>
      </w:pPr>
    </w:lvl>
    <w:lvl w:ilvl="2" w:tplc="F4EA3AB4" w:tentative="1">
      <w:start w:val="1"/>
      <w:numFmt w:val="lowerRoman"/>
      <w:lvlText w:val="%3."/>
      <w:lvlJc w:val="right"/>
      <w:pPr>
        <w:ind w:left="2160" w:hanging="180"/>
      </w:pPr>
    </w:lvl>
    <w:lvl w:ilvl="3" w:tplc="921CDA8C" w:tentative="1">
      <w:start w:val="1"/>
      <w:numFmt w:val="decimal"/>
      <w:lvlText w:val="%4."/>
      <w:lvlJc w:val="left"/>
      <w:pPr>
        <w:ind w:left="2880" w:hanging="360"/>
      </w:pPr>
    </w:lvl>
    <w:lvl w:ilvl="4" w:tplc="C0AAAAF6" w:tentative="1">
      <w:start w:val="1"/>
      <w:numFmt w:val="lowerLetter"/>
      <w:lvlText w:val="%5."/>
      <w:lvlJc w:val="left"/>
      <w:pPr>
        <w:ind w:left="3600" w:hanging="360"/>
      </w:pPr>
    </w:lvl>
    <w:lvl w:ilvl="5" w:tplc="1E062E7A" w:tentative="1">
      <w:start w:val="1"/>
      <w:numFmt w:val="lowerRoman"/>
      <w:lvlText w:val="%6."/>
      <w:lvlJc w:val="right"/>
      <w:pPr>
        <w:ind w:left="4320" w:hanging="180"/>
      </w:pPr>
    </w:lvl>
    <w:lvl w:ilvl="6" w:tplc="683661D8" w:tentative="1">
      <w:start w:val="1"/>
      <w:numFmt w:val="decimal"/>
      <w:lvlText w:val="%7."/>
      <w:lvlJc w:val="left"/>
      <w:pPr>
        <w:ind w:left="5040" w:hanging="360"/>
      </w:pPr>
    </w:lvl>
    <w:lvl w:ilvl="7" w:tplc="F07080E0" w:tentative="1">
      <w:start w:val="1"/>
      <w:numFmt w:val="lowerLetter"/>
      <w:lvlText w:val="%8."/>
      <w:lvlJc w:val="left"/>
      <w:pPr>
        <w:ind w:left="5760" w:hanging="360"/>
      </w:pPr>
    </w:lvl>
    <w:lvl w:ilvl="8" w:tplc="A61E7256"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50DC7292">
      <w:start w:val="1"/>
      <w:numFmt w:val="lowerRoman"/>
      <w:lvlText w:val="(%1)"/>
      <w:lvlJc w:val="left"/>
      <w:pPr>
        <w:ind w:left="1080" w:hanging="720"/>
      </w:pPr>
      <w:rPr>
        <w:rFonts w:hint="default"/>
      </w:rPr>
    </w:lvl>
    <w:lvl w:ilvl="1" w:tplc="DF1CB47E" w:tentative="1">
      <w:start w:val="1"/>
      <w:numFmt w:val="lowerLetter"/>
      <w:lvlText w:val="%2."/>
      <w:lvlJc w:val="left"/>
      <w:pPr>
        <w:ind w:left="1440" w:hanging="360"/>
      </w:pPr>
    </w:lvl>
    <w:lvl w:ilvl="2" w:tplc="BAB42E8E" w:tentative="1">
      <w:start w:val="1"/>
      <w:numFmt w:val="lowerRoman"/>
      <w:lvlText w:val="%3."/>
      <w:lvlJc w:val="right"/>
      <w:pPr>
        <w:ind w:left="2160" w:hanging="180"/>
      </w:pPr>
    </w:lvl>
    <w:lvl w:ilvl="3" w:tplc="56989FA8" w:tentative="1">
      <w:start w:val="1"/>
      <w:numFmt w:val="decimal"/>
      <w:lvlText w:val="%4."/>
      <w:lvlJc w:val="left"/>
      <w:pPr>
        <w:ind w:left="2880" w:hanging="360"/>
      </w:pPr>
    </w:lvl>
    <w:lvl w:ilvl="4" w:tplc="7B2E0C50" w:tentative="1">
      <w:start w:val="1"/>
      <w:numFmt w:val="lowerLetter"/>
      <w:lvlText w:val="%5."/>
      <w:lvlJc w:val="left"/>
      <w:pPr>
        <w:ind w:left="3600" w:hanging="360"/>
      </w:pPr>
    </w:lvl>
    <w:lvl w:ilvl="5" w:tplc="9D1CE47E" w:tentative="1">
      <w:start w:val="1"/>
      <w:numFmt w:val="lowerRoman"/>
      <w:lvlText w:val="%6."/>
      <w:lvlJc w:val="right"/>
      <w:pPr>
        <w:ind w:left="4320" w:hanging="180"/>
      </w:pPr>
    </w:lvl>
    <w:lvl w:ilvl="6" w:tplc="41BE653A" w:tentative="1">
      <w:start w:val="1"/>
      <w:numFmt w:val="decimal"/>
      <w:lvlText w:val="%7."/>
      <w:lvlJc w:val="left"/>
      <w:pPr>
        <w:ind w:left="5040" w:hanging="360"/>
      </w:pPr>
    </w:lvl>
    <w:lvl w:ilvl="7" w:tplc="025614AE" w:tentative="1">
      <w:start w:val="1"/>
      <w:numFmt w:val="lowerLetter"/>
      <w:lvlText w:val="%8."/>
      <w:lvlJc w:val="left"/>
      <w:pPr>
        <w:ind w:left="5760" w:hanging="360"/>
      </w:pPr>
    </w:lvl>
    <w:lvl w:ilvl="8" w:tplc="B13018CE"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60C6E4EE">
      <w:start w:val="1"/>
      <w:numFmt w:val="bullet"/>
      <w:pStyle w:val="ListBullet"/>
      <w:lvlText w:val=""/>
      <w:lvlJc w:val="left"/>
      <w:pPr>
        <w:ind w:left="720" w:hanging="360"/>
      </w:pPr>
      <w:rPr>
        <w:rFonts w:ascii="Symbol" w:hAnsi="Symbol" w:hint="default"/>
      </w:rPr>
    </w:lvl>
    <w:lvl w:ilvl="1" w:tplc="FA9E0D04">
      <w:start w:val="1"/>
      <w:numFmt w:val="bullet"/>
      <w:pStyle w:val="ListBullet2"/>
      <w:lvlText w:val="o"/>
      <w:lvlJc w:val="left"/>
      <w:pPr>
        <w:ind w:left="1440" w:hanging="360"/>
      </w:pPr>
      <w:rPr>
        <w:rFonts w:ascii="Courier New" w:hAnsi="Courier New" w:cs="Courier New" w:hint="default"/>
      </w:rPr>
    </w:lvl>
    <w:lvl w:ilvl="2" w:tplc="CD2A57F6">
      <w:start w:val="1"/>
      <w:numFmt w:val="bullet"/>
      <w:lvlText w:val=""/>
      <w:lvlJc w:val="left"/>
      <w:pPr>
        <w:ind w:left="2160" w:hanging="360"/>
      </w:pPr>
      <w:rPr>
        <w:rFonts w:ascii="Wingdings" w:hAnsi="Wingdings" w:hint="default"/>
      </w:rPr>
    </w:lvl>
    <w:lvl w:ilvl="3" w:tplc="0046D9B6">
      <w:start w:val="1"/>
      <w:numFmt w:val="bullet"/>
      <w:lvlText w:val=""/>
      <w:lvlJc w:val="left"/>
      <w:pPr>
        <w:ind w:left="2880" w:hanging="360"/>
      </w:pPr>
      <w:rPr>
        <w:rFonts w:ascii="Symbol" w:hAnsi="Symbol" w:hint="default"/>
      </w:rPr>
    </w:lvl>
    <w:lvl w:ilvl="4" w:tplc="92F65C5C">
      <w:start w:val="1"/>
      <w:numFmt w:val="bullet"/>
      <w:lvlText w:val="o"/>
      <w:lvlJc w:val="left"/>
      <w:pPr>
        <w:ind w:left="3600" w:hanging="360"/>
      </w:pPr>
      <w:rPr>
        <w:rFonts w:ascii="Courier New" w:hAnsi="Courier New" w:cs="Courier New" w:hint="default"/>
      </w:rPr>
    </w:lvl>
    <w:lvl w:ilvl="5" w:tplc="A55C5436">
      <w:start w:val="1"/>
      <w:numFmt w:val="bullet"/>
      <w:pStyle w:val="ListBullet3"/>
      <w:lvlText w:val=""/>
      <w:lvlJc w:val="left"/>
      <w:pPr>
        <w:ind w:left="4320" w:hanging="360"/>
      </w:pPr>
      <w:rPr>
        <w:rFonts w:ascii="Wingdings" w:hAnsi="Wingdings" w:hint="default"/>
      </w:rPr>
    </w:lvl>
    <w:lvl w:ilvl="6" w:tplc="0792D7EC">
      <w:start w:val="1"/>
      <w:numFmt w:val="bullet"/>
      <w:lvlText w:val=""/>
      <w:lvlJc w:val="left"/>
      <w:pPr>
        <w:ind w:left="5040" w:hanging="360"/>
      </w:pPr>
      <w:rPr>
        <w:rFonts w:ascii="Symbol" w:hAnsi="Symbol" w:hint="default"/>
      </w:rPr>
    </w:lvl>
    <w:lvl w:ilvl="7" w:tplc="347E2A3E">
      <w:start w:val="1"/>
      <w:numFmt w:val="bullet"/>
      <w:lvlText w:val="o"/>
      <w:lvlJc w:val="left"/>
      <w:pPr>
        <w:ind w:left="5760" w:hanging="360"/>
      </w:pPr>
      <w:rPr>
        <w:rFonts w:ascii="Courier New" w:hAnsi="Courier New" w:cs="Courier New" w:hint="default"/>
      </w:rPr>
    </w:lvl>
    <w:lvl w:ilvl="8" w:tplc="F1F26824">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BC9652E2">
      <w:start w:val="1"/>
      <w:numFmt w:val="bullet"/>
      <w:lvlText w:val=""/>
      <w:lvlJc w:val="left"/>
      <w:pPr>
        <w:ind w:left="360" w:hanging="360"/>
      </w:pPr>
      <w:rPr>
        <w:rFonts w:ascii="Symbol" w:hAnsi="Symbol" w:hint="default"/>
      </w:rPr>
    </w:lvl>
    <w:lvl w:ilvl="1" w:tplc="4118A6E2" w:tentative="1">
      <w:start w:val="1"/>
      <w:numFmt w:val="bullet"/>
      <w:lvlText w:val="o"/>
      <w:lvlJc w:val="left"/>
      <w:pPr>
        <w:ind w:left="1080" w:hanging="360"/>
      </w:pPr>
      <w:rPr>
        <w:rFonts w:ascii="Courier New" w:hAnsi="Courier New" w:cs="Courier New" w:hint="default"/>
      </w:rPr>
    </w:lvl>
    <w:lvl w:ilvl="2" w:tplc="C2E45A84" w:tentative="1">
      <w:start w:val="1"/>
      <w:numFmt w:val="bullet"/>
      <w:lvlText w:val=""/>
      <w:lvlJc w:val="left"/>
      <w:pPr>
        <w:ind w:left="1800" w:hanging="360"/>
      </w:pPr>
      <w:rPr>
        <w:rFonts w:ascii="Wingdings" w:hAnsi="Wingdings" w:hint="default"/>
      </w:rPr>
    </w:lvl>
    <w:lvl w:ilvl="3" w:tplc="0C161C76" w:tentative="1">
      <w:start w:val="1"/>
      <w:numFmt w:val="bullet"/>
      <w:lvlText w:val=""/>
      <w:lvlJc w:val="left"/>
      <w:pPr>
        <w:ind w:left="2520" w:hanging="360"/>
      </w:pPr>
      <w:rPr>
        <w:rFonts w:ascii="Symbol" w:hAnsi="Symbol" w:hint="default"/>
      </w:rPr>
    </w:lvl>
    <w:lvl w:ilvl="4" w:tplc="661E28C8" w:tentative="1">
      <w:start w:val="1"/>
      <w:numFmt w:val="bullet"/>
      <w:lvlText w:val="o"/>
      <w:lvlJc w:val="left"/>
      <w:pPr>
        <w:ind w:left="3240" w:hanging="360"/>
      </w:pPr>
      <w:rPr>
        <w:rFonts w:ascii="Courier New" w:hAnsi="Courier New" w:cs="Courier New" w:hint="default"/>
      </w:rPr>
    </w:lvl>
    <w:lvl w:ilvl="5" w:tplc="E2E29602" w:tentative="1">
      <w:start w:val="1"/>
      <w:numFmt w:val="bullet"/>
      <w:lvlText w:val=""/>
      <w:lvlJc w:val="left"/>
      <w:pPr>
        <w:ind w:left="3960" w:hanging="360"/>
      </w:pPr>
      <w:rPr>
        <w:rFonts w:ascii="Wingdings" w:hAnsi="Wingdings" w:hint="default"/>
      </w:rPr>
    </w:lvl>
    <w:lvl w:ilvl="6" w:tplc="72742928" w:tentative="1">
      <w:start w:val="1"/>
      <w:numFmt w:val="bullet"/>
      <w:lvlText w:val=""/>
      <w:lvlJc w:val="left"/>
      <w:pPr>
        <w:ind w:left="4680" w:hanging="360"/>
      </w:pPr>
      <w:rPr>
        <w:rFonts w:ascii="Symbol" w:hAnsi="Symbol" w:hint="default"/>
      </w:rPr>
    </w:lvl>
    <w:lvl w:ilvl="7" w:tplc="6EE60E10" w:tentative="1">
      <w:start w:val="1"/>
      <w:numFmt w:val="bullet"/>
      <w:lvlText w:val="o"/>
      <w:lvlJc w:val="left"/>
      <w:pPr>
        <w:ind w:left="5400" w:hanging="360"/>
      </w:pPr>
      <w:rPr>
        <w:rFonts w:ascii="Courier New" w:hAnsi="Courier New" w:cs="Courier New" w:hint="default"/>
      </w:rPr>
    </w:lvl>
    <w:lvl w:ilvl="8" w:tplc="E81860AE" w:tentative="1">
      <w:start w:val="1"/>
      <w:numFmt w:val="bullet"/>
      <w:lvlText w:val=""/>
      <w:lvlJc w:val="left"/>
      <w:pPr>
        <w:ind w:left="6120" w:hanging="360"/>
      </w:pPr>
      <w:rPr>
        <w:rFonts w:ascii="Wingdings" w:hAnsi="Wingdings" w:hint="default"/>
      </w:rPr>
    </w:lvl>
  </w:abstractNum>
  <w:abstractNum w:abstractNumId="27" w15:restartNumberingAfterBreak="0">
    <w:nsid w:val="3F927FAF"/>
    <w:multiLevelType w:val="hybridMultilevel"/>
    <w:tmpl w:val="881C1C5E"/>
    <w:lvl w:ilvl="0" w:tplc="0C090001">
      <w:start w:val="1"/>
      <w:numFmt w:val="bullet"/>
      <w:lvlText w:val=""/>
      <w:lvlJc w:val="left"/>
      <w:pPr>
        <w:ind w:left="720" w:hanging="360"/>
      </w:pPr>
      <w:rPr>
        <w:rFonts w:ascii="Symbol" w:hAnsi="Symbol" w:hint="default"/>
      </w:rPr>
    </w:lvl>
    <w:lvl w:ilvl="1" w:tplc="3250A134">
      <w:start w:val="1"/>
      <w:numFmt w:val="bullet"/>
      <w:lvlText w:val="o"/>
      <w:lvlJc w:val="left"/>
      <w:pPr>
        <w:ind w:left="1440" w:hanging="360"/>
      </w:pPr>
      <w:rPr>
        <w:rFonts w:ascii="Courier New" w:hAnsi="Courier New" w:hint="default"/>
      </w:rPr>
    </w:lvl>
    <w:lvl w:ilvl="2" w:tplc="AFB64CAE">
      <w:start w:val="1"/>
      <w:numFmt w:val="bullet"/>
      <w:lvlText w:val=""/>
      <w:lvlJc w:val="left"/>
      <w:pPr>
        <w:ind w:left="2160" w:hanging="360"/>
      </w:pPr>
      <w:rPr>
        <w:rFonts w:ascii="Wingdings" w:hAnsi="Wingdings" w:hint="default"/>
      </w:rPr>
    </w:lvl>
    <w:lvl w:ilvl="3" w:tplc="14F44EB6">
      <w:start w:val="1"/>
      <w:numFmt w:val="bullet"/>
      <w:lvlText w:val=""/>
      <w:lvlJc w:val="left"/>
      <w:pPr>
        <w:ind w:left="2880" w:hanging="360"/>
      </w:pPr>
      <w:rPr>
        <w:rFonts w:ascii="Symbol" w:hAnsi="Symbol" w:hint="default"/>
      </w:rPr>
    </w:lvl>
    <w:lvl w:ilvl="4" w:tplc="EC40F24A">
      <w:start w:val="1"/>
      <w:numFmt w:val="bullet"/>
      <w:lvlText w:val="o"/>
      <w:lvlJc w:val="left"/>
      <w:pPr>
        <w:ind w:left="3600" w:hanging="360"/>
      </w:pPr>
      <w:rPr>
        <w:rFonts w:ascii="Courier New" w:hAnsi="Courier New" w:hint="default"/>
      </w:rPr>
    </w:lvl>
    <w:lvl w:ilvl="5" w:tplc="9F60A486">
      <w:start w:val="1"/>
      <w:numFmt w:val="bullet"/>
      <w:lvlText w:val=""/>
      <w:lvlJc w:val="left"/>
      <w:pPr>
        <w:ind w:left="4320" w:hanging="360"/>
      </w:pPr>
      <w:rPr>
        <w:rFonts w:ascii="Wingdings" w:hAnsi="Wingdings" w:hint="default"/>
      </w:rPr>
    </w:lvl>
    <w:lvl w:ilvl="6" w:tplc="2A183D04">
      <w:start w:val="1"/>
      <w:numFmt w:val="bullet"/>
      <w:lvlText w:val=""/>
      <w:lvlJc w:val="left"/>
      <w:pPr>
        <w:ind w:left="5040" w:hanging="360"/>
      </w:pPr>
      <w:rPr>
        <w:rFonts w:ascii="Symbol" w:hAnsi="Symbol" w:hint="default"/>
      </w:rPr>
    </w:lvl>
    <w:lvl w:ilvl="7" w:tplc="3D80E278">
      <w:start w:val="1"/>
      <w:numFmt w:val="bullet"/>
      <w:lvlText w:val="o"/>
      <w:lvlJc w:val="left"/>
      <w:pPr>
        <w:ind w:left="5760" w:hanging="360"/>
      </w:pPr>
      <w:rPr>
        <w:rFonts w:ascii="Courier New" w:hAnsi="Courier New" w:hint="default"/>
      </w:rPr>
    </w:lvl>
    <w:lvl w:ilvl="8" w:tplc="B8A07590">
      <w:start w:val="1"/>
      <w:numFmt w:val="bullet"/>
      <w:lvlText w:val=""/>
      <w:lvlJc w:val="left"/>
      <w:pPr>
        <w:ind w:left="6480" w:hanging="360"/>
      </w:pPr>
      <w:rPr>
        <w:rFonts w:ascii="Wingdings" w:hAnsi="Wingdings" w:hint="default"/>
      </w:rPr>
    </w:lvl>
  </w:abstractNum>
  <w:abstractNum w:abstractNumId="28" w15:restartNumberingAfterBreak="0">
    <w:nsid w:val="42C65C7F"/>
    <w:multiLevelType w:val="hybridMultilevel"/>
    <w:tmpl w:val="5504F770"/>
    <w:lvl w:ilvl="0" w:tplc="2A8A3AD6">
      <w:start w:val="1"/>
      <w:numFmt w:val="lowerRoman"/>
      <w:lvlText w:val="(%1)"/>
      <w:lvlJc w:val="left"/>
      <w:pPr>
        <w:ind w:left="1080" w:hanging="720"/>
      </w:pPr>
      <w:rPr>
        <w:rFonts w:hint="default"/>
      </w:rPr>
    </w:lvl>
    <w:lvl w:ilvl="1" w:tplc="6DE2DA42" w:tentative="1">
      <w:start w:val="1"/>
      <w:numFmt w:val="lowerLetter"/>
      <w:lvlText w:val="%2."/>
      <w:lvlJc w:val="left"/>
      <w:pPr>
        <w:ind w:left="1440" w:hanging="360"/>
      </w:pPr>
    </w:lvl>
    <w:lvl w:ilvl="2" w:tplc="B91CE7B0" w:tentative="1">
      <w:start w:val="1"/>
      <w:numFmt w:val="lowerRoman"/>
      <w:lvlText w:val="%3."/>
      <w:lvlJc w:val="right"/>
      <w:pPr>
        <w:ind w:left="2160" w:hanging="180"/>
      </w:pPr>
    </w:lvl>
    <w:lvl w:ilvl="3" w:tplc="03566FBC" w:tentative="1">
      <w:start w:val="1"/>
      <w:numFmt w:val="decimal"/>
      <w:lvlText w:val="%4."/>
      <w:lvlJc w:val="left"/>
      <w:pPr>
        <w:ind w:left="2880" w:hanging="360"/>
      </w:pPr>
    </w:lvl>
    <w:lvl w:ilvl="4" w:tplc="FB5A468A" w:tentative="1">
      <w:start w:val="1"/>
      <w:numFmt w:val="lowerLetter"/>
      <w:lvlText w:val="%5."/>
      <w:lvlJc w:val="left"/>
      <w:pPr>
        <w:ind w:left="3600" w:hanging="360"/>
      </w:pPr>
    </w:lvl>
    <w:lvl w:ilvl="5" w:tplc="788AE8E6" w:tentative="1">
      <w:start w:val="1"/>
      <w:numFmt w:val="lowerRoman"/>
      <w:lvlText w:val="%6."/>
      <w:lvlJc w:val="right"/>
      <w:pPr>
        <w:ind w:left="4320" w:hanging="180"/>
      </w:pPr>
    </w:lvl>
    <w:lvl w:ilvl="6" w:tplc="4B10239E" w:tentative="1">
      <w:start w:val="1"/>
      <w:numFmt w:val="decimal"/>
      <w:lvlText w:val="%7."/>
      <w:lvlJc w:val="left"/>
      <w:pPr>
        <w:ind w:left="5040" w:hanging="360"/>
      </w:pPr>
    </w:lvl>
    <w:lvl w:ilvl="7" w:tplc="CC1E2804" w:tentative="1">
      <w:start w:val="1"/>
      <w:numFmt w:val="lowerLetter"/>
      <w:lvlText w:val="%8."/>
      <w:lvlJc w:val="left"/>
      <w:pPr>
        <w:ind w:left="5760" w:hanging="360"/>
      </w:pPr>
    </w:lvl>
    <w:lvl w:ilvl="8" w:tplc="69844F02"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2C1A3124">
      <w:start w:val="1"/>
      <w:numFmt w:val="lowerRoman"/>
      <w:lvlText w:val="(%1)"/>
      <w:lvlJc w:val="left"/>
      <w:pPr>
        <w:ind w:left="1080" w:hanging="720"/>
      </w:pPr>
      <w:rPr>
        <w:rFonts w:hint="default"/>
      </w:rPr>
    </w:lvl>
    <w:lvl w:ilvl="1" w:tplc="99C20E70" w:tentative="1">
      <w:start w:val="1"/>
      <w:numFmt w:val="lowerLetter"/>
      <w:lvlText w:val="%2."/>
      <w:lvlJc w:val="left"/>
      <w:pPr>
        <w:ind w:left="1440" w:hanging="360"/>
      </w:pPr>
    </w:lvl>
    <w:lvl w:ilvl="2" w:tplc="390851A0" w:tentative="1">
      <w:start w:val="1"/>
      <w:numFmt w:val="lowerRoman"/>
      <w:lvlText w:val="%3."/>
      <w:lvlJc w:val="right"/>
      <w:pPr>
        <w:ind w:left="2160" w:hanging="180"/>
      </w:pPr>
    </w:lvl>
    <w:lvl w:ilvl="3" w:tplc="BE8C93F4" w:tentative="1">
      <w:start w:val="1"/>
      <w:numFmt w:val="decimal"/>
      <w:lvlText w:val="%4."/>
      <w:lvlJc w:val="left"/>
      <w:pPr>
        <w:ind w:left="2880" w:hanging="360"/>
      </w:pPr>
    </w:lvl>
    <w:lvl w:ilvl="4" w:tplc="6944B248" w:tentative="1">
      <w:start w:val="1"/>
      <w:numFmt w:val="lowerLetter"/>
      <w:lvlText w:val="%5."/>
      <w:lvlJc w:val="left"/>
      <w:pPr>
        <w:ind w:left="3600" w:hanging="360"/>
      </w:pPr>
    </w:lvl>
    <w:lvl w:ilvl="5" w:tplc="E4DC6344" w:tentative="1">
      <w:start w:val="1"/>
      <w:numFmt w:val="lowerRoman"/>
      <w:lvlText w:val="%6."/>
      <w:lvlJc w:val="right"/>
      <w:pPr>
        <w:ind w:left="4320" w:hanging="180"/>
      </w:pPr>
    </w:lvl>
    <w:lvl w:ilvl="6" w:tplc="9FBC6BB0" w:tentative="1">
      <w:start w:val="1"/>
      <w:numFmt w:val="decimal"/>
      <w:lvlText w:val="%7."/>
      <w:lvlJc w:val="left"/>
      <w:pPr>
        <w:ind w:left="5040" w:hanging="360"/>
      </w:pPr>
    </w:lvl>
    <w:lvl w:ilvl="7" w:tplc="C9F8C8B8" w:tentative="1">
      <w:start w:val="1"/>
      <w:numFmt w:val="lowerLetter"/>
      <w:lvlText w:val="%8."/>
      <w:lvlJc w:val="left"/>
      <w:pPr>
        <w:ind w:left="5760" w:hanging="360"/>
      </w:pPr>
    </w:lvl>
    <w:lvl w:ilvl="8" w:tplc="EA101580"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2542AD1C">
      <w:start w:val="1"/>
      <w:numFmt w:val="lowerRoman"/>
      <w:lvlText w:val="(%1)"/>
      <w:lvlJc w:val="left"/>
      <w:pPr>
        <w:ind w:left="1080" w:hanging="720"/>
      </w:pPr>
      <w:rPr>
        <w:rFonts w:hint="default"/>
        <w:b w:val="0"/>
      </w:rPr>
    </w:lvl>
    <w:lvl w:ilvl="1" w:tplc="8B7A4128" w:tentative="1">
      <w:start w:val="1"/>
      <w:numFmt w:val="lowerLetter"/>
      <w:lvlText w:val="%2."/>
      <w:lvlJc w:val="left"/>
      <w:pPr>
        <w:ind w:left="1440" w:hanging="360"/>
      </w:pPr>
    </w:lvl>
    <w:lvl w:ilvl="2" w:tplc="24EA8050" w:tentative="1">
      <w:start w:val="1"/>
      <w:numFmt w:val="lowerRoman"/>
      <w:lvlText w:val="%3."/>
      <w:lvlJc w:val="right"/>
      <w:pPr>
        <w:ind w:left="2160" w:hanging="180"/>
      </w:pPr>
    </w:lvl>
    <w:lvl w:ilvl="3" w:tplc="F96A1164" w:tentative="1">
      <w:start w:val="1"/>
      <w:numFmt w:val="decimal"/>
      <w:lvlText w:val="%4."/>
      <w:lvlJc w:val="left"/>
      <w:pPr>
        <w:ind w:left="2880" w:hanging="360"/>
      </w:pPr>
    </w:lvl>
    <w:lvl w:ilvl="4" w:tplc="85AA63C4" w:tentative="1">
      <w:start w:val="1"/>
      <w:numFmt w:val="lowerLetter"/>
      <w:lvlText w:val="%5."/>
      <w:lvlJc w:val="left"/>
      <w:pPr>
        <w:ind w:left="3600" w:hanging="360"/>
      </w:pPr>
    </w:lvl>
    <w:lvl w:ilvl="5" w:tplc="CECCF5C2" w:tentative="1">
      <w:start w:val="1"/>
      <w:numFmt w:val="lowerRoman"/>
      <w:lvlText w:val="%6."/>
      <w:lvlJc w:val="right"/>
      <w:pPr>
        <w:ind w:left="4320" w:hanging="180"/>
      </w:pPr>
    </w:lvl>
    <w:lvl w:ilvl="6" w:tplc="DEF4E952" w:tentative="1">
      <w:start w:val="1"/>
      <w:numFmt w:val="decimal"/>
      <w:lvlText w:val="%7."/>
      <w:lvlJc w:val="left"/>
      <w:pPr>
        <w:ind w:left="5040" w:hanging="360"/>
      </w:pPr>
    </w:lvl>
    <w:lvl w:ilvl="7" w:tplc="AD74D67C" w:tentative="1">
      <w:start w:val="1"/>
      <w:numFmt w:val="lowerLetter"/>
      <w:lvlText w:val="%8."/>
      <w:lvlJc w:val="left"/>
      <w:pPr>
        <w:ind w:left="5760" w:hanging="360"/>
      </w:pPr>
    </w:lvl>
    <w:lvl w:ilvl="8" w:tplc="D110EE4E"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DE9A361C">
      <w:start w:val="1"/>
      <w:numFmt w:val="lowerRoman"/>
      <w:lvlText w:val="(%1)"/>
      <w:lvlJc w:val="left"/>
      <w:pPr>
        <w:ind w:left="1080" w:hanging="720"/>
      </w:pPr>
      <w:rPr>
        <w:rFonts w:hint="default"/>
        <w:b w:val="0"/>
      </w:rPr>
    </w:lvl>
    <w:lvl w:ilvl="1" w:tplc="1C50AD26" w:tentative="1">
      <w:start w:val="1"/>
      <w:numFmt w:val="lowerLetter"/>
      <w:lvlText w:val="%2."/>
      <w:lvlJc w:val="left"/>
      <w:pPr>
        <w:ind w:left="1440" w:hanging="360"/>
      </w:pPr>
    </w:lvl>
    <w:lvl w:ilvl="2" w:tplc="269C9018" w:tentative="1">
      <w:start w:val="1"/>
      <w:numFmt w:val="lowerRoman"/>
      <w:lvlText w:val="%3."/>
      <w:lvlJc w:val="right"/>
      <w:pPr>
        <w:ind w:left="2160" w:hanging="180"/>
      </w:pPr>
    </w:lvl>
    <w:lvl w:ilvl="3" w:tplc="626C64D4" w:tentative="1">
      <w:start w:val="1"/>
      <w:numFmt w:val="decimal"/>
      <w:lvlText w:val="%4."/>
      <w:lvlJc w:val="left"/>
      <w:pPr>
        <w:ind w:left="2880" w:hanging="360"/>
      </w:pPr>
    </w:lvl>
    <w:lvl w:ilvl="4" w:tplc="B23EA594" w:tentative="1">
      <w:start w:val="1"/>
      <w:numFmt w:val="lowerLetter"/>
      <w:lvlText w:val="%5."/>
      <w:lvlJc w:val="left"/>
      <w:pPr>
        <w:ind w:left="3600" w:hanging="360"/>
      </w:pPr>
    </w:lvl>
    <w:lvl w:ilvl="5" w:tplc="AE7EAE54" w:tentative="1">
      <w:start w:val="1"/>
      <w:numFmt w:val="lowerRoman"/>
      <w:lvlText w:val="%6."/>
      <w:lvlJc w:val="right"/>
      <w:pPr>
        <w:ind w:left="4320" w:hanging="180"/>
      </w:pPr>
    </w:lvl>
    <w:lvl w:ilvl="6" w:tplc="683EAD64" w:tentative="1">
      <w:start w:val="1"/>
      <w:numFmt w:val="decimal"/>
      <w:lvlText w:val="%7."/>
      <w:lvlJc w:val="left"/>
      <w:pPr>
        <w:ind w:left="5040" w:hanging="360"/>
      </w:pPr>
    </w:lvl>
    <w:lvl w:ilvl="7" w:tplc="4C8E70C6" w:tentative="1">
      <w:start w:val="1"/>
      <w:numFmt w:val="lowerLetter"/>
      <w:lvlText w:val="%8."/>
      <w:lvlJc w:val="left"/>
      <w:pPr>
        <w:ind w:left="5760" w:hanging="360"/>
      </w:pPr>
    </w:lvl>
    <w:lvl w:ilvl="8" w:tplc="CC16FEE8" w:tentative="1">
      <w:start w:val="1"/>
      <w:numFmt w:val="lowerRoman"/>
      <w:lvlText w:val="%9."/>
      <w:lvlJc w:val="right"/>
      <w:pPr>
        <w:ind w:left="6480" w:hanging="180"/>
      </w:pPr>
    </w:lvl>
  </w:abstractNum>
  <w:abstractNum w:abstractNumId="32" w15:restartNumberingAfterBreak="0">
    <w:nsid w:val="4EF25638"/>
    <w:multiLevelType w:val="hybridMultilevel"/>
    <w:tmpl w:val="3872C64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50865AA5"/>
    <w:multiLevelType w:val="hybridMultilevel"/>
    <w:tmpl w:val="49A21BE0"/>
    <w:lvl w:ilvl="0" w:tplc="2FD2DB42">
      <w:start w:val="1"/>
      <w:numFmt w:val="decimal"/>
      <w:lvlText w:val="%1."/>
      <w:lvlJc w:val="left"/>
      <w:pPr>
        <w:ind w:left="360" w:hanging="360"/>
      </w:pPr>
      <w:rPr>
        <w:rFonts w:hint="default"/>
      </w:rPr>
    </w:lvl>
    <w:lvl w:ilvl="1" w:tplc="F12225FA" w:tentative="1">
      <w:start w:val="1"/>
      <w:numFmt w:val="lowerLetter"/>
      <w:lvlText w:val="%2."/>
      <w:lvlJc w:val="left"/>
      <w:pPr>
        <w:ind w:left="1080" w:hanging="360"/>
      </w:pPr>
    </w:lvl>
    <w:lvl w:ilvl="2" w:tplc="40F20B06" w:tentative="1">
      <w:start w:val="1"/>
      <w:numFmt w:val="lowerRoman"/>
      <w:lvlText w:val="%3."/>
      <w:lvlJc w:val="right"/>
      <w:pPr>
        <w:ind w:left="1800" w:hanging="180"/>
      </w:pPr>
    </w:lvl>
    <w:lvl w:ilvl="3" w:tplc="270ED0AE" w:tentative="1">
      <w:start w:val="1"/>
      <w:numFmt w:val="decimal"/>
      <w:lvlText w:val="%4."/>
      <w:lvlJc w:val="left"/>
      <w:pPr>
        <w:ind w:left="2520" w:hanging="360"/>
      </w:pPr>
    </w:lvl>
    <w:lvl w:ilvl="4" w:tplc="40464DDC" w:tentative="1">
      <w:start w:val="1"/>
      <w:numFmt w:val="lowerLetter"/>
      <w:lvlText w:val="%5."/>
      <w:lvlJc w:val="left"/>
      <w:pPr>
        <w:ind w:left="3240" w:hanging="360"/>
      </w:pPr>
    </w:lvl>
    <w:lvl w:ilvl="5" w:tplc="823472E8" w:tentative="1">
      <w:start w:val="1"/>
      <w:numFmt w:val="lowerRoman"/>
      <w:lvlText w:val="%6."/>
      <w:lvlJc w:val="right"/>
      <w:pPr>
        <w:ind w:left="3960" w:hanging="180"/>
      </w:pPr>
    </w:lvl>
    <w:lvl w:ilvl="6" w:tplc="8BCA2C92" w:tentative="1">
      <w:start w:val="1"/>
      <w:numFmt w:val="decimal"/>
      <w:lvlText w:val="%7."/>
      <w:lvlJc w:val="left"/>
      <w:pPr>
        <w:ind w:left="4680" w:hanging="360"/>
      </w:pPr>
    </w:lvl>
    <w:lvl w:ilvl="7" w:tplc="3E8AAFB4" w:tentative="1">
      <w:start w:val="1"/>
      <w:numFmt w:val="lowerLetter"/>
      <w:lvlText w:val="%8."/>
      <w:lvlJc w:val="left"/>
      <w:pPr>
        <w:ind w:left="5400" w:hanging="360"/>
      </w:pPr>
    </w:lvl>
    <w:lvl w:ilvl="8" w:tplc="073C0342"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EBC0E3B2">
      <w:start w:val="1"/>
      <w:numFmt w:val="lowerRoman"/>
      <w:lvlText w:val="(%1)"/>
      <w:lvlJc w:val="left"/>
      <w:pPr>
        <w:ind w:left="1080" w:hanging="720"/>
      </w:pPr>
      <w:rPr>
        <w:rFonts w:hint="default"/>
      </w:rPr>
    </w:lvl>
    <w:lvl w:ilvl="1" w:tplc="AD9A669A" w:tentative="1">
      <w:start w:val="1"/>
      <w:numFmt w:val="lowerLetter"/>
      <w:lvlText w:val="%2."/>
      <w:lvlJc w:val="left"/>
      <w:pPr>
        <w:ind w:left="1440" w:hanging="360"/>
      </w:pPr>
    </w:lvl>
    <w:lvl w:ilvl="2" w:tplc="79A05914" w:tentative="1">
      <w:start w:val="1"/>
      <w:numFmt w:val="lowerRoman"/>
      <w:lvlText w:val="%3."/>
      <w:lvlJc w:val="right"/>
      <w:pPr>
        <w:ind w:left="2160" w:hanging="180"/>
      </w:pPr>
    </w:lvl>
    <w:lvl w:ilvl="3" w:tplc="E9C2503C" w:tentative="1">
      <w:start w:val="1"/>
      <w:numFmt w:val="decimal"/>
      <w:lvlText w:val="%4."/>
      <w:lvlJc w:val="left"/>
      <w:pPr>
        <w:ind w:left="2880" w:hanging="360"/>
      </w:pPr>
    </w:lvl>
    <w:lvl w:ilvl="4" w:tplc="864EF45C" w:tentative="1">
      <w:start w:val="1"/>
      <w:numFmt w:val="lowerLetter"/>
      <w:lvlText w:val="%5."/>
      <w:lvlJc w:val="left"/>
      <w:pPr>
        <w:ind w:left="3600" w:hanging="360"/>
      </w:pPr>
    </w:lvl>
    <w:lvl w:ilvl="5" w:tplc="EFD67AC8" w:tentative="1">
      <w:start w:val="1"/>
      <w:numFmt w:val="lowerRoman"/>
      <w:lvlText w:val="%6."/>
      <w:lvlJc w:val="right"/>
      <w:pPr>
        <w:ind w:left="4320" w:hanging="180"/>
      </w:pPr>
    </w:lvl>
    <w:lvl w:ilvl="6" w:tplc="DB7CAE82" w:tentative="1">
      <w:start w:val="1"/>
      <w:numFmt w:val="decimal"/>
      <w:lvlText w:val="%7."/>
      <w:lvlJc w:val="left"/>
      <w:pPr>
        <w:ind w:left="5040" w:hanging="360"/>
      </w:pPr>
    </w:lvl>
    <w:lvl w:ilvl="7" w:tplc="32A08052" w:tentative="1">
      <w:start w:val="1"/>
      <w:numFmt w:val="lowerLetter"/>
      <w:lvlText w:val="%8."/>
      <w:lvlJc w:val="left"/>
      <w:pPr>
        <w:ind w:left="5760" w:hanging="360"/>
      </w:pPr>
    </w:lvl>
    <w:lvl w:ilvl="8" w:tplc="2EEC5B3A"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361A0D06">
      <w:start w:val="1"/>
      <w:numFmt w:val="decimal"/>
      <w:lvlText w:val="%1."/>
      <w:lvlJc w:val="left"/>
      <w:pPr>
        <w:ind w:left="360" w:hanging="360"/>
      </w:pPr>
    </w:lvl>
    <w:lvl w:ilvl="1" w:tplc="E44AB1FE" w:tentative="1">
      <w:start w:val="1"/>
      <w:numFmt w:val="lowerLetter"/>
      <w:lvlText w:val="%2."/>
      <w:lvlJc w:val="left"/>
      <w:pPr>
        <w:ind w:left="1080" w:hanging="360"/>
      </w:pPr>
    </w:lvl>
    <w:lvl w:ilvl="2" w:tplc="CA22EE66" w:tentative="1">
      <w:start w:val="1"/>
      <w:numFmt w:val="lowerRoman"/>
      <w:lvlText w:val="%3."/>
      <w:lvlJc w:val="right"/>
      <w:pPr>
        <w:ind w:left="1800" w:hanging="180"/>
      </w:pPr>
    </w:lvl>
    <w:lvl w:ilvl="3" w:tplc="529A718C" w:tentative="1">
      <w:start w:val="1"/>
      <w:numFmt w:val="decimal"/>
      <w:lvlText w:val="%4."/>
      <w:lvlJc w:val="left"/>
      <w:pPr>
        <w:ind w:left="2520" w:hanging="360"/>
      </w:pPr>
    </w:lvl>
    <w:lvl w:ilvl="4" w:tplc="94A276BE" w:tentative="1">
      <w:start w:val="1"/>
      <w:numFmt w:val="lowerLetter"/>
      <w:lvlText w:val="%5."/>
      <w:lvlJc w:val="left"/>
      <w:pPr>
        <w:ind w:left="3240" w:hanging="360"/>
      </w:pPr>
    </w:lvl>
    <w:lvl w:ilvl="5" w:tplc="BA0E5DCC" w:tentative="1">
      <w:start w:val="1"/>
      <w:numFmt w:val="lowerRoman"/>
      <w:lvlText w:val="%6."/>
      <w:lvlJc w:val="right"/>
      <w:pPr>
        <w:ind w:left="3960" w:hanging="180"/>
      </w:pPr>
    </w:lvl>
    <w:lvl w:ilvl="6" w:tplc="C9A418F2" w:tentative="1">
      <w:start w:val="1"/>
      <w:numFmt w:val="decimal"/>
      <w:lvlText w:val="%7."/>
      <w:lvlJc w:val="left"/>
      <w:pPr>
        <w:ind w:left="4680" w:hanging="360"/>
      </w:pPr>
    </w:lvl>
    <w:lvl w:ilvl="7" w:tplc="7B20E31A" w:tentative="1">
      <w:start w:val="1"/>
      <w:numFmt w:val="lowerLetter"/>
      <w:lvlText w:val="%8."/>
      <w:lvlJc w:val="left"/>
      <w:pPr>
        <w:ind w:left="5400" w:hanging="360"/>
      </w:pPr>
    </w:lvl>
    <w:lvl w:ilvl="8" w:tplc="F1B4098C" w:tentative="1">
      <w:start w:val="1"/>
      <w:numFmt w:val="lowerRoman"/>
      <w:lvlText w:val="%9."/>
      <w:lvlJc w:val="right"/>
      <w:pPr>
        <w:ind w:left="6120" w:hanging="180"/>
      </w:pPr>
    </w:lvl>
  </w:abstractNum>
  <w:abstractNum w:abstractNumId="36" w15:restartNumberingAfterBreak="0">
    <w:nsid w:val="59B956E6"/>
    <w:multiLevelType w:val="hybridMultilevel"/>
    <w:tmpl w:val="FFFFFFFF"/>
    <w:lvl w:ilvl="0" w:tplc="1AE2B3F6">
      <w:start w:val="1"/>
      <w:numFmt w:val="bullet"/>
      <w:lvlText w:val="o"/>
      <w:lvlJc w:val="left"/>
      <w:pPr>
        <w:ind w:left="720" w:hanging="360"/>
      </w:pPr>
      <w:rPr>
        <w:rFonts w:ascii="&quot;Courier New&quot;" w:hAnsi="&quot;Courier New&quot;" w:hint="default"/>
      </w:rPr>
    </w:lvl>
    <w:lvl w:ilvl="1" w:tplc="58681594">
      <w:start w:val="1"/>
      <w:numFmt w:val="bullet"/>
      <w:lvlText w:val="o"/>
      <w:lvlJc w:val="left"/>
      <w:pPr>
        <w:ind w:left="1440" w:hanging="360"/>
      </w:pPr>
      <w:rPr>
        <w:rFonts w:ascii="Courier New" w:hAnsi="Courier New" w:hint="default"/>
      </w:rPr>
    </w:lvl>
    <w:lvl w:ilvl="2" w:tplc="3B4641AC">
      <w:start w:val="1"/>
      <w:numFmt w:val="bullet"/>
      <w:lvlText w:val=""/>
      <w:lvlJc w:val="left"/>
      <w:pPr>
        <w:ind w:left="2160" w:hanging="360"/>
      </w:pPr>
      <w:rPr>
        <w:rFonts w:ascii="Wingdings" w:hAnsi="Wingdings" w:hint="default"/>
      </w:rPr>
    </w:lvl>
    <w:lvl w:ilvl="3" w:tplc="BC8E3D70">
      <w:start w:val="1"/>
      <w:numFmt w:val="bullet"/>
      <w:lvlText w:val=""/>
      <w:lvlJc w:val="left"/>
      <w:pPr>
        <w:ind w:left="2880" w:hanging="360"/>
      </w:pPr>
      <w:rPr>
        <w:rFonts w:ascii="Symbol" w:hAnsi="Symbol" w:hint="default"/>
      </w:rPr>
    </w:lvl>
    <w:lvl w:ilvl="4" w:tplc="5434ACA8">
      <w:start w:val="1"/>
      <w:numFmt w:val="bullet"/>
      <w:lvlText w:val="o"/>
      <w:lvlJc w:val="left"/>
      <w:pPr>
        <w:ind w:left="3600" w:hanging="360"/>
      </w:pPr>
      <w:rPr>
        <w:rFonts w:ascii="Courier New" w:hAnsi="Courier New" w:hint="default"/>
      </w:rPr>
    </w:lvl>
    <w:lvl w:ilvl="5" w:tplc="43CC4346">
      <w:start w:val="1"/>
      <w:numFmt w:val="bullet"/>
      <w:lvlText w:val=""/>
      <w:lvlJc w:val="left"/>
      <w:pPr>
        <w:ind w:left="4320" w:hanging="360"/>
      </w:pPr>
      <w:rPr>
        <w:rFonts w:ascii="Wingdings" w:hAnsi="Wingdings" w:hint="default"/>
      </w:rPr>
    </w:lvl>
    <w:lvl w:ilvl="6" w:tplc="557A8470">
      <w:start w:val="1"/>
      <w:numFmt w:val="bullet"/>
      <w:lvlText w:val=""/>
      <w:lvlJc w:val="left"/>
      <w:pPr>
        <w:ind w:left="5040" w:hanging="360"/>
      </w:pPr>
      <w:rPr>
        <w:rFonts w:ascii="Symbol" w:hAnsi="Symbol" w:hint="default"/>
      </w:rPr>
    </w:lvl>
    <w:lvl w:ilvl="7" w:tplc="271EED06">
      <w:start w:val="1"/>
      <w:numFmt w:val="bullet"/>
      <w:lvlText w:val="o"/>
      <w:lvlJc w:val="left"/>
      <w:pPr>
        <w:ind w:left="5760" w:hanging="360"/>
      </w:pPr>
      <w:rPr>
        <w:rFonts w:ascii="Courier New" w:hAnsi="Courier New" w:hint="default"/>
      </w:rPr>
    </w:lvl>
    <w:lvl w:ilvl="8" w:tplc="B9DA9498">
      <w:start w:val="1"/>
      <w:numFmt w:val="bullet"/>
      <w:lvlText w:val=""/>
      <w:lvlJc w:val="left"/>
      <w:pPr>
        <w:ind w:left="6480" w:hanging="360"/>
      </w:pPr>
      <w:rPr>
        <w:rFonts w:ascii="Wingdings" w:hAnsi="Wingdings" w:hint="default"/>
      </w:rPr>
    </w:lvl>
  </w:abstractNum>
  <w:abstractNum w:abstractNumId="37" w15:restartNumberingAfterBreak="0">
    <w:nsid w:val="5A331430"/>
    <w:multiLevelType w:val="hybridMultilevel"/>
    <w:tmpl w:val="D05CE750"/>
    <w:lvl w:ilvl="0" w:tplc="9A66B56E">
      <w:start w:val="1"/>
      <w:numFmt w:val="lowerRoman"/>
      <w:lvlText w:val="(%1)"/>
      <w:lvlJc w:val="left"/>
      <w:pPr>
        <w:ind w:left="1080" w:hanging="720"/>
      </w:pPr>
      <w:rPr>
        <w:rFonts w:hint="default"/>
        <w:b w:val="0"/>
      </w:rPr>
    </w:lvl>
    <w:lvl w:ilvl="1" w:tplc="EBA01984" w:tentative="1">
      <w:start w:val="1"/>
      <w:numFmt w:val="lowerLetter"/>
      <w:lvlText w:val="%2."/>
      <w:lvlJc w:val="left"/>
      <w:pPr>
        <w:ind w:left="1440" w:hanging="360"/>
      </w:pPr>
    </w:lvl>
    <w:lvl w:ilvl="2" w:tplc="34FAE7C6" w:tentative="1">
      <w:start w:val="1"/>
      <w:numFmt w:val="lowerRoman"/>
      <w:lvlText w:val="%3."/>
      <w:lvlJc w:val="right"/>
      <w:pPr>
        <w:ind w:left="2160" w:hanging="180"/>
      </w:pPr>
    </w:lvl>
    <w:lvl w:ilvl="3" w:tplc="37762922" w:tentative="1">
      <w:start w:val="1"/>
      <w:numFmt w:val="decimal"/>
      <w:lvlText w:val="%4."/>
      <w:lvlJc w:val="left"/>
      <w:pPr>
        <w:ind w:left="2880" w:hanging="360"/>
      </w:pPr>
    </w:lvl>
    <w:lvl w:ilvl="4" w:tplc="5882FC6A" w:tentative="1">
      <w:start w:val="1"/>
      <w:numFmt w:val="lowerLetter"/>
      <w:lvlText w:val="%5."/>
      <w:lvlJc w:val="left"/>
      <w:pPr>
        <w:ind w:left="3600" w:hanging="360"/>
      </w:pPr>
    </w:lvl>
    <w:lvl w:ilvl="5" w:tplc="026E95A6" w:tentative="1">
      <w:start w:val="1"/>
      <w:numFmt w:val="lowerRoman"/>
      <w:lvlText w:val="%6."/>
      <w:lvlJc w:val="right"/>
      <w:pPr>
        <w:ind w:left="4320" w:hanging="180"/>
      </w:pPr>
    </w:lvl>
    <w:lvl w:ilvl="6" w:tplc="76B46AC4" w:tentative="1">
      <w:start w:val="1"/>
      <w:numFmt w:val="decimal"/>
      <w:lvlText w:val="%7."/>
      <w:lvlJc w:val="left"/>
      <w:pPr>
        <w:ind w:left="5040" w:hanging="360"/>
      </w:pPr>
    </w:lvl>
    <w:lvl w:ilvl="7" w:tplc="4ABA3E7A" w:tentative="1">
      <w:start w:val="1"/>
      <w:numFmt w:val="lowerLetter"/>
      <w:lvlText w:val="%8."/>
      <w:lvlJc w:val="left"/>
      <w:pPr>
        <w:ind w:left="5760" w:hanging="360"/>
      </w:pPr>
    </w:lvl>
    <w:lvl w:ilvl="8" w:tplc="3F68D294" w:tentative="1">
      <w:start w:val="1"/>
      <w:numFmt w:val="lowerRoman"/>
      <w:lvlText w:val="%9."/>
      <w:lvlJc w:val="right"/>
      <w:pPr>
        <w:ind w:left="6480" w:hanging="180"/>
      </w:pPr>
    </w:lvl>
  </w:abstractNum>
  <w:abstractNum w:abstractNumId="38" w15:restartNumberingAfterBreak="0">
    <w:nsid w:val="5A414B27"/>
    <w:multiLevelType w:val="hybridMultilevel"/>
    <w:tmpl w:val="9874124C"/>
    <w:lvl w:ilvl="0" w:tplc="463CFBB6">
      <w:start w:val="1"/>
      <w:numFmt w:val="bullet"/>
      <w:lvlText w:val="·"/>
      <w:lvlJc w:val="left"/>
      <w:pPr>
        <w:ind w:left="720" w:hanging="360"/>
      </w:pPr>
      <w:rPr>
        <w:rFonts w:ascii="Symbol" w:hAnsi="Symbol" w:hint="default"/>
      </w:rPr>
    </w:lvl>
    <w:lvl w:ilvl="1" w:tplc="04E8B594">
      <w:start w:val="1"/>
      <w:numFmt w:val="bullet"/>
      <w:lvlText w:val="o"/>
      <w:lvlJc w:val="left"/>
      <w:pPr>
        <w:ind w:left="1440" w:hanging="360"/>
      </w:pPr>
      <w:rPr>
        <w:rFonts w:ascii="Courier New" w:hAnsi="Courier New" w:hint="default"/>
      </w:rPr>
    </w:lvl>
    <w:lvl w:ilvl="2" w:tplc="7820D2D8">
      <w:start w:val="1"/>
      <w:numFmt w:val="bullet"/>
      <w:lvlText w:val=""/>
      <w:lvlJc w:val="left"/>
      <w:pPr>
        <w:ind w:left="2160" w:hanging="360"/>
      </w:pPr>
      <w:rPr>
        <w:rFonts w:ascii="Wingdings" w:hAnsi="Wingdings" w:hint="default"/>
      </w:rPr>
    </w:lvl>
    <w:lvl w:ilvl="3" w:tplc="33C8CE3E">
      <w:start w:val="1"/>
      <w:numFmt w:val="bullet"/>
      <w:lvlText w:val=""/>
      <w:lvlJc w:val="left"/>
      <w:pPr>
        <w:ind w:left="2880" w:hanging="360"/>
      </w:pPr>
      <w:rPr>
        <w:rFonts w:ascii="Symbol" w:hAnsi="Symbol" w:hint="default"/>
      </w:rPr>
    </w:lvl>
    <w:lvl w:ilvl="4" w:tplc="AD647FC6">
      <w:start w:val="1"/>
      <w:numFmt w:val="bullet"/>
      <w:lvlText w:val="o"/>
      <w:lvlJc w:val="left"/>
      <w:pPr>
        <w:ind w:left="3600" w:hanging="360"/>
      </w:pPr>
      <w:rPr>
        <w:rFonts w:ascii="Courier New" w:hAnsi="Courier New" w:hint="default"/>
      </w:rPr>
    </w:lvl>
    <w:lvl w:ilvl="5" w:tplc="6BF4D7A0">
      <w:start w:val="1"/>
      <w:numFmt w:val="bullet"/>
      <w:lvlText w:val=""/>
      <w:lvlJc w:val="left"/>
      <w:pPr>
        <w:ind w:left="4320" w:hanging="360"/>
      </w:pPr>
      <w:rPr>
        <w:rFonts w:ascii="Wingdings" w:hAnsi="Wingdings" w:hint="default"/>
      </w:rPr>
    </w:lvl>
    <w:lvl w:ilvl="6" w:tplc="A9747AE6">
      <w:start w:val="1"/>
      <w:numFmt w:val="bullet"/>
      <w:lvlText w:val=""/>
      <w:lvlJc w:val="left"/>
      <w:pPr>
        <w:ind w:left="5040" w:hanging="360"/>
      </w:pPr>
      <w:rPr>
        <w:rFonts w:ascii="Symbol" w:hAnsi="Symbol" w:hint="default"/>
      </w:rPr>
    </w:lvl>
    <w:lvl w:ilvl="7" w:tplc="63EA73B8">
      <w:start w:val="1"/>
      <w:numFmt w:val="bullet"/>
      <w:lvlText w:val="o"/>
      <w:lvlJc w:val="left"/>
      <w:pPr>
        <w:ind w:left="5760" w:hanging="360"/>
      </w:pPr>
      <w:rPr>
        <w:rFonts w:ascii="Courier New" w:hAnsi="Courier New" w:hint="default"/>
      </w:rPr>
    </w:lvl>
    <w:lvl w:ilvl="8" w:tplc="BCBE3A6E">
      <w:start w:val="1"/>
      <w:numFmt w:val="bullet"/>
      <w:lvlText w:val=""/>
      <w:lvlJc w:val="left"/>
      <w:pPr>
        <w:ind w:left="6480" w:hanging="360"/>
      </w:pPr>
      <w:rPr>
        <w:rFonts w:ascii="Wingdings" w:hAnsi="Wingdings" w:hint="default"/>
      </w:rPr>
    </w:lvl>
  </w:abstractNum>
  <w:abstractNum w:abstractNumId="39" w15:restartNumberingAfterBreak="0">
    <w:nsid w:val="5BC6731D"/>
    <w:multiLevelType w:val="hybridMultilevel"/>
    <w:tmpl w:val="5504F770"/>
    <w:lvl w:ilvl="0" w:tplc="C7488B0A">
      <w:start w:val="1"/>
      <w:numFmt w:val="lowerRoman"/>
      <w:lvlText w:val="(%1)"/>
      <w:lvlJc w:val="left"/>
      <w:pPr>
        <w:ind w:left="1080" w:hanging="720"/>
      </w:pPr>
      <w:rPr>
        <w:rFonts w:hint="default"/>
      </w:rPr>
    </w:lvl>
    <w:lvl w:ilvl="1" w:tplc="88BAC3AA" w:tentative="1">
      <w:start w:val="1"/>
      <w:numFmt w:val="lowerLetter"/>
      <w:lvlText w:val="%2."/>
      <w:lvlJc w:val="left"/>
      <w:pPr>
        <w:ind w:left="1440" w:hanging="360"/>
      </w:pPr>
    </w:lvl>
    <w:lvl w:ilvl="2" w:tplc="0C2AFDBA" w:tentative="1">
      <w:start w:val="1"/>
      <w:numFmt w:val="lowerRoman"/>
      <w:lvlText w:val="%3."/>
      <w:lvlJc w:val="right"/>
      <w:pPr>
        <w:ind w:left="2160" w:hanging="180"/>
      </w:pPr>
    </w:lvl>
    <w:lvl w:ilvl="3" w:tplc="8CB6C13C" w:tentative="1">
      <w:start w:val="1"/>
      <w:numFmt w:val="decimal"/>
      <w:lvlText w:val="%4."/>
      <w:lvlJc w:val="left"/>
      <w:pPr>
        <w:ind w:left="2880" w:hanging="360"/>
      </w:pPr>
    </w:lvl>
    <w:lvl w:ilvl="4" w:tplc="B4FA6020" w:tentative="1">
      <w:start w:val="1"/>
      <w:numFmt w:val="lowerLetter"/>
      <w:lvlText w:val="%5."/>
      <w:lvlJc w:val="left"/>
      <w:pPr>
        <w:ind w:left="3600" w:hanging="360"/>
      </w:pPr>
    </w:lvl>
    <w:lvl w:ilvl="5" w:tplc="2B12D9E8" w:tentative="1">
      <w:start w:val="1"/>
      <w:numFmt w:val="lowerRoman"/>
      <w:lvlText w:val="%6."/>
      <w:lvlJc w:val="right"/>
      <w:pPr>
        <w:ind w:left="4320" w:hanging="180"/>
      </w:pPr>
    </w:lvl>
    <w:lvl w:ilvl="6" w:tplc="1B943FC4" w:tentative="1">
      <w:start w:val="1"/>
      <w:numFmt w:val="decimal"/>
      <w:lvlText w:val="%7."/>
      <w:lvlJc w:val="left"/>
      <w:pPr>
        <w:ind w:left="5040" w:hanging="360"/>
      </w:pPr>
    </w:lvl>
    <w:lvl w:ilvl="7" w:tplc="908A7D10" w:tentative="1">
      <w:start w:val="1"/>
      <w:numFmt w:val="lowerLetter"/>
      <w:lvlText w:val="%8."/>
      <w:lvlJc w:val="left"/>
      <w:pPr>
        <w:ind w:left="5760" w:hanging="360"/>
      </w:pPr>
    </w:lvl>
    <w:lvl w:ilvl="8" w:tplc="56628792"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99CEF422">
      <w:start w:val="1"/>
      <w:numFmt w:val="lowerRoman"/>
      <w:lvlText w:val="(%1)"/>
      <w:lvlJc w:val="left"/>
      <w:pPr>
        <w:ind w:left="1080" w:hanging="720"/>
      </w:pPr>
      <w:rPr>
        <w:rFonts w:hint="default"/>
      </w:rPr>
    </w:lvl>
    <w:lvl w:ilvl="1" w:tplc="5A224D66" w:tentative="1">
      <w:start w:val="1"/>
      <w:numFmt w:val="lowerLetter"/>
      <w:lvlText w:val="%2."/>
      <w:lvlJc w:val="left"/>
      <w:pPr>
        <w:ind w:left="1440" w:hanging="360"/>
      </w:pPr>
    </w:lvl>
    <w:lvl w:ilvl="2" w:tplc="90FC8160" w:tentative="1">
      <w:start w:val="1"/>
      <w:numFmt w:val="lowerRoman"/>
      <w:lvlText w:val="%3."/>
      <w:lvlJc w:val="right"/>
      <w:pPr>
        <w:ind w:left="2160" w:hanging="180"/>
      </w:pPr>
    </w:lvl>
    <w:lvl w:ilvl="3" w:tplc="B120C262" w:tentative="1">
      <w:start w:val="1"/>
      <w:numFmt w:val="decimal"/>
      <w:lvlText w:val="%4."/>
      <w:lvlJc w:val="left"/>
      <w:pPr>
        <w:ind w:left="2880" w:hanging="360"/>
      </w:pPr>
    </w:lvl>
    <w:lvl w:ilvl="4" w:tplc="A2DE9EF4" w:tentative="1">
      <w:start w:val="1"/>
      <w:numFmt w:val="lowerLetter"/>
      <w:lvlText w:val="%5."/>
      <w:lvlJc w:val="left"/>
      <w:pPr>
        <w:ind w:left="3600" w:hanging="360"/>
      </w:pPr>
    </w:lvl>
    <w:lvl w:ilvl="5" w:tplc="616E4922" w:tentative="1">
      <w:start w:val="1"/>
      <w:numFmt w:val="lowerRoman"/>
      <w:lvlText w:val="%6."/>
      <w:lvlJc w:val="right"/>
      <w:pPr>
        <w:ind w:left="4320" w:hanging="180"/>
      </w:pPr>
    </w:lvl>
    <w:lvl w:ilvl="6" w:tplc="EE3E441E" w:tentative="1">
      <w:start w:val="1"/>
      <w:numFmt w:val="decimal"/>
      <w:lvlText w:val="%7."/>
      <w:lvlJc w:val="left"/>
      <w:pPr>
        <w:ind w:left="5040" w:hanging="360"/>
      </w:pPr>
    </w:lvl>
    <w:lvl w:ilvl="7" w:tplc="BA0E4BFC" w:tentative="1">
      <w:start w:val="1"/>
      <w:numFmt w:val="lowerLetter"/>
      <w:lvlText w:val="%8."/>
      <w:lvlJc w:val="left"/>
      <w:pPr>
        <w:ind w:left="5760" w:hanging="360"/>
      </w:pPr>
    </w:lvl>
    <w:lvl w:ilvl="8" w:tplc="993AC5C2"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E4C05122">
      <w:start w:val="1"/>
      <w:numFmt w:val="lowerRoman"/>
      <w:lvlText w:val="(%1)"/>
      <w:lvlJc w:val="left"/>
      <w:pPr>
        <w:ind w:left="1004" w:hanging="720"/>
      </w:pPr>
      <w:rPr>
        <w:rFonts w:hint="default"/>
        <w:b w:val="0"/>
      </w:rPr>
    </w:lvl>
    <w:lvl w:ilvl="1" w:tplc="05EC71AE" w:tentative="1">
      <w:start w:val="1"/>
      <w:numFmt w:val="lowerLetter"/>
      <w:lvlText w:val="%2."/>
      <w:lvlJc w:val="left"/>
      <w:pPr>
        <w:ind w:left="1364" w:hanging="360"/>
      </w:pPr>
    </w:lvl>
    <w:lvl w:ilvl="2" w:tplc="8724FACC" w:tentative="1">
      <w:start w:val="1"/>
      <w:numFmt w:val="lowerRoman"/>
      <w:lvlText w:val="%3."/>
      <w:lvlJc w:val="right"/>
      <w:pPr>
        <w:ind w:left="2084" w:hanging="180"/>
      </w:pPr>
    </w:lvl>
    <w:lvl w:ilvl="3" w:tplc="134ED7AC" w:tentative="1">
      <w:start w:val="1"/>
      <w:numFmt w:val="decimal"/>
      <w:lvlText w:val="%4."/>
      <w:lvlJc w:val="left"/>
      <w:pPr>
        <w:ind w:left="2804" w:hanging="360"/>
      </w:pPr>
    </w:lvl>
    <w:lvl w:ilvl="4" w:tplc="90DA710C" w:tentative="1">
      <w:start w:val="1"/>
      <w:numFmt w:val="lowerLetter"/>
      <w:lvlText w:val="%5."/>
      <w:lvlJc w:val="left"/>
      <w:pPr>
        <w:ind w:left="3524" w:hanging="360"/>
      </w:pPr>
    </w:lvl>
    <w:lvl w:ilvl="5" w:tplc="54E405DC" w:tentative="1">
      <w:start w:val="1"/>
      <w:numFmt w:val="lowerRoman"/>
      <w:lvlText w:val="%6."/>
      <w:lvlJc w:val="right"/>
      <w:pPr>
        <w:ind w:left="4244" w:hanging="180"/>
      </w:pPr>
    </w:lvl>
    <w:lvl w:ilvl="6" w:tplc="04E8A108" w:tentative="1">
      <w:start w:val="1"/>
      <w:numFmt w:val="decimal"/>
      <w:lvlText w:val="%7."/>
      <w:lvlJc w:val="left"/>
      <w:pPr>
        <w:ind w:left="4964" w:hanging="360"/>
      </w:pPr>
    </w:lvl>
    <w:lvl w:ilvl="7" w:tplc="19B6D72C" w:tentative="1">
      <w:start w:val="1"/>
      <w:numFmt w:val="lowerLetter"/>
      <w:lvlText w:val="%8."/>
      <w:lvlJc w:val="left"/>
      <w:pPr>
        <w:ind w:left="5684" w:hanging="360"/>
      </w:pPr>
    </w:lvl>
    <w:lvl w:ilvl="8" w:tplc="5A0ABECA"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B07863C8">
      <w:start w:val="1"/>
      <w:numFmt w:val="decimal"/>
      <w:lvlText w:val="%1."/>
      <w:lvlJc w:val="left"/>
      <w:pPr>
        <w:ind w:left="360" w:hanging="360"/>
      </w:pPr>
      <w:rPr>
        <w:rFonts w:hint="default"/>
      </w:rPr>
    </w:lvl>
    <w:lvl w:ilvl="1" w:tplc="81564B5E" w:tentative="1">
      <w:start w:val="1"/>
      <w:numFmt w:val="lowerLetter"/>
      <w:lvlText w:val="%2."/>
      <w:lvlJc w:val="left"/>
      <w:pPr>
        <w:ind w:left="1080" w:hanging="360"/>
      </w:pPr>
    </w:lvl>
    <w:lvl w:ilvl="2" w:tplc="D4BE228E" w:tentative="1">
      <w:start w:val="1"/>
      <w:numFmt w:val="lowerRoman"/>
      <w:lvlText w:val="%3."/>
      <w:lvlJc w:val="right"/>
      <w:pPr>
        <w:ind w:left="1800" w:hanging="180"/>
      </w:pPr>
    </w:lvl>
    <w:lvl w:ilvl="3" w:tplc="148A5802" w:tentative="1">
      <w:start w:val="1"/>
      <w:numFmt w:val="decimal"/>
      <w:lvlText w:val="%4."/>
      <w:lvlJc w:val="left"/>
      <w:pPr>
        <w:ind w:left="2520" w:hanging="360"/>
      </w:pPr>
    </w:lvl>
    <w:lvl w:ilvl="4" w:tplc="AB962080" w:tentative="1">
      <w:start w:val="1"/>
      <w:numFmt w:val="lowerLetter"/>
      <w:lvlText w:val="%5."/>
      <w:lvlJc w:val="left"/>
      <w:pPr>
        <w:ind w:left="3240" w:hanging="360"/>
      </w:pPr>
    </w:lvl>
    <w:lvl w:ilvl="5" w:tplc="29809FEC" w:tentative="1">
      <w:start w:val="1"/>
      <w:numFmt w:val="lowerRoman"/>
      <w:lvlText w:val="%6."/>
      <w:lvlJc w:val="right"/>
      <w:pPr>
        <w:ind w:left="3960" w:hanging="180"/>
      </w:pPr>
    </w:lvl>
    <w:lvl w:ilvl="6" w:tplc="B09865DE" w:tentative="1">
      <w:start w:val="1"/>
      <w:numFmt w:val="decimal"/>
      <w:lvlText w:val="%7."/>
      <w:lvlJc w:val="left"/>
      <w:pPr>
        <w:ind w:left="4680" w:hanging="360"/>
      </w:pPr>
    </w:lvl>
    <w:lvl w:ilvl="7" w:tplc="7D84AD4C" w:tentative="1">
      <w:start w:val="1"/>
      <w:numFmt w:val="lowerLetter"/>
      <w:lvlText w:val="%8."/>
      <w:lvlJc w:val="left"/>
      <w:pPr>
        <w:ind w:left="5400" w:hanging="360"/>
      </w:pPr>
    </w:lvl>
    <w:lvl w:ilvl="8" w:tplc="F092AF4A"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433007BC">
      <w:start w:val="1"/>
      <w:numFmt w:val="lowerRoman"/>
      <w:lvlText w:val="(%1)"/>
      <w:lvlJc w:val="left"/>
      <w:pPr>
        <w:ind w:left="1080" w:hanging="720"/>
      </w:pPr>
      <w:rPr>
        <w:rFonts w:hint="default"/>
      </w:rPr>
    </w:lvl>
    <w:lvl w:ilvl="1" w:tplc="F004657E" w:tentative="1">
      <w:start w:val="1"/>
      <w:numFmt w:val="lowerLetter"/>
      <w:lvlText w:val="%2."/>
      <w:lvlJc w:val="left"/>
      <w:pPr>
        <w:ind w:left="1440" w:hanging="360"/>
      </w:pPr>
    </w:lvl>
    <w:lvl w:ilvl="2" w:tplc="0AF252D6" w:tentative="1">
      <w:start w:val="1"/>
      <w:numFmt w:val="lowerRoman"/>
      <w:lvlText w:val="%3."/>
      <w:lvlJc w:val="right"/>
      <w:pPr>
        <w:ind w:left="2160" w:hanging="180"/>
      </w:pPr>
    </w:lvl>
    <w:lvl w:ilvl="3" w:tplc="6916CADA" w:tentative="1">
      <w:start w:val="1"/>
      <w:numFmt w:val="decimal"/>
      <w:lvlText w:val="%4."/>
      <w:lvlJc w:val="left"/>
      <w:pPr>
        <w:ind w:left="2880" w:hanging="360"/>
      </w:pPr>
    </w:lvl>
    <w:lvl w:ilvl="4" w:tplc="85F0D34C" w:tentative="1">
      <w:start w:val="1"/>
      <w:numFmt w:val="lowerLetter"/>
      <w:lvlText w:val="%5."/>
      <w:lvlJc w:val="left"/>
      <w:pPr>
        <w:ind w:left="3600" w:hanging="360"/>
      </w:pPr>
    </w:lvl>
    <w:lvl w:ilvl="5" w:tplc="8A64A316" w:tentative="1">
      <w:start w:val="1"/>
      <w:numFmt w:val="lowerRoman"/>
      <w:lvlText w:val="%6."/>
      <w:lvlJc w:val="right"/>
      <w:pPr>
        <w:ind w:left="4320" w:hanging="180"/>
      </w:pPr>
    </w:lvl>
    <w:lvl w:ilvl="6" w:tplc="F1364678" w:tentative="1">
      <w:start w:val="1"/>
      <w:numFmt w:val="decimal"/>
      <w:lvlText w:val="%7."/>
      <w:lvlJc w:val="left"/>
      <w:pPr>
        <w:ind w:left="5040" w:hanging="360"/>
      </w:pPr>
    </w:lvl>
    <w:lvl w:ilvl="7" w:tplc="E2044EC0" w:tentative="1">
      <w:start w:val="1"/>
      <w:numFmt w:val="lowerLetter"/>
      <w:lvlText w:val="%8."/>
      <w:lvlJc w:val="left"/>
      <w:pPr>
        <w:ind w:left="5760" w:hanging="360"/>
      </w:pPr>
    </w:lvl>
    <w:lvl w:ilvl="8" w:tplc="6DA25306"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624693FC">
      <w:start w:val="1"/>
      <w:numFmt w:val="decimal"/>
      <w:lvlText w:val="%1."/>
      <w:lvlJc w:val="left"/>
      <w:pPr>
        <w:ind w:left="360" w:hanging="360"/>
      </w:pPr>
      <w:rPr>
        <w:rFonts w:hint="default"/>
      </w:rPr>
    </w:lvl>
    <w:lvl w:ilvl="1" w:tplc="B6B6F284" w:tentative="1">
      <w:start w:val="1"/>
      <w:numFmt w:val="lowerLetter"/>
      <w:lvlText w:val="%2."/>
      <w:lvlJc w:val="left"/>
      <w:pPr>
        <w:ind w:left="1080" w:hanging="360"/>
      </w:pPr>
    </w:lvl>
    <w:lvl w:ilvl="2" w:tplc="432087E8" w:tentative="1">
      <w:start w:val="1"/>
      <w:numFmt w:val="lowerRoman"/>
      <w:lvlText w:val="%3."/>
      <w:lvlJc w:val="right"/>
      <w:pPr>
        <w:ind w:left="1800" w:hanging="180"/>
      </w:pPr>
    </w:lvl>
    <w:lvl w:ilvl="3" w:tplc="7862B67A" w:tentative="1">
      <w:start w:val="1"/>
      <w:numFmt w:val="decimal"/>
      <w:lvlText w:val="%4."/>
      <w:lvlJc w:val="left"/>
      <w:pPr>
        <w:ind w:left="2520" w:hanging="360"/>
      </w:pPr>
    </w:lvl>
    <w:lvl w:ilvl="4" w:tplc="00E4778A" w:tentative="1">
      <w:start w:val="1"/>
      <w:numFmt w:val="lowerLetter"/>
      <w:lvlText w:val="%5."/>
      <w:lvlJc w:val="left"/>
      <w:pPr>
        <w:ind w:left="3240" w:hanging="360"/>
      </w:pPr>
    </w:lvl>
    <w:lvl w:ilvl="5" w:tplc="79B6C18A" w:tentative="1">
      <w:start w:val="1"/>
      <w:numFmt w:val="lowerRoman"/>
      <w:lvlText w:val="%6."/>
      <w:lvlJc w:val="right"/>
      <w:pPr>
        <w:ind w:left="3960" w:hanging="180"/>
      </w:pPr>
    </w:lvl>
    <w:lvl w:ilvl="6" w:tplc="5F2204AC" w:tentative="1">
      <w:start w:val="1"/>
      <w:numFmt w:val="decimal"/>
      <w:lvlText w:val="%7."/>
      <w:lvlJc w:val="left"/>
      <w:pPr>
        <w:ind w:left="4680" w:hanging="360"/>
      </w:pPr>
    </w:lvl>
    <w:lvl w:ilvl="7" w:tplc="BB38E43E" w:tentative="1">
      <w:start w:val="1"/>
      <w:numFmt w:val="lowerLetter"/>
      <w:lvlText w:val="%8."/>
      <w:lvlJc w:val="left"/>
      <w:pPr>
        <w:ind w:left="5400" w:hanging="360"/>
      </w:pPr>
    </w:lvl>
    <w:lvl w:ilvl="8" w:tplc="ABDA4158"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38160508">
      <w:start w:val="1"/>
      <w:numFmt w:val="lowerRoman"/>
      <w:lvlText w:val="(%1)"/>
      <w:lvlJc w:val="left"/>
      <w:pPr>
        <w:ind w:left="1080" w:hanging="720"/>
      </w:pPr>
      <w:rPr>
        <w:rFonts w:hint="default"/>
      </w:rPr>
    </w:lvl>
    <w:lvl w:ilvl="1" w:tplc="706A2DC4" w:tentative="1">
      <w:start w:val="1"/>
      <w:numFmt w:val="lowerLetter"/>
      <w:lvlText w:val="%2."/>
      <w:lvlJc w:val="left"/>
      <w:pPr>
        <w:ind w:left="1440" w:hanging="360"/>
      </w:pPr>
    </w:lvl>
    <w:lvl w:ilvl="2" w:tplc="4510C4FA" w:tentative="1">
      <w:start w:val="1"/>
      <w:numFmt w:val="lowerRoman"/>
      <w:lvlText w:val="%3."/>
      <w:lvlJc w:val="right"/>
      <w:pPr>
        <w:ind w:left="2160" w:hanging="180"/>
      </w:pPr>
    </w:lvl>
    <w:lvl w:ilvl="3" w:tplc="2578D30A" w:tentative="1">
      <w:start w:val="1"/>
      <w:numFmt w:val="decimal"/>
      <w:lvlText w:val="%4."/>
      <w:lvlJc w:val="left"/>
      <w:pPr>
        <w:ind w:left="2880" w:hanging="360"/>
      </w:pPr>
    </w:lvl>
    <w:lvl w:ilvl="4" w:tplc="C78CD256" w:tentative="1">
      <w:start w:val="1"/>
      <w:numFmt w:val="lowerLetter"/>
      <w:lvlText w:val="%5."/>
      <w:lvlJc w:val="left"/>
      <w:pPr>
        <w:ind w:left="3600" w:hanging="360"/>
      </w:pPr>
    </w:lvl>
    <w:lvl w:ilvl="5" w:tplc="CBCE5CC6" w:tentative="1">
      <w:start w:val="1"/>
      <w:numFmt w:val="lowerRoman"/>
      <w:lvlText w:val="%6."/>
      <w:lvlJc w:val="right"/>
      <w:pPr>
        <w:ind w:left="4320" w:hanging="180"/>
      </w:pPr>
    </w:lvl>
    <w:lvl w:ilvl="6" w:tplc="747C2DA8" w:tentative="1">
      <w:start w:val="1"/>
      <w:numFmt w:val="decimal"/>
      <w:lvlText w:val="%7."/>
      <w:lvlJc w:val="left"/>
      <w:pPr>
        <w:ind w:left="5040" w:hanging="360"/>
      </w:pPr>
    </w:lvl>
    <w:lvl w:ilvl="7" w:tplc="FDEE1B96" w:tentative="1">
      <w:start w:val="1"/>
      <w:numFmt w:val="lowerLetter"/>
      <w:lvlText w:val="%8."/>
      <w:lvlJc w:val="left"/>
      <w:pPr>
        <w:ind w:left="5760" w:hanging="360"/>
      </w:pPr>
    </w:lvl>
    <w:lvl w:ilvl="8" w:tplc="8DCA233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CA64E95A">
      <w:start w:val="1"/>
      <w:numFmt w:val="decimal"/>
      <w:lvlText w:val="%1."/>
      <w:lvlJc w:val="left"/>
      <w:pPr>
        <w:ind w:left="360" w:hanging="360"/>
      </w:pPr>
      <w:rPr>
        <w:rFonts w:hint="default"/>
      </w:rPr>
    </w:lvl>
    <w:lvl w:ilvl="1" w:tplc="A9324FF0" w:tentative="1">
      <w:start w:val="1"/>
      <w:numFmt w:val="lowerLetter"/>
      <w:lvlText w:val="%2."/>
      <w:lvlJc w:val="left"/>
      <w:pPr>
        <w:ind w:left="1080" w:hanging="360"/>
      </w:pPr>
    </w:lvl>
    <w:lvl w:ilvl="2" w:tplc="FC283174" w:tentative="1">
      <w:start w:val="1"/>
      <w:numFmt w:val="lowerRoman"/>
      <w:lvlText w:val="%3."/>
      <w:lvlJc w:val="right"/>
      <w:pPr>
        <w:ind w:left="1800" w:hanging="180"/>
      </w:pPr>
    </w:lvl>
    <w:lvl w:ilvl="3" w:tplc="B7ACE3C8" w:tentative="1">
      <w:start w:val="1"/>
      <w:numFmt w:val="decimal"/>
      <w:lvlText w:val="%4."/>
      <w:lvlJc w:val="left"/>
      <w:pPr>
        <w:ind w:left="2520" w:hanging="360"/>
      </w:pPr>
    </w:lvl>
    <w:lvl w:ilvl="4" w:tplc="152CA2AA" w:tentative="1">
      <w:start w:val="1"/>
      <w:numFmt w:val="lowerLetter"/>
      <w:lvlText w:val="%5."/>
      <w:lvlJc w:val="left"/>
      <w:pPr>
        <w:ind w:left="3240" w:hanging="360"/>
      </w:pPr>
    </w:lvl>
    <w:lvl w:ilvl="5" w:tplc="D9262142" w:tentative="1">
      <w:start w:val="1"/>
      <w:numFmt w:val="lowerRoman"/>
      <w:lvlText w:val="%6."/>
      <w:lvlJc w:val="right"/>
      <w:pPr>
        <w:ind w:left="3960" w:hanging="180"/>
      </w:pPr>
    </w:lvl>
    <w:lvl w:ilvl="6" w:tplc="323A51CE" w:tentative="1">
      <w:start w:val="1"/>
      <w:numFmt w:val="decimal"/>
      <w:lvlText w:val="%7."/>
      <w:lvlJc w:val="left"/>
      <w:pPr>
        <w:ind w:left="4680" w:hanging="360"/>
      </w:pPr>
    </w:lvl>
    <w:lvl w:ilvl="7" w:tplc="D46A6744" w:tentative="1">
      <w:start w:val="1"/>
      <w:numFmt w:val="lowerLetter"/>
      <w:lvlText w:val="%8."/>
      <w:lvlJc w:val="left"/>
      <w:pPr>
        <w:ind w:left="5400" w:hanging="360"/>
      </w:pPr>
    </w:lvl>
    <w:lvl w:ilvl="8" w:tplc="2642F978"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362ED53E">
      <w:start w:val="1"/>
      <w:numFmt w:val="decimal"/>
      <w:lvlText w:val="%1."/>
      <w:lvlJc w:val="left"/>
      <w:pPr>
        <w:ind w:left="360" w:hanging="360"/>
      </w:pPr>
      <w:rPr>
        <w:rFonts w:hint="default"/>
      </w:rPr>
    </w:lvl>
    <w:lvl w:ilvl="1" w:tplc="2B769B5A" w:tentative="1">
      <w:start w:val="1"/>
      <w:numFmt w:val="lowerLetter"/>
      <w:lvlText w:val="%2."/>
      <w:lvlJc w:val="left"/>
      <w:pPr>
        <w:ind w:left="1080" w:hanging="360"/>
      </w:pPr>
    </w:lvl>
    <w:lvl w:ilvl="2" w:tplc="7B027D2C" w:tentative="1">
      <w:start w:val="1"/>
      <w:numFmt w:val="lowerRoman"/>
      <w:lvlText w:val="%3."/>
      <w:lvlJc w:val="right"/>
      <w:pPr>
        <w:ind w:left="1800" w:hanging="180"/>
      </w:pPr>
    </w:lvl>
    <w:lvl w:ilvl="3" w:tplc="6EC020CA" w:tentative="1">
      <w:start w:val="1"/>
      <w:numFmt w:val="decimal"/>
      <w:lvlText w:val="%4."/>
      <w:lvlJc w:val="left"/>
      <w:pPr>
        <w:ind w:left="2520" w:hanging="360"/>
      </w:pPr>
    </w:lvl>
    <w:lvl w:ilvl="4" w:tplc="2C007BDA" w:tentative="1">
      <w:start w:val="1"/>
      <w:numFmt w:val="lowerLetter"/>
      <w:lvlText w:val="%5."/>
      <w:lvlJc w:val="left"/>
      <w:pPr>
        <w:ind w:left="3240" w:hanging="360"/>
      </w:pPr>
    </w:lvl>
    <w:lvl w:ilvl="5" w:tplc="F5EAA2B6" w:tentative="1">
      <w:start w:val="1"/>
      <w:numFmt w:val="lowerRoman"/>
      <w:lvlText w:val="%6."/>
      <w:lvlJc w:val="right"/>
      <w:pPr>
        <w:ind w:left="3960" w:hanging="180"/>
      </w:pPr>
    </w:lvl>
    <w:lvl w:ilvl="6" w:tplc="C3D07482" w:tentative="1">
      <w:start w:val="1"/>
      <w:numFmt w:val="decimal"/>
      <w:lvlText w:val="%7."/>
      <w:lvlJc w:val="left"/>
      <w:pPr>
        <w:ind w:left="4680" w:hanging="360"/>
      </w:pPr>
    </w:lvl>
    <w:lvl w:ilvl="7" w:tplc="FC029494" w:tentative="1">
      <w:start w:val="1"/>
      <w:numFmt w:val="lowerLetter"/>
      <w:lvlText w:val="%8."/>
      <w:lvlJc w:val="left"/>
      <w:pPr>
        <w:ind w:left="5400" w:hanging="360"/>
      </w:pPr>
    </w:lvl>
    <w:lvl w:ilvl="8" w:tplc="9732D7A6" w:tentative="1">
      <w:start w:val="1"/>
      <w:numFmt w:val="lowerRoman"/>
      <w:lvlText w:val="%9."/>
      <w:lvlJc w:val="right"/>
      <w:pPr>
        <w:ind w:left="6120" w:hanging="180"/>
      </w:pPr>
    </w:lvl>
  </w:abstractNum>
  <w:num w:numId="1">
    <w:abstractNumId w:val="12"/>
  </w:num>
  <w:num w:numId="2">
    <w:abstractNumId w:val="25"/>
  </w:num>
  <w:num w:numId="3">
    <w:abstractNumId w:val="44"/>
  </w:num>
  <w:num w:numId="4">
    <w:abstractNumId w:val="47"/>
  </w:num>
  <w:num w:numId="5">
    <w:abstractNumId w:val="33"/>
  </w:num>
  <w:num w:numId="6">
    <w:abstractNumId w:val="22"/>
  </w:num>
  <w:num w:numId="7">
    <w:abstractNumId w:val="42"/>
  </w:num>
  <w:num w:numId="8">
    <w:abstractNumId w:val="21"/>
  </w:num>
  <w:num w:numId="9">
    <w:abstractNumId w:val="26"/>
  </w:num>
  <w:num w:numId="10">
    <w:abstractNumId w:val="46"/>
  </w:num>
  <w:num w:numId="11">
    <w:abstractNumId w:val="18"/>
  </w:num>
  <w:num w:numId="12">
    <w:abstractNumId w:val="34"/>
  </w:num>
  <w:num w:numId="13">
    <w:abstractNumId w:val="35"/>
  </w:num>
  <w:num w:numId="14">
    <w:abstractNumId w:val="39"/>
  </w:num>
  <w:num w:numId="15">
    <w:abstractNumId w:val="30"/>
  </w:num>
  <w:num w:numId="16">
    <w:abstractNumId w:val="13"/>
  </w:num>
  <w:num w:numId="17">
    <w:abstractNumId w:val="41"/>
  </w:num>
  <w:num w:numId="18">
    <w:abstractNumId w:val="37"/>
  </w:num>
  <w:num w:numId="19">
    <w:abstractNumId w:val="23"/>
  </w:num>
  <w:num w:numId="20">
    <w:abstractNumId w:val="31"/>
  </w:num>
  <w:num w:numId="21">
    <w:abstractNumId w:val="9"/>
  </w:num>
  <w:num w:numId="22">
    <w:abstractNumId w:val="17"/>
  </w:num>
  <w:num w:numId="23">
    <w:abstractNumId w:val="40"/>
  </w:num>
  <w:num w:numId="24">
    <w:abstractNumId w:val="28"/>
  </w:num>
  <w:num w:numId="25">
    <w:abstractNumId w:val="24"/>
  </w:num>
  <w:num w:numId="26">
    <w:abstractNumId w:val="16"/>
  </w:num>
  <w:num w:numId="27">
    <w:abstractNumId w:val="29"/>
  </w:num>
  <w:num w:numId="28">
    <w:abstractNumId w:val="45"/>
  </w:num>
  <w:num w:numId="29">
    <w:abstractNumId w:val="43"/>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4"/>
  </w:num>
  <w:num w:numId="40">
    <w:abstractNumId w:val="36"/>
  </w:num>
  <w:num w:numId="41">
    <w:abstractNumId w:val="20"/>
  </w:num>
  <w:num w:numId="42">
    <w:abstractNumId w:val="27"/>
  </w:num>
  <w:num w:numId="43">
    <w:abstractNumId w:val="19"/>
  </w:num>
  <w:num w:numId="44">
    <w:abstractNumId w:val="10"/>
  </w:num>
  <w:num w:numId="45">
    <w:abstractNumId w:val="7"/>
  </w:num>
  <w:num w:numId="46">
    <w:abstractNumId w:val="8"/>
  </w:num>
  <w:num w:numId="47">
    <w:abstractNumId w:val="38"/>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7D"/>
    <w:rsid w:val="000122F6"/>
    <w:rsid w:val="00015DB9"/>
    <w:rsid w:val="000440D3"/>
    <w:rsid w:val="00071AC4"/>
    <w:rsid w:val="00082902"/>
    <w:rsid w:val="000935BE"/>
    <w:rsid w:val="000D06BC"/>
    <w:rsid w:val="000E49CC"/>
    <w:rsid w:val="000F17E3"/>
    <w:rsid w:val="000F3A5B"/>
    <w:rsid w:val="0011333F"/>
    <w:rsid w:val="00127EE1"/>
    <w:rsid w:val="001618CA"/>
    <w:rsid w:val="001C10B9"/>
    <w:rsid w:val="001D3A83"/>
    <w:rsid w:val="001D3B8A"/>
    <w:rsid w:val="001E5718"/>
    <w:rsid w:val="00247975"/>
    <w:rsid w:val="002515A5"/>
    <w:rsid w:val="002C0671"/>
    <w:rsid w:val="003245A5"/>
    <w:rsid w:val="00396C9D"/>
    <w:rsid w:val="00411035"/>
    <w:rsid w:val="0042536C"/>
    <w:rsid w:val="00455E15"/>
    <w:rsid w:val="00474CEB"/>
    <w:rsid w:val="0048517D"/>
    <w:rsid w:val="004930A3"/>
    <w:rsid w:val="004A6E82"/>
    <w:rsid w:val="004E55D4"/>
    <w:rsid w:val="004F193D"/>
    <w:rsid w:val="00513D94"/>
    <w:rsid w:val="005204C2"/>
    <w:rsid w:val="00521836"/>
    <w:rsid w:val="00547B78"/>
    <w:rsid w:val="005568A5"/>
    <w:rsid w:val="00587420"/>
    <w:rsid w:val="00621F01"/>
    <w:rsid w:val="00634B5F"/>
    <w:rsid w:val="006C15DA"/>
    <w:rsid w:val="006D329D"/>
    <w:rsid w:val="006E6006"/>
    <w:rsid w:val="00732AE7"/>
    <w:rsid w:val="007A7BBE"/>
    <w:rsid w:val="008400A7"/>
    <w:rsid w:val="0084779D"/>
    <w:rsid w:val="008C1E8F"/>
    <w:rsid w:val="008F20BD"/>
    <w:rsid w:val="00927179"/>
    <w:rsid w:val="00930582"/>
    <w:rsid w:val="00935F76"/>
    <w:rsid w:val="009A0DAA"/>
    <w:rsid w:val="009C4193"/>
    <w:rsid w:val="00A43FA5"/>
    <w:rsid w:val="00A57D6B"/>
    <w:rsid w:val="00A92B27"/>
    <w:rsid w:val="00AB1B54"/>
    <w:rsid w:val="00B542DA"/>
    <w:rsid w:val="00BC3802"/>
    <w:rsid w:val="00C054C4"/>
    <w:rsid w:val="00C07C9D"/>
    <w:rsid w:val="00C07F95"/>
    <w:rsid w:val="00C92C6A"/>
    <w:rsid w:val="00D50B9B"/>
    <w:rsid w:val="00DA6BC9"/>
    <w:rsid w:val="00DE19D6"/>
    <w:rsid w:val="00E24FE8"/>
    <w:rsid w:val="00E401CA"/>
    <w:rsid w:val="00E4784C"/>
    <w:rsid w:val="00E7527E"/>
    <w:rsid w:val="00ED19AC"/>
    <w:rsid w:val="00EE35E4"/>
    <w:rsid w:val="00F7063B"/>
    <w:rsid w:val="00F72F26"/>
    <w:rsid w:val="00FE0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FC7A8"/>
  <w15:docId w15:val="{8AF721E7-6634-4E10-B628-7D495CBF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5566</RACS_x0020_ID>
    <Approved_x0020_Provider xmlns="a8338b6e-77a6-4851-82b6-98166143ffdd">K &amp; M Healthcare Pty Ltd</Approved_x0020_Provider>
    <Management_x0020_Company_x0020_ID xmlns="a8338b6e-77a6-4851-82b6-98166143ffdd" xsi:nil="true"/>
    <Home xmlns="a8338b6e-77a6-4851-82b6-98166143ffdd">Arcare Slacks Creek</Home>
    <Signed xmlns="a8338b6e-77a6-4851-82b6-98166143ffdd" xsi:nil="true"/>
    <Uploaded xmlns="a8338b6e-77a6-4851-82b6-98166143ffdd">False</Uploaded>
    <Management_x0020_Company xmlns="a8338b6e-77a6-4851-82b6-98166143ffdd" xsi:nil="true"/>
    <Doc_x0020_Date xmlns="a8338b6e-77a6-4851-82b6-98166143ffdd">2021-01-29T01:07:00+00:00</Doc_x0020_Date>
    <CSI_x0020_ID xmlns="a8338b6e-77a6-4851-82b6-98166143ffdd" xsi:nil="true"/>
    <Case_x0020_ID xmlns="a8338b6e-77a6-4851-82b6-98166143ffdd" xsi:nil="true"/>
    <Approved_x0020_Provider_x0020_ID xmlns="a8338b6e-77a6-4851-82b6-98166143ffdd">96D2153F-77F4-DC11-AD41-005056922186</Approved_x0020_Provider_x0020_ID>
    <Location xmlns="a8338b6e-77a6-4851-82b6-98166143ffdd" xsi:nil="true"/>
    <Home_x0020_ID xmlns="a8338b6e-77a6-4851-82b6-98166143ffdd">63D14F4B-7CF4-DC11-AD41-005056922186</Home_x0020_ID>
    <State xmlns="a8338b6e-77a6-4851-82b6-98166143ffdd">QLD</State>
    <Doc_x0020_Sent_Received_x0020_Date xmlns="a8338b6e-77a6-4851-82b6-98166143ffdd">2021-01-29T00:00:00+00:00</Doc_x0020_Sent_Received_x0020_Date>
    <Activity_x0020_ID xmlns="a8338b6e-77a6-4851-82b6-98166143ffdd">53406C45-3933-E911-8F0C-005056922186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560A67C-B095-4903-A687-840A4518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23BA37-89A0-44AD-AF1B-7BB6E98F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2021-03-31T04:08:00Z</dcterms:created>
  <dcterms:modified xsi:type="dcterms:W3CDTF">2021-03-31T04:09:00Z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