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ECD3B24"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A5643">
        <w:rPr>
          <w:rFonts w:ascii="Arial Black" w:hAnsi="Arial Black"/>
        </w:rPr>
        <w:t>BaptistCare - ACT</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7370AF6" w14:textId="77777777" w:rsidR="008A5643" w:rsidRPr="003C6EC2" w:rsidRDefault="008A5643" w:rsidP="008A564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Wormald Street </w:t>
      </w:r>
      <w:r w:rsidRPr="003C6EC2">
        <w:rPr>
          <w:color w:val="FFFFFF" w:themeColor="background1"/>
          <w:sz w:val="28"/>
        </w:rPr>
        <w:br/>
        <w:t>SYMONSTON ACT 2609</w:t>
      </w:r>
      <w:r w:rsidRPr="003C6EC2">
        <w:rPr>
          <w:color w:val="FFFFFF" w:themeColor="background1"/>
          <w:sz w:val="28"/>
        </w:rPr>
        <w:br/>
      </w:r>
      <w:r w:rsidRPr="003C6EC2">
        <w:rPr>
          <w:rFonts w:eastAsia="Calibri"/>
          <w:color w:val="FFFFFF" w:themeColor="background1"/>
          <w:sz w:val="28"/>
          <w:szCs w:val="56"/>
          <w:lang w:eastAsia="en-US"/>
        </w:rPr>
        <w:t>Phone number: 02 90232623</w:t>
      </w:r>
    </w:p>
    <w:p w14:paraId="55AC57EE" w14:textId="77777777" w:rsidR="008A5643" w:rsidRDefault="008A5643" w:rsidP="008A56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200952 </w:t>
      </w:r>
    </w:p>
    <w:p w14:paraId="4FB63A20" w14:textId="77777777" w:rsidR="008A5643" w:rsidRPr="003C6EC2" w:rsidRDefault="008A5643" w:rsidP="008A56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1CE0B059" w14:textId="77777777" w:rsidR="008A5643" w:rsidRPr="003C6EC2" w:rsidRDefault="008A5643" w:rsidP="008A5643">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March 2022 to 4 March 2022</w:t>
      </w:r>
    </w:p>
    <w:p w14:paraId="72DA0E2F" w14:textId="66A0BAA2" w:rsidR="008A5643" w:rsidRPr="00E93D41" w:rsidRDefault="008A5643" w:rsidP="008A5643">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F72A7">
        <w:rPr>
          <w:color w:val="FFFFFF" w:themeColor="background1"/>
          <w:sz w:val="28"/>
        </w:rPr>
        <w:t>12</w:t>
      </w:r>
      <w:r w:rsidR="00113EB9">
        <w:rPr>
          <w:color w:val="FFFFFF" w:themeColor="background1"/>
          <w:sz w:val="28"/>
        </w:rPr>
        <w:t xml:space="preserve"> April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047D5309" w:rsidR="00F41159" w:rsidRPr="009B0F30" w:rsidRDefault="00113EB9" w:rsidP="00F41159">
      <w:r w:rsidRPr="00113EB9">
        <w:t>C.Athanasiou</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BC0DDE9" w14:textId="77777777" w:rsidR="008A5643" w:rsidRDefault="008A5643" w:rsidP="008A5643">
      <w:pPr>
        <w:tabs>
          <w:tab w:val="left" w:pos="4111"/>
        </w:tabs>
      </w:pPr>
      <w:bookmarkStart w:id="1" w:name="HcsServicesFullListWithAddress"/>
      <w:bookmarkEnd w:id="0"/>
      <w:r>
        <w:rPr>
          <w:b/>
          <w:bCs/>
        </w:rPr>
        <w:t>Home Care:</w:t>
      </w:r>
    </w:p>
    <w:p w14:paraId="410E1AAC" w14:textId="77777777" w:rsidR="008A5643" w:rsidRDefault="008A5643" w:rsidP="008A5643">
      <w:pPr>
        <w:numPr>
          <w:ilvl w:val="0"/>
          <w:numId w:val="38"/>
        </w:numPr>
        <w:tabs>
          <w:tab w:val="left" w:pos="4111"/>
        </w:tabs>
        <w:spacing w:before="0" w:after="0"/>
      </w:pPr>
      <w:r>
        <w:t>Home Services Canberra, 17200, 14 Wormald Street, SYMONSTON ACT 2609</w:t>
      </w:r>
    </w:p>
    <w:p w14:paraId="552208F5" w14:textId="77777777" w:rsidR="008A5643" w:rsidRDefault="008A5643" w:rsidP="008A5643">
      <w:pPr>
        <w:tabs>
          <w:tab w:val="left" w:pos="4111"/>
        </w:tabs>
      </w:pPr>
      <w:r>
        <w:rPr>
          <w:b/>
          <w:bCs/>
        </w:rPr>
        <w:t>CHSP:</w:t>
      </w:r>
    </w:p>
    <w:p w14:paraId="15BE7BFE" w14:textId="77777777" w:rsidR="008A5643" w:rsidRDefault="008A5643" w:rsidP="008A5643">
      <w:pPr>
        <w:numPr>
          <w:ilvl w:val="0"/>
          <w:numId w:val="39"/>
        </w:numPr>
        <w:tabs>
          <w:tab w:val="left" w:pos="4111"/>
        </w:tabs>
        <w:spacing w:before="0"/>
      </w:pPr>
      <w:r>
        <w:t>Flexible Respite, 4-7XVWF08, 14 Wormald Street, SYMONSTON ACT 2609</w:t>
      </w:r>
    </w:p>
    <w:p w14:paraId="47A782B5" w14:textId="77777777" w:rsidR="008A5643" w:rsidRDefault="008A5643" w:rsidP="008A5643">
      <w:pPr>
        <w:numPr>
          <w:ilvl w:val="0"/>
          <w:numId w:val="39"/>
        </w:numPr>
        <w:tabs>
          <w:tab w:val="left" w:pos="4111"/>
        </w:tabs>
      </w:pPr>
      <w:r>
        <w:t>CHSP Transport, 4-7XVM6I8, 14 Wormald Street, SYMONSTON ACT 2609</w:t>
      </w:r>
    </w:p>
    <w:p w14:paraId="004E45E1" w14:textId="77777777" w:rsidR="008A5643" w:rsidRDefault="008A5643" w:rsidP="008A5643">
      <w:pPr>
        <w:numPr>
          <w:ilvl w:val="0"/>
          <w:numId w:val="39"/>
        </w:numPr>
        <w:tabs>
          <w:tab w:val="left" w:pos="4111"/>
        </w:tabs>
      </w:pPr>
      <w:r>
        <w:t>CHSP - Domestic Assistance, 4-7XVWEWQ, 14 Wormald Street, SYMONSTON ACT 2609</w:t>
      </w:r>
    </w:p>
    <w:p w14:paraId="4EB3C7F3" w14:textId="77777777" w:rsidR="009D483F" w:rsidRDefault="008A5643" w:rsidP="008A5643">
      <w:pPr>
        <w:numPr>
          <w:ilvl w:val="0"/>
          <w:numId w:val="39"/>
        </w:numPr>
        <w:tabs>
          <w:tab w:val="left" w:pos="4111"/>
        </w:tabs>
        <w:spacing w:after="0"/>
        <w:sectPr w:rsidR="009D483F" w:rsidSect="005F44D8">
          <w:headerReference w:type="first" r:id="rId16"/>
          <w:pgSz w:w="11906" w:h="16838"/>
          <w:pgMar w:top="1701" w:right="1418" w:bottom="1418" w:left="1418" w:header="568" w:footer="397" w:gutter="0"/>
          <w:cols w:space="708"/>
          <w:docGrid w:linePitch="360"/>
        </w:sectPr>
      </w:pPr>
      <w:r>
        <w:t>Centre Based Respite, 4-7XVM5YD, 111 Carnegie Crescent, RED HILL ACT 2603</w:t>
      </w:r>
    </w:p>
    <w:bookmarkEnd w:id="1"/>
    <w:p w14:paraId="175E6AA2" w14:textId="3DA30CE3" w:rsidR="00C72FC2" w:rsidRPr="00F01658" w:rsidRDefault="001E6954" w:rsidP="00F01658">
      <w:pPr>
        <w:pStyle w:val="Heading1"/>
        <w:rPr>
          <w:rFonts w:ascii="Arial" w:hAnsi="Arial"/>
          <w:b w:val="0"/>
          <w:color w:val="FF0000"/>
          <w:sz w:val="18"/>
          <w:szCs w:val="18"/>
        </w:rPr>
      </w:pPr>
      <w:r w:rsidRPr="001E6954">
        <w:lastRenderedPageBreak/>
        <w:t>Overall assessment of Service</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3CB9518F" w:rsidR="00E630D7" w:rsidRPr="00113EB9" w:rsidRDefault="00E630D7" w:rsidP="006107BF">
            <w:pPr>
              <w:pStyle w:val="Heading4"/>
              <w:tabs>
                <w:tab w:val="clear" w:pos="9072"/>
              </w:tabs>
              <w:spacing w:before="120" w:after="0" w:line="240" w:lineRule="auto"/>
              <w:jc w:val="right"/>
              <w:outlineLvl w:val="3"/>
            </w:pPr>
            <w:r w:rsidRPr="00113EB9">
              <w:rPr>
                <w:rFonts w:eastAsia="Times New Roman"/>
                <w:iCs w:val="0"/>
              </w:rPr>
              <w:t>Compliant</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2C7AAFB2" w:rsidR="00E630D7" w:rsidRPr="00113EB9" w:rsidRDefault="00E630D7" w:rsidP="006107BF">
            <w:pPr>
              <w:pStyle w:val="Heading4"/>
              <w:tabs>
                <w:tab w:val="clear" w:pos="9072"/>
              </w:tabs>
              <w:spacing w:before="120" w:after="0" w:line="240" w:lineRule="auto"/>
              <w:jc w:val="right"/>
              <w:outlineLvl w:val="3"/>
            </w:pPr>
            <w:r w:rsidRPr="00113EB9">
              <w:rPr>
                <w:rFonts w:eastAsia="Times New Roman"/>
                <w:iCs w:val="0"/>
              </w:rPr>
              <w:t>Compliant</w:t>
            </w:r>
          </w:p>
        </w:tc>
      </w:tr>
      <w:tr w:rsidR="00113EB9"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113EB9" w:rsidRPr="005A682F" w:rsidRDefault="00113EB9" w:rsidP="00113EB9">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DF833F2" w14:textId="77777777" w:rsidR="00113EB9" w:rsidRPr="005A682F" w:rsidRDefault="00113EB9" w:rsidP="00113EB9">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3B932A5C" w:rsidR="00113EB9" w:rsidRPr="00113EB9" w:rsidRDefault="00113EB9" w:rsidP="00113EB9">
            <w:pPr>
              <w:pStyle w:val="Heading4"/>
              <w:tabs>
                <w:tab w:val="clear" w:pos="9072"/>
              </w:tabs>
              <w:spacing w:before="120" w:after="0" w:line="240" w:lineRule="auto"/>
              <w:jc w:val="right"/>
              <w:outlineLvl w:val="3"/>
              <w:rPr>
                <w:b w:val="0"/>
              </w:rPr>
            </w:pPr>
            <w:r w:rsidRPr="00113EB9">
              <w:rPr>
                <w:rFonts w:eastAsia="Times New Roman"/>
                <w:b w:val="0"/>
                <w:iCs w:val="0"/>
              </w:rPr>
              <w:t>Compliant</w:t>
            </w:r>
          </w:p>
        </w:tc>
      </w:tr>
      <w:tr w:rsidR="00113EB9"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113EB9" w:rsidRPr="005A682F" w:rsidRDefault="00113EB9" w:rsidP="00113EB9">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113EB9" w:rsidRPr="005A682F" w:rsidRDefault="00113EB9" w:rsidP="00113EB9">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2B10E6AD" w:rsidR="00113EB9" w:rsidRPr="00113EB9" w:rsidRDefault="00113EB9" w:rsidP="00113EB9">
            <w:pPr>
              <w:pStyle w:val="Heading4"/>
              <w:tabs>
                <w:tab w:val="clear" w:pos="9072"/>
              </w:tabs>
              <w:spacing w:before="120" w:after="0" w:line="240" w:lineRule="auto"/>
              <w:jc w:val="right"/>
              <w:outlineLvl w:val="3"/>
              <w:rPr>
                <w:b w:val="0"/>
              </w:rPr>
            </w:pPr>
            <w:r w:rsidRPr="00113EB9">
              <w:rPr>
                <w:rFonts w:eastAsia="Times New Roman"/>
                <w:b w:val="0"/>
                <w:iCs w:val="0"/>
              </w:rPr>
              <w:t>Compliant</w:t>
            </w:r>
          </w:p>
        </w:tc>
      </w:tr>
      <w:tr w:rsidR="00113EB9"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113EB9" w:rsidRPr="005A682F" w:rsidRDefault="00113EB9" w:rsidP="00113EB9">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113EB9" w:rsidRPr="005A682F" w:rsidRDefault="00113EB9" w:rsidP="00113EB9">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1C1E67D9" w:rsidR="00113EB9" w:rsidRPr="00113EB9" w:rsidRDefault="00113EB9" w:rsidP="00113EB9">
            <w:pPr>
              <w:pStyle w:val="Heading4"/>
              <w:tabs>
                <w:tab w:val="clear" w:pos="9072"/>
              </w:tabs>
              <w:spacing w:before="120" w:after="0" w:line="240" w:lineRule="auto"/>
              <w:jc w:val="right"/>
              <w:outlineLvl w:val="3"/>
              <w:rPr>
                <w:b w:val="0"/>
              </w:rPr>
            </w:pPr>
            <w:r w:rsidRPr="00113EB9">
              <w:rPr>
                <w:rFonts w:eastAsia="Times New Roman"/>
                <w:b w:val="0"/>
                <w:iCs w:val="0"/>
              </w:rPr>
              <w:t>Compliant</w:t>
            </w:r>
          </w:p>
        </w:tc>
      </w:tr>
      <w:tr w:rsidR="00113EB9"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113EB9" w:rsidRPr="005A682F" w:rsidRDefault="00113EB9" w:rsidP="00113EB9">
            <w:pPr>
              <w:pStyle w:val="Heading4"/>
              <w:tabs>
                <w:tab w:val="clear" w:pos="9072"/>
              </w:tabs>
              <w:spacing w:before="120" w:after="0" w:line="240" w:lineRule="auto"/>
              <w:outlineLvl w:val="3"/>
              <w:rPr>
                <w:b w:val="0"/>
              </w:rPr>
            </w:pPr>
          </w:p>
        </w:tc>
        <w:tc>
          <w:tcPr>
            <w:tcW w:w="1134" w:type="dxa"/>
            <w:gridSpan w:val="3"/>
          </w:tcPr>
          <w:p w14:paraId="6F4244A8" w14:textId="77777777" w:rsidR="00113EB9" w:rsidRPr="005A682F" w:rsidRDefault="00113EB9" w:rsidP="00113EB9">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10863673" w:rsidR="00113EB9" w:rsidRPr="00113EB9" w:rsidRDefault="00113EB9" w:rsidP="00113EB9">
            <w:pPr>
              <w:pStyle w:val="Heading4"/>
              <w:tabs>
                <w:tab w:val="clear" w:pos="9072"/>
              </w:tabs>
              <w:spacing w:before="120" w:after="0" w:line="240" w:lineRule="auto"/>
              <w:jc w:val="right"/>
              <w:outlineLvl w:val="3"/>
              <w:rPr>
                <w:b w:val="0"/>
              </w:rPr>
            </w:pPr>
            <w:r w:rsidRPr="00113EB9">
              <w:rPr>
                <w:rFonts w:eastAsia="Times New Roman"/>
                <w:b w:val="0"/>
                <w:iCs w:val="0"/>
              </w:rPr>
              <w:t>Compliant</w:t>
            </w:r>
          </w:p>
        </w:tc>
      </w:tr>
      <w:tr w:rsidR="00113EB9"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113EB9" w:rsidRPr="005A682F" w:rsidRDefault="00113EB9" w:rsidP="00113EB9">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113EB9" w:rsidRPr="005A682F" w:rsidRDefault="00113EB9" w:rsidP="00113EB9">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42FEC222" w:rsidR="00113EB9" w:rsidRPr="00113EB9" w:rsidRDefault="00113EB9" w:rsidP="00113EB9">
            <w:pPr>
              <w:pStyle w:val="Heading4"/>
              <w:tabs>
                <w:tab w:val="clear" w:pos="9072"/>
              </w:tabs>
              <w:spacing w:before="120" w:after="0" w:line="240" w:lineRule="auto"/>
              <w:jc w:val="right"/>
              <w:outlineLvl w:val="3"/>
              <w:rPr>
                <w:b w:val="0"/>
              </w:rPr>
            </w:pPr>
            <w:r w:rsidRPr="00113EB9">
              <w:rPr>
                <w:rFonts w:eastAsia="Times New Roman"/>
                <w:b w:val="0"/>
                <w:iCs w:val="0"/>
              </w:rPr>
              <w:t>Compliant</w:t>
            </w:r>
          </w:p>
        </w:tc>
      </w:tr>
      <w:tr w:rsidR="00113EB9"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113EB9" w:rsidRPr="005A682F" w:rsidRDefault="00113EB9" w:rsidP="00113EB9">
            <w:pPr>
              <w:pStyle w:val="Heading4"/>
              <w:tabs>
                <w:tab w:val="clear" w:pos="9072"/>
              </w:tabs>
              <w:spacing w:before="120" w:after="0" w:line="240" w:lineRule="auto"/>
              <w:outlineLvl w:val="3"/>
              <w:rPr>
                <w:b w:val="0"/>
              </w:rPr>
            </w:pPr>
          </w:p>
        </w:tc>
        <w:tc>
          <w:tcPr>
            <w:tcW w:w="1134" w:type="dxa"/>
            <w:gridSpan w:val="3"/>
          </w:tcPr>
          <w:p w14:paraId="396C89A0" w14:textId="77777777" w:rsidR="00113EB9" w:rsidRPr="005A682F" w:rsidRDefault="00113EB9" w:rsidP="00113EB9">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097D31B0" w:rsidR="00113EB9" w:rsidRPr="00113EB9" w:rsidRDefault="00113EB9" w:rsidP="00113EB9">
            <w:pPr>
              <w:pStyle w:val="Heading4"/>
              <w:tabs>
                <w:tab w:val="clear" w:pos="9072"/>
              </w:tabs>
              <w:spacing w:before="120" w:after="0" w:line="240" w:lineRule="auto"/>
              <w:jc w:val="right"/>
              <w:outlineLvl w:val="3"/>
              <w:rPr>
                <w:b w:val="0"/>
              </w:rPr>
            </w:pPr>
            <w:r w:rsidRPr="00113EB9">
              <w:rPr>
                <w:rFonts w:eastAsia="Times New Roman"/>
                <w:b w:val="0"/>
                <w:iCs w:val="0"/>
              </w:rPr>
              <w:t>Compliant</w:t>
            </w:r>
          </w:p>
        </w:tc>
      </w:tr>
      <w:tr w:rsidR="00113EB9"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113EB9" w:rsidRPr="005A682F" w:rsidRDefault="00113EB9" w:rsidP="00113EB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113EB9" w:rsidRPr="005A682F" w:rsidRDefault="00113EB9" w:rsidP="00113EB9">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37C68F95" w:rsidR="00113EB9" w:rsidRPr="00113EB9" w:rsidRDefault="00113EB9" w:rsidP="00113EB9">
            <w:pPr>
              <w:pStyle w:val="Heading4"/>
              <w:keepNext w:val="0"/>
              <w:tabs>
                <w:tab w:val="clear" w:pos="9072"/>
              </w:tabs>
              <w:spacing w:before="120" w:after="0" w:line="240" w:lineRule="auto"/>
              <w:jc w:val="right"/>
              <w:outlineLvl w:val="3"/>
              <w:rPr>
                <w:b w:val="0"/>
                <w:highlight w:val="yellow"/>
              </w:rPr>
            </w:pPr>
            <w:r w:rsidRPr="00113EB9">
              <w:rPr>
                <w:rFonts w:eastAsia="Times New Roman"/>
                <w:b w:val="0"/>
                <w:iCs w:val="0"/>
              </w:rPr>
              <w:t>Compliant</w:t>
            </w:r>
          </w:p>
        </w:tc>
      </w:tr>
      <w:tr w:rsidR="00113EB9"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113EB9" w:rsidRPr="005A682F" w:rsidRDefault="00113EB9" w:rsidP="00113EB9">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113EB9" w:rsidRPr="005A682F" w:rsidRDefault="00113EB9" w:rsidP="00113EB9">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40C2170E" w:rsidR="00113EB9" w:rsidRPr="00113EB9" w:rsidRDefault="00113EB9" w:rsidP="00113EB9">
            <w:pPr>
              <w:pStyle w:val="Heading4"/>
              <w:keepNext w:val="0"/>
              <w:tabs>
                <w:tab w:val="clear" w:pos="9072"/>
              </w:tabs>
              <w:spacing w:before="120" w:after="0" w:line="240" w:lineRule="auto"/>
              <w:jc w:val="right"/>
              <w:outlineLvl w:val="3"/>
              <w:rPr>
                <w:b w:val="0"/>
              </w:rPr>
            </w:pPr>
            <w:r w:rsidRPr="00113EB9">
              <w:rPr>
                <w:rFonts w:eastAsia="Times New Roman"/>
                <w:b w:val="0"/>
                <w:iCs w:val="0"/>
              </w:rPr>
              <w:t>Compliant</w:t>
            </w:r>
          </w:p>
        </w:tc>
      </w:tr>
      <w:tr w:rsidR="00113EB9"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113EB9" w:rsidRPr="005A682F" w:rsidRDefault="00113EB9" w:rsidP="00113EB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113EB9" w:rsidRPr="005A682F" w:rsidRDefault="00113EB9" w:rsidP="00113EB9">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71EC85A8" w:rsidR="00113EB9" w:rsidRPr="00113EB9" w:rsidRDefault="00113EB9" w:rsidP="00113EB9">
            <w:pPr>
              <w:pStyle w:val="Heading4"/>
              <w:keepNext w:val="0"/>
              <w:tabs>
                <w:tab w:val="clear" w:pos="9072"/>
              </w:tabs>
              <w:spacing w:before="120" w:after="0" w:line="240" w:lineRule="auto"/>
              <w:jc w:val="right"/>
              <w:outlineLvl w:val="3"/>
              <w:rPr>
                <w:b w:val="0"/>
                <w:highlight w:val="yellow"/>
              </w:rPr>
            </w:pPr>
            <w:r w:rsidRPr="00113EB9">
              <w:rPr>
                <w:rFonts w:eastAsia="Times New Roman"/>
                <w:b w:val="0"/>
                <w:iCs w:val="0"/>
              </w:rPr>
              <w:t>Compliant</w:t>
            </w:r>
          </w:p>
        </w:tc>
      </w:tr>
      <w:tr w:rsidR="00113EB9"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113EB9" w:rsidRPr="005A682F" w:rsidRDefault="00113EB9" w:rsidP="00113EB9">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113EB9" w:rsidRPr="005A682F" w:rsidRDefault="00113EB9" w:rsidP="00113EB9">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6E8D5548" w:rsidR="00113EB9" w:rsidRPr="00113EB9" w:rsidRDefault="00113EB9" w:rsidP="00113EB9">
            <w:pPr>
              <w:pStyle w:val="Heading4"/>
              <w:keepNext w:val="0"/>
              <w:tabs>
                <w:tab w:val="clear" w:pos="9072"/>
              </w:tabs>
              <w:spacing w:before="120" w:after="0" w:line="240" w:lineRule="auto"/>
              <w:jc w:val="right"/>
              <w:outlineLvl w:val="3"/>
              <w:rPr>
                <w:b w:val="0"/>
              </w:rPr>
            </w:pPr>
            <w:r w:rsidRPr="00113EB9">
              <w:rPr>
                <w:rFonts w:eastAsia="Times New Roman"/>
                <w:b w:val="0"/>
                <w:iCs w:val="0"/>
              </w:rPr>
              <w:t>Compliant</w:t>
            </w:r>
          </w:p>
        </w:tc>
      </w:tr>
      <w:tr w:rsidR="00113EB9"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113EB9" w:rsidRPr="005A682F" w:rsidRDefault="00113EB9" w:rsidP="00113EB9">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113EB9" w:rsidRPr="005A682F" w:rsidRDefault="00113EB9" w:rsidP="00113EB9">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0A319D12" w:rsidR="00113EB9" w:rsidRPr="00113EB9" w:rsidRDefault="00113EB9" w:rsidP="00113EB9">
            <w:pPr>
              <w:pStyle w:val="Heading4"/>
              <w:keepNext w:val="0"/>
              <w:tabs>
                <w:tab w:val="clear" w:pos="9072"/>
              </w:tabs>
              <w:spacing w:before="120" w:after="0" w:line="240" w:lineRule="auto"/>
              <w:jc w:val="right"/>
              <w:outlineLvl w:val="3"/>
              <w:rPr>
                <w:b w:val="0"/>
                <w:highlight w:val="yellow"/>
              </w:rPr>
            </w:pPr>
            <w:r w:rsidRPr="00113EB9">
              <w:rPr>
                <w:rFonts w:eastAsia="Times New Roman"/>
                <w:b w:val="0"/>
                <w:iCs w:val="0"/>
              </w:rPr>
              <w:t>Compliant</w:t>
            </w:r>
          </w:p>
        </w:tc>
      </w:tr>
      <w:tr w:rsidR="00113EB9"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113EB9" w:rsidRPr="005A682F" w:rsidRDefault="00113EB9" w:rsidP="00113EB9">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113EB9" w:rsidRPr="005A682F" w:rsidRDefault="00113EB9" w:rsidP="00113EB9">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004A3FBD" w:rsidR="00113EB9" w:rsidRPr="00113EB9" w:rsidRDefault="00113EB9" w:rsidP="00113EB9">
            <w:pPr>
              <w:pStyle w:val="Heading4"/>
              <w:keepNext w:val="0"/>
              <w:tabs>
                <w:tab w:val="clear" w:pos="9072"/>
              </w:tabs>
              <w:spacing w:before="120" w:after="0" w:line="240" w:lineRule="auto"/>
              <w:jc w:val="right"/>
              <w:outlineLvl w:val="3"/>
              <w:rPr>
                <w:b w:val="0"/>
              </w:rPr>
            </w:pPr>
            <w:r w:rsidRPr="00113EB9">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113EB9" w:rsidRPr="00E630D7" w14:paraId="5C54AA04" w14:textId="77777777" w:rsidTr="00E630D7">
        <w:tc>
          <w:tcPr>
            <w:tcW w:w="5240" w:type="dxa"/>
            <w:gridSpan w:val="3"/>
            <w:tcBorders>
              <w:top w:val="nil"/>
              <w:left w:val="nil"/>
              <w:bottom w:val="nil"/>
              <w:right w:val="nil"/>
            </w:tcBorders>
          </w:tcPr>
          <w:p w14:paraId="4343F938" w14:textId="77777777" w:rsidR="00113EB9" w:rsidRPr="005A682F" w:rsidRDefault="00113EB9" w:rsidP="00113EB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113EB9" w:rsidRPr="00E630D7" w:rsidRDefault="00113EB9" w:rsidP="00113EB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33FA6898" w:rsidR="00113EB9" w:rsidRPr="00E630D7" w:rsidRDefault="00113EB9" w:rsidP="00113EB9">
            <w:pPr>
              <w:pStyle w:val="Heading4"/>
              <w:tabs>
                <w:tab w:val="clear" w:pos="9072"/>
              </w:tabs>
              <w:spacing w:before="120" w:after="0" w:line="240" w:lineRule="auto"/>
              <w:jc w:val="right"/>
              <w:outlineLvl w:val="3"/>
              <w:rPr>
                <w:rFonts w:eastAsia="Times New Roman"/>
                <w:iCs w:val="0"/>
                <w:color w:val="0000FF"/>
              </w:rPr>
            </w:pPr>
            <w:r w:rsidRPr="00113EB9">
              <w:rPr>
                <w:rFonts w:eastAsia="Times New Roman"/>
                <w:iCs w:val="0"/>
              </w:rPr>
              <w:t>Compliant</w:t>
            </w:r>
          </w:p>
        </w:tc>
      </w:tr>
      <w:tr w:rsidR="00113EB9" w:rsidRPr="00E630D7" w14:paraId="562CCA45" w14:textId="77777777" w:rsidTr="00E630D7">
        <w:tc>
          <w:tcPr>
            <w:tcW w:w="5240" w:type="dxa"/>
            <w:gridSpan w:val="3"/>
            <w:tcBorders>
              <w:top w:val="nil"/>
              <w:left w:val="nil"/>
              <w:bottom w:val="nil"/>
              <w:right w:val="nil"/>
            </w:tcBorders>
          </w:tcPr>
          <w:p w14:paraId="6843F0A2" w14:textId="14F9AA61" w:rsidR="00113EB9" w:rsidRPr="005A682F" w:rsidRDefault="00113EB9" w:rsidP="00113EB9">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113EB9" w:rsidRPr="00E630D7" w:rsidRDefault="00113EB9" w:rsidP="00113EB9">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0838CB64" w:rsidR="00113EB9" w:rsidRPr="00E630D7" w:rsidRDefault="00113EB9" w:rsidP="00113EB9">
            <w:pPr>
              <w:pStyle w:val="Heading4"/>
              <w:tabs>
                <w:tab w:val="clear" w:pos="9072"/>
              </w:tabs>
              <w:spacing w:before="120" w:after="0" w:line="240" w:lineRule="auto"/>
              <w:jc w:val="right"/>
              <w:outlineLvl w:val="3"/>
            </w:pPr>
            <w:r w:rsidRPr="00113EB9">
              <w:rPr>
                <w:rFonts w:eastAsia="Times New Roman"/>
                <w:iCs w:val="0"/>
              </w:rPr>
              <w:t>Compliant</w:t>
            </w:r>
          </w:p>
        </w:tc>
      </w:tr>
      <w:tr w:rsidR="00113EB9"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681501B8"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113EB9" w:rsidRPr="00E630D7" w:rsidRDefault="00113EB9" w:rsidP="00113EB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77ECED1F"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77607D40"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113EB9" w:rsidRPr="00E630D7" w:rsidRDefault="00113EB9" w:rsidP="00113EB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06B9D49D"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7CAD20A1"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113EB9" w:rsidRPr="00E630D7" w:rsidRDefault="00113EB9" w:rsidP="00113EB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0F95F09B"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4A89229D"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113EB9" w:rsidRPr="00E630D7" w:rsidRDefault="00113EB9" w:rsidP="00113EB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01B83A8A"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0CF11B8C"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113EB9" w:rsidRPr="00E630D7" w:rsidRDefault="00113EB9" w:rsidP="00113EB9">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47C8827F"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bl>
    <w:p w14:paraId="620AA538" w14:textId="77777777" w:rsidR="009D483F" w:rsidRDefault="009D483F"/>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DF7AC2" w:rsidRPr="00E630D7" w14:paraId="03718D53" w14:textId="77777777" w:rsidTr="0013014D">
        <w:tc>
          <w:tcPr>
            <w:tcW w:w="5240" w:type="dxa"/>
            <w:gridSpan w:val="2"/>
            <w:tcBorders>
              <w:top w:val="nil"/>
              <w:left w:val="nil"/>
              <w:bottom w:val="nil"/>
              <w:right w:val="nil"/>
            </w:tcBorders>
          </w:tcPr>
          <w:p w14:paraId="314FF7A7" w14:textId="01ED2D05" w:rsidR="00DF7AC2" w:rsidRPr="005A682F" w:rsidRDefault="00DF7AC2" w:rsidP="00DF7AC2">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DF7AC2" w:rsidRPr="00E630D7" w:rsidRDefault="00DF7AC2" w:rsidP="00DF7AC2">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4E5E4703" w:rsidR="00DF7AC2" w:rsidRPr="00E630D7" w:rsidRDefault="00DF7AC2" w:rsidP="00DF7AC2">
            <w:pPr>
              <w:pStyle w:val="Heading4"/>
              <w:tabs>
                <w:tab w:val="clear" w:pos="9072"/>
              </w:tabs>
              <w:spacing w:before="120" w:after="0" w:line="240" w:lineRule="auto"/>
              <w:jc w:val="right"/>
              <w:outlineLvl w:val="3"/>
            </w:pPr>
            <w:r w:rsidRPr="00DF7AC2">
              <w:rPr>
                <w:rFonts w:eastAsia="Times New Roman"/>
                <w:iCs w:val="0"/>
              </w:rPr>
              <w:t xml:space="preserve">  Compliant</w:t>
            </w:r>
          </w:p>
        </w:tc>
      </w:tr>
      <w:tr w:rsidR="00DF7AC2" w:rsidRPr="00E630D7" w14:paraId="1733DBA7" w14:textId="77777777" w:rsidTr="0013014D">
        <w:tc>
          <w:tcPr>
            <w:tcW w:w="5240" w:type="dxa"/>
            <w:gridSpan w:val="2"/>
            <w:tcBorders>
              <w:top w:val="nil"/>
              <w:left w:val="nil"/>
              <w:bottom w:val="nil"/>
              <w:right w:val="nil"/>
            </w:tcBorders>
          </w:tcPr>
          <w:p w14:paraId="36475A02" w14:textId="77777777" w:rsidR="00DF7AC2" w:rsidRPr="005A682F" w:rsidRDefault="00DF7AC2" w:rsidP="00DF7AC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DF7AC2" w:rsidRPr="00E630D7" w:rsidRDefault="00DF7AC2" w:rsidP="00DF7AC2">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45CCF8A5" w:rsidR="00DF7AC2" w:rsidRPr="00E630D7" w:rsidRDefault="00DF7AC2" w:rsidP="00DF7AC2">
            <w:pPr>
              <w:pStyle w:val="Heading4"/>
              <w:tabs>
                <w:tab w:val="clear" w:pos="9072"/>
              </w:tabs>
              <w:spacing w:before="120" w:after="0" w:line="240" w:lineRule="auto"/>
              <w:jc w:val="right"/>
              <w:outlineLvl w:val="3"/>
            </w:pPr>
            <w:r w:rsidRPr="00DF7AC2">
              <w:rPr>
                <w:rFonts w:eastAsia="Times New Roman"/>
                <w:iCs w:val="0"/>
              </w:rPr>
              <w:t xml:space="preserve">  </w:t>
            </w:r>
            <w:r>
              <w:rPr>
                <w:rFonts w:eastAsia="Times New Roman"/>
                <w:iCs w:val="0"/>
              </w:rPr>
              <w:t>Not Applicable</w:t>
            </w:r>
          </w:p>
        </w:tc>
      </w:tr>
      <w:tr w:rsidR="00DF7AC2"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DF7AC2" w:rsidRPr="005A682F" w:rsidRDefault="00DF7AC2" w:rsidP="00DF7AC2">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60D30AED"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iCs w:val="0"/>
              </w:rPr>
              <w:t xml:space="preserve">  </w:t>
            </w:r>
            <w:r w:rsidRPr="00DF7AC2">
              <w:rPr>
                <w:rFonts w:eastAsia="Times New Roman"/>
                <w:b w:val="0"/>
                <w:iCs w:val="0"/>
              </w:rPr>
              <w:t>Compliant</w:t>
            </w:r>
          </w:p>
        </w:tc>
      </w:tr>
      <w:tr w:rsidR="00DF7AC2"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DF7AC2" w:rsidRPr="005A682F" w:rsidRDefault="00DF7AC2" w:rsidP="00DF7AC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295AEDC1"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iCs w:val="0"/>
              </w:rPr>
              <w:t xml:space="preserve">  </w:t>
            </w:r>
            <w:r w:rsidRPr="00DF7AC2">
              <w:rPr>
                <w:rFonts w:eastAsia="Times New Roman"/>
                <w:b w:val="0"/>
                <w:iCs w:val="0"/>
              </w:rPr>
              <w:t>Not Applicable</w:t>
            </w:r>
          </w:p>
        </w:tc>
      </w:tr>
      <w:tr w:rsidR="00DF7AC2"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6B11A2F0" w:rsidR="00DF7AC2" w:rsidRPr="005A682F" w:rsidRDefault="00DF7AC2" w:rsidP="00DF7AC2">
            <w:pPr>
              <w:pStyle w:val="Heading4"/>
              <w:tabs>
                <w:tab w:val="clear" w:pos="9072"/>
              </w:tabs>
              <w:spacing w:before="120" w:after="0" w:line="240" w:lineRule="auto"/>
              <w:jc w:val="right"/>
              <w:outlineLvl w:val="3"/>
              <w:rPr>
                <w:b w:val="0"/>
              </w:rPr>
            </w:pPr>
            <w:r w:rsidRPr="00DF7AC2">
              <w:rPr>
                <w:rFonts w:eastAsia="Times New Roman"/>
                <w:iCs w:val="0"/>
              </w:rPr>
              <w:t xml:space="preserve">  </w:t>
            </w:r>
            <w:r w:rsidRPr="00DF7AC2">
              <w:rPr>
                <w:rFonts w:eastAsia="Times New Roman"/>
                <w:b w:val="0"/>
                <w:iCs w:val="0"/>
              </w:rPr>
              <w:t>Compliant</w:t>
            </w:r>
          </w:p>
        </w:tc>
      </w:tr>
      <w:tr w:rsidR="00DF7AC2"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DF7AC2" w:rsidRPr="005A682F" w:rsidRDefault="00DF7AC2" w:rsidP="00DF7AC2">
            <w:pPr>
              <w:pStyle w:val="Heading4"/>
              <w:tabs>
                <w:tab w:val="clear" w:pos="9072"/>
              </w:tabs>
              <w:spacing w:before="120" w:after="0" w:line="240" w:lineRule="auto"/>
              <w:outlineLvl w:val="3"/>
              <w:rPr>
                <w:b w:val="0"/>
              </w:rPr>
            </w:pPr>
          </w:p>
        </w:tc>
        <w:tc>
          <w:tcPr>
            <w:tcW w:w="1134" w:type="dxa"/>
            <w:gridSpan w:val="2"/>
          </w:tcPr>
          <w:p w14:paraId="19FDDB14"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32978B5F" w:rsidR="00DF7AC2" w:rsidRPr="005A682F" w:rsidRDefault="00DF7AC2" w:rsidP="00DF7AC2">
            <w:pPr>
              <w:pStyle w:val="Heading4"/>
              <w:tabs>
                <w:tab w:val="clear" w:pos="9072"/>
              </w:tabs>
              <w:spacing w:before="120" w:after="0" w:line="240" w:lineRule="auto"/>
              <w:jc w:val="right"/>
              <w:outlineLvl w:val="3"/>
              <w:rPr>
                <w:b w:val="0"/>
              </w:rPr>
            </w:pPr>
            <w:r w:rsidRPr="00DF7AC2">
              <w:rPr>
                <w:rFonts w:eastAsia="Times New Roman"/>
                <w:iCs w:val="0"/>
              </w:rPr>
              <w:t xml:space="preserve">  </w:t>
            </w:r>
            <w:r w:rsidRPr="00DF7AC2">
              <w:rPr>
                <w:rFonts w:eastAsia="Times New Roman"/>
                <w:b w:val="0"/>
                <w:iCs w:val="0"/>
              </w:rPr>
              <w:t>Not Applicable</w:t>
            </w:r>
          </w:p>
        </w:tc>
      </w:tr>
      <w:tr w:rsidR="00DF7AC2"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7CC2EA65" w:rsidR="00DF7AC2" w:rsidRPr="005A682F" w:rsidRDefault="00DF7AC2" w:rsidP="00DF7AC2">
            <w:pPr>
              <w:pStyle w:val="Heading4"/>
              <w:tabs>
                <w:tab w:val="clear" w:pos="9072"/>
              </w:tabs>
              <w:spacing w:before="120" w:after="0" w:line="240" w:lineRule="auto"/>
              <w:jc w:val="right"/>
              <w:outlineLvl w:val="3"/>
              <w:rPr>
                <w:b w:val="0"/>
              </w:rPr>
            </w:pPr>
            <w:r w:rsidRPr="00DF7AC2">
              <w:rPr>
                <w:rFonts w:eastAsia="Times New Roman"/>
                <w:iCs w:val="0"/>
              </w:rPr>
              <w:t xml:space="preserve">  </w:t>
            </w:r>
            <w:r w:rsidRPr="00DF7AC2">
              <w:rPr>
                <w:rFonts w:eastAsia="Times New Roman"/>
                <w:b w:val="0"/>
                <w:iCs w:val="0"/>
              </w:rPr>
              <w:t>Compliant</w:t>
            </w:r>
          </w:p>
        </w:tc>
      </w:tr>
      <w:tr w:rsidR="00DF7AC2"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DF7AC2" w:rsidRPr="005A682F" w:rsidRDefault="00DF7AC2" w:rsidP="00DF7AC2">
            <w:pPr>
              <w:pStyle w:val="Heading4"/>
              <w:tabs>
                <w:tab w:val="clear" w:pos="9072"/>
              </w:tabs>
              <w:spacing w:before="120" w:after="0" w:line="240" w:lineRule="auto"/>
              <w:outlineLvl w:val="3"/>
              <w:rPr>
                <w:b w:val="0"/>
              </w:rPr>
            </w:pPr>
          </w:p>
        </w:tc>
        <w:tc>
          <w:tcPr>
            <w:tcW w:w="1134" w:type="dxa"/>
            <w:gridSpan w:val="2"/>
          </w:tcPr>
          <w:p w14:paraId="053BCDC7"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106517CA" w:rsidR="00DF7AC2" w:rsidRPr="005A682F" w:rsidRDefault="00DF7AC2" w:rsidP="00DF7AC2">
            <w:pPr>
              <w:pStyle w:val="Heading4"/>
              <w:tabs>
                <w:tab w:val="clear" w:pos="9072"/>
              </w:tabs>
              <w:spacing w:before="120" w:after="0" w:line="240" w:lineRule="auto"/>
              <w:jc w:val="right"/>
              <w:outlineLvl w:val="3"/>
              <w:rPr>
                <w:b w:val="0"/>
              </w:rPr>
            </w:pPr>
            <w:r w:rsidRPr="00DF7AC2">
              <w:rPr>
                <w:rFonts w:eastAsia="Times New Roman"/>
                <w:iCs w:val="0"/>
              </w:rPr>
              <w:t xml:space="preserve">  </w:t>
            </w:r>
            <w:r w:rsidRPr="00DF7AC2">
              <w:rPr>
                <w:rFonts w:eastAsia="Times New Roman"/>
                <w:b w:val="0"/>
                <w:iCs w:val="0"/>
              </w:rPr>
              <w:t>Not Applicable</w:t>
            </w:r>
          </w:p>
        </w:tc>
      </w:tr>
      <w:tr w:rsidR="00DF7AC2"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DF7AC2" w:rsidRPr="005A682F" w:rsidRDefault="00DF7AC2" w:rsidP="00DF7AC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2912ECC0" w:rsidR="00DF7AC2" w:rsidRPr="005A682F" w:rsidRDefault="00DF7AC2" w:rsidP="00DF7AC2">
            <w:pPr>
              <w:pStyle w:val="Heading4"/>
              <w:keepNext w:val="0"/>
              <w:tabs>
                <w:tab w:val="clear" w:pos="9072"/>
              </w:tabs>
              <w:spacing w:before="120" w:after="0" w:line="240" w:lineRule="auto"/>
              <w:jc w:val="right"/>
              <w:outlineLvl w:val="3"/>
              <w:rPr>
                <w:b w:val="0"/>
                <w:highlight w:val="yellow"/>
              </w:rPr>
            </w:pPr>
            <w:r w:rsidRPr="00DF7AC2">
              <w:rPr>
                <w:rFonts w:eastAsia="Times New Roman"/>
                <w:iCs w:val="0"/>
              </w:rPr>
              <w:t xml:space="preserve">  </w:t>
            </w:r>
            <w:r w:rsidRPr="00DF7AC2">
              <w:rPr>
                <w:rFonts w:eastAsia="Times New Roman"/>
                <w:b w:val="0"/>
                <w:iCs w:val="0"/>
              </w:rPr>
              <w:t>Compliant</w:t>
            </w:r>
          </w:p>
        </w:tc>
      </w:tr>
      <w:tr w:rsidR="00DF7AC2"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DF7AC2" w:rsidRPr="005A682F" w:rsidRDefault="00DF7AC2" w:rsidP="00DF7AC2">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6FCEA5BC" w:rsidR="00DF7AC2" w:rsidRPr="005A682F" w:rsidRDefault="00DF7AC2" w:rsidP="00DF7AC2">
            <w:pPr>
              <w:pStyle w:val="Heading4"/>
              <w:keepNext w:val="0"/>
              <w:tabs>
                <w:tab w:val="clear" w:pos="9072"/>
              </w:tabs>
              <w:spacing w:before="120" w:after="0" w:line="240" w:lineRule="auto"/>
              <w:jc w:val="right"/>
              <w:outlineLvl w:val="3"/>
              <w:rPr>
                <w:b w:val="0"/>
              </w:rPr>
            </w:pPr>
            <w:r w:rsidRPr="00DF7AC2">
              <w:rPr>
                <w:rFonts w:eastAsia="Times New Roman"/>
                <w:iCs w:val="0"/>
              </w:rPr>
              <w:t xml:space="preserve">  </w:t>
            </w:r>
            <w:r w:rsidRPr="00DF7AC2">
              <w:rPr>
                <w:rFonts w:eastAsia="Times New Roman"/>
                <w:b w:val="0"/>
                <w:iCs w:val="0"/>
              </w:rPr>
              <w:t>Not Applicable</w:t>
            </w:r>
          </w:p>
        </w:tc>
      </w:tr>
      <w:tr w:rsidR="00DF7AC2"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DF7AC2" w:rsidRPr="005A682F" w:rsidRDefault="00DF7AC2" w:rsidP="00DF7AC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2C9BFEB2" w:rsidR="00DF7AC2" w:rsidRPr="005A682F" w:rsidRDefault="00DF7AC2" w:rsidP="00DF7AC2">
            <w:pPr>
              <w:pStyle w:val="Heading4"/>
              <w:keepNext w:val="0"/>
              <w:tabs>
                <w:tab w:val="clear" w:pos="9072"/>
              </w:tabs>
              <w:spacing w:before="120" w:after="0" w:line="240" w:lineRule="auto"/>
              <w:jc w:val="right"/>
              <w:outlineLvl w:val="3"/>
              <w:rPr>
                <w:b w:val="0"/>
                <w:highlight w:val="yellow"/>
              </w:rPr>
            </w:pPr>
            <w:r w:rsidRPr="00DF7AC2">
              <w:rPr>
                <w:rFonts w:eastAsia="Times New Roman"/>
                <w:iCs w:val="0"/>
              </w:rPr>
              <w:t xml:space="preserve">  </w:t>
            </w:r>
            <w:r w:rsidRPr="00DF7AC2">
              <w:rPr>
                <w:rFonts w:eastAsia="Times New Roman"/>
                <w:b w:val="0"/>
                <w:iCs w:val="0"/>
              </w:rPr>
              <w:t>Compliant</w:t>
            </w:r>
          </w:p>
        </w:tc>
      </w:tr>
      <w:tr w:rsidR="00DF7AC2"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DF7AC2" w:rsidRPr="005A682F" w:rsidRDefault="00DF7AC2" w:rsidP="00DF7AC2">
            <w:pPr>
              <w:pStyle w:val="Heading4"/>
              <w:keepNext w:val="0"/>
              <w:tabs>
                <w:tab w:val="clear" w:pos="9072"/>
              </w:tabs>
              <w:spacing w:before="120" w:after="0" w:line="240" w:lineRule="auto"/>
              <w:outlineLvl w:val="3"/>
              <w:rPr>
                <w:b w:val="0"/>
              </w:rPr>
            </w:pPr>
          </w:p>
        </w:tc>
        <w:tc>
          <w:tcPr>
            <w:tcW w:w="1134" w:type="dxa"/>
            <w:gridSpan w:val="2"/>
          </w:tcPr>
          <w:p w14:paraId="724DA0AB" w14:textId="0F2E68C5"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0566B052" w:rsidR="00DF7AC2" w:rsidRPr="005A682F" w:rsidRDefault="00DF7AC2" w:rsidP="00DF7AC2">
            <w:pPr>
              <w:pStyle w:val="Heading4"/>
              <w:keepNext w:val="0"/>
              <w:tabs>
                <w:tab w:val="clear" w:pos="9072"/>
              </w:tabs>
              <w:spacing w:before="120" w:after="0" w:line="240" w:lineRule="auto"/>
              <w:jc w:val="right"/>
              <w:outlineLvl w:val="3"/>
              <w:rPr>
                <w:rFonts w:eastAsia="Times New Roman"/>
                <w:b w:val="0"/>
                <w:iCs w:val="0"/>
                <w:color w:val="0000FF"/>
              </w:rPr>
            </w:pPr>
            <w:r w:rsidRPr="00DF7AC2">
              <w:rPr>
                <w:rFonts w:eastAsia="Times New Roman"/>
                <w:iCs w:val="0"/>
              </w:rPr>
              <w:t xml:space="preserve">  </w:t>
            </w:r>
            <w:r w:rsidRPr="00DF7AC2">
              <w:rPr>
                <w:rFonts w:eastAsia="Times New Roman"/>
                <w:b w:val="0"/>
                <w:iCs w:val="0"/>
              </w:rPr>
              <w:t>Not Applicable</w:t>
            </w:r>
          </w:p>
        </w:tc>
      </w:tr>
      <w:tr w:rsidR="00DF7AC2"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DF7AC2" w:rsidRPr="005A682F" w:rsidRDefault="00DF7AC2" w:rsidP="00DF7AC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5EEDA435" w:rsidR="00DF7AC2" w:rsidRPr="005A682F" w:rsidRDefault="00DF7AC2" w:rsidP="00DF7AC2">
            <w:pPr>
              <w:pStyle w:val="Heading4"/>
              <w:keepNext w:val="0"/>
              <w:tabs>
                <w:tab w:val="clear" w:pos="9072"/>
              </w:tabs>
              <w:spacing w:before="120" w:after="0" w:line="240" w:lineRule="auto"/>
              <w:jc w:val="right"/>
              <w:outlineLvl w:val="3"/>
              <w:rPr>
                <w:b w:val="0"/>
                <w:highlight w:val="yellow"/>
              </w:rPr>
            </w:pPr>
            <w:r w:rsidRPr="00DF7AC2">
              <w:rPr>
                <w:rFonts w:eastAsia="Times New Roman"/>
                <w:iCs w:val="0"/>
              </w:rPr>
              <w:t xml:space="preserve">  </w:t>
            </w:r>
            <w:r w:rsidRPr="00DF7AC2">
              <w:rPr>
                <w:rFonts w:eastAsia="Times New Roman"/>
                <w:b w:val="0"/>
                <w:iCs w:val="0"/>
              </w:rPr>
              <w:t>Compliant</w:t>
            </w:r>
          </w:p>
        </w:tc>
      </w:tr>
      <w:tr w:rsidR="00DF7AC2" w:rsidRPr="005A682F" w14:paraId="1B3DBC45" w14:textId="77777777" w:rsidTr="0013014D">
        <w:trPr>
          <w:gridBefore w:val="1"/>
          <w:wBefore w:w="426" w:type="dxa"/>
        </w:trPr>
        <w:tc>
          <w:tcPr>
            <w:tcW w:w="4814" w:type="dxa"/>
            <w:tcBorders>
              <w:top w:val="nil"/>
              <w:left w:val="nil"/>
              <w:bottom w:val="nil"/>
              <w:right w:val="nil"/>
            </w:tcBorders>
          </w:tcPr>
          <w:p w14:paraId="4649A71C" w14:textId="77777777" w:rsidR="00DF7AC2" w:rsidRPr="005A682F" w:rsidRDefault="00DF7AC2" w:rsidP="00DF7AC2">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61B7075E" w:rsidR="00DF7AC2" w:rsidRPr="005A682F" w:rsidRDefault="00DF7AC2" w:rsidP="00DF7AC2">
            <w:pPr>
              <w:pStyle w:val="Heading4"/>
              <w:keepNext w:val="0"/>
              <w:tabs>
                <w:tab w:val="clear" w:pos="9072"/>
              </w:tabs>
              <w:spacing w:before="120" w:after="0" w:line="240" w:lineRule="auto"/>
              <w:jc w:val="right"/>
              <w:outlineLvl w:val="3"/>
              <w:rPr>
                <w:b w:val="0"/>
              </w:rPr>
            </w:pPr>
            <w:r w:rsidRPr="00DF7AC2">
              <w:rPr>
                <w:rFonts w:eastAsia="Times New Roman"/>
                <w:iCs w:val="0"/>
              </w:rPr>
              <w:t xml:space="preserve">  </w:t>
            </w:r>
            <w:r w:rsidRPr="00DF7AC2">
              <w:rPr>
                <w:rFonts w:eastAsia="Times New Roman"/>
                <w:b w:val="0"/>
                <w:iCs w:val="0"/>
              </w:rPr>
              <w:t>Not Applicable</w:t>
            </w:r>
          </w:p>
        </w:tc>
      </w:tr>
      <w:tr w:rsidR="00DF7AC2"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DF7AC2" w:rsidRPr="005A682F" w:rsidRDefault="00DF7AC2" w:rsidP="00DF7AC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07AAF2B0" w:rsidR="00DF7AC2" w:rsidRPr="005A682F" w:rsidRDefault="00DF7AC2" w:rsidP="00DF7AC2">
            <w:pPr>
              <w:pStyle w:val="Heading4"/>
              <w:keepNext w:val="0"/>
              <w:tabs>
                <w:tab w:val="clear" w:pos="9072"/>
              </w:tabs>
              <w:spacing w:before="120" w:after="0" w:line="240" w:lineRule="auto"/>
              <w:jc w:val="right"/>
              <w:outlineLvl w:val="3"/>
              <w:rPr>
                <w:b w:val="0"/>
                <w:highlight w:val="yellow"/>
              </w:rPr>
            </w:pPr>
            <w:r w:rsidRPr="00DF7AC2">
              <w:rPr>
                <w:rFonts w:eastAsia="Times New Roman"/>
                <w:iCs w:val="0"/>
              </w:rPr>
              <w:t xml:space="preserve">  </w:t>
            </w:r>
            <w:r w:rsidRPr="00DF7AC2">
              <w:rPr>
                <w:rFonts w:eastAsia="Times New Roman"/>
                <w:b w:val="0"/>
                <w:iCs w:val="0"/>
              </w:rPr>
              <w:t>Compliant</w:t>
            </w:r>
          </w:p>
        </w:tc>
      </w:tr>
      <w:tr w:rsidR="00DF7AC2" w:rsidRPr="005A682F" w14:paraId="7E7B95A8" w14:textId="77777777" w:rsidTr="0013014D">
        <w:trPr>
          <w:gridBefore w:val="1"/>
          <w:wBefore w:w="426" w:type="dxa"/>
        </w:trPr>
        <w:tc>
          <w:tcPr>
            <w:tcW w:w="4814" w:type="dxa"/>
            <w:tcBorders>
              <w:top w:val="nil"/>
              <w:left w:val="nil"/>
              <w:bottom w:val="nil"/>
              <w:right w:val="nil"/>
            </w:tcBorders>
          </w:tcPr>
          <w:p w14:paraId="14BF6E44" w14:textId="77777777" w:rsidR="00DF7AC2" w:rsidRPr="005A682F" w:rsidRDefault="00DF7AC2" w:rsidP="00DF7AC2">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0AF774B8" w:rsidR="00DF7AC2" w:rsidRPr="005A682F" w:rsidRDefault="00DF7AC2" w:rsidP="00DF7AC2">
            <w:pPr>
              <w:pStyle w:val="Heading4"/>
              <w:keepNext w:val="0"/>
              <w:tabs>
                <w:tab w:val="clear" w:pos="9072"/>
              </w:tabs>
              <w:spacing w:before="120" w:after="0" w:line="240" w:lineRule="auto"/>
              <w:jc w:val="right"/>
              <w:outlineLvl w:val="3"/>
              <w:rPr>
                <w:rFonts w:eastAsia="Times New Roman"/>
                <w:b w:val="0"/>
                <w:iCs w:val="0"/>
                <w:color w:val="0000FF"/>
              </w:rPr>
            </w:pPr>
            <w:r w:rsidRPr="00DF7AC2">
              <w:rPr>
                <w:rFonts w:eastAsia="Times New Roman"/>
                <w:iCs w:val="0"/>
              </w:rPr>
              <w:t xml:space="preserve">  </w:t>
            </w:r>
            <w:r w:rsidRPr="00DF7AC2">
              <w:rPr>
                <w:rFonts w:eastAsia="Times New Roman"/>
                <w:b w:val="0"/>
                <w:iCs w:val="0"/>
              </w:rPr>
              <w:t>Not Applicable</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2"/>
        <w:gridCol w:w="4777"/>
        <w:gridCol w:w="997"/>
        <w:gridCol w:w="47"/>
        <w:gridCol w:w="3098"/>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113EB9" w:rsidRPr="00E630D7" w14:paraId="697025D3" w14:textId="77777777" w:rsidTr="00113EB9">
        <w:tc>
          <w:tcPr>
            <w:tcW w:w="5209" w:type="dxa"/>
            <w:gridSpan w:val="2"/>
            <w:tcBorders>
              <w:top w:val="nil"/>
              <w:left w:val="nil"/>
              <w:bottom w:val="nil"/>
              <w:right w:val="nil"/>
            </w:tcBorders>
          </w:tcPr>
          <w:p w14:paraId="61DF622C" w14:textId="77777777" w:rsidR="00113EB9" w:rsidRPr="005A682F" w:rsidRDefault="00113EB9" w:rsidP="00113EB9">
            <w:pPr>
              <w:pStyle w:val="Heading4"/>
              <w:tabs>
                <w:tab w:val="clear" w:pos="9072"/>
              </w:tabs>
              <w:spacing w:before="120" w:after="0" w:line="240" w:lineRule="auto"/>
              <w:outlineLvl w:val="3"/>
              <w:rPr>
                <w:b w:val="0"/>
              </w:rPr>
            </w:pPr>
          </w:p>
        </w:tc>
        <w:tc>
          <w:tcPr>
            <w:tcW w:w="997" w:type="dxa"/>
            <w:tcBorders>
              <w:top w:val="nil"/>
              <w:left w:val="nil"/>
              <w:bottom w:val="nil"/>
              <w:right w:val="nil"/>
            </w:tcBorders>
          </w:tcPr>
          <w:p w14:paraId="51C6132A" w14:textId="77777777" w:rsidR="00113EB9" w:rsidRPr="00E630D7" w:rsidRDefault="00113EB9" w:rsidP="00113EB9">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45" w:type="dxa"/>
            <w:gridSpan w:val="2"/>
            <w:tcBorders>
              <w:top w:val="nil"/>
              <w:left w:val="nil"/>
              <w:bottom w:val="nil"/>
              <w:right w:val="nil"/>
            </w:tcBorders>
          </w:tcPr>
          <w:p w14:paraId="36DA22A7" w14:textId="4135180F" w:rsidR="00113EB9" w:rsidRPr="00E630D7" w:rsidRDefault="00113EB9" w:rsidP="00113EB9">
            <w:pPr>
              <w:pStyle w:val="Heading4"/>
              <w:tabs>
                <w:tab w:val="clear" w:pos="9072"/>
              </w:tabs>
              <w:spacing w:before="120" w:after="0" w:line="240" w:lineRule="auto"/>
              <w:jc w:val="right"/>
              <w:outlineLvl w:val="3"/>
              <w:rPr>
                <w:rFonts w:eastAsia="Times New Roman"/>
                <w:iCs w:val="0"/>
                <w:color w:val="0000FF"/>
              </w:rPr>
            </w:pPr>
            <w:r w:rsidRPr="00113EB9">
              <w:rPr>
                <w:rFonts w:eastAsia="Times New Roman"/>
                <w:iCs w:val="0"/>
              </w:rPr>
              <w:t>Compliant</w:t>
            </w:r>
          </w:p>
        </w:tc>
      </w:tr>
      <w:tr w:rsidR="00113EB9" w:rsidRPr="00E630D7" w14:paraId="78562EFC" w14:textId="77777777" w:rsidTr="00113EB9">
        <w:tc>
          <w:tcPr>
            <w:tcW w:w="5209" w:type="dxa"/>
            <w:gridSpan w:val="2"/>
            <w:tcBorders>
              <w:top w:val="nil"/>
              <w:left w:val="nil"/>
              <w:bottom w:val="nil"/>
              <w:right w:val="nil"/>
            </w:tcBorders>
          </w:tcPr>
          <w:p w14:paraId="0E680298" w14:textId="77777777" w:rsidR="00113EB9" w:rsidRPr="005A682F" w:rsidRDefault="00113EB9" w:rsidP="00113EB9">
            <w:pPr>
              <w:pStyle w:val="Heading4"/>
              <w:tabs>
                <w:tab w:val="clear" w:pos="9072"/>
              </w:tabs>
              <w:spacing w:before="120" w:after="0" w:line="240" w:lineRule="auto"/>
              <w:outlineLvl w:val="3"/>
              <w:rPr>
                <w:b w:val="0"/>
              </w:rPr>
            </w:pPr>
          </w:p>
        </w:tc>
        <w:tc>
          <w:tcPr>
            <w:tcW w:w="997" w:type="dxa"/>
            <w:tcBorders>
              <w:top w:val="nil"/>
              <w:left w:val="nil"/>
              <w:bottom w:val="nil"/>
              <w:right w:val="nil"/>
            </w:tcBorders>
          </w:tcPr>
          <w:p w14:paraId="47384D1F" w14:textId="77777777" w:rsidR="00113EB9" w:rsidRPr="00E630D7" w:rsidRDefault="00113EB9" w:rsidP="00113EB9">
            <w:pPr>
              <w:pStyle w:val="Heading4"/>
              <w:tabs>
                <w:tab w:val="clear" w:pos="9072"/>
              </w:tabs>
              <w:spacing w:before="120" w:after="0" w:line="240" w:lineRule="auto"/>
              <w:outlineLvl w:val="3"/>
            </w:pPr>
            <w:r w:rsidRPr="00E630D7">
              <w:t>CHSP</w:t>
            </w:r>
          </w:p>
        </w:tc>
        <w:tc>
          <w:tcPr>
            <w:tcW w:w="3145" w:type="dxa"/>
            <w:gridSpan w:val="2"/>
            <w:tcBorders>
              <w:top w:val="nil"/>
              <w:left w:val="nil"/>
              <w:bottom w:val="nil"/>
              <w:right w:val="nil"/>
            </w:tcBorders>
          </w:tcPr>
          <w:p w14:paraId="55F3782D" w14:textId="79C34049" w:rsidR="00113EB9" w:rsidRPr="00E630D7" w:rsidRDefault="00113EB9" w:rsidP="00113EB9">
            <w:pPr>
              <w:pStyle w:val="Heading4"/>
              <w:tabs>
                <w:tab w:val="clear" w:pos="9072"/>
              </w:tabs>
              <w:spacing w:before="120" w:after="0" w:line="240" w:lineRule="auto"/>
              <w:jc w:val="right"/>
              <w:outlineLvl w:val="3"/>
            </w:pPr>
            <w:r w:rsidRPr="00113EB9">
              <w:rPr>
                <w:rFonts w:eastAsia="Times New Roman"/>
                <w:iCs w:val="0"/>
              </w:rPr>
              <w:t>Compliant</w:t>
            </w:r>
          </w:p>
        </w:tc>
      </w:tr>
      <w:tr w:rsidR="00113EB9" w:rsidRPr="00E630D7" w14:paraId="1C9453EA" w14:textId="77777777" w:rsidTr="00113EB9">
        <w:trPr>
          <w:gridBefore w:val="1"/>
          <w:wBefore w:w="432" w:type="dxa"/>
        </w:trPr>
        <w:tc>
          <w:tcPr>
            <w:tcW w:w="4777" w:type="dxa"/>
            <w:tcBorders>
              <w:top w:val="nil"/>
              <w:left w:val="nil"/>
              <w:bottom w:val="nil"/>
              <w:right w:val="nil"/>
            </w:tcBorders>
          </w:tcPr>
          <w:p w14:paraId="1D55752E" w14:textId="4F89B63A" w:rsidR="00113EB9" w:rsidRPr="00E630D7" w:rsidRDefault="00113EB9" w:rsidP="00113EB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4" w:type="dxa"/>
            <w:gridSpan w:val="2"/>
            <w:tcBorders>
              <w:top w:val="nil"/>
              <w:left w:val="nil"/>
              <w:bottom w:val="nil"/>
              <w:right w:val="nil"/>
            </w:tcBorders>
          </w:tcPr>
          <w:p w14:paraId="727D3475"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48526909" w14:textId="198508B6"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6334706E" w14:textId="77777777" w:rsidTr="00113EB9">
        <w:trPr>
          <w:gridBefore w:val="1"/>
          <w:wBefore w:w="432" w:type="dxa"/>
        </w:trPr>
        <w:tc>
          <w:tcPr>
            <w:tcW w:w="4777" w:type="dxa"/>
            <w:tcBorders>
              <w:top w:val="nil"/>
              <w:left w:val="nil"/>
              <w:bottom w:val="nil"/>
              <w:right w:val="nil"/>
            </w:tcBorders>
          </w:tcPr>
          <w:p w14:paraId="01640317" w14:textId="77777777" w:rsidR="00113EB9" w:rsidRPr="00E630D7" w:rsidRDefault="00113EB9" w:rsidP="00113EB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74D73CFA"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004B48CC" w14:textId="20C38CD7"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74AB6321" w14:textId="77777777" w:rsidTr="00113EB9">
        <w:trPr>
          <w:gridBefore w:val="1"/>
          <w:wBefore w:w="432" w:type="dxa"/>
        </w:trPr>
        <w:tc>
          <w:tcPr>
            <w:tcW w:w="4777" w:type="dxa"/>
            <w:tcBorders>
              <w:top w:val="nil"/>
              <w:left w:val="nil"/>
              <w:bottom w:val="nil"/>
              <w:right w:val="nil"/>
            </w:tcBorders>
          </w:tcPr>
          <w:p w14:paraId="6DCA2040" w14:textId="0FBFE481" w:rsidR="00113EB9" w:rsidRPr="00E630D7" w:rsidRDefault="00113EB9" w:rsidP="00113EB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4" w:type="dxa"/>
            <w:gridSpan w:val="2"/>
            <w:tcBorders>
              <w:top w:val="nil"/>
              <w:left w:val="nil"/>
              <w:bottom w:val="nil"/>
              <w:right w:val="nil"/>
            </w:tcBorders>
          </w:tcPr>
          <w:p w14:paraId="7E441BE0"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15EE5E7B" w14:textId="33ED51C3"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6A9147A9" w14:textId="77777777" w:rsidTr="00113EB9">
        <w:trPr>
          <w:gridBefore w:val="1"/>
          <w:wBefore w:w="432" w:type="dxa"/>
        </w:trPr>
        <w:tc>
          <w:tcPr>
            <w:tcW w:w="4777" w:type="dxa"/>
            <w:tcBorders>
              <w:top w:val="nil"/>
              <w:left w:val="nil"/>
              <w:bottom w:val="nil"/>
              <w:right w:val="nil"/>
            </w:tcBorders>
          </w:tcPr>
          <w:p w14:paraId="6E06F002" w14:textId="77777777" w:rsidR="00113EB9" w:rsidRPr="00E630D7" w:rsidRDefault="00113EB9" w:rsidP="00113EB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1B3262DB"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77073536" w14:textId="226DBA2D"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67B2490C" w14:textId="77777777" w:rsidTr="00113EB9">
        <w:trPr>
          <w:gridBefore w:val="1"/>
          <w:wBefore w:w="432" w:type="dxa"/>
        </w:trPr>
        <w:tc>
          <w:tcPr>
            <w:tcW w:w="4777" w:type="dxa"/>
            <w:tcBorders>
              <w:top w:val="nil"/>
              <w:left w:val="nil"/>
              <w:bottom w:val="nil"/>
              <w:right w:val="nil"/>
            </w:tcBorders>
          </w:tcPr>
          <w:p w14:paraId="6276FFB9" w14:textId="5F26A208" w:rsidR="00113EB9" w:rsidRPr="00E630D7" w:rsidRDefault="00113EB9" w:rsidP="00113EB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4" w:type="dxa"/>
            <w:gridSpan w:val="2"/>
            <w:tcBorders>
              <w:top w:val="nil"/>
              <w:left w:val="nil"/>
              <w:bottom w:val="nil"/>
              <w:right w:val="nil"/>
            </w:tcBorders>
          </w:tcPr>
          <w:p w14:paraId="0A3D5A8A"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6EC71D0C" w14:textId="27F0DF7E"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306C9AA4" w14:textId="77777777" w:rsidTr="00113EB9">
        <w:trPr>
          <w:gridBefore w:val="1"/>
          <w:wBefore w:w="432" w:type="dxa"/>
        </w:trPr>
        <w:tc>
          <w:tcPr>
            <w:tcW w:w="4777" w:type="dxa"/>
            <w:tcBorders>
              <w:top w:val="nil"/>
              <w:left w:val="nil"/>
              <w:bottom w:val="nil"/>
              <w:right w:val="nil"/>
            </w:tcBorders>
          </w:tcPr>
          <w:p w14:paraId="3DA93C95" w14:textId="77777777" w:rsidR="00113EB9" w:rsidRPr="00E630D7" w:rsidRDefault="00113EB9" w:rsidP="00113EB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2085F733"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4E69158D" w14:textId="3C9FA52C"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67DA2BBF" w14:textId="77777777" w:rsidTr="00113EB9">
        <w:trPr>
          <w:gridBefore w:val="1"/>
          <w:wBefore w:w="432" w:type="dxa"/>
        </w:trPr>
        <w:tc>
          <w:tcPr>
            <w:tcW w:w="4777" w:type="dxa"/>
            <w:tcBorders>
              <w:top w:val="nil"/>
              <w:left w:val="nil"/>
              <w:bottom w:val="nil"/>
              <w:right w:val="nil"/>
            </w:tcBorders>
          </w:tcPr>
          <w:p w14:paraId="517545F1" w14:textId="1E45BBB3" w:rsidR="00113EB9" w:rsidRPr="00E630D7" w:rsidRDefault="00113EB9" w:rsidP="00113EB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4" w:type="dxa"/>
            <w:gridSpan w:val="2"/>
            <w:tcBorders>
              <w:top w:val="nil"/>
              <w:left w:val="nil"/>
              <w:bottom w:val="nil"/>
              <w:right w:val="nil"/>
            </w:tcBorders>
          </w:tcPr>
          <w:p w14:paraId="1B090984"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44BED40F" w14:textId="673CF287"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68B15C53" w14:textId="77777777" w:rsidTr="00113EB9">
        <w:trPr>
          <w:gridBefore w:val="1"/>
          <w:wBefore w:w="432" w:type="dxa"/>
        </w:trPr>
        <w:tc>
          <w:tcPr>
            <w:tcW w:w="4777" w:type="dxa"/>
            <w:tcBorders>
              <w:top w:val="nil"/>
              <w:left w:val="nil"/>
              <w:bottom w:val="nil"/>
              <w:right w:val="nil"/>
            </w:tcBorders>
          </w:tcPr>
          <w:p w14:paraId="37CD3898" w14:textId="77777777" w:rsidR="00113EB9" w:rsidRPr="00E630D7" w:rsidRDefault="00113EB9" w:rsidP="00113EB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570102DF"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5CD8152E" w14:textId="7BF6A707"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49B69EB0" w14:textId="77777777" w:rsidTr="00113EB9">
        <w:trPr>
          <w:gridBefore w:val="1"/>
          <w:wBefore w:w="432" w:type="dxa"/>
        </w:trPr>
        <w:tc>
          <w:tcPr>
            <w:tcW w:w="4777" w:type="dxa"/>
            <w:tcBorders>
              <w:top w:val="nil"/>
              <w:left w:val="nil"/>
              <w:bottom w:val="nil"/>
              <w:right w:val="nil"/>
            </w:tcBorders>
          </w:tcPr>
          <w:p w14:paraId="772FDB74" w14:textId="1C4E1A9B" w:rsidR="00113EB9" w:rsidRPr="00E630D7" w:rsidRDefault="00113EB9" w:rsidP="00113EB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4" w:type="dxa"/>
            <w:gridSpan w:val="2"/>
            <w:tcBorders>
              <w:top w:val="nil"/>
              <w:left w:val="nil"/>
              <w:bottom w:val="nil"/>
              <w:right w:val="nil"/>
            </w:tcBorders>
          </w:tcPr>
          <w:p w14:paraId="0202E249"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43AFC8C9" w14:textId="0A847D35"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26F4CEBA" w14:textId="77777777" w:rsidTr="00113EB9">
        <w:trPr>
          <w:gridBefore w:val="1"/>
          <w:wBefore w:w="432" w:type="dxa"/>
        </w:trPr>
        <w:tc>
          <w:tcPr>
            <w:tcW w:w="4777" w:type="dxa"/>
            <w:tcBorders>
              <w:top w:val="nil"/>
              <w:left w:val="nil"/>
              <w:bottom w:val="nil"/>
              <w:right w:val="nil"/>
            </w:tcBorders>
          </w:tcPr>
          <w:p w14:paraId="7DF2A458" w14:textId="77777777" w:rsidR="00113EB9" w:rsidRPr="00E630D7" w:rsidRDefault="00113EB9" w:rsidP="00113EB9">
            <w:pPr>
              <w:pStyle w:val="Heading4"/>
              <w:tabs>
                <w:tab w:val="clear" w:pos="9072"/>
              </w:tabs>
              <w:spacing w:before="120" w:after="0" w:line="240" w:lineRule="auto"/>
              <w:outlineLvl w:val="3"/>
              <w:rPr>
                <w:b w:val="0"/>
              </w:rPr>
            </w:pPr>
          </w:p>
        </w:tc>
        <w:tc>
          <w:tcPr>
            <w:tcW w:w="1044" w:type="dxa"/>
            <w:gridSpan w:val="2"/>
            <w:tcBorders>
              <w:top w:val="nil"/>
              <w:left w:val="nil"/>
              <w:bottom w:val="nil"/>
              <w:right w:val="nil"/>
            </w:tcBorders>
          </w:tcPr>
          <w:p w14:paraId="6097BF13"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388A2687" w14:textId="59521974"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bl>
    <w:p w14:paraId="4D713D6B" w14:textId="77777777" w:rsidR="009D483F" w:rsidRDefault="009D483F"/>
    <w:tbl>
      <w:tblPr>
        <w:tblStyle w:val="TableGrid"/>
        <w:tblW w:w="9351" w:type="dxa"/>
        <w:tblInd w:w="-147" w:type="dxa"/>
        <w:tblLook w:val="04A0" w:firstRow="1" w:lastRow="0" w:firstColumn="1" w:lastColumn="0" w:noHBand="0" w:noVBand="1"/>
      </w:tblPr>
      <w:tblGrid>
        <w:gridCol w:w="432"/>
        <w:gridCol w:w="4777"/>
        <w:gridCol w:w="1044"/>
        <w:gridCol w:w="3098"/>
      </w:tblGrid>
      <w:tr w:rsidR="00113EB9" w:rsidRPr="00E630D7" w14:paraId="24E35E7D" w14:textId="77777777" w:rsidTr="00113EB9">
        <w:trPr>
          <w:gridBefore w:val="1"/>
          <w:wBefore w:w="432" w:type="dxa"/>
        </w:trPr>
        <w:tc>
          <w:tcPr>
            <w:tcW w:w="4777" w:type="dxa"/>
            <w:tcBorders>
              <w:top w:val="nil"/>
              <w:left w:val="nil"/>
              <w:bottom w:val="nil"/>
              <w:right w:val="nil"/>
            </w:tcBorders>
          </w:tcPr>
          <w:p w14:paraId="6373EAD9" w14:textId="165A6324" w:rsidR="00113EB9" w:rsidRPr="00E630D7" w:rsidRDefault="00113EB9" w:rsidP="00113EB9">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4" w:type="dxa"/>
            <w:tcBorders>
              <w:top w:val="nil"/>
              <w:left w:val="nil"/>
              <w:bottom w:val="nil"/>
              <w:right w:val="nil"/>
            </w:tcBorders>
          </w:tcPr>
          <w:p w14:paraId="710570C7"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78C47C59" w14:textId="5B38AC8C"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459BC1D3" w14:textId="77777777" w:rsidTr="00113EB9">
        <w:trPr>
          <w:gridBefore w:val="1"/>
          <w:wBefore w:w="432" w:type="dxa"/>
        </w:trPr>
        <w:tc>
          <w:tcPr>
            <w:tcW w:w="4777" w:type="dxa"/>
            <w:tcBorders>
              <w:top w:val="nil"/>
              <w:left w:val="nil"/>
              <w:bottom w:val="nil"/>
              <w:right w:val="nil"/>
            </w:tcBorders>
          </w:tcPr>
          <w:p w14:paraId="41ACBA80" w14:textId="77777777" w:rsidR="00113EB9" w:rsidRPr="00E630D7" w:rsidRDefault="00113EB9" w:rsidP="00113EB9">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1A7B9938"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12B1AF38" w14:textId="478CC761"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7C47886C" w14:textId="77777777" w:rsidTr="00113EB9">
        <w:trPr>
          <w:gridBefore w:val="1"/>
          <w:wBefore w:w="432" w:type="dxa"/>
        </w:trPr>
        <w:tc>
          <w:tcPr>
            <w:tcW w:w="4777" w:type="dxa"/>
            <w:tcBorders>
              <w:top w:val="nil"/>
              <w:left w:val="nil"/>
              <w:bottom w:val="nil"/>
              <w:right w:val="nil"/>
            </w:tcBorders>
          </w:tcPr>
          <w:p w14:paraId="03678443" w14:textId="46B7FC39" w:rsidR="00113EB9" w:rsidRPr="00E630D7" w:rsidRDefault="00113EB9" w:rsidP="00113EB9">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4" w:type="dxa"/>
            <w:tcBorders>
              <w:top w:val="nil"/>
              <w:left w:val="nil"/>
              <w:bottom w:val="nil"/>
              <w:right w:val="nil"/>
            </w:tcBorders>
          </w:tcPr>
          <w:p w14:paraId="3549B231"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6745CFF3" w14:textId="19B7EBFC"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113EB9" w:rsidRPr="00E630D7" w14:paraId="03C26053" w14:textId="77777777" w:rsidTr="00113EB9">
        <w:trPr>
          <w:gridBefore w:val="1"/>
          <w:wBefore w:w="432" w:type="dxa"/>
        </w:trPr>
        <w:tc>
          <w:tcPr>
            <w:tcW w:w="4777" w:type="dxa"/>
            <w:tcBorders>
              <w:top w:val="nil"/>
              <w:left w:val="nil"/>
              <w:bottom w:val="nil"/>
              <w:right w:val="nil"/>
            </w:tcBorders>
          </w:tcPr>
          <w:p w14:paraId="5F498DB2" w14:textId="77777777" w:rsidR="00113EB9" w:rsidRPr="00E630D7" w:rsidRDefault="00113EB9" w:rsidP="00113EB9">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23CDC640" w14:textId="77777777" w:rsidR="00113EB9" w:rsidRPr="00E630D7" w:rsidRDefault="00113EB9" w:rsidP="00113EB9">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283B3DE6" w14:textId="49FBE9F4" w:rsidR="00113EB9" w:rsidRPr="00113EB9" w:rsidRDefault="00113EB9" w:rsidP="00113EB9">
            <w:pPr>
              <w:pStyle w:val="Heading4"/>
              <w:keepNext w:val="0"/>
              <w:tabs>
                <w:tab w:val="clear" w:pos="9072"/>
              </w:tabs>
              <w:spacing w:before="120" w:after="0" w:line="240" w:lineRule="auto"/>
              <w:jc w:val="right"/>
              <w:outlineLvl w:val="3"/>
              <w:rPr>
                <w:rFonts w:eastAsia="Times New Roman"/>
                <w:b w:val="0"/>
                <w:iCs w:val="0"/>
                <w:color w:val="0000FF"/>
              </w:rPr>
            </w:pPr>
            <w:r w:rsidRPr="00113EB9">
              <w:rPr>
                <w:rFonts w:eastAsia="Times New Roman"/>
                <w:b w:val="0"/>
                <w:iCs w:val="0"/>
              </w:rPr>
              <w:t>Compliant</w:t>
            </w:r>
          </w:p>
        </w:tc>
      </w:tr>
      <w:tr w:rsidR="00071C01" w:rsidRPr="00E630D7" w14:paraId="08137DAD" w14:textId="77777777" w:rsidTr="00071C01">
        <w:tc>
          <w:tcPr>
            <w:tcW w:w="9351" w:type="dxa"/>
            <w:gridSpan w:val="4"/>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113EB9">
        <w:tc>
          <w:tcPr>
            <w:tcW w:w="5209"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098" w:type="dxa"/>
            <w:tcBorders>
              <w:top w:val="nil"/>
              <w:left w:val="nil"/>
              <w:bottom w:val="nil"/>
              <w:right w:val="nil"/>
            </w:tcBorders>
          </w:tcPr>
          <w:p w14:paraId="66A62CF5" w14:textId="51A94049" w:rsidR="00071C01" w:rsidRPr="00E630D7" w:rsidRDefault="00113EB9" w:rsidP="006107BF">
            <w:pPr>
              <w:pStyle w:val="Heading4"/>
              <w:tabs>
                <w:tab w:val="clear" w:pos="9072"/>
              </w:tabs>
              <w:spacing w:before="120" w:after="0" w:line="240" w:lineRule="auto"/>
              <w:jc w:val="right"/>
              <w:outlineLvl w:val="3"/>
              <w:rPr>
                <w:rFonts w:eastAsia="Times New Roman"/>
                <w:iCs w:val="0"/>
                <w:color w:val="0000FF"/>
              </w:rPr>
            </w:pPr>
            <w:r w:rsidRPr="00113EB9">
              <w:rPr>
                <w:rFonts w:eastAsia="Times New Roman"/>
                <w:iCs w:val="0"/>
              </w:rPr>
              <w:t>Not Assessed</w:t>
            </w:r>
          </w:p>
        </w:tc>
      </w:tr>
      <w:tr w:rsidR="00071C01" w:rsidRPr="00E630D7" w14:paraId="6D183BC2" w14:textId="77777777" w:rsidTr="00113EB9">
        <w:tc>
          <w:tcPr>
            <w:tcW w:w="5209"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098" w:type="dxa"/>
            <w:tcBorders>
              <w:top w:val="nil"/>
              <w:left w:val="nil"/>
              <w:bottom w:val="nil"/>
              <w:right w:val="nil"/>
            </w:tcBorders>
          </w:tcPr>
          <w:p w14:paraId="34B70A70" w14:textId="75819B6E" w:rsidR="00071C01" w:rsidRPr="00E630D7" w:rsidRDefault="00113EB9" w:rsidP="006107BF">
            <w:pPr>
              <w:pStyle w:val="Heading4"/>
              <w:tabs>
                <w:tab w:val="clear" w:pos="9072"/>
              </w:tabs>
              <w:spacing w:before="120" w:after="0" w:line="240" w:lineRule="auto"/>
              <w:jc w:val="right"/>
              <w:outlineLvl w:val="3"/>
            </w:pPr>
            <w:r w:rsidRPr="00113EB9">
              <w:rPr>
                <w:rFonts w:eastAsia="Times New Roman"/>
                <w:iCs w:val="0"/>
              </w:rPr>
              <w:t>Not Assessed</w:t>
            </w:r>
          </w:p>
        </w:tc>
      </w:tr>
      <w:tr w:rsidR="00DF7AC2" w:rsidRPr="00E630D7" w14:paraId="57DA8DA1" w14:textId="77777777" w:rsidTr="00113EB9">
        <w:trPr>
          <w:gridBefore w:val="1"/>
          <w:wBefore w:w="432" w:type="dxa"/>
        </w:trPr>
        <w:tc>
          <w:tcPr>
            <w:tcW w:w="4777" w:type="dxa"/>
            <w:tcBorders>
              <w:top w:val="nil"/>
              <w:left w:val="nil"/>
              <w:bottom w:val="nil"/>
              <w:right w:val="nil"/>
            </w:tcBorders>
          </w:tcPr>
          <w:p w14:paraId="55B96FD8" w14:textId="7DD02942" w:rsidR="00DF7AC2" w:rsidRPr="00E630D7" w:rsidRDefault="00DF7AC2" w:rsidP="00DF7AC2">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4" w:type="dxa"/>
            <w:tcBorders>
              <w:top w:val="nil"/>
              <w:left w:val="nil"/>
              <w:bottom w:val="nil"/>
              <w:right w:val="nil"/>
            </w:tcBorders>
          </w:tcPr>
          <w:p w14:paraId="4604A0BD" w14:textId="77777777" w:rsidR="00DF7AC2" w:rsidRPr="00E630D7" w:rsidRDefault="00DF7AC2" w:rsidP="00DF7AC2">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3A974262" w14:textId="72CBA493" w:rsidR="00DF7AC2" w:rsidRPr="00DF7AC2" w:rsidRDefault="00DF7AC2" w:rsidP="00DF7AC2">
            <w:pPr>
              <w:pStyle w:val="Heading4"/>
              <w:keepNext w:val="0"/>
              <w:tabs>
                <w:tab w:val="clear" w:pos="9072"/>
              </w:tabs>
              <w:spacing w:before="120" w:after="0" w:line="240" w:lineRule="auto"/>
              <w:jc w:val="right"/>
              <w:outlineLvl w:val="3"/>
              <w:rPr>
                <w:rFonts w:eastAsia="Times New Roman"/>
                <w:b w:val="0"/>
                <w:iCs w:val="0"/>
                <w:color w:val="0000FF"/>
              </w:rPr>
            </w:pPr>
            <w:r w:rsidRPr="00DF7AC2">
              <w:rPr>
                <w:rFonts w:eastAsia="Times New Roman"/>
                <w:b w:val="0"/>
                <w:iCs w:val="0"/>
              </w:rPr>
              <w:t>Not Assessed</w:t>
            </w:r>
          </w:p>
        </w:tc>
      </w:tr>
      <w:tr w:rsidR="00DF7AC2" w:rsidRPr="00E630D7" w14:paraId="08B15F16" w14:textId="77777777" w:rsidTr="00113EB9">
        <w:trPr>
          <w:gridBefore w:val="1"/>
          <w:wBefore w:w="432" w:type="dxa"/>
        </w:trPr>
        <w:tc>
          <w:tcPr>
            <w:tcW w:w="4777" w:type="dxa"/>
            <w:tcBorders>
              <w:top w:val="nil"/>
              <w:left w:val="nil"/>
              <w:bottom w:val="nil"/>
              <w:right w:val="nil"/>
            </w:tcBorders>
          </w:tcPr>
          <w:p w14:paraId="76784622" w14:textId="77777777" w:rsidR="00DF7AC2" w:rsidRPr="00E630D7"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7F276EB9" w14:textId="77777777" w:rsidR="00DF7AC2" w:rsidRPr="00E630D7" w:rsidRDefault="00DF7AC2" w:rsidP="00DF7AC2">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26CFB076" w14:textId="7DB773E2" w:rsidR="00DF7AC2" w:rsidRPr="00DF7AC2" w:rsidRDefault="00DF7AC2" w:rsidP="00DF7AC2">
            <w:pPr>
              <w:pStyle w:val="Heading4"/>
              <w:keepNext w:val="0"/>
              <w:tabs>
                <w:tab w:val="clear" w:pos="9072"/>
              </w:tabs>
              <w:spacing w:before="120" w:after="0" w:line="240" w:lineRule="auto"/>
              <w:jc w:val="right"/>
              <w:outlineLvl w:val="3"/>
              <w:rPr>
                <w:rFonts w:eastAsia="Times New Roman"/>
                <w:b w:val="0"/>
                <w:iCs w:val="0"/>
                <w:color w:val="0000FF"/>
              </w:rPr>
            </w:pPr>
            <w:r w:rsidRPr="00DF7AC2">
              <w:rPr>
                <w:rFonts w:eastAsia="Times New Roman"/>
                <w:b w:val="0"/>
                <w:iCs w:val="0"/>
              </w:rPr>
              <w:t>Not Assessed</w:t>
            </w:r>
          </w:p>
        </w:tc>
      </w:tr>
      <w:tr w:rsidR="00DF7AC2" w:rsidRPr="00E630D7" w14:paraId="2F08F56C" w14:textId="77777777" w:rsidTr="00113EB9">
        <w:trPr>
          <w:gridBefore w:val="1"/>
          <w:wBefore w:w="432" w:type="dxa"/>
        </w:trPr>
        <w:tc>
          <w:tcPr>
            <w:tcW w:w="4777" w:type="dxa"/>
            <w:tcBorders>
              <w:top w:val="nil"/>
              <w:left w:val="nil"/>
              <w:bottom w:val="nil"/>
              <w:right w:val="nil"/>
            </w:tcBorders>
          </w:tcPr>
          <w:p w14:paraId="179975A8" w14:textId="64CC88A6" w:rsidR="00DF7AC2" w:rsidRPr="00E630D7" w:rsidRDefault="00DF7AC2" w:rsidP="00DF7AC2">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4" w:type="dxa"/>
            <w:tcBorders>
              <w:top w:val="nil"/>
              <w:left w:val="nil"/>
              <w:bottom w:val="nil"/>
              <w:right w:val="nil"/>
            </w:tcBorders>
          </w:tcPr>
          <w:p w14:paraId="75437D61" w14:textId="77777777" w:rsidR="00DF7AC2" w:rsidRPr="00E630D7" w:rsidRDefault="00DF7AC2" w:rsidP="00DF7AC2">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392DD9CA" w14:textId="60D5A0BC" w:rsidR="00DF7AC2" w:rsidRPr="00DF7AC2" w:rsidRDefault="00DF7AC2" w:rsidP="00DF7AC2">
            <w:pPr>
              <w:pStyle w:val="Heading4"/>
              <w:keepNext w:val="0"/>
              <w:tabs>
                <w:tab w:val="clear" w:pos="9072"/>
              </w:tabs>
              <w:spacing w:before="120" w:after="0" w:line="240" w:lineRule="auto"/>
              <w:jc w:val="right"/>
              <w:outlineLvl w:val="3"/>
              <w:rPr>
                <w:rFonts w:eastAsia="Times New Roman"/>
                <w:b w:val="0"/>
                <w:iCs w:val="0"/>
                <w:color w:val="0000FF"/>
              </w:rPr>
            </w:pPr>
            <w:r w:rsidRPr="00DF7AC2">
              <w:rPr>
                <w:rFonts w:eastAsia="Times New Roman"/>
                <w:b w:val="0"/>
                <w:iCs w:val="0"/>
              </w:rPr>
              <w:t>Not Assessed</w:t>
            </w:r>
          </w:p>
        </w:tc>
      </w:tr>
      <w:tr w:rsidR="00DF7AC2" w:rsidRPr="00E630D7" w14:paraId="06941624" w14:textId="77777777" w:rsidTr="00113EB9">
        <w:trPr>
          <w:gridBefore w:val="1"/>
          <w:wBefore w:w="432" w:type="dxa"/>
        </w:trPr>
        <w:tc>
          <w:tcPr>
            <w:tcW w:w="4777" w:type="dxa"/>
            <w:tcBorders>
              <w:top w:val="nil"/>
              <w:left w:val="nil"/>
              <w:bottom w:val="nil"/>
              <w:right w:val="nil"/>
            </w:tcBorders>
          </w:tcPr>
          <w:p w14:paraId="05BBFE50" w14:textId="77777777" w:rsidR="00DF7AC2" w:rsidRPr="00E630D7"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181800E2" w14:textId="77777777" w:rsidR="00DF7AC2" w:rsidRPr="00E630D7" w:rsidRDefault="00DF7AC2" w:rsidP="00DF7AC2">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6BE68BF5" w14:textId="32586B9E" w:rsidR="00DF7AC2" w:rsidRPr="00DF7AC2" w:rsidRDefault="00DF7AC2" w:rsidP="00DF7AC2">
            <w:pPr>
              <w:pStyle w:val="Heading4"/>
              <w:keepNext w:val="0"/>
              <w:tabs>
                <w:tab w:val="clear" w:pos="9072"/>
              </w:tabs>
              <w:spacing w:before="120" w:after="0" w:line="240" w:lineRule="auto"/>
              <w:jc w:val="right"/>
              <w:outlineLvl w:val="3"/>
              <w:rPr>
                <w:rFonts w:eastAsia="Times New Roman"/>
                <w:b w:val="0"/>
                <w:iCs w:val="0"/>
                <w:color w:val="0000FF"/>
              </w:rPr>
            </w:pPr>
            <w:r w:rsidRPr="00DF7AC2">
              <w:rPr>
                <w:rFonts w:eastAsia="Times New Roman"/>
                <w:b w:val="0"/>
                <w:iCs w:val="0"/>
              </w:rPr>
              <w:t>Not Assessed</w:t>
            </w:r>
          </w:p>
        </w:tc>
      </w:tr>
      <w:tr w:rsidR="00DF7AC2" w:rsidRPr="00E630D7" w14:paraId="68ADE0FB" w14:textId="77777777" w:rsidTr="00113EB9">
        <w:trPr>
          <w:gridBefore w:val="1"/>
          <w:wBefore w:w="432" w:type="dxa"/>
        </w:trPr>
        <w:tc>
          <w:tcPr>
            <w:tcW w:w="4777" w:type="dxa"/>
            <w:tcBorders>
              <w:top w:val="nil"/>
              <w:left w:val="nil"/>
              <w:bottom w:val="nil"/>
              <w:right w:val="nil"/>
            </w:tcBorders>
          </w:tcPr>
          <w:p w14:paraId="7A221859" w14:textId="2F1C8EB5" w:rsidR="00DF7AC2" w:rsidRPr="00E630D7" w:rsidRDefault="00DF7AC2" w:rsidP="00DF7AC2">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4" w:type="dxa"/>
            <w:tcBorders>
              <w:top w:val="nil"/>
              <w:left w:val="nil"/>
              <w:bottom w:val="nil"/>
              <w:right w:val="nil"/>
            </w:tcBorders>
          </w:tcPr>
          <w:p w14:paraId="090D1428" w14:textId="77777777" w:rsidR="00DF7AC2" w:rsidRPr="00E630D7" w:rsidRDefault="00DF7AC2" w:rsidP="00DF7AC2">
            <w:pPr>
              <w:pStyle w:val="Heading4"/>
              <w:tabs>
                <w:tab w:val="clear" w:pos="9072"/>
              </w:tabs>
              <w:spacing w:before="120" w:after="0" w:line="240" w:lineRule="auto"/>
              <w:outlineLvl w:val="3"/>
              <w:rPr>
                <w:b w:val="0"/>
              </w:rPr>
            </w:pPr>
            <w:r w:rsidRPr="00E630D7">
              <w:rPr>
                <w:b w:val="0"/>
              </w:rPr>
              <w:t>HCP</w:t>
            </w:r>
          </w:p>
        </w:tc>
        <w:tc>
          <w:tcPr>
            <w:tcW w:w="3098" w:type="dxa"/>
            <w:tcBorders>
              <w:top w:val="nil"/>
              <w:left w:val="nil"/>
              <w:bottom w:val="nil"/>
              <w:right w:val="nil"/>
            </w:tcBorders>
          </w:tcPr>
          <w:p w14:paraId="55CB05E4" w14:textId="07208037" w:rsidR="00DF7AC2" w:rsidRPr="00DF7AC2" w:rsidRDefault="00DF7AC2" w:rsidP="00DF7AC2">
            <w:pPr>
              <w:pStyle w:val="Heading4"/>
              <w:keepNext w:val="0"/>
              <w:tabs>
                <w:tab w:val="clear" w:pos="9072"/>
              </w:tabs>
              <w:spacing w:before="120" w:after="0" w:line="240" w:lineRule="auto"/>
              <w:jc w:val="right"/>
              <w:outlineLvl w:val="3"/>
              <w:rPr>
                <w:rFonts w:eastAsia="Times New Roman"/>
                <w:b w:val="0"/>
                <w:iCs w:val="0"/>
                <w:color w:val="0000FF"/>
              </w:rPr>
            </w:pPr>
            <w:r w:rsidRPr="00DF7AC2">
              <w:rPr>
                <w:rFonts w:eastAsia="Times New Roman"/>
                <w:b w:val="0"/>
                <w:iCs w:val="0"/>
              </w:rPr>
              <w:t>Not Assessed</w:t>
            </w:r>
          </w:p>
        </w:tc>
      </w:tr>
      <w:tr w:rsidR="00DF7AC2" w:rsidRPr="00E630D7" w14:paraId="02F69507" w14:textId="77777777" w:rsidTr="00113EB9">
        <w:trPr>
          <w:gridBefore w:val="1"/>
          <w:wBefore w:w="432" w:type="dxa"/>
        </w:trPr>
        <w:tc>
          <w:tcPr>
            <w:tcW w:w="4777" w:type="dxa"/>
            <w:tcBorders>
              <w:top w:val="nil"/>
              <w:left w:val="nil"/>
              <w:bottom w:val="nil"/>
              <w:right w:val="nil"/>
            </w:tcBorders>
          </w:tcPr>
          <w:p w14:paraId="719CDF43" w14:textId="77777777" w:rsidR="00DF7AC2" w:rsidRPr="00E630D7"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2A2E04A1" w14:textId="77777777" w:rsidR="00DF7AC2" w:rsidRPr="00E630D7" w:rsidRDefault="00DF7AC2" w:rsidP="00DF7AC2">
            <w:pPr>
              <w:pStyle w:val="Heading4"/>
              <w:tabs>
                <w:tab w:val="clear" w:pos="9072"/>
              </w:tabs>
              <w:spacing w:before="120" w:after="0" w:line="240" w:lineRule="auto"/>
              <w:outlineLvl w:val="3"/>
              <w:rPr>
                <w:b w:val="0"/>
              </w:rPr>
            </w:pPr>
            <w:r w:rsidRPr="00E630D7">
              <w:rPr>
                <w:b w:val="0"/>
              </w:rPr>
              <w:t>CHSP</w:t>
            </w:r>
          </w:p>
        </w:tc>
        <w:tc>
          <w:tcPr>
            <w:tcW w:w="3098" w:type="dxa"/>
            <w:tcBorders>
              <w:top w:val="nil"/>
              <w:left w:val="nil"/>
              <w:bottom w:val="nil"/>
              <w:right w:val="nil"/>
            </w:tcBorders>
          </w:tcPr>
          <w:p w14:paraId="42744E8F" w14:textId="2467A879" w:rsidR="00DF7AC2" w:rsidRPr="00DF7AC2" w:rsidRDefault="00DF7AC2" w:rsidP="00DF7AC2">
            <w:pPr>
              <w:pStyle w:val="Heading4"/>
              <w:keepNext w:val="0"/>
              <w:tabs>
                <w:tab w:val="clear" w:pos="9072"/>
              </w:tabs>
              <w:spacing w:before="120" w:after="0" w:line="240" w:lineRule="auto"/>
              <w:jc w:val="right"/>
              <w:outlineLvl w:val="3"/>
              <w:rPr>
                <w:rFonts w:eastAsia="Times New Roman"/>
                <w:b w:val="0"/>
                <w:iCs w:val="0"/>
                <w:color w:val="0000FF"/>
              </w:rPr>
            </w:pPr>
            <w:r w:rsidRPr="00DF7AC2">
              <w:rPr>
                <w:rFonts w:eastAsia="Times New Roman"/>
                <w:b w:val="0"/>
                <w:iCs w:val="0"/>
              </w:rPr>
              <w:t>Not Assessed</w:t>
            </w:r>
          </w:p>
        </w:tc>
      </w:tr>
      <w:tr w:rsidR="00071C01" w:rsidRPr="00E630D7" w14:paraId="12A295B2" w14:textId="77777777" w:rsidTr="00113EB9">
        <w:tc>
          <w:tcPr>
            <w:tcW w:w="5209"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1044"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tcBorders>
              <w:top w:val="nil"/>
              <w:left w:val="nil"/>
              <w:bottom w:val="nil"/>
              <w:right w:val="nil"/>
            </w:tcBorders>
          </w:tcPr>
          <w:p w14:paraId="6A2E7099" w14:textId="7DB5B8DB" w:rsidR="00071C01" w:rsidRPr="00DF7AC2" w:rsidRDefault="00DF7AC2" w:rsidP="006107BF">
            <w:pPr>
              <w:pStyle w:val="Heading4"/>
              <w:tabs>
                <w:tab w:val="clear" w:pos="9072"/>
              </w:tabs>
              <w:spacing w:before="120" w:after="0" w:line="240" w:lineRule="auto"/>
              <w:jc w:val="right"/>
              <w:outlineLvl w:val="3"/>
            </w:pPr>
            <w:r w:rsidRPr="00DF7AC2">
              <w:rPr>
                <w:rFonts w:eastAsia="Times New Roman"/>
                <w:iCs w:val="0"/>
              </w:rPr>
              <w:t xml:space="preserve"> </w:t>
            </w:r>
            <w:r w:rsidR="00071C01" w:rsidRPr="00DF7AC2">
              <w:rPr>
                <w:rFonts w:eastAsia="Times New Roman"/>
                <w:iCs w:val="0"/>
              </w:rPr>
              <w:t xml:space="preserve"> Compliant</w:t>
            </w:r>
          </w:p>
        </w:tc>
      </w:tr>
      <w:tr w:rsidR="00071C01" w:rsidRPr="00E630D7" w14:paraId="6E5839F2" w14:textId="77777777" w:rsidTr="00113EB9">
        <w:tc>
          <w:tcPr>
            <w:tcW w:w="5209"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098" w:type="dxa"/>
            <w:tcBorders>
              <w:top w:val="nil"/>
              <w:left w:val="nil"/>
              <w:bottom w:val="nil"/>
              <w:right w:val="nil"/>
            </w:tcBorders>
          </w:tcPr>
          <w:p w14:paraId="531882A1" w14:textId="69C54D54" w:rsidR="00071C01" w:rsidRPr="00DF7AC2" w:rsidRDefault="00DF7AC2" w:rsidP="006107BF">
            <w:pPr>
              <w:pStyle w:val="Heading4"/>
              <w:tabs>
                <w:tab w:val="clear" w:pos="9072"/>
              </w:tabs>
              <w:spacing w:before="120" w:after="0" w:line="240" w:lineRule="auto"/>
              <w:jc w:val="right"/>
              <w:outlineLvl w:val="3"/>
            </w:pPr>
            <w:r w:rsidRPr="00DF7AC2">
              <w:rPr>
                <w:rFonts w:eastAsia="Times New Roman"/>
                <w:iCs w:val="0"/>
              </w:rPr>
              <w:t xml:space="preserve"> </w:t>
            </w:r>
            <w:r w:rsidR="00071C01" w:rsidRPr="00DF7AC2">
              <w:rPr>
                <w:rFonts w:eastAsia="Times New Roman"/>
                <w:iCs w:val="0"/>
              </w:rPr>
              <w:t xml:space="preserve"> Compliant</w:t>
            </w:r>
          </w:p>
        </w:tc>
      </w:tr>
      <w:tr w:rsidR="00DF7AC2" w:rsidRPr="005A682F" w14:paraId="058B0654" w14:textId="77777777" w:rsidTr="00113EB9">
        <w:trPr>
          <w:gridBefore w:val="1"/>
          <w:wBefore w:w="432" w:type="dxa"/>
        </w:trPr>
        <w:tc>
          <w:tcPr>
            <w:tcW w:w="4777" w:type="dxa"/>
            <w:tcBorders>
              <w:top w:val="nil"/>
              <w:left w:val="nil"/>
              <w:bottom w:val="nil"/>
              <w:right w:val="nil"/>
            </w:tcBorders>
          </w:tcPr>
          <w:p w14:paraId="6C82A84E" w14:textId="69CC0107"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4" w:type="dxa"/>
            <w:tcBorders>
              <w:top w:val="nil"/>
              <w:left w:val="nil"/>
              <w:bottom w:val="nil"/>
              <w:right w:val="nil"/>
            </w:tcBorders>
          </w:tcPr>
          <w:p w14:paraId="6B7F9EFC" w14:textId="77777777" w:rsidR="00DF7AC2" w:rsidRPr="005A682F" w:rsidRDefault="00DF7AC2" w:rsidP="00DF7AC2">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tcBorders>
              <w:top w:val="nil"/>
              <w:left w:val="nil"/>
              <w:bottom w:val="nil"/>
              <w:right w:val="nil"/>
            </w:tcBorders>
          </w:tcPr>
          <w:p w14:paraId="1A03240F" w14:textId="3D2BFDF5"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6DB7963B" w14:textId="77777777" w:rsidTr="00113EB9">
        <w:trPr>
          <w:gridBefore w:val="1"/>
          <w:wBefore w:w="432" w:type="dxa"/>
        </w:trPr>
        <w:tc>
          <w:tcPr>
            <w:tcW w:w="4777" w:type="dxa"/>
            <w:tcBorders>
              <w:top w:val="nil"/>
              <w:left w:val="nil"/>
              <w:bottom w:val="nil"/>
              <w:right w:val="nil"/>
            </w:tcBorders>
          </w:tcPr>
          <w:p w14:paraId="417E84CE" w14:textId="77777777" w:rsidR="00DF7AC2" w:rsidRPr="005A682F" w:rsidRDefault="00DF7AC2" w:rsidP="00DF7AC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Borders>
              <w:top w:val="nil"/>
              <w:left w:val="nil"/>
              <w:bottom w:val="nil"/>
              <w:right w:val="nil"/>
            </w:tcBorders>
          </w:tcPr>
          <w:p w14:paraId="2DB9A6D5"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4642049B" w14:textId="1B208DCF"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6D5CBCDF" w14:textId="77777777" w:rsidTr="00113EB9">
        <w:trPr>
          <w:gridBefore w:val="1"/>
          <w:wBefore w:w="432" w:type="dxa"/>
        </w:trPr>
        <w:tc>
          <w:tcPr>
            <w:tcW w:w="4777" w:type="dxa"/>
            <w:tcBorders>
              <w:top w:val="nil"/>
              <w:left w:val="nil"/>
              <w:bottom w:val="nil"/>
              <w:right w:val="nil"/>
            </w:tcBorders>
          </w:tcPr>
          <w:p w14:paraId="370B532A" w14:textId="7196BA53"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4" w:type="dxa"/>
            <w:tcBorders>
              <w:top w:val="nil"/>
              <w:left w:val="nil"/>
              <w:bottom w:val="nil"/>
              <w:right w:val="nil"/>
            </w:tcBorders>
          </w:tcPr>
          <w:p w14:paraId="4882444E"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48833A34" w14:textId="00115F3D"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12EFB6C7" w14:textId="77777777" w:rsidTr="00113EB9">
        <w:trPr>
          <w:gridBefore w:val="1"/>
          <w:wBefore w:w="432" w:type="dxa"/>
        </w:trPr>
        <w:tc>
          <w:tcPr>
            <w:tcW w:w="4777" w:type="dxa"/>
            <w:tcBorders>
              <w:top w:val="nil"/>
              <w:left w:val="nil"/>
              <w:bottom w:val="nil"/>
              <w:right w:val="nil"/>
            </w:tcBorders>
          </w:tcPr>
          <w:p w14:paraId="19C6AB01"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759AFFBB"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565195E1" w14:textId="7085DF3E"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768DC230" w14:textId="77777777" w:rsidTr="00113EB9">
        <w:trPr>
          <w:gridBefore w:val="1"/>
          <w:wBefore w:w="432" w:type="dxa"/>
        </w:trPr>
        <w:tc>
          <w:tcPr>
            <w:tcW w:w="4777" w:type="dxa"/>
            <w:tcBorders>
              <w:top w:val="nil"/>
              <w:left w:val="nil"/>
              <w:bottom w:val="nil"/>
              <w:right w:val="nil"/>
            </w:tcBorders>
          </w:tcPr>
          <w:p w14:paraId="1143A233" w14:textId="73F32DA3"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4" w:type="dxa"/>
            <w:tcBorders>
              <w:top w:val="nil"/>
              <w:left w:val="nil"/>
              <w:bottom w:val="nil"/>
              <w:right w:val="nil"/>
            </w:tcBorders>
          </w:tcPr>
          <w:p w14:paraId="6AB230F4"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510CE3D8" w14:textId="4CC6BABD"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47CA0BF6" w14:textId="77777777" w:rsidTr="00113EB9">
        <w:trPr>
          <w:gridBefore w:val="1"/>
          <w:wBefore w:w="432" w:type="dxa"/>
        </w:trPr>
        <w:tc>
          <w:tcPr>
            <w:tcW w:w="4777" w:type="dxa"/>
            <w:tcBorders>
              <w:top w:val="nil"/>
              <w:left w:val="nil"/>
              <w:bottom w:val="nil"/>
              <w:right w:val="nil"/>
            </w:tcBorders>
          </w:tcPr>
          <w:p w14:paraId="375F9AC8"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69C1C17F"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492912FB" w14:textId="5C869432"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7E236277" w14:textId="77777777" w:rsidTr="00113EB9">
        <w:trPr>
          <w:gridBefore w:val="1"/>
          <w:wBefore w:w="432" w:type="dxa"/>
        </w:trPr>
        <w:tc>
          <w:tcPr>
            <w:tcW w:w="4777" w:type="dxa"/>
            <w:tcBorders>
              <w:top w:val="nil"/>
              <w:left w:val="nil"/>
              <w:bottom w:val="nil"/>
              <w:right w:val="nil"/>
            </w:tcBorders>
          </w:tcPr>
          <w:p w14:paraId="2D39C1F9" w14:textId="29197F11" w:rsidR="00DF7AC2" w:rsidRPr="005A682F" w:rsidRDefault="00DF7AC2" w:rsidP="00DF7AC2">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4" w:type="dxa"/>
            <w:tcBorders>
              <w:top w:val="nil"/>
              <w:left w:val="nil"/>
              <w:bottom w:val="nil"/>
              <w:right w:val="nil"/>
            </w:tcBorders>
          </w:tcPr>
          <w:p w14:paraId="1BD32CA0" w14:textId="77777777"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0F63AE53" w14:textId="32E07520" w:rsidR="00DF7AC2" w:rsidRPr="00DF7AC2" w:rsidRDefault="00DF7AC2" w:rsidP="00DF7AC2">
            <w:pPr>
              <w:pStyle w:val="Heading4"/>
              <w:keepNext w:val="0"/>
              <w:tabs>
                <w:tab w:val="clear" w:pos="9072"/>
              </w:tabs>
              <w:spacing w:before="120" w:after="0" w:line="240" w:lineRule="auto"/>
              <w:jc w:val="right"/>
              <w:outlineLvl w:val="3"/>
              <w:rPr>
                <w:b w:val="0"/>
                <w:highlight w:val="yellow"/>
              </w:rPr>
            </w:pPr>
            <w:r w:rsidRPr="00DF7AC2">
              <w:rPr>
                <w:rFonts w:eastAsia="Times New Roman"/>
                <w:b w:val="0"/>
                <w:iCs w:val="0"/>
              </w:rPr>
              <w:t xml:space="preserve">  Compliant</w:t>
            </w:r>
          </w:p>
        </w:tc>
      </w:tr>
      <w:tr w:rsidR="00DF7AC2" w:rsidRPr="005A682F" w14:paraId="7F0387AD" w14:textId="77777777" w:rsidTr="00113EB9">
        <w:trPr>
          <w:gridBefore w:val="1"/>
          <w:wBefore w:w="432" w:type="dxa"/>
        </w:trPr>
        <w:tc>
          <w:tcPr>
            <w:tcW w:w="4777" w:type="dxa"/>
            <w:tcBorders>
              <w:top w:val="nil"/>
              <w:left w:val="nil"/>
              <w:bottom w:val="nil"/>
              <w:right w:val="nil"/>
            </w:tcBorders>
          </w:tcPr>
          <w:p w14:paraId="2E8577E7" w14:textId="77777777" w:rsidR="00DF7AC2" w:rsidRPr="005A682F" w:rsidRDefault="00DF7AC2" w:rsidP="00DF7AC2">
            <w:pPr>
              <w:pStyle w:val="Heading4"/>
              <w:keepNext w:val="0"/>
              <w:tabs>
                <w:tab w:val="clear" w:pos="9072"/>
              </w:tabs>
              <w:spacing w:before="120" w:after="0" w:line="240" w:lineRule="auto"/>
              <w:outlineLvl w:val="3"/>
              <w:rPr>
                <w:b w:val="0"/>
                <w:sz w:val="20"/>
                <w:szCs w:val="20"/>
              </w:rPr>
            </w:pPr>
          </w:p>
        </w:tc>
        <w:tc>
          <w:tcPr>
            <w:tcW w:w="1044" w:type="dxa"/>
            <w:tcBorders>
              <w:top w:val="nil"/>
              <w:left w:val="nil"/>
              <w:bottom w:val="nil"/>
              <w:right w:val="nil"/>
            </w:tcBorders>
          </w:tcPr>
          <w:p w14:paraId="51559862" w14:textId="77777777" w:rsidR="00DF7AC2" w:rsidRPr="005A682F" w:rsidRDefault="00DF7AC2" w:rsidP="00DF7AC2">
            <w:pPr>
              <w:pStyle w:val="Heading4"/>
              <w:keepNext w:val="0"/>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5BC3BBAB" w14:textId="009D0C2F" w:rsidR="00DF7AC2" w:rsidRPr="00DF7AC2" w:rsidRDefault="00DF7AC2" w:rsidP="00DF7AC2">
            <w:pPr>
              <w:pStyle w:val="Heading4"/>
              <w:keepNext w:val="0"/>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E630D7" w14:paraId="5560F7F4" w14:textId="77777777" w:rsidTr="00113EB9">
        <w:tc>
          <w:tcPr>
            <w:tcW w:w="5209" w:type="dxa"/>
            <w:gridSpan w:val="2"/>
            <w:tcBorders>
              <w:top w:val="nil"/>
              <w:left w:val="nil"/>
              <w:bottom w:val="nil"/>
              <w:right w:val="nil"/>
            </w:tcBorders>
          </w:tcPr>
          <w:p w14:paraId="0BBC0A4C" w14:textId="62DD2FFF" w:rsidR="00DF7AC2" w:rsidRPr="005A682F" w:rsidRDefault="00DF7AC2" w:rsidP="00DF7AC2">
            <w:pPr>
              <w:pStyle w:val="Heading4"/>
              <w:tabs>
                <w:tab w:val="clear" w:pos="9072"/>
              </w:tabs>
              <w:spacing w:before="120" w:after="0" w:line="240" w:lineRule="auto"/>
              <w:ind w:left="-537" w:firstLine="537"/>
              <w:outlineLvl w:val="3"/>
              <w:rPr>
                <w:b w:val="0"/>
              </w:rPr>
            </w:pPr>
            <w:r w:rsidRPr="00477C4C">
              <w:t>Standard 7 Human resources</w:t>
            </w:r>
          </w:p>
        </w:tc>
        <w:tc>
          <w:tcPr>
            <w:tcW w:w="1044" w:type="dxa"/>
            <w:tcBorders>
              <w:top w:val="nil"/>
              <w:left w:val="nil"/>
              <w:bottom w:val="nil"/>
              <w:right w:val="nil"/>
            </w:tcBorders>
          </w:tcPr>
          <w:p w14:paraId="47E3AC33" w14:textId="77777777" w:rsidR="00DF7AC2" w:rsidRPr="00E630D7" w:rsidRDefault="00DF7AC2" w:rsidP="00DF7AC2">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tcBorders>
              <w:top w:val="nil"/>
              <w:left w:val="nil"/>
              <w:bottom w:val="nil"/>
              <w:right w:val="nil"/>
            </w:tcBorders>
          </w:tcPr>
          <w:p w14:paraId="0451E8E9" w14:textId="0833C415" w:rsidR="00DF7AC2" w:rsidRPr="00E630D7" w:rsidRDefault="00DF7AC2" w:rsidP="00DF7AC2">
            <w:pPr>
              <w:pStyle w:val="Heading4"/>
              <w:tabs>
                <w:tab w:val="clear" w:pos="9072"/>
              </w:tabs>
              <w:spacing w:before="120" w:after="0" w:line="240" w:lineRule="auto"/>
              <w:jc w:val="right"/>
              <w:outlineLvl w:val="3"/>
            </w:pPr>
            <w:r w:rsidRPr="00DF7AC2">
              <w:rPr>
                <w:rFonts w:eastAsia="Times New Roman"/>
                <w:iCs w:val="0"/>
              </w:rPr>
              <w:t xml:space="preserve">  Compliant</w:t>
            </w:r>
          </w:p>
        </w:tc>
      </w:tr>
      <w:tr w:rsidR="00DF7AC2" w:rsidRPr="00E630D7" w14:paraId="35EEE0D4" w14:textId="77777777" w:rsidTr="00113EB9">
        <w:tc>
          <w:tcPr>
            <w:tcW w:w="5209" w:type="dxa"/>
            <w:gridSpan w:val="2"/>
            <w:tcBorders>
              <w:top w:val="nil"/>
              <w:left w:val="nil"/>
              <w:bottom w:val="nil"/>
              <w:right w:val="nil"/>
            </w:tcBorders>
          </w:tcPr>
          <w:p w14:paraId="04152628" w14:textId="77777777" w:rsidR="00DF7AC2" w:rsidRPr="005A682F" w:rsidRDefault="00DF7AC2" w:rsidP="00DF7AC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Borders>
              <w:top w:val="nil"/>
              <w:left w:val="nil"/>
              <w:bottom w:val="nil"/>
              <w:right w:val="nil"/>
            </w:tcBorders>
          </w:tcPr>
          <w:p w14:paraId="3A659031" w14:textId="77777777" w:rsidR="00DF7AC2" w:rsidRPr="00E630D7" w:rsidRDefault="00DF7AC2" w:rsidP="00DF7AC2">
            <w:pPr>
              <w:pStyle w:val="Heading4"/>
              <w:tabs>
                <w:tab w:val="clear" w:pos="9072"/>
              </w:tabs>
              <w:spacing w:before="120" w:after="0" w:line="240" w:lineRule="auto"/>
              <w:outlineLvl w:val="3"/>
            </w:pPr>
            <w:r w:rsidRPr="00E630D7">
              <w:t>CHSP</w:t>
            </w:r>
          </w:p>
        </w:tc>
        <w:tc>
          <w:tcPr>
            <w:tcW w:w="3098" w:type="dxa"/>
            <w:tcBorders>
              <w:top w:val="nil"/>
              <w:left w:val="nil"/>
              <w:bottom w:val="nil"/>
              <w:right w:val="nil"/>
            </w:tcBorders>
          </w:tcPr>
          <w:p w14:paraId="65598276" w14:textId="2F8C8908" w:rsidR="00DF7AC2" w:rsidRPr="00E630D7" w:rsidRDefault="00DF7AC2" w:rsidP="00DF7AC2">
            <w:pPr>
              <w:pStyle w:val="Heading4"/>
              <w:tabs>
                <w:tab w:val="clear" w:pos="9072"/>
              </w:tabs>
              <w:spacing w:before="120" w:after="0" w:line="240" w:lineRule="auto"/>
              <w:jc w:val="right"/>
              <w:outlineLvl w:val="3"/>
            </w:pPr>
            <w:r w:rsidRPr="00DF7AC2">
              <w:rPr>
                <w:rFonts w:eastAsia="Times New Roman"/>
                <w:iCs w:val="0"/>
              </w:rPr>
              <w:t xml:space="preserve">  Compliant</w:t>
            </w:r>
          </w:p>
        </w:tc>
      </w:tr>
      <w:tr w:rsidR="00DF7AC2" w:rsidRPr="005A682F" w14:paraId="4A4A49F4" w14:textId="77777777" w:rsidTr="00113EB9">
        <w:trPr>
          <w:gridBefore w:val="1"/>
          <w:wBefore w:w="432" w:type="dxa"/>
        </w:trPr>
        <w:tc>
          <w:tcPr>
            <w:tcW w:w="4777" w:type="dxa"/>
            <w:tcBorders>
              <w:top w:val="nil"/>
              <w:left w:val="nil"/>
              <w:bottom w:val="nil"/>
              <w:right w:val="nil"/>
            </w:tcBorders>
          </w:tcPr>
          <w:p w14:paraId="2833F770" w14:textId="1370F282"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4" w:type="dxa"/>
            <w:tcBorders>
              <w:top w:val="nil"/>
              <w:left w:val="nil"/>
              <w:bottom w:val="nil"/>
              <w:right w:val="nil"/>
            </w:tcBorders>
          </w:tcPr>
          <w:p w14:paraId="6CA85608" w14:textId="77777777" w:rsidR="00DF7AC2" w:rsidRPr="005A682F" w:rsidRDefault="00DF7AC2" w:rsidP="00DF7AC2">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tcBorders>
              <w:top w:val="nil"/>
              <w:left w:val="nil"/>
              <w:bottom w:val="nil"/>
              <w:right w:val="nil"/>
            </w:tcBorders>
          </w:tcPr>
          <w:p w14:paraId="10F962A7" w14:textId="517A2A37"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388B79B9" w14:textId="77777777" w:rsidTr="00113EB9">
        <w:trPr>
          <w:gridBefore w:val="1"/>
          <w:wBefore w:w="432" w:type="dxa"/>
        </w:trPr>
        <w:tc>
          <w:tcPr>
            <w:tcW w:w="4777" w:type="dxa"/>
            <w:tcBorders>
              <w:top w:val="nil"/>
              <w:left w:val="nil"/>
              <w:bottom w:val="nil"/>
              <w:right w:val="nil"/>
            </w:tcBorders>
          </w:tcPr>
          <w:p w14:paraId="1F03F2B4" w14:textId="77777777" w:rsidR="00DF7AC2" w:rsidRPr="005A682F" w:rsidRDefault="00DF7AC2" w:rsidP="00DF7AC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Borders>
              <w:top w:val="nil"/>
              <w:left w:val="nil"/>
              <w:bottom w:val="nil"/>
              <w:right w:val="nil"/>
            </w:tcBorders>
          </w:tcPr>
          <w:p w14:paraId="7582ADCB"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31522CBF" w14:textId="13AB1946"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284BD331" w14:textId="77777777" w:rsidTr="00113EB9">
        <w:trPr>
          <w:gridBefore w:val="1"/>
          <w:wBefore w:w="432" w:type="dxa"/>
        </w:trPr>
        <w:tc>
          <w:tcPr>
            <w:tcW w:w="4777" w:type="dxa"/>
            <w:tcBorders>
              <w:top w:val="nil"/>
              <w:left w:val="nil"/>
              <w:bottom w:val="nil"/>
              <w:right w:val="nil"/>
            </w:tcBorders>
          </w:tcPr>
          <w:p w14:paraId="59C97BFB" w14:textId="70ED8418"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4" w:type="dxa"/>
            <w:tcBorders>
              <w:top w:val="nil"/>
              <w:left w:val="nil"/>
              <w:bottom w:val="nil"/>
              <w:right w:val="nil"/>
            </w:tcBorders>
          </w:tcPr>
          <w:p w14:paraId="21A63ADB"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012CA1E7" w14:textId="4F08D59F"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44D517DE" w14:textId="77777777" w:rsidTr="00113EB9">
        <w:trPr>
          <w:gridBefore w:val="1"/>
          <w:wBefore w:w="432" w:type="dxa"/>
        </w:trPr>
        <w:tc>
          <w:tcPr>
            <w:tcW w:w="4777" w:type="dxa"/>
            <w:tcBorders>
              <w:top w:val="nil"/>
              <w:left w:val="nil"/>
              <w:bottom w:val="nil"/>
              <w:right w:val="nil"/>
            </w:tcBorders>
          </w:tcPr>
          <w:p w14:paraId="7FF1C215"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78AFAFAD"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06F374D1" w14:textId="6ABED44D"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0F5EB072" w14:textId="77777777" w:rsidTr="00113EB9">
        <w:trPr>
          <w:gridBefore w:val="1"/>
          <w:wBefore w:w="432" w:type="dxa"/>
        </w:trPr>
        <w:tc>
          <w:tcPr>
            <w:tcW w:w="4777" w:type="dxa"/>
            <w:tcBorders>
              <w:top w:val="nil"/>
              <w:left w:val="nil"/>
              <w:bottom w:val="nil"/>
              <w:right w:val="nil"/>
            </w:tcBorders>
          </w:tcPr>
          <w:p w14:paraId="3E01845A" w14:textId="66DD954F"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4" w:type="dxa"/>
            <w:tcBorders>
              <w:top w:val="nil"/>
              <w:left w:val="nil"/>
              <w:bottom w:val="nil"/>
              <w:right w:val="nil"/>
            </w:tcBorders>
          </w:tcPr>
          <w:p w14:paraId="5B3F4F54"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26D3332B" w14:textId="71FB123F"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2BEDA983" w14:textId="77777777" w:rsidTr="00113EB9">
        <w:trPr>
          <w:gridBefore w:val="1"/>
          <w:wBefore w:w="432" w:type="dxa"/>
        </w:trPr>
        <w:tc>
          <w:tcPr>
            <w:tcW w:w="4777" w:type="dxa"/>
            <w:tcBorders>
              <w:top w:val="nil"/>
              <w:left w:val="nil"/>
              <w:bottom w:val="nil"/>
              <w:right w:val="nil"/>
            </w:tcBorders>
          </w:tcPr>
          <w:p w14:paraId="3EA3C541"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2BD31F2A"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5D5F4BD9" w14:textId="0DD60536"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bl>
    <w:p w14:paraId="0C4E172D" w14:textId="77777777" w:rsidR="009D483F" w:rsidRDefault="009D483F"/>
    <w:tbl>
      <w:tblPr>
        <w:tblStyle w:val="TableGrid"/>
        <w:tblW w:w="9351" w:type="dxa"/>
        <w:tblInd w:w="-147" w:type="dxa"/>
        <w:tblLook w:val="04A0" w:firstRow="1" w:lastRow="0" w:firstColumn="1" w:lastColumn="0" w:noHBand="0" w:noVBand="1"/>
      </w:tblPr>
      <w:tblGrid>
        <w:gridCol w:w="432"/>
        <w:gridCol w:w="4777"/>
        <w:gridCol w:w="1044"/>
        <w:gridCol w:w="3098"/>
      </w:tblGrid>
      <w:tr w:rsidR="00DF7AC2" w:rsidRPr="005A682F" w14:paraId="1089D657" w14:textId="77777777" w:rsidTr="00113EB9">
        <w:trPr>
          <w:gridBefore w:val="1"/>
          <w:wBefore w:w="432" w:type="dxa"/>
        </w:trPr>
        <w:tc>
          <w:tcPr>
            <w:tcW w:w="4777" w:type="dxa"/>
            <w:tcBorders>
              <w:top w:val="nil"/>
              <w:left w:val="nil"/>
              <w:bottom w:val="nil"/>
              <w:right w:val="nil"/>
            </w:tcBorders>
          </w:tcPr>
          <w:p w14:paraId="614AD9B7" w14:textId="76AAFAC3" w:rsidR="00DF7AC2" w:rsidRPr="005A682F" w:rsidRDefault="00DF7AC2" w:rsidP="00DF7AC2">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4" w:type="dxa"/>
            <w:tcBorders>
              <w:top w:val="nil"/>
              <w:left w:val="nil"/>
              <w:bottom w:val="nil"/>
              <w:right w:val="nil"/>
            </w:tcBorders>
          </w:tcPr>
          <w:p w14:paraId="0F8F1B7A"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001DC136" w14:textId="22AEA88E"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62A2E064" w14:textId="77777777" w:rsidTr="00113EB9">
        <w:trPr>
          <w:gridBefore w:val="1"/>
          <w:wBefore w:w="432" w:type="dxa"/>
        </w:trPr>
        <w:tc>
          <w:tcPr>
            <w:tcW w:w="4777" w:type="dxa"/>
            <w:tcBorders>
              <w:top w:val="nil"/>
              <w:left w:val="nil"/>
              <w:bottom w:val="nil"/>
              <w:right w:val="nil"/>
            </w:tcBorders>
          </w:tcPr>
          <w:p w14:paraId="12F0710C"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2D2D8600"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467A7337" w14:textId="09AA8DC5"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2D6460E5" w14:textId="77777777" w:rsidTr="00113EB9">
        <w:trPr>
          <w:gridBefore w:val="1"/>
          <w:wBefore w:w="432" w:type="dxa"/>
        </w:trPr>
        <w:tc>
          <w:tcPr>
            <w:tcW w:w="4777" w:type="dxa"/>
            <w:tcBorders>
              <w:top w:val="nil"/>
              <w:left w:val="nil"/>
              <w:bottom w:val="nil"/>
              <w:right w:val="nil"/>
            </w:tcBorders>
          </w:tcPr>
          <w:p w14:paraId="1D874D3F" w14:textId="622ACB8C"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4" w:type="dxa"/>
            <w:tcBorders>
              <w:top w:val="nil"/>
              <w:left w:val="nil"/>
              <w:bottom w:val="nil"/>
              <w:right w:val="nil"/>
            </w:tcBorders>
          </w:tcPr>
          <w:p w14:paraId="6AAB3975"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45C839F6" w14:textId="70C60E36"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4720AFFE" w14:textId="77777777" w:rsidTr="00113EB9">
        <w:trPr>
          <w:gridBefore w:val="1"/>
          <w:wBefore w:w="432" w:type="dxa"/>
        </w:trPr>
        <w:tc>
          <w:tcPr>
            <w:tcW w:w="4777" w:type="dxa"/>
            <w:tcBorders>
              <w:top w:val="nil"/>
              <w:left w:val="nil"/>
              <w:bottom w:val="nil"/>
              <w:right w:val="nil"/>
            </w:tcBorders>
          </w:tcPr>
          <w:p w14:paraId="7EE5F273"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56932DFF"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6758722A" w14:textId="45B28A18"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E630D7" w14:paraId="7A9940B2" w14:textId="77777777" w:rsidTr="00113EB9">
        <w:tc>
          <w:tcPr>
            <w:tcW w:w="5209" w:type="dxa"/>
            <w:gridSpan w:val="2"/>
            <w:tcBorders>
              <w:top w:val="nil"/>
              <w:left w:val="nil"/>
              <w:bottom w:val="nil"/>
              <w:right w:val="nil"/>
            </w:tcBorders>
          </w:tcPr>
          <w:p w14:paraId="605CB298" w14:textId="5292AB84" w:rsidR="00DF7AC2" w:rsidRPr="005A682F" w:rsidRDefault="00DF7AC2" w:rsidP="00DF7AC2">
            <w:pPr>
              <w:pStyle w:val="Heading4"/>
              <w:tabs>
                <w:tab w:val="clear" w:pos="9072"/>
              </w:tabs>
              <w:spacing w:before="120" w:after="0" w:line="240" w:lineRule="auto"/>
              <w:ind w:left="-537" w:firstLine="537"/>
              <w:outlineLvl w:val="3"/>
              <w:rPr>
                <w:b w:val="0"/>
              </w:rPr>
            </w:pPr>
            <w:r w:rsidRPr="00477C4C">
              <w:t>Standard 8 Organisational governance</w:t>
            </w:r>
          </w:p>
        </w:tc>
        <w:tc>
          <w:tcPr>
            <w:tcW w:w="1044" w:type="dxa"/>
            <w:tcBorders>
              <w:top w:val="nil"/>
              <w:left w:val="nil"/>
              <w:bottom w:val="nil"/>
              <w:right w:val="nil"/>
            </w:tcBorders>
          </w:tcPr>
          <w:p w14:paraId="5F3C4849" w14:textId="77777777" w:rsidR="00DF7AC2" w:rsidRPr="00E630D7" w:rsidRDefault="00DF7AC2" w:rsidP="00DF7AC2">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098" w:type="dxa"/>
            <w:tcBorders>
              <w:top w:val="nil"/>
              <w:left w:val="nil"/>
              <w:bottom w:val="nil"/>
              <w:right w:val="nil"/>
            </w:tcBorders>
          </w:tcPr>
          <w:p w14:paraId="26ADF4E8" w14:textId="3D60C1EB" w:rsidR="00DF7AC2" w:rsidRPr="00E630D7" w:rsidRDefault="00DF7AC2" w:rsidP="00DF7AC2">
            <w:pPr>
              <w:pStyle w:val="Heading4"/>
              <w:tabs>
                <w:tab w:val="clear" w:pos="9072"/>
              </w:tabs>
              <w:spacing w:before="120" w:after="0" w:line="240" w:lineRule="auto"/>
              <w:jc w:val="right"/>
              <w:outlineLvl w:val="3"/>
            </w:pPr>
            <w:r w:rsidRPr="00DF7AC2">
              <w:rPr>
                <w:rFonts w:eastAsia="Times New Roman"/>
                <w:iCs w:val="0"/>
              </w:rPr>
              <w:t xml:space="preserve">  Compliant</w:t>
            </w:r>
          </w:p>
        </w:tc>
      </w:tr>
      <w:tr w:rsidR="00DF7AC2" w:rsidRPr="00E630D7" w14:paraId="0CC4310A" w14:textId="77777777" w:rsidTr="00113EB9">
        <w:tc>
          <w:tcPr>
            <w:tcW w:w="5209" w:type="dxa"/>
            <w:gridSpan w:val="2"/>
            <w:tcBorders>
              <w:top w:val="nil"/>
              <w:left w:val="nil"/>
              <w:bottom w:val="nil"/>
              <w:right w:val="nil"/>
            </w:tcBorders>
          </w:tcPr>
          <w:p w14:paraId="6453D364" w14:textId="77777777" w:rsidR="00DF7AC2" w:rsidRPr="005A682F" w:rsidRDefault="00DF7AC2" w:rsidP="00DF7AC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Borders>
              <w:top w:val="nil"/>
              <w:left w:val="nil"/>
              <w:bottom w:val="nil"/>
              <w:right w:val="nil"/>
            </w:tcBorders>
          </w:tcPr>
          <w:p w14:paraId="7EE17E5D" w14:textId="77777777" w:rsidR="00DF7AC2" w:rsidRPr="00E630D7" w:rsidRDefault="00DF7AC2" w:rsidP="00DF7AC2">
            <w:pPr>
              <w:pStyle w:val="Heading4"/>
              <w:tabs>
                <w:tab w:val="clear" w:pos="9072"/>
              </w:tabs>
              <w:spacing w:before="120" w:after="0" w:line="240" w:lineRule="auto"/>
              <w:outlineLvl w:val="3"/>
            </w:pPr>
            <w:r w:rsidRPr="00E630D7">
              <w:t>CHSP</w:t>
            </w:r>
          </w:p>
        </w:tc>
        <w:tc>
          <w:tcPr>
            <w:tcW w:w="3098" w:type="dxa"/>
            <w:tcBorders>
              <w:top w:val="nil"/>
              <w:left w:val="nil"/>
              <w:bottom w:val="nil"/>
              <w:right w:val="nil"/>
            </w:tcBorders>
          </w:tcPr>
          <w:p w14:paraId="2BB9AA3A" w14:textId="39BCBF5D" w:rsidR="00DF7AC2" w:rsidRPr="00E630D7" w:rsidRDefault="00DF7AC2" w:rsidP="00DF7AC2">
            <w:pPr>
              <w:pStyle w:val="Heading4"/>
              <w:tabs>
                <w:tab w:val="clear" w:pos="9072"/>
              </w:tabs>
              <w:spacing w:before="120" w:after="0" w:line="240" w:lineRule="auto"/>
              <w:jc w:val="right"/>
              <w:outlineLvl w:val="3"/>
            </w:pPr>
            <w:r w:rsidRPr="00DF7AC2">
              <w:rPr>
                <w:rFonts w:eastAsia="Times New Roman"/>
                <w:iCs w:val="0"/>
              </w:rPr>
              <w:t xml:space="preserve">  Compliant</w:t>
            </w:r>
          </w:p>
        </w:tc>
      </w:tr>
      <w:tr w:rsidR="00DF7AC2" w:rsidRPr="005A682F" w14:paraId="4F6FE2A7" w14:textId="77777777" w:rsidTr="00113EB9">
        <w:trPr>
          <w:gridBefore w:val="1"/>
          <w:wBefore w:w="432" w:type="dxa"/>
        </w:trPr>
        <w:tc>
          <w:tcPr>
            <w:tcW w:w="4777" w:type="dxa"/>
            <w:tcBorders>
              <w:top w:val="nil"/>
              <w:left w:val="nil"/>
              <w:bottom w:val="nil"/>
              <w:right w:val="nil"/>
            </w:tcBorders>
          </w:tcPr>
          <w:p w14:paraId="5D9A086D" w14:textId="7F50490E"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4" w:type="dxa"/>
            <w:tcBorders>
              <w:top w:val="nil"/>
              <w:left w:val="nil"/>
              <w:bottom w:val="nil"/>
              <w:right w:val="nil"/>
            </w:tcBorders>
          </w:tcPr>
          <w:p w14:paraId="7942157C" w14:textId="77777777" w:rsidR="00DF7AC2" w:rsidRPr="005A682F" w:rsidRDefault="00DF7AC2" w:rsidP="00DF7AC2">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98" w:type="dxa"/>
            <w:tcBorders>
              <w:top w:val="nil"/>
              <w:left w:val="nil"/>
              <w:bottom w:val="nil"/>
              <w:right w:val="nil"/>
            </w:tcBorders>
          </w:tcPr>
          <w:p w14:paraId="773F38B8" w14:textId="1AC8A05F"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26B31E5F" w14:textId="77777777" w:rsidTr="00113EB9">
        <w:trPr>
          <w:gridBefore w:val="1"/>
          <w:wBefore w:w="432" w:type="dxa"/>
        </w:trPr>
        <w:tc>
          <w:tcPr>
            <w:tcW w:w="4777" w:type="dxa"/>
            <w:tcBorders>
              <w:top w:val="nil"/>
              <w:left w:val="nil"/>
              <w:bottom w:val="nil"/>
              <w:right w:val="nil"/>
            </w:tcBorders>
          </w:tcPr>
          <w:p w14:paraId="12570B98" w14:textId="77777777" w:rsidR="00DF7AC2" w:rsidRPr="005A682F" w:rsidRDefault="00DF7AC2" w:rsidP="00DF7AC2">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4" w:type="dxa"/>
            <w:tcBorders>
              <w:top w:val="nil"/>
              <w:left w:val="nil"/>
              <w:bottom w:val="nil"/>
              <w:right w:val="nil"/>
            </w:tcBorders>
          </w:tcPr>
          <w:p w14:paraId="3064816A"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1AC58605" w14:textId="7B659432"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1F56DA9D" w14:textId="77777777" w:rsidTr="00113EB9">
        <w:trPr>
          <w:gridBefore w:val="1"/>
          <w:wBefore w:w="432" w:type="dxa"/>
        </w:trPr>
        <w:tc>
          <w:tcPr>
            <w:tcW w:w="4777" w:type="dxa"/>
            <w:tcBorders>
              <w:top w:val="nil"/>
              <w:left w:val="nil"/>
              <w:bottom w:val="nil"/>
              <w:right w:val="nil"/>
            </w:tcBorders>
          </w:tcPr>
          <w:p w14:paraId="40A0F0F6" w14:textId="5E3E6564"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4" w:type="dxa"/>
            <w:tcBorders>
              <w:top w:val="nil"/>
              <w:left w:val="nil"/>
              <w:bottom w:val="nil"/>
              <w:right w:val="nil"/>
            </w:tcBorders>
          </w:tcPr>
          <w:p w14:paraId="7948EE06"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7DE04227" w14:textId="49B31CFB"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64A3220C" w14:textId="77777777" w:rsidTr="00113EB9">
        <w:trPr>
          <w:gridBefore w:val="1"/>
          <w:wBefore w:w="432" w:type="dxa"/>
        </w:trPr>
        <w:tc>
          <w:tcPr>
            <w:tcW w:w="4777" w:type="dxa"/>
            <w:tcBorders>
              <w:top w:val="nil"/>
              <w:left w:val="nil"/>
              <w:bottom w:val="nil"/>
              <w:right w:val="nil"/>
            </w:tcBorders>
          </w:tcPr>
          <w:p w14:paraId="620D8A08"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3C753C4F"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78976FA6" w14:textId="77DB6008"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52BF4556" w14:textId="77777777" w:rsidTr="00113EB9">
        <w:trPr>
          <w:gridBefore w:val="1"/>
          <w:wBefore w:w="432" w:type="dxa"/>
        </w:trPr>
        <w:tc>
          <w:tcPr>
            <w:tcW w:w="4777" w:type="dxa"/>
            <w:tcBorders>
              <w:top w:val="nil"/>
              <w:left w:val="nil"/>
              <w:bottom w:val="nil"/>
              <w:right w:val="nil"/>
            </w:tcBorders>
          </w:tcPr>
          <w:p w14:paraId="615E122E" w14:textId="00F26941"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4" w:type="dxa"/>
            <w:tcBorders>
              <w:top w:val="nil"/>
              <w:left w:val="nil"/>
              <w:bottom w:val="nil"/>
              <w:right w:val="nil"/>
            </w:tcBorders>
          </w:tcPr>
          <w:p w14:paraId="70EC5729"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35D8A1AD" w14:textId="3B76F018"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0288E3A8" w14:textId="77777777" w:rsidTr="00113EB9">
        <w:trPr>
          <w:gridBefore w:val="1"/>
          <w:wBefore w:w="432" w:type="dxa"/>
        </w:trPr>
        <w:tc>
          <w:tcPr>
            <w:tcW w:w="4777" w:type="dxa"/>
            <w:tcBorders>
              <w:top w:val="nil"/>
              <w:left w:val="nil"/>
              <w:bottom w:val="nil"/>
              <w:right w:val="nil"/>
            </w:tcBorders>
          </w:tcPr>
          <w:p w14:paraId="0ED3C5C4"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6D56BBA7"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3369F280" w14:textId="6D895CED"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5A50BCB3" w14:textId="77777777" w:rsidTr="00113EB9">
        <w:trPr>
          <w:gridBefore w:val="1"/>
          <w:wBefore w:w="432" w:type="dxa"/>
        </w:trPr>
        <w:tc>
          <w:tcPr>
            <w:tcW w:w="4777" w:type="dxa"/>
            <w:tcBorders>
              <w:top w:val="nil"/>
              <w:left w:val="nil"/>
              <w:bottom w:val="nil"/>
              <w:right w:val="nil"/>
            </w:tcBorders>
          </w:tcPr>
          <w:p w14:paraId="58925EA0" w14:textId="52AEAF59"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4" w:type="dxa"/>
            <w:tcBorders>
              <w:top w:val="nil"/>
              <w:left w:val="nil"/>
              <w:bottom w:val="nil"/>
              <w:right w:val="nil"/>
            </w:tcBorders>
          </w:tcPr>
          <w:p w14:paraId="0244FB9E"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2B759E90" w14:textId="3924990A"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7BEA0F4A" w14:textId="77777777" w:rsidTr="00113EB9">
        <w:trPr>
          <w:gridBefore w:val="1"/>
          <w:wBefore w:w="432" w:type="dxa"/>
        </w:trPr>
        <w:tc>
          <w:tcPr>
            <w:tcW w:w="4777" w:type="dxa"/>
            <w:tcBorders>
              <w:top w:val="nil"/>
              <w:left w:val="nil"/>
              <w:bottom w:val="nil"/>
              <w:right w:val="nil"/>
            </w:tcBorders>
          </w:tcPr>
          <w:p w14:paraId="66640D52"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275FEB04"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25C7C555" w14:textId="18791DF0"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22A781A0" w14:textId="77777777" w:rsidTr="00113EB9">
        <w:trPr>
          <w:gridBefore w:val="1"/>
          <w:wBefore w:w="432" w:type="dxa"/>
        </w:trPr>
        <w:tc>
          <w:tcPr>
            <w:tcW w:w="4777" w:type="dxa"/>
            <w:tcBorders>
              <w:top w:val="nil"/>
              <w:left w:val="nil"/>
              <w:bottom w:val="nil"/>
              <w:right w:val="nil"/>
            </w:tcBorders>
          </w:tcPr>
          <w:p w14:paraId="5D5979AD" w14:textId="4C1C691E" w:rsidR="00DF7AC2" w:rsidRPr="005A682F" w:rsidRDefault="00DF7AC2" w:rsidP="00DF7AC2">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4" w:type="dxa"/>
            <w:tcBorders>
              <w:top w:val="nil"/>
              <w:left w:val="nil"/>
              <w:bottom w:val="nil"/>
              <w:right w:val="nil"/>
            </w:tcBorders>
          </w:tcPr>
          <w:p w14:paraId="4C9DBBFC"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HCP</w:t>
            </w:r>
          </w:p>
        </w:tc>
        <w:tc>
          <w:tcPr>
            <w:tcW w:w="3098" w:type="dxa"/>
            <w:tcBorders>
              <w:top w:val="nil"/>
              <w:left w:val="nil"/>
              <w:bottom w:val="nil"/>
              <w:right w:val="nil"/>
            </w:tcBorders>
          </w:tcPr>
          <w:p w14:paraId="5A41A017" w14:textId="78B93C20"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tr w:rsidR="00DF7AC2" w:rsidRPr="005A682F" w14:paraId="7E7C5D0C" w14:textId="77777777" w:rsidTr="00113EB9">
        <w:trPr>
          <w:gridBefore w:val="1"/>
          <w:wBefore w:w="432" w:type="dxa"/>
        </w:trPr>
        <w:tc>
          <w:tcPr>
            <w:tcW w:w="4777" w:type="dxa"/>
            <w:tcBorders>
              <w:top w:val="nil"/>
              <w:left w:val="nil"/>
              <w:bottom w:val="nil"/>
              <w:right w:val="nil"/>
            </w:tcBorders>
          </w:tcPr>
          <w:p w14:paraId="0F24A6DA" w14:textId="77777777" w:rsidR="00DF7AC2" w:rsidRPr="005A682F" w:rsidRDefault="00DF7AC2" w:rsidP="00DF7AC2">
            <w:pPr>
              <w:pStyle w:val="Heading4"/>
              <w:tabs>
                <w:tab w:val="clear" w:pos="9072"/>
              </w:tabs>
              <w:spacing w:before="120" w:after="0" w:line="240" w:lineRule="auto"/>
              <w:outlineLvl w:val="3"/>
              <w:rPr>
                <w:b w:val="0"/>
              </w:rPr>
            </w:pPr>
          </w:p>
        </w:tc>
        <w:tc>
          <w:tcPr>
            <w:tcW w:w="1044" w:type="dxa"/>
            <w:tcBorders>
              <w:top w:val="nil"/>
              <w:left w:val="nil"/>
              <w:bottom w:val="nil"/>
              <w:right w:val="nil"/>
            </w:tcBorders>
          </w:tcPr>
          <w:p w14:paraId="0C21B6DD" w14:textId="77777777" w:rsidR="00DF7AC2" w:rsidRPr="005A682F" w:rsidRDefault="00DF7AC2" w:rsidP="00DF7AC2">
            <w:pPr>
              <w:pStyle w:val="Heading4"/>
              <w:tabs>
                <w:tab w:val="clear" w:pos="9072"/>
              </w:tabs>
              <w:spacing w:before="120" w:after="0" w:line="240" w:lineRule="auto"/>
              <w:outlineLvl w:val="3"/>
              <w:rPr>
                <w:b w:val="0"/>
              </w:rPr>
            </w:pPr>
            <w:r w:rsidRPr="005A682F">
              <w:rPr>
                <w:b w:val="0"/>
              </w:rPr>
              <w:t>CHSP</w:t>
            </w:r>
          </w:p>
        </w:tc>
        <w:tc>
          <w:tcPr>
            <w:tcW w:w="3098" w:type="dxa"/>
            <w:tcBorders>
              <w:top w:val="nil"/>
              <w:left w:val="nil"/>
              <w:bottom w:val="nil"/>
              <w:right w:val="nil"/>
            </w:tcBorders>
          </w:tcPr>
          <w:p w14:paraId="04710292" w14:textId="63C66EA8" w:rsidR="00DF7AC2" w:rsidRPr="00DF7AC2" w:rsidRDefault="00DF7AC2" w:rsidP="00DF7AC2">
            <w:pPr>
              <w:pStyle w:val="Heading4"/>
              <w:tabs>
                <w:tab w:val="clear" w:pos="9072"/>
              </w:tabs>
              <w:spacing w:before="120" w:after="0" w:line="240" w:lineRule="auto"/>
              <w:jc w:val="right"/>
              <w:outlineLvl w:val="3"/>
              <w:rPr>
                <w:b w:val="0"/>
              </w:rPr>
            </w:pPr>
            <w:r w:rsidRPr="00DF7AC2">
              <w:rPr>
                <w:rFonts w:eastAsia="Times New Roman"/>
                <w:b w:val="0"/>
                <w:iCs w:val="0"/>
              </w:rPr>
              <w:t xml:space="preserve">  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6737BF6" w:rsidR="004B33E7" w:rsidRDefault="004B33E7" w:rsidP="004B33E7">
      <w:pPr>
        <w:pStyle w:val="ListBullet"/>
      </w:pPr>
      <w:r w:rsidRPr="00DF7AC2">
        <w:t xml:space="preserve">the Assessment Team’s report for the </w:t>
      </w:r>
      <w:r w:rsidR="00DF7AC2" w:rsidRPr="00DF7AC2">
        <w:rPr>
          <w:lang w:eastAsia="en-AU"/>
        </w:rPr>
        <w:t>Quality Audit Report</w:t>
      </w:r>
      <w:r w:rsidRPr="00DF7AC2">
        <w:t xml:space="preserve">; the </w:t>
      </w:r>
      <w:r w:rsidR="00DF7AC2" w:rsidRPr="00DF7AC2">
        <w:rPr>
          <w:lang w:eastAsia="en-AU"/>
        </w:rPr>
        <w:t>Quality Audit Report</w:t>
      </w:r>
      <w:r w:rsidRPr="00DF7AC2">
        <w:t xml:space="preserve"> was informed by </w:t>
      </w:r>
      <w:r w:rsidR="000A6E2B" w:rsidRPr="00DF7AC2">
        <w:t>a</w:t>
      </w:r>
      <w:r w:rsidRPr="00DF7AC2">
        <w:t xml:space="preserve"> site assessment, observations at the service, review of documents and interviews with staff, consumers/representatives and others</w:t>
      </w:r>
    </w:p>
    <w:p w14:paraId="37675E0A" w14:textId="29E4586E" w:rsidR="00A50D6C" w:rsidRPr="00781D5B" w:rsidRDefault="00781D5B" w:rsidP="004B33E7">
      <w:pPr>
        <w:pStyle w:val="ListBullet"/>
      </w:pPr>
      <w:r w:rsidRPr="00781D5B">
        <w:t xml:space="preserve">other </w:t>
      </w:r>
      <w:r w:rsidR="00A50D6C" w:rsidRPr="00781D5B">
        <w:t>informati</w:t>
      </w:r>
      <w:r w:rsidR="00CF72A7">
        <w:t>o</w:t>
      </w:r>
      <w:r w:rsidR="00A50D6C" w:rsidRPr="00781D5B">
        <w:t xml:space="preserve">n provided by </w:t>
      </w:r>
      <w:r w:rsidR="00CF72A7" w:rsidRPr="00781D5B">
        <w:t>the</w:t>
      </w:r>
      <w:r w:rsidR="00A50D6C" w:rsidRPr="00781D5B">
        <w:t xml:space="preserve"> </w:t>
      </w:r>
      <w:r w:rsidR="00C31583">
        <w:t>Approved Provider</w:t>
      </w:r>
      <w:r w:rsidRPr="00781D5B">
        <w:t xml:space="preserve"> dated 4 April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05810A04"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781D5B">
        <w:rPr>
          <w:rFonts w:ascii="Arial" w:hAnsi="Arial" w:cs="Times New Roman"/>
          <w:bCs w:val="0"/>
          <w:iCs w:val="0"/>
          <w:color w:val="0000FF"/>
          <w:sz w:val="36"/>
          <w:szCs w:val="36"/>
        </w:rPr>
        <w:t xml:space="preserve"> </w:t>
      </w:r>
      <w:r w:rsidR="00FD2302">
        <w:rPr>
          <w:rFonts w:ascii="Arial" w:hAnsi="Arial" w:cs="Times New Roman"/>
          <w:bCs w:val="0"/>
          <w:iCs w:val="0"/>
          <w:color w:val="0000FF"/>
          <w:sz w:val="36"/>
          <w:szCs w:val="36"/>
        </w:rPr>
        <w:t xml:space="preserve"> </w:t>
      </w:r>
      <w:r w:rsidR="00FD2302" w:rsidRPr="00781D5B">
        <w:rPr>
          <w:rFonts w:ascii="Arial" w:hAnsi="Arial" w:cs="Times New Roman"/>
          <w:bCs w:val="0"/>
          <w:iCs w:val="0"/>
          <w:color w:val="FFFFFF" w:themeColor="background1"/>
          <w:sz w:val="36"/>
          <w:szCs w:val="36"/>
        </w:rPr>
        <w:t>Compliant</w:t>
      </w:r>
      <w:r w:rsidR="00476569" w:rsidRPr="00781D5B">
        <w:rPr>
          <w:color w:val="FFFFFF" w:themeColor="background1"/>
          <w:highlight w:val="yellow"/>
        </w:rPr>
        <w:br/>
      </w:r>
      <w:r w:rsidRPr="00781D5B">
        <w:rPr>
          <w:color w:val="FFFFFF" w:themeColor="background1"/>
          <w:sz w:val="36"/>
        </w:rPr>
        <w:tab/>
        <w:t xml:space="preserve">CHSP </w:t>
      </w:r>
      <w:r w:rsidR="007A0CC3" w:rsidRPr="00781D5B">
        <w:rPr>
          <w:color w:val="FFFFFF" w:themeColor="background1"/>
          <w:sz w:val="36"/>
        </w:rPr>
        <w:tab/>
      </w:r>
      <w:r w:rsidR="00781D5B" w:rsidRPr="00781D5B">
        <w:rPr>
          <w:rFonts w:ascii="Arial" w:hAnsi="Arial" w:cs="Times New Roman"/>
          <w:bCs w:val="0"/>
          <w:iCs w:val="0"/>
          <w:color w:val="FFFFFF" w:themeColor="background1"/>
          <w:sz w:val="36"/>
          <w:szCs w:val="36"/>
        </w:rPr>
        <w:t xml:space="preserve"> </w:t>
      </w:r>
      <w:r w:rsidR="00FD2302" w:rsidRPr="00781D5B">
        <w:rPr>
          <w:rFonts w:ascii="Arial" w:hAnsi="Arial" w:cs="Times New Roman"/>
          <w:bCs w:val="0"/>
          <w:iCs w:val="0"/>
          <w:color w:val="FFFFFF" w:themeColor="background1"/>
          <w:sz w:val="36"/>
          <w:szCs w:val="36"/>
        </w:rPr>
        <w:t xml:space="preserve"> 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FD02713" w14:textId="77777777" w:rsidR="00781D5B" w:rsidRDefault="00781D5B" w:rsidP="00781D5B">
      <w:bookmarkStart w:id="3" w:name="_Hlk73426529"/>
      <w:r>
        <w:t>C</w:t>
      </w:r>
      <w:r w:rsidRPr="008322CD">
        <w:t xml:space="preserve">onsumers </w:t>
      </w:r>
      <w:r>
        <w:t xml:space="preserve">and representatives </w:t>
      </w:r>
      <w:r w:rsidRPr="008322CD">
        <w:t xml:space="preserve">interviewed </w:t>
      </w:r>
      <w:r>
        <w:t xml:space="preserve">expressed satisfaction </w:t>
      </w:r>
      <w:r w:rsidRPr="008322CD">
        <w:t>that</w:t>
      </w:r>
      <w:r>
        <w:t xml:space="preserve"> consumers</w:t>
      </w:r>
      <w:r w:rsidRPr="008322CD">
        <w:t xml:space="preserve"> are treated with dignity and respect</w:t>
      </w:r>
      <w:r>
        <w:t xml:space="preserve"> and</w:t>
      </w:r>
      <w:r w:rsidRPr="008322CD">
        <w:t xml:space="preserve"> their backgrounds and experiences are respected</w:t>
      </w:r>
      <w:r>
        <w:t>.</w:t>
      </w:r>
    </w:p>
    <w:p w14:paraId="7F77DBF1" w14:textId="03B5C47B" w:rsidR="00781D5B" w:rsidRDefault="003D1D65" w:rsidP="00781D5B">
      <w:r>
        <w:t xml:space="preserve">Management advised that they are committed to ensuring that services provided are inclusive to everyone, acknowledging the unique background and individuality of each consumer. This is evidenced through </w:t>
      </w:r>
      <w:r w:rsidR="00781D5B">
        <w:t>systems, processes and procedures to support consumer cultural safety</w:t>
      </w:r>
      <w:r>
        <w:t>, diversity</w:t>
      </w:r>
      <w:r w:rsidR="00781D5B">
        <w:t xml:space="preserve"> and inclusion</w:t>
      </w:r>
      <w:r w:rsidR="007E7C16">
        <w:t xml:space="preserve"> </w:t>
      </w:r>
      <w:r w:rsidR="00781D5B">
        <w:t>in the delivery of care and services.</w:t>
      </w:r>
    </w:p>
    <w:p w14:paraId="343D96CD" w14:textId="77777777" w:rsidR="00781D5B" w:rsidRDefault="00781D5B" w:rsidP="00781D5B">
      <w:pPr>
        <w:rPr>
          <w:rFonts w:eastAsia="Calibri"/>
          <w:color w:val="auto"/>
          <w:lang w:eastAsia="en-US"/>
        </w:rPr>
      </w:pPr>
      <w:r>
        <w:t>Consumers and representatives said consumers are</w:t>
      </w:r>
      <w:r w:rsidRPr="008322CD">
        <w:t xml:space="preserve"> supported to make independent choices and decisions</w:t>
      </w:r>
      <w:r>
        <w:t xml:space="preserve"> and </w:t>
      </w:r>
      <w:r w:rsidRPr="008322CD">
        <w:rPr>
          <w:rFonts w:eastAsia="Calibri"/>
          <w:color w:val="auto"/>
          <w:lang w:eastAsia="en-US"/>
        </w:rPr>
        <w:t>they receive enough information</w:t>
      </w:r>
      <w:r>
        <w:rPr>
          <w:rFonts w:eastAsia="Calibri"/>
          <w:color w:val="auto"/>
          <w:lang w:eastAsia="en-US"/>
        </w:rPr>
        <w:t xml:space="preserve"> to enable care and service decision making to be made, in an informed way</w:t>
      </w:r>
      <w:r w:rsidRPr="008322CD">
        <w:rPr>
          <w:rFonts w:eastAsia="Calibri"/>
          <w:color w:val="auto"/>
          <w:lang w:eastAsia="en-US"/>
        </w:rPr>
        <w:t xml:space="preserve">. </w:t>
      </w:r>
    </w:p>
    <w:p w14:paraId="39CEFFD4" w14:textId="77777777" w:rsidR="00781D5B" w:rsidRDefault="00781D5B" w:rsidP="00781D5B">
      <w:r>
        <w:t>The service demonstrated it has systems, processes and procedures to support consumers to exercise choice, make their own decisions, and maintain connections with others.</w:t>
      </w:r>
    </w:p>
    <w:p w14:paraId="55393B2F" w14:textId="77777777" w:rsidR="00781D5B" w:rsidRDefault="00781D5B" w:rsidP="00781D5B">
      <w:pPr>
        <w:rPr>
          <w:rFonts w:eastAsia="Calibri"/>
          <w:color w:val="auto"/>
          <w:lang w:eastAsia="en-US"/>
        </w:rPr>
      </w:pPr>
      <w:r>
        <w:rPr>
          <w:rFonts w:eastAsia="Calibri"/>
          <w:color w:val="auto"/>
          <w:lang w:eastAsia="en-US"/>
        </w:rPr>
        <w:t xml:space="preserve">Staff demonstrated an understanding of </w:t>
      </w:r>
      <w:r w:rsidRPr="008322CD">
        <w:rPr>
          <w:rFonts w:eastAsia="Calibri"/>
          <w:color w:val="auto"/>
          <w:lang w:eastAsia="en-US"/>
        </w:rPr>
        <w:t>support</w:t>
      </w:r>
      <w:r>
        <w:rPr>
          <w:rFonts w:eastAsia="Calibri"/>
          <w:color w:val="auto"/>
          <w:lang w:eastAsia="en-US"/>
        </w:rPr>
        <w:t>ing</w:t>
      </w:r>
      <w:r w:rsidRPr="008322CD">
        <w:rPr>
          <w:rFonts w:eastAsia="Calibri"/>
          <w:color w:val="auto"/>
          <w:lang w:eastAsia="en-US"/>
        </w:rPr>
        <w:t xml:space="preserve"> consumer</w:t>
      </w:r>
      <w:r>
        <w:rPr>
          <w:rFonts w:eastAsia="Calibri"/>
          <w:color w:val="auto"/>
          <w:lang w:eastAsia="en-US"/>
        </w:rPr>
        <w:t>s to take informed risks, to live the best life they can</w:t>
      </w:r>
      <w:r w:rsidRPr="008322CD">
        <w:rPr>
          <w:rFonts w:eastAsia="Calibri"/>
          <w:color w:val="auto"/>
          <w:lang w:eastAsia="en-US"/>
        </w:rPr>
        <w:t xml:space="preserve">. </w:t>
      </w:r>
    </w:p>
    <w:p w14:paraId="0FA06BBE" w14:textId="77777777" w:rsidR="00781D5B" w:rsidRDefault="00781D5B" w:rsidP="00781D5B">
      <w:pPr>
        <w:rPr>
          <w:rFonts w:eastAsiaTheme="minorHAnsi"/>
          <w:color w:val="auto"/>
          <w:szCs w:val="22"/>
          <w:lang w:eastAsia="en-US"/>
        </w:rPr>
      </w:pPr>
      <w:r>
        <w:rPr>
          <w:rFonts w:eastAsiaTheme="minorHAnsi"/>
          <w:color w:val="auto"/>
          <w:szCs w:val="22"/>
          <w:lang w:eastAsia="en-US"/>
        </w:rPr>
        <w:t>C</w:t>
      </w:r>
      <w:r w:rsidRPr="008322CD">
        <w:rPr>
          <w:rFonts w:eastAsiaTheme="minorHAnsi"/>
          <w:color w:val="auto"/>
          <w:szCs w:val="22"/>
          <w:lang w:eastAsia="en-US"/>
        </w:rPr>
        <w:t>onsumer file</w:t>
      </w:r>
      <w:r>
        <w:rPr>
          <w:rFonts w:eastAsiaTheme="minorHAnsi"/>
          <w:color w:val="auto"/>
          <w:szCs w:val="22"/>
          <w:lang w:eastAsia="en-US"/>
        </w:rPr>
        <w:t>s</w:t>
      </w:r>
      <w:r w:rsidRPr="008322CD">
        <w:rPr>
          <w:rFonts w:eastAsiaTheme="minorHAnsi"/>
          <w:color w:val="auto"/>
          <w:szCs w:val="22"/>
          <w:lang w:eastAsia="en-US"/>
        </w:rPr>
        <w:t xml:space="preserve"> </w:t>
      </w:r>
      <w:r>
        <w:rPr>
          <w:rFonts w:eastAsiaTheme="minorHAnsi"/>
          <w:color w:val="auto"/>
          <w:szCs w:val="22"/>
          <w:lang w:eastAsia="en-US"/>
        </w:rPr>
        <w:t xml:space="preserve">demonstrated </w:t>
      </w:r>
      <w:r w:rsidRPr="008322CD">
        <w:rPr>
          <w:rFonts w:eastAsiaTheme="minorHAnsi"/>
          <w:color w:val="auto"/>
          <w:szCs w:val="22"/>
          <w:lang w:eastAsia="en-US"/>
        </w:rPr>
        <w:t xml:space="preserve">strategies to support consumers and mitigate identified risks such as </w:t>
      </w:r>
      <w:r>
        <w:rPr>
          <w:rFonts w:eastAsiaTheme="minorHAnsi"/>
          <w:color w:val="auto"/>
          <w:szCs w:val="22"/>
          <w:lang w:eastAsia="en-US"/>
        </w:rPr>
        <w:t xml:space="preserve">allied health reviews </w:t>
      </w:r>
      <w:r w:rsidRPr="008322CD">
        <w:rPr>
          <w:rFonts w:eastAsiaTheme="minorHAnsi"/>
          <w:color w:val="auto"/>
          <w:szCs w:val="22"/>
          <w:lang w:eastAsia="en-US"/>
        </w:rPr>
        <w:t xml:space="preserve">and </w:t>
      </w:r>
      <w:r>
        <w:rPr>
          <w:rFonts w:eastAsiaTheme="minorHAnsi"/>
          <w:color w:val="auto"/>
          <w:szCs w:val="22"/>
          <w:lang w:eastAsia="en-US"/>
        </w:rPr>
        <w:t>equipment purchases</w:t>
      </w:r>
      <w:r w:rsidRPr="008322CD">
        <w:rPr>
          <w:rFonts w:eastAsiaTheme="minorHAnsi"/>
          <w:color w:val="auto"/>
          <w:szCs w:val="22"/>
          <w:lang w:eastAsia="en-US"/>
        </w:rPr>
        <w:t>.</w:t>
      </w:r>
    </w:p>
    <w:p w14:paraId="1852208F" w14:textId="77777777" w:rsidR="00781D5B" w:rsidRDefault="00781D5B" w:rsidP="00781D5B">
      <w:pPr>
        <w:rPr>
          <w:rFonts w:eastAsia="Fira Sans Light"/>
          <w:color w:val="auto"/>
        </w:rPr>
      </w:pPr>
      <w:r w:rsidRPr="001C596F">
        <w:rPr>
          <w:rFonts w:eastAsia="Fira Sans Light"/>
          <w:color w:val="auto"/>
        </w:rPr>
        <w:lastRenderedPageBreak/>
        <w:t xml:space="preserve">Consumers and representatives expressed satisfaction with the information provided to assist their choices and decisions related to care and services. Consumers and representatives said information is clear and can be easily understood. </w:t>
      </w:r>
    </w:p>
    <w:p w14:paraId="21B7BAD5" w14:textId="77777777" w:rsidR="00781D5B" w:rsidRPr="001C596F" w:rsidRDefault="00781D5B" w:rsidP="00781D5B">
      <w:pPr>
        <w:rPr>
          <w:rFonts w:eastAsia="Fira Sans Light"/>
          <w:color w:val="auto"/>
        </w:rPr>
      </w:pPr>
      <w:r w:rsidRPr="001C596F">
        <w:rPr>
          <w:rFonts w:eastAsia="Fira Sans Light"/>
          <w:color w:val="auto"/>
        </w:rPr>
        <w:t xml:space="preserve">Staff demonstrated an understanding of how to support consumers to understand information provided. </w:t>
      </w:r>
    </w:p>
    <w:p w14:paraId="20874FA7" w14:textId="77777777" w:rsidR="00781D5B" w:rsidRDefault="00781D5B" w:rsidP="00781D5B">
      <w:pPr>
        <w:rPr>
          <w:rFonts w:eastAsia="Calibri"/>
          <w:color w:val="auto"/>
          <w:lang w:eastAsia="en-US"/>
        </w:rPr>
      </w:pPr>
      <w:r>
        <w:rPr>
          <w:rFonts w:eastAsia="Calibri"/>
          <w:color w:val="auto"/>
          <w:lang w:eastAsia="en-US"/>
        </w:rPr>
        <w:t>The service demonstrated information provided to consumers is current, accurate and easy to understand and provided in a timely manner.</w:t>
      </w:r>
    </w:p>
    <w:p w14:paraId="02077E15" w14:textId="77777777" w:rsidR="00781D5B" w:rsidRPr="008322CD" w:rsidRDefault="00781D5B" w:rsidP="00781D5B">
      <w:pPr>
        <w:rPr>
          <w:rFonts w:eastAsia="Calibri"/>
          <w:color w:val="auto"/>
          <w:lang w:eastAsia="en-US"/>
        </w:rPr>
      </w:pPr>
      <w:bookmarkStart w:id="4" w:name="_Hlk100566918"/>
      <w:r>
        <w:rPr>
          <w:rFonts w:eastAsia="Calibri"/>
          <w:color w:val="auto"/>
          <w:lang w:eastAsia="en-US"/>
        </w:rPr>
        <w:t xml:space="preserve">Representatives </w:t>
      </w:r>
      <w:r w:rsidRPr="008322CD">
        <w:rPr>
          <w:rFonts w:eastAsia="Calibri"/>
          <w:color w:val="auto"/>
          <w:lang w:eastAsia="en-US"/>
        </w:rPr>
        <w:t xml:space="preserve">said staff protect consumer privacy and confidentiality. </w:t>
      </w:r>
    </w:p>
    <w:bookmarkEnd w:id="4"/>
    <w:p w14:paraId="747C98E2" w14:textId="77777777" w:rsidR="00781D5B" w:rsidRDefault="00781D5B" w:rsidP="00781D5B">
      <w:r>
        <w:t>Staff demonstrated an understanding of what it means to respect consumer privacy and confidentiality.</w:t>
      </w:r>
    </w:p>
    <w:bookmarkEnd w:id="3"/>
    <w:p w14:paraId="6B020B37" w14:textId="77777777" w:rsidR="00781D5B" w:rsidRPr="008322CD" w:rsidRDefault="00781D5B" w:rsidP="00781D5B">
      <w:pPr>
        <w:rPr>
          <w:rFonts w:eastAsiaTheme="minorHAnsi"/>
          <w:color w:val="auto"/>
        </w:rPr>
      </w:pPr>
      <w:r w:rsidRPr="008322CD">
        <w:rPr>
          <w:rFonts w:eastAsiaTheme="minorHAnsi"/>
        </w:rPr>
        <w:t xml:space="preserve">The Quality Standard for the </w:t>
      </w:r>
      <w:r w:rsidRPr="008322CD">
        <w:rPr>
          <w:rFonts w:eastAsiaTheme="minorHAnsi"/>
          <w:color w:val="auto"/>
        </w:rPr>
        <w:t xml:space="preserve">Home care packages service is assessed as </w:t>
      </w:r>
      <w:r>
        <w:rPr>
          <w:rFonts w:eastAsiaTheme="minorHAnsi"/>
          <w:color w:val="auto"/>
        </w:rPr>
        <w:t>Compliant</w:t>
      </w:r>
      <w:r w:rsidRPr="008322CD">
        <w:rPr>
          <w:rFonts w:eastAsiaTheme="minorHAnsi"/>
          <w:color w:val="auto"/>
        </w:rPr>
        <w:t xml:space="preserve"> as </w:t>
      </w:r>
      <w:r>
        <w:rPr>
          <w:rFonts w:eastAsiaTheme="minorHAnsi"/>
          <w:color w:val="auto"/>
        </w:rPr>
        <w:t>six</w:t>
      </w:r>
      <w:r w:rsidRPr="008322CD">
        <w:rPr>
          <w:rFonts w:eastAsiaTheme="minorHAnsi"/>
          <w:color w:val="auto"/>
        </w:rPr>
        <w:t xml:space="preserve"> of the </w:t>
      </w:r>
      <w:r>
        <w:rPr>
          <w:rFonts w:eastAsiaTheme="minorHAnsi"/>
          <w:color w:val="auto"/>
        </w:rPr>
        <w:t>six</w:t>
      </w:r>
      <w:r w:rsidRPr="008322CD">
        <w:rPr>
          <w:rFonts w:eastAsiaTheme="minorHAnsi"/>
          <w:color w:val="auto"/>
        </w:rPr>
        <w:t xml:space="preserve"> specific requirements have been assessed as </w:t>
      </w:r>
      <w:r>
        <w:rPr>
          <w:rFonts w:eastAsiaTheme="minorHAnsi"/>
          <w:color w:val="auto"/>
        </w:rPr>
        <w:t>Compliant</w:t>
      </w:r>
      <w:r w:rsidRPr="008322CD">
        <w:rPr>
          <w:rFonts w:eastAsiaTheme="minorHAnsi"/>
          <w:color w:val="auto"/>
        </w:rPr>
        <w:t xml:space="preserve">. </w:t>
      </w:r>
    </w:p>
    <w:p w14:paraId="48752A27" w14:textId="77777777" w:rsidR="00781D5B" w:rsidRDefault="00781D5B" w:rsidP="00781D5B">
      <w:pPr>
        <w:rPr>
          <w:rFonts w:eastAsiaTheme="minorHAnsi"/>
          <w:color w:val="auto"/>
        </w:rPr>
      </w:pPr>
      <w:r w:rsidRPr="008322CD">
        <w:rPr>
          <w:rFonts w:eastAsiaTheme="minorHAnsi"/>
          <w:color w:val="auto"/>
        </w:rPr>
        <w:t>The Quality Standard for the Commonwealth home support programme service is</w:t>
      </w:r>
      <w:r w:rsidRPr="008322CD">
        <w:rPr>
          <w:rFonts w:eastAsiaTheme="minorHAnsi"/>
          <w:color w:val="0000FF"/>
        </w:rPr>
        <w:t xml:space="preserve"> </w:t>
      </w:r>
      <w:r w:rsidRPr="008322CD">
        <w:rPr>
          <w:rFonts w:eastAsiaTheme="minorHAnsi"/>
          <w:color w:val="auto"/>
        </w:rPr>
        <w:t xml:space="preserve">assessed as </w:t>
      </w:r>
      <w:r>
        <w:rPr>
          <w:rFonts w:eastAsiaTheme="minorHAnsi"/>
          <w:color w:val="auto"/>
        </w:rPr>
        <w:t>Compliant</w:t>
      </w:r>
      <w:r w:rsidRPr="008322CD">
        <w:rPr>
          <w:rFonts w:eastAsiaTheme="minorHAnsi"/>
          <w:color w:val="0000FF"/>
        </w:rPr>
        <w:t xml:space="preserve"> </w:t>
      </w:r>
      <w:r w:rsidRPr="008322CD">
        <w:rPr>
          <w:rFonts w:eastAsiaTheme="minorHAnsi"/>
          <w:color w:val="auto"/>
        </w:rPr>
        <w:t xml:space="preserve">as </w:t>
      </w:r>
      <w:r>
        <w:rPr>
          <w:rFonts w:eastAsiaTheme="minorHAnsi"/>
          <w:color w:val="auto"/>
        </w:rPr>
        <w:t>six</w:t>
      </w:r>
      <w:r w:rsidRPr="008322CD">
        <w:rPr>
          <w:rFonts w:eastAsiaTheme="minorHAnsi"/>
          <w:color w:val="auto"/>
        </w:rPr>
        <w:t xml:space="preserve"> of the </w:t>
      </w:r>
      <w:r>
        <w:rPr>
          <w:rFonts w:eastAsiaTheme="minorHAnsi"/>
          <w:color w:val="auto"/>
        </w:rPr>
        <w:t>six</w:t>
      </w:r>
      <w:r w:rsidRPr="008322CD">
        <w:rPr>
          <w:rFonts w:eastAsiaTheme="minorHAnsi"/>
          <w:color w:val="auto"/>
        </w:rPr>
        <w:t xml:space="preserve"> specific requirements have been assessed as </w:t>
      </w:r>
      <w:r>
        <w:rPr>
          <w:rFonts w:eastAsiaTheme="minorHAnsi"/>
          <w:color w:val="auto"/>
        </w:rPr>
        <w:t>Compliant</w:t>
      </w:r>
      <w:r w:rsidRPr="008322CD">
        <w:rPr>
          <w:rFonts w:eastAsiaTheme="minorHAnsi"/>
          <w:color w:val="auto"/>
        </w:rPr>
        <w:t>.</w:t>
      </w:r>
    </w:p>
    <w:p w14:paraId="5AF3A31A" w14:textId="16FF7BB8"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5" w:name="_Hlk32932412"/>
      <w:r w:rsidR="0066387A" w:rsidRPr="0066387A">
        <w:rPr>
          <w:i/>
          <w:color w:val="0000FF"/>
        </w:rPr>
        <w:t xml:space="preserve"> </w:t>
      </w:r>
      <w:bookmarkEnd w:id="5"/>
      <w:r w:rsidR="00DF7AC2">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638547F8" w:rsidR="006107BF" w:rsidRPr="009D483F" w:rsidRDefault="00DF7AC2" w:rsidP="009D483F">
            <w:pPr>
              <w:pStyle w:val="Heading3"/>
              <w:spacing w:before="120" w:after="0"/>
              <w:jc w:val="right"/>
              <w:outlineLvl w:val="2"/>
            </w:pPr>
            <w:r w:rsidRPr="009D483F">
              <w:t xml:space="preserve"> </w:t>
            </w:r>
            <w:r w:rsidR="006107BF" w:rsidRPr="009D483F">
              <w:t xml:space="preserve"> 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6E053427" w:rsidR="006107BF" w:rsidRPr="00DF7AC2" w:rsidRDefault="00DF7AC2" w:rsidP="009D483F">
            <w:pPr>
              <w:pStyle w:val="Heading3"/>
              <w:spacing w:before="0" w:after="0"/>
              <w:jc w:val="right"/>
              <w:outlineLvl w:val="2"/>
              <w:rPr>
                <w:color w:val="auto"/>
              </w:rPr>
            </w:pPr>
            <w:r w:rsidRPr="00DF7AC2">
              <w:rPr>
                <w:color w:val="auto"/>
                <w:szCs w:val="26"/>
              </w:rPr>
              <w:t xml:space="preserve"> </w:t>
            </w:r>
            <w:r w:rsidR="006107BF" w:rsidRPr="00DF7AC2">
              <w:rPr>
                <w:color w:val="auto"/>
                <w:szCs w:val="26"/>
              </w:rPr>
              <w:t xml:space="preserve"> </w:t>
            </w:r>
            <w:r w:rsidR="006107BF" w:rsidRPr="009D483F">
              <w:t>Compliant</w:t>
            </w:r>
          </w:p>
        </w:tc>
      </w:tr>
    </w:tbl>
    <w:p w14:paraId="4D1E56F7" w14:textId="489612FE" w:rsidR="00FF578A" w:rsidRDefault="00154403" w:rsidP="00DF7AC2">
      <w:pPr>
        <w:rPr>
          <w:i/>
        </w:rPr>
      </w:pPr>
      <w:r w:rsidRPr="00215FC3">
        <w:rPr>
          <w:i/>
        </w:rPr>
        <w:t>Each consumer is treated with dignity and respect, with their identity, culture and diversity valued.</w:t>
      </w:r>
    </w:p>
    <w:p w14:paraId="40637204" w14:textId="77777777" w:rsidR="009D483F" w:rsidRPr="00DF7AC2" w:rsidRDefault="009D483F" w:rsidP="00DF7AC2">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573374CD" w:rsidR="006107BF" w:rsidRPr="009D483F" w:rsidRDefault="00DF7AC2" w:rsidP="009D483F">
            <w:pPr>
              <w:pStyle w:val="Heading3"/>
              <w:spacing w:before="120" w:after="0"/>
              <w:jc w:val="right"/>
              <w:outlineLvl w:val="2"/>
            </w:pPr>
            <w:r w:rsidRPr="009D483F">
              <w:t xml:space="preserve"> </w:t>
            </w:r>
            <w:r w:rsidR="006107BF" w:rsidRPr="009D483F">
              <w:t xml:space="preserve"> 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74AB09D0" w:rsidR="006107BF" w:rsidRPr="009D483F" w:rsidRDefault="00DF7AC2"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1F6FE1FD" w:rsidR="00FF578A" w:rsidRDefault="00DF7AC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26EC77B3" w:rsidR="006107BF" w:rsidRPr="00DF7AC2" w:rsidRDefault="00DF7AC2" w:rsidP="006107BF">
            <w:pPr>
              <w:pStyle w:val="Heading3"/>
              <w:spacing w:before="120" w:after="0"/>
              <w:jc w:val="right"/>
              <w:outlineLvl w:val="2"/>
              <w:rPr>
                <w:color w:val="auto"/>
              </w:rPr>
            </w:pPr>
            <w:r w:rsidRPr="00DF7AC2">
              <w:rPr>
                <w:color w:val="auto"/>
                <w:szCs w:val="26"/>
              </w:rPr>
              <w:t xml:space="preserve"> </w:t>
            </w:r>
            <w:r w:rsidR="006107BF" w:rsidRPr="00DF7AC2">
              <w:rPr>
                <w:color w:val="auto"/>
                <w:szCs w:val="26"/>
              </w:rPr>
              <w:t xml:space="preserve"> </w:t>
            </w:r>
            <w:r w:rsidR="006107BF" w:rsidRPr="009D483F">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450F0A93" w:rsidR="006107BF" w:rsidRPr="009D483F" w:rsidRDefault="00DF7AC2"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6ED14240" w:rsidR="00FF578A" w:rsidRDefault="00DF7AC2"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0A4B2653" w:rsidR="006107BF" w:rsidRPr="00DF7AC2" w:rsidRDefault="00DF7AC2" w:rsidP="006107BF">
            <w:pPr>
              <w:pStyle w:val="Heading3"/>
              <w:spacing w:before="120" w:after="0"/>
              <w:jc w:val="right"/>
              <w:outlineLvl w:val="2"/>
              <w:rPr>
                <w:color w:val="auto"/>
              </w:rPr>
            </w:pPr>
            <w:r w:rsidRPr="00DF7AC2">
              <w:rPr>
                <w:color w:val="auto"/>
                <w:szCs w:val="26"/>
              </w:rPr>
              <w:t xml:space="preserve"> </w:t>
            </w:r>
            <w:r w:rsidR="006107BF" w:rsidRPr="00DF7AC2">
              <w:rPr>
                <w:color w:val="auto"/>
                <w:szCs w:val="26"/>
              </w:rPr>
              <w:t xml:space="preserve"> </w:t>
            </w:r>
            <w:r w:rsidR="006107BF" w:rsidRPr="009D483F">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16B5D41D" w:rsidR="006107BF" w:rsidRPr="009D483F" w:rsidRDefault="00DF7AC2" w:rsidP="009D483F">
            <w:pPr>
              <w:pStyle w:val="Heading3"/>
              <w:tabs>
                <w:tab w:val="clear" w:pos="9072"/>
                <w:tab w:val="left" w:pos="2535"/>
              </w:tabs>
              <w:spacing w:before="0" w:after="0"/>
              <w:jc w:val="right"/>
              <w:outlineLvl w:val="2"/>
            </w:pPr>
            <w:r w:rsidRPr="009D483F">
              <w:t xml:space="preserve"> </w:t>
            </w:r>
            <w:r w:rsidR="006107BF" w:rsidRPr="009D483F">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76801EC9" w:rsidR="00FF578A" w:rsidRDefault="00FF578A" w:rsidP="00DF7AC2">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61879F5A" w:rsidR="006107BF" w:rsidRPr="00DF7AC2" w:rsidRDefault="00DF7AC2" w:rsidP="006107BF">
            <w:pPr>
              <w:pStyle w:val="Heading3"/>
              <w:spacing w:before="120" w:after="0"/>
              <w:jc w:val="right"/>
              <w:outlineLvl w:val="2"/>
              <w:rPr>
                <w:color w:val="auto"/>
              </w:rPr>
            </w:pPr>
            <w:r w:rsidRPr="00DF7AC2">
              <w:rPr>
                <w:color w:val="auto"/>
                <w:szCs w:val="26"/>
              </w:rPr>
              <w:t xml:space="preserve"> </w:t>
            </w:r>
            <w:r w:rsidR="006107BF" w:rsidRPr="00DF7AC2">
              <w:rPr>
                <w:color w:val="auto"/>
                <w:szCs w:val="26"/>
              </w:rPr>
              <w:t xml:space="preserve"> </w:t>
            </w:r>
            <w:r w:rsidR="006107BF" w:rsidRPr="009D483F">
              <w:t>Compliant</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369F5188" w:rsidR="006107BF" w:rsidRPr="009D483F" w:rsidRDefault="00DF7AC2"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525052C7" w:rsidR="00652230" w:rsidRDefault="00DF7AC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6CFC4DC5" w:rsidR="006107BF" w:rsidRPr="00DF7AC2" w:rsidRDefault="00DF7AC2" w:rsidP="006107BF">
            <w:pPr>
              <w:pStyle w:val="Heading3"/>
              <w:spacing w:before="120" w:after="0"/>
              <w:jc w:val="right"/>
              <w:outlineLvl w:val="2"/>
              <w:rPr>
                <w:color w:val="auto"/>
              </w:rPr>
            </w:pPr>
            <w:r w:rsidRPr="00DF7AC2">
              <w:rPr>
                <w:color w:val="auto"/>
                <w:szCs w:val="26"/>
              </w:rPr>
              <w:t xml:space="preserve"> </w:t>
            </w:r>
            <w:r w:rsidR="006107BF" w:rsidRPr="00DF7AC2">
              <w:rPr>
                <w:color w:val="auto"/>
                <w:szCs w:val="26"/>
              </w:rPr>
              <w:t xml:space="preserve"> </w:t>
            </w:r>
            <w:r w:rsidR="006107BF" w:rsidRPr="009D483F">
              <w:t>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0E9A9360" w:rsidR="006107BF" w:rsidRPr="009D483F" w:rsidRDefault="00DF7AC2"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594F130F"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D744D">
        <w:rPr>
          <w:rFonts w:ascii="Arial" w:hAnsi="Arial"/>
          <w:bCs w:val="0"/>
          <w:iCs w:val="0"/>
          <w:color w:val="FFFFFF" w:themeColor="background1"/>
          <w:sz w:val="36"/>
          <w:szCs w:val="36"/>
        </w:rPr>
        <w:t>Compliant</w:t>
      </w:r>
      <w:r w:rsidRPr="00AD744D">
        <w:rPr>
          <w:color w:val="FFFFFF" w:themeColor="background1"/>
          <w:highlight w:val="yellow"/>
        </w:rPr>
        <w:br/>
      </w:r>
      <w:r w:rsidRPr="00AD744D">
        <w:rPr>
          <w:color w:val="FFFFFF" w:themeColor="background1"/>
          <w:sz w:val="36"/>
        </w:rPr>
        <w:tab/>
        <w:t xml:space="preserve">CHSP </w:t>
      </w:r>
      <w:r w:rsidRPr="00AD744D">
        <w:rPr>
          <w:color w:val="FFFFFF" w:themeColor="background1"/>
          <w:sz w:val="36"/>
        </w:rPr>
        <w:tab/>
      </w:r>
      <w:r w:rsidR="00FD2302" w:rsidRPr="00AD744D">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17D32BA" w14:textId="77777777" w:rsidR="00781D5B" w:rsidRDefault="00781D5B" w:rsidP="00781D5B">
      <w:pPr>
        <w:rPr>
          <w:rFonts w:eastAsia="Calibri"/>
          <w:color w:val="auto"/>
          <w:lang w:eastAsia="en-US"/>
        </w:rPr>
      </w:pPr>
      <w:r w:rsidRPr="00785DF7">
        <w:rPr>
          <w:rFonts w:eastAsia="Calibri"/>
          <w:color w:val="auto"/>
          <w:lang w:eastAsia="en-US"/>
        </w:rPr>
        <w:t>Consumers</w:t>
      </w:r>
      <w:r>
        <w:rPr>
          <w:rFonts w:eastAsia="Calibri"/>
          <w:color w:val="auto"/>
          <w:lang w:eastAsia="en-US"/>
        </w:rPr>
        <w:t xml:space="preserve"> and </w:t>
      </w:r>
      <w:r w:rsidRPr="00785DF7">
        <w:rPr>
          <w:rFonts w:eastAsia="Calibri"/>
          <w:color w:val="auto"/>
          <w:lang w:eastAsia="en-US"/>
        </w:rPr>
        <w:t>representatives confirmed they are involved in assessment and care planning processes and their individual needs, goals and preferences are considered.</w:t>
      </w:r>
      <w:r>
        <w:rPr>
          <w:rFonts w:eastAsia="Calibri"/>
          <w:color w:val="auto"/>
          <w:lang w:eastAsia="en-US"/>
        </w:rPr>
        <w:t xml:space="preserve"> </w:t>
      </w:r>
    </w:p>
    <w:p w14:paraId="7B0FD877" w14:textId="77777777" w:rsidR="00781D5B" w:rsidRDefault="00781D5B" w:rsidP="00781D5B">
      <w:pPr>
        <w:rPr>
          <w:rFonts w:eastAsia="Calibri"/>
          <w:color w:val="auto"/>
          <w:lang w:eastAsia="en-US"/>
        </w:rPr>
      </w:pPr>
      <w:r w:rsidRPr="00785DF7">
        <w:rPr>
          <w:rFonts w:eastAsia="Calibri"/>
          <w:color w:val="auto"/>
          <w:lang w:eastAsia="en-US"/>
        </w:rPr>
        <w:t xml:space="preserve">Care planning and assessment documentation demonstrated that </w:t>
      </w:r>
      <w:r>
        <w:rPr>
          <w:rFonts w:eastAsia="Calibri"/>
          <w:color w:val="auto"/>
          <w:lang w:eastAsia="en-US"/>
        </w:rPr>
        <w:t xml:space="preserve">consideration of risks to the consumer’s health and well-being informs the delivery of safe and effective care and services. </w:t>
      </w:r>
    </w:p>
    <w:p w14:paraId="29F057B3" w14:textId="77777777" w:rsidR="00781D5B" w:rsidRDefault="00781D5B" w:rsidP="00781D5B">
      <w:pPr>
        <w:rPr>
          <w:rFonts w:eastAsia="Calibri"/>
          <w:color w:val="auto"/>
          <w:lang w:eastAsia="en-US"/>
        </w:rPr>
      </w:pPr>
      <w:r>
        <w:rPr>
          <w:rFonts w:eastAsia="Calibri"/>
          <w:color w:val="auto"/>
          <w:lang w:eastAsia="en-US"/>
        </w:rPr>
        <w:t>The service has systems, processes and procedures to support the documenting of consumer risks, advanced care directives and end of life planning, where the consumer wishes.</w:t>
      </w:r>
    </w:p>
    <w:p w14:paraId="04613B48" w14:textId="77777777" w:rsidR="00781D5B" w:rsidRDefault="00781D5B" w:rsidP="00781D5B">
      <w:pPr>
        <w:tabs>
          <w:tab w:val="right" w:pos="9026"/>
        </w:tabs>
      </w:pPr>
      <w:r>
        <w:t xml:space="preserve">Staff were able to provide examples of how they provide safe care to their consumers and where particular risks were identified, which aligned with information sighted in consumers’ care plans. </w:t>
      </w:r>
    </w:p>
    <w:p w14:paraId="212BF70D" w14:textId="77777777" w:rsidR="00781D5B" w:rsidRDefault="00781D5B" w:rsidP="00781D5B">
      <w:pPr>
        <w:rPr>
          <w:rFonts w:eastAsia="Calibri"/>
          <w:color w:val="auto"/>
          <w:lang w:eastAsia="en-US"/>
        </w:rPr>
      </w:pPr>
      <w:r w:rsidRPr="00785DF7">
        <w:rPr>
          <w:rFonts w:eastAsia="Calibri"/>
          <w:color w:val="auto"/>
          <w:lang w:eastAsia="en-US"/>
        </w:rPr>
        <w:t xml:space="preserve">Consumers </w:t>
      </w:r>
      <w:r>
        <w:rPr>
          <w:rFonts w:eastAsia="Calibri"/>
          <w:color w:val="auto"/>
          <w:lang w:eastAsia="en-US"/>
        </w:rPr>
        <w:t xml:space="preserve">said they </w:t>
      </w:r>
      <w:r w:rsidRPr="00785DF7">
        <w:rPr>
          <w:rFonts w:eastAsia="Calibri"/>
          <w:color w:val="auto"/>
          <w:lang w:eastAsia="en-US"/>
        </w:rPr>
        <w:t xml:space="preserve">felt supported by the service to make decisions regarding </w:t>
      </w:r>
      <w:r>
        <w:rPr>
          <w:rFonts w:eastAsia="Calibri"/>
          <w:color w:val="auto"/>
          <w:lang w:eastAsia="en-US"/>
        </w:rPr>
        <w:t xml:space="preserve">their </w:t>
      </w:r>
      <w:r w:rsidRPr="00785DF7">
        <w:rPr>
          <w:rFonts w:eastAsia="Calibri"/>
          <w:color w:val="auto"/>
          <w:lang w:eastAsia="en-US"/>
        </w:rPr>
        <w:t>care and services. Consumers confirmed that where they chose to have others responsible for their decision making, the service accommodated this.</w:t>
      </w:r>
    </w:p>
    <w:p w14:paraId="2EB1628C" w14:textId="77777777" w:rsidR="00781D5B" w:rsidRDefault="00781D5B" w:rsidP="00781D5B">
      <w:pPr>
        <w:rPr>
          <w:rFonts w:eastAsia="Calibri"/>
          <w:color w:val="auto"/>
          <w:lang w:eastAsia="en-US"/>
        </w:rPr>
      </w:pPr>
      <w:r>
        <w:rPr>
          <w:rFonts w:eastAsia="Calibri"/>
          <w:color w:val="auto"/>
          <w:lang w:eastAsia="en-US"/>
        </w:rPr>
        <w:t xml:space="preserve">The service demonstrated that consumer assessment and planning does take place with other providers of consumer care and services, </w:t>
      </w:r>
      <w:r w:rsidRPr="0062159A">
        <w:rPr>
          <w:rFonts w:eastAsiaTheme="minorHAnsi"/>
          <w:color w:val="000000" w:themeColor="text1"/>
          <w:szCs w:val="22"/>
          <w:lang w:eastAsia="en-US"/>
        </w:rPr>
        <w:t>medical officer</w:t>
      </w:r>
      <w:r>
        <w:rPr>
          <w:rFonts w:eastAsiaTheme="minorHAnsi"/>
          <w:color w:val="000000" w:themeColor="text1"/>
          <w:szCs w:val="22"/>
          <w:lang w:eastAsia="en-US"/>
        </w:rPr>
        <w:t>s</w:t>
      </w:r>
      <w:r w:rsidRPr="0062159A">
        <w:rPr>
          <w:rFonts w:eastAsiaTheme="minorHAnsi"/>
          <w:color w:val="000000" w:themeColor="text1"/>
          <w:szCs w:val="22"/>
          <w:lang w:eastAsia="en-US"/>
        </w:rPr>
        <w:t xml:space="preserve">, </w:t>
      </w:r>
      <w:r>
        <w:rPr>
          <w:rFonts w:eastAsiaTheme="minorHAnsi"/>
          <w:color w:val="000000" w:themeColor="text1"/>
          <w:szCs w:val="22"/>
          <w:lang w:eastAsia="en-US"/>
        </w:rPr>
        <w:t xml:space="preserve">allied health professionals </w:t>
      </w:r>
      <w:r w:rsidRPr="0062159A">
        <w:rPr>
          <w:rFonts w:eastAsiaTheme="minorHAnsi"/>
          <w:color w:val="000000" w:themeColor="text1"/>
          <w:szCs w:val="22"/>
          <w:lang w:eastAsia="en-US"/>
        </w:rPr>
        <w:t xml:space="preserve">and </w:t>
      </w:r>
      <w:r>
        <w:rPr>
          <w:rFonts w:eastAsiaTheme="minorHAnsi"/>
          <w:color w:val="000000" w:themeColor="text1"/>
          <w:szCs w:val="22"/>
          <w:lang w:eastAsia="en-US"/>
        </w:rPr>
        <w:t>registered nurses, where applicable</w:t>
      </w:r>
      <w:r w:rsidRPr="0062159A">
        <w:rPr>
          <w:rFonts w:eastAsiaTheme="minorHAnsi"/>
          <w:color w:val="000000" w:themeColor="text1"/>
          <w:szCs w:val="22"/>
          <w:lang w:eastAsia="en-US"/>
        </w:rPr>
        <w:t xml:space="preserve">. </w:t>
      </w:r>
    </w:p>
    <w:p w14:paraId="661E70DF" w14:textId="77777777" w:rsidR="00781D5B" w:rsidRDefault="00781D5B" w:rsidP="00781D5B">
      <w:pPr>
        <w:rPr>
          <w:rFonts w:eastAsia="Calibri"/>
          <w:color w:val="auto"/>
          <w:lang w:eastAsia="en-US"/>
        </w:rPr>
      </w:pPr>
      <w:r>
        <w:rPr>
          <w:rFonts w:eastAsia="Calibri"/>
          <w:color w:val="auto"/>
          <w:lang w:eastAsia="en-US"/>
        </w:rPr>
        <w:lastRenderedPageBreak/>
        <w:t>C</w:t>
      </w:r>
      <w:r w:rsidRPr="00785DF7">
        <w:rPr>
          <w:rFonts w:eastAsia="Calibri"/>
          <w:color w:val="auto"/>
          <w:lang w:eastAsia="en-US"/>
        </w:rPr>
        <w:t xml:space="preserve">onsumers said they have access to their care plan in their home folder </w:t>
      </w:r>
      <w:r>
        <w:rPr>
          <w:rFonts w:eastAsia="Calibri"/>
          <w:color w:val="auto"/>
          <w:lang w:eastAsia="en-US"/>
        </w:rPr>
        <w:t xml:space="preserve">or via their representatives. </w:t>
      </w:r>
    </w:p>
    <w:p w14:paraId="38DCF6F3" w14:textId="77777777" w:rsidR="00781D5B" w:rsidRDefault="00781D5B" w:rsidP="00781D5B">
      <w:pPr>
        <w:rPr>
          <w:rFonts w:eastAsia="Calibri"/>
          <w:color w:val="auto"/>
          <w:lang w:eastAsia="en-US"/>
        </w:rPr>
      </w:pPr>
      <w:r w:rsidRPr="00785DF7">
        <w:rPr>
          <w:rFonts w:eastAsia="Calibri"/>
          <w:color w:val="auto"/>
          <w:lang w:eastAsia="en-US"/>
        </w:rPr>
        <w:t xml:space="preserve">Staff demonstrated that outcomes of assessment and care planning are used in the delivery of care and services for consumers. </w:t>
      </w:r>
    </w:p>
    <w:p w14:paraId="0FFA9D40" w14:textId="77777777" w:rsidR="00781D5B" w:rsidRDefault="00781D5B" w:rsidP="00781D5B">
      <w:pPr>
        <w:rPr>
          <w:rFonts w:eastAsia="Calibri"/>
          <w:color w:val="auto"/>
          <w:lang w:eastAsia="en-US"/>
        </w:rPr>
      </w:pPr>
      <w:r>
        <w:rPr>
          <w:rFonts w:eastAsiaTheme="minorHAnsi"/>
          <w:color w:val="000000" w:themeColor="text1"/>
          <w:szCs w:val="22"/>
          <w:lang w:eastAsia="en-US"/>
        </w:rPr>
        <w:t>The service demonstrated consumer c</w:t>
      </w:r>
      <w:r w:rsidRPr="0062159A">
        <w:rPr>
          <w:rFonts w:eastAsia="Calibri"/>
          <w:color w:val="auto"/>
          <w:lang w:eastAsia="en-US"/>
        </w:rPr>
        <w:t>are and services are regularly reviewed for effectiveness and when circumstances change or when incidents impact on the needs, goals and preferences of the consumer.</w:t>
      </w:r>
    </w:p>
    <w:p w14:paraId="1C6F52FB" w14:textId="77777777" w:rsidR="00781D5B" w:rsidRPr="00480E44" w:rsidRDefault="00781D5B" w:rsidP="00781D5B">
      <w:pPr>
        <w:rPr>
          <w:rFonts w:eastAsiaTheme="minorHAnsi"/>
          <w:color w:val="auto"/>
        </w:rPr>
      </w:pPr>
      <w:r w:rsidRPr="00480E44">
        <w:rPr>
          <w:rFonts w:eastAsiaTheme="minorHAnsi"/>
          <w:color w:val="auto"/>
        </w:rPr>
        <w:t xml:space="preserve">The Quality Standard for the Home care packages service are assessed as </w:t>
      </w:r>
      <w:r>
        <w:rPr>
          <w:rFonts w:eastAsiaTheme="minorHAnsi"/>
          <w:color w:val="auto"/>
        </w:rPr>
        <w:t>Compliant</w:t>
      </w:r>
      <w:r w:rsidRPr="00480E44">
        <w:rPr>
          <w:rFonts w:eastAsiaTheme="minorHAnsi"/>
          <w:color w:val="auto"/>
        </w:rPr>
        <w:t xml:space="preserve"> as five of the five specific requirements have been assessed as </w:t>
      </w:r>
      <w:r>
        <w:rPr>
          <w:rFonts w:eastAsiaTheme="minorHAnsi"/>
          <w:color w:val="auto"/>
        </w:rPr>
        <w:t>Compliant</w:t>
      </w:r>
      <w:r w:rsidRPr="00480E44">
        <w:rPr>
          <w:rFonts w:eastAsiaTheme="minorHAnsi"/>
          <w:color w:val="auto"/>
        </w:rPr>
        <w:t xml:space="preserve">. </w:t>
      </w:r>
    </w:p>
    <w:p w14:paraId="75CF1988" w14:textId="77777777" w:rsidR="00781D5B" w:rsidRPr="00480E44" w:rsidRDefault="00781D5B" w:rsidP="00781D5B">
      <w:pPr>
        <w:rPr>
          <w:rFonts w:eastAsia="Calibri"/>
          <w:i/>
          <w:color w:val="auto"/>
          <w:lang w:eastAsia="en-US"/>
        </w:rPr>
      </w:pPr>
      <w:r w:rsidRPr="00480E44">
        <w:rPr>
          <w:rFonts w:eastAsiaTheme="minorHAnsi"/>
          <w:color w:val="auto"/>
        </w:rPr>
        <w:t xml:space="preserve">The Quality Standard for the Commonwealth home support programme service are assessed as </w:t>
      </w:r>
      <w:r>
        <w:rPr>
          <w:rFonts w:eastAsiaTheme="minorHAnsi"/>
          <w:color w:val="auto"/>
        </w:rPr>
        <w:t>Compliant</w:t>
      </w:r>
      <w:r w:rsidRPr="00480E44">
        <w:rPr>
          <w:rFonts w:eastAsiaTheme="minorHAnsi"/>
          <w:color w:val="auto"/>
        </w:rPr>
        <w:t xml:space="preserve"> as five of the five specific requirements have been assessed as </w:t>
      </w:r>
      <w:r>
        <w:rPr>
          <w:rFonts w:eastAsiaTheme="minorHAnsi"/>
          <w:color w:val="auto"/>
        </w:rPr>
        <w:t>Compliant</w:t>
      </w:r>
      <w:r w:rsidRPr="00480E44">
        <w:rPr>
          <w:rFonts w:eastAsiaTheme="minorHAnsi"/>
          <w:color w:val="auto"/>
        </w:rPr>
        <w:t>.</w:t>
      </w:r>
    </w:p>
    <w:p w14:paraId="45F0D904" w14:textId="72B89335"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113A5A88" w:rsidR="006107BF" w:rsidRPr="00AD744D" w:rsidRDefault="00AD744D" w:rsidP="006107BF">
            <w:pPr>
              <w:pStyle w:val="Heading3"/>
              <w:spacing w:before="120" w:after="0"/>
              <w:jc w:val="right"/>
              <w:outlineLvl w:val="2"/>
              <w:rPr>
                <w:color w:val="auto"/>
              </w:rPr>
            </w:pPr>
            <w:r w:rsidRPr="00AD744D">
              <w:rPr>
                <w:color w:val="auto"/>
                <w:szCs w:val="26"/>
              </w:rPr>
              <w:t xml:space="preserve"> </w:t>
            </w:r>
            <w:r w:rsidR="006107BF" w:rsidRPr="00AD744D">
              <w:rPr>
                <w:color w:val="auto"/>
                <w:szCs w:val="26"/>
              </w:rPr>
              <w:t xml:space="preserve"> </w:t>
            </w:r>
            <w:r w:rsidR="006107BF" w:rsidRPr="009D483F">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20AFBACD" w:rsidR="006107BF" w:rsidRPr="009D483F" w:rsidRDefault="00AD744D"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34F10F15" w:rsidR="00652230" w:rsidRDefault="00AD744D"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0623C52E" w:rsidR="006107BF" w:rsidRPr="00AD744D" w:rsidRDefault="00AD744D" w:rsidP="006107BF">
            <w:pPr>
              <w:pStyle w:val="Heading3"/>
              <w:spacing w:before="120" w:after="0"/>
              <w:jc w:val="right"/>
              <w:outlineLvl w:val="2"/>
              <w:rPr>
                <w:color w:val="auto"/>
              </w:rPr>
            </w:pPr>
            <w:r w:rsidRPr="00AD744D">
              <w:rPr>
                <w:color w:val="auto"/>
                <w:szCs w:val="26"/>
              </w:rPr>
              <w:t xml:space="preserve"> </w:t>
            </w:r>
            <w:r w:rsidR="006107BF" w:rsidRPr="009D483F">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0FFDFFF7" w:rsidR="006107BF" w:rsidRPr="009D483F" w:rsidRDefault="00AD744D"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33434650" w:rsidR="00652230" w:rsidRDefault="00AD744D"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469BCD8C" w:rsidR="006107BF" w:rsidRPr="00AD744D" w:rsidRDefault="00AD744D" w:rsidP="006107BF">
            <w:pPr>
              <w:pStyle w:val="Heading3"/>
              <w:spacing w:before="120" w:after="0"/>
              <w:jc w:val="right"/>
              <w:outlineLvl w:val="2"/>
              <w:rPr>
                <w:color w:val="auto"/>
              </w:rPr>
            </w:pPr>
            <w:r w:rsidRPr="00AD744D">
              <w:rPr>
                <w:color w:val="auto"/>
                <w:szCs w:val="26"/>
              </w:rPr>
              <w:t xml:space="preserve"> </w:t>
            </w:r>
            <w:r w:rsidR="006107BF" w:rsidRPr="00AD744D">
              <w:rPr>
                <w:color w:val="auto"/>
                <w:szCs w:val="26"/>
              </w:rPr>
              <w:t xml:space="preserve"> </w:t>
            </w:r>
            <w:r w:rsidR="006107BF" w:rsidRPr="009D483F">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6714EC7F" w:rsidR="006107BF" w:rsidRPr="009D483F" w:rsidRDefault="00AD744D"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645D0047" w14:textId="2ADE4311" w:rsidR="00652230" w:rsidRDefault="00AD744D"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72731A46" w:rsidR="006107BF" w:rsidRPr="00AD744D" w:rsidRDefault="00AD744D" w:rsidP="006107BF">
            <w:pPr>
              <w:pStyle w:val="Heading3"/>
              <w:spacing w:before="120" w:after="0"/>
              <w:jc w:val="right"/>
              <w:outlineLvl w:val="2"/>
              <w:rPr>
                <w:color w:val="auto"/>
              </w:rPr>
            </w:pPr>
            <w:r w:rsidRPr="00AD744D">
              <w:rPr>
                <w:color w:val="auto"/>
                <w:szCs w:val="26"/>
              </w:rPr>
              <w:t xml:space="preserve"> </w:t>
            </w:r>
            <w:r w:rsidR="006107BF" w:rsidRPr="00AD744D">
              <w:rPr>
                <w:color w:val="auto"/>
                <w:szCs w:val="26"/>
              </w:rPr>
              <w:t xml:space="preserve"> </w:t>
            </w:r>
            <w:r w:rsidR="006107BF" w:rsidRPr="009D483F">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29F2A104" w:rsidR="006107BF" w:rsidRPr="009D483F" w:rsidRDefault="00AD744D"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181A9C18" w:rsidR="00652230" w:rsidRDefault="00AD744D"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AD744D"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50305528" w:rsidR="006107BF" w:rsidRPr="00AD744D" w:rsidRDefault="00AD744D" w:rsidP="006107BF">
            <w:pPr>
              <w:pStyle w:val="Heading3"/>
              <w:spacing w:before="120" w:after="0"/>
              <w:jc w:val="right"/>
              <w:outlineLvl w:val="2"/>
              <w:rPr>
                <w:color w:val="auto"/>
              </w:rPr>
            </w:pPr>
            <w:r w:rsidRPr="00AD744D">
              <w:rPr>
                <w:color w:val="auto"/>
                <w:szCs w:val="26"/>
              </w:rPr>
              <w:t xml:space="preserve"> </w:t>
            </w:r>
            <w:r w:rsidR="006107BF" w:rsidRPr="00AD744D">
              <w:rPr>
                <w:color w:val="auto"/>
                <w:szCs w:val="26"/>
              </w:rPr>
              <w:t xml:space="preserve"> </w:t>
            </w:r>
            <w:r w:rsidR="006107BF" w:rsidRPr="009D483F">
              <w:t>Compliant</w:t>
            </w:r>
          </w:p>
        </w:tc>
      </w:tr>
      <w:tr w:rsidR="006107BF" w:rsidRPr="00AD744D"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6859BDB6" w:rsidR="006107BF" w:rsidRPr="009D483F" w:rsidRDefault="00AD744D"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06A4D0AD" w:rsidR="00652230" w:rsidRDefault="00AD744D" w:rsidP="00652230">
      <w:pPr>
        <w:spacing w:line="240" w:lineRule="auto"/>
        <w:rPr>
          <w:color w:val="0000FF"/>
        </w:rPr>
      </w:pPr>
      <w:r>
        <w:t xml:space="preserve"> </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371A2EB0" w:rsidR="00494E23" w:rsidRPr="00AD744D"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AD744D">
        <w:rPr>
          <w:rFonts w:ascii="Arial" w:hAnsi="Arial"/>
          <w:bCs w:val="0"/>
          <w:iCs w:val="0"/>
          <w:color w:val="0000FF"/>
          <w:sz w:val="36"/>
          <w:szCs w:val="36"/>
        </w:rPr>
        <w:t xml:space="preserve"> </w:t>
      </w:r>
      <w:r w:rsidR="00FD2302" w:rsidRPr="00AD744D">
        <w:rPr>
          <w:rFonts w:ascii="Arial" w:hAnsi="Arial"/>
          <w:bCs w:val="0"/>
          <w:iCs w:val="0"/>
          <w:color w:val="FFFFFF" w:themeColor="background1"/>
          <w:sz w:val="36"/>
          <w:szCs w:val="36"/>
        </w:rPr>
        <w:t>Compliant</w:t>
      </w:r>
      <w:r w:rsidRPr="00AD744D">
        <w:rPr>
          <w:color w:val="FFFFFF" w:themeColor="background1"/>
          <w:highlight w:val="yellow"/>
        </w:rPr>
        <w:br/>
      </w:r>
      <w:r w:rsidRPr="00AD744D">
        <w:rPr>
          <w:color w:val="FFFFFF" w:themeColor="background1"/>
          <w:sz w:val="36"/>
        </w:rPr>
        <w:tab/>
        <w:t xml:space="preserve">CHSP </w:t>
      </w:r>
      <w:r w:rsidRPr="00AD744D">
        <w:rPr>
          <w:color w:val="FFFFFF" w:themeColor="background1"/>
          <w:sz w:val="36"/>
        </w:rPr>
        <w:tab/>
      </w:r>
      <w:r w:rsidR="00AD744D" w:rsidRPr="00AD744D">
        <w:rPr>
          <w:rFonts w:ascii="Arial" w:hAnsi="Arial"/>
          <w:bCs w:val="0"/>
          <w:iCs w:val="0"/>
          <w:color w:val="FFFFFF" w:themeColor="background1"/>
          <w:sz w:val="36"/>
          <w:szCs w:val="36"/>
        </w:rPr>
        <w:t xml:space="preserve"> </w:t>
      </w:r>
      <w:r w:rsidR="00FD2302" w:rsidRPr="00AD744D">
        <w:rPr>
          <w:rFonts w:ascii="Arial" w:hAnsi="Arial"/>
          <w:bCs w:val="0"/>
          <w:iCs w:val="0"/>
          <w:color w:val="FFFFFF" w:themeColor="background1"/>
          <w:sz w:val="36"/>
          <w:szCs w:val="36"/>
        </w:rPr>
        <w:t xml:space="preserve"> </w:t>
      </w:r>
      <w:r w:rsidR="00AD744D">
        <w:rPr>
          <w:rFonts w:ascii="Arial" w:hAnsi="Arial"/>
          <w:bCs w:val="0"/>
          <w:iCs w:val="0"/>
          <w:color w:val="FFFFFF" w:themeColor="background1"/>
          <w:sz w:val="36"/>
          <w:szCs w:val="36"/>
        </w:rPr>
        <w:t>Not Applicable</w:t>
      </w:r>
    </w:p>
    <w:p w14:paraId="3A9E60A6" w14:textId="77777777" w:rsidR="00443B18" w:rsidRPr="00443B18" w:rsidRDefault="00443B18" w:rsidP="00443B18"/>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8DACD64" w14:textId="6F7EB631" w:rsidR="00781D5B" w:rsidRPr="00D15922" w:rsidRDefault="003D1D65" w:rsidP="00D15922">
      <w:pPr>
        <w:rPr>
          <w:rFonts w:eastAsiaTheme="minorHAnsi" w:cstheme="minorHAnsi"/>
        </w:rPr>
      </w:pPr>
      <w:bookmarkStart w:id="7" w:name="_Hlk75950982"/>
      <w:r w:rsidRPr="00D15922">
        <w:rPr>
          <w:rFonts w:eastAsiaTheme="minorHAnsi" w:cstheme="minorHAnsi"/>
        </w:rPr>
        <w:t>Consumers said</w:t>
      </w:r>
      <w:r w:rsidR="00781D5B" w:rsidRPr="00D15922">
        <w:rPr>
          <w:rFonts w:eastAsiaTheme="minorHAnsi" w:cstheme="minorHAnsi"/>
        </w:rPr>
        <w:t xml:space="preserve"> that they receive personal and clinical care that is safe and right for them.</w:t>
      </w:r>
    </w:p>
    <w:p w14:paraId="78F4F576" w14:textId="77777777" w:rsidR="00781D5B" w:rsidRPr="00D15922" w:rsidRDefault="00781D5B" w:rsidP="00D15922">
      <w:pPr>
        <w:rPr>
          <w:rFonts w:eastAsiaTheme="minorHAnsi" w:cstheme="minorHAnsi"/>
        </w:rPr>
      </w:pPr>
      <w:r w:rsidRPr="00D15922">
        <w:rPr>
          <w:rFonts w:eastAsiaTheme="minorHAnsi" w:cstheme="minorHAnsi"/>
        </w:rPr>
        <w:t xml:space="preserve">The service demonstrated that consumers get safe and effective personal and clinical care that is best practice, tailored to their needs and optimises their health and well-being. </w:t>
      </w:r>
    </w:p>
    <w:p w14:paraId="6879AE92" w14:textId="77777777" w:rsidR="00781D5B" w:rsidRPr="00121EF7" w:rsidRDefault="00781D5B" w:rsidP="00781D5B">
      <w:pPr>
        <w:rPr>
          <w:rFonts w:eastAsiaTheme="minorHAnsi" w:cstheme="minorHAnsi"/>
        </w:rPr>
      </w:pPr>
      <w:r w:rsidRPr="00D15922">
        <w:rPr>
          <w:rFonts w:eastAsiaTheme="minorHAnsi" w:cstheme="minorHAnsi"/>
        </w:rPr>
        <w:t xml:space="preserve">The service demonstrated effective management of high impact or high prevalence risks associated with the care of consumers including falls, wounds and homelessness. </w:t>
      </w:r>
      <w:r w:rsidRPr="00121EF7">
        <w:rPr>
          <w:rFonts w:eastAsiaTheme="minorHAnsi" w:cstheme="minorHAnsi"/>
        </w:rPr>
        <w:t>The service has policies and procedures in place to support the management of high impact or high prevalence risks.</w:t>
      </w:r>
    </w:p>
    <w:p w14:paraId="1F2AF6E0" w14:textId="364090F2" w:rsidR="00781D5B" w:rsidRPr="00D15922" w:rsidRDefault="00781D5B" w:rsidP="00781D5B">
      <w:pPr>
        <w:rPr>
          <w:rFonts w:eastAsiaTheme="minorHAnsi" w:cstheme="minorHAnsi"/>
        </w:rPr>
      </w:pPr>
      <w:r w:rsidRPr="00D15922">
        <w:rPr>
          <w:rFonts w:eastAsiaTheme="minorHAnsi" w:cstheme="minorHAnsi"/>
        </w:rPr>
        <w:t xml:space="preserve">Staff described the high impact and high prevalence risks for </w:t>
      </w:r>
      <w:r w:rsidR="00CF72A7" w:rsidRPr="00D15922">
        <w:rPr>
          <w:rFonts w:eastAsiaTheme="minorHAnsi" w:cstheme="minorHAnsi"/>
        </w:rPr>
        <w:t>several</w:t>
      </w:r>
      <w:r w:rsidRPr="00D15922">
        <w:rPr>
          <w:rFonts w:eastAsiaTheme="minorHAnsi" w:cstheme="minorHAnsi"/>
        </w:rPr>
        <w:t xml:space="preserve"> consumers within the service and how they minimise those risks.</w:t>
      </w:r>
    </w:p>
    <w:p w14:paraId="4E4DAF10" w14:textId="77777777" w:rsidR="00781D5B" w:rsidRPr="00D15922" w:rsidRDefault="00781D5B" w:rsidP="00781D5B">
      <w:pPr>
        <w:rPr>
          <w:rFonts w:eastAsiaTheme="minorHAnsi" w:cstheme="minorHAnsi"/>
        </w:rPr>
      </w:pPr>
      <w:r w:rsidRPr="00D15922">
        <w:rPr>
          <w:rFonts w:eastAsiaTheme="minorHAnsi" w:cstheme="minorHAnsi"/>
        </w:rPr>
        <w:t>The service demonstrated the needs, goals and preferences of consumers nearing end of life are recognised and addressed, their comfort maximised, and their dignity preserved. The service has established relationships with palliative care specialists and works in partnership with palliative care teams to meet consumer’s needs and end of life wishes.</w:t>
      </w:r>
    </w:p>
    <w:p w14:paraId="1541E1CA" w14:textId="77777777" w:rsidR="00781D5B" w:rsidRPr="00D15922" w:rsidRDefault="00781D5B" w:rsidP="00781D5B">
      <w:pPr>
        <w:rPr>
          <w:rFonts w:eastAsiaTheme="minorHAnsi" w:cstheme="minorHAnsi"/>
        </w:rPr>
      </w:pPr>
      <w:r w:rsidRPr="00D15922">
        <w:rPr>
          <w:rFonts w:eastAsiaTheme="minorHAnsi" w:cstheme="minorHAnsi"/>
        </w:rPr>
        <w:t xml:space="preserve">Staff receive advanced care planning education and are trained in the Hammond Care palliative approach.  </w:t>
      </w:r>
    </w:p>
    <w:p w14:paraId="1B7FC838" w14:textId="77777777" w:rsidR="00781D5B" w:rsidRDefault="00781D5B" w:rsidP="00781D5B">
      <w:r w:rsidRPr="0062159A">
        <w:rPr>
          <w:rFonts w:eastAsia="Calibri"/>
          <w:color w:val="auto"/>
          <w:lang w:eastAsia="en-US"/>
        </w:rPr>
        <w:lastRenderedPageBreak/>
        <w:t xml:space="preserve">The service demonstrated effective systems and processes in place to ensure any deterioration or change in a consumer’s </w:t>
      </w:r>
      <w:r w:rsidRPr="0062159A">
        <w:t>mental health, cognitive or physical function, capacity or condition is recognised and responded to in a timely manner.</w:t>
      </w:r>
    </w:p>
    <w:p w14:paraId="1030CAEA" w14:textId="77777777" w:rsidR="00781D5B" w:rsidRPr="00604D40" w:rsidRDefault="00781D5B" w:rsidP="00781D5B">
      <w:pPr>
        <w:rPr>
          <w:rFonts w:eastAsia="Calibri"/>
        </w:rPr>
      </w:pPr>
      <w:r w:rsidRPr="00604D40">
        <w:rPr>
          <w:rFonts w:eastAsia="Calibri"/>
        </w:rPr>
        <w:t xml:space="preserve">Staff described their role where they recognise a change in the clinical needs of a consumer and said a referral is made to the clinical team for an assessment.  </w:t>
      </w:r>
    </w:p>
    <w:p w14:paraId="3AE519D2" w14:textId="77777777" w:rsidR="00781D5B" w:rsidRDefault="00781D5B" w:rsidP="00781D5B">
      <w:pPr>
        <w:rPr>
          <w:color w:val="auto"/>
        </w:rPr>
      </w:pPr>
      <w:r>
        <w:rPr>
          <w:color w:val="auto"/>
        </w:rPr>
        <w:t>C</w:t>
      </w:r>
      <w:r w:rsidRPr="0062159A">
        <w:rPr>
          <w:color w:val="auto"/>
        </w:rPr>
        <w:t xml:space="preserve">onsumers and representatives </w:t>
      </w:r>
      <w:r>
        <w:rPr>
          <w:color w:val="auto"/>
        </w:rPr>
        <w:t xml:space="preserve">said they </w:t>
      </w:r>
      <w:r w:rsidRPr="0062159A">
        <w:rPr>
          <w:color w:val="auto"/>
        </w:rPr>
        <w:t>are satisfied that information about their personal and clinical care is shared within the service and with others involved in their care.</w:t>
      </w:r>
    </w:p>
    <w:p w14:paraId="021C6A94" w14:textId="77777777" w:rsidR="00781D5B" w:rsidRDefault="00781D5B" w:rsidP="00781D5B">
      <w:pPr>
        <w:rPr>
          <w:color w:val="auto"/>
        </w:rPr>
      </w:pPr>
      <w:r w:rsidRPr="0062159A">
        <w:rPr>
          <w:color w:val="auto"/>
        </w:rPr>
        <w:t>The service demonstrated information about the consumer’s condition, personal and clinical care needs, and preferences is communicated within the service, and with others where the responsibility for care and services is shared.</w:t>
      </w:r>
    </w:p>
    <w:p w14:paraId="173168B7" w14:textId="1D2335CF" w:rsidR="00781D5B" w:rsidRPr="0062159A" w:rsidRDefault="00781D5B" w:rsidP="00781D5B">
      <w:pPr>
        <w:rPr>
          <w:rFonts w:eastAsiaTheme="minorHAnsi"/>
          <w:color w:val="000000" w:themeColor="text1"/>
          <w:szCs w:val="22"/>
          <w:lang w:eastAsia="en-US"/>
        </w:rPr>
      </w:pPr>
      <w:r w:rsidRPr="0062159A">
        <w:rPr>
          <w:iCs/>
          <w:color w:val="000000" w:themeColor="text1"/>
        </w:rPr>
        <w:t>The service has systems and processes</w:t>
      </w:r>
      <w:r w:rsidR="003D1D65">
        <w:rPr>
          <w:iCs/>
          <w:color w:val="000000" w:themeColor="text1"/>
        </w:rPr>
        <w:t xml:space="preserve"> including the appropriate infection control screening in place</w:t>
      </w:r>
      <w:r w:rsidRPr="0062159A">
        <w:rPr>
          <w:iCs/>
          <w:color w:val="000000" w:themeColor="text1"/>
        </w:rPr>
        <w:t xml:space="preserve"> to </w:t>
      </w:r>
      <w:r w:rsidRPr="0062159A">
        <w:rPr>
          <w:rFonts w:eastAsiaTheme="minorHAnsi"/>
          <w:color w:val="000000" w:themeColor="text1"/>
          <w:szCs w:val="22"/>
          <w:lang w:eastAsia="en-US"/>
        </w:rPr>
        <w:t>maintain appropriate infection control and minimise the risk of COVID-19.</w:t>
      </w:r>
    </w:p>
    <w:p w14:paraId="5D8AE9C1" w14:textId="1C35E4D0" w:rsidR="00781D5B" w:rsidRPr="00A00764" w:rsidRDefault="00781D5B" w:rsidP="00781D5B">
      <w:pPr>
        <w:rPr>
          <w:rFonts w:eastAsiaTheme="minorHAnsi"/>
          <w:color w:val="auto"/>
        </w:rPr>
      </w:pPr>
      <w:r w:rsidRPr="001B7B93">
        <w:rPr>
          <w:rFonts w:eastAsiaTheme="minorHAnsi"/>
        </w:rPr>
        <w:t xml:space="preserve">The Quality Standard for the </w:t>
      </w:r>
      <w:r w:rsidRPr="001B7B93">
        <w:rPr>
          <w:rFonts w:eastAsiaTheme="minorHAnsi"/>
          <w:color w:val="auto"/>
        </w:rPr>
        <w:t xml:space="preserve">Home care </w:t>
      </w:r>
      <w:r w:rsidRPr="00A00764">
        <w:rPr>
          <w:rFonts w:eastAsiaTheme="minorHAnsi"/>
          <w:color w:val="auto"/>
        </w:rPr>
        <w:t xml:space="preserve">packages service are assessed as </w:t>
      </w:r>
      <w:r>
        <w:rPr>
          <w:rFonts w:eastAsiaTheme="minorHAnsi"/>
          <w:color w:val="auto"/>
        </w:rPr>
        <w:t>Compliant</w:t>
      </w:r>
      <w:r w:rsidRPr="00A00764">
        <w:rPr>
          <w:rFonts w:eastAsiaTheme="minorHAnsi"/>
          <w:color w:val="auto"/>
        </w:rPr>
        <w:t xml:space="preserve"> as seven of the seven specific requirements have been assessed as </w:t>
      </w:r>
      <w:r>
        <w:rPr>
          <w:rFonts w:eastAsiaTheme="minorHAnsi"/>
          <w:color w:val="auto"/>
        </w:rPr>
        <w:t>Compliant</w:t>
      </w:r>
      <w:r w:rsidRPr="00A00764">
        <w:rPr>
          <w:rFonts w:eastAsiaTheme="minorHAnsi"/>
          <w:color w:val="auto"/>
        </w:rPr>
        <w:t xml:space="preserve">. </w:t>
      </w:r>
    </w:p>
    <w:p w14:paraId="35C6EE1B" w14:textId="322B5093"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AD744D">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29D51F2D" w:rsidR="006107BF" w:rsidRPr="00AD744D" w:rsidRDefault="006107BF" w:rsidP="006107BF">
            <w:pPr>
              <w:pStyle w:val="Heading3"/>
              <w:spacing w:before="120" w:after="0"/>
              <w:jc w:val="right"/>
              <w:outlineLvl w:val="2"/>
              <w:rPr>
                <w:color w:val="000000" w:themeColor="text1"/>
              </w:rPr>
            </w:pPr>
            <w:r w:rsidRPr="009D483F">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677FB87A" w:rsidR="006107BF" w:rsidRPr="009D483F" w:rsidRDefault="00AD744D" w:rsidP="009D483F">
            <w:pPr>
              <w:pStyle w:val="Heading3"/>
              <w:tabs>
                <w:tab w:val="clear" w:pos="9072"/>
                <w:tab w:val="left" w:pos="2535"/>
              </w:tabs>
              <w:spacing w:before="0" w:after="0"/>
              <w:jc w:val="right"/>
              <w:outlineLvl w:val="2"/>
            </w:pPr>
            <w:r w:rsidRPr="009D483F">
              <w:t>Not Applicable</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4F2369FF"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51FC6BF2" w:rsidR="006107BF" w:rsidRPr="006107BF" w:rsidRDefault="00F01881" w:rsidP="006107BF">
            <w:pPr>
              <w:pStyle w:val="Heading3"/>
              <w:spacing w:before="120" w:after="0"/>
              <w:jc w:val="right"/>
              <w:outlineLvl w:val="2"/>
            </w:pPr>
            <w:r w:rsidRPr="009D483F">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661B460F" w:rsidR="006107BF" w:rsidRPr="006107BF" w:rsidRDefault="00F01881" w:rsidP="009D483F">
            <w:pPr>
              <w:pStyle w:val="Heading3"/>
              <w:tabs>
                <w:tab w:val="clear" w:pos="9072"/>
                <w:tab w:val="left" w:pos="2535"/>
              </w:tabs>
              <w:spacing w:before="0" w:after="0"/>
              <w:jc w:val="right"/>
              <w:outlineLvl w:val="2"/>
            </w:pPr>
            <w:r w:rsidRPr="009D483F">
              <w:t>Not Applicable</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3950064B" w:rsidR="005A02AC" w:rsidRDefault="00F01881"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768E05C4" w:rsidR="006107BF" w:rsidRPr="006107BF" w:rsidRDefault="00F01881" w:rsidP="006107BF">
            <w:pPr>
              <w:pStyle w:val="Heading3"/>
              <w:spacing w:before="120" w:after="0"/>
              <w:jc w:val="right"/>
              <w:outlineLvl w:val="2"/>
            </w:pPr>
            <w:r w:rsidRPr="009D483F">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2C994C18" w:rsidR="006107BF" w:rsidRPr="006107BF" w:rsidRDefault="00F01881" w:rsidP="009D483F">
            <w:pPr>
              <w:pStyle w:val="Heading3"/>
              <w:tabs>
                <w:tab w:val="clear" w:pos="9072"/>
                <w:tab w:val="left" w:pos="2535"/>
              </w:tabs>
              <w:spacing w:before="0" w:after="0"/>
              <w:jc w:val="right"/>
              <w:outlineLvl w:val="2"/>
            </w:pPr>
            <w:r w:rsidRPr="009D483F">
              <w:t>Not Applicable</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454CC375" w:rsidR="005A02AC" w:rsidRDefault="00F01881"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34C7DE12" w:rsidR="006107BF" w:rsidRPr="006107BF" w:rsidRDefault="00F01881" w:rsidP="006107BF">
            <w:pPr>
              <w:pStyle w:val="Heading3"/>
              <w:spacing w:before="120" w:after="0"/>
              <w:jc w:val="right"/>
              <w:outlineLvl w:val="2"/>
            </w:pPr>
            <w:r w:rsidRPr="009D483F">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1EFE0AC3" w:rsidR="006107BF" w:rsidRPr="006107BF" w:rsidRDefault="000E198E" w:rsidP="009D483F">
            <w:pPr>
              <w:pStyle w:val="Heading3"/>
              <w:tabs>
                <w:tab w:val="clear" w:pos="9072"/>
                <w:tab w:val="left" w:pos="2535"/>
              </w:tabs>
              <w:spacing w:before="0" w:after="0"/>
              <w:jc w:val="right"/>
              <w:outlineLvl w:val="2"/>
            </w:pPr>
            <w:r w:rsidRPr="009D483F">
              <w:t>Not Applicable</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0BBD84E5" w:rsidR="005A02AC" w:rsidRDefault="000E198E"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E198E" w:rsidRPr="002B61BB" w14:paraId="1865F815" w14:textId="77777777" w:rsidTr="006107BF">
        <w:tc>
          <w:tcPr>
            <w:tcW w:w="4531" w:type="dxa"/>
            <w:shd w:val="clear" w:color="auto" w:fill="E7E6E6" w:themeFill="background2"/>
          </w:tcPr>
          <w:p w14:paraId="517B7AA8" w14:textId="2EC783B6" w:rsidR="000E198E" w:rsidRPr="002B61BB" w:rsidRDefault="000E198E" w:rsidP="000E198E">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0E198E" w:rsidRPr="002B61BB" w:rsidRDefault="000E198E" w:rsidP="000E198E">
            <w:pPr>
              <w:pStyle w:val="Heading3"/>
              <w:spacing w:before="120" w:after="0"/>
              <w:outlineLvl w:val="2"/>
            </w:pPr>
            <w:r w:rsidRPr="002B61BB">
              <w:t xml:space="preserve">HCP   </w:t>
            </w:r>
          </w:p>
        </w:tc>
        <w:tc>
          <w:tcPr>
            <w:tcW w:w="3548" w:type="dxa"/>
            <w:shd w:val="clear" w:color="auto" w:fill="E7E6E6" w:themeFill="background2"/>
          </w:tcPr>
          <w:p w14:paraId="480C3BFB" w14:textId="5760AD8B" w:rsidR="000E198E" w:rsidRPr="006107BF" w:rsidRDefault="000E198E" w:rsidP="000E198E">
            <w:pPr>
              <w:pStyle w:val="Heading3"/>
              <w:spacing w:before="120" w:after="0"/>
              <w:jc w:val="right"/>
              <w:outlineLvl w:val="2"/>
            </w:pPr>
            <w:r w:rsidRPr="009D483F">
              <w:t>Compliant</w:t>
            </w:r>
          </w:p>
        </w:tc>
      </w:tr>
      <w:tr w:rsidR="000E198E" w:rsidRPr="002B61BB" w14:paraId="1C3C4387" w14:textId="77777777" w:rsidTr="006107BF">
        <w:tc>
          <w:tcPr>
            <w:tcW w:w="4531" w:type="dxa"/>
            <w:shd w:val="clear" w:color="auto" w:fill="E7E6E6" w:themeFill="background2"/>
          </w:tcPr>
          <w:p w14:paraId="1AEB06B0" w14:textId="77777777" w:rsidR="000E198E" w:rsidRPr="002B61BB" w:rsidRDefault="000E198E" w:rsidP="000E198E">
            <w:pPr>
              <w:pStyle w:val="Heading3"/>
              <w:spacing w:before="0" w:after="0"/>
              <w:outlineLvl w:val="2"/>
            </w:pPr>
          </w:p>
        </w:tc>
        <w:tc>
          <w:tcPr>
            <w:tcW w:w="993" w:type="dxa"/>
            <w:shd w:val="clear" w:color="auto" w:fill="E7E6E6" w:themeFill="background2"/>
          </w:tcPr>
          <w:p w14:paraId="456C453C" w14:textId="77777777" w:rsidR="000E198E" w:rsidRPr="002B61BB" w:rsidRDefault="000E198E" w:rsidP="000E198E">
            <w:pPr>
              <w:pStyle w:val="Heading3"/>
              <w:spacing w:before="0" w:after="0"/>
              <w:outlineLvl w:val="2"/>
            </w:pPr>
            <w:r w:rsidRPr="002B61BB">
              <w:t xml:space="preserve">CHSP </w:t>
            </w:r>
          </w:p>
        </w:tc>
        <w:tc>
          <w:tcPr>
            <w:tcW w:w="3548" w:type="dxa"/>
            <w:shd w:val="clear" w:color="auto" w:fill="E7E6E6" w:themeFill="background2"/>
          </w:tcPr>
          <w:p w14:paraId="65A8EA95" w14:textId="0683B9A2" w:rsidR="000E198E" w:rsidRPr="006107BF" w:rsidRDefault="000E198E" w:rsidP="009D483F">
            <w:pPr>
              <w:pStyle w:val="Heading3"/>
              <w:tabs>
                <w:tab w:val="clear" w:pos="9072"/>
                <w:tab w:val="left" w:pos="2535"/>
              </w:tabs>
              <w:spacing w:before="0" w:after="0"/>
              <w:jc w:val="right"/>
              <w:outlineLvl w:val="2"/>
            </w:pPr>
            <w:r w:rsidRPr="009D483F">
              <w:t>Not Applicable</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66B39E44"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2231F083" w:rsidR="006107BF" w:rsidRPr="006107BF" w:rsidRDefault="000E198E" w:rsidP="006107BF">
            <w:pPr>
              <w:pStyle w:val="Heading3"/>
              <w:spacing w:before="120" w:after="0"/>
              <w:jc w:val="right"/>
              <w:outlineLvl w:val="2"/>
            </w:pPr>
            <w:r w:rsidRPr="009D483F">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64F258FC" w:rsidR="006107BF" w:rsidRPr="006107BF" w:rsidRDefault="000E198E" w:rsidP="009D483F">
            <w:pPr>
              <w:pStyle w:val="Heading3"/>
              <w:tabs>
                <w:tab w:val="clear" w:pos="9072"/>
                <w:tab w:val="left" w:pos="2535"/>
              </w:tabs>
              <w:spacing w:before="0" w:after="0"/>
              <w:jc w:val="right"/>
              <w:outlineLvl w:val="2"/>
            </w:pPr>
            <w:r w:rsidRPr="009D483F">
              <w:t>Not Applicable</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5A8C4944" w:rsidR="00EA2B99" w:rsidRDefault="000E198E"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61FD05D0" w:rsidR="006107BF" w:rsidRPr="006107BF" w:rsidRDefault="000E198E" w:rsidP="006107BF">
            <w:pPr>
              <w:pStyle w:val="Heading3"/>
              <w:spacing w:before="120" w:after="0"/>
              <w:jc w:val="right"/>
              <w:outlineLvl w:val="2"/>
            </w:pPr>
            <w:r w:rsidRPr="009D483F">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28085E24" w:rsidR="006107BF" w:rsidRPr="006107BF" w:rsidRDefault="000E198E" w:rsidP="009D483F">
            <w:pPr>
              <w:pStyle w:val="Heading3"/>
              <w:tabs>
                <w:tab w:val="clear" w:pos="9072"/>
                <w:tab w:val="left" w:pos="2535"/>
              </w:tabs>
              <w:spacing w:before="0" w:after="0"/>
              <w:jc w:val="right"/>
              <w:outlineLvl w:val="2"/>
            </w:pPr>
            <w:r w:rsidRPr="009D483F">
              <w:t>Not Applicable</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2706DF8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E198E">
        <w:rPr>
          <w:rFonts w:ascii="Arial" w:hAnsi="Arial"/>
          <w:bCs w:val="0"/>
          <w:iCs w:val="0"/>
          <w:color w:val="FFFFFF" w:themeColor="background1"/>
          <w:sz w:val="36"/>
          <w:szCs w:val="36"/>
        </w:rPr>
        <w:t xml:space="preserve">Compliant </w:t>
      </w:r>
      <w:r w:rsidR="000E198E" w:rsidRPr="000E198E">
        <w:rPr>
          <w:rFonts w:ascii="Arial" w:hAnsi="Arial"/>
          <w:bCs w:val="0"/>
          <w:iCs w:val="0"/>
          <w:color w:val="FFFFFF" w:themeColor="background1"/>
          <w:sz w:val="36"/>
          <w:szCs w:val="36"/>
        </w:rPr>
        <w:t xml:space="preserve"> </w:t>
      </w:r>
      <w:r w:rsidRPr="000E198E">
        <w:rPr>
          <w:color w:val="FFFFFF" w:themeColor="background1"/>
          <w:highlight w:val="yellow"/>
        </w:rPr>
        <w:br/>
      </w:r>
      <w:r w:rsidRPr="000E198E">
        <w:rPr>
          <w:color w:val="FFFFFF" w:themeColor="background1"/>
          <w:sz w:val="36"/>
        </w:rPr>
        <w:tab/>
        <w:t xml:space="preserve">CHSP </w:t>
      </w:r>
      <w:r w:rsidRPr="000E198E">
        <w:rPr>
          <w:color w:val="FFFFFF" w:themeColor="background1"/>
          <w:sz w:val="36"/>
        </w:rPr>
        <w:tab/>
      </w:r>
      <w:r w:rsidR="00FD2302" w:rsidRPr="000E198E">
        <w:rPr>
          <w:rFonts w:ascii="Arial" w:hAnsi="Arial"/>
          <w:bCs w:val="0"/>
          <w:iCs w:val="0"/>
          <w:color w:val="FFFFFF" w:themeColor="background1"/>
          <w:sz w:val="36"/>
          <w:szCs w:val="36"/>
        </w:rPr>
        <w:t xml:space="preserve">Compliant </w:t>
      </w:r>
      <w:r w:rsidR="000E198E" w:rsidRPr="000E198E">
        <w:rPr>
          <w:rFonts w:ascii="Arial" w:hAnsi="Arial"/>
          <w:bCs w:val="0"/>
          <w:iCs w:val="0"/>
          <w:color w:val="FFFFFF" w:themeColor="background1"/>
          <w:sz w:val="36"/>
          <w:szCs w:val="36"/>
        </w:rPr>
        <w:t xml:space="preserve">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8"/>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C4E47E0" w14:textId="0090FEF7" w:rsidR="00781D5B" w:rsidRDefault="00781D5B" w:rsidP="00781D5B">
      <w:pPr>
        <w:rPr>
          <w:rFonts w:eastAsia="Calibri"/>
          <w:color w:val="auto"/>
          <w:lang w:eastAsia="en-US"/>
        </w:rPr>
      </w:pPr>
      <w:bookmarkStart w:id="8" w:name="_Hlk75951207"/>
      <w:r>
        <w:rPr>
          <w:rFonts w:eastAsia="Calibri"/>
          <w:color w:val="auto"/>
          <w:lang w:eastAsia="en-US"/>
        </w:rPr>
        <w:t>C</w:t>
      </w:r>
      <w:r w:rsidRPr="0062159A">
        <w:rPr>
          <w:rFonts w:eastAsia="Calibri"/>
          <w:color w:val="auto"/>
          <w:lang w:eastAsia="en-US"/>
        </w:rPr>
        <w:t xml:space="preserve">onsumers and representatives demonstrated that </w:t>
      </w:r>
      <w:r w:rsidR="00C81DCE" w:rsidRPr="0062159A">
        <w:rPr>
          <w:rFonts w:eastAsia="Calibri"/>
          <w:color w:val="auto"/>
          <w:lang w:eastAsia="en-US"/>
        </w:rPr>
        <w:t>consumers</w:t>
      </w:r>
      <w:r w:rsidRPr="0062159A">
        <w:rPr>
          <w:rFonts w:eastAsia="Calibri"/>
          <w:color w:val="auto"/>
          <w:lang w:eastAsia="en-US"/>
        </w:rPr>
        <w:t xml:space="preserve"> </w:t>
      </w:r>
      <w:r w:rsidR="007E7C16">
        <w:rPr>
          <w:rFonts w:eastAsia="Calibri"/>
          <w:color w:val="auto"/>
          <w:lang w:eastAsia="en-US"/>
        </w:rPr>
        <w:t>receive</w:t>
      </w:r>
      <w:r w:rsidRPr="0062159A">
        <w:rPr>
          <w:rFonts w:eastAsia="Calibri"/>
          <w:color w:val="auto"/>
          <w:lang w:eastAsia="en-US"/>
        </w:rPr>
        <w:t xml:space="preserve"> the services and supports that are important for their health and well-being and that enable them to do the things they want to do. </w:t>
      </w:r>
    </w:p>
    <w:p w14:paraId="122849D9" w14:textId="77777777" w:rsidR="00781D5B" w:rsidRDefault="00781D5B" w:rsidP="00781D5B">
      <w:pPr>
        <w:rPr>
          <w:rFonts w:eastAsia="Calibri"/>
          <w:color w:val="auto"/>
          <w:lang w:eastAsia="en-US"/>
        </w:rPr>
      </w:pPr>
      <w:r w:rsidRPr="006E33A7">
        <w:rPr>
          <w:rFonts w:eastAsia="Calibri"/>
          <w:color w:val="auto"/>
          <w:lang w:eastAsia="en-US"/>
        </w:rPr>
        <w:t xml:space="preserve">The service demonstrated that consumers receive safe and effective services </w:t>
      </w:r>
      <w:r w:rsidRPr="0062159A">
        <w:rPr>
          <w:rFonts w:eastAsia="Calibri"/>
          <w:color w:val="auto"/>
          <w:lang w:eastAsia="en-US"/>
        </w:rPr>
        <w:t xml:space="preserve">and supports for daily living that optimise the consumer’s independence, health, well-being and quality of life. </w:t>
      </w:r>
    </w:p>
    <w:p w14:paraId="2EA5CBD8" w14:textId="75DDDE7C" w:rsidR="00781D5B" w:rsidRDefault="00781D5B" w:rsidP="00781D5B">
      <w:pPr>
        <w:rPr>
          <w:rFonts w:eastAsiaTheme="minorHAnsi"/>
          <w:color w:val="auto"/>
          <w:lang w:eastAsia="en-US"/>
        </w:rPr>
      </w:pPr>
      <w:r>
        <w:rPr>
          <w:rFonts w:eastAsiaTheme="minorHAnsi" w:cstheme="minorHAnsi"/>
        </w:rPr>
        <w:t xml:space="preserve">Staff demonstrated an in-depth knowledge of the consumers and what they enjoy </w:t>
      </w:r>
      <w:r w:rsidR="00CF72A7">
        <w:rPr>
          <w:rFonts w:eastAsiaTheme="minorHAnsi" w:cstheme="minorHAnsi"/>
        </w:rPr>
        <w:t>supporting</w:t>
      </w:r>
      <w:r>
        <w:rPr>
          <w:rFonts w:eastAsiaTheme="minorHAnsi" w:cstheme="minorHAnsi"/>
        </w:rPr>
        <w:t xml:space="preserve"> their well-being and quality of life.</w:t>
      </w:r>
    </w:p>
    <w:p w14:paraId="2989F849" w14:textId="77777777" w:rsidR="00781D5B" w:rsidRDefault="00781D5B" w:rsidP="00781D5B">
      <w:pPr>
        <w:rPr>
          <w:rFonts w:eastAsiaTheme="minorHAnsi"/>
          <w:color w:val="auto"/>
          <w:lang w:eastAsia="en-US"/>
        </w:rPr>
      </w:pPr>
      <w:r w:rsidRPr="0062159A">
        <w:t xml:space="preserve">The service demonstrated </w:t>
      </w:r>
      <w:r>
        <w:t xml:space="preserve">it </w:t>
      </w:r>
      <w:r w:rsidRPr="0062159A">
        <w:t>supports for daily living promote the emotional, spiritual and psychological well-being of consumers</w:t>
      </w:r>
      <w:r>
        <w:t xml:space="preserve"> including </w:t>
      </w:r>
      <w:r w:rsidRPr="0062159A">
        <w:t>tak</w:t>
      </w:r>
      <w:r>
        <w:t>ing</w:t>
      </w:r>
      <w:r w:rsidRPr="0062159A">
        <w:t xml:space="preserve"> part in the community, interact</w:t>
      </w:r>
      <w:r>
        <w:t>ing</w:t>
      </w:r>
      <w:r w:rsidRPr="0062159A">
        <w:t xml:space="preserve"> with others and do</w:t>
      </w:r>
      <w:r>
        <w:t>ing</w:t>
      </w:r>
      <w:r w:rsidRPr="0062159A">
        <w:t xml:space="preserve"> things of interest to them.</w:t>
      </w:r>
    </w:p>
    <w:p w14:paraId="2D06C1B1" w14:textId="77777777" w:rsidR="00781D5B" w:rsidRDefault="00781D5B" w:rsidP="00781D5B">
      <w:pPr>
        <w:rPr>
          <w:rFonts w:eastAsiaTheme="minorHAnsi"/>
          <w:color w:val="auto"/>
          <w:lang w:eastAsia="en-US"/>
        </w:rPr>
      </w:pPr>
      <w:r w:rsidRPr="0062159A">
        <w:rPr>
          <w:rFonts w:eastAsiaTheme="minorHAnsi"/>
          <w:color w:val="auto"/>
          <w:lang w:eastAsia="en-US"/>
        </w:rPr>
        <w:t xml:space="preserve">Consumers confirmed they are supported by the service to undertake a range of lifestyle activities of interest to them, participate in the broader community and maintain contact with people who are important to them. </w:t>
      </w:r>
    </w:p>
    <w:p w14:paraId="77416D7A" w14:textId="77777777" w:rsidR="00781D5B" w:rsidRDefault="00781D5B" w:rsidP="00781D5B">
      <w:pPr>
        <w:rPr>
          <w:rFonts w:eastAsia="Arial"/>
          <w:color w:val="000000" w:themeColor="text1"/>
          <w:szCs w:val="22"/>
          <w:lang w:eastAsia="en-US"/>
        </w:rPr>
      </w:pPr>
      <w:r w:rsidRPr="0062159A">
        <w:rPr>
          <w:rFonts w:eastAsia="Arial"/>
          <w:color w:val="000000" w:themeColor="text1"/>
          <w:szCs w:val="22"/>
          <w:lang w:eastAsia="en-US"/>
        </w:rPr>
        <w:t>Staff demonstrated knowledge of consumers social interests and personal relationships and described how they assist the consumer to maintain these.</w:t>
      </w:r>
    </w:p>
    <w:p w14:paraId="2411DAC8" w14:textId="77777777" w:rsidR="00781D5B" w:rsidRDefault="00781D5B" w:rsidP="00781D5B">
      <w:pPr>
        <w:rPr>
          <w:color w:val="auto"/>
        </w:rPr>
      </w:pPr>
      <w:r w:rsidRPr="0062159A">
        <w:rPr>
          <w:color w:val="auto"/>
        </w:rPr>
        <w:lastRenderedPageBreak/>
        <w:t xml:space="preserve">The service demonstrated information about the consumer’s condition, needs and preferences is communicated within the service, and with others where the responsibility for services and supports for daily living is shared. </w:t>
      </w:r>
    </w:p>
    <w:p w14:paraId="5C02EF10" w14:textId="77777777" w:rsidR="00781D5B" w:rsidRDefault="00781D5B" w:rsidP="00781D5B">
      <w:pPr>
        <w:rPr>
          <w:color w:val="auto"/>
        </w:rPr>
      </w:pPr>
      <w:r>
        <w:rPr>
          <w:color w:val="auto"/>
        </w:rPr>
        <w:t>C</w:t>
      </w:r>
      <w:r w:rsidRPr="0062159A">
        <w:rPr>
          <w:color w:val="auto"/>
        </w:rPr>
        <w:t xml:space="preserve">onsumers and representatives </w:t>
      </w:r>
      <w:r>
        <w:rPr>
          <w:color w:val="auto"/>
        </w:rPr>
        <w:t xml:space="preserve">said they </w:t>
      </w:r>
      <w:r w:rsidRPr="0062159A">
        <w:rPr>
          <w:color w:val="auto"/>
        </w:rPr>
        <w:t xml:space="preserve">are satisfied that information about their care and services is shared within the service and with others involved in their care. </w:t>
      </w:r>
    </w:p>
    <w:p w14:paraId="779A32CB" w14:textId="77777777" w:rsidR="00781D5B" w:rsidRDefault="00781D5B" w:rsidP="00781D5B">
      <w:pPr>
        <w:rPr>
          <w:rFonts w:eastAsiaTheme="minorHAnsi"/>
          <w:color w:val="auto"/>
          <w:lang w:eastAsia="en-US"/>
        </w:rPr>
      </w:pPr>
      <w:r w:rsidRPr="0062159A">
        <w:rPr>
          <w:color w:val="auto"/>
        </w:rPr>
        <w:t>Care documentation demonstrated regular communication with others internally and externally, about changes in a consumer’s condition, needs, goals and preferences.</w:t>
      </w:r>
    </w:p>
    <w:p w14:paraId="719B8ADB" w14:textId="344F7729" w:rsidR="00781D5B" w:rsidRDefault="00781D5B" w:rsidP="00781D5B">
      <w:r w:rsidRPr="0062159A">
        <w:t xml:space="preserve">Consumers who receive meals said they are satisfied with the meals provided and </w:t>
      </w:r>
      <w:r w:rsidR="007E7C16">
        <w:t xml:space="preserve">that </w:t>
      </w:r>
      <w:r w:rsidRPr="0062159A">
        <w:t>they meet their nutrition and hydration needs and preferences.</w:t>
      </w:r>
    </w:p>
    <w:p w14:paraId="772AF029" w14:textId="77777777" w:rsidR="00781D5B" w:rsidRPr="00C678C1" w:rsidRDefault="00781D5B" w:rsidP="00781D5B">
      <w:pPr>
        <w:tabs>
          <w:tab w:val="right" w:pos="9026"/>
        </w:tabs>
      </w:pPr>
      <w:r w:rsidRPr="00C678C1">
        <w:t>The service demonstrated where equipment is provided, it is safe and suitable to meet consumer’s needs</w:t>
      </w:r>
      <w:r>
        <w:t>. S</w:t>
      </w:r>
      <w:r w:rsidRPr="00C678C1">
        <w:t xml:space="preserve">taff identify and report any potential risks to the safe use of equipment and when the equipment is no longer suitable for a consumer. </w:t>
      </w:r>
    </w:p>
    <w:p w14:paraId="454C57CB" w14:textId="77777777" w:rsidR="00781D5B" w:rsidRPr="00D15922" w:rsidRDefault="00781D5B" w:rsidP="00D15922">
      <w:pPr>
        <w:tabs>
          <w:tab w:val="right" w:pos="9026"/>
        </w:tabs>
      </w:pPr>
      <w:r w:rsidRPr="006E33A7">
        <w:rPr>
          <w:rFonts w:eastAsiaTheme="minorHAnsi"/>
          <w:color w:val="auto"/>
        </w:rPr>
        <w:t xml:space="preserve">The Quality Standard for the Home care packages service are assessed as </w:t>
      </w:r>
      <w:r w:rsidRPr="00D15922">
        <w:t xml:space="preserve">Compliant as seven of the seven specific requirements have been assessed as Compliant. </w:t>
      </w:r>
    </w:p>
    <w:p w14:paraId="1CD0ED2D" w14:textId="77777777" w:rsidR="00781D5B" w:rsidRPr="00D15922" w:rsidRDefault="00781D5B" w:rsidP="00D15922">
      <w:pPr>
        <w:tabs>
          <w:tab w:val="right" w:pos="9026"/>
        </w:tabs>
      </w:pPr>
      <w:r w:rsidRPr="00D15922">
        <w:t>The Quality Standard for the Commonwealth home support programme service are assessed as Compliant as seven of the seven specific requirements have been assessed as Compliant.</w:t>
      </w:r>
    </w:p>
    <w:p w14:paraId="052C5BF1" w14:textId="0F5CE6B5" w:rsidR="006716D8" w:rsidRPr="00507CBC" w:rsidRDefault="007E1999" w:rsidP="000E198E">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5CB30B63" w:rsidR="006107BF" w:rsidRPr="000E198E" w:rsidRDefault="000E198E" w:rsidP="006107BF">
            <w:pPr>
              <w:pStyle w:val="Heading3"/>
              <w:spacing w:before="120" w:after="0"/>
              <w:jc w:val="right"/>
              <w:outlineLvl w:val="2"/>
              <w:rPr>
                <w:color w:val="auto"/>
              </w:rPr>
            </w:pPr>
            <w:r w:rsidRPr="000E198E">
              <w:rPr>
                <w:color w:val="auto"/>
                <w:szCs w:val="26"/>
              </w:rPr>
              <w:t xml:space="preserve"> </w:t>
            </w:r>
            <w:r w:rsidR="006107BF" w:rsidRPr="000E198E">
              <w:rPr>
                <w:color w:val="auto"/>
                <w:szCs w:val="26"/>
              </w:rPr>
              <w:t xml:space="preserve"> </w:t>
            </w:r>
            <w:r w:rsidR="006107BF" w:rsidRPr="009D483F">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3F090DF0" w:rsidR="006107BF" w:rsidRPr="009D483F" w:rsidRDefault="000E198E" w:rsidP="009D483F">
            <w:pPr>
              <w:pStyle w:val="Heading3"/>
              <w:tabs>
                <w:tab w:val="clear" w:pos="9072"/>
                <w:tab w:val="left" w:pos="2535"/>
              </w:tabs>
              <w:spacing w:before="0" w:after="0"/>
              <w:jc w:val="right"/>
              <w:outlineLvl w:val="2"/>
            </w:pPr>
            <w:r w:rsidRPr="009D483F">
              <w:t xml:space="preserve"> </w:t>
            </w:r>
            <w:r w:rsidR="006107BF" w:rsidRPr="009D483F">
              <w:t xml:space="preserve"> 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106EB9F1" w:rsidR="00EA2B99" w:rsidRDefault="000E198E"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791EFD7A" w:rsidR="006107BF" w:rsidRPr="006107BF" w:rsidRDefault="00670269" w:rsidP="006107BF">
            <w:pPr>
              <w:pStyle w:val="Heading3"/>
              <w:spacing w:before="120" w:after="0"/>
              <w:jc w:val="right"/>
              <w:outlineLvl w:val="2"/>
            </w:pPr>
            <w:r w:rsidRPr="009D483F">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53E79A7B" w:rsidR="006107BF" w:rsidRPr="006107BF" w:rsidRDefault="00670269" w:rsidP="009D483F">
            <w:pPr>
              <w:pStyle w:val="Heading3"/>
              <w:tabs>
                <w:tab w:val="clear" w:pos="9072"/>
                <w:tab w:val="left" w:pos="2535"/>
              </w:tabs>
              <w:spacing w:before="0" w:after="0"/>
              <w:jc w:val="right"/>
              <w:outlineLvl w:val="2"/>
            </w:pPr>
            <w:r w:rsidRPr="009D483F">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613BAFDF" w:rsidR="00EA2B99" w:rsidRDefault="00670269"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543FFF8E" w:rsidR="006107BF" w:rsidRPr="006107BF" w:rsidRDefault="00670269" w:rsidP="006107BF">
            <w:pPr>
              <w:pStyle w:val="Heading3"/>
              <w:spacing w:before="120" w:after="0"/>
              <w:jc w:val="right"/>
              <w:outlineLvl w:val="2"/>
            </w:pPr>
            <w:r w:rsidRPr="009D483F">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2CBAA8FB" w:rsidR="006107BF" w:rsidRPr="006107BF" w:rsidRDefault="00670269" w:rsidP="009D483F">
            <w:pPr>
              <w:pStyle w:val="Heading3"/>
              <w:tabs>
                <w:tab w:val="clear" w:pos="9072"/>
                <w:tab w:val="left" w:pos="2535"/>
              </w:tabs>
              <w:spacing w:before="0" w:after="0"/>
              <w:jc w:val="right"/>
              <w:outlineLvl w:val="2"/>
            </w:pPr>
            <w:r w:rsidRPr="009D483F">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3B0B043D" w:rsidR="00EA2B99" w:rsidRPr="00215FC3" w:rsidRDefault="00670269"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2BAF25D5" w:rsidR="006107BF" w:rsidRPr="006107BF" w:rsidRDefault="00670269" w:rsidP="006107BF">
            <w:pPr>
              <w:pStyle w:val="Heading3"/>
              <w:spacing w:before="120" w:after="0"/>
              <w:jc w:val="right"/>
              <w:outlineLvl w:val="2"/>
            </w:pPr>
            <w:r w:rsidRPr="009D483F">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5577537F" w:rsidR="006107BF" w:rsidRPr="006107BF" w:rsidRDefault="00670269" w:rsidP="009D483F">
            <w:pPr>
              <w:pStyle w:val="Heading3"/>
              <w:tabs>
                <w:tab w:val="clear" w:pos="9072"/>
                <w:tab w:val="left" w:pos="2535"/>
              </w:tabs>
              <w:spacing w:before="0" w:after="0"/>
              <w:jc w:val="right"/>
              <w:outlineLvl w:val="2"/>
            </w:pPr>
            <w:r w:rsidRPr="009D483F">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54600B3F" w:rsidR="00EA2B99" w:rsidRDefault="00670269"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1E0FF2E2" w:rsidR="006107BF" w:rsidRPr="006107BF" w:rsidRDefault="00670269" w:rsidP="006107BF">
            <w:pPr>
              <w:pStyle w:val="Heading3"/>
              <w:spacing w:before="120" w:after="0"/>
              <w:jc w:val="right"/>
              <w:outlineLvl w:val="2"/>
            </w:pPr>
            <w:r w:rsidRPr="009D483F">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53E22181" w:rsidR="006107BF" w:rsidRPr="006107BF" w:rsidRDefault="00670269" w:rsidP="009D483F">
            <w:pPr>
              <w:pStyle w:val="Heading3"/>
              <w:tabs>
                <w:tab w:val="clear" w:pos="9072"/>
                <w:tab w:val="left" w:pos="2535"/>
              </w:tabs>
              <w:spacing w:before="0" w:after="0"/>
              <w:jc w:val="right"/>
              <w:outlineLvl w:val="2"/>
            </w:pPr>
            <w:r w:rsidRPr="009D483F">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7C7DA79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271A2FAB" w:rsidR="006107BF" w:rsidRPr="006107BF" w:rsidRDefault="00670269" w:rsidP="006107BF">
            <w:pPr>
              <w:pStyle w:val="Heading3"/>
              <w:spacing w:before="120" w:after="0"/>
              <w:jc w:val="right"/>
              <w:outlineLvl w:val="2"/>
            </w:pPr>
            <w:r w:rsidRPr="009D483F">
              <w:t>Compliant</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420588DB" w:rsidR="006107BF" w:rsidRPr="006107BF" w:rsidRDefault="00670269" w:rsidP="009D483F">
            <w:pPr>
              <w:pStyle w:val="Heading3"/>
              <w:tabs>
                <w:tab w:val="clear" w:pos="9072"/>
                <w:tab w:val="left" w:pos="2535"/>
              </w:tabs>
              <w:spacing w:before="0" w:after="0"/>
              <w:jc w:val="right"/>
              <w:outlineLvl w:val="2"/>
            </w:pPr>
            <w:r w:rsidRPr="009D483F">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27C36B7C" w:rsidR="00EA2B99" w:rsidRDefault="00670269"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708D2F77" w:rsidR="006107BF" w:rsidRPr="006107BF" w:rsidRDefault="00670269" w:rsidP="006107BF">
            <w:pPr>
              <w:pStyle w:val="Heading3"/>
              <w:spacing w:before="120" w:after="0"/>
              <w:jc w:val="right"/>
              <w:outlineLvl w:val="2"/>
            </w:pPr>
            <w:r w:rsidRPr="009D483F">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3395C66B" w:rsidR="006107BF" w:rsidRPr="006107BF" w:rsidRDefault="00670269" w:rsidP="009D483F">
            <w:pPr>
              <w:pStyle w:val="Heading3"/>
              <w:tabs>
                <w:tab w:val="clear" w:pos="9072"/>
                <w:tab w:val="left" w:pos="2535"/>
              </w:tabs>
              <w:spacing w:before="0" w:after="0"/>
              <w:jc w:val="right"/>
              <w:outlineLvl w:val="2"/>
            </w:pPr>
            <w:r w:rsidRPr="009D483F">
              <w:t>Compliant</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19"/>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87A260F"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70269" w:rsidRPr="00670269">
        <w:rPr>
          <w:rFonts w:ascii="Arial" w:hAnsi="Arial"/>
          <w:bCs w:val="0"/>
          <w:iCs w:val="0"/>
          <w:color w:val="FFFFFF" w:themeColor="background1"/>
          <w:sz w:val="36"/>
          <w:szCs w:val="36"/>
        </w:rPr>
        <w:t>Not Applicable</w:t>
      </w:r>
      <w:r w:rsidRPr="00670269">
        <w:rPr>
          <w:color w:val="FFFFFF" w:themeColor="background1"/>
          <w:highlight w:val="yellow"/>
        </w:rPr>
        <w:br/>
      </w:r>
      <w:r w:rsidRPr="00670269">
        <w:rPr>
          <w:color w:val="FFFFFF" w:themeColor="background1"/>
          <w:sz w:val="36"/>
        </w:rPr>
        <w:tab/>
        <w:t xml:space="preserve">CHSP </w:t>
      </w:r>
      <w:r w:rsidRPr="00670269">
        <w:rPr>
          <w:color w:val="FFFFFF" w:themeColor="background1"/>
          <w:sz w:val="36"/>
        </w:rPr>
        <w:tab/>
      </w:r>
      <w:r w:rsidR="00670269" w:rsidRPr="00670269">
        <w:rPr>
          <w:rFonts w:ascii="Arial" w:hAnsi="Arial"/>
          <w:bCs w:val="0"/>
          <w:iCs w:val="0"/>
          <w:color w:val="FFFFFF" w:themeColor="background1"/>
          <w:sz w:val="36"/>
          <w:szCs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2F7C9CA" w14:textId="4F94668F" w:rsidR="00593A89" w:rsidRPr="00D7393E" w:rsidRDefault="00670269" w:rsidP="00593A89">
      <w:pPr>
        <w:rPr>
          <w:rFonts w:eastAsia="Calibri"/>
          <w:i/>
          <w:color w:val="auto"/>
          <w:lang w:eastAsia="en-US"/>
        </w:rPr>
      </w:pPr>
      <w:r>
        <w:rPr>
          <w:rFonts w:eastAsiaTheme="minorHAnsi"/>
          <w:color w:val="0000FF"/>
        </w:rPr>
        <w:t xml:space="preserve"> </w:t>
      </w:r>
      <w:r>
        <w:t>At the time of the audit the social club was not in operation and therefore not assessed.</w:t>
      </w:r>
    </w:p>
    <w:p w14:paraId="747B201C" w14:textId="64F0C513"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r w:rsidR="00670269">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45C283CD" w:rsidR="006107BF" w:rsidRPr="006107BF" w:rsidRDefault="00670269" w:rsidP="006107BF">
            <w:pPr>
              <w:pStyle w:val="Heading3"/>
              <w:spacing w:before="120" w:after="0"/>
              <w:jc w:val="right"/>
              <w:outlineLvl w:val="2"/>
            </w:pPr>
            <w:r w:rsidRPr="009D483F">
              <w:t>Not</w:t>
            </w:r>
            <w:r w:rsidRPr="00670269">
              <w:rPr>
                <w:color w:val="auto"/>
                <w:szCs w:val="26"/>
              </w:rPr>
              <w:t xml:space="preserve"> </w:t>
            </w:r>
            <w:r w:rsidRPr="009D483F">
              <w:t>Applicable</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73E1EDE7" w:rsidR="006107BF" w:rsidRPr="006107BF" w:rsidRDefault="00670269" w:rsidP="009D483F">
            <w:pPr>
              <w:pStyle w:val="Heading3"/>
              <w:tabs>
                <w:tab w:val="clear" w:pos="9072"/>
                <w:tab w:val="left" w:pos="2535"/>
              </w:tabs>
              <w:spacing w:before="0" w:after="0"/>
              <w:jc w:val="right"/>
              <w:outlineLvl w:val="2"/>
            </w:pPr>
            <w:r w:rsidRPr="009D483F">
              <w:t>Not Applicable</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257C110C" w:rsidR="00EA2B99" w:rsidRPr="00215FC3" w:rsidRDefault="00670269"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6C77F2F1" w:rsidR="006107BF" w:rsidRPr="006107BF" w:rsidRDefault="00670269" w:rsidP="006107BF">
            <w:pPr>
              <w:pStyle w:val="Heading3"/>
              <w:spacing w:before="120" w:after="0"/>
              <w:jc w:val="right"/>
              <w:outlineLvl w:val="2"/>
            </w:pPr>
            <w:r w:rsidRPr="009D483F">
              <w:t>Not</w:t>
            </w:r>
            <w:r w:rsidRPr="00670269">
              <w:rPr>
                <w:color w:val="auto"/>
                <w:szCs w:val="26"/>
              </w:rPr>
              <w:t xml:space="preserve"> </w:t>
            </w:r>
            <w:r w:rsidRPr="009D483F">
              <w:t>Applicable</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0785FE25" w:rsidR="006107BF" w:rsidRPr="006107BF" w:rsidRDefault="00670269" w:rsidP="009D483F">
            <w:pPr>
              <w:pStyle w:val="Heading3"/>
              <w:tabs>
                <w:tab w:val="clear" w:pos="9072"/>
                <w:tab w:val="left" w:pos="2535"/>
              </w:tabs>
              <w:spacing w:before="0" w:after="0"/>
              <w:jc w:val="right"/>
              <w:outlineLvl w:val="2"/>
            </w:pPr>
            <w:r w:rsidRPr="009D483F">
              <w:t>Not Applicable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7F3480B8" w:rsidR="00EA2B99" w:rsidRDefault="00670269"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1E400899" w:rsidR="006107BF" w:rsidRPr="006107BF" w:rsidRDefault="00670269" w:rsidP="006107BF">
            <w:pPr>
              <w:pStyle w:val="Heading3"/>
              <w:spacing w:before="120" w:after="0"/>
              <w:jc w:val="right"/>
              <w:outlineLvl w:val="2"/>
            </w:pPr>
            <w:r w:rsidRPr="009D483F">
              <w:t>Not</w:t>
            </w:r>
            <w:r w:rsidRPr="00670269">
              <w:rPr>
                <w:color w:val="auto"/>
                <w:szCs w:val="26"/>
              </w:rPr>
              <w:t xml:space="preserve"> </w:t>
            </w:r>
            <w:r w:rsidRPr="009D483F">
              <w:t>Applicable</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421FD313" w:rsidR="006107BF" w:rsidRPr="006107BF" w:rsidRDefault="00670269" w:rsidP="009D483F">
            <w:pPr>
              <w:pStyle w:val="Heading3"/>
              <w:tabs>
                <w:tab w:val="clear" w:pos="9072"/>
                <w:tab w:val="left" w:pos="2535"/>
              </w:tabs>
              <w:spacing w:before="0" w:after="0"/>
              <w:jc w:val="right"/>
              <w:outlineLvl w:val="2"/>
            </w:pPr>
            <w:r w:rsidRPr="009D483F">
              <w:t>Not Applicable</w:t>
            </w:r>
          </w:p>
        </w:tc>
      </w:tr>
    </w:tbl>
    <w:p w14:paraId="6FBC498F" w14:textId="77777777" w:rsidR="00D15922" w:rsidRDefault="00314FF7" w:rsidP="00314FF7">
      <w:pPr>
        <w:rPr>
          <w:i/>
        </w:rPr>
        <w:sectPr w:rsidR="00D15922" w:rsidSect="00DD7584">
          <w:headerReference w:type="first" r:id="rId20"/>
          <w:type w:val="continuous"/>
          <w:pgSz w:w="11906" w:h="16838" w:code="9"/>
          <w:pgMar w:top="1701" w:right="1418" w:bottom="1418" w:left="1418" w:header="709" w:footer="397" w:gutter="0"/>
          <w:cols w:space="708"/>
          <w:docGrid w:linePitch="360"/>
        </w:sectPr>
      </w:pPr>
      <w:r w:rsidRPr="008D114F">
        <w:rPr>
          <w:i/>
        </w:rPr>
        <w:t>Furniture, fittings and equipment are safe, clean, well maintained and suitable for the consumer.</w:t>
      </w: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4BAD1ACC" w:rsidR="006C6789" w:rsidRPr="00670269"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670269">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670269">
        <w:rPr>
          <w:rFonts w:ascii="Arial" w:hAnsi="Arial"/>
          <w:bCs w:val="0"/>
          <w:iCs w:val="0"/>
          <w:color w:val="FFFFFF" w:themeColor="background1"/>
          <w:sz w:val="36"/>
          <w:szCs w:val="36"/>
        </w:rPr>
        <w:t>Compliant</w:t>
      </w:r>
      <w:r w:rsidRPr="00670269">
        <w:rPr>
          <w:color w:val="FFFFFF" w:themeColor="background1"/>
          <w:highlight w:val="yellow"/>
        </w:rPr>
        <w:br/>
      </w:r>
      <w:r w:rsidRPr="00670269">
        <w:rPr>
          <w:color w:val="FFFFFF" w:themeColor="background1"/>
          <w:sz w:val="36"/>
        </w:rPr>
        <w:tab/>
        <w:t xml:space="preserve">CHSP </w:t>
      </w:r>
      <w:r w:rsidRPr="00670269">
        <w:rPr>
          <w:color w:val="FFFFFF" w:themeColor="background1"/>
          <w:sz w:val="36"/>
        </w:rPr>
        <w:tab/>
      </w:r>
      <w:r w:rsidR="00670269" w:rsidRPr="00670269">
        <w:rPr>
          <w:rFonts w:ascii="Arial" w:hAnsi="Arial"/>
          <w:bCs w:val="0"/>
          <w:iCs w:val="0"/>
          <w:color w:val="FFFFFF" w:themeColor="background1"/>
          <w:sz w:val="36"/>
          <w:szCs w:val="36"/>
        </w:rPr>
        <w:t xml:space="preserve"> </w:t>
      </w:r>
      <w:r w:rsidR="00FD2302" w:rsidRPr="00670269">
        <w:rPr>
          <w:rFonts w:ascii="Arial" w:hAnsi="Arial"/>
          <w:bCs w:val="0"/>
          <w:iCs w:val="0"/>
          <w:color w:val="FFFFFF" w:themeColor="background1"/>
          <w:sz w:val="36"/>
          <w:szCs w:val="36"/>
        </w:rPr>
        <w:t xml:space="preserve"> 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15922">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6519EBC" w14:textId="77777777" w:rsidR="00781D5B" w:rsidRDefault="00781D5B" w:rsidP="00781D5B">
      <w:r>
        <w:t>C</w:t>
      </w:r>
      <w:r w:rsidRPr="00C11BFA">
        <w:t xml:space="preserve">onsumers </w:t>
      </w:r>
      <w:r>
        <w:t xml:space="preserve">and representatives said they </w:t>
      </w:r>
      <w:r w:rsidRPr="00C11BFA">
        <w:t xml:space="preserve">are satisfied they can provide feedback and make complaints, access advocacy and other support services and said they would raise any concerns if necessary. </w:t>
      </w:r>
    </w:p>
    <w:p w14:paraId="44436D09" w14:textId="77777777" w:rsidR="00781D5B" w:rsidRPr="00C11BFA" w:rsidRDefault="00781D5B" w:rsidP="00781D5B">
      <w:pPr>
        <w:rPr>
          <w:color w:val="auto"/>
        </w:rPr>
      </w:pPr>
      <w:r>
        <w:t xml:space="preserve">The service has </w:t>
      </w:r>
      <w:r w:rsidRPr="00C11BFA">
        <w:t>system</w:t>
      </w:r>
      <w:r>
        <w:t>s</w:t>
      </w:r>
      <w:r w:rsidRPr="00C11BFA">
        <w:t xml:space="preserve"> to support </w:t>
      </w:r>
      <w:r>
        <w:t xml:space="preserve">consumer and representative </w:t>
      </w:r>
      <w:r w:rsidRPr="00C11BFA">
        <w:t>feedback and complaints includ</w:t>
      </w:r>
      <w:r>
        <w:t xml:space="preserve">ing a feedback form, </w:t>
      </w:r>
      <w:bookmarkStart w:id="9" w:name="_Hlk95122032"/>
      <w:r w:rsidRPr="00C11BFA">
        <w:t xml:space="preserve">a feedback and complaints policy, and information </w:t>
      </w:r>
      <w:r>
        <w:t xml:space="preserve">regarding the Aged Care Quality and Safety Commission </w:t>
      </w:r>
      <w:r w:rsidRPr="00C11BFA">
        <w:t>complaints and advocacy services.</w:t>
      </w:r>
      <w:bookmarkEnd w:id="9"/>
    </w:p>
    <w:p w14:paraId="69BACAD5" w14:textId="77777777" w:rsidR="00781D5B" w:rsidRDefault="00781D5B" w:rsidP="00781D5B">
      <w:r>
        <w:t>S</w:t>
      </w:r>
      <w:r w:rsidRPr="00C11BFA">
        <w:t xml:space="preserve">taff described the actions they would take if a consumer raised </w:t>
      </w:r>
      <w:r>
        <w:t xml:space="preserve">any </w:t>
      </w:r>
      <w:r w:rsidRPr="00C11BFA">
        <w:t xml:space="preserve">feedback or </w:t>
      </w:r>
      <w:r>
        <w:t xml:space="preserve">a </w:t>
      </w:r>
      <w:r w:rsidRPr="00C11BFA">
        <w:t xml:space="preserve">complaint, including assisting them to inform their </w:t>
      </w:r>
      <w:r>
        <w:t xml:space="preserve">care facilitator </w:t>
      </w:r>
      <w:r w:rsidRPr="00C11BFA">
        <w:t>of concerns</w:t>
      </w:r>
      <w:r>
        <w:t>, where applicable</w:t>
      </w:r>
      <w:r w:rsidRPr="00C11BFA">
        <w:t xml:space="preserve">. </w:t>
      </w:r>
    </w:p>
    <w:p w14:paraId="3E04420B" w14:textId="2A47AE60" w:rsidR="00781D5B" w:rsidRDefault="00781D5B" w:rsidP="00781D5B">
      <w:pPr>
        <w:rPr>
          <w:rFonts w:eastAsia="Fira Sans Light"/>
          <w:color w:val="auto"/>
          <w:lang w:eastAsia="en-US"/>
        </w:rPr>
      </w:pPr>
      <w:r w:rsidRPr="00CB7EE0">
        <w:rPr>
          <w:rFonts w:eastAsia="Fira Sans Light"/>
          <w:color w:val="auto"/>
          <w:lang w:eastAsia="en-US"/>
        </w:rPr>
        <w:t xml:space="preserve">Consumers and representatives said they are aware of and have access to a range of methods </w:t>
      </w:r>
      <w:r>
        <w:rPr>
          <w:rFonts w:eastAsia="Fira Sans Light"/>
          <w:color w:val="auto"/>
          <w:lang w:eastAsia="en-US"/>
        </w:rPr>
        <w:t>including interpreter services,</w:t>
      </w:r>
      <w:r w:rsidR="007E7C16">
        <w:rPr>
          <w:rFonts w:eastAsia="Fira Sans Light"/>
          <w:color w:val="auto"/>
          <w:lang w:eastAsia="en-US"/>
        </w:rPr>
        <w:t xml:space="preserve"> and advocacy groups</w:t>
      </w:r>
      <w:r>
        <w:rPr>
          <w:rFonts w:eastAsia="Fira Sans Light"/>
          <w:color w:val="auto"/>
          <w:lang w:eastAsia="en-US"/>
        </w:rPr>
        <w:t xml:space="preserve"> </w:t>
      </w:r>
      <w:r w:rsidRPr="00CB7EE0">
        <w:rPr>
          <w:rFonts w:eastAsia="Fira Sans Light"/>
          <w:color w:val="auto"/>
          <w:lang w:eastAsia="en-US"/>
        </w:rPr>
        <w:t xml:space="preserve">for raising and resolving complaints. </w:t>
      </w:r>
    </w:p>
    <w:p w14:paraId="446672B8" w14:textId="77777777" w:rsidR="00781D5B" w:rsidRPr="00CB7EE0" w:rsidRDefault="00781D5B" w:rsidP="00781D5B">
      <w:pPr>
        <w:rPr>
          <w:rFonts w:eastAsia="Calibri"/>
          <w:color w:val="auto"/>
          <w:lang w:eastAsia="en-US"/>
        </w:rPr>
      </w:pPr>
      <w:r w:rsidRPr="00CB7EE0">
        <w:rPr>
          <w:rFonts w:eastAsia="Calibri"/>
          <w:color w:val="auto"/>
          <w:lang w:eastAsia="en-US"/>
        </w:rPr>
        <w:t xml:space="preserve">Staff demonstrated an understanding the support available to consumers and representatives to provide feedback and complaints. </w:t>
      </w:r>
    </w:p>
    <w:p w14:paraId="294BC4B4" w14:textId="77777777" w:rsidR="00781D5B" w:rsidRDefault="00781D5B" w:rsidP="00781D5B">
      <w:pPr>
        <w:rPr>
          <w:rFonts w:cs="Times New Roman"/>
          <w:color w:val="auto"/>
        </w:rPr>
      </w:pPr>
      <w:r w:rsidRPr="00041FFE">
        <w:rPr>
          <w:rFonts w:cs="Times New Roman"/>
          <w:color w:val="auto"/>
        </w:rPr>
        <w:t xml:space="preserve">Consumers and representatives said they are satisfied the service responds to their complaints and apologies when things go wrong. </w:t>
      </w:r>
    </w:p>
    <w:p w14:paraId="5AC5E848" w14:textId="77777777" w:rsidR="00781D5B" w:rsidRDefault="00781D5B" w:rsidP="00781D5B">
      <w:pPr>
        <w:rPr>
          <w:rFonts w:eastAsia="Fira Sans Light"/>
          <w:color w:val="auto"/>
          <w:lang w:eastAsia="en-US"/>
        </w:rPr>
      </w:pPr>
      <w:r w:rsidRPr="00041FFE">
        <w:rPr>
          <w:rFonts w:eastAsia="Fira Sans Light"/>
          <w:color w:val="auto"/>
          <w:lang w:eastAsia="en-US"/>
        </w:rPr>
        <w:lastRenderedPageBreak/>
        <w:t xml:space="preserve">Consumer complaint documentation demonstrated appropriate and timely action is taken and open disclosure occurs, where applicable. </w:t>
      </w:r>
    </w:p>
    <w:p w14:paraId="756D0984" w14:textId="77777777" w:rsidR="00781D5B" w:rsidRPr="00041FFE" w:rsidRDefault="00781D5B" w:rsidP="00781D5B">
      <w:pPr>
        <w:rPr>
          <w:rFonts w:eastAsia="Fira Sans Light"/>
          <w:color w:val="auto"/>
          <w:lang w:eastAsia="en-US"/>
        </w:rPr>
      </w:pPr>
      <w:r w:rsidRPr="00041FFE">
        <w:rPr>
          <w:rFonts w:eastAsia="Fira Sans Light"/>
          <w:color w:val="auto"/>
          <w:lang w:eastAsia="en-US"/>
        </w:rPr>
        <w:t>Staff demonstrated an understanding of apologising when things go wrong.</w:t>
      </w:r>
    </w:p>
    <w:p w14:paraId="7312F45A" w14:textId="77777777" w:rsidR="00781D5B" w:rsidRDefault="00781D5B" w:rsidP="00781D5B">
      <w:pPr>
        <w:tabs>
          <w:tab w:val="right" w:pos="9026"/>
        </w:tabs>
        <w:rPr>
          <w:rFonts w:eastAsia="Fira Sans Light"/>
          <w:color w:val="auto"/>
          <w:lang w:eastAsia="en-US"/>
        </w:rPr>
      </w:pPr>
      <w:r w:rsidRPr="002E09C2">
        <w:rPr>
          <w:rFonts w:eastAsia="Fira Sans Light"/>
          <w:color w:val="auto"/>
          <w:lang w:eastAsia="en-US"/>
        </w:rPr>
        <w:t xml:space="preserve">Consumers and representatives said there have been improvements to consumer care and service, particularly when they have provided feedback or made a complaint. </w:t>
      </w:r>
    </w:p>
    <w:p w14:paraId="39351403" w14:textId="1F95FA46" w:rsidR="00781D5B" w:rsidRPr="002E09C2" w:rsidRDefault="00781D5B" w:rsidP="00781D5B">
      <w:pPr>
        <w:tabs>
          <w:tab w:val="right" w:pos="9026"/>
        </w:tabs>
        <w:rPr>
          <w:rFonts w:eastAsia="Fira Sans Light"/>
          <w:color w:val="auto"/>
          <w:lang w:eastAsia="en-US"/>
        </w:rPr>
      </w:pPr>
      <w:r w:rsidRPr="002E09C2">
        <w:rPr>
          <w:rFonts w:eastAsia="Fira Sans Light"/>
          <w:color w:val="auto"/>
          <w:lang w:eastAsia="en-US"/>
        </w:rPr>
        <w:t xml:space="preserve">The service has </w:t>
      </w:r>
      <w:r>
        <w:rPr>
          <w:rFonts w:eastAsia="Fira Sans Light"/>
          <w:color w:val="auto"/>
          <w:lang w:eastAsia="en-US"/>
        </w:rPr>
        <w:t xml:space="preserve">policies, </w:t>
      </w:r>
      <w:r w:rsidRPr="002E09C2">
        <w:rPr>
          <w:rFonts w:eastAsia="Fira Sans Light"/>
          <w:color w:val="auto"/>
          <w:lang w:eastAsia="en-US"/>
        </w:rPr>
        <w:t xml:space="preserve">processes and procedures to identify and improve consumer care and services </w:t>
      </w:r>
      <w:r w:rsidR="00CF72A7" w:rsidRPr="002E09C2">
        <w:rPr>
          <w:rFonts w:eastAsia="Fira Sans Light"/>
          <w:color w:val="auto"/>
          <w:lang w:eastAsia="en-US"/>
        </w:rPr>
        <w:t>because of</w:t>
      </w:r>
      <w:r w:rsidRPr="002E09C2">
        <w:rPr>
          <w:rFonts w:eastAsia="Fira Sans Light"/>
          <w:color w:val="auto"/>
          <w:lang w:eastAsia="en-US"/>
        </w:rPr>
        <w:t xml:space="preserve"> feedback or a complaint. Information collected is reviewed by local and organisation management and used to improve consumer quality of consumer care and services, where applicable.  </w:t>
      </w:r>
    </w:p>
    <w:p w14:paraId="444D7F8C" w14:textId="01C7A52B" w:rsidR="00781D5B" w:rsidRPr="00C11BFA" w:rsidRDefault="00781D5B" w:rsidP="00781D5B">
      <w:pPr>
        <w:rPr>
          <w:rFonts w:eastAsiaTheme="minorHAnsi"/>
          <w:color w:val="auto"/>
        </w:rPr>
      </w:pPr>
      <w:r w:rsidRPr="00C11BFA">
        <w:rPr>
          <w:rFonts w:eastAsiaTheme="minorHAnsi"/>
          <w:color w:val="auto"/>
        </w:rPr>
        <w:t xml:space="preserve">The Quality Standard for the Home care packages service is assessed as </w:t>
      </w:r>
      <w:r>
        <w:rPr>
          <w:rFonts w:eastAsiaTheme="minorHAnsi"/>
          <w:color w:val="auto"/>
        </w:rPr>
        <w:t>Compliant</w:t>
      </w:r>
      <w:r w:rsidRPr="00C11BFA">
        <w:rPr>
          <w:rFonts w:eastAsiaTheme="minorHAnsi"/>
          <w:color w:val="auto"/>
        </w:rPr>
        <w:t xml:space="preserve"> as </w:t>
      </w:r>
      <w:r w:rsidR="007E7C16">
        <w:rPr>
          <w:rFonts w:eastAsiaTheme="minorHAnsi"/>
          <w:color w:val="auto"/>
        </w:rPr>
        <w:t>four</w:t>
      </w:r>
      <w:r w:rsidRPr="00C11BFA">
        <w:rPr>
          <w:rFonts w:eastAsiaTheme="minorHAnsi"/>
          <w:color w:val="auto"/>
        </w:rPr>
        <w:t xml:space="preserve"> of the </w:t>
      </w:r>
      <w:r w:rsidR="007E7C16">
        <w:rPr>
          <w:rFonts w:eastAsiaTheme="minorHAnsi"/>
          <w:color w:val="auto"/>
        </w:rPr>
        <w:t>four</w:t>
      </w:r>
      <w:r w:rsidRPr="00C11BFA">
        <w:rPr>
          <w:rFonts w:eastAsiaTheme="minorHAnsi"/>
          <w:color w:val="auto"/>
        </w:rPr>
        <w:t xml:space="preserve"> specific requirements have been assessed as </w:t>
      </w:r>
      <w:r>
        <w:rPr>
          <w:rFonts w:eastAsiaTheme="minorHAnsi"/>
          <w:color w:val="auto"/>
        </w:rPr>
        <w:t>Compliant</w:t>
      </w:r>
      <w:r w:rsidRPr="00C11BFA">
        <w:rPr>
          <w:rFonts w:eastAsiaTheme="minorHAnsi"/>
          <w:color w:val="auto"/>
        </w:rPr>
        <w:t xml:space="preserve">. </w:t>
      </w:r>
    </w:p>
    <w:p w14:paraId="6C22EA22" w14:textId="27886A51" w:rsidR="00781D5B" w:rsidRPr="00C11BFA" w:rsidRDefault="00781D5B" w:rsidP="00781D5B">
      <w:pPr>
        <w:rPr>
          <w:rFonts w:eastAsia="Calibri"/>
          <w:i/>
          <w:color w:val="auto"/>
          <w:lang w:eastAsia="en-US"/>
        </w:rPr>
      </w:pPr>
      <w:r w:rsidRPr="00C11BFA">
        <w:rPr>
          <w:rFonts w:eastAsiaTheme="minorHAnsi"/>
          <w:color w:val="auto"/>
        </w:rPr>
        <w:t xml:space="preserve">The Quality Standard for the Commonwealth home support programme service is assessed as </w:t>
      </w:r>
      <w:r>
        <w:rPr>
          <w:rFonts w:eastAsiaTheme="minorHAnsi"/>
          <w:color w:val="auto"/>
        </w:rPr>
        <w:t>Compliant</w:t>
      </w:r>
      <w:r w:rsidRPr="00C11BFA">
        <w:rPr>
          <w:rFonts w:eastAsiaTheme="minorHAnsi"/>
          <w:color w:val="auto"/>
        </w:rPr>
        <w:t xml:space="preserve"> as </w:t>
      </w:r>
      <w:r w:rsidR="007E7C16">
        <w:rPr>
          <w:rFonts w:eastAsiaTheme="minorHAnsi"/>
          <w:color w:val="auto"/>
        </w:rPr>
        <w:t>four</w:t>
      </w:r>
      <w:r w:rsidRPr="00C11BFA">
        <w:rPr>
          <w:rFonts w:eastAsiaTheme="minorHAnsi"/>
          <w:color w:val="auto"/>
        </w:rPr>
        <w:t xml:space="preserve"> of the </w:t>
      </w:r>
      <w:r w:rsidR="007E7C16">
        <w:rPr>
          <w:rFonts w:eastAsiaTheme="minorHAnsi"/>
          <w:color w:val="auto"/>
        </w:rPr>
        <w:t>four</w:t>
      </w:r>
      <w:r w:rsidRPr="00C11BFA">
        <w:rPr>
          <w:rFonts w:eastAsiaTheme="minorHAnsi"/>
          <w:color w:val="auto"/>
        </w:rPr>
        <w:t xml:space="preserve"> specific requirements have been assessed as </w:t>
      </w:r>
      <w:r>
        <w:rPr>
          <w:rFonts w:eastAsiaTheme="minorHAnsi"/>
          <w:color w:val="auto"/>
        </w:rPr>
        <w:t>Compliant</w:t>
      </w:r>
      <w:r w:rsidRPr="00C11BFA">
        <w:rPr>
          <w:rFonts w:eastAsiaTheme="minorHAnsi"/>
          <w:color w:val="auto"/>
        </w:rPr>
        <w:t>.</w:t>
      </w:r>
    </w:p>
    <w:p w14:paraId="7D9EA69B" w14:textId="7DDF8D0D"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3837AB4B" w:rsidR="006107BF" w:rsidRPr="00670269" w:rsidRDefault="00670269" w:rsidP="00C35ED0">
            <w:pPr>
              <w:pStyle w:val="Heading3"/>
              <w:spacing w:before="120" w:after="0"/>
              <w:jc w:val="right"/>
              <w:outlineLvl w:val="2"/>
              <w:rPr>
                <w:color w:val="auto"/>
              </w:rPr>
            </w:pPr>
            <w:r w:rsidRPr="00670269">
              <w:rPr>
                <w:color w:val="auto"/>
                <w:szCs w:val="26"/>
              </w:rPr>
              <w:t xml:space="preserve"> </w:t>
            </w:r>
            <w:r w:rsidR="006107BF" w:rsidRPr="00670269">
              <w:rPr>
                <w:color w:val="auto"/>
                <w:szCs w:val="26"/>
              </w:rPr>
              <w:t xml:space="preserve"> </w:t>
            </w:r>
            <w:r w:rsidR="006107BF" w:rsidRPr="009D483F">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57CFDFEE" w:rsidR="006107BF" w:rsidRPr="00670269" w:rsidRDefault="00670269" w:rsidP="009D483F">
            <w:pPr>
              <w:pStyle w:val="Heading3"/>
              <w:tabs>
                <w:tab w:val="clear" w:pos="9072"/>
                <w:tab w:val="left" w:pos="2535"/>
              </w:tabs>
              <w:spacing w:before="0" w:after="0"/>
              <w:jc w:val="right"/>
              <w:outlineLvl w:val="2"/>
              <w:rPr>
                <w:color w:val="auto"/>
              </w:rPr>
            </w:pPr>
            <w:r w:rsidRPr="00670269">
              <w:rPr>
                <w:color w:val="auto"/>
                <w:szCs w:val="26"/>
              </w:rPr>
              <w:t xml:space="preserve"> </w:t>
            </w:r>
            <w:r w:rsidR="006107BF" w:rsidRPr="00670269">
              <w:rPr>
                <w:color w:val="auto"/>
                <w:szCs w:val="26"/>
              </w:rPr>
              <w:t xml:space="preserve"> </w:t>
            </w:r>
            <w:r w:rsidR="006107BF" w:rsidRPr="009D483F">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24C28F9C" w:rsidR="00EA2B99" w:rsidRDefault="00670269"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08DBF088" w:rsidR="006107BF" w:rsidRPr="006107BF" w:rsidRDefault="00670269" w:rsidP="00C35ED0">
            <w:pPr>
              <w:pStyle w:val="Heading3"/>
              <w:spacing w:before="120" w:after="0"/>
              <w:jc w:val="right"/>
              <w:outlineLvl w:val="2"/>
            </w:pPr>
            <w:r w:rsidRPr="009D483F">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471B2078" w:rsidR="006107BF" w:rsidRPr="006107BF" w:rsidRDefault="00670269" w:rsidP="009D483F">
            <w:pPr>
              <w:pStyle w:val="Heading3"/>
              <w:tabs>
                <w:tab w:val="clear" w:pos="9072"/>
                <w:tab w:val="left" w:pos="2535"/>
              </w:tabs>
              <w:spacing w:before="0" w:after="0"/>
              <w:jc w:val="right"/>
              <w:outlineLvl w:val="2"/>
            </w:pPr>
            <w:r w:rsidRPr="009D483F">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41EC8B3E" w:rsidR="00EA2B99" w:rsidRDefault="00670269"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52C81BA2" w:rsidR="006107BF" w:rsidRPr="006107BF" w:rsidRDefault="00670269" w:rsidP="00C35ED0">
            <w:pPr>
              <w:pStyle w:val="Heading3"/>
              <w:spacing w:before="120" w:after="0"/>
              <w:jc w:val="right"/>
              <w:outlineLvl w:val="2"/>
            </w:pPr>
            <w:r w:rsidRPr="009D483F">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5BA0DD43" w:rsidR="006107BF" w:rsidRPr="006107BF" w:rsidRDefault="00670269" w:rsidP="009D483F">
            <w:pPr>
              <w:pStyle w:val="Heading3"/>
              <w:tabs>
                <w:tab w:val="clear" w:pos="9072"/>
                <w:tab w:val="left" w:pos="2535"/>
              </w:tabs>
              <w:spacing w:before="0" w:after="0"/>
              <w:jc w:val="right"/>
              <w:outlineLvl w:val="2"/>
            </w:pPr>
            <w:r w:rsidRPr="009D483F">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7328678C" w:rsidR="006F1E3F" w:rsidRDefault="00670269"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lastRenderedPageBreak/>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18DD8C07" w:rsidR="006107BF" w:rsidRPr="006107BF" w:rsidRDefault="00670269" w:rsidP="00C35ED0">
            <w:pPr>
              <w:pStyle w:val="Heading3"/>
              <w:spacing w:before="120" w:after="0"/>
              <w:jc w:val="right"/>
              <w:outlineLvl w:val="2"/>
            </w:pPr>
            <w:r w:rsidRPr="009D483F">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06FA598A" w:rsidR="006107BF" w:rsidRPr="006107BF" w:rsidRDefault="00670269" w:rsidP="009D483F">
            <w:pPr>
              <w:pStyle w:val="Heading3"/>
              <w:tabs>
                <w:tab w:val="clear" w:pos="9072"/>
                <w:tab w:val="left" w:pos="2535"/>
              </w:tabs>
              <w:spacing w:before="0" w:after="0"/>
              <w:jc w:val="right"/>
              <w:outlineLvl w:val="2"/>
            </w:pPr>
            <w:r w:rsidRPr="009D483F">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1"/>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79758401" w:rsidR="006C6789" w:rsidRPr="00781D5B"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81D5B">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781D5B">
        <w:rPr>
          <w:rFonts w:ascii="Arial" w:hAnsi="Arial"/>
          <w:bCs w:val="0"/>
          <w:iCs w:val="0"/>
          <w:color w:val="FFFFFF" w:themeColor="background1"/>
          <w:sz w:val="36"/>
          <w:szCs w:val="36"/>
        </w:rPr>
        <w:t>Compliant</w:t>
      </w:r>
      <w:r w:rsidRPr="00781D5B">
        <w:rPr>
          <w:color w:val="FFFFFF" w:themeColor="background1"/>
          <w:highlight w:val="yellow"/>
        </w:rPr>
        <w:br/>
      </w:r>
      <w:r w:rsidRPr="00781D5B">
        <w:rPr>
          <w:color w:val="FFFFFF" w:themeColor="background1"/>
          <w:sz w:val="36"/>
        </w:rPr>
        <w:tab/>
        <w:t xml:space="preserve">CHSP </w:t>
      </w:r>
      <w:r w:rsidRPr="00781D5B">
        <w:rPr>
          <w:color w:val="FFFFFF" w:themeColor="background1"/>
          <w:sz w:val="36"/>
        </w:rPr>
        <w:tab/>
      </w:r>
      <w:r w:rsidR="00781D5B" w:rsidRPr="00781D5B">
        <w:rPr>
          <w:rFonts w:ascii="Arial" w:hAnsi="Arial"/>
          <w:bCs w:val="0"/>
          <w:iCs w:val="0"/>
          <w:color w:val="FFFFFF" w:themeColor="background1"/>
          <w:sz w:val="36"/>
          <w:szCs w:val="36"/>
        </w:rPr>
        <w:t xml:space="preserve"> </w:t>
      </w:r>
      <w:r w:rsidR="00FD2302" w:rsidRPr="00781D5B">
        <w:rPr>
          <w:rFonts w:ascii="Arial" w:hAnsi="Arial"/>
          <w:bCs w:val="0"/>
          <w:iCs w:val="0"/>
          <w:color w:val="FFFFFF" w:themeColor="background1"/>
          <w:sz w:val="36"/>
          <w:szCs w:val="36"/>
        </w:rPr>
        <w:t xml:space="preserve"> 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2"/>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BC56033" w14:textId="7114E42F" w:rsidR="00781D5B" w:rsidRDefault="00781D5B" w:rsidP="00781D5B">
      <w:pPr>
        <w:rPr>
          <w:rFonts w:eastAsiaTheme="minorHAnsi"/>
        </w:rPr>
      </w:pPr>
      <w:r w:rsidRPr="00584B29">
        <w:rPr>
          <w:color w:val="auto"/>
        </w:rPr>
        <w:t xml:space="preserve">The service demonstrated how they plan the number and mix of staff to enable safe and quality care and services to consumers. </w:t>
      </w:r>
      <w:r w:rsidRPr="00C12399">
        <w:rPr>
          <w:rFonts w:eastAsiaTheme="minorHAnsi"/>
        </w:rPr>
        <w:t xml:space="preserve">The service </w:t>
      </w:r>
      <w:r>
        <w:rPr>
          <w:rFonts w:eastAsiaTheme="minorHAnsi"/>
        </w:rPr>
        <w:t xml:space="preserve">has </w:t>
      </w:r>
      <w:r w:rsidRPr="00C12399">
        <w:rPr>
          <w:rFonts w:eastAsiaTheme="minorHAnsi"/>
        </w:rPr>
        <w:t xml:space="preserve">systems and processes to ensure there are </w:t>
      </w:r>
      <w:r w:rsidR="00CF72A7">
        <w:rPr>
          <w:rFonts w:eastAsiaTheme="minorHAnsi"/>
        </w:rPr>
        <w:t>enough</w:t>
      </w:r>
      <w:r>
        <w:rPr>
          <w:rFonts w:eastAsiaTheme="minorHAnsi"/>
        </w:rPr>
        <w:t xml:space="preserve"> </w:t>
      </w:r>
      <w:r w:rsidRPr="00C12399">
        <w:rPr>
          <w:rFonts w:eastAsiaTheme="minorHAnsi"/>
        </w:rPr>
        <w:t xml:space="preserve">staff to deliver </w:t>
      </w:r>
      <w:r>
        <w:rPr>
          <w:rFonts w:eastAsiaTheme="minorHAnsi"/>
        </w:rPr>
        <w:t xml:space="preserve">and manage </w:t>
      </w:r>
      <w:r w:rsidRPr="00C12399">
        <w:rPr>
          <w:rFonts w:eastAsiaTheme="minorHAnsi"/>
        </w:rPr>
        <w:t xml:space="preserve">safe, quality care and services. </w:t>
      </w:r>
    </w:p>
    <w:p w14:paraId="2E0840C5" w14:textId="1CD55A6C" w:rsidR="00781D5B" w:rsidRPr="00584B29" w:rsidRDefault="00781D5B" w:rsidP="00781D5B">
      <w:pPr>
        <w:rPr>
          <w:color w:val="auto"/>
        </w:rPr>
      </w:pPr>
      <w:r w:rsidRPr="00584B29">
        <w:rPr>
          <w:color w:val="auto"/>
        </w:rPr>
        <w:t xml:space="preserve">Staff said they have </w:t>
      </w:r>
      <w:r w:rsidR="00CF72A7" w:rsidRPr="00584B29">
        <w:rPr>
          <w:color w:val="auto"/>
        </w:rPr>
        <w:t>enough</w:t>
      </w:r>
      <w:r w:rsidRPr="00584B29">
        <w:rPr>
          <w:color w:val="auto"/>
        </w:rPr>
        <w:t xml:space="preserve"> time to support consumer care and services.</w:t>
      </w:r>
      <w:r w:rsidR="004021B3">
        <w:rPr>
          <w:color w:val="auto"/>
        </w:rPr>
        <w:t xml:space="preserve"> </w:t>
      </w:r>
    </w:p>
    <w:p w14:paraId="61257FFB" w14:textId="77E16464" w:rsidR="007E7C16" w:rsidRDefault="00781D5B" w:rsidP="007E7C16">
      <w:pPr>
        <w:rPr>
          <w:rFonts w:eastAsiaTheme="minorHAnsi"/>
        </w:rPr>
      </w:pPr>
      <w:r w:rsidRPr="00C12399">
        <w:rPr>
          <w:rFonts w:eastAsiaTheme="minorHAnsi"/>
        </w:rPr>
        <w:t>Consumers and representative</w:t>
      </w:r>
      <w:r>
        <w:rPr>
          <w:rFonts w:eastAsiaTheme="minorHAnsi"/>
        </w:rPr>
        <w:t>s</w:t>
      </w:r>
      <w:r w:rsidRPr="00C12399">
        <w:rPr>
          <w:rFonts w:eastAsiaTheme="minorHAnsi"/>
        </w:rPr>
        <w:t xml:space="preserve"> confirmed staff are kind, caring and respectful of their identity, culture and diversity</w:t>
      </w:r>
      <w:r w:rsidR="007E7C16">
        <w:rPr>
          <w:rFonts w:eastAsiaTheme="minorHAnsi"/>
        </w:rPr>
        <w:t xml:space="preserve">. </w:t>
      </w:r>
    </w:p>
    <w:p w14:paraId="3F8EA7DE" w14:textId="77777777" w:rsidR="00781D5B" w:rsidRPr="001C0414" w:rsidRDefault="00781D5B" w:rsidP="00781D5B">
      <w:pPr>
        <w:rPr>
          <w:color w:val="auto"/>
        </w:rPr>
      </w:pPr>
      <w:r w:rsidRPr="001C0414">
        <w:rPr>
          <w:color w:val="auto"/>
        </w:rPr>
        <w:t>Staff demonstrated an understanding of treating consumers in a kind, caring and respectful manner.</w:t>
      </w:r>
    </w:p>
    <w:p w14:paraId="5ECAC357" w14:textId="43D7BCD3" w:rsidR="00781D5B" w:rsidRDefault="00781D5B" w:rsidP="00781D5B">
      <w:pPr>
        <w:tabs>
          <w:tab w:val="right" w:pos="9026"/>
        </w:tabs>
        <w:rPr>
          <w:rFonts w:eastAsia="Calibri"/>
          <w:color w:val="auto"/>
          <w:lang w:eastAsia="en-US"/>
        </w:rPr>
      </w:pPr>
      <w:r w:rsidRPr="003F4474">
        <w:rPr>
          <w:color w:val="auto"/>
        </w:rPr>
        <w:t xml:space="preserve">The service demonstrated the workforce is recruited to specific roles, trained and equipped to undertake these roles. Internal staff training participation records </w:t>
      </w:r>
      <w:r w:rsidRPr="003F4474">
        <w:rPr>
          <w:rFonts w:eastAsia="Calibri"/>
          <w:color w:val="auto"/>
          <w:lang w:eastAsia="en-US"/>
        </w:rPr>
        <w:t xml:space="preserve">demonstrated staff are provided with the skills and knowledge relevant to their role/s. </w:t>
      </w:r>
    </w:p>
    <w:p w14:paraId="4673B608" w14:textId="5A82E887" w:rsidR="004021B3" w:rsidRDefault="004021B3" w:rsidP="00781D5B">
      <w:pPr>
        <w:tabs>
          <w:tab w:val="right" w:pos="9026"/>
        </w:tabs>
        <w:rPr>
          <w:rFonts w:eastAsia="Calibri"/>
          <w:color w:val="auto"/>
          <w:lang w:eastAsia="en-US"/>
        </w:rPr>
      </w:pPr>
      <w:r>
        <w:rPr>
          <w:rFonts w:eastAsia="Calibri"/>
          <w:color w:val="auto"/>
          <w:lang w:eastAsia="en-US"/>
        </w:rPr>
        <w:t xml:space="preserve">Management have strategies </w:t>
      </w:r>
      <w:r w:rsidR="00C81DCE">
        <w:rPr>
          <w:rFonts w:eastAsia="Calibri"/>
          <w:color w:val="auto"/>
          <w:lang w:eastAsia="en-US"/>
        </w:rPr>
        <w:t>in place</w:t>
      </w:r>
      <w:r>
        <w:rPr>
          <w:rFonts w:eastAsia="Calibri"/>
          <w:color w:val="auto"/>
          <w:lang w:eastAsia="en-US"/>
        </w:rPr>
        <w:t xml:space="preserve"> to prioritise care needs for consumers and to ensure adequately skilled staff are available during the Covid-19 pandemic to deliver care and services.</w:t>
      </w:r>
    </w:p>
    <w:p w14:paraId="23B4DCB0" w14:textId="2E8DCE46" w:rsidR="00781D5B" w:rsidRPr="00E37718" w:rsidRDefault="00781D5B" w:rsidP="00781D5B">
      <w:pPr>
        <w:tabs>
          <w:tab w:val="right" w:pos="9026"/>
        </w:tabs>
        <w:rPr>
          <w:color w:val="auto"/>
        </w:rPr>
      </w:pPr>
      <w:r>
        <w:t>S</w:t>
      </w:r>
      <w:r w:rsidRPr="00E37718">
        <w:rPr>
          <w:rFonts w:eastAsia="Calibri"/>
          <w:color w:val="auto"/>
          <w:lang w:eastAsia="en-US"/>
        </w:rPr>
        <w:t xml:space="preserve">taff demonstrated they have </w:t>
      </w:r>
      <w:r w:rsidR="00CF72A7" w:rsidRPr="00E37718">
        <w:rPr>
          <w:rFonts w:eastAsia="Calibri"/>
          <w:color w:val="auto"/>
          <w:lang w:eastAsia="en-US"/>
        </w:rPr>
        <w:t>enough</w:t>
      </w:r>
      <w:r w:rsidRPr="00E37718">
        <w:rPr>
          <w:rFonts w:eastAsia="Calibri"/>
          <w:color w:val="auto"/>
          <w:lang w:eastAsia="en-US"/>
        </w:rPr>
        <w:t xml:space="preserve"> skills and knowledge to deliver the outcomes within their roles.</w:t>
      </w:r>
    </w:p>
    <w:p w14:paraId="6C831DFB" w14:textId="77777777" w:rsidR="00781D5B" w:rsidRDefault="00781D5B" w:rsidP="00781D5B">
      <w:pPr>
        <w:rPr>
          <w:rFonts w:eastAsiaTheme="minorHAnsi"/>
          <w:color w:val="auto"/>
          <w:szCs w:val="22"/>
          <w:lang w:eastAsia="en-US"/>
        </w:rPr>
      </w:pPr>
      <w:r w:rsidRPr="00C12399">
        <w:rPr>
          <w:rFonts w:eastAsiaTheme="minorHAnsi"/>
          <w:color w:val="auto"/>
          <w:szCs w:val="22"/>
          <w:lang w:eastAsia="en-US"/>
        </w:rPr>
        <w:t>Staff performance monitoring and supervision processes occur</w:t>
      </w:r>
      <w:r>
        <w:rPr>
          <w:rFonts w:eastAsiaTheme="minorHAnsi"/>
          <w:color w:val="auto"/>
          <w:szCs w:val="22"/>
          <w:lang w:eastAsia="en-US"/>
        </w:rPr>
        <w:t xml:space="preserve"> on a routine basis</w:t>
      </w:r>
      <w:r w:rsidRPr="00C12399">
        <w:rPr>
          <w:rFonts w:eastAsiaTheme="minorHAnsi"/>
          <w:color w:val="auto"/>
          <w:szCs w:val="22"/>
          <w:lang w:eastAsia="en-US"/>
        </w:rPr>
        <w:t>.</w:t>
      </w:r>
    </w:p>
    <w:p w14:paraId="7D222269" w14:textId="7BB69450" w:rsidR="00781D5B" w:rsidRPr="00C12399" w:rsidRDefault="00781D5B" w:rsidP="00781D5B">
      <w:pPr>
        <w:rPr>
          <w:rFonts w:eastAsiaTheme="minorHAnsi"/>
          <w:color w:val="auto"/>
        </w:rPr>
      </w:pPr>
      <w:r w:rsidRPr="00C12399">
        <w:rPr>
          <w:rFonts w:eastAsiaTheme="minorHAnsi"/>
          <w:color w:val="auto"/>
        </w:rPr>
        <w:lastRenderedPageBreak/>
        <w:t xml:space="preserve">The Quality Standard for the Home care packages services are assessed as </w:t>
      </w:r>
      <w:r>
        <w:rPr>
          <w:rFonts w:eastAsiaTheme="minorHAnsi"/>
          <w:color w:val="auto"/>
        </w:rPr>
        <w:t>Compliant</w:t>
      </w:r>
      <w:r w:rsidRPr="00C12399">
        <w:rPr>
          <w:rFonts w:eastAsiaTheme="minorHAnsi"/>
          <w:color w:val="auto"/>
        </w:rPr>
        <w:t xml:space="preserve"> as </w:t>
      </w:r>
      <w:r w:rsidR="004021B3">
        <w:rPr>
          <w:rFonts w:eastAsiaTheme="minorHAnsi"/>
          <w:color w:val="auto"/>
        </w:rPr>
        <w:t>five</w:t>
      </w:r>
      <w:r w:rsidRPr="00C12399">
        <w:rPr>
          <w:rFonts w:eastAsiaTheme="minorHAnsi"/>
          <w:color w:val="auto"/>
        </w:rPr>
        <w:t xml:space="preserve"> of the </w:t>
      </w:r>
      <w:r w:rsidR="004021B3">
        <w:rPr>
          <w:rFonts w:eastAsiaTheme="minorHAnsi"/>
          <w:color w:val="auto"/>
        </w:rPr>
        <w:t>five</w:t>
      </w:r>
      <w:r w:rsidRPr="00C12399">
        <w:rPr>
          <w:rFonts w:eastAsiaTheme="minorHAnsi"/>
          <w:color w:val="auto"/>
        </w:rPr>
        <w:t xml:space="preserve"> specific requirements have been assessed as </w:t>
      </w:r>
      <w:r>
        <w:rPr>
          <w:rFonts w:eastAsiaTheme="minorHAnsi"/>
          <w:color w:val="auto"/>
        </w:rPr>
        <w:t>Compliant</w:t>
      </w:r>
      <w:r w:rsidRPr="00C12399">
        <w:rPr>
          <w:rFonts w:eastAsiaTheme="minorHAnsi"/>
          <w:color w:val="auto"/>
        </w:rPr>
        <w:t xml:space="preserve">. </w:t>
      </w:r>
    </w:p>
    <w:p w14:paraId="218F1CA5" w14:textId="7F564D4C" w:rsidR="00781D5B" w:rsidRPr="00C12399" w:rsidRDefault="00781D5B" w:rsidP="00781D5B">
      <w:pPr>
        <w:rPr>
          <w:rFonts w:eastAsia="Calibri"/>
          <w:i/>
          <w:color w:val="auto"/>
          <w:lang w:eastAsia="en-US"/>
        </w:rPr>
      </w:pPr>
      <w:r w:rsidRPr="00C12399">
        <w:rPr>
          <w:rFonts w:eastAsiaTheme="minorHAnsi"/>
          <w:color w:val="auto"/>
        </w:rPr>
        <w:t xml:space="preserve">The Quality Standard for the Commonwealth home support programme services are assessed as </w:t>
      </w:r>
      <w:r>
        <w:rPr>
          <w:rFonts w:eastAsiaTheme="minorHAnsi"/>
          <w:color w:val="auto"/>
        </w:rPr>
        <w:t>Compliant</w:t>
      </w:r>
      <w:r w:rsidRPr="00C12399">
        <w:rPr>
          <w:rFonts w:eastAsiaTheme="minorHAnsi"/>
          <w:color w:val="auto"/>
        </w:rPr>
        <w:t xml:space="preserve"> as </w:t>
      </w:r>
      <w:r w:rsidR="004021B3">
        <w:rPr>
          <w:rFonts w:eastAsiaTheme="minorHAnsi"/>
          <w:color w:val="auto"/>
        </w:rPr>
        <w:t>five</w:t>
      </w:r>
      <w:r w:rsidRPr="00C12399">
        <w:rPr>
          <w:rFonts w:eastAsiaTheme="minorHAnsi"/>
          <w:color w:val="auto"/>
        </w:rPr>
        <w:t xml:space="preserve"> of the </w:t>
      </w:r>
      <w:r w:rsidR="004021B3">
        <w:rPr>
          <w:rFonts w:eastAsiaTheme="minorHAnsi"/>
          <w:color w:val="auto"/>
        </w:rPr>
        <w:t>five</w:t>
      </w:r>
      <w:r w:rsidRPr="00C12399">
        <w:rPr>
          <w:rFonts w:eastAsiaTheme="minorHAnsi"/>
          <w:color w:val="auto"/>
        </w:rPr>
        <w:t xml:space="preserve"> requirements have been assessed as </w:t>
      </w:r>
      <w:r>
        <w:rPr>
          <w:rFonts w:eastAsiaTheme="minorHAnsi"/>
          <w:color w:val="auto"/>
        </w:rPr>
        <w:t>Compliant</w:t>
      </w:r>
      <w:r w:rsidRPr="00C12399">
        <w:rPr>
          <w:rFonts w:eastAsiaTheme="minorHAnsi"/>
          <w:color w:val="auto"/>
        </w:rPr>
        <w:t>.</w:t>
      </w:r>
    </w:p>
    <w:p w14:paraId="211C4391" w14:textId="44B26D65"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r w:rsidR="005C2F17">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1675B46A" w:rsidR="006107BF" w:rsidRPr="006107BF" w:rsidRDefault="006107BF" w:rsidP="00C35ED0">
            <w:pPr>
              <w:pStyle w:val="Heading3"/>
              <w:spacing w:before="120" w:after="0"/>
              <w:jc w:val="right"/>
              <w:outlineLvl w:val="2"/>
            </w:pPr>
            <w:r w:rsidRPr="009D483F">
              <w:t>Compliant</w:t>
            </w:r>
            <w:r w:rsidRPr="006107BF">
              <w:rPr>
                <w:color w:val="0000FF"/>
                <w:szCs w:val="26"/>
              </w:rPr>
              <w:t xml:space="preserve"> </w:t>
            </w:r>
            <w:r w:rsidR="005C2F17">
              <w:rPr>
                <w:color w:val="0000FF"/>
                <w:szCs w:val="26"/>
              </w:rPr>
              <w:t xml:space="preserve">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4B47ED4D" w:rsidR="006107BF" w:rsidRPr="006107BF" w:rsidRDefault="005C2F17" w:rsidP="009D483F">
            <w:pPr>
              <w:pStyle w:val="Heading3"/>
              <w:tabs>
                <w:tab w:val="clear" w:pos="9072"/>
                <w:tab w:val="left" w:pos="2535"/>
              </w:tabs>
              <w:spacing w:before="0" w:after="0"/>
              <w:jc w:val="right"/>
              <w:outlineLvl w:val="2"/>
            </w:pPr>
            <w:r w:rsidRPr="009D483F">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1A098ACA" w:rsidR="006F1E3F" w:rsidRDefault="005C2F17"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4E91693B" w:rsidR="006107BF" w:rsidRPr="006107BF" w:rsidRDefault="005C2F17" w:rsidP="00C35ED0">
            <w:pPr>
              <w:pStyle w:val="Heading3"/>
              <w:spacing w:before="120" w:after="0"/>
              <w:jc w:val="right"/>
              <w:outlineLvl w:val="2"/>
            </w:pPr>
            <w:r w:rsidRPr="009D483F">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0A681EB2" w:rsidR="006107BF" w:rsidRPr="006107BF" w:rsidRDefault="005C2F17" w:rsidP="009D483F">
            <w:pPr>
              <w:pStyle w:val="Heading3"/>
              <w:tabs>
                <w:tab w:val="clear" w:pos="9072"/>
                <w:tab w:val="left" w:pos="2535"/>
              </w:tabs>
              <w:spacing w:before="0" w:after="0"/>
              <w:jc w:val="right"/>
              <w:outlineLvl w:val="2"/>
            </w:pPr>
            <w:r w:rsidRPr="009D483F">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3A357F64" w:rsidR="006F1E3F" w:rsidRDefault="005C2F17"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0A643089" w:rsidR="006107BF" w:rsidRPr="006107BF" w:rsidRDefault="005C2F17" w:rsidP="00C35ED0">
            <w:pPr>
              <w:pStyle w:val="Heading3"/>
              <w:spacing w:before="120" w:after="0"/>
              <w:jc w:val="right"/>
              <w:outlineLvl w:val="2"/>
            </w:pPr>
            <w:r w:rsidRPr="009D483F">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58237D9B" w:rsidR="006107BF" w:rsidRPr="006107BF" w:rsidRDefault="005C2F17" w:rsidP="009D483F">
            <w:pPr>
              <w:pStyle w:val="Heading3"/>
              <w:tabs>
                <w:tab w:val="clear" w:pos="9072"/>
                <w:tab w:val="left" w:pos="2535"/>
              </w:tabs>
              <w:spacing w:before="0" w:after="0"/>
              <w:jc w:val="right"/>
              <w:outlineLvl w:val="2"/>
            </w:pPr>
            <w:r w:rsidRPr="009D483F">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7D03E432" w:rsidR="006F1E3F" w:rsidRDefault="005C2F17"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20496A66" w:rsidR="006107BF" w:rsidRPr="006107BF" w:rsidRDefault="005C2F17" w:rsidP="00C35ED0">
            <w:pPr>
              <w:pStyle w:val="Heading3"/>
              <w:spacing w:before="120" w:after="0"/>
              <w:jc w:val="right"/>
              <w:outlineLvl w:val="2"/>
            </w:pPr>
            <w:r w:rsidRPr="009D483F">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3E40DD16" w:rsidR="006107BF" w:rsidRPr="006107BF" w:rsidRDefault="005C2F17" w:rsidP="009D483F">
            <w:pPr>
              <w:pStyle w:val="Heading3"/>
              <w:tabs>
                <w:tab w:val="clear" w:pos="9072"/>
                <w:tab w:val="left" w:pos="2535"/>
              </w:tabs>
              <w:spacing w:before="0" w:after="0"/>
              <w:jc w:val="right"/>
              <w:outlineLvl w:val="2"/>
            </w:pPr>
            <w:r w:rsidRPr="009D483F">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7E733DF8" w:rsidR="006F1E3F" w:rsidRDefault="005C2F17"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4B11DED0" w:rsidR="006107BF" w:rsidRPr="006107BF" w:rsidRDefault="005C2F17" w:rsidP="00C35ED0">
            <w:pPr>
              <w:pStyle w:val="Heading3"/>
              <w:spacing w:before="120" w:after="0"/>
              <w:jc w:val="right"/>
              <w:outlineLvl w:val="2"/>
            </w:pPr>
            <w:r w:rsidRPr="009D483F">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44DF95F2" w:rsidR="006107BF" w:rsidRPr="006107BF" w:rsidRDefault="005C2F17" w:rsidP="009D483F">
            <w:pPr>
              <w:pStyle w:val="Heading3"/>
              <w:tabs>
                <w:tab w:val="clear" w:pos="9072"/>
                <w:tab w:val="left" w:pos="2535"/>
              </w:tabs>
              <w:spacing w:before="0" w:after="0"/>
              <w:jc w:val="right"/>
              <w:outlineLvl w:val="2"/>
            </w:pPr>
            <w:r w:rsidRPr="009D483F">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46EADDDA" w:rsidR="006C6789" w:rsidRPr="005C2F17"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5C2F17">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5C2F17">
        <w:rPr>
          <w:rFonts w:ascii="Arial" w:hAnsi="Arial"/>
          <w:bCs w:val="0"/>
          <w:iCs w:val="0"/>
          <w:color w:val="FFFFFF" w:themeColor="background1"/>
          <w:sz w:val="36"/>
          <w:szCs w:val="36"/>
        </w:rPr>
        <w:t>Compliant</w:t>
      </w:r>
      <w:r w:rsidRPr="005C2F17">
        <w:rPr>
          <w:color w:val="FFFFFF" w:themeColor="background1"/>
          <w:highlight w:val="yellow"/>
        </w:rPr>
        <w:br/>
      </w:r>
      <w:r w:rsidRPr="005C2F17">
        <w:rPr>
          <w:color w:val="FFFFFF" w:themeColor="background1"/>
          <w:sz w:val="36"/>
        </w:rPr>
        <w:tab/>
        <w:t xml:space="preserve">CHSP </w:t>
      </w:r>
      <w:r w:rsidRPr="005C2F17">
        <w:rPr>
          <w:color w:val="FFFFFF" w:themeColor="background1"/>
          <w:sz w:val="36"/>
        </w:rPr>
        <w:tab/>
      </w:r>
      <w:r w:rsidR="005C2F17" w:rsidRPr="005C2F17">
        <w:rPr>
          <w:rFonts w:ascii="Arial" w:hAnsi="Arial"/>
          <w:bCs w:val="0"/>
          <w:iCs w:val="0"/>
          <w:color w:val="FFFFFF" w:themeColor="background1"/>
          <w:sz w:val="36"/>
          <w:szCs w:val="36"/>
        </w:rPr>
        <w:t xml:space="preserve"> </w:t>
      </w:r>
      <w:r w:rsidR="00FD2302" w:rsidRPr="005C2F17">
        <w:rPr>
          <w:rFonts w:ascii="Arial" w:hAnsi="Arial"/>
          <w:bCs w:val="0"/>
          <w:iCs w:val="0"/>
          <w:color w:val="FFFFFF" w:themeColor="background1"/>
          <w:sz w:val="36"/>
          <w:szCs w:val="36"/>
        </w:rPr>
        <w:t xml:space="preserve">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3A8FF71" w14:textId="77777777" w:rsidR="00781D5B" w:rsidRDefault="00781D5B" w:rsidP="00781D5B">
      <w:pPr>
        <w:rPr>
          <w:rFonts w:eastAsia="Calibri"/>
          <w:color w:val="auto"/>
          <w:lang w:eastAsia="en-US"/>
        </w:rPr>
      </w:pPr>
      <w:r w:rsidRPr="00C54785">
        <w:rPr>
          <w:rFonts w:eastAsia="Calibri"/>
          <w:color w:val="auto"/>
          <w:lang w:eastAsia="en-US"/>
        </w:rPr>
        <w:t>Consumers</w:t>
      </w:r>
      <w:r>
        <w:rPr>
          <w:rFonts w:eastAsia="Calibri"/>
          <w:color w:val="auto"/>
          <w:lang w:eastAsia="en-US"/>
        </w:rPr>
        <w:t xml:space="preserve"> and</w:t>
      </w:r>
      <w:r w:rsidRPr="00C54785">
        <w:rPr>
          <w:rFonts w:eastAsia="Calibri"/>
          <w:color w:val="auto"/>
          <w:lang w:eastAsia="en-US"/>
        </w:rPr>
        <w:t xml:space="preserve"> representatives expressed satisfaction with how the </w:t>
      </w:r>
      <w:r>
        <w:rPr>
          <w:rFonts w:eastAsia="Calibri"/>
          <w:color w:val="auto"/>
          <w:lang w:eastAsia="en-US"/>
        </w:rPr>
        <w:t xml:space="preserve">service </w:t>
      </w:r>
      <w:r w:rsidRPr="00C54785">
        <w:rPr>
          <w:rFonts w:eastAsia="Calibri"/>
          <w:color w:val="auto"/>
          <w:lang w:eastAsia="en-US"/>
        </w:rPr>
        <w:t xml:space="preserve">is run. </w:t>
      </w:r>
    </w:p>
    <w:p w14:paraId="155C62FA" w14:textId="77777777" w:rsidR="00781D5B" w:rsidRDefault="00781D5B" w:rsidP="00781D5B">
      <w:r>
        <w:rPr>
          <w:rFonts w:eastAsia="Calibri"/>
          <w:color w:val="auto"/>
          <w:lang w:eastAsia="en-US"/>
        </w:rPr>
        <w:t>Most c</w:t>
      </w:r>
      <w:r w:rsidRPr="00C54785">
        <w:rPr>
          <w:rFonts w:eastAsia="Calibri"/>
          <w:color w:val="auto"/>
          <w:lang w:eastAsia="en-US"/>
        </w:rPr>
        <w:t xml:space="preserve">onsumers </w:t>
      </w:r>
      <w:r>
        <w:rPr>
          <w:rFonts w:eastAsia="Calibri"/>
          <w:color w:val="auto"/>
          <w:lang w:eastAsia="en-US"/>
        </w:rPr>
        <w:t xml:space="preserve">and representatives said they </w:t>
      </w:r>
      <w:r w:rsidRPr="00C54785">
        <w:rPr>
          <w:rFonts w:eastAsia="Calibri"/>
          <w:color w:val="auto"/>
          <w:lang w:eastAsia="en-US"/>
        </w:rPr>
        <w:t xml:space="preserve">have input into the development, delivery and evaluation of </w:t>
      </w:r>
      <w:r>
        <w:rPr>
          <w:rFonts w:eastAsia="Calibri"/>
          <w:color w:val="auto"/>
          <w:lang w:eastAsia="en-US"/>
        </w:rPr>
        <w:t xml:space="preserve">consumer </w:t>
      </w:r>
      <w:r w:rsidRPr="00C54785">
        <w:rPr>
          <w:rFonts w:eastAsia="Calibri"/>
          <w:color w:val="auto"/>
          <w:lang w:eastAsia="en-US"/>
        </w:rPr>
        <w:t xml:space="preserve">care </w:t>
      </w:r>
      <w:r>
        <w:rPr>
          <w:rFonts w:eastAsia="Calibri"/>
          <w:color w:val="auto"/>
          <w:lang w:eastAsia="en-US"/>
        </w:rPr>
        <w:t>and services which</w:t>
      </w:r>
      <w:r w:rsidRPr="00C54785">
        <w:rPr>
          <w:rFonts w:eastAsia="Calibri"/>
          <w:color w:val="auto"/>
          <w:lang w:eastAsia="en-US"/>
        </w:rPr>
        <w:t xml:space="preserve"> include formal and informal avenues.</w:t>
      </w:r>
      <w:r>
        <w:rPr>
          <w:rFonts w:eastAsia="Calibri"/>
          <w:color w:val="auto"/>
          <w:lang w:eastAsia="en-US"/>
        </w:rPr>
        <w:t xml:space="preserve"> </w:t>
      </w:r>
      <w:r w:rsidRPr="00486CF4">
        <w:t xml:space="preserve">All consumers and representatives were confident that they had input into the development of each consumer’s care and services. </w:t>
      </w:r>
    </w:p>
    <w:p w14:paraId="144DCAE5" w14:textId="77777777" w:rsidR="00781D5B" w:rsidRPr="00486CF4" w:rsidRDefault="00781D5B" w:rsidP="00781D5B">
      <w:r w:rsidRPr="00486CF4">
        <w:t xml:space="preserve">The service has processes and procedures to engage consumer’s and representatives in the development, delivery and evaluation of care and services. </w:t>
      </w:r>
    </w:p>
    <w:p w14:paraId="076D5DE8" w14:textId="77777777" w:rsidR="00781D5B" w:rsidRPr="00C54785" w:rsidRDefault="00781D5B" w:rsidP="00781D5B">
      <w:pPr>
        <w:rPr>
          <w:rFonts w:eastAsia="Calibri"/>
          <w:color w:val="auto"/>
          <w:lang w:eastAsia="en-US"/>
        </w:rPr>
      </w:pPr>
      <w:r w:rsidRPr="00784CD3">
        <w:rPr>
          <w:color w:val="auto"/>
        </w:rPr>
        <w:t>The service demonstrated that the organisation’s governing body promotes a culture of safe, inclusive and quality care and services and is accountable for their delivery.</w:t>
      </w:r>
    </w:p>
    <w:p w14:paraId="09B82EED" w14:textId="77777777" w:rsidR="00781D5B" w:rsidRPr="00E03629" w:rsidRDefault="00781D5B" w:rsidP="00781D5B">
      <w:pPr>
        <w:rPr>
          <w:rFonts w:eastAsia="Calibri"/>
          <w:color w:val="auto"/>
          <w:lang w:eastAsia="en-US"/>
        </w:rPr>
      </w:pPr>
      <w:r w:rsidRPr="00E03629">
        <w:rPr>
          <w:rFonts w:eastAsia="Calibri"/>
          <w:color w:val="auto"/>
          <w:lang w:eastAsia="en-US"/>
        </w:rPr>
        <w:t>The service has effective governance systems in relation to information management, continuous improvement, financial and workforce governance</w:t>
      </w:r>
      <w:r>
        <w:rPr>
          <w:rFonts w:eastAsia="Calibri"/>
          <w:color w:val="auto"/>
          <w:lang w:eastAsia="en-US"/>
        </w:rPr>
        <w:t>,</w:t>
      </w:r>
      <w:r w:rsidRPr="00E03629">
        <w:rPr>
          <w:rFonts w:eastAsia="Calibri"/>
          <w:color w:val="auto"/>
          <w:lang w:eastAsia="en-US"/>
        </w:rPr>
        <w:t xml:space="preserve"> regulatory compliance</w:t>
      </w:r>
      <w:r>
        <w:rPr>
          <w:rFonts w:eastAsia="Calibri"/>
          <w:color w:val="auto"/>
          <w:lang w:eastAsia="en-US"/>
        </w:rPr>
        <w:t xml:space="preserve"> and feedback and complaints</w:t>
      </w:r>
      <w:r w:rsidRPr="00E03629">
        <w:rPr>
          <w:rFonts w:eastAsia="Calibri"/>
          <w:color w:val="auto"/>
          <w:lang w:eastAsia="en-US"/>
        </w:rPr>
        <w:t>.</w:t>
      </w:r>
    </w:p>
    <w:p w14:paraId="79ED02ED" w14:textId="77777777" w:rsidR="00781D5B" w:rsidRPr="002766F2" w:rsidRDefault="00781D5B" w:rsidP="00781D5B">
      <w:r w:rsidRPr="002C166A">
        <w:rPr>
          <w:rFonts w:eastAsia="Calibri"/>
          <w:color w:val="auto"/>
          <w:lang w:eastAsia="en-US"/>
        </w:rPr>
        <w:t xml:space="preserve">The service has effective systems and practices to support the management of </w:t>
      </w:r>
      <w:r w:rsidRPr="002766F2">
        <w:t>high impact or high prevalence risks associated with the care of consumers</w:t>
      </w:r>
      <w:r w:rsidRPr="002C166A">
        <w:t xml:space="preserve">, </w:t>
      </w:r>
      <w:r w:rsidRPr="002766F2">
        <w:t>identifying and responding to abuse and neglect of consumers</w:t>
      </w:r>
      <w:r w:rsidRPr="002C166A">
        <w:t xml:space="preserve">, </w:t>
      </w:r>
      <w:r w:rsidRPr="002766F2">
        <w:t>supporting consumers to live the best life they can</w:t>
      </w:r>
      <w:r w:rsidRPr="002C166A">
        <w:t xml:space="preserve"> and </w:t>
      </w:r>
      <w:r w:rsidRPr="002766F2">
        <w:t>managing and preventing incidents.</w:t>
      </w:r>
    </w:p>
    <w:p w14:paraId="14962D38" w14:textId="77777777" w:rsidR="00781D5B" w:rsidRPr="00215B32" w:rsidRDefault="00781D5B" w:rsidP="00781D5B">
      <w:pPr>
        <w:rPr>
          <w:rFonts w:eastAsia="Calibri"/>
        </w:rPr>
      </w:pPr>
      <w:r w:rsidRPr="00215B32">
        <w:rPr>
          <w:rFonts w:eastAsiaTheme="minorHAnsi"/>
        </w:rPr>
        <w:t>Staff demonstrated an understanding of what abuse and neglect meant to them</w:t>
      </w:r>
      <w:r>
        <w:rPr>
          <w:rFonts w:eastAsiaTheme="minorHAnsi"/>
        </w:rPr>
        <w:t xml:space="preserve"> and managing and preventing incidents</w:t>
      </w:r>
      <w:r w:rsidRPr="00215B32">
        <w:rPr>
          <w:rFonts w:eastAsiaTheme="minorHAnsi"/>
        </w:rPr>
        <w:t xml:space="preserve">. </w:t>
      </w:r>
    </w:p>
    <w:p w14:paraId="60517F34" w14:textId="77777777" w:rsidR="00781D5B" w:rsidRPr="00BE7DC5" w:rsidRDefault="00781D5B" w:rsidP="00781D5B">
      <w:r w:rsidRPr="00BE7DC5">
        <w:lastRenderedPageBreak/>
        <w:t>The service has effective systems and practices to support antimicrobial stewardship, minimising the use of restraint and open disclosure.</w:t>
      </w:r>
    </w:p>
    <w:p w14:paraId="3189E122" w14:textId="77777777" w:rsidR="00781D5B" w:rsidRPr="00C54785" w:rsidRDefault="00781D5B" w:rsidP="00781D5B">
      <w:pPr>
        <w:tabs>
          <w:tab w:val="right" w:pos="9026"/>
        </w:tabs>
      </w:pPr>
      <w:r>
        <w:t>Staff demonstrated an understanding of organisational governance and its accountability for the delivery of safe and quality care and services for consumers.</w:t>
      </w:r>
    </w:p>
    <w:p w14:paraId="118E96C4" w14:textId="71292F5A" w:rsidR="00781D5B" w:rsidRPr="00575295" w:rsidRDefault="00781D5B" w:rsidP="00781D5B">
      <w:pPr>
        <w:rPr>
          <w:rFonts w:eastAsiaTheme="minorHAnsi"/>
          <w:color w:val="auto"/>
        </w:rPr>
      </w:pPr>
      <w:r w:rsidRPr="00575295">
        <w:rPr>
          <w:rFonts w:eastAsiaTheme="minorHAnsi"/>
          <w:color w:val="auto"/>
        </w:rPr>
        <w:t xml:space="preserve">The Quality Standard for the Home care packages service is assessed as </w:t>
      </w:r>
      <w:r>
        <w:rPr>
          <w:rFonts w:eastAsiaTheme="minorHAnsi"/>
          <w:color w:val="auto"/>
        </w:rPr>
        <w:t>Compliant</w:t>
      </w:r>
      <w:r w:rsidRPr="00575295">
        <w:rPr>
          <w:rFonts w:eastAsiaTheme="minorHAnsi"/>
          <w:color w:val="auto"/>
        </w:rPr>
        <w:t xml:space="preserve"> as </w:t>
      </w:r>
      <w:r w:rsidR="004021B3">
        <w:rPr>
          <w:rFonts w:eastAsiaTheme="minorHAnsi"/>
          <w:color w:val="auto"/>
        </w:rPr>
        <w:t>five</w:t>
      </w:r>
      <w:r w:rsidRPr="00575295">
        <w:rPr>
          <w:rFonts w:eastAsiaTheme="minorHAnsi"/>
          <w:color w:val="auto"/>
        </w:rPr>
        <w:t xml:space="preserve"> of the </w:t>
      </w:r>
      <w:r w:rsidR="004021B3">
        <w:rPr>
          <w:rFonts w:eastAsiaTheme="minorHAnsi"/>
          <w:color w:val="auto"/>
        </w:rPr>
        <w:t>five</w:t>
      </w:r>
      <w:r w:rsidRPr="00575295">
        <w:rPr>
          <w:rFonts w:eastAsiaTheme="minorHAnsi"/>
          <w:color w:val="auto"/>
        </w:rPr>
        <w:t xml:space="preserve"> specific requirements have been assessed as </w:t>
      </w:r>
      <w:r>
        <w:rPr>
          <w:rFonts w:eastAsiaTheme="minorHAnsi"/>
          <w:color w:val="auto"/>
        </w:rPr>
        <w:t>Compliant</w:t>
      </w:r>
      <w:r w:rsidRPr="00575295">
        <w:rPr>
          <w:rFonts w:eastAsiaTheme="minorHAnsi"/>
          <w:color w:val="auto"/>
        </w:rPr>
        <w:t xml:space="preserve">. </w:t>
      </w:r>
    </w:p>
    <w:p w14:paraId="263AA6A2" w14:textId="207B164E" w:rsidR="00781D5B" w:rsidRPr="00C54785" w:rsidRDefault="00781D5B" w:rsidP="00781D5B">
      <w:pPr>
        <w:rPr>
          <w:rFonts w:eastAsiaTheme="minorHAnsi"/>
          <w:color w:val="auto"/>
        </w:rPr>
      </w:pPr>
      <w:r w:rsidRPr="00C54785">
        <w:rPr>
          <w:rFonts w:eastAsiaTheme="minorHAnsi"/>
          <w:color w:val="auto"/>
        </w:rPr>
        <w:t xml:space="preserve">The Quality Standard for the Commonwealth home support programme service is assessed as </w:t>
      </w:r>
      <w:r>
        <w:rPr>
          <w:rFonts w:eastAsiaTheme="minorHAnsi"/>
          <w:color w:val="auto"/>
        </w:rPr>
        <w:t>Compliant</w:t>
      </w:r>
      <w:r w:rsidRPr="00C54785">
        <w:rPr>
          <w:rFonts w:eastAsiaTheme="minorHAnsi"/>
          <w:color w:val="auto"/>
        </w:rPr>
        <w:t xml:space="preserve"> as </w:t>
      </w:r>
      <w:r w:rsidR="004021B3">
        <w:rPr>
          <w:rFonts w:eastAsiaTheme="minorHAnsi"/>
          <w:color w:val="auto"/>
        </w:rPr>
        <w:t>five</w:t>
      </w:r>
      <w:r w:rsidRPr="00C54785">
        <w:rPr>
          <w:rFonts w:eastAsiaTheme="minorHAnsi"/>
          <w:color w:val="auto"/>
        </w:rPr>
        <w:t xml:space="preserve"> of the </w:t>
      </w:r>
      <w:r w:rsidR="004021B3">
        <w:rPr>
          <w:rFonts w:eastAsiaTheme="minorHAnsi"/>
          <w:color w:val="auto"/>
        </w:rPr>
        <w:t>five</w:t>
      </w:r>
      <w:r w:rsidRPr="00C54785">
        <w:rPr>
          <w:rFonts w:eastAsiaTheme="minorHAnsi"/>
          <w:color w:val="auto"/>
        </w:rPr>
        <w:t xml:space="preserve"> specific requirements have been assessed as </w:t>
      </w:r>
      <w:r>
        <w:rPr>
          <w:rFonts w:eastAsiaTheme="minorHAnsi"/>
          <w:color w:val="auto"/>
        </w:rPr>
        <w:t>Compliant</w:t>
      </w:r>
      <w:r w:rsidRPr="00C54785">
        <w:rPr>
          <w:rFonts w:eastAsiaTheme="minorHAnsi"/>
          <w:color w:val="auto"/>
        </w:rPr>
        <w:t>.</w:t>
      </w:r>
    </w:p>
    <w:p w14:paraId="2349E918" w14:textId="75399D26"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5C2F17">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44C058D5" w:rsidR="006107BF" w:rsidRPr="005C2F17" w:rsidRDefault="005C2F17" w:rsidP="00C35ED0">
            <w:pPr>
              <w:pStyle w:val="Heading3"/>
              <w:spacing w:before="120" w:after="0"/>
              <w:jc w:val="right"/>
              <w:outlineLvl w:val="2"/>
              <w:rPr>
                <w:color w:val="auto"/>
              </w:rPr>
            </w:pPr>
            <w:r w:rsidRPr="005C2F17">
              <w:rPr>
                <w:color w:val="auto"/>
                <w:szCs w:val="26"/>
              </w:rPr>
              <w:t xml:space="preserve"> </w:t>
            </w:r>
            <w:r w:rsidR="006107BF" w:rsidRPr="005C2F17">
              <w:rPr>
                <w:color w:val="auto"/>
                <w:szCs w:val="26"/>
              </w:rPr>
              <w:t xml:space="preserve"> </w:t>
            </w:r>
            <w:r w:rsidR="006107BF" w:rsidRPr="009D483F">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42ED2684" w:rsidR="006107BF" w:rsidRPr="005C2F17" w:rsidRDefault="005C2F17" w:rsidP="009D483F">
            <w:pPr>
              <w:pStyle w:val="Heading3"/>
              <w:tabs>
                <w:tab w:val="clear" w:pos="9072"/>
                <w:tab w:val="left" w:pos="2535"/>
              </w:tabs>
              <w:spacing w:before="0" w:after="0"/>
              <w:jc w:val="right"/>
              <w:outlineLvl w:val="2"/>
              <w:rPr>
                <w:color w:val="auto"/>
              </w:rPr>
            </w:pPr>
            <w:r w:rsidRPr="005C2F17">
              <w:rPr>
                <w:color w:val="auto"/>
                <w:szCs w:val="26"/>
              </w:rPr>
              <w:t xml:space="preserve"> </w:t>
            </w:r>
            <w:r w:rsidR="006107BF" w:rsidRPr="005C2F17">
              <w:rPr>
                <w:color w:val="auto"/>
                <w:szCs w:val="26"/>
              </w:rPr>
              <w:t xml:space="preserve"> </w:t>
            </w:r>
            <w:r w:rsidR="006107BF" w:rsidRPr="009D483F">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24F334A7" w:rsidR="005170CA" w:rsidRDefault="005C2F17"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65C379C1" w:rsidR="006107BF" w:rsidRPr="006107BF" w:rsidRDefault="005C2F17" w:rsidP="00C35ED0">
            <w:pPr>
              <w:pStyle w:val="Heading3"/>
              <w:spacing w:before="120" w:after="0"/>
              <w:jc w:val="right"/>
              <w:outlineLvl w:val="2"/>
            </w:pPr>
            <w:r w:rsidRPr="009D483F">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2D33D43E" w:rsidR="006107BF" w:rsidRPr="006107BF" w:rsidRDefault="005C2F17" w:rsidP="009D483F">
            <w:pPr>
              <w:pStyle w:val="Heading3"/>
              <w:tabs>
                <w:tab w:val="clear" w:pos="9072"/>
                <w:tab w:val="left" w:pos="2535"/>
              </w:tabs>
              <w:spacing w:before="0" w:after="0"/>
              <w:jc w:val="right"/>
              <w:outlineLvl w:val="2"/>
            </w:pPr>
            <w:r w:rsidRPr="009D483F">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72B709B1" w:rsidR="005170CA" w:rsidRDefault="005C2F17"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3CAA546D" w:rsidR="006107BF" w:rsidRPr="006107BF" w:rsidRDefault="005C2F17" w:rsidP="00C35ED0">
            <w:pPr>
              <w:pStyle w:val="Heading3"/>
              <w:spacing w:before="120" w:after="0"/>
              <w:jc w:val="right"/>
              <w:outlineLvl w:val="2"/>
            </w:pPr>
            <w:r w:rsidRPr="009D483F">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57C7DD7A" w:rsidR="006107BF" w:rsidRPr="006107BF" w:rsidRDefault="005C2F17" w:rsidP="009D483F">
            <w:pPr>
              <w:pStyle w:val="Heading3"/>
              <w:tabs>
                <w:tab w:val="clear" w:pos="9072"/>
                <w:tab w:val="left" w:pos="2535"/>
              </w:tabs>
              <w:spacing w:before="0" w:after="0"/>
              <w:jc w:val="right"/>
              <w:outlineLvl w:val="2"/>
            </w:pPr>
            <w:r w:rsidRPr="009D483F">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75EAA2DE" w:rsidR="005170CA" w:rsidRPr="00506F7F" w:rsidRDefault="005C2F17"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05352AF7" w:rsidR="006107BF" w:rsidRPr="006107BF" w:rsidRDefault="005C2F17" w:rsidP="00C35ED0">
            <w:pPr>
              <w:pStyle w:val="Heading3"/>
              <w:spacing w:before="120" w:after="0"/>
              <w:jc w:val="right"/>
              <w:outlineLvl w:val="2"/>
            </w:pPr>
            <w:r w:rsidRPr="009D483F">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0914232E" w:rsidR="006107BF" w:rsidRPr="006107BF" w:rsidRDefault="005C2F17" w:rsidP="009D483F">
            <w:pPr>
              <w:pStyle w:val="Heading3"/>
              <w:tabs>
                <w:tab w:val="clear" w:pos="9072"/>
                <w:tab w:val="left" w:pos="2535"/>
              </w:tabs>
              <w:spacing w:before="0" w:after="0"/>
              <w:jc w:val="right"/>
              <w:outlineLvl w:val="2"/>
            </w:pPr>
            <w:r w:rsidRPr="009D483F">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77543FFE" w:rsidR="005170CA" w:rsidRPr="00506F7F" w:rsidRDefault="005C2F17"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7383DA35" w:rsidR="006107BF" w:rsidRPr="006107BF" w:rsidRDefault="005C2F17" w:rsidP="00C35ED0">
            <w:pPr>
              <w:pStyle w:val="Heading3"/>
              <w:spacing w:before="120" w:after="0"/>
              <w:jc w:val="right"/>
              <w:outlineLvl w:val="2"/>
            </w:pPr>
            <w:r w:rsidRPr="009D483F">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417CB222" w:rsidR="006107BF" w:rsidRPr="006107BF" w:rsidRDefault="005C2F17" w:rsidP="009D483F">
            <w:pPr>
              <w:pStyle w:val="Heading3"/>
              <w:tabs>
                <w:tab w:val="clear" w:pos="9072"/>
                <w:tab w:val="left" w:pos="2535"/>
              </w:tabs>
              <w:spacing w:before="0" w:after="0"/>
              <w:jc w:val="right"/>
              <w:outlineLvl w:val="2"/>
            </w:pPr>
            <w:r w:rsidRPr="009D483F">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bookmarkStart w:id="10" w:name="_GoBack"/>
      <w:bookmarkEnd w:id="10"/>
    </w:p>
    <w:p w14:paraId="0D156996" w14:textId="77777777" w:rsidR="00095CD4" w:rsidRDefault="00095CD4"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325AECC7" w14:textId="49A6539E" w:rsidR="004B33E7" w:rsidRPr="005C2F17" w:rsidRDefault="00095CD4" w:rsidP="005C2F17">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E798B" w14:textId="77777777" w:rsidR="009D483F" w:rsidRDefault="009D483F" w:rsidP="00603E0E">
      <w:pPr>
        <w:spacing w:after="0" w:line="240" w:lineRule="auto"/>
      </w:pPr>
      <w:r>
        <w:separator/>
      </w:r>
    </w:p>
  </w:endnote>
  <w:endnote w:type="continuationSeparator" w:id="0">
    <w:p w14:paraId="78203684" w14:textId="77777777" w:rsidR="009D483F" w:rsidRDefault="009D483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D483F" w:rsidRPr="009A1F1B" w:rsidRDefault="009D48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A63FA2C" w:rsidR="009D483F" w:rsidRPr="00F57DC6" w:rsidRDefault="009D483F"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8A5643">
      <w:rPr>
        <w:sz w:val="16"/>
        <w:szCs w:val="16"/>
      </w:rPr>
      <w:t>BaptistCare - ACT</w:t>
    </w:r>
    <w:r w:rsidRPr="00F57DC6">
      <w:rPr>
        <w:rFonts w:eastAsia="Calibri" w:cs="Times New Roman"/>
        <w:color w:val="auto"/>
        <w:sz w:val="16"/>
        <w:szCs w:val="16"/>
        <w:lang w:eastAsia="en-US"/>
      </w:rPr>
      <w:tab/>
      <w:t>RPT-OPS-0044 v1.0</w:t>
    </w:r>
  </w:p>
  <w:p w14:paraId="44B7837D" w14:textId="2ADECE88" w:rsidR="009D483F" w:rsidRPr="00C72FFB" w:rsidRDefault="009D483F"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200952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D483F" w:rsidRPr="009A1F1B" w:rsidRDefault="009D48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D483F" w:rsidRPr="00C72FFB" w:rsidRDefault="009D48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D483F" w:rsidRPr="00A3716D" w:rsidRDefault="009D48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CB62E" w14:textId="77777777" w:rsidR="009D483F" w:rsidRDefault="009D483F" w:rsidP="00603E0E">
      <w:pPr>
        <w:spacing w:after="0" w:line="240" w:lineRule="auto"/>
      </w:pPr>
      <w:r>
        <w:separator/>
      </w:r>
    </w:p>
  </w:footnote>
  <w:footnote w:type="continuationSeparator" w:id="0">
    <w:p w14:paraId="307FD78A" w14:textId="77777777" w:rsidR="009D483F" w:rsidRDefault="009D483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D483F" w:rsidRDefault="009D483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D483F" w:rsidRDefault="009D483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D483F" w:rsidRDefault="009D483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D483F" w:rsidRDefault="009D483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D483F" w:rsidRDefault="009D483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9D483F" w:rsidRDefault="009D483F"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9D483F" w:rsidRDefault="009D483F"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D483F" w:rsidRDefault="009D483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D483F" w:rsidRDefault="009D483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D483F" w:rsidRDefault="009D483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3CF4"/>
    <w:rsid w:val="000D4EB7"/>
    <w:rsid w:val="000E1859"/>
    <w:rsid w:val="000E198E"/>
    <w:rsid w:val="000E654D"/>
    <w:rsid w:val="000F01D0"/>
    <w:rsid w:val="000F6AB2"/>
    <w:rsid w:val="000F6EBE"/>
    <w:rsid w:val="00100FC0"/>
    <w:rsid w:val="0010469B"/>
    <w:rsid w:val="001064AB"/>
    <w:rsid w:val="00106C3D"/>
    <w:rsid w:val="00111BAB"/>
    <w:rsid w:val="00113EB9"/>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2E3E"/>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655E5"/>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1D65"/>
    <w:rsid w:val="003D46EA"/>
    <w:rsid w:val="003D58C2"/>
    <w:rsid w:val="003E2DA5"/>
    <w:rsid w:val="003E3197"/>
    <w:rsid w:val="003E33E2"/>
    <w:rsid w:val="003E4B5F"/>
    <w:rsid w:val="003E4C53"/>
    <w:rsid w:val="003E7CB6"/>
    <w:rsid w:val="003F3F89"/>
    <w:rsid w:val="003F54AC"/>
    <w:rsid w:val="003F5725"/>
    <w:rsid w:val="004021B3"/>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371BC"/>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2F17"/>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026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208E"/>
    <w:rsid w:val="00747024"/>
    <w:rsid w:val="00750234"/>
    <w:rsid w:val="00751D7F"/>
    <w:rsid w:val="0075456B"/>
    <w:rsid w:val="00755BEF"/>
    <w:rsid w:val="0076141C"/>
    <w:rsid w:val="00764E77"/>
    <w:rsid w:val="007721ED"/>
    <w:rsid w:val="007759BC"/>
    <w:rsid w:val="00776680"/>
    <w:rsid w:val="007807E3"/>
    <w:rsid w:val="00781C54"/>
    <w:rsid w:val="00781D5B"/>
    <w:rsid w:val="00782605"/>
    <w:rsid w:val="007826A6"/>
    <w:rsid w:val="00791036"/>
    <w:rsid w:val="007957A7"/>
    <w:rsid w:val="007A0CC3"/>
    <w:rsid w:val="007A2242"/>
    <w:rsid w:val="007A4F1E"/>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E7C16"/>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643"/>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483F"/>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0D6C"/>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44D"/>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2E57"/>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1583"/>
    <w:rsid w:val="00C35ED0"/>
    <w:rsid w:val="00C36B45"/>
    <w:rsid w:val="00C40A83"/>
    <w:rsid w:val="00C4105B"/>
    <w:rsid w:val="00C45C8B"/>
    <w:rsid w:val="00C45C96"/>
    <w:rsid w:val="00C5183B"/>
    <w:rsid w:val="00C51D13"/>
    <w:rsid w:val="00C631F8"/>
    <w:rsid w:val="00C64235"/>
    <w:rsid w:val="00C645D2"/>
    <w:rsid w:val="00C650DB"/>
    <w:rsid w:val="00C72C35"/>
    <w:rsid w:val="00C72FC2"/>
    <w:rsid w:val="00C72FFB"/>
    <w:rsid w:val="00C81797"/>
    <w:rsid w:val="00C81DCE"/>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2A7"/>
    <w:rsid w:val="00CF7866"/>
    <w:rsid w:val="00D01E73"/>
    <w:rsid w:val="00D02054"/>
    <w:rsid w:val="00D02D17"/>
    <w:rsid w:val="00D05DB2"/>
    <w:rsid w:val="00D12DA6"/>
    <w:rsid w:val="00D14C22"/>
    <w:rsid w:val="00D15851"/>
    <w:rsid w:val="00D15922"/>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DF7AC2"/>
    <w:rsid w:val="00E05A9D"/>
    <w:rsid w:val="00E07329"/>
    <w:rsid w:val="00E166A6"/>
    <w:rsid w:val="00E2602C"/>
    <w:rsid w:val="00E30B96"/>
    <w:rsid w:val="00E32FC0"/>
    <w:rsid w:val="00E344EF"/>
    <w:rsid w:val="00E410D6"/>
    <w:rsid w:val="00E411F4"/>
    <w:rsid w:val="00E42262"/>
    <w:rsid w:val="00E422C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658"/>
    <w:rsid w:val="00F0188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114028">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200952</RACS_x0020_ID>
    <Approved_x0020_Provider xmlns="a8338b6e-77a6-4851-82b6-98166143ffdd">BaptistCare NSW &amp; ACT</Approved_x0020_Provider>
    <Management_x0020_Company_x0020_ID xmlns="a8338b6e-77a6-4851-82b6-98166143ffdd">CADAB6D6-638A-E411-B1AD-005056922186</Management_x0020_Company_x0020_ID>
    <Home xmlns="a8338b6e-77a6-4851-82b6-98166143ffdd">BaptistCare - ACT</Home>
    <Signed xmlns="a8338b6e-77a6-4851-82b6-98166143ffdd" xsi:nil="true"/>
    <Uploaded xmlns="a8338b6e-77a6-4851-82b6-98166143ffdd">true</Uploaded>
    <Management_x0020_Company xmlns="a8338b6e-77a6-4851-82b6-98166143ffdd">BaptistCare NSW &amp; ACT_COM</Management_x0020_Company>
    <Doc_x0020_Date xmlns="a8338b6e-77a6-4851-82b6-98166143ffdd">2022-03-14T20:58:15+00:00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Doc_x0020_Type xmlns="a8338b6e-77a6-4851-82b6-98166143ffdd">Publication</Doc_x0020_Type>
    <Home_x0020_ID xmlns="a8338b6e-77a6-4851-82b6-98166143ffdd">DF404B47-0385-E411-B1AD-005056922186</Home_x0020_ID>
    <State xmlns="a8338b6e-77a6-4851-82b6-98166143ffdd">ACT</State>
    <Doc_x0020_Sent_Received_x0020_Date xmlns="a8338b6e-77a6-4851-82b6-98166143ffdd">2022-03-15T00:00:00+00:00</Doc_x0020_Sent_Received_x0020_Date>
    <Activity_x0020_ID xmlns="a8338b6e-77a6-4851-82b6-98166143ffdd">D8353971-F782-EC11-A003-005056922186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BFB4E8B-F8ED-4B92-BB8F-F5F5F0000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documentManagement/types"/>
    <ds:schemaRef ds:uri="a8338b6e-77a6-4851-82b6-98166143ffdd"/>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4041015-BBAD-4C11-B061-E0B0F666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4891</Words>
  <Characters>27882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2022-04-12T23:18:00Z</dcterms:created>
  <dcterms:modified xsi:type="dcterms:W3CDTF">2022-04-12T23:18:00Z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7F14971D90D04D3FB2DF8989F0D657F6</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2022-04-12T02:25:42Z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2DDF67DCD20C972CDB783637599F9686</vt:lpwstr>
  </property>
  <property fmtid="{D5CDD505-2E9C-101B-9397-08002B2CF9AE}" pid="26" name="PM_Hash_Salt">
    <vt:lpwstr>9B744EB346EEE2DE8D97A5511B34BE58</vt:lpwstr>
  </property>
  <property fmtid="{D5CDD505-2E9C-101B-9397-08002B2CF9AE}" pid="27" name="PM_Hash_SHA1">
    <vt:lpwstr>1E1453EEA2868EE939486869165C2A0B635334BB</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