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3C6B5" w14:textId="77777777" w:rsidR="003C6EC2" w:rsidRPr="003C6EC2" w:rsidRDefault="005348A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B3C862" wp14:editId="45B3C8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331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B3C864" wp14:editId="45B3C8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156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Westgarth</w:t>
      </w:r>
      <w:r w:rsidRPr="003C6EC2">
        <w:rPr>
          <w:rFonts w:ascii="Arial Black" w:hAnsi="Arial Black"/>
        </w:rPr>
        <w:t xml:space="preserve"> </w:t>
      </w:r>
    </w:p>
    <w:p w14:paraId="45B3C6B6" w14:textId="77777777" w:rsidR="003C6EC2" w:rsidRPr="003C6EC2" w:rsidRDefault="005348AF" w:rsidP="003C6EC2">
      <w:pPr>
        <w:pStyle w:val="Title"/>
        <w:spacing w:before="360" w:after="480"/>
      </w:pPr>
      <w:r w:rsidRPr="003C6EC2">
        <w:rPr>
          <w:rFonts w:ascii="Arial Black" w:eastAsia="Calibri" w:hAnsi="Arial Black"/>
          <w:sz w:val="56"/>
        </w:rPr>
        <w:t>Performance Report</w:t>
      </w:r>
    </w:p>
    <w:p w14:paraId="45B3C6B7" w14:textId="77777777" w:rsidR="001E6954" w:rsidRPr="003C6EC2" w:rsidRDefault="005348A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121-127 Westgarth Street </w:t>
      </w:r>
      <w:r w:rsidRPr="003C6EC2">
        <w:rPr>
          <w:color w:val="FFFFFF" w:themeColor="background1"/>
          <w:sz w:val="28"/>
        </w:rPr>
        <w:br/>
        <w:t>NORTHCOTE VIC 3070</w:t>
      </w:r>
      <w:r w:rsidRPr="003C6EC2">
        <w:rPr>
          <w:color w:val="FFFFFF" w:themeColor="background1"/>
          <w:sz w:val="28"/>
        </w:rPr>
        <w:br/>
      </w:r>
      <w:r w:rsidRPr="003C6EC2">
        <w:rPr>
          <w:rFonts w:eastAsia="Calibri"/>
          <w:color w:val="FFFFFF" w:themeColor="background1"/>
          <w:sz w:val="28"/>
          <w:szCs w:val="56"/>
          <w:lang w:eastAsia="en-US"/>
        </w:rPr>
        <w:t>Phone number: 03 9276 9276</w:t>
      </w:r>
    </w:p>
    <w:p w14:paraId="45B3C6B8" w14:textId="77777777" w:rsidR="003C6EC2" w:rsidRDefault="005348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3835 </w:t>
      </w:r>
    </w:p>
    <w:p w14:paraId="45B3C6B9" w14:textId="77777777" w:rsidR="001E6954" w:rsidRPr="003C6EC2" w:rsidRDefault="005348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45B3C6BA" w14:textId="77777777" w:rsidR="001E6954" w:rsidRPr="003C6EC2" w:rsidRDefault="005348A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October 2020</w:t>
      </w:r>
    </w:p>
    <w:p w14:paraId="45B3C6BB" w14:textId="72DF853C" w:rsidR="006B166B" w:rsidRPr="00E93D41" w:rsidRDefault="005348A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A6A91">
        <w:rPr>
          <w:b/>
          <w:color w:val="FFFFFF" w:themeColor="background1"/>
          <w:sz w:val="28"/>
        </w:rPr>
        <w:t xml:space="preserve"> </w:t>
      </w:r>
      <w:r w:rsidR="001A6A91" w:rsidRPr="00673978">
        <w:rPr>
          <w:rFonts w:eastAsia="Calibri"/>
          <w:color w:val="FFFFFF" w:themeColor="background1"/>
          <w:sz w:val="28"/>
          <w:szCs w:val="56"/>
          <w:lang w:eastAsia="en-US"/>
        </w:rPr>
        <w:t>30 November 2020</w:t>
      </w:r>
    </w:p>
    <w:bookmarkEnd w:id="0"/>
    <w:p w14:paraId="45B3C6BC" w14:textId="77777777" w:rsidR="001E6954" w:rsidRPr="003C6EC2" w:rsidRDefault="004C16CC" w:rsidP="001E6954">
      <w:pPr>
        <w:tabs>
          <w:tab w:val="left" w:pos="2127"/>
        </w:tabs>
        <w:spacing w:before="120"/>
        <w:rPr>
          <w:rFonts w:eastAsia="Calibri"/>
          <w:b/>
          <w:color w:val="FFFFFF" w:themeColor="background1"/>
          <w:sz w:val="28"/>
          <w:szCs w:val="56"/>
          <w:lang w:eastAsia="en-US"/>
        </w:rPr>
      </w:pPr>
    </w:p>
    <w:p w14:paraId="45B3C6BD" w14:textId="77777777" w:rsidR="003C6EC2" w:rsidRDefault="004C16C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B3C6BE" w14:textId="77777777" w:rsidR="00A30BEC" w:rsidRDefault="005348AF" w:rsidP="0094564F">
      <w:pPr>
        <w:pStyle w:val="Heading1"/>
      </w:pPr>
      <w:bookmarkStart w:id="1" w:name="_Hlk32477662"/>
      <w:r>
        <w:lastRenderedPageBreak/>
        <w:t>Publication of report</w:t>
      </w:r>
    </w:p>
    <w:p w14:paraId="45B3C6BF" w14:textId="1CA64D7B" w:rsidR="00A30BEC" w:rsidRPr="006B166B" w:rsidRDefault="005348A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93A4A">
        <w:t xml:space="preserve"> </w:t>
      </w:r>
      <w:r w:rsidRPr="0010469B">
        <w:t>2018</w:t>
      </w:r>
      <w:r>
        <w:t>.</w:t>
      </w:r>
    </w:p>
    <w:bookmarkEnd w:id="1"/>
    <w:p w14:paraId="45B3C6C0" w14:textId="77777777" w:rsidR="007F5256" w:rsidRPr="0094564F" w:rsidRDefault="005348A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6A91" w:rsidRPr="001A6A91" w14:paraId="45B3C6C6" w14:textId="77777777" w:rsidTr="00EB1D71">
        <w:trPr>
          <w:trHeight w:val="227"/>
        </w:trPr>
        <w:tc>
          <w:tcPr>
            <w:tcW w:w="3942" w:type="pct"/>
            <w:shd w:val="clear" w:color="auto" w:fill="auto"/>
          </w:tcPr>
          <w:p w14:paraId="45B3C6C4" w14:textId="77777777" w:rsidR="001A6A91" w:rsidRPr="001E6954" w:rsidRDefault="001A6A91" w:rsidP="001A6A91">
            <w:pPr>
              <w:keepNext/>
              <w:spacing w:before="120" w:line="240" w:lineRule="auto"/>
              <w:ind w:right="-109"/>
              <w:rPr>
                <w:b/>
              </w:rPr>
            </w:pPr>
            <w:bookmarkStart w:id="2" w:name="_Hlk27119070"/>
            <w:r w:rsidRPr="001E6954">
              <w:rPr>
                <w:b/>
              </w:rPr>
              <w:t>Standard 1 Consumer dignity and choice</w:t>
            </w:r>
          </w:p>
        </w:tc>
        <w:tc>
          <w:tcPr>
            <w:tcW w:w="1058" w:type="pct"/>
            <w:shd w:val="clear" w:color="auto" w:fill="auto"/>
          </w:tcPr>
          <w:p w14:paraId="45B3C6C5" w14:textId="15BA1B68" w:rsidR="001A6A91" w:rsidRPr="001A6A91" w:rsidRDefault="001A6A91" w:rsidP="001A6A91">
            <w:pPr>
              <w:keepNext/>
              <w:spacing w:before="120" w:line="240" w:lineRule="auto"/>
              <w:ind w:right="-109"/>
              <w:rPr>
                <w:b/>
              </w:rPr>
            </w:pPr>
          </w:p>
        </w:tc>
      </w:tr>
      <w:tr w:rsidR="001A6A91" w14:paraId="45B3C6C9" w14:textId="77777777" w:rsidTr="00EB1D71">
        <w:trPr>
          <w:trHeight w:val="227"/>
        </w:trPr>
        <w:tc>
          <w:tcPr>
            <w:tcW w:w="3942" w:type="pct"/>
            <w:shd w:val="clear" w:color="auto" w:fill="auto"/>
          </w:tcPr>
          <w:p w14:paraId="45B3C6C7" w14:textId="77777777" w:rsidR="001A6A91" w:rsidRPr="001E6954" w:rsidRDefault="001A6A91" w:rsidP="001A6A91">
            <w:pPr>
              <w:spacing w:before="40" w:after="40" w:line="240" w:lineRule="auto"/>
              <w:ind w:left="318"/>
            </w:pPr>
            <w:r w:rsidRPr="001E6954">
              <w:t>Requirement 1(3)(a)</w:t>
            </w:r>
          </w:p>
        </w:tc>
        <w:tc>
          <w:tcPr>
            <w:tcW w:w="1058" w:type="pct"/>
            <w:shd w:val="clear" w:color="auto" w:fill="auto"/>
          </w:tcPr>
          <w:p w14:paraId="45B3C6C8" w14:textId="68AC57D4"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14:paraId="45B3C6CF" w14:textId="77777777" w:rsidTr="00EB1D71">
        <w:trPr>
          <w:trHeight w:val="227"/>
        </w:trPr>
        <w:tc>
          <w:tcPr>
            <w:tcW w:w="3942" w:type="pct"/>
            <w:shd w:val="clear" w:color="auto" w:fill="auto"/>
          </w:tcPr>
          <w:p w14:paraId="45B3C6CD" w14:textId="77777777" w:rsidR="001A6A91" w:rsidRPr="001E6954" w:rsidRDefault="001A6A91" w:rsidP="001A6A91">
            <w:pPr>
              <w:spacing w:before="40" w:after="40" w:line="240" w:lineRule="auto"/>
              <w:ind w:left="318"/>
            </w:pPr>
            <w:r w:rsidRPr="001E6954">
              <w:t>Requirement 1(3)(c)</w:t>
            </w:r>
          </w:p>
        </w:tc>
        <w:tc>
          <w:tcPr>
            <w:tcW w:w="1058" w:type="pct"/>
            <w:shd w:val="clear" w:color="auto" w:fill="auto"/>
          </w:tcPr>
          <w:p w14:paraId="45B3C6CE" w14:textId="70989EC0"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14:paraId="45B3C6D5" w14:textId="77777777" w:rsidTr="00EB1D71">
        <w:trPr>
          <w:trHeight w:val="227"/>
        </w:trPr>
        <w:tc>
          <w:tcPr>
            <w:tcW w:w="3942" w:type="pct"/>
            <w:shd w:val="clear" w:color="auto" w:fill="auto"/>
          </w:tcPr>
          <w:p w14:paraId="45B3C6D3" w14:textId="77777777" w:rsidR="001A6A91" w:rsidRPr="001E6954" w:rsidRDefault="001A6A91" w:rsidP="001A6A91">
            <w:pPr>
              <w:spacing w:before="40" w:after="40" w:line="240" w:lineRule="auto"/>
              <w:ind w:left="318"/>
            </w:pPr>
            <w:r w:rsidRPr="001E6954">
              <w:t>Requirement 1(3)(e)</w:t>
            </w:r>
          </w:p>
        </w:tc>
        <w:tc>
          <w:tcPr>
            <w:tcW w:w="1058" w:type="pct"/>
            <w:shd w:val="clear" w:color="auto" w:fill="auto"/>
          </w:tcPr>
          <w:p w14:paraId="45B3C6D4" w14:textId="22162CF9"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14:paraId="45B3C6DB" w14:textId="77777777" w:rsidTr="00EB1D71">
        <w:trPr>
          <w:trHeight w:val="227"/>
        </w:trPr>
        <w:tc>
          <w:tcPr>
            <w:tcW w:w="3942" w:type="pct"/>
            <w:shd w:val="clear" w:color="auto" w:fill="auto"/>
          </w:tcPr>
          <w:p w14:paraId="45B3C6D9" w14:textId="77777777" w:rsidR="001A6A91" w:rsidRPr="001E6954" w:rsidRDefault="001A6A91" w:rsidP="001A6A91">
            <w:pPr>
              <w:keepNext/>
              <w:spacing w:before="120" w:line="240" w:lineRule="auto"/>
              <w:ind w:right="-109"/>
              <w:rPr>
                <w:b/>
              </w:rPr>
            </w:pPr>
            <w:r w:rsidRPr="001E6954">
              <w:rPr>
                <w:b/>
              </w:rPr>
              <w:t>Standard 2 Ongoing assessment and planning with consumers</w:t>
            </w:r>
          </w:p>
        </w:tc>
        <w:tc>
          <w:tcPr>
            <w:tcW w:w="1058" w:type="pct"/>
            <w:shd w:val="clear" w:color="auto" w:fill="auto"/>
          </w:tcPr>
          <w:p w14:paraId="45B3C6DA" w14:textId="334C2D72" w:rsidR="001A6A91" w:rsidRPr="001E6954" w:rsidRDefault="001A6A91" w:rsidP="001A6A91">
            <w:pPr>
              <w:keepNext/>
              <w:spacing w:before="120" w:line="240" w:lineRule="auto"/>
              <w:jc w:val="right"/>
              <w:rPr>
                <w:b/>
                <w:color w:val="0000FF"/>
              </w:rPr>
            </w:pPr>
          </w:p>
        </w:tc>
      </w:tr>
      <w:tr w:rsidR="001A6A91" w14:paraId="45B3C6DE" w14:textId="77777777" w:rsidTr="00EB1D71">
        <w:trPr>
          <w:trHeight w:val="227"/>
        </w:trPr>
        <w:tc>
          <w:tcPr>
            <w:tcW w:w="3942" w:type="pct"/>
            <w:shd w:val="clear" w:color="auto" w:fill="auto"/>
          </w:tcPr>
          <w:p w14:paraId="45B3C6DC" w14:textId="77777777" w:rsidR="001A6A91" w:rsidRPr="001E6954" w:rsidRDefault="001A6A91" w:rsidP="001A6A91">
            <w:pPr>
              <w:spacing w:before="40" w:after="40" w:line="240" w:lineRule="auto"/>
              <w:ind w:left="318" w:hanging="7"/>
            </w:pPr>
            <w:r w:rsidRPr="001E6954">
              <w:t>Requirement 2(3)(a)</w:t>
            </w:r>
          </w:p>
        </w:tc>
        <w:tc>
          <w:tcPr>
            <w:tcW w:w="1058" w:type="pct"/>
            <w:shd w:val="clear" w:color="auto" w:fill="auto"/>
          </w:tcPr>
          <w:p w14:paraId="45B3C6DD" w14:textId="22941D78"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14:paraId="45B3C6EA" w14:textId="77777777" w:rsidTr="00EB1D71">
        <w:trPr>
          <w:trHeight w:val="227"/>
        </w:trPr>
        <w:tc>
          <w:tcPr>
            <w:tcW w:w="3942" w:type="pct"/>
            <w:shd w:val="clear" w:color="auto" w:fill="auto"/>
          </w:tcPr>
          <w:p w14:paraId="45B3C6E8" w14:textId="77777777" w:rsidR="001A6A91" w:rsidRPr="001E6954" w:rsidRDefault="001A6A91" w:rsidP="001A6A91">
            <w:pPr>
              <w:spacing w:before="40" w:after="40" w:line="240" w:lineRule="auto"/>
              <w:ind w:left="318" w:hanging="7"/>
            </w:pPr>
            <w:r w:rsidRPr="001E6954">
              <w:t>Requirement 2(3)(e)</w:t>
            </w:r>
          </w:p>
        </w:tc>
        <w:tc>
          <w:tcPr>
            <w:tcW w:w="1058" w:type="pct"/>
            <w:shd w:val="clear" w:color="auto" w:fill="auto"/>
          </w:tcPr>
          <w:p w14:paraId="45B3C6E9" w14:textId="275E4B24" w:rsidR="001A6A91" w:rsidRPr="00AF17FC" w:rsidRDefault="001A6A91" w:rsidP="001A6A91">
            <w:pPr>
              <w:spacing w:before="40" w:after="40" w:line="240" w:lineRule="auto"/>
              <w:jc w:val="right"/>
              <w:rPr>
                <w:color w:val="0000FF"/>
              </w:rPr>
            </w:pPr>
            <w:r w:rsidRPr="006E2439">
              <w:rPr>
                <w:bCs/>
                <w:iCs/>
                <w:color w:val="00577D"/>
                <w:szCs w:val="40"/>
              </w:rPr>
              <w:t>Compliant</w:t>
            </w:r>
          </w:p>
        </w:tc>
      </w:tr>
      <w:tr w:rsidR="001A6A91" w:rsidRPr="001A6A91" w14:paraId="45B3C6ED" w14:textId="77777777" w:rsidTr="00EB1D71">
        <w:trPr>
          <w:trHeight w:val="227"/>
        </w:trPr>
        <w:tc>
          <w:tcPr>
            <w:tcW w:w="3942" w:type="pct"/>
            <w:shd w:val="clear" w:color="auto" w:fill="auto"/>
          </w:tcPr>
          <w:p w14:paraId="45B3C6EB" w14:textId="77777777" w:rsidR="001A6A91" w:rsidRPr="001E6954" w:rsidRDefault="001A6A91" w:rsidP="001A6A91">
            <w:pPr>
              <w:keepNext/>
              <w:spacing w:before="120" w:line="240" w:lineRule="auto"/>
              <w:ind w:right="-109"/>
              <w:rPr>
                <w:b/>
              </w:rPr>
            </w:pPr>
            <w:r w:rsidRPr="001E6954">
              <w:rPr>
                <w:b/>
              </w:rPr>
              <w:t>Standard 3 Personal care and clinical care</w:t>
            </w:r>
          </w:p>
        </w:tc>
        <w:tc>
          <w:tcPr>
            <w:tcW w:w="1058" w:type="pct"/>
            <w:shd w:val="clear" w:color="auto" w:fill="auto"/>
          </w:tcPr>
          <w:p w14:paraId="45B3C6EC" w14:textId="1FBA1BDB" w:rsidR="001A6A91" w:rsidRPr="001A6A91" w:rsidRDefault="001A6A91" w:rsidP="001A6A91">
            <w:pPr>
              <w:keepNext/>
              <w:spacing w:before="120" w:line="240" w:lineRule="auto"/>
              <w:ind w:right="-109"/>
              <w:rPr>
                <w:b/>
              </w:rPr>
            </w:pPr>
          </w:p>
        </w:tc>
      </w:tr>
      <w:tr w:rsidR="001A6A91" w14:paraId="45B3C6F0" w14:textId="77777777" w:rsidTr="00EB1D71">
        <w:trPr>
          <w:trHeight w:val="227"/>
        </w:trPr>
        <w:tc>
          <w:tcPr>
            <w:tcW w:w="3942" w:type="pct"/>
            <w:shd w:val="clear" w:color="auto" w:fill="auto"/>
          </w:tcPr>
          <w:p w14:paraId="45B3C6EE" w14:textId="77777777" w:rsidR="001A6A91" w:rsidRPr="002B4C72" w:rsidRDefault="001A6A91" w:rsidP="001A6A91">
            <w:pPr>
              <w:spacing w:before="40" w:after="40" w:line="240" w:lineRule="auto"/>
              <w:ind w:left="312"/>
            </w:pPr>
            <w:r w:rsidRPr="001E6954">
              <w:t>Requirement 3(3)(a)</w:t>
            </w:r>
          </w:p>
        </w:tc>
        <w:tc>
          <w:tcPr>
            <w:tcW w:w="1058" w:type="pct"/>
            <w:shd w:val="clear" w:color="auto" w:fill="auto"/>
          </w:tcPr>
          <w:p w14:paraId="45B3C6EF" w14:textId="216B601A" w:rsidR="001A6A91" w:rsidRPr="001E6954" w:rsidRDefault="001A6A91" w:rsidP="001A6A91">
            <w:pPr>
              <w:spacing w:before="40" w:after="40" w:line="240" w:lineRule="auto"/>
              <w:ind w:left="-107"/>
              <w:jc w:val="right"/>
              <w:rPr>
                <w:color w:val="0000FF"/>
              </w:rPr>
            </w:pPr>
            <w:r w:rsidRPr="006E2439">
              <w:rPr>
                <w:bCs/>
                <w:iCs/>
                <w:color w:val="00577D"/>
                <w:szCs w:val="40"/>
              </w:rPr>
              <w:t>Compliant</w:t>
            </w:r>
          </w:p>
        </w:tc>
      </w:tr>
      <w:tr w:rsidR="001A6A91" w14:paraId="45B3C6F3" w14:textId="77777777" w:rsidTr="00EB1D71">
        <w:trPr>
          <w:trHeight w:val="227"/>
        </w:trPr>
        <w:tc>
          <w:tcPr>
            <w:tcW w:w="3942" w:type="pct"/>
            <w:shd w:val="clear" w:color="auto" w:fill="auto"/>
          </w:tcPr>
          <w:p w14:paraId="45B3C6F1" w14:textId="77777777" w:rsidR="001A6A91" w:rsidRPr="001E6954" w:rsidRDefault="001A6A91" w:rsidP="001A6A91">
            <w:pPr>
              <w:spacing w:before="40" w:after="40" w:line="240" w:lineRule="auto"/>
              <w:ind w:left="318" w:hanging="7"/>
            </w:pPr>
            <w:r w:rsidRPr="001E6954">
              <w:t>Requirement 3(3)(b)</w:t>
            </w:r>
          </w:p>
        </w:tc>
        <w:tc>
          <w:tcPr>
            <w:tcW w:w="1058" w:type="pct"/>
            <w:shd w:val="clear" w:color="auto" w:fill="auto"/>
          </w:tcPr>
          <w:p w14:paraId="45B3C6F2" w14:textId="0E373665"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14:paraId="45B3C702" w14:textId="77777777" w:rsidTr="00EB1D71">
        <w:trPr>
          <w:trHeight w:val="227"/>
        </w:trPr>
        <w:tc>
          <w:tcPr>
            <w:tcW w:w="3942" w:type="pct"/>
            <w:shd w:val="clear" w:color="auto" w:fill="auto"/>
          </w:tcPr>
          <w:p w14:paraId="45B3C700" w14:textId="77777777" w:rsidR="001A6A91" w:rsidRPr="001E6954" w:rsidRDefault="001A6A91" w:rsidP="001A6A91">
            <w:pPr>
              <w:spacing w:before="40" w:after="40" w:line="240" w:lineRule="auto"/>
              <w:ind w:left="318" w:hanging="7"/>
            </w:pPr>
            <w:r w:rsidRPr="001E6954">
              <w:t>Requirement 3(3)(g)</w:t>
            </w:r>
          </w:p>
        </w:tc>
        <w:tc>
          <w:tcPr>
            <w:tcW w:w="1058" w:type="pct"/>
            <w:shd w:val="clear" w:color="auto" w:fill="auto"/>
          </w:tcPr>
          <w:p w14:paraId="45B3C701" w14:textId="4DC0B50F"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rsidRPr="001A6A91" w14:paraId="45B3C74A" w14:textId="77777777" w:rsidTr="00EB1D71">
        <w:trPr>
          <w:trHeight w:val="227"/>
        </w:trPr>
        <w:tc>
          <w:tcPr>
            <w:tcW w:w="3942" w:type="pct"/>
            <w:shd w:val="clear" w:color="auto" w:fill="auto"/>
          </w:tcPr>
          <w:p w14:paraId="45B3C748" w14:textId="77777777" w:rsidR="001A6A91" w:rsidRPr="001E6954" w:rsidRDefault="001A6A91" w:rsidP="001A6A91">
            <w:pPr>
              <w:keepNext/>
              <w:spacing w:before="120" w:line="240" w:lineRule="auto"/>
              <w:ind w:right="-109"/>
              <w:rPr>
                <w:b/>
              </w:rPr>
            </w:pPr>
            <w:r w:rsidRPr="001E6954">
              <w:rPr>
                <w:b/>
              </w:rPr>
              <w:t>Standard 8 Organisational governance</w:t>
            </w:r>
          </w:p>
        </w:tc>
        <w:tc>
          <w:tcPr>
            <w:tcW w:w="1058" w:type="pct"/>
            <w:shd w:val="clear" w:color="auto" w:fill="auto"/>
          </w:tcPr>
          <w:p w14:paraId="45B3C749" w14:textId="41CB6771" w:rsidR="001A6A91" w:rsidRPr="001A6A91" w:rsidRDefault="001A6A91" w:rsidP="001A6A91">
            <w:pPr>
              <w:keepNext/>
              <w:spacing w:before="120" w:line="240" w:lineRule="auto"/>
              <w:ind w:right="-109"/>
              <w:rPr>
                <w:b/>
              </w:rPr>
            </w:pPr>
          </w:p>
        </w:tc>
      </w:tr>
      <w:tr w:rsidR="001A6A91" w14:paraId="45B3C756" w14:textId="77777777" w:rsidTr="00EB1D71">
        <w:trPr>
          <w:trHeight w:val="227"/>
        </w:trPr>
        <w:tc>
          <w:tcPr>
            <w:tcW w:w="3942" w:type="pct"/>
            <w:shd w:val="clear" w:color="auto" w:fill="auto"/>
          </w:tcPr>
          <w:p w14:paraId="45B3C754" w14:textId="77777777" w:rsidR="001A6A91" w:rsidRPr="001E6954" w:rsidRDefault="001A6A91" w:rsidP="001A6A91">
            <w:pPr>
              <w:spacing w:before="40" w:after="40" w:line="240" w:lineRule="auto"/>
              <w:ind w:left="318" w:hanging="7"/>
            </w:pPr>
            <w:r w:rsidRPr="001E6954">
              <w:t>Requirement 8(3)(d)</w:t>
            </w:r>
          </w:p>
        </w:tc>
        <w:tc>
          <w:tcPr>
            <w:tcW w:w="1058" w:type="pct"/>
            <w:shd w:val="clear" w:color="auto" w:fill="auto"/>
          </w:tcPr>
          <w:p w14:paraId="45B3C755" w14:textId="55BB7BDF" w:rsidR="001A6A91" w:rsidRPr="001E6954" w:rsidRDefault="001A6A91" w:rsidP="001A6A91">
            <w:pPr>
              <w:spacing w:before="40" w:after="40" w:line="240" w:lineRule="auto"/>
              <w:jc w:val="right"/>
              <w:rPr>
                <w:color w:val="0000FF"/>
              </w:rPr>
            </w:pPr>
            <w:r w:rsidRPr="006E2439">
              <w:rPr>
                <w:bCs/>
                <w:iCs/>
                <w:color w:val="00577D"/>
                <w:szCs w:val="40"/>
              </w:rPr>
              <w:t>Compliant</w:t>
            </w:r>
          </w:p>
        </w:tc>
      </w:tr>
      <w:tr w:rsidR="001A6A91" w14:paraId="45B3C759" w14:textId="77777777" w:rsidTr="00EB1D71">
        <w:trPr>
          <w:trHeight w:val="227"/>
        </w:trPr>
        <w:tc>
          <w:tcPr>
            <w:tcW w:w="3942" w:type="pct"/>
            <w:shd w:val="clear" w:color="auto" w:fill="auto"/>
          </w:tcPr>
          <w:p w14:paraId="45B3C757" w14:textId="77777777" w:rsidR="001A6A91" w:rsidRPr="001E6954" w:rsidRDefault="001A6A91" w:rsidP="001A6A91">
            <w:pPr>
              <w:spacing w:before="40" w:after="40" w:line="240" w:lineRule="auto"/>
              <w:ind w:left="318" w:hanging="7"/>
            </w:pPr>
            <w:r w:rsidRPr="001E6954">
              <w:t>Requirement 8(3)(e)</w:t>
            </w:r>
          </w:p>
        </w:tc>
        <w:tc>
          <w:tcPr>
            <w:tcW w:w="1058" w:type="pct"/>
            <w:shd w:val="clear" w:color="auto" w:fill="auto"/>
          </w:tcPr>
          <w:p w14:paraId="45B3C758" w14:textId="59B1D15F" w:rsidR="001A6A91" w:rsidRPr="001E6954" w:rsidRDefault="001A6A91" w:rsidP="001A6A91">
            <w:pPr>
              <w:spacing w:before="40" w:after="40" w:line="240" w:lineRule="auto"/>
              <w:jc w:val="right"/>
              <w:rPr>
                <w:color w:val="0000FF"/>
              </w:rPr>
            </w:pPr>
            <w:r w:rsidRPr="006E2439">
              <w:rPr>
                <w:bCs/>
                <w:iCs/>
                <w:color w:val="00577D"/>
                <w:szCs w:val="40"/>
              </w:rPr>
              <w:t>Compliant</w:t>
            </w:r>
          </w:p>
        </w:tc>
      </w:tr>
      <w:bookmarkEnd w:id="2"/>
    </w:tbl>
    <w:p w14:paraId="45B3C75A" w14:textId="77777777" w:rsidR="008A22FF" w:rsidRDefault="004C16C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5B3C75B" w14:textId="77777777" w:rsidR="007F5256" w:rsidRPr="00D21DCD" w:rsidRDefault="005348AF" w:rsidP="00EC5474">
      <w:pPr>
        <w:pStyle w:val="Heading1"/>
      </w:pPr>
      <w:r>
        <w:lastRenderedPageBreak/>
        <w:t>Detailed assessment</w:t>
      </w:r>
    </w:p>
    <w:p w14:paraId="45B3C75C" w14:textId="77777777" w:rsidR="001E6954" w:rsidRPr="00D63989" w:rsidRDefault="005348A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B3C75D" w14:textId="77777777" w:rsidR="001E6954" w:rsidRPr="001E6954" w:rsidRDefault="005348AF" w:rsidP="001E6954">
      <w:pPr>
        <w:rPr>
          <w:color w:val="auto"/>
        </w:rPr>
      </w:pPr>
      <w:r w:rsidRPr="00D63989">
        <w:t>The report also specifies areas in which improvements must be made to ensure the Quality Standards are complied with.</w:t>
      </w:r>
    </w:p>
    <w:p w14:paraId="45B3C75E" w14:textId="77777777" w:rsidR="001E6954" w:rsidRPr="00D63989" w:rsidRDefault="005348A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5B3C75F" w14:textId="7E6D0C4A" w:rsidR="004B33E7" w:rsidRPr="007C4DA5" w:rsidRDefault="005348AF" w:rsidP="004B33E7">
      <w:pPr>
        <w:pStyle w:val="ListBullet"/>
      </w:pPr>
      <w:r w:rsidRPr="007C4DA5">
        <w:t>the Assessment Team’s report for the Assessment Contact - Site; the Assessment Contact - Site report was informed by a site assessment, observations at the service, review of documents and interviews with staff, consumers/representatives and others</w:t>
      </w:r>
    </w:p>
    <w:p w14:paraId="45B3C761" w14:textId="5F51A60E" w:rsidR="004B33E7" w:rsidRPr="00D63989" w:rsidRDefault="001A6A91" w:rsidP="004B33E7">
      <w:pPr>
        <w:pStyle w:val="ListBullet"/>
      </w:pPr>
      <w:r>
        <w:t>Non-</w:t>
      </w:r>
      <w:r w:rsidR="007C4DA5">
        <w:t>compliance</w:t>
      </w:r>
      <w:r>
        <w:t xml:space="preserve"> notice </w:t>
      </w:r>
      <w:r w:rsidR="007C4DA5">
        <w:t>dated 4 September 2020.</w:t>
      </w:r>
    </w:p>
    <w:p w14:paraId="45B3C762" w14:textId="77777777" w:rsidR="008A22FF" w:rsidRDefault="004C16CC">
      <w:pPr>
        <w:spacing w:after="160" w:line="259" w:lineRule="auto"/>
        <w:rPr>
          <w:rFonts w:cs="Times New Roman"/>
        </w:rPr>
      </w:pPr>
    </w:p>
    <w:p w14:paraId="45B3C763" w14:textId="77777777" w:rsidR="00095CD4" w:rsidRDefault="004C16CC" w:rsidP="00095CD4">
      <w:pPr>
        <w:sectPr w:rsidR="00095CD4" w:rsidSect="005058B8">
          <w:headerReference w:type="first" r:id="rId18"/>
          <w:pgSz w:w="11906" w:h="16838"/>
          <w:pgMar w:top="1701" w:right="1418" w:bottom="1418" w:left="1418" w:header="709" w:footer="397" w:gutter="0"/>
          <w:cols w:space="708"/>
          <w:docGrid w:linePitch="360"/>
        </w:sectPr>
      </w:pPr>
    </w:p>
    <w:p w14:paraId="32601552" w14:textId="77777777" w:rsidR="00E616C4" w:rsidRDefault="005348AF" w:rsidP="00E616C4">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59264" behindDoc="1" locked="0" layoutInCell="1" allowOverlap="1" wp14:anchorId="45B3C866" wp14:editId="45B3C86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49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5B3C765" w14:textId="7549FC47" w:rsidR="0004322A" w:rsidRPr="00D63989" w:rsidRDefault="005348AF" w:rsidP="00E616C4">
      <w:pPr>
        <w:pStyle w:val="Heading3"/>
        <w:shd w:val="clear" w:color="auto" w:fill="F2F2F2" w:themeFill="background1" w:themeFillShade="F2"/>
      </w:pPr>
      <w:r w:rsidRPr="00D63989">
        <w:t>Consumer outcome:</w:t>
      </w:r>
    </w:p>
    <w:p w14:paraId="45B3C766" w14:textId="77777777" w:rsidR="0004322A" w:rsidRPr="00D63989" w:rsidRDefault="005348AF"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B3C767" w14:textId="77777777" w:rsidR="0004322A" w:rsidRPr="00D63989" w:rsidRDefault="005348AF" w:rsidP="0004322A">
      <w:pPr>
        <w:pStyle w:val="Heading3"/>
        <w:shd w:val="clear" w:color="auto" w:fill="F2F2F2" w:themeFill="background1" w:themeFillShade="F2"/>
      </w:pPr>
      <w:r w:rsidRPr="00D63989">
        <w:t>Organisation statement:</w:t>
      </w:r>
    </w:p>
    <w:p w14:paraId="45B3C768" w14:textId="77777777" w:rsidR="0004322A" w:rsidRPr="00D63989" w:rsidRDefault="005348A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B3C769" w14:textId="77777777" w:rsidR="0004322A" w:rsidRDefault="005348A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B3C76A" w14:textId="77777777" w:rsidR="0004322A" w:rsidRPr="00D63989" w:rsidRDefault="005348A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B3C76B" w14:textId="77777777" w:rsidR="0004322A" w:rsidRPr="00D63989" w:rsidRDefault="005348A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B3C76C" w14:textId="77777777" w:rsidR="007F5256" w:rsidRDefault="005348AF" w:rsidP="00427817">
      <w:pPr>
        <w:pStyle w:val="Heading2"/>
      </w:pPr>
      <w:r>
        <w:t xml:space="preserve">Assessment </w:t>
      </w:r>
      <w:r w:rsidRPr="002B2C0F">
        <w:t>of Standard</w:t>
      </w:r>
      <w:r>
        <w:t xml:space="preserve"> 1</w:t>
      </w:r>
    </w:p>
    <w:p w14:paraId="7E4B6619" w14:textId="667D34F0" w:rsidR="00673978" w:rsidRDefault="005348AF" w:rsidP="0004322A">
      <w:pPr>
        <w:rPr>
          <w:rFonts w:eastAsiaTheme="minorHAnsi"/>
        </w:rPr>
      </w:pPr>
      <w:r w:rsidRPr="00154403">
        <w:rPr>
          <w:rFonts w:eastAsiaTheme="minorHAnsi"/>
        </w:rPr>
        <w:t xml:space="preserve">The Quality Standard is </w:t>
      </w:r>
      <w:r w:rsidR="00564F2E">
        <w:rPr>
          <w:rFonts w:eastAsiaTheme="minorHAnsi"/>
        </w:rPr>
        <w:t>not</w:t>
      </w:r>
      <w:r w:rsidR="00673978">
        <w:rPr>
          <w:rFonts w:eastAsiaTheme="minorHAnsi"/>
        </w:rPr>
        <w:t xml:space="preserve"> given an overall compliance finding as not all requirements in the Standard were assessed at this assessment contact. </w:t>
      </w:r>
    </w:p>
    <w:p w14:paraId="45B3C76E" w14:textId="145B71E8" w:rsidR="007F5256" w:rsidRPr="00D435F8" w:rsidRDefault="00673978" w:rsidP="0004322A">
      <w:pPr>
        <w:rPr>
          <w:rFonts w:eastAsia="Calibri"/>
          <w:i/>
          <w:color w:val="auto"/>
          <w:lang w:eastAsia="en-US"/>
        </w:rPr>
      </w:pPr>
      <w:r>
        <w:rPr>
          <w:rFonts w:eastAsiaTheme="minorHAnsi"/>
        </w:rPr>
        <w:t>Refer below for individual requirements assessed and the corresponding compliance finding.</w:t>
      </w:r>
    </w:p>
    <w:p w14:paraId="45B3C76F" w14:textId="734FE7DC" w:rsidR="006451BA" w:rsidRDefault="005348AF" w:rsidP="00427817">
      <w:pPr>
        <w:pStyle w:val="Heading2"/>
      </w:pPr>
      <w:r w:rsidRPr="00D435F8">
        <w:t>Assessment of Standard 1 Requirements</w:t>
      </w:r>
    </w:p>
    <w:p w14:paraId="45B3C770" w14:textId="5185AC4B" w:rsidR="00154403" w:rsidRDefault="005348AF" w:rsidP="00154403">
      <w:pPr>
        <w:pStyle w:val="Heading3"/>
      </w:pPr>
      <w:r w:rsidRPr="00051035">
        <w:t>Requirement 1(3)(a)</w:t>
      </w:r>
      <w:r w:rsidRPr="00051035">
        <w:tab/>
        <w:t>Compliant</w:t>
      </w:r>
    </w:p>
    <w:p w14:paraId="45B3C771" w14:textId="77777777" w:rsidR="00154403" w:rsidRPr="004A3816" w:rsidRDefault="005348AF" w:rsidP="00154403">
      <w:pPr>
        <w:rPr>
          <w:i/>
        </w:rPr>
      </w:pPr>
      <w:r w:rsidRPr="004A3816">
        <w:rPr>
          <w:i/>
        </w:rPr>
        <w:t>Each consumer is treated with dignity and respect, with their identity, culture and diversity valued.</w:t>
      </w:r>
    </w:p>
    <w:p w14:paraId="3CAD9E2E" w14:textId="4C10EA38" w:rsidR="007C4DA5" w:rsidRDefault="007C4DA5" w:rsidP="007C4DA5">
      <w:pPr>
        <w:rPr>
          <w:rFonts w:eastAsia="Calibri"/>
          <w:color w:val="auto"/>
          <w:lang w:eastAsia="en-US"/>
        </w:rPr>
      </w:pPr>
      <w:r w:rsidRPr="00C538A5">
        <w:rPr>
          <w:rFonts w:eastAsia="Calibri"/>
          <w:color w:val="auto"/>
          <w:lang w:eastAsia="en-US"/>
        </w:rPr>
        <w:t xml:space="preserve">Consumers and representatives expressed satisfaction that consumers are treated with respect and valued as individuals. Staff were observed to treat consumers with respect and understood their individual choices and preferences.  Consumers’ care planning documents include information about their individual preferences and the people important to them. </w:t>
      </w:r>
    </w:p>
    <w:p w14:paraId="3FF63B8A" w14:textId="54AF32DE" w:rsidR="00564F2E" w:rsidRDefault="00FB226B" w:rsidP="007C4DA5">
      <w:pPr>
        <w:rPr>
          <w:rFonts w:eastAsia="Calibri"/>
          <w:color w:val="auto"/>
          <w:lang w:eastAsia="en-US"/>
        </w:rPr>
      </w:pPr>
      <w:r>
        <w:rPr>
          <w:rFonts w:eastAsia="Calibri"/>
          <w:color w:val="auto"/>
          <w:lang w:eastAsia="en-US"/>
        </w:rPr>
        <w:t xml:space="preserve">Deficits in care which occurred during the COVID-19 outbreak at the service, which resulted in some consumers receiving undignified or disrespectful care have been resolved. </w:t>
      </w:r>
    </w:p>
    <w:p w14:paraId="603F50CE" w14:textId="2F4EB0DF" w:rsidR="00FB226B" w:rsidRPr="00C538A5" w:rsidRDefault="00FB226B" w:rsidP="007C4DA5">
      <w:pPr>
        <w:rPr>
          <w:rFonts w:eastAsia="Calibri"/>
          <w:color w:val="auto"/>
          <w:lang w:eastAsia="en-US"/>
        </w:rPr>
      </w:pPr>
      <w:r>
        <w:rPr>
          <w:rFonts w:eastAsia="Calibri"/>
          <w:color w:val="auto"/>
          <w:lang w:eastAsia="en-US"/>
        </w:rPr>
        <w:lastRenderedPageBreak/>
        <w:t>Based on the evidence summarised above the service complies with this requirement.</w:t>
      </w:r>
    </w:p>
    <w:p w14:paraId="45B3C776" w14:textId="102F8959" w:rsidR="00154403" w:rsidRPr="00DD02D3" w:rsidRDefault="005348AF" w:rsidP="00154403">
      <w:pPr>
        <w:pStyle w:val="Heading3"/>
      </w:pPr>
      <w:r w:rsidRPr="00DD02D3">
        <w:t>Requirement 1(3)(c)</w:t>
      </w:r>
      <w:r w:rsidRPr="00DD02D3">
        <w:tab/>
        <w:t>Compliant</w:t>
      </w:r>
    </w:p>
    <w:p w14:paraId="45B3C777" w14:textId="77777777" w:rsidR="00154403" w:rsidRPr="004A3816" w:rsidRDefault="005348AF" w:rsidP="00154403">
      <w:pPr>
        <w:tabs>
          <w:tab w:val="right" w:pos="9026"/>
        </w:tabs>
        <w:spacing w:before="0" w:after="0"/>
        <w:outlineLvl w:val="4"/>
        <w:rPr>
          <w:i/>
        </w:rPr>
      </w:pPr>
      <w:r w:rsidRPr="004A3816">
        <w:rPr>
          <w:i/>
        </w:rPr>
        <w:t xml:space="preserve">Each consumer is supported to exercise choice and independence, including to: </w:t>
      </w:r>
    </w:p>
    <w:p w14:paraId="45B3C778" w14:textId="77777777" w:rsidR="00154403" w:rsidRPr="004A3816" w:rsidRDefault="005348AF"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45B3C779" w14:textId="77777777" w:rsidR="00154403" w:rsidRPr="004A3816" w:rsidRDefault="005348AF"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5B3C77A" w14:textId="77777777" w:rsidR="00D2235F" w:rsidRPr="004A3816" w:rsidRDefault="005348AF"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45B3C77B" w14:textId="77777777" w:rsidR="00154403" w:rsidRPr="004A3816" w:rsidRDefault="005348AF"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097EF4BA" w14:textId="07FC680C" w:rsidR="007C4DA5" w:rsidRPr="00FB226B" w:rsidRDefault="007C4DA5" w:rsidP="007C4DA5">
      <w:pPr>
        <w:rPr>
          <w:color w:val="auto"/>
        </w:rPr>
      </w:pPr>
      <w:r w:rsidRPr="00FB226B">
        <w:rPr>
          <w:color w:val="auto"/>
        </w:rPr>
        <w:t xml:space="preserve">Consumers and representatives sampled expressed satisfaction with the consumer’s </w:t>
      </w:r>
      <w:r w:rsidR="00460B04">
        <w:rPr>
          <w:color w:val="auto"/>
        </w:rPr>
        <w:t xml:space="preserve">ability to make </w:t>
      </w:r>
      <w:r w:rsidRPr="00FB226B">
        <w:rPr>
          <w:color w:val="auto"/>
        </w:rPr>
        <w:t xml:space="preserve">choices and </w:t>
      </w:r>
      <w:r w:rsidR="00460B04">
        <w:rPr>
          <w:color w:val="auto"/>
        </w:rPr>
        <w:t xml:space="preserve">express their </w:t>
      </w:r>
      <w:r w:rsidRPr="00FB226B">
        <w:rPr>
          <w:color w:val="auto"/>
        </w:rPr>
        <w:t>preferences for care and service</w:t>
      </w:r>
      <w:r w:rsidR="00460B04">
        <w:rPr>
          <w:color w:val="auto"/>
        </w:rPr>
        <w:t xml:space="preserve"> delivery</w:t>
      </w:r>
      <w:r w:rsidRPr="00FB226B">
        <w:rPr>
          <w:color w:val="auto"/>
        </w:rPr>
        <w:t>. They were also satisfied with the service allowing exceptional and compassionate visiting for family members / representatives to support the consumers. However, ongoing visitor restrictions are a concern for sampled consumers and representatives, who confirmed the service has communicated the steps to relax visitor restrictions as per the organisation’s plan.</w:t>
      </w:r>
    </w:p>
    <w:p w14:paraId="20C7A183" w14:textId="77777777" w:rsidR="00E723B6" w:rsidRDefault="00FB226B" w:rsidP="00FB226B">
      <w:pPr>
        <w:rPr>
          <w:rFonts w:eastAsia="Calibri"/>
          <w:color w:val="auto"/>
          <w:lang w:eastAsia="en-US"/>
        </w:rPr>
      </w:pPr>
      <w:r>
        <w:rPr>
          <w:rFonts w:eastAsia="Calibri"/>
          <w:color w:val="auto"/>
          <w:lang w:eastAsia="en-US"/>
        </w:rPr>
        <w:t>Deficits in choices about how care was delivered which occurred during the COVID-</w:t>
      </w:r>
      <w:r w:rsidR="00E723B6">
        <w:rPr>
          <w:rFonts w:eastAsia="Calibri"/>
          <w:color w:val="auto"/>
          <w:lang w:eastAsia="en-US"/>
        </w:rPr>
        <w:t>19 outbreak at the service have been resolved.</w:t>
      </w:r>
    </w:p>
    <w:p w14:paraId="1A290993" w14:textId="5011CFEF" w:rsidR="00FB226B" w:rsidRPr="00C538A5" w:rsidRDefault="00E723B6" w:rsidP="00FB226B">
      <w:pPr>
        <w:rPr>
          <w:rFonts w:eastAsia="Calibri"/>
          <w:color w:val="auto"/>
          <w:lang w:eastAsia="en-US"/>
        </w:rPr>
      </w:pPr>
      <w:r>
        <w:rPr>
          <w:rFonts w:eastAsia="Calibri"/>
          <w:color w:val="auto"/>
          <w:lang w:eastAsia="en-US"/>
        </w:rPr>
        <w:t>B</w:t>
      </w:r>
      <w:r w:rsidR="00FB226B">
        <w:rPr>
          <w:rFonts w:eastAsia="Calibri"/>
          <w:color w:val="auto"/>
          <w:lang w:eastAsia="en-US"/>
        </w:rPr>
        <w:t>ased on the evidence summarised above the service complies with this requirement.</w:t>
      </w:r>
    </w:p>
    <w:p w14:paraId="45B3C780" w14:textId="0AB4D57B" w:rsidR="00154403" w:rsidRDefault="005348AF" w:rsidP="00154403">
      <w:pPr>
        <w:pStyle w:val="Heading3"/>
      </w:pPr>
      <w:r>
        <w:t>Requirement 1(3)(e)</w:t>
      </w:r>
      <w:r>
        <w:tab/>
        <w:t>Compliant</w:t>
      </w:r>
    </w:p>
    <w:p w14:paraId="45B3C781" w14:textId="77777777" w:rsidR="00154403" w:rsidRPr="004A3816" w:rsidRDefault="005348AF" w:rsidP="0015440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45B3C786" w14:textId="53F15D2F" w:rsidR="00154403" w:rsidRDefault="00FB226B" w:rsidP="00154403">
      <w:pPr>
        <w:rPr>
          <w:rFonts w:eastAsia="Fira Sans Light"/>
        </w:rPr>
      </w:pPr>
      <w:r w:rsidRPr="00C538A5">
        <w:rPr>
          <w:rFonts w:eastAsia="Fira Sans Light"/>
        </w:rPr>
        <w:t>During the COVID-19 outbreak the service appointed dedicated ‘Communication’ staff</w:t>
      </w:r>
      <w:r w:rsidR="00460B04">
        <w:rPr>
          <w:rFonts w:eastAsia="Fira Sans Light"/>
        </w:rPr>
        <w:t xml:space="preserve"> members</w:t>
      </w:r>
      <w:r w:rsidRPr="00C538A5">
        <w:rPr>
          <w:rFonts w:eastAsia="Fira Sans Light"/>
        </w:rPr>
        <w:t xml:space="preserve">. </w:t>
      </w:r>
      <w:r w:rsidRPr="00C538A5">
        <w:rPr>
          <w:iCs/>
        </w:rPr>
        <w:t>These</w:t>
      </w:r>
      <w:r w:rsidRPr="00C538A5">
        <w:rPr>
          <w:rFonts w:eastAsia="Fira Sans Light"/>
        </w:rPr>
        <w:t xml:space="preserve"> staff were providing daily telephone calls to update representatives on their consumer’s condition and general wellbeing.  Any clinical concerns or complaints were passed onto clinical staff or management to follow up</w:t>
      </w:r>
      <w:r w:rsidR="00E723B6">
        <w:rPr>
          <w:rFonts w:eastAsia="Fira Sans Light"/>
        </w:rPr>
        <w:t>.</w:t>
      </w:r>
    </w:p>
    <w:p w14:paraId="06607029" w14:textId="107AF183" w:rsidR="00E723B6" w:rsidRDefault="00E723B6" w:rsidP="00154403">
      <w:pPr>
        <w:rPr>
          <w:rFonts w:eastAsia="Fira Sans Light"/>
        </w:rPr>
      </w:pPr>
      <w:r>
        <w:rPr>
          <w:rFonts w:eastAsia="Fira Sans Light"/>
        </w:rPr>
        <w:t>Communication concerns or barriers are no longer evident. Consumers and representatives are satisfied with current communication levels.</w:t>
      </w:r>
    </w:p>
    <w:p w14:paraId="2EAD6FA3" w14:textId="4DF51B0F" w:rsidR="00E723B6" w:rsidRDefault="00E723B6" w:rsidP="00154403">
      <w:pPr>
        <w:rPr>
          <w:rFonts w:eastAsia="Fira Sans Light"/>
        </w:rPr>
      </w:pPr>
      <w:r>
        <w:rPr>
          <w:rFonts w:eastAsia="Fira Sans Light"/>
        </w:rPr>
        <w:t>Based on the evidence summarised above the service complies with this requirement.</w:t>
      </w:r>
    </w:p>
    <w:p w14:paraId="58ACDDF7" w14:textId="6D90C60A" w:rsidR="00460B04" w:rsidRDefault="00460B04">
      <w:pPr>
        <w:spacing w:before="0" w:after="160" w:line="259" w:lineRule="auto"/>
      </w:pPr>
      <w:r>
        <w:br w:type="page"/>
      </w:r>
    </w:p>
    <w:p w14:paraId="660A5209" w14:textId="77777777" w:rsidR="00E723B6" w:rsidRPr="00154403" w:rsidRDefault="00E723B6" w:rsidP="00154403"/>
    <w:p w14:paraId="45B3C788" w14:textId="0C314093" w:rsidR="00CB3BA9" w:rsidRDefault="005348AF"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drawing>
          <wp:anchor distT="0" distB="0" distL="114300" distR="114300" simplePos="0" relativeHeight="251660288" behindDoc="1" locked="0" layoutInCell="1" allowOverlap="1" wp14:anchorId="45B3C868" wp14:editId="45B3C86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78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5B3C789" w14:textId="77777777" w:rsidR="00ED6B57" w:rsidRPr="00ED6B57" w:rsidRDefault="005348AF" w:rsidP="00ED6B57">
      <w:pPr>
        <w:pStyle w:val="Heading3"/>
        <w:shd w:val="clear" w:color="auto" w:fill="F2F2F2" w:themeFill="background1" w:themeFillShade="F2"/>
      </w:pPr>
      <w:r w:rsidRPr="00ED6B57">
        <w:t>Consumer outcome:</w:t>
      </w:r>
    </w:p>
    <w:p w14:paraId="45B3C78A" w14:textId="77777777" w:rsidR="00ED6B57" w:rsidRPr="00ED6B57" w:rsidRDefault="005348A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B3C78B" w14:textId="77777777" w:rsidR="00ED6B57" w:rsidRPr="00ED6B57" w:rsidRDefault="005348AF" w:rsidP="00ED6B57">
      <w:pPr>
        <w:pStyle w:val="Heading3"/>
        <w:shd w:val="clear" w:color="auto" w:fill="F2F2F2" w:themeFill="background1" w:themeFillShade="F2"/>
      </w:pPr>
      <w:r w:rsidRPr="00ED6B57">
        <w:t>Organisation statement:</w:t>
      </w:r>
    </w:p>
    <w:p w14:paraId="45B3C78C" w14:textId="77777777" w:rsidR="00ED6B57" w:rsidRPr="00ED6B57" w:rsidRDefault="005348A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B3C78D" w14:textId="77777777" w:rsidR="00ED6B57" w:rsidRDefault="005348AF" w:rsidP="00ED6B57">
      <w:pPr>
        <w:pStyle w:val="Heading2"/>
      </w:pPr>
      <w:r>
        <w:t xml:space="preserve">Assessment </w:t>
      </w:r>
      <w:r w:rsidRPr="002B2C0F">
        <w:t>of Standard</w:t>
      </w:r>
      <w:r>
        <w:t xml:space="preserve"> 2</w:t>
      </w:r>
    </w:p>
    <w:p w14:paraId="6139AFFE" w14:textId="77777777" w:rsidR="00673978" w:rsidRDefault="00673978" w:rsidP="00673978">
      <w:pPr>
        <w:rPr>
          <w:rFonts w:eastAsiaTheme="minorHAnsi"/>
        </w:rPr>
      </w:pPr>
      <w:r w:rsidRPr="00154403">
        <w:rPr>
          <w:rFonts w:eastAsiaTheme="minorHAnsi"/>
        </w:rPr>
        <w:t xml:space="preserve">The Quality Standard is </w:t>
      </w:r>
      <w:r>
        <w:rPr>
          <w:rFonts w:eastAsiaTheme="minorHAnsi"/>
        </w:rPr>
        <w:t xml:space="preserve">not given an overall compliance finding as not all requirements in the Standard were assessed at this assessment contact. </w:t>
      </w:r>
    </w:p>
    <w:p w14:paraId="7D2196BC" w14:textId="77777777" w:rsidR="00673978" w:rsidRPr="00D435F8" w:rsidRDefault="00673978" w:rsidP="00673978">
      <w:pPr>
        <w:rPr>
          <w:rFonts w:eastAsia="Calibri"/>
          <w:i/>
          <w:color w:val="auto"/>
          <w:lang w:eastAsia="en-US"/>
        </w:rPr>
      </w:pPr>
      <w:r>
        <w:rPr>
          <w:rFonts w:eastAsiaTheme="minorHAnsi"/>
        </w:rPr>
        <w:t>Refer below for individual requirements assessed and the corresponding compliance finding.</w:t>
      </w:r>
    </w:p>
    <w:p w14:paraId="45B3C790" w14:textId="0A32A841" w:rsidR="00ED6B57" w:rsidRDefault="005348AF" w:rsidP="00ED6B57">
      <w:pPr>
        <w:pStyle w:val="Heading2"/>
      </w:pPr>
      <w:r>
        <w:t>Assessment of Standard 2 Requirements</w:t>
      </w:r>
    </w:p>
    <w:p w14:paraId="45B3C791" w14:textId="566E815C" w:rsidR="00934888" w:rsidRDefault="005348AF" w:rsidP="00934888">
      <w:pPr>
        <w:pStyle w:val="Heading3"/>
      </w:pPr>
      <w:r w:rsidRPr="00051035">
        <w:t xml:space="preserve">Requirement </w:t>
      </w:r>
      <w:r>
        <w:t>2</w:t>
      </w:r>
      <w:r w:rsidRPr="00051035">
        <w:t>(3)(a)</w:t>
      </w:r>
      <w:r w:rsidRPr="00051035">
        <w:tab/>
        <w:t>Compliant</w:t>
      </w:r>
    </w:p>
    <w:p w14:paraId="45B3C792" w14:textId="77777777" w:rsidR="00853601" w:rsidRPr="004A3816" w:rsidRDefault="005348AF" w:rsidP="00853601">
      <w:pPr>
        <w:rPr>
          <w:i/>
        </w:rPr>
      </w:pPr>
      <w:r w:rsidRPr="004A3816">
        <w:rPr>
          <w:i/>
        </w:rPr>
        <w:t>Assessment and planning, including consideration of risks to the consumer’s health and well-being, informs the delivery of safe and effective care and services.</w:t>
      </w:r>
    </w:p>
    <w:p w14:paraId="34A0F62F" w14:textId="714C55CB" w:rsidR="00E723B6" w:rsidRDefault="00E723B6" w:rsidP="00E723B6">
      <w:pPr>
        <w:rPr>
          <w:color w:val="auto"/>
        </w:rPr>
      </w:pPr>
      <w:r>
        <w:rPr>
          <w:color w:val="auto"/>
        </w:rPr>
        <w:t>T</w:t>
      </w:r>
      <w:r w:rsidRPr="00C538A5">
        <w:rPr>
          <w:color w:val="auto"/>
        </w:rPr>
        <w:t>he service’s initial assessment and care planning process includes assessment of risks such as falls, skin integrity, nutrition and pain assessment</w:t>
      </w:r>
      <w:r>
        <w:rPr>
          <w:color w:val="auto"/>
        </w:rPr>
        <w:t xml:space="preserve">. Assessments are also found to be </w:t>
      </w:r>
      <w:r w:rsidRPr="00C538A5">
        <w:rPr>
          <w:color w:val="auto"/>
        </w:rPr>
        <w:t xml:space="preserve">regularly updated and reviewed.  </w:t>
      </w:r>
      <w:r w:rsidR="00E11D64">
        <w:rPr>
          <w:color w:val="auto"/>
        </w:rPr>
        <w:t>R</w:t>
      </w:r>
      <w:r w:rsidRPr="00C538A5">
        <w:rPr>
          <w:color w:val="auto"/>
        </w:rPr>
        <w:t>epresentatives were overall satisfied with the care planning and have received regular communication on their consumer</w:t>
      </w:r>
      <w:r>
        <w:rPr>
          <w:color w:val="auto"/>
        </w:rPr>
        <w:t>’</w:t>
      </w:r>
      <w:r w:rsidRPr="00C538A5">
        <w:rPr>
          <w:color w:val="auto"/>
        </w:rPr>
        <w:t xml:space="preserve">s health and well-being. Staff are aware of assessment and care planning processes and understand the care needs of individual consumers. </w:t>
      </w:r>
    </w:p>
    <w:p w14:paraId="4E54C837" w14:textId="3DA5D724" w:rsidR="00E723B6" w:rsidRDefault="00E723B6" w:rsidP="00E723B6">
      <w:pPr>
        <w:rPr>
          <w:color w:val="auto"/>
        </w:rPr>
      </w:pPr>
      <w:r>
        <w:rPr>
          <w:color w:val="auto"/>
        </w:rPr>
        <w:t>Deficits in assessment and care planning which impacted the service’s ability to respond effectively to the spread of COVID-19 between consumers have been resolved.</w:t>
      </w:r>
    </w:p>
    <w:p w14:paraId="1E3B6502" w14:textId="5F614942" w:rsidR="00E723B6" w:rsidRPr="00C538A5" w:rsidRDefault="00E723B6" w:rsidP="00E723B6">
      <w:pPr>
        <w:rPr>
          <w:color w:val="auto"/>
        </w:rPr>
      </w:pPr>
      <w:r>
        <w:rPr>
          <w:color w:val="auto"/>
        </w:rPr>
        <w:lastRenderedPageBreak/>
        <w:t>Based on the evidence summarised above the service complies with this requirement.</w:t>
      </w:r>
    </w:p>
    <w:p w14:paraId="45B3C79F" w14:textId="686590AB" w:rsidR="00934888" w:rsidRDefault="005348AF" w:rsidP="00934888">
      <w:pPr>
        <w:pStyle w:val="Heading3"/>
      </w:pPr>
      <w:r>
        <w:t>Requirement 2(3)(e)</w:t>
      </w:r>
      <w:r>
        <w:tab/>
        <w:t>Compliant</w:t>
      </w:r>
    </w:p>
    <w:p w14:paraId="45B3C7A0" w14:textId="77777777" w:rsidR="00853601" w:rsidRPr="004A3816" w:rsidRDefault="005348AF" w:rsidP="00853601">
      <w:pPr>
        <w:rPr>
          <w:i/>
        </w:rPr>
      </w:pPr>
      <w:r w:rsidRPr="004A3816">
        <w:rPr>
          <w:i/>
        </w:rPr>
        <w:t>Care and services are reviewed regularly for effectiveness, and when circumstances change or when incidents impact on the needs, goals or preferences of the consumer.</w:t>
      </w:r>
    </w:p>
    <w:p w14:paraId="45B3C7A1" w14:textId="3708497F" w:rsidR="00853601" w:rsidRDefault="009B5056" w:rsidP="00853601">
      <w:pPr>
        <w:rPr>
          <w:rFonts w:eastAsia="Fira Sans Light"/>
        </w:rPr>
      </w:pPr>
      <w:r>
        <w:t>A</w:t>
      </w:r>
      <w:r w:rsidRPr="00C538A5">
        <w:t xml:space="preserve"> sample </w:t>
      </w:r>
      <w:r>
        <w:t xml:space="preserve">of </w:t>
      </w:r>
      <w:r w:rsidRPr="00C538A5">
        <w:t>consumers’ care planning documents reflect</w:t>
      </w:r>
      <w:r w:rsidR="00460B04">
        <w:t>s</w:t>
      </w:r>
      <w:r w:rsidRPr="00C538A5">
        <w:t xml:space="preserve"> regular review.</w:t>
      </w:r>
      <w:r w:rsidRPr="00C538A5">
        <w:rPr>
          <w:rFonts w:eastAsia="Fira Sans Light"/>
        </w:rPr>
        <w:t xml:space="preserve"> Care plans and assessment reviews are undertaken and updated when circumstances change or</w:t>
      </w:r>
      <w:r w:rsidR="00460B04">
        <w:rPr>
          <w:rFonts w:eastAsia="Fira Sans Light"/>
        </w:rPr>
        <w:t xml:space="preserve"> when</w:t>
      </w:r>
      <w:r w:rsidRPr="00C538A5">
        <w:rPr>
          <w:rFonts w:eastAsia="Fira Sans Light"/>
        </w:rPr>
        <w:t xml:space="preserve"> incidents occur. Personal care conferences are conducted monthly and nursing staff conduct a ‘resident of the day’ review four monthly.</w:t>
      </w:r>
    </w:p>
    <w:p w14:paraId="10227C92" w14:textId="4B843E1C" w:rsidR="009B5056" w:rsidRDefault="009B5056" w:rsidP="00853601">
      <w:pPr>
        <w:rPr>
          <w:rFonts w:eastAsia="Fira Sans Light"/>
        </w:rPr>
      </w:pPr>
      <w:r>
        <w:rPr>
          <w:rFonts w:eastAsia="Fira Sans Light"/>
        </w:rPr>
        <w:t>Consumers who were hospitalised during the COVID-19 outbreak had reassessments undertaken on their return to the service.</w:t>
      </w:r>
    </w:p>
    <w:p w14:paraId="1AE244D7" w14:textId="02DABC25" w:rsidR="009B5056" w:rsidRDefault="009B5056" w:rsidP="00853601">
      <w:r>
        <w:t xml:space="preserve">Deficits in the effectiveness of care and service reviews which occurred during the COVID-19 outbreak at the service have been resolved. </w:t>
      </w:r>
    </w:p>
    <w:p w14:paraId="1C708B25" w14:textId="6F723EA1" w:rsidR="009B5056" w:rsidRPr="00853601" w:rsidRDefault="009B5056" w:rsidP="00853601">
      <w:r>
        <w:t>Based on the evidence summarised above the service complies with this requirement.</w:t>
      </w:r>
    </w:p>
    <w:p w14:paraId="45B3C7A2" w14:textId="77777777" w:rsidR="00934888" w:rsidRPr="00934888" w:rsidRDefault="004C16CC" w:rsidP="00934888"/>
    <w:p w14:paraId="45B3C7A3" w14:textId="77777777" w:rsidR="00032B17" w:rsidRDefault="004C16CC"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45B3C7A4" w14:textId="58870C7C" w:rsidR="00CB3BA9" w:rsidRDefault="005348A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B3C86A" wp14:editId="45B3C8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90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5B3C7A5" w14:textId="77777777" w:rsidR="007F5256" w:rsidRPr="00FD1B02" w:rsidRDefault="005348AF" w:rsidP="00032B17">
      <w:pPr>
        <w:pStyle w:val="Heading3"/>
        <w:shd w:val="clear" w:color="auto" w:fill="F2F2F2" w:themeFill="background1" w:themeFillShade="F2"/>
      </w:pPr>
      <w:r w:rsidRPr="00FD1B02">
        <w:t>Consumer outcome:</w:t>
      </w:r>
    </w:p>
    <w:p w14:paraId="45B3C7A6" w14:textId="77777777" w:rsidR="007F5256" w:rsidRDefault="005348AF" w:rsidP="00912DE6">
      <w:pPr>
        <w:numPr>
          <w:ilvl w:val="0"/>
          <w:numId w:val="3"/>
        </w:numPr>
        <w:shd w:val="clear" w:color="auto" w:fill="F2F2F2" w:themeFill="background1" w:themeFillShade="F2"/>
      </w:pPr>
      <w:r>
        <w:t>I get personal care, clinical care, or both personal care and clinical care, that is safe and right for me.</w:t>
      </w:r>
    </w:p>
    <w:p w14:paraId="45B3C7A7" w14:textId="77777777" w:rsidR="007F5256" w:rsidRDefault="005348AF" w:rsidP="00032B17">
      <w:pPr>
        <w:pStyle w:val="Heading3"/>
        <w:shd w:val="clear" w:color="auto" w:fill="F2F2F2" w:themeFill="background1" w:themeFillShade="F2"/>
      </w:pPr>
      <w:r>
        <w:t>Organisation statement:</w:t>
      </w:r>
    </w:p>
    <w:p w14:paraId="45B3C7A8" w14:textId="77777777" w:rsidR="007F5256" w:rsidRDefault="005348A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B3C7A9" w14:textId="77777777" w:rsidR="007F5256" w:rsidRDefault="005348AF" w:rsidP="00427817">
      <w:pPr>
        <w:pStyle w:val="Heading2"/>
      </w:pPr>
      <w:r>
        <w:t>Assessment of Standard 3</w:t>
      </w:r>
    </w:p>
    <w:p w14:paraId="238984E7" w14:textId="6FDDCA63" w:rsidR="00673978" w:rsidRDefault="00673978" w:rsidP="00673978">
      <w:pPr>
        <w:rPr>
          <w:rFonts w:eastAsiaTheme="minorHAnsi"/>
        </w:rPr>
      </w:pPr>
      <w:r w:rsidRPr="00154403">
        <w:rPr>
          <w:rFonts w:eastAsiaTheme="minorHAnsi"/>
        </w:rPr>
        <w:t xml:space="preserve">The Quality Standard is </w:t>
      </w:r>
      <w:r>
        <w:rPr>
          <w:rFonts w:eastAsiaTheme="minorHAnsi"/>
        </w:rPr>
        <w:t xml:space="preserve">not given an overall compliance finding as not all requirements in the Standard were assessed at this assessment contact. </w:t>
      </w:r>
    </w:p>
    <w:p w14:paraId="6DBC678F" w14:textId="77777777" w:rsidR="00673978" w:rsidRPr="00D435F8" w:rsidRDefault="00673978" w:rsidP="00673978">
      <w:pPr>
        <w:rPr>
          <w:rFonts w:eastAsia="Calibri"/>
          <w:i/>
          <w:color w:val="auto"/>
          <w:lang w:eastAsia="en-US"/>
        </w:rPr>
      </w:pPr>
      <w:r>
        <w:rPr>
          <w:rFonts w:eastAsiaTheme="minorHAnsi"/>
        </w:rPr>
        <w:t>Refer below for individual requirements assessed and the corresponding compliance finding.</w:t>
      </w:r>
    </w:p>
    <w:p w14:paraId="45B3C7AC" w14:textId="5F451AD9" w:rsidR="00301877" w:rsidRPr="00673978" w:rsidRDefault="005348AF" w:rsidP="00673978">
      <w:pPr>
        <w:rPr>
          <w:rFonts w:cs="Times New Roman"/>
          <w:b/>
          <w:color w:val="auto"/>
          <w:sz w:val="32"/>
          <w:szCs w:val="28"/>
        </w:rPr>
      </w:pPr>
      <w:r w:rsidRPr="00673978">
        <w:rPr>
          <w:b/>
          <w:color w:val="auto"/>
          <w:sz w:val="28"/>
        </w:rPr>
        <w:t>Assessment of Standard 3 Requirements</w:t>
      </w:r>
    </w:p>
    <w:p w14:paraId="45B3C7AD" w14:textId="1B6BDFB1" w:rsidR="00853601" w:rsidRPr="00853601" w:rsidRDefault="005348AF" w:rsidP="00853601">
      <w:pPr>
        <w:pStyle w:val="Heading3"/>
      </w:pPr>
      <w:r w:rsidRPr="00853601">
        <w:t>Requirement 3(3)(a)</w:t>
      </w:r>
      <w:r>
        <w:tab/>
        <w:t>Compliant</w:t>
      </w:r>
    </w:p>
    <w:p w14:paraId="45B3C7AE" w14:textId="77777777" w:rsidR="00853601" w:rsidRPr="004A3816" w:rsidRDefault="005348AF" w:rsidP="00853601">
      <w:pPr>
        <w:rPr>
          <w:i/>
        </w:rPr>
      </w:pPr>
      <w:r w:rsidRPr="004A3816">
        <w:rPr>
          <w:i/>
        </w:rPr>
        <w:t>Each consumer gets safe and effective personal care, clinical care, or both personal care and clinical care, that:</w:t>
      </w:r>
    </w:p>
    <w:p w14:paraId="45B3C7AF" w14:textId="77777777" w:rsidR="00853601" w:rsidRPr="004A3816" w:rsidRDefault="005348AF" w:rsidP="00853601">
      <w:pPr>
        <w:numPr>
          <w:ilvl w:val="0"/>
          <w:numId w:val="24"/>
        </w:numPr>
        <w:tabs>
          <w:tab w:val="right" w:pos="9026"/>
        </w:tabs>
        <w:spacing w:before="0" w:after="0"/>
        <w:ind w:left="567" w:hanging="425"/>
        <w:outlineLvl w:val="4"/>
        <w:rPr>
          <w:i/>
        </w:rPr>
      </w:pPr>
      <w:r w:rsidRPr="004A3816">
        <w:rPr>
          <w:i/>
        </w:rPr>
        <w:t>is best practice; and</w:t>
      </w:r>
    </w:p>
    <w:p w14:paraId="45B3C7B0" w14:textId="77777777" w:rsidR="00853601" w:rsidRPr="004A3816" w:rsidRDefault="005348AF" w:rsidP="00853601">
      <w:pPr>
        <w:numPr>
          <w:ilvl w:val="0"/>
          <w:numId w:val="24"/>
        </w:numPr>
        <w:tabs>
          <w:tab w:val="right" w:pos="9026"/>
        </w:tabs>
        <w:spacing w:before="0" w:after="0"/>
        <w:ind w:left="567" w:hanging="425"/>
        <w:outlineLvl w:val="4"/>
        <w:rPr>
          <w:i/>
        </w:rPr>
      </w:pPr>
      <w:r w:rsidRPr="004A3816">
        <w:rPr>
          <w:i/>
        </w:rPr>
        <w:t>is tailored to their needs; and</w:t>
      </w:r>
    </w:p>
    <w:p w14:paraId="45B3C7B1" w14:textId="77777777" w:rsidR="00853601" w:rsidRPr="004A3816" w:rsidRDefault="005348AF" w:rsidP="00853601">
      <w:pPr>
        <w:numPr>
          <w:ilvl w:val="0"/>
          <w:numId w:val="24"/>
        </w:numPr>
        <w:tabs>
          <w:tab w:val="right" w:pos="9026"/>
        </w:tabs>
        <w:spacing w:before="0" w:after="0"/>
        <w:ind w:left="567" w:hanging="425"/>
        <w:outlineLvl w:val="4"/>
        <w:rPr>
          <w:i/>
        </w:rPr>
      </w:pPr>
      <w:r w:rsidRPr="004A3816">
        <w:rPr>
          <w:i/>
        </w:rPr>
        <w:t>optimises their health and well-being.</w:t>
      </w:r>
    </w:p>
    <w:p w14:paraId="02C1C188" w14:textId="72A23BDF" w:rsidR="009B5056" w:rsidRDefault="009B5056" w:rsidP="009B5056">
      <w:r w:rsidRPr="00673978">
        <w:rPr>
          <w:color w:val="auto"/>
        </w:rPr>
        <w:t>At the time of the COVI</w:t>
      </w:r>
      <w:r w:rsidR="00712F0F" w:rsidRPr="00673978">
        <w:rPr>
          <w:color w:val="auto"/>
        </w:rPr>
        <w:t>D</w:t>
      </w:r>
      <w:r w:rsidRPr="00673978">
        <w:rPr>
          <w:color w:val="auto"/>
        </w:rPr>
        <w:t xml:space="preserve">-19 outbreak a failure by the service to implement an </w:t>
      </w:r>
      <w:r>
        <w:t xml:space="preserve">effective outbreak response in a timely manner </w:t>
      </w:r>
      <w:r w:rsidR="004C6D18">
        <w:t>contributed to</w:t>
      </w:r>
      <w:r>
        <w:t xml:space="preserve"> </w:t>
      </w:r>
      <w:proofErr w:type="gramStart"/>
      <w:r>
        <w:t>a number of</w:t>
      </w:r>
      <w:proofErr w:type="gramEnd"/>
      <w:r>
        <w:t xml:space="preserve"> consumers being hospitalised</w:t>
      </w:r>
      <w:r w:rsidR="003475A5">
        <w:t>.</w:t>
      </w:r>
      <w:r>
        <w:t xml:space="preserve"> </w:t>
      </w:r>
      <w:r w:rsidR="003475A5">
        <w:t>Six</w:t>
      </w:r>
      <w:r>
        <w:t xml:space="preserve"> consumer</w:t>
      </w:r>
      <w:r w:rsidR="003475A5">
        <w:t>s</w:t>
      </w:r>
      <w:r w:rsidR="00712F0F">
        <w:t xml:space="preserve"> d</w:t>
      </w:r>
      <w:r w:rsidR="003475A5">
        <w:t>ied</w:t>
      </w:r>
      <w:r w:rsidR="00712F0F">
        <w:t xml:space="preserve"> </w:t>
      </w:r>
      <w:r>
        <w:t xml:space="preserve">during the </w:t>
      </w:r>
      <w:r w:rsidR="00712F0F">
        <w:t xml:space="preserve">time of the </w:t>
      </w:r>
      <w:r>
        <w:t xml:space="preserve">outbreak. The failure to deliver effective care during the outbreak impacted on the </w:t>
      </w:r>
      <w:r w:rsidR="00712F0F">
        <w:t xml:space="preserve">immediate </w:t>
      </w:r>
      <w:r>
        <w:t>well-being of consumers</w:t>
      </w:r>
      <w:r w:rsidR="00712F0F">
        <w:t>.</w:t>
      </w:r>
      <w:r>
        <w:t xml:space="preserve"> </w:t>
      </w:r>
      <w:r w:rsidR="003475A5">
        <w:t xml:space="preserve">Best practice care, in particular </w:t>
      </w:r>
      <w:proofErr w:type="gramStart"/>
      <w:r w:rsidR="003475A5">
        <w:t>in regard to</w:t>
      </w:r>
      <w:proofErr w:type="gramEnd"/>
      <w:r w:rsidR="003475A5">
        <w:t xml:space="preserve"> infection control did not occur. </w:t>
      </w:r>
    </w:p>
    <w:p w14:paraId="274FEB48" w14:textId="54B3C6DC" w:rsidR="002F0F65" w:rsidRPr="009B5056" w:rsidRDefault="002F0F65" w:rsidP="009B5056">
      <w:r>
        <w:lastRenderedPageBreak/>
        <w:t>Failures to deliver tailored care and to optimise the health and well-being of consumers have now been mitigated.</w:t>
      </w:r>
    </w:p>
    <w:p w14:paraId="7749863C" w14:textId="77777777" w:rsidR="00460B04" w:rsidRDefault="00460B04" w:rsidP="00460B04">
      <w:r>
        <w:t xml:space="preserve">Care planning documents </w:t>
      </w:r>
      <w:r w:rsidRPr="009B5056">
        <w:t xml:space="preserve">reflect care is individualised to ensure each consumer receives care that optimises their wellbeing and is tailored to their needs. Clinical interventions are based in best practice including for skin integrity, pain management and minimising restraint. Staff are knowledgeable about each consumer and the care they require to optimise their health and wellbeing. </w:t>
      </w:r>
    </w:p>
    <w:p w14:paraId="45B3C7B3" w14:textId="06BA6476" w:rsidR="00853601" w:rsidRDefault="002F0F65" w:rsidP="00853601">
      <w:pPr>
        <w:tabs>
          <w:tab w:val="right" w:pos="9026"/>
        </w:tabs>
        <w:spacing w:before="0" w:after="0"/>
        <w:outlineLvl w:val="4"/>
      </w:pPr>
      <w:r w:rsidRPr="009B5056">
        <w:t>Representatives’ feedback included satisfaction that the consumers are cared for and staff are responsive to any changes in a consumer’s health.</w:t>
      </w:r>
    </w:p>
    <w:p w14:paraId="5A69DCDD" w14:textId="77777777" w:rsidR="00590B08" w:rsidRPr="00C538A5" w:rsidRDefault="00590B08" w:rsidP="00590B08">
      <w:pPr>
        <w:rPr>
          <w:rFonts w:eastAsia="Calibri"/>
          <w:color w:val="auto"/>
          <w:lang w:eastAsia="en-US"/>
        </w:rPr>
      </w:pPr>
      <w:r>
        <w:rPr>
          <w:rFonts w:eastAsia="Calibri"/>
          <w:color w:val="auto"/>
          <w:lang w:eastAsia="en-US"/>
        </w:rPr>
        <w:t>Based on the evidence summarised above the service complies with this requirement.</w:t>
      </w:r>
    </w:p>
    <w:p w14:paraId="45B3C7B4" w14:textId="14714E8A" w:rsidR="00853601" w:rsidRPr="00853601" w:rsidRDefault="005348AF" w:rsidP="00853601">
      <w:pPr>
        <w:pStyle w:val="Heading3"/>
      </w:pPr>
      <w:r w:rsidRPr="00853601">
        <w:t>Requirement 3(3)(b)</w:t>
      </w:r>
      <w:r>
        <w:tab/>
        <w:t>Compliant</w:t>
      </w:r>
    </w:p>
    <w:p w14:paraId="45B3C7B5" w14:textId="77777777" w:rsidR="00853601" w:rsidRPr="004A3816" w:rsidRDefault="005348AF" w:rsidP="00853601">
      <w:pPr>
        <w:rPr>
          <w:i/>
        </w:rPr>
      </w:pPr>
      <w:r w:rsidRPr="004A3816">
        <w:rPr>
          <w:i/>
          <w:szCs w:val="22"/>
        </w:rPr>
        <w:t>Effective management of high impact or high prevalence risks associated with the care of each consumer.</w:t>
      </w:r>
    </w:p>
    <w:p w14:paraId="40F1DFE1" w14:textId="5FB7B766" w:rsidR="00590B08" w:rsidRDefault="00590B08" w:rsidP="00590B08">
      <w:pPr>
        <w:tabs>
          <w:tab w:val="right" w:pos="9026"/>
        </w:tabs>
        <w:rPr>
          <w:rFonts w:eastAsia="Fira Sans Light"/>
          <w:color w:val="auto"/>
          <w:lang w:eastAsia="en-US"/>
        </w:rPr>
      </w:pPr>
      <w:r>
        <w:t xml:space="preserve">Care planning documents </w:t>
      </w:r>
      <w:r w:rsidRPr="009B5056">
        <w:t xml:space="preserve">reflect </w:t>
      </w:r>
      <w:r w:rsidRPr="00C538A5">
        <w:rPr>
          <w:rFonts w:eastAsia="Fira Sans Light"/>
          <w:color w:val="auto"/>
          <w:lang w:eastAsia="en-US"/>
        </w:rPr>
        <w:t xml:space="preserve">consumers </w:t>
      </w:r>
      <w:r>
        <w:rPr>
          <w:rFonts w:eastAsia="Fira Sans Light"/>
          <w:color w:val="auto"/>
          <w:lang w:eastAsia="en-US"/>
        </w:rPr>
        <w:t xml:space="preserve">at risk </w:t>
      </w:r>
      <w:r w:rsidRPr="00C538A5">
        <w:rPr>
          <w:rFonts w:eastAsia="Fira Sans Light"/>
          <w:color w:val="auto"/>
          <w:lang w:eastAsia="en-US"/>
        </w:rPr>
        <w:t xml:space="preserve">receive care and </w:t>
      </w:r>
      <w:r>
        <w:rPr>
          <w:rFonts w:eastAsia="Fira Sans Light"/>
          <w:color w:val="auto"/>
          <w:lang w:eastAsia="en-US"/>
        </w:rPr>
        <w:t xml:space="preserve">are </w:t>
      </w:r>
      <w:r w:rsidRPr="00C538A5">
        <w:rPr>
          <w:rFonts w:eastAsia="Fira Sans Light"/>
          <w:color w:val="auto"/>
          <w:lang w:eastAsia="en-US"/>
        </w:rPr>
        <w:t>review</w:t>
      </w:r>
      <w:r>
        <w:rPr>
          <w:rFonts w:eastAsia="Fira Sans Light"/>
          <w:color w:val="auto"/>
          <w:lang w:eastAsia="en-US"/>
        </w:rPr>
        <w:t>ed</w:t>
      </w:r>
      <w:r w:rsidRPr="00C538A5">
        <w:rPr>
          <w:rFonts w:eastAsia="Fira Sans Light"/>
          <w:color w:val="auto"/>
          <w:lang w:eastAsia="en-US"/>
        </w:rPr>
        <w:t xml:space="preserve"> by health care professionals when incidents occur. Staff are aware of the risks associated with individual consumer</w:t>
      </w:r>
      <w:r>
        <w:rPr>
          <w:rFonts w:eastAsia="Fira Sans Light"/>
          <w:color w:val="auto"/>
          <w:lang w:eastAsia="en-US"/>
        </w:rPr>
        <w:t>’</w:t>
      </w:r>
      <w:r w:rsidRPr="00C538A5">
        <w:rPr>
          <w:rFonts w:eastAsia="Fira Sans Light"/>
          <w:color w:val="auto"/>
          <w:lang w:eastAsia="en-US"/>
        </w:rPr>
        <w:t xml:space="preserve">s care and monitoring processes are in place. </w:t>
      </w:r>
    </w:p>
    <w:p w14:paraId="1ADD85CD" w14:textId="53F45B13" w:rsidR="00590B08" w:rsidRDefault="00590B08" w:rsidP="00590B08">
      <w:pPr>
        <w:tabs>
          <w:tab w:val="right" w:pos="9026"/>
        </w:tabs>
        <w:rPr>
          <w:rFonts w:eastAsia="Fira Sans Light"/>
          <w:color w:val="auto"/>
          <w:lang w:eastAsia="en-US"/>
        </w:rPr>
      </w:pPr>
      <w:r>
        <w:rPr>
          <w:rFonts w:eastAsia="Fira Sans Light"/>
          <w:color w:val="auto"/>
          <w:lang w:eastAsia="en-US"/>
        </w:rPr>
        <w:t xml:space="preserve">Risks reviewed included falls, specialised clinical care and weight management. The Assessment Team found risks were managed promptly and appropriately. Trending of incidents leads to individual review and further staff training as required. </w:t>
      </w:r>
    </w:p>
    <w:p w14:paraId="4BE918EF" w14:textId="365E412E" w:rsidR="00590B08" w:rsidRDefault="00590B08" w:rsidP="00590B08">
      <w:pPr>
        <w:tabs>
          <w:tab w:val="right" w:pos="9026"/>
        </w:tabs>
        <w:rPr>
          <w:rFonts w:eastAsia="Fira Sans Light"/>
          <w:color w:val="auto"/>
          <w:lang w:eastAsia="en-US"/>
        </w:rPr>
      </w:pPr>
      <w:r>
        <w:rPr>
          <w:rFonts w:eastAsia="Fira Sans Light"/>
          <w:color w:val="auto"/>
          <w:lang w:eastAsia="en-US"/>
        </w:rPr>
        <w:t xml:space="preserve">Deficits in the management of risks which contributed to a failure to contain a COVID-19 outbreak at the home are no longer evident. </w:t>
      </w:r>
    </w:p>
    <w:p w14:paraId="2A4AF762" w14:textId="77777777" w:rsidR="00590B08" w:rsidRPr="00C538A5" w:rsidRDefault="00590B08" w:rsidP="00590B08">
      <w:pPr>
        <w:rPr>
          <w:rFonts w:eastAsia="Calibri"/>
          <w:color w:val="auto"/>
          <w:lang w:eastAsia="en-US"/>
        </w:rPr>
      </w:pPr>
      <w:r>
        <w:rPr>
          <w:rFonts w:eastAsia="Calibri"/>
          <w:color w:val="auto"/>
          <w:lang w:eastAsia="en-US"/>
        </w:rPr>
        <w:t>Based on the evidence summarised above the service complies with this requirement.</w:t>
      </w:r>
    </w:p>
    <w:p w14:paraId="45B3C7C3" w14:textId="66A41CCD" w:rsidR="00853601" w:rsidRPr="00D435F8" w:rsidRDefault="005348AF" w:rsidP="00590B08">
      <w:pPr>
        <w:pStyle w:val="Heading3"/>
      </w:pPr>
      <w:r w:rsidRPr="00D435F8">
        <w:t>Requirement 3(3)(g)</w:t>
      </w:r>
      <w:r>
        <w:tab/>
        <w:t>Compliant</w:t>
      </w:r>
    </w:p>
    <w:p w14:paraId="45B3C7C4" w14:textId="77777777" w:rsidR="00853601" w:rsidRPr="004A3816" w:rsidRDefault="005348AF" w:rsidP="00853601">
      <w:pPr>
        <w:tabs>
          <w:tab w:val="right" w:pos="9026"/>
        </w:tabs>
        <w:spacing w:before="0" w:after="0"/>
        <w:outlineLvl w:val="4"/>
        <w:rPr>
          <w:i/>
          <w:szCs w:val="22"/>
        </w:rPr>
      </w:pPr>
      <w:r w:rsidRPr="004A3816">
        <w:rPr>
          <w:i/>
          <w:szCs w:val="22"/>
        </w:rPr>
        <w:t>Minimisation of infection related risks through implementing:</w:t>
      </w:r>
    </w:p>
    <w:p w14:paraId="45B3C7C5" w14:textId="77777777" w:rsidR="00853601" w:rsidRPr="004A3816" w:rsidRDefault="005348A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5B3C7C6" w14:textId="77777777" w:rsidR="00853601" w:rsidRPr="004A3816" w:rsidRDefault="005348A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5B3C831" w14:textId="2924E641" w:rsidR="00506F7F" w:rsidRDefault="00590B08" w:rsidP="00506F7F">
      <w:r>
        <w:t xml:space="preserve">The Assessment Team competed an infection control monitoring checklist at the service and found infection prevention controls to be in place. Areas of deficits in infection control have been addressed. </w:t>
      </w:r>
    </w:p>
    <w:p w14:paraId="24B78EC1" w14:textId="72BE0D7E" w:rsidR="00590B08" w:rsidRDefault="00590B08" w:rsidP="00506F7F">
      <w:r>
        <w:lastRenderedPageBreak/>
        <w:t xml:space="preserve">During the COVID-19 outbreak at the service, </w:t>
      </w:r>
      <w:r w:rsidR="00591D60">
        <w:t>six</w:t>
      </w:r>
      <w:r>
        <w:t xml:space="preserve"> consumer deaths </w:t>
      </w:r>
      <w:r w:rsidR="00591D60">
        <w:t>occurred,</w:t>
      </w:r>
      <w:r>
        <w:t xml:space="preserve"> and </w:t>
      </w:r>
      <w:r w:rsidR="00591D60">
        <w:t xml:space="preserve">18 staff were impacted. </w:t>
      </w:r>
    </w:p>
    <w:p w14:paraId="412BFF1F" w14:textId="2C65882C" w:rsidR="00591D60" w:rsidRDefault="00591D60" w:rsidP="00506F7F">
      <w:r>
        <w:t xml:space="preserve">The service took on the advice / directions of the Department of Health </w:t>
      </w:r>
      <w:r w:rsidR="00460B04">
        <w:t xml:space="preserve">and others </w:t>
      </w:r>
      <w:r>
        <w:t>in the management of the outbreak.</w:t>
      </w:r>
    </w:p>
    <w:p w14:paraId="0F3DF9BE" w14:textId="23004CAA" w:rsidR="00591D60" w:rsidRDefault="00591D60" w:rsidP="00506F7F">
      <w:r>
        <w:t xml:space="preserve">The Assessment Team found the service’s outbreak management plan </w:t>
      </w:r>
      <w:r w:rsidR="002E67BD">
        <w:t xml:space="preserve">has been reviewed and information is </w:t>
      </w:r>
      <w:proofErr w:type="gramStart"/>
      <w:r w:rsidR="002E67BD">
        <w:t>sufficient</w:t>
      </w:r>
      <w:proofErr w:type="gramEnd"/>
      <w:r w:rsidR="002E67BD">
        <w:t xml:space="preserve"> to guide the service in minimising the spread of infection between consumers in the event of a further COVID-19 outbreak.</w:t>
      </w:r>
    </w:p>
    <w:p w14:paraId="0F4034FB" w14:textId="5D89D7FE" w:rsidR="002E67BD" w:rsidRDefault="002E67BD" w:rsidP="00506F7F">
      <w:r>
        <w:t>Antibiotic prescribing practices are contemporary.</w:t>
      </w:r>
    </w:p>
    <w:p w14:paraId="0542C1B9" w14:textId="77777777" w:rsidR="002E67BD" w:rsidRPr="00C538A5" w:rsidRDefault="002E67BD" w:rsidP="002E67BD">
      <w:pPr>
        <w:rPr>
          <w:rFonts w:eastAsia="Calibri"/>
          <w:color w:val="auto"/>
          <w:lang w:eastAsia="en-US"/>
        </w:rPr>
      </w:pPr>
      <w:r>
        <w:rPr>
          <w:rFonts w:eastAsia="Calibri"/>
          <w:color w:val="auto"/>
          <w:lang w:eastAsia="en-US"/>
        </w:rPr>
        <w:t>Based on the evidence summarised above the service complies with this requirement.</w:t>
      </w:r>
    </w:p>
    <w:p w14:paraId="5D9D97E6" w14:textId="77777777" w:rsidR="00590B08" w:rsidRPr="00506F7F" w:rsidRDefault="00590B08" w:rsidP="00506F7F"/>
    <w:p w14:paraId="45B3C832" w14:textId="77777777" w:rsidR="00095CD4" w:rsidRDefault="004C16CC"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45B3C833" w14:textId="35C41E6E" w:rsidR="008D7780" w:rsidRDefault="005348AF"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B3C874" wp14:editId="45B3C8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41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5B3C834" w14:textId="77777777" w:rsidR="007F5256" w:rsidRPr="00FD1B02" w:rsidRDefault="005348AF" w:rsidP="00095CD4">
      <w:pPr>
        <w:pStyle w:val="Heading3"/>
        <w:shd w:val="clear" w:color="auto" w:fill="F2F2F2" w:themeFill="background1" w:themeFillShade="F2"/>
      </w:pPr>
      <w:r w:rsidRPr="008312AC">
        <w:t>Consumer</w:t>
      </w:r>
      <w:r w:rsidRPr="00FD1B02">
        <w:t xml:space="preserve"> outcome:</w:t>
      </w:r>
    </w:p>
    <w:p w14:paraId="45B3C835" w14:textId="77777777" w:rsidR="007F5256" w:rsidRDefault="005348AF" w:rsidP="00912DE6">
      <w:pPr>
        <w:numPr>
          <w:ilvl w:val="0"/>
          <w:numId w:val="8"/>
        </w:numPr>
        <w:shd w:val="clear" w:color="auto" w:fill="F2F2F2" w:themeFill="background1" w:themeFillShade="F2"/>
      </w:pPr>
      <w:r>
        <w:t>I am confident the organisation is well run. I can partner in improving the delivery of care and services.</w:t>
      </w:r>
    </w:p>
    <w:p w14:paraId="45B3C836" w14:textId="77777777" w:rsidR="007F5256" w:rsidRDefault="005348AF" w:rsidP="00095CD4">
      <w:pPr>
        <w:pStyle w:val="Heading3"/>
        <w:shd w:val="clear" w:color="auto" w:fill="F2F2F2" w:themeFill="background1" w:themeFillShade="F2"/>
      </w:pPr>
      <w:r>
        <w:t>Organisation statement:</w:t>
      </w:r>
    </w:p>
    <w:p w14:paraId="45B3C837" w14:textId="77777777" w:rsidR="007F5256" w:rsidRDefault="005348AF" w:rsidP="00912DE6">
      <w:pPr>
        <w:numPr>
          <w:ilvl w:val="0"/>
          <w:numId w:val="8"/>
        </w:numPr>
        <w:shd w:val="clear" w:color="auto" w:fill="F2F2F2" w:themeFill="background1" w:themeFillShade="F2"/>
      </w:pPr>
      <w:r>
        <w:t>The organisation’s governing body is accountable for the delivery of safe and quality care and services.</w:t>
      </w:r>
    </w:p>
    <w:p w14:paraId="45B3C838" w14:textId="77777777" w:rsidR="007F5256" w:rsidRDefault="005348AF" w:rsidP="00427817">
      <w:pPr>
        <w:pStyle w:val="Heading2"/>
      </w:pPr>
      <w:r>
        <w:t>Assessment of Standard 8</w:t>
      </w:r>
    </w:p>
    <w:p w14:paraId="0A7718C7" w14:textId="77777777" w:rsidR="00673978" w:rsidRDefault="00673978" w:rsidP="00673978">
      <w:pPr>
        <w:rPr>
          <w:rFonts w:eastAsiaTheme="minorHAnsi"/>
        </w:rPr>
      </w:pPr>
      <w:r w:rsidRPr="00154403">
        <w:rPr>
          <w:rFonts w:eastAsiaTheme="minorHAnsi"/>
        </w:rPr>
        <w:t xml:space="preserve">The Quality Standard is </w:t>
      </w:r>
      <w:r>
        <w:rPr>
          <w:rFonts w:eastAsiaTheme="minorHAnsi"/>
        </w:rPr>
        <w:t xml:space="preserve">not given an overall compliance finding as not all requirements in the Standard were assessed at this assessment contact. </w:t>
      </w:r>
    </w:p>
    <w:p w14:paraId="15FE51B4" w14:textId="77777777" w:rsidR="00673978" w:rsidRPr="00D435F8" w:rsidRDefault="00673978" w:rsidP="00673978">
      <w:pPr>
        <w:rPr>
          <w:rFonts w:eastAsia="Calibri"/>
          <w:i/>
          <w:color w:val="auto"/>
          <w:lang w:eastAsia="en-US"/>
        </w:rPr>
      </w:pPr>
      <w:r>
        <w:rPr>
          <w:rFonts w:eastAsiaTheme="minorHAnsi"/>
        </w:rPr>
        <w:t>Refer below for individual requirements assessed and the corresponding compliance finding.</w:t>
      </w:r>
    </w:p>
    <w:p w14:paraId="45B3C83B" w14:textId="55FEC7AF" w:rsidR="00301877" w:rsidRDefault="005348AF" w:rsidP="00427817">
      <w:pPr>
        <w:pStyle w:val="Heading2"/>
      </w:pPr>
      <w:r>
        <w:t>Assessment of Standard 8 Requirements</w:t>
      </w:r>
    </w:p>
    <w:p w14:paraId="45B3C84B" w14:textId="4F453835" w:rsidR="00506F7F" w:rsidRPr="00506F7F" w:rsidRDefault="005348AF" w:rsidP="00506F7F">
      <w:pPr>
        <w:pStyle w:val="Heading3"/>
      </w:pPr>
      <w:r w:rsidRPr="00506F7F">
        <w:t>Requirement 8(3)(d)</w:t>
      </w:r>
      <w:r>
        <w:tab/>
        <w:t>Compliant</w:t>
      </w:r>
    </w:p>
    <w:p w14:paraId="45B3C84C" w14:textId="77777777" w:rsidR="00506F7F" w:rsidRPr="004A3816" w:rsidRDefault="005348AF" w:rsidP="00506F7F">
      <w:pPr>
        <w:rPr>
          <w:i/>
        </w:rPr>
      </w:pPr>
      <w:r w:rsidRPr="004A3816">
        <w:rPr>
          <w:i/>
        </w:rPr>
        <w:t>Effective risk management systems and practices, including but not limited to the following:</w:t>
      </w:r>
    </w:p>
    <w:p w14:paraId="45B3C84D" w14:textId="77777777" w:rsidR="00506F7F" w:rsidRPr="004A3816" w:rsidRDefault="005348A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5B3C84E" w14:textId="77777777" w:rsidR="00506F7F" w:rsidRPr="004A3816" w:rsidRDefault="005348A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5B3C84F" w14:textId="77777777" w:rsidR="00314FF7" w:rsidRPr="004A3816" w:rsidRDefault="005348A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202CFE3" w14:textId="5E304DD8" w:rsidR="002E67BD" w:rsidRDefault="002E67BD" w:rsidP="002E67BD">
      <w:pPr>
        <w:rPr>
          <w:rFonts w:eastAsia="Fira Sans Light"/>
          <w:color w:val="auto"/>
          <w:szCs w:val="22"/>
          <w:lang w:eastAsia="en-US"/>
        </w:rPr>
      </w:pPr>
      <w:r w:rsidRPr="002E67BD">
        <w:t xml:space="preserve">The service </w:t>
      </w:r>
      <w:r>
        <w:t>has reviewed its</w:t>
      </w:r>
      <w:r w:rsidRPr="002E67BD">
        <w:t xml:space="preserve"> system to manage high impact or high prevalence risks associated with the care of consumers</w:t>
      </w:r>
      <w:r>
        <w:t>, specifically infection control</w:t>
      </w:r>
      <w:r w:rsidRPr="002E67BD">
        <w:t xml:space="preserve">. Policies and procedures were provided for review and management could provide examples of their </w:t>
      </w:r>
      <w:r w:rsidR="005348AF">
        <w:t xml:space="preserve">how they apply in day to day practice and how they are </w:t>
      </w:r>
      <w:r w:rsidRPr="002E67BD">
        <w:t>review</w:t>
      </w:r>
      <w:r w:rsidR="005348AF">
        <w:t>ed</w:t>
      </w:r>
      <w:r w:rsidRPr="002E67BD">
        <w:t xml:space="preserve">. </w:t>
      </w:r>
      <w:r w:rsidRPr="00C538A5">
        <w:rPr>
          <w:rFonts w:eastAsia="Fira Sans Light"/>
          <w:color w:val="auto"/>
          <w:szCs w:val="22"/>
          <w:lang w:eastAsia="en-US"/>
        </w:rPr>
        <w:t xml:space="preserve">The organisation </w:t>
      </w:r>
      <w:r>
        <w:rPr>
          <w:rFonts w:eastAsia="Fira Sans Light"/>
          <w:color w:val="auto"/>
          <w:szCs w:val="22"/>
          <w:lang w:eastAsia="en-US"/>
        </w:rPr>
        <w:t>has</w:t>
      </w:r>
      <w:r w:rsidRPr="00C538A5">
        <w:rPr>
          <w:rFonts w:eastAsia="Fira Sans Light"/>
          <w:color w:val="auto"/>
          <w:szCs w:val="22"/>
          <w:lang w:eastAsia="en-US"/>
        </w:rPr>
        <w:t xml:space="preserve"> a documented risk management framework</w:t>
      </w:r>
      <w:r>
        <w:rPr>
          <w:rFonts w:eastAsia="Fira Sans Light"/>
          <w:color w:val="auto"/>
          <w:szCs w:val="22"/>
          <w:lang w:eastAsia="en-US"/>
        </w:rPr>
        <w:t>.</w:t>
      </w:r>
    </w:p>
    <w:p w14:paraId="275B507C" w14:textId="7B30D5DD" w:rsidR="002E67BD" w:rsidRDefault="002E67BD" w:rsidP="002E67BD">
      <w:r>
        <w:lastRenderedPageBreak/>
        <w:t xml:space="preserve">The governing body was supported in leading the organisation’s response to the COVID-19 outbreak by the </w:t>
      </w:r>
      <w:r w:rsidRPr="00C538A5">
        <w:rPr>
          <w:rFonts w:eastAsia="Calibri"/>
        </w:rPr>
        <w:t>Australian Medical Assistance Team</w:t>
      </w:r>
      <w:r w:rsidR="00AB246C">
        <w:rPr>
          <w:rFonts w:eastAsia="Calibri"/>
        </w:rPr>
        <w:t>,</w:t>
      </w:r>
      <w:r>
        <w:rPr>
          <w:rFonts w:eastAsia="Calibri"/>
        </w:rPr>
        <w:t xml:space="preserve"> the </w:t>
      </w:r>
      <w:r w:rsidRPr="00C538A5">
        <w:rPr>
          <w:rFonts w:eastAsia="Calibri"/>
        </w:rPr>
        <w:t xml:space="preserve">Department of Health and Human Services and </w:t>
      </w:r>
      <w:r>
        <w:rPr>
          <w:rFonts w:eastAsia="Calibri"/>
        </w:rPr>
        <w:t>a</w:t>
      </w:r>
      <w:r w:rsidR="00AB246C">
        <w:rPr>
          <w:rFonts w:eastAsia="Calibri"/>
        </w:rPr>
        <w:t>n external</w:t>
      </w:r>
      <w:r>
        <w:rPr>
          <w:rFonts w:eastAsia="Calibri"/>
        </w:rPr>
        <w:t xml:space="preserve"> </w:t>
      </w:r>
      <w:r w:rsidRPr="00C538A5">
        <w:rPr>
          <w:rFonts w:eastAsia="Calibri"/>
        </w:rPr>
        <w:t>clinical consultant</w:t>
      </w:r>
      <w:r w:rsidR="00AB246C">
        <w:rPr>
          <w:rFonts w:eastAsia="Calibri"/>
        </w:rPr>
        <w:t>.</w:t>
      </w:r>
      <w:r w:rsidRPr="00C538A5">
        <w:rPr>
          <w:rFonts w:eastAsia="Calibri"/>
        </w:rPr>
        <w:t xml:space="preserve"> </w:t>
      </w:r>
    </w:p>
    <w:p w14:paraId="0BA73CE8" w14:textId="33C461C6" w:rsidR="002E67BD" w:rsidRDefault="002E67BD" w:rsidP="002E67BD">
      <w:r>
        <w:t xml:space="preserve">The governing body has incorporated learnings from the COVID-19 outbreak into its </w:t>
      </w:r>
      <w:r w:rsidR="00AB246C">
        <w:t>risk management framework.</w:t>
      </w:r>
    </w:p>
    <w:p w14:paraId="0FE7B0A4" w14:textId="641A9C8E" w:rsidR="00AB246C" w:rsidRDefault="00AB246C" w:rsidP="002E67BD">
      <w:r>
        <w:t>Deficits evident in governance of risk have been resolved.</w:t>
      </w:r>
    </w:p>
    <w:p w14:paraId="0E454B47" w14:textId="77777777" w:rsidR="00AB246C" w:rsidRPr="00C538A5" w:rsidRDefault="00AB246C" w:rsidP="00AB246C">
      <w:pPr>
        <w:rPr>
          <w:rFonts w:eastAsia="Calibri"/>
          <w:color w:val="auto"/>
          <w:lang w:eastAsia="en-US"/>
        </w:rPr>
      </w:pPr>
      <w:r>
        <w:rPr>
          <w:rFonts w:eastAsia="Calibri"/>
          <w:color w:val="auto"/>
          <w:lang w:eastAsia="en-US"/>
        </w:rPr>
        <w:t>Based on the evidence summarised above the service complies with this requirement.</w:t>
      </w:r>
    </w:p>
    <w:p w14:paraId="45B3C851" w14:textId="25466AE7" w:rsidR="00506F7F" w:rsidRPr="00506F7F" w:rsidRDefault="005348AF" w:rsidP="002E67BD">
      <w:pPr>
        <w:pStyle w:val="Heading3"/>
      </w:pPr>
      <w:r w:rsidRPr="00506F7F">
        <w:t>Requirement 8(3)(e)</w:t>
      </w:r>
      <w:r>
        <w:tab/>
        <w:t>Compliant</w:t>
      </w:r>
    </w:p>
    <w:p w14:paraId="45B3C852" w14:textId="77777777" w:rsidR="00506F7F" w:rsidRPr="004A3816" w:rsidRDefault="005348AF" w:rsidP="00506F7F">
      <w:pPr>
        <w:rPr>
          <w:i/>
        </w:rPr>
      </w:pPr>
      <w:r w:rsidRPr="004A3816">
        <w:rPr>
          <w:i/>
        </w:rPr>
        <w:t>Where clinical care is provided—a clinical governance framework, including but not limited to the following:</w:t>
      </w:r>
    </w:p>
    <w:p w14:paraId="45B3C853" w14:textId="77777777" w:rsidR="00506F7F" w:rsidRPr="004A3816" w:rsidRDefault="005348AF" w:rsidP="00506F7F">
      <w:pPr>
        <w:numPr>
          <w:ilvl w:val="0"/>
          <w:numId w:val="30"/>
        </w:numPr>
        <w:tabs>
          <w:tab w:val="right" w:pos="9026"/>
        </w:tabs>
        <w:spacing w:before="0" w:after="0"/>
        <w:ind w:left="567" w:hanging="425"/>
        <w:outlineLvl w:val="4"/>
        <w:rPr>
          <w:i/>
        </w:rPr>
      </w:pPr>
      <w:r w:rsidRPr="004A3816">
        <w:rPr>
          <w:i/>
        </w:rPr>
        <w:t>antimicrobial stewardship;</w:t>
      </w:r>
    </w:p>
    <w:p w14:paraId="45B3C854" w14:textId="77777777" w:rsidR="00506F7F" w:rsidRPr="004A3816" w:rsidRDefault="005348AF" w:rsidP="00506F7F">
      <w:pPr>
        <w:numPr>
          <w:ilvl w:val="0"/>
          <w:numId w:val="30"/>
        </w:numPr>
        <w:tabs>
          <w:tab w:val="right" w:pos="9026"/>
        </w:tabs>
        <w:spacing w:before="0" w:after="0"/>
        <w:ind w:left="567" w:hanging="425"/>
        <w:outlineLvl w:val="4"/>
        <w:rPr>
          <w:i/>
        </w:rPr>
      </w:pPr>
      <w:r w:rsidRPr="004A3816">
        <w:rPr>
          <w:i/>
        </w:rPr>
        <w:t>minimising the use of restraint;</w:t>
      </w:r>
    </w:p>
    <w:p w14:paraId="45B3C855" w14:textId="77777777" w:rsidR="00506F7F" w:rsidRPr="004A3816" w:rsidRDefault="005348AF" w:rsidP="00506F7F">
      <w:pPr>
        <w:numPr>
          <w:ilvl w:val="0"/>
          <w:numId w:val="30"/>
        </w:numPr>
        <w:tabs>
          <w:tab w:val="right" w:pos="9026"/>
        </w:tabs>
        <w:spacing w:before="0" w:after="0"/>
        <w:ind w:left="567" w:hanging="425"/>
        <w:outlineLvl w:val="4"/>
        <w:rPr>
          <w:i/>
        </w:rPr>
      </w:pPr>
      <w:r w:rsidRPr="004A3816">
        <w:rPr>
          <w:i/>
        </w:rPr>
        <w:t>open disclosure.</w:t>
      </w:r>
    </w:p>
    <w:p w14:paraId="60608F05" w14:textId="184C61D5" w:rsidR="00AB246C" w:rsidRPr="00AB246C" w:rsidRDefault="00AB246C" w:rsidP="00AB246C">
      <w:r w:rsidRPr="00AB246C">
        <w:t xml:space="preserve">The service has contributed to the review of </w:t>
      </w:r>
      <w:r>
        <w:t>the organisation’s a</w:t>
      </w:r>
      <w:r w:rsidRPr="00AB246C">
        <w:t xml:space="preserve">ntimicrobial stewardship policy following the experience of </w:t>
      </w:r>
      <w:r>
        <w:t xml:space="preserve">the </w:t>
      </w:r>
      <w:r w:rsidRPr="00AB246C">
        <w:t>COVID</w:t>
      </w:r>
      <w:r>
        <w:t>-</w:t>
      </w:r>
      <w:r w:rsidRPr="00AB246C">
        <w:t xml:space="preserve">19 outbreak. </w:t>
      </w:r>
    </w:p>
    <w:p w14:paraId="735BAD79" w14:textId="270E5397" w:rsidR="00AB246C" w:rsidRPr="00AB246C" w:rsidRDefault="00AB246C" w:rsidP="00AB246C">
      <w:r>
        <w:t>The governing body has oversight of t</w:t>
      </w:r>
      <w:r w:rsidRPr="00AB246C">
        <w:t xml:space="preserve">he medical review of </w:t>
      </w:r>
      <w:r>
        <w:t xml:space="preserve">the use of </w:t>
      </w:r>
      <w:r w:rsidRPr="00AB246C">
        <w:t xml:space="preserve">psychotropic medication prescribed for consumers </w:t>
      </w:r>
      <w:r>
        <w:t xml:space="preserve">within the service and has a restraint minimisation approach. </w:t>
      </w:r>
    </w:p>
    <w:p w14:paraId="63A7929D" w14:textId="77777777" w:rsidR="00AB246C" w:rsidRPr="00C538A5" w:rsidRDefault="00AB246C" w:rsidP="00AB246C">
      <w:pPr>
        <w:rPr>
          <w:rFonts w:eastAsia="Calibri"/>
          <w:color w:val="auto"/>
          <w:lang w:eastAsia="en-US"/>
        </w:rPr>
      </w:pPr>
      <w:r w:rsidRPr="00C538A5">
        <w:rPr>
          <w:rFonts w:eastAsia="Fira Sans Light"/>
          <w:color w:val="auto"/>
          <w:szCs w:val="22"/>
          <w:lang w:eastAsia="en-US"/>
        </w:rPr>
        <w:t>The residence manager stated education on open disclosure was attended prior to the COVID-19 outbreak. Further education offered to staff who were involved in the communication of sensitive information about COVID-19 infected consumers.</w:t>
      </w:r>
    </w:p>
    <w:p w14:paraId="1F1AE210" w14:textId="77777777" w:rsidR="00AB246C" w:rsidRPr="00AB246C" w:rsidRDefault="00AB246C" w:rsidP="00AB246C">
      <w:r w:rsidRPr="00AB246C">
        <w:t xml:space="preserve">The communication with representatives during the COVID-19 outbreak required open and honest dialog when discussing the care and treatment and outcomes for consumers infected with COVID-19. </w:t>
      </w:r>
    </w:p>
    <w:p w14:paraId="45B3C856" w14:textId="68E2D50E" w:rsidR="00506F7F" w:rsidRDefault="00AB246C" w:rsidP="00506F7F">
      <w:pPr>
        <w:rPr>
          <w:color w:val="auto"/>
        </w:rPr>
      </w:pPr>
      <w:r>
        <w:rPr>
          <w:color w:val="auto"/>
        </w:rPr>
        <w:t>Deficits in the clinical governance framework evident during the COVID-19 outbreak at the service have been resolved.</w:t>
      </w:r>
    </w:p>
    <w:p w14:paraId="6BD1EAFD" w14:textId="77777777" w:rsidR="00AB246C" w:rsidRPr="00C538A5" w:rsidRDefault="00AB246C" w:rsidP="00AB246C">
      <w:pPr>
        <w:rPr>
          <w:rFonts w:eastAsia="Calibri"/>
          <w:color w:val="auto"/>
          <w:lang w:eastAsia="en-US"/>
        </w:rPr>
      </w:pPr>
      <w:r>
        <w:rPr>
          <w:rFonts w:eastAsia="Calibri"/>
          <w:color w:val="auto"/>
          <w:lang w:eastAsia="en-US"/>
        </w:rPr>
        <w:t>Based on the evidence summarised above the service complies with this requirement.</w:t>
      </w:r>
    </w:p>
    <w:p w14:paraId="6114721F" w14:textId="77777777" w:rsidR="00AB246C" w:rsidRPr="00AB246C" w:rsidRDefault="00AB246C" w:rsidP="00506F7F">
      <w:pPr>
        <w:rPr>
          <w:color w:val="auto"/>
        </w:rPr>
      </w:pPr>
    </w:p>
    <w:p w14:paraId="45B3C857" w14:textId="77777777" w:rsidR="00506F7F" w:rsidRPr="00154403" w:rsidRDefault="004C16CC" w:rsidP="00154403"/>
    <w:p w14:paraId="45B3C858" w14:textId="77777777" w:rsidR="00095CD4" w:rsidRDefault="004C16CC"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45B3C859" w14:textId="77777777" w:rsidR="00A93E3F" w:rsidRDefault="005348AF" w:rsidP="00095CD4">
      <w:pPr>
        <w:pStyle w:val="Heading1"/>
      </w:pPr>
      <w:r>
        <w:lastRenderedPageBreak/>
        <w:t>Areas for improvement</w:t>
      </w:r>
    </w:p>
    <w:p w14:paraId="45B3C85B" w14:textId="77777777" w:rsidR="004B33E7" w:rsidRPr="00E830C7" w:rsidRDefault="005348A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4" w:name="_GoBack"/>
      <w:bookmarkEnd w:id="4"/>
    </w:p>
    <w:sectPr w:rsidR="004B33E7" w:rsidRPr="00E830C7"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C89E" w14:textId="77777777" w:rsidR="00F62779" w:rsidRDefault="005348AF">
      <w:pPr>
        <w:spacing w:before="0" w:after="0" w:line="240" w:lineRule="auto"/>
      </w:pPr>
      <w:r>
        <w:separator/>
      </w:r>
    </w:p>
  </w:endnote>
  <w:endnote w:type="continuationSeparator" w:id="0">
    <w:p w14:paraId="45B3C8A0" w14:textId="77777777" w:rsidR="00F62779" w:rsidRDefault="005348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77" w14:textId="77777777" w:rsidR="00506F7F" w:rsidRPr="009A1F1B" w:rsidRDefault="005348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3C878" w14:textId="77777777" w:rsidR="00506F7F" w:rsidRPr="00C72FFB" w:rsidRDefault="005348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Westgarth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B3C879" w14:textId="77777777" w:rsidR="00506F7F" w:rsidRPr="00C72FFB" w:rsidRDefault="005348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7A" w14:textId="77777777" w:rsidR="00506F7F" w:rsidRPr="009A1F1B" w:rsidRDefault="005348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3C87B" w14:textId="77777777" w:rsidR="00506F7F" w:rsidRPr="00C72FFB" w:rsidRDefault="005348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Westgarth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B3C87C" w14:textId="77777777" w:rsidR="00506F7F" w:rsidRPr="00A3716D" w:rsidRDefault="005348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C89A" w14:textId="77777777" w:rsidR="00F62779" w:rsidRDefault="005348AF">
      <w:pPr>
        <w:spacing w:before="0" w:after="0" w:line="240" w:lineRule="auto"/>
      </w:pPr>
      <w:r>
        <w:separator/>
      </w:r>
    </w:p>
  </w:footnote>
  <w:footnote w:type="continuationSeparator" w:id="0">
    <w:p w14:paraId="45B3C89C" w14:textId="77777777" w:rsidR="00F62779" w:rsidRDefault="005348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76" w14:textId="77777777" w:rsidR="00506F7F" w:rsidRDefault="005348A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B3C89A" wp14:editId="45B3C8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10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94" w14:textId="5C937F17" w:rsidR="00FB0086" w:rsidRPr="00703E80" w:rsidRDefault="005348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B3C8CA" wp14:editId="45B3C8C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28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2E67B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2E67BD" w:rsidRPr="002E67BD">
      <w:rPr>
        <w:b/>
        <w:color w:val="FFFFFF" w:themeColor="background1"/>
        <w:sz w:val="36"/>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95" w14:textId="77777777" w:rsidR="00506F7F" w:rsidRPr="008D7780" w:rsidRDefault="005348AF" w:rsidP="008D7780">
    <w:pPr>
      <w:pStyle w:val="Header"/>
    </w:pPr>
    <w:r>
      <w:rPr>
        <w:noProof/>
        <w:color w:val="auto"/>
        <w:sz w:val="20"/>
      </w:rPr>
      <w:drawing>
        <wp:anchor distT="0" distB="0" distL="114300" distR="114300" simplePos="0" relativeHeight="251686912" behindDoc="1" locked="0" layoutInCell="1" allowOverlap="1" wp14:anchorId="45B3C8CC" wp14:editId="45B3C8C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69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96" w14:textId="77777777" w:rsidR="00506F7F" w:rsidRDefault="005348AF" w:rsidP="009C6F30">
    <w:pPr>
      <w:tabs>
        <w:tab w:val="left" w:pos="3624"/>
      </w:tabs>
    </w:pPr>
    <w:r>
      <w:rPr>
        <w:noProof/>
        <w:color w:val="auto"/>
        <w:sz w:val="20"/>
      </w:rPr>
      <w:drawing>
        <wp:anchor distT="0" distB="0" distL="114300" distR="114300" simplePos="0" relativeHeight="251667456" behindDoc="1" locked="0" layoutInCell="1" allowOverlap="1" wp14:anchorId="45B3C8CE" wp14:editId="45B3C8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41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97" w14:textId="3BFFA8F2" w:rsidR="008D7780" w:rsidRPr="00703E80" w:rsidRDefault="005348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B3C8D0" wp14:editId="45B3C8D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03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98" w14:textId="77777777" w:rsidR="008F32C8" w:rsidRPr="008F32C8" w:rsidRDefault="005348A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B3C8D2" wp14:editId="45B3C8D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36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99" w14:textId="77777777" w:rsidR="00506F7F" w:rsidRDefault="005348AF" w:rsidP="009C6F30">
    <w:pPr>
      <w:tabs>
        <w:tab w:val="left" w:pos="3624"/>
      </w:tabs>
    </w:pPr>
    <w:r>
      <w:rPr>
        <w:noProof/>
        <w:color w:val="auto"/>
        <w:sz w:val="20"/>
      </w:rPr>
      <w:drawing>
        <wp:anchor distT="0" distB="0" distL="114300" distR="114300" simplePos="0" relativeHeight="251668480" behindDoc="1" locked="0" layoutInCell="1" allowOverlap="1" wp14:anchorId="45B3C8D4" wp14:editId="45B3C8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4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7D" w14:textId="77777777" w:rsidR="00A627C8" w:rsidRDefault="005348A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B3C89C" wp14:editId="45B3C89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9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7E" w14:textId="77777777" w:rsidR="00506F7F" w:rsidRDefault="005348AF">
    <w:pPr>
      <w:pStyle w:val="Header"/>
    </w:pPr>
    <w:r w:rsidRPr="003C6EC2">
      <w:rPr>
        <w:rFonts w:eastAsia="Calibri"/>
        <w:noProof/>
      </w:rPr>
      <w:drawing>
        <wp:anchor distT="0" distB="0" distL="114300" distR="114300" simplePos="0" relativeHeight="251669504" behindDoc="1" locked="0" layoutInCell="1" allowOverlap="1" wp14:anchorId="45B3C89E" wp14:editId="45B3C89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7F" w14:textId="77777777" w:rsidR="00506F7F" w:rsidRDefault="005348AF" w:rsidP="0004322A">
    <w:r>
      <w:rPr>
        <w:noProof/>
        <w:color w:val="auto"/>
        <w:sz w:val="20"/>
      </w:rPr>
      <w:drawing>
        <wp:anchor distT="0" distB="0" distL="114300" distR="114300" simplePos="0" relativeHeight="251660288" behindDoc="1" locked="0" layoutInCell="1" allowOverlap="1" wp14:anchorId="45B3C8A0" wp14:editId="45B3C8A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66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83" w14:textId="77777777" w:rsidR="00506F7F" w:rsidRPr="00FB0086" w:rsidRDefault="005348AF" w:rsidP="00FB0086">
    <w:pPr>
      <w:pStyle w:val="Header"/>
    </w:pPr>
    <w:r>
      <w:rPr>
        <w:noProof/>
        <w:color w:val="auto"/>
        <w:sz w:val="20"/>
      </w:rPr>
      <w:drawing>
        <wp:anchor distT="0" distB="0" distL="114300" distR="114300" simplePos="0" relativeHeight="251674624" behindDoc="1" locked="0" layoutInCell="1" allowOverlap="1" wp14:anchorId="45B3C8A8" wp14:editId="45B3C8A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69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84" w14:textId="77777777" w:rsidR="00506F7F" w:rsidRDefault="005348AF" w:rsidP="0004322A">
    <w:r>
      <w:rPr>
        <w:noProof/>
        <w:color w:val="auto"/>
        <w:sz w:val="20"/>
      </w:rPr>
      <w:drawing>
        <wp:anchor distT="0" distB="0" distL="114300" distR="114300" simplePos="0" relativeHeight="251661312" behindDoc="1" locked="0" layoutInCell="1" allowOverlap="1" wp14:anchorId="45B3C8AA" wp14:editId="45B3C8A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2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85" w14:textId="603C8117" w:rsidR="00FB0086" w:rsidRPr="00703E80" w:rsidRDefault="005348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B3C8AC" wp14:editId="45B3C8A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89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86" w14:textId="77777777" w:rsidR="00506F7F" w:rsidRPr="00FB0086" w:rsidRDefault="005348AF" w:rsidP="00FB0086">
    <w:pPr>
      <w:pStyle w:val="Header"/>
    </w:pPr>
    <w:r>
      <w:rPr>
        <w:noProof/>
        <w:color w:val="auto"/>
        <w:sz w:val="20"/>
      </w:rPr>
      <w:drawing>
        <wp:anchor distT="0" distB="0" distL="114300" distR="114300" simplePos="0" relativeHeight="251676672" behindDoc="1" locked="0" layoutInCell="1" allowOverlap="1" wp14:anchorId="45B3C8AE" wp14:editId="45B3C8A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32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887" w14:textId="77777777" w:rsidR="00506F7F" w:rsidRDefault="005348AF" w:rsidP="0004322A">
    <w:r>
      <w:rPr>
        <w:noProof/>
        <w:color w:val="auto"/>
        <w:sz w:val="20"/>
      </w:rPr>
      <w:drawing>
        <wp:anchor distT="0" distB="0" distL="114300" distR="114300" simplePos="0" relativeHeight="251662336" behindDoc="1" locked="0" layoutInCell="1" allowOverlap="1" wp14:anchorId="45B3C8B0" wp14:editId="45B3C8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81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F24CBC">
      <w:start w:val="1"/>
      <w:numFmt w:val="lowerRoman"/>
      <w:lvlText w:val="(%1)"/>
      <w:lvlJc w:val="left"/>
      <w:pPr>
        <w:ind w:left="1080" w:hanging="720"/>
      </w:pPr>
      <w:rPr>
        <w:rFonts w:hint="default"/>
        <w:b w:val="0"/>
      </w:rPr>
    </w:lvl>
    <w:lvl w:ilvl="1" w:tplc="33E8D734" w:tentative="1">
      <w:start w:val="1"/>
      <w:numFmt w:val="lowerLetter"/>
      <w:lvlText w:val="%2."/>
      <w:lvlJc w:val="left"/>
      <w:pPr>
        <w:ind w:left="1440" w:hanging="360"/>
      </w:pPr>
    </w:lvl>
    <w:lvl w:ilvl="2" w:tplc="660C416E" w:tentative="1">
      <w:start w:val="1"/>
      <w:numFmt w:val="lowerRoman"/>
      <w:lvlText w:val="%3."/>
      <w:lvlJc w:val="right"/>
      <w:pPr>
        <w:ind w:left="2160" w:hanging="180"/>
      </w:pPr>
    </w:lvl>
    <w:lvl w:ilvl="3" w:tplc="A9525B52" w:tentative="1">
      <w:start w:val="1"/>
      <w:numFmt w:val="decimal"/>
      <w:lvlText w:val="%4."/>
      <w:lvlJc w:val="left"/>
      <w:pPr>
        <w:ind w:left="2880" w:hanging="360"/>
      </w:pPr>
    </w:lvl>
    <w:lvl w:ilvl="4" w:tplc="C0BC8C26" w:tentative="1">
      <w:start w:val="1"/>
      <w:numFmt w:val="lowerLetter"/>
      <w:lvlText w:val="%5."/>
      <w:lvlJc w:val="left"/>
      <w:pPr>
        <w:ind w:left="3600" w:hanging="360"/>
      </w:pPr>
    </w:lvl>
    <w:lvl w:ilvl="5" w:tplc="247AAEA2" w:tentative="1">
      <w:start w:val="1"/>
      <w:numFmt w:val="lowerRoman"/>
      <w:lvlText w:val="%6."/>
      <w:lvlJc w:val="right"/>
      <w:pPr>
        <w:ind w:left="4320" w:hanging="180"/>
      </w:pPr>
    </w:lvl>
    <w:lvl w:ilvl="6" w:tplc="2BC82046" w:tentative="1">
      <w:start w:val="1"/>
      <w:numFmt w:val="decimal"/>
      <w:lvlText w:val="%7."/>
      <w:lvlJc w:val="left"/>
      <w:pPr>
        <w:ind w:left="5040" w:hanging="360"/>
      </w:pPr>
    </w:lvl>
    <w:lvl w:ilvl="7" w:tplc="97A86D86" w:tentative="1">
      <w:start w:val="1"/>
      <w:numFmt w:val="lowerLetter"/>
      <w:lvlText w:val="%8."/>
      <w:lvlJc w:val="left"/>
      <w:pPr>
        <w:ind w:left="5760" w:hanging="360"/>
      </w:pPr>
    </w:lvl>
    <w:lvl w:ilvl="8" w:tplc="2FEE07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75A1EF2">
      <w:start w:val="1"/>
      <w:numFmt w:val="bullet"/>
      <w:pStyle w:val="ListParagraph"/>
      <w:lvlText w:val=""/>
      <w:lvlJc w:val="left"/>
      <w:pPr>
        <w:ind w:left="1440" w:hanging="360"/>
      </w:pPr>
      <w:rPr>
        <w:rFonts w:ascii="Symbol" w:hAnsi="Symbol" w:hint="default"/>
        <w:color w:val="auto"/>
      </w:rPr>
    </w:lvl>
    <w:lvl w:ilvl="1" w:tplc="767CF982" w:tentative="1">
      <w:start w:val="1"/>
      <w:numFmt w:val="bullet"/>
      <w:lvlText w:val="o"/>
      <w:lvlJc w:val="left"/>
      <w:pPr>
        <w:ind w:left="2160" w:hanging="360"/>
      </w:pPr>
      <w:rPr>
        <w:rFonts w:ascii="Courier New" w:hAnsi="Courier New" w:cs="Courier New" w:hint="default"/>
      </w:rPr>
    </w:lvl>
    <w:lvl w:ilvl="2" w:tplc="BD445348" w:tentative="1">
      <w:start w:val="1"/>
      <w:numFmt w:val="bullet"/>
      <w:lvlText w:val=""/>
      <w:lvlJc w:val="left"/>
      <w:pPr>
        <w:ind w:left="2880" w:hanging="360"/>
      </w:pPr>
      <w:rPr>
        <w:rFonts w:ascii="Wingdings" w:hAnsi="Wingdings" w:hint="default"/>
      </w:rPr>
    </w:lvl>
    <w:lvl w:ilvl="3" w:tplc="600E7546" w:tentative="1">
      <w:start w:val="1"/>
      <w:numFmt w:val="bullet"/>
      <w:lvlText w:val=""/>
      <w:lvlJc w:val="left"/>
      <w:pPr>
        <w:ind w:left="3600" w:hanging="360"/>
      </w:pPr>
      <w:rPr>
        <w:rFonts w:ascii="Symbol" w:hAnsi="Symbol" w:hint="default"/>
      </w:rPr>
    </w:lvl>
    <w:lvl w:ilvl="4" w:tplc="6854F7DA" w:tentative="1">
      <w:start w:val="1"/>
      <w:numFmt w:val="bullet"/>
      <w:lvlText w:val="o"/>
      <w:lvlJc w:val="left"/>
      <w:pPr>
        <w:ind w:left="4320" w:hanging="360"/>
      </w:pPr>
      <w:rPr>
        <w:rFonts w:ascii="Courier New" w:hAnsi="Courier New" w:cs="Courier New" w:hint="default"/>
      </w:rPr>
    </w:lvl>
    <w:lvl w:ilvl="5" w:tplc="0834F01E" w:tentative="1">
      <w:start w:val="1"/>
      <w:numFmt w:val="bullet"/>
      <w:lvlText w:val=""/>
      <w:lvlJc w:val="left"/>
      <w:pPr>
        <w:ind w:left="5040" w:hanging="360"/>
      </w:pPr>
      <w:rPr>
        <w:rFonts w:ascii="Wingdings" w:hAnsi="Wingdings" w:hint="default"/>
      </w:rPr>
    </w:lvl>
    <w:lvl w:ilvl="6" w:tplc="3BC09552" w:tentative="1">
      <w:start w:val="1"/>
      <w:numFmt w:val="bullet"/>
      <w:lvlText w:val=""/>
      <w:lvlJc w:val="left"/>
      <w:pPr>
        <w:ind w:left="5760" w:hanging="360"/>
      </w:pPr>
      <w:rPr>
        <w:rFonts w:ascii="Symbol" w:hAnsi="Symbol" w:hint="default"/>
      </w:rPr>
    </w:lvl>
    <w:lvl w:ilvl="7" w:tplc="E0A4834C" w:tentative="1">
      <w:start w:val="1"/>
      <w:numFmt w:val="bullet"/>
      <w:lvlText w:val="o"/>
      <w:lvlJc w:val="left"/>
      <w:pPr>
        <w:ind w:left="6480" w:hanging="360"/>
      </w:pPr>
      <w:rPr>
        <w:rFonts w:ascii="Courier New" w:hAnsi="Courier New" w:cs="Courier New" w:hint="default"/>
      </w:rPr>
    </w:lvl>
    <w:lvl w:ilvl="8" w:tplc="5EBE1C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720BB4E">
      <w:start w:val="1"/>
      <w:numFmt w:val="lowerRoman"/>
      <w:lvlText w:val="(%1)"/>
      <w:lvlJc w:val="left"/>
      <w:pPr>
        <w:ind w:left="1004" w:hanging="720"/>
      </w:pPr>
      <w:rPr>
        <w:rFonts w:hint="default"/>
        <w:b w:val="0"/>
      </w:rPr>
    </w:lvl>
    <w:lvl w:ilvl="1" w:tplc="50BEE4D4" w:tentative="1">
      <w:start w:val="1"/>
      <w:numFmt w:val="lowerLetter"/>
      <w:lvlText w:val="%2."/>
      <w:lvlJc w:val="left"/>
      <w:pPr>
        <w:ind w:left="1364" w:hanging="360"/>
      </w:pPr>
    </w:lvl>
    <w:lvl w:ilvl="2" w:tplc="39062D7E" w:tentative="1">
      <w:start w:val="1"/>
      <w:numFmt w:val="lowerRoman"/>
      <w:lvlText w:val="%3."/>
      <w:lvlJc w:val="right"/>
      <w:pPr>
        <w:ind w:left="2084" w:hanging="180"/>
      </w:pPr>
    </w:lvl>
    <w:lvl w:ilvl="3" w:tplc="A64AD3A2" w:tentative="1">
      <w:start w:val="1"/>
      <w:numFmt w:val="decimal"/>
      <w:lvlText w:val="%4."/>
      <w:lvlJc w:val="left"/>
      <w:pPr>
        <w:ind w:left="2804" w:hanging="360"/>
      </w:pPr>
    </w:lvl>
    <w:lvl w:ilvl="4" w:tplc="9D6EEFD8" w:tentative="1">
      <w:start w:val="1"/>
      <w:numFmt w:val="lowerLetter"/>
      <w:lvlText w:val="%5."/>
      <w:lvlJc w:val="left"/>
      <w:pPr>
        <w:ind w:left="3524" w:hanging="360"/>
      </w:pPr>
    </w:lvl>
    <w:lvl w:ilvl="5" w:tplc="DE6A4DAE" w:tentative="1">
      <w:start w:val="1"/>
      <w:numFmt w:val="lowerRoman"/>
      <w:lvlText w:val="%6."/>
      <w:lvlJc w:val="right"/>
      <w:pPr>
        <w:ind w:left="4244" w:hanging="180"/>
      </w:pPr>
    </w:lvl>
    <w:lvl w:ilvl="6" w:tplc="898C5E2C" w:tentative="1">
      <w:start w:val="1"/>
      <w:numFmt w:val="decimal"/>
      <w:lvlText w:val="%7."/>
      <w:lvlJc w:val="left"/>
      <w:pPr>
        <w:ind w:left="4964" w:hanging="360"/>
      </w:pPr>
    </w:lvl>
    <w:lvl w:ilvl="7" w:tplc="256E75A0" w:tentative="1">
      <w:start w:val="1"/>
      <w:numFmt w:val="lowerLetter"/>
      <w:lvlText w:val="%8."/>
      <w:lvlJc w:val="left"/>
      <w:pPr>
        <w:ind w:left="5684" w:hanging="360"/>
      </w:pPr>
    </w:lvl>
    <w:lvl w:ilvl="8" w:tplc="0714F8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FE6624C">
      <w:start w:val="1"/>
      <w:numFmt w:val="lowerRoman"/>
      <w:lvlText w:val="(%1)"/>
      <w:lvlJc w:val="left"/>
      <w:pPr>
        <w:ind w:left="1080" w:hanging="720"/>
      </w:pPr>
      <w:rPr>
        <w:rFonts w:hint="default"/>
      </w:rPr>
    </w:lvl>
    <w:lvl w:ilvl="1" w:tplc="647EAD04" w:tentative="1">
      <w:start w:val="1"/>
      <w:numFmt w:val="lowerLetter"/>
      <w:lvlText w:val="%2."/>
      <w:lvlJc w:val="left"/>
      <w:pPr>
        <w:ind w:left="1440" w:hanging="360"/>
      </w:pPr>
    </w:lvl>
    <w:lvl w:ilvl="2" w:tplc="015ED0D4" w:tentative="1">
      <w:start w:val="1"/>
      <w:numFmt w:val="lowerRoman"/>
      <w:lvlText w:val="%3."/>
      <w:lvlJc w:val="right"/>
      <w:pPr>
        <w:ind w:left="2160" w:hanging="180"/>
      </w:pPr>
    </w:lvl>
    <w:lvl w:ilvl="3" w:tplc="FCDC1328" w:tentative="1">
      <w:start w:val="1"/>
      <w:numFmt w:val="decimal"/>
      <w:lvlText w:val="%4."/>
      <w:lvlJc w:val="left"/>
      <w:pPr>
        <w:ind w:left="2880" w:hanging="360"/>
      </w:pPr>
    </w:lvl>
    <w:lvl w:ilvl="4" w:tplc="42E47F58" w:tentative="1">
      <w:start w:val="1"/>
      <w:numFmt w:val="lowerLetter"/>
      <w:lvlText w:val="%5."/>
      <w:lvlJc w:val="left"/>
      <w:pPr>
        <w:ind w:left="3600" w:hanging="360"/>
      </w:pPr>
    </w:lvl>
    <w:lvl w:ilvl="5" w:tplc="E29AF2B2" w:tentative="1">
      <w:start w:val="1"/>
      <w:numFmt w:val="lowerRoman"/>
      <w:lvlText w:val="%6."/>
      <w:lvlJc w:val="right"/>
      <w:pPr>
        <w:ind w:left="4320" w:hanging="180"/>
      </w:pPr>
    </w:lvl>
    <w:lvl w:ilvl="6" w:tplc="52D4ED46" w:tentative="1">
      <w:start w:val="1"/>
      <w:numFmt w:val="decimal"/>
      <w:lvlText w:val="%7."/>
      <w:lvlJc w:val="left"/>
      <w:pPr>
        <w:ind w:left="5040" w:hanging="360"/>
      </w:pPr>
    </w:lvl>
    <w:lvl w:ilvl="7" w:tplc="49966A0C" w:tentative="1">
      <w:start w:val="1"/>
      <w:numFmt w:val="lowerLetter"/>
      <w:lvlText w:val="%8."/>
      <w:lvlJc w:val="left"/>
      <w:pPr>
        <w:ind w:left="5760" w:hanging="360"/>
      </w:pPr>
    </w:lvl>
    <w:lvl w:ilvl="8" w:tplc="AEC2E4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31C62CE">
      <w:start w:val="1"/>
      <w:numFmt w:val="lowerRoman"/>
      <w:lvlText w:val="(%1)"/>
      <w:lvlJc w:val="left"/>
      <w:pPr>
        <w:ind w:left="1080" w:hanging="720"/>
      </w:pPr>
      <w:rPr>
        <w:rFonts w:hint="default"/>
      </w:rPr>
    </w:lvl>
    <w:lvl w:ilvl="1" w:tplc="D8BAE364" w:tentative="1">
      <w:start w:val="1"/>
      <w:numFmt w:val="lowerLetter"/>
      <w:lvlText w:val="%2."/>
      <w:lvlJc w:val="left"/>
      <w:pPr>
        <w:ind w:left="1440" w:hanging="360"/>
      </w:pPr>
    </w:lvl>
    <w:lvl w:ilvl="2" w:tplc="FCB42E18" w:tentative="1">
      <w:start w:val="1"/>
      <w:numFmt w:val="lowerRoman"/>
      <w:lvlText w:val="%3."/>
      <w:lvlJc w:val="right"/>
      <w:pPr>
        <w:ind w:left="2160" w:hanging="180"/>
      </w:pPr>
    </w:lvl>
    <w:lvl w:ilvl="3" w:tplc="DD1E4AD4" w:tentative="1">
      <w:start w:val="1"/>
      <w:numFmt w:val="decimal"/>
      <w:lvlText w:val="%4."/>
      <w:lvlJc w:val="left"/>
      <w:pPr>
        <w:ind w:left="2880" w:hanging="360"/>
      </w:pPr>
    </w:lvl>
    <w:lvl w:ilvl="4" w:tplc="38100772" w:tentative="1">
      <w:start w:val="1"/>
      <w:numFmt w:val="lowerLetter"/>
      <w:lvlText w:val="%5."/>
      <w:lvlJc w:val="left"/>
      <w:pPr>
        <w:ind w:left="3600" w:hanging="360"/>
      </w:pPr>
    </w:lvl>
    <w:lvl w:ilvl="5" w:tplc="18A4BC22" w:tentative="1">
      <w:start w:val="1"/>
      <w:numFmt w:val="lowerRoman"/>
      <w:lvlText w:val="%6."/>
      <w:lvlJc w:val="right"/>
      <w:pPr>
        <w:ind w:left="4320" w:hanging="180"/>
      </w:pPr>
    </w:lvl>
    <w:lvl w:ilvl="6" w:tplc="F850964C" w:tentative="1">
      <w:start w:val="1"/>
      <w:numFmt w:val="decimal"/>
      <w:lvlText w:val="%7."/>
      <w:lvlJc w:val="left"/>
      <w:pPr>
        <w:ind w:left="5040" w:hanging="360"/>
      </w:pPr>
    </w:lvl>
    <w:lvl w:ilvl="7" w:tplc="7C96E87C" w:tentative="1">
      <w:start w:val="1"/>
      <w:numFmt w:val="lowerLetter"/>
      <w:lvlText w:val="%8."/>
      <w:lvlJc w:val="left"/>
      <w:pPr>
        <w:ind w:left="5760" w:hanging="360"/>
      </w:pPr>
    </w:lvl>
    <w:lvl w:ilvl="8" w:tplc="8BE423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304BE2">
      <w:start w:val="1"/>
      <w:numFmt w:val="lowerRoman"/>
      <w:lvlText w:val="(%1)"/>
      <w:lvlJc w:val="left"/>
      <w:pPr>
        <w:ind w:left="1080" w:hanging="720"/>
      </w:pPr>
      <w:rPr>
        <w:rFonts w:hint="default"/>
        <w:b w:val="0"/>
      </w:rPr>
    </w:lvl>
    <w:lvl w:ilvl="1" w:tplc="75BC4058" w:tentative="1">
      <w:start w:val="1"/>
      <w:numFmt w:val="lowerLetter"/>
      <w:lvlText w:val="%2."/>
      <w:lvlJc w:val="left"/>
      <w:pPr>
        <w:ind w:left="1440" w:hanging="360"/>
      </w:pPr>
    </w:lvl>
    <w:lvl w:ilvl="2" w:tplc="E902B31E" w:tentative="1">
      <w:start w:val="1"/>
      <w:numFmt w:val="lowerRoman"/>
      <w:lvlText w:val="%3."/>
      <w:lvlJc w:val="right"/>
      <w:pPr>
        <w:ind w:left="2160" w:hanging="180"/>
      </w:pPr>
    </w:lvl>
    <w:lvl w:ilvl="3" w:tplc="1458CEEE" w:tentative="1">
      <w:start w:val="1"/>
      <w:numFmt w:val="decimal"/>
      <w:lvlText w:val="%4."/>
      <w:lvlJc w:val="left"/>
      <w:pPr>
        <w:ind w:left="2880" w:hanging="360"/>
      </w:pPr>
    </w:lvl>
    <w:lvl w:ilvl="4" w:tplc="3B2C641E" w:tentative="1">
      <w:start w:val="1"/>
      <w:numFmt w:val="lowerLetter"/>
      <w:lvlText w:val="%5."/>
      <w:lvlJc w:val="left"/>
      <w:pPr>
        <w:ind w:left="3600" w:hanging="360"/>
      </w:pPr>
    </w:lvl>
    <w:lvl w:ilvl="5" w:tplc="5122F840" w:tentative="1">
      <w:start w:val="1"/>
      <w:numFmt w:val="lowerRoman"/>
      <w:lvlText w:val="%6."/>
      <w:lvlJc w:val="right"/>
      <w:pPr>
        <w:ind w:left="4320" w:hanging="180"/>
      </w:pPr>
    </w:lvl>
    <w:lvl w:ilvl="6" w:tplc="3C12E202" w:tentative="1">
      <w:start w:val="1"/>
      <w:numFmt w:val="decimal"/>
      <w:lvlText w:val="%7."/>
      <w:lvlJc w:val="left"/>
      <w:pPr>
        <w:ind w:left="5040" w:hanging="360"/>
      </w:pPr>
    </w:lvl>
    <w:lvl w:ilvl="7" w:tplc="267E2BC6" w:tentative="1">
      <w:start w:val="1"/>
      <w:numFmt w:val="lowerLetter"/>
      <w:lvlText w:val="%8."/>
      <w:lvlJc w:val="left"/>
      <w:pPr>
        <w:ind w:left="5760" w:hanging="360"/>
      </w:pPr>
    </w:lvl>
    <w:lvl w:ilvl="8" w:tplc="D966AB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83E48E6">
      <w:start w:val="1"/>
      <w:numFmt w:val="lowerLetter"/>
      <w:lvlText w:val="(%1)"/>
      <w:lvlJc w:val="left"/>
      <w:pPr>
        <w:ind w:left="360" w:hanging="360"/>
      </w:pPr>
      <w:rPr>
        <w:rFonts w:hint="default"/>
      </w:rPr>
    </w:lvl>
    <w:lvl w:ilvl="1" w:tplc="EE9C6B9A" w:tentative="1">
      <w:start w:val="1"/>
      <w:numFmt w:val="lowerLetter"/>
      <w:lvlText w:val="%2."/>
      <w:lvlJc w:val="left"/>
      <w:pPr>
        <w:ind w:left="1080" w:hanging="360"/>
      </w:pPr>
    </w:lvl>
    <w:lvl w:ilvl="2" w:tplc="947CFD98" w:tentative="1">
      <w:start w:val="1"/>
      <w:numFmt w:val="lowerRoman"/>
      <w:lvlText w:val="%3."/>
      <w:lvlJc w:val="right"/>
      <w:pPr>
        <w:ind w:left="1800" w:hanging="180"/>
      </w:pPr>
    </w:lvl>
    <w:lvl w:ilvl="3" w:tplc="6BDA26F4" w:tentative="1">
      <w:start w:val="1"/>
      <w:numFmt w:val="decimal"/>
      <w:lvlText w:val="%4."/>
      <w:lvlJc w:val="left"/>
      <w:pPr>
        <w:ind w:left="2520" w:hanging="360"/>
      </w:pPr>
    </w:lvl>
    <w:lvl w:ilvl="4" w:tplc="D552470C" w:tentative="1">
      <w:start w:val="1"/>
      <w:numFmt w:val="lowerLetter"/>
      <w:lvlText w:val="%5."/>
      <w:lvlJc w:val="left"/>
      <w:pPr>
        <w:ind w:left="3240" w:hanging="360"/>
      </w:pPr>
    </w:lvl>
    <w:lvl w:ilvl="5" w:tplc="FC701FB6" w:tentative="1">
      <w:start w:val="1"/>
      <w:numFmt w:val="lowerRoman"/>
      <w:lvlText w:val="%6."/>
      <w:lvlJc w:val="right"/>
      <w:pPr>
        <w:ind w:left="3960" w:hanging="180"/>
      </w:pPr>
    </w:lvl>
    <w:lvl w:ilvl="6" w:tplc="0A3E3602" w:tentative="1">
      <w:start w:val="1"/>
      <w:numFmt w:val="decimal"/>
      <w:lvlText w:val="%7."/>
      <w:lvlJc w:val="left"/>
      <w:pPr>
        <w:ind w:left="4680" w:hanging="360"/>
      </w:pPr>
    </w:lvl>
    <w:lvl w:ilvl="7" w:tplc="7C681024" w:tentative="1">
      <w:start w:val="1"/>
      <w:numFmt w:val="lowerLetter"/>
      <w:lvlText w:val="%8."/>
      <w:lvlJc w:val="left"/>
      <w:pPr>
        <w:ind w:left="5400" w:hanging="360"/>
      </w:pPr>
    </w:lvl>
    <w:lvl w:ilvl="8" w:tplc="A33018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AAE1424">
      <w:start w:val="1"/>
      <w:numFmt w:val="decimal"/>
      <w:lvlText w:val="%1."/>
      <w:lvlJc w:val="left"/>
      <w:pPr>
        <w:ind w:left="360" w:hanging="360"/>
      </w:pPr>
      <w:rPr>
        <w:rFonts w:hint="default"/>
      </w:rPr>
    </w:lvl>
    <w:lvl w:ilvl="1" w:tplc="27381734" w:tentative="1">
      <w:start w:val="1"/>
      <w:numFmt w:val="lowerLetter"/>
      <w:lvlText w:val="%2."/>
      <w:lvlJc w:val="left"/>
      <w:pPr>
        <w:ind w:left="1080" w:hanging="360"/>
      </w:pPr>
    </w:lvl>
    <w:lvl w:ilvl="2" w:tplc="8B9EA5A8" w:tentative="1">
      <w:start w:val="1"/>
      <w:numFmt w:val="lowerRoman"/>
      <w:lvlText w:val="%3."/>
      <w:lvlJc w:val="right"/>
      <w:pPr>
        <w:ind w:left="1800" w:hanging="180"/>
      </w:pPr>
    </w:lvl>
    <w:lvl w:ilvl="3" w:tplc="C230366A" w:tentative="1">
      <w:start w:val="1"/>
      <w:numFmt w:val="decimal"/>
      <w:lvlText w:val="%4."/>
      <w:lvlJc w:val="left"/>
      <w:pPr>
        <w:ind w:left="2520" w:hanging="360"/>
      </w:pPr>
    </w:lvl>
    <w:lvl w:ilvl="4" w:tplc="D2080BD4" w:tentative="1">
      <w:start w:val="1"/>
      <w:numFmt w:val="lowerLetter"/>
      <w:lvlText w:val="%5."/>
      <w:lvlJc w:val="left"/>
      <w:pPr>
        <w:ind w:left="3240" w:hanging="360"/>
      </w:pPr>
    </w:lvl>
    <w:lvl w:ilvl="5" w:tplc="3CF4B0EE" w:tentative="1">
      <w:start w:val="1"/>
      <w:numFmt w:val="lowerRoman"/>
      <w:lvlText w:val="%6."/>
      <w:lvlJc w:val="right"/>
      <w:pPr>
        <w:ind w:left="3960" w:hanging="180"/>
      </w:pPr>
    </w:lvl>
    <w:lvl w:ilvl="6" w:tplc="33D03616" w:tentative="1">
      <w:start w:val="1"/>
      <w:numFmt w:val="decimal"/>
      <w:lvlText w:val="%7."/>
      <w:lvlJc w:val="left"/>
      <w:pPr>
        <w:ind w:left="4680" w:hanging="360"/>
      </w:pPr>
    </w:lvl>
    <w:lvl w:ilvl="7" w:tplc="5F829034" w:tentative="1">
      <w:start w:val="1"/>
      <w:numFmt w:val="lowerLetter"/>
      <w:lvlText w:val="%8."/>
      <w:lvlJc w:val="left"/>
      <w:pPr>
        <w:ind w:left="5400" w:hanging="360"/>
      </w:pPr>
    </w:lvl>
    <w:lvl w:ilvl="8" w:tplc="BBC861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F7E2C5E">
      <w:start w:val="1"/>
      <w:numFmt w:val="decimal"/>
      <w:lvlText w:val="%1."/>
      <w:lvlJc w:val="left"/>
      <w:pPr>
        <w:ind w:left="360" w:hanging="360"/>
      </w:pPr>
      <w:rPr>
        <w:rFonts w:hint="default"/>
      </w:rPr>
    </w:lvl>
    <w:lvl w:ilvl="1" w:tplc="92E031A8" w:tentative="1">
      <w:start w:val="1"/>
      <w:numFmt w:val="lowerLetter"/>
      <w:lvlText w:val="%2."/>
      <w:lvlJc w:val="left"/>
      <w:pPr>
        <w:ind w:left="1080" w:hanging="360"/>
      </w:pPr>
    </w:lvl>
    <w:lvl w:ilvl="2" w:tplc="72A464A6" w:tentative="1">
      <w:start w:val="1"/>
      <w:numFmt w:val="lowerRoman"/>
      <w:lvlText w:val="%3."/>
      <w:lvlJc w:val="right"/>
      <w:pPr>
        <w:ind w:left="1800" w:hanging="180"/>
      </w:pPr>
    </w:lvl>
    <w:lvl w:ilvl="3" w:tplc="B6348804" w:tentative="1">
      <w:start w:val="1"/>
      <w:numFmt w:val="decimal"/>
      <w:lvlText w:val="%4."/>
      <w:lvlJc w:val="left"/>
      <w:pPr>
        <w:ind w:left="2520" w:hanging="360"/>
      </w:pPr>
    </w:lvl>
    <w:lvl w:ilvl="4" w:tplc="98E27BA2" w:tentative="1">
      <w:start w:val="1"/>
      <w:numFmt w:val="lowerLetter"/>
      <w:lvlText w:val="%5."/>
      <w:lvlJc w:val="left"/>
      <w:pPr>
        <w:ind w:left="3240" w:hanging="360"/>
      </w:pPr>
    </w:lvl>
    <w:lvl w:ilvl="5" w:tplc="9CD05EB4" w:tentative="1">
      <w:start w:val="1"/>
      <w:numFmt w:val="lowerRoman"/>
      <w:lvlText w:val="%6."/>
      <w:lvlJc w:val="right"/>
      <w:pPr>
        <w:ind w:left="3960" w:hanging="180"/>
      </w:pPr>
    </w:lvl>
    <w:lvl w:ilvl="6" w:tplc="B082F318" w:tentative="1">
      <w:start w:val="1"/>
      <w:numFmt w:val="decimal"/>
      <w:lvlText w:val="%7."/>
      <w:lvlJc w:val="left"/>
      <w:pPr>
        <w:ind w:left="4680" w:hanging="360"/>
      </w:pPr>
    </w:lvl>
    <w:lvl w:ilvl="7" w:tplc="A022CD26" w:tentative="1">
      <w:start w:val="1"/>
      <w:numFmt w:val="lowerLetter"/>
      <w:lvlText w:val="%8."/>
      <w:lvlJc w:val="left"/>
      <w:pPr>
        <w:ind w:left="5400" w:hanging="360"/>
      </w:pPr>
    </w:lvl>
    <w:lvl w:ilvl="8" w:tplc="B44C6C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10E88F4">
      <w:start w:val="1"/>
      <w:numFmt w:val="lowerRoman"/>
      <w:lvlText w:val="(%1)"/>
      <w:lvlJc w:val="left"/>
      <w:pPr>
        <w:ind w:left="1080" w:hanging="720"/>
      </w:pPr>
      <w:rPr>
        <w:rFonts w:hint="default"/>
        <w:b w:val="0"/>
      </w:rPr>
    </w:lvl>
    <w:lvl w:ilvl="1" w:tplc="68F86DDC" w:tentative="1">
      <w:start w:val="1"/>
      <w:numFmt w:val="lowerLetter"/>
      <w:lvlText w:val="%2."/>
      <w:lvlJc w:val="left"/>
      <w:pPr>
        <w:ind w:left="1440" w:hanging="360"/>
      </w:pPr>
    </w:lvl>
    <w:lvl w:ilvl="2" w:tplc="E9BEA156" w:tentative="1">
      <w:start w:val="1"/>
      <w:numFmt w:val="lowerRoman"/>
      <w:lvlText w:val="%3."/>
      <w:lvlJc w:val="right"/>
      <w:pPr>
        <w:ind w:left="2160" w:hanging="180"/>
      </w:pPr>
    </w:lvl>
    <w:lvl w:ilvl="3" w:tplc="0D76C7F0" w:tentative="1">
      <w:start w:val="1"/>
      <w:numFmt w:val="decimal"/>
      <w:lvlText w:val="%4."/>
      <w:lvlJc w:val="left"/>
      <w:pPr>
        <w:ind w:left="2880" w:hanging="360"/>
      </w:pPr>
    </w:lvl>
    <w:lvl w:ilvl="4" w:tplc="BEB823D6" w:tentative="1">
      <w:start w:val="1"/>
      <w:numFmt w:val="lowerLetter"/>
      <w:lvlText w:val="%5."/>
      <w:lvlJc w:val="left"/>
      <w:pPr>
        <w:ind w:left="3600" w:hanging="360"/>
      </w:pPr>
    </w:lvl>
    <w:lvl w:ilvl="5" w:tplc="53A436E2" w:tentative="1">
      <w:start w:val="1"/>
      <w:numFmt w:val="lowerRoman"/>
      <w:lvlText w:val="%6."/>
      <w:lvlJc w:val="right"/>
      <w:pPr>
        <w:ind w:left="4320" w:hanging="180"/>
      </w:pPr>
    </w:lvl>
    <w:lvl w:ilvl="6" w:tplc="05167F8A" w:tentative="1">
      <w:start w:val="1"/>
      <w:numFmt w:val="decimal"/>
      <w:lvlText w:val="%7."/>
      <w:lvlJc w:val="left"/>
      <w:pPr>
        <w:ind w:left="5040" w:hanging="360"/>
      </w:pPr>
    </w:lvl>
    <w:lvl w:ilvl="7" w:tplc="69541F2C" w:tentative="1">
      <w:start w:val="1"/>
      <w:numFmt w:val="lowerLetter"/>
      <w:lvlText w:val="%8."/>
      <w:lvlJc w:val="left"/>
      <w:pPr>
        <w:ind w:left="5760" w:hanging="360"/>
      </w:pPr>
    </w:lvl>
    <w:lvl w:ilvl="8" w:tplc="3DA2F8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200117E">
      <w:start w:val="1"/>
      <w:numFmt w:val="lowerRoman"/>
      <w:lvlText w:val="(%1)"/>
      <w:lvlJc w:val="left"/>
      <w:pPr>
        <w:ind w:left="1080" w:hanging="720"/>
      </w:pPr>
      <w:rPr>
        <w:rFonts w:hint="default"/>
      </w:rPr>
    </w:lvl>
    <w:lvl w:ilvl="1" w:tplc="85849C20" w:tentative="1">
      <w:start w:val="1"/>
      <w:numFmt w:val="lowerLetter"/>
      <w:lvlText w:val="%2."/>
      <w:lvlJc w:val="left"/>
      <w:pPr>
        <w:ind w:left="1440" w:hanging="360"/>
      </w:pPr>
    </w:lvl>
    <w:lvl w:ilvl="2" w:tplc="1A2EDCBE" w:tentative="1">
      <w:start w:val="1"/>
      <w:numFmt w:val="lowerRoman"/>
      <w:lvlText w:val="%3."/>
      <w:lvlJc w:val="right"/>
      <w:pPr>
        <w:ind w:left="2160" w:hanging="180"/>
      </w:pPr>
    </w:lvl>
    <w:lvl w:ilvl="3" w:tplc="F516040E" w:tentative="1">
      <w:start w:val="1"/>
      <w:numFmt w:val="decimal"/>
      <w:lvlText w:val="%4."/>
      <w:lvlJc w:val="left"/>
      <w:pPr>
        <w:ind w:left="2880" w:hanging="360"/>
      </w:pPr>
    </w:lvl>
    <w:lvl w:ilvl="4" w:tplc="D66A572C" w:tentative="1">
      <w:start w:val="1"/>
      <w:numFmt w:val="lowerLetter"/>
      <w:lvlText w:val="%5."/>
      <w:lvlJc w:val="left"/>
      <w:pPr>
        <w:ind w:left="3600" w:hanging="360"/>
      </w:pPr>
    </w:lvl>
    <w:lvl w:ilvl="5" w:tplc="B958117C" w:tentative="1">
      <w:start w:val="1"/>
      <w:numFmt w:val="lowerRoman"/>
      <w:lvlText w:val="%6."/>
      <w:lvlJc w:val="right"/>
      <w:pPr>
        <w:ind w:left="4320" w:hanging="180"/>
      </w:pPr>
    </w:lvl>
    <w:lvl w:ilvl="6" w:tplc="48A2DFBC" w:tentative="1">
      <w:start w:val="1"/>
      <w:numFmt w:val="decimal"/>
      <w:lvlText w:val="%7."/>
      <w:lvlJc w:val="left"/>
      <w:pPr>
        <w:ind w:left="5040" w:hanging="360"/>
      </w:pPr>
    </w:lvl>
    <w:lvl w:ilvl="7" w:tplc="B8C4B7FE" w:tentative="1">
      <w:start w:val="1"/>
      <w:numFmt w:val="lowerLetter"/>
      <w:lvlText w:val="%8."/>
      <w:lvlJc w:val="left"/>
      <w:pPr>
        <w:ind w:left="5760" w:hanging="360"/>
      </w:pPr>
    </w:lvl>
    <w:lvl w:ilvl="8" w:tplc="3B1E52B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7F078CC">
      <w:start w:val="1"/>
      <w:numFmt w:val="bullet"/>
      <w:pStyle w:val="ListBullet"/>
      <w:lvlText w:val=""/>
      <w:lvlJc w:val="left"/>
      <w:pPr>
        <w:ind w:left="720" w:hanging="360"/>
      </w:pPr>
      <w:rPr>
        <w:rFonts w:ascii="Symbol" w:hAnsi="Symbol" w:hint="default"/>
      </w:rPr>
    </w:lvl>
    <w:lvl w:ilvl="1" w:tplc="B07AC1D6">
      <w:start w:val="1"/>
      <w:numFmt w:val="bullet"/>
      <w:pStyle w:val="ListBullet2"/>
      <w:lvlText w:val="o"/>
      <w:lvlJc w:val="left"/>
      <w:pPr>
        <w:ind w:left="1440" w:hanging="360"/>
      </w:pPr>
      <w:rPr>
        <w:rFonts w:ascii="Courier New" w:hAnsi="Courier New" w:cs="Courier New" w:hint="default"/>
      </w:rPr>
    </w:lvl>
    <w:lvl w:ilvl="2" w:tplc="A6DA9318">
      <w:start w:val="1"/>
      <w:numFmt w:val="bullet"/>
      <w:lvlText w:val=""/>
      <w:lvlJc w:val="left"/>
      <w:pPr>
        <w:ind w:left="2160" w:hanging="360"/>
      </w:pPr>
      <w:rPr>
        <w:rFonts w:ascii="Wingdings" w:hAnsi="Wingdings" w:hint="default"/>
      </w:rPr>
    </w:lvl>
    <w:lvl w:ilvl="3" w:tplc="909AED02">
      <w:start w:val="1"/>
      <w:numFmt w:val="bullet"/>
      <w:lvlText w:val=""/>
      <w:lvlJc w:val="left"/>
      <w:pPr>
        <w:ind w:left="2880" w:hanging="360"/>
      </w:pPr>
      <w:rPr>
        <w:rFonts w:ascii="Symbol" w:hAnsi="Symbol" w:hint="default"/>
      </w:rPr>
    </w:lvl>
    <w:lvl w:ilvl="4" w:tplc="F66C2B54">
      <w:start w:val="1"/>
      <w:numFmt w:val="bullet"/>
      <w:lvlText w:val="o"/>
      <w:lvlJc w:val="left"/>
      <w:pPr>
        <w:ind w:left="3600" w:hanging="360"/>
      </w:pPr>
      <w:rPr>
        <w:rFonts w:ascii="Courier New" w:hAnsi="Courier New" w:cs="Courier New" w:hint="default"/>
      </w:rPr>
    </w:lvl>
    <w:lvl w:ilvl="5" w:tplc="AF48E8F8">
      <w:start w:val="1"/>
      <w:numFmt w:val="bullet"/>
      <w:pStyle w:val="ListBullet3"/>
      <w:lvlText w:val=""/>
      <w:lvlJc w:val="left"/>
      <w:pPr>
        <w:ind w:left="4320" w:hanging="360"/>
      </w:pPr>
      <w:rPr>
        <w:rFonts w:ascii="Wingdings" w:hAnsi="Wingdings" w:hint="default"/>
      </w:rPr>
    </w:lvl>
    <w:lvl w:ilvl="6" w:tplc="FBC0AE4E">
      <w:start w:val="1"/>
      <w:numFmt w:val="bullet"/>
      <w:lvlText w:val=""/>
      <w:lvlJc w:val="left"/>
      <w:pPr>
        <w:ind w:left="5040" w:hanging="360"/>
      </w:pPr>
      <w:rPr>
        <w:rFonts w:ascii="Symbol" w:hAnsi="Symbol" w:hint="default"/>
      </w:rPr>
    </w:lvl>
    <w:lvl w:ilvl="7" w:tplc="7398EEEA">
      <w:start w:val="1"/>
      <w:numFmt w:val="bullet"/>
      <w:lvlText w:val="o"/>
      <w:lvlJc w:val="left"/>
      <w:pPr>
        <w:ind w:left="5760" w:hanging="360"/>
      </w:pPr>
      <w:rPr>
        <w:rFonts w:ascii="Courier New" w:hAnsi="Courier New" w:cs="Courier New" w:hint="default"/>
      </w:rPr>
    </w:lvl>
    <w:lvl w:ilvl="8" w:tplc="2C6A43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15EB0FA">
      <w:start w:val="1"/>
      <w:numFmt w:val="bullet"/>
      <w:lvlText w:val=""/>
      <w:lvlJc w:val="left"/>
      <w:pPr>
        <w:ind w:left="360" w:hanging="360"/>
      </w:pPr>
      <w:rPr>
        <w:rFonts w:ascii="Symbol" w:hAnsi="Symbol" w:hint="default"/>
      </w:rPr>
    </w:lvl>
    <w:lvl w:ilvl="1" w:tplc="E9F876BC" w:tentative="1">
      <w:start w:val="1"/>
      <w:numFmt w:val="bullet"/>
      <w:lvlText w:val="o"/>
      <w:lvlJc w:val="left"/>
      <w:pPr>
        <w:ind w:left="1080" w:hanging="360"/>
      </w:pPr>
      <w:rPr>
        <w:rFonts w:ascii="Courier New" w:hAnsi="Courier New" w:cs="Courier New" w:hint="default"/>
      </w:rPr>
    </w:lvl>
    <w:lvl w:ilvl="2" w:tplc="6A0CB72A" w:tentative="1">
      <w:start w:val="1"/>
      <w:numFmt w:val="bullet"/>
      <w:lvlText w:val=""/>
      <w:lvlJc w:val="left"/>
      <w:pPr>
        <w:ind w:left="1800" w:hanging="360"/>
      </w:pPr>
      <w:rPr>
        <w:rFonts w:ascii="Wingdings" w:hAnsi="Wingdings" w:hint="default"/>
      </w:rPr>
    </w:lvl>
    <w:lvl w:ilvl="3" w:tplc="57BE6E60" w:tentative="1">
      <w:start w:val="1"/>
      <w:numFmt w:val="bullet"/>
      <w:lvlText w:val=""/>
      <w:lvlJc w:val="left"/>
      <w:pPr>
        <w:ind w:left="2520" w:hanging="360"/>
      </w:pPr>
      <w:rPr>
        <w:rFonts w:ascii="Symbol" w:hAnsi="Symbol" w:hint="default"/>
      </w:rPr>
    </w:lvl>
    <w:lvl w:ilvl="4" w:tplc="BB7AD666" w:tentative="1">
      <w:start w:val="1"/>
      <w:numFmt w:val="bullet"/>
      <w:lvlText w:val="o"/>
      <w:lvlJc w:val="left"/>
      <w:pPr>
        <w:ind w:left="3240" w:hanging="360"/>
      </w:pPr>
      <w:rPr>
        <w:rFonts w:ascii="Courier New" w:hAnsi="Courier New" w:cs="Courier New" w:hint="default"/>
      </w:rPr>
    </w:lvl>
    <w:lvl w:ilvl="5" w:tplc="AED815DA" w:tentative="1">
      <w:start w:val="1"/>
      <w:numFmt w:val="bullet"/>
      <w:lvlText w:val=""/>
      <w:lvlJc w:val="left"/>
      <w:pPr>
        <w:ind w:left="3960" w:hanging="360"/>
      </w:pPr>
      <w:rPr>
        <w:rFonts w:ascii="Wingdings" w:hAnsi="Wingdings" w:hint="default"/>
      </w:rPr>
    </w:lvl>
    <w:lvl w:ilvl="6" w:tplc="A790B55C" w:tentative="1">
      <w:start w:val="1"/>
      <w:numFmt w:val="bullet"/>
      <w:lvlText w:val=""/>
      <w:lvlJc w:val="left"/>
      <w:pPr>
        <w:ind w:left="4680" w:hanging="360"/>
      </w:pPr>
      <w:rPr>
        <w:rFonts w:ascii="Symbol" w:hAnsi="Symbol" w:hint="default"/>
      </w:rPr>
    </w:lvl>
    <w:lvl w:ilvl="7" w:tplc="378ED1F0" w:tentative="1">
      <w:start w:val="1"/>
      <w:numFmt w:val="bullet"/>
      <w:lvlText w:val="o"/>
      <w:lvlJc w:val="left"/>
      <w:pPr>
        <w:ind w:left="5400" w:hanging="360"/>
      </w:pPr>
      <w:rPr>
        <w:rFonts w:ascii="Courier New" w:hAnsi="Courier New" w:cs="Courier New" w:hint="default"/>
      </w:rPr>
    </w:lvl>
    <w:lvl w:ilvl="8" w:tplc="8AB6C96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E40E0A2">
      <w:start w:val="1"/>
      <w:numFmt w:val="lowerRoman"/>
      <w:lvlText w:val="(%1)"/>
      <w:lvlJc w:val="left"/>
      <w:pPr>
        <w:ind w:left="1080" w:hanging="720"/>
      </w:pPr>
      <w:rPr>
        <w:rFonts w:hint="default"/>
      </w:rPr>
    </w:lvl>
    <w:lvl w:ilvl="1" w:tplc="3C5E5158" w:tentative="1">
      <w:start w:val="1"/>
      <w:numFmt w:val="lowerLetter"/>
      <w:lvlText w:val="%2."/>
      <w:lvlJc w:val="left"/>
      <w:pPr>
        <w:ind w:left="1440" w:hanging="360"/>
      </w:pPr>
    </w:lvl>
    <w:lvl w:ilvl="2" w:tplc="0C740748" w:tentative="1">
      <w:start w:val="1"/>
      <w:numFmt w:val="lowerRoman"/>
      <w:lvlText w:val="%3."/>
      <w:lvlJc w:val="right"/>
      <w:pPr>
        <w:ind w:left="2160" w:hanging="180"/>
      </w:pPr>
    </w:lvl>
    <w:lvl w:ilvl="3" w:tplc="CE4CC46A" w:tentative="1">
      <w:start w:val="1"/>
      <w:numFmt w:val="decimal"/>
      <w:lvlText w:val="%4."/>
      <w:lvlJc w:val="left"/>
      <w:pPr>
        <w:ind w:left="2880" w:hanging="360"/>
      </w:pPr>
    </w:lvl>
    <w:lvl w:ilvl="4" w:tplc="8B40962E" w:tentative="1">
      <w:start w:val="1"/>
      <w:numFmt w:val="lowerLetter"/>
      <w:lvlText w:val="%5."/>
      <w:lvlJc w:val="left"/>
      <w:pPr>
        <w:ind w:left="3600" w:hanging="360"/>
      </w:pPr>
    </w:lvl>
    <w:lvl w:ilvl="5" w:tplc="0F745AE2" w:tentative="1">
      <w:start w:val="1"/>
      <w:numFmt w:val="lowerRoman"/>
      <w:lvlText w:val="%6."/>
      <w:lvlJc w:val="right"/>
      <w:pPr>
        <w:ind w:left="4320" w:hanging="180"/>
      </w:pPr>
    </w:lvl>
    <w:lvl w:ilvl="6" w:tplc="24AC1F46" w:tentative="1">
      <w:start w:val="1"/>
      <w:numFmt w:val="decimal"/>
      <w:lvlText w:val="%7."/>
      <w:lvlJc w:val="left"/>
      <w:pPr>
        <w:ind w:left="5040" w:hanging="360"/>
      </w:pPr>
    </w:lvl>
    <w:lvl w:ilvl="7" w:tplc="2A1603EA" w:tentative="1">
      <w:start w:val="1"/>
      <w:numFmt w:val="lowerLetter"/>
      <w:lvlText w:val="%8."/>
      <w:lvlJc w:val="left"/>
      <w:pPr>
        <w:ind w:left="5760" w:hanging="360"/>
      </w:pPr>
    </w:lvl>
    <w:lvl w:ilvl="8" w:tplc="6E260B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8527EBC">
      <w:start w:val="1"/>
      <w:numFmt w:val="lowerRoman"/>
      <w:lvlText w:val="(%1)"/>
      <w:lvlJc w:val="left"/>
      <w:pPr>
        <w:ind w:left="1080" w:hanging="720"/>
      </w:pPr>
      <w:rPr>
        <w:rFonts w:hint="default"/>
      </w:rPr>
    </w:lvl>
    <w:lvl w:ilvl="1" w:tplc="9A04166E" w:tentative="1">
      <w:start w:val="1"/>
      <w:numFmt w:val="lowerLetter"/>
      <w:lvlText w:val="%2."/>
      <w:lvlJc w:val="left"/>
      <w:pPr>
        <w:ind w:left="1440" w:hanging="360"/>
      </w:pPr>
    </w:lvl>
    <w:lvl w:ilvl="2" w:tplc="00E4971E" w:tentative="1">
      <w:start w:val="1"/>
      <w:numFmt w:val="lowerRoman"/>
      <w:lvlText w:val="%3."/>
      <w:lvlJc w:val="right"/>
      <w:pPr>
        <w:ind w:left="2160" w:hanging="180"/>
      </w:pPr>
    </w:lvl>
    <w:lvl w:ilvl="3" w:tplc="02CA5454" w:tentative="1">
      <w:start w:val="1"/>
      <w:numFmt w:val="decimal"/>
      <w:lvlText w:val="%4."/>
      <w:lvlJc w:val="left"/>
      <w:pPr>
        <w:ind w:left="2880" w:hanging="360"/>
      </w:pPr>
    </w:lvl>
    <w:lvl w:ilvl="4" w:tplc="96C6C426" w:tentative="1">
      <w:start w:val="1"/>
      <w:numFmt w:val="lowerLetter"/>
      <w:lvlText w:val="%5."/>
      <w:lvlJc w:val="left"/>
      <w:pPr>
        <w:ind w:left="3600" w:hanging="360"/>
      </w:pPr>
    </w:lvl>
    <w:lvl w:ilvl="5" w:tplc="6FBA9B4C" w:tentative="1">
      <w:start w:val="1"/>
      <w:numFmt w:val="lowerRoman"/>
      <w:lvlText w:val="%6."/>
      <w:lvlJc w:val="right"/>
      <w:pPr>
        <w:ind w:left="4320" w:hanging="180"/>
      </w:pPr>
    </w:lvl>
    <w:lvl w:ilvl="6" w:tplc="1A36E9E0" w:tentative="1">
      <w:start w:val="1"/>
      <w:numFmt w:val="decimal"/>
      <w:lvlText w:val="%7."/>
      <w:lvlJc w:val="left"/>
      <w:pPr>
        <w:ind w:left="5040" w:hanging="360"/>
      </w:pPr>
    </w:lvl>
    <w:lvl w:ilvl="7" w:tplc="FCF010EE" w:tentative="1">
      <w:start w:val="1"/>
      <w:numFmt w:val="lowerLetter"/>
      <w:lvlText w:val="%8."/>
      <w:lvlJc w:val="left"/>
      <w:pPr>
        <w:ind w:left="5760" w:hanging="360"/>
      </w:pPr>
    </w:lvl>
    <w:lvl w:ilvl="8" w:tplc="BB10E40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2FA6636">
      <w:start w:val="1"/>
      <w:numFmt w:val="lowerRoman"/>
      <w:lvlText w:val="(%1)"/>
      <w:lvlJc w:val="left"/>
      <w:pPr>
        <w:ind w:left="1080" w:hanging="720"/>
      </w:pPr>
      <w:rPr>
        <w:rFonts w:hint="default"/>
        <w:b w:val="0"/>
      </w:rPr>
    </w:lvl>
    <w:lvl w:ilvl="1" w:tplc="AAE8319E" w:tentative="1">
      <w:start w:val="1"/>
      <w:numFmt w:val="lowerLetter"/>
      <w:lvlText w:val="%2."/>
      <w:lvlJc w:val="left"/>
      <w:pPr>
        <w:ind w:left="1440" w:hanging="360"/>
      </w:pPr>
    </w:lvl>
    <w:lvl w:ilvl="2" w:tplc="D01C3AB6" w:tentative="1">
      <w:start w:val="1"/>
      <w:numFmt w:val="lowerRoman"/>
      <w:lvlText w:val="%3."/>
      <w:lvlJc w:val="right"/>
      <w:pPr>
        <w:ind w:left="2160" w:hanging="180"/>
      </w:pPr>
    </w:lvl>
    <w:lvl w:ilvl="3" w:tplc="BD7CF570" w:tentative="1">
      <w:start w:val="1"/>
      <w:numFmt w:val="decimal"/>
      <w:lvlText w:val="%4."/>
      <w:lvlJc w:val="left"/>
      <w:pPr>
        <w:ind w:left="2880" w:hanging="360"/>
      </w:pPr>
    </w:lvl>
    <w:lvl w:ilvl="4" w:tplc="50EE406C" w:tentative="1">
      <w:start w:val="1"/>
      <w:numFmt w:val="lowerLetter"/>
      <w:lvlText w:val="%5."/>
      <w:lvlJc w:val="left"/>
      <w:pPr>
        <w:ind w:left="3600" w:hanging="360"/>
      </w:pPr>
    </w:lvl>
    <w:lvl w:ilvl="5" w:tplc="F25AFD28" w:tentative="1">
      <w:start w:val="1"/>
      <w:numFmt w:val="lowerRoman"/>
      <w:lvlText w:val="%6."/>
      <w:lvlJc w:val="right"/>
      <w:pPr>
        <w:ind w:left="4320" w:hanging="180"/>
      </w:pPr>
    </w:lvl>
    <w:lvl w:ilvl="6" w:tplc="A0AEDB88" w:tentative="1">
      <w:start w:val="1"/>
      <w:numFmt w:val="decimal"/>
      <w:lvlText w:val="%7."/>
      <w:lvlJc w:val="left"/>
      <w:pPr>
        <w:ind w:left="5040" w:hanging="360"/>
      </w:pPr>
    </w:lvl>
    <w:lvl w:ilvl="7" w:tplc="6F407A7C" w:tentative="1">
      <w:start w:val="1"/>
      <w:numFmt w:val="lowerLetter"/>
      <w:lvlText w:val="%8."/>
      <w:lvlJc w:val="left"/>
      <w:pPr>
        <w:ind w:left="5760" w:hanging="360"/>
      </w:pPr>
    </w:lvl>
    <w:lvl w:ilvl="8" w:tplc="543849D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0D0EA8E">
      <w:start w:val="1"/>
      <w:numFmt w:val="lowerRoman"/>
      <w:lvlText w:val="(%1)"/>
      <w:lvlJc w:val="left"/>
      <w:pPr>
        <w:ind w:left="1080" w:hanging="720"/>
      </w:pPr>
      <w:rPr>
        <w:rFonts w:hint="default"/>
        <w:b w:val="0"/>
      </w:rPr>
    </w:lvl>
    <w:lvl w:ilvl="1" w:tplc="D7429662" w:tentative="1">
      <w:start w:val="1"/>
      <w:numFmt w:val="lowerLetter"/>
      <w:lvlText w:val="%2."/>
      <w:lvlJc w:val="left"/>
      <w:pPr>
        <w:ind w:left="1440" w:hanging="360"/>
      </w:pPr>
    </w:lvl>
    <w:lvl w:ilvl="2" w:tplc="C3089BD4" w:tentative="1">
      <w:start w:val="1"/>
      <w:numFmt w:val="lowerRoman"/>
      <w:lvlText w:val="%3."/>
      <w:lvlJc w:val="right"/>
      <w:pPr>
        <w:ind w:left="2160" w:hanging="180"/>
      </w:pPr>
    </w:lvl>
    <w:lvl w:ilvl="3" w:tplc="B98847E8" w:tentative="1">
      <w:start w:val="1"/>
      <w:numFmt w:val="decimal"/>
      <w:lvlText w:val="%4."/>
      <w:lvlJc w:val="left"/>
      <w:pPr>
        <w:ind w:left="2880" w:hanging="360"/>
      </w:pPr>
    </w:lvl>
    <w:lvl w:ilvl="4" w:tplc="F89AC124" w:tentative="1">
      <w:start w:val="1"/>
      <w:numFmt w:val="lowerLetter"/>
      <w:lvlText w:val="%5."/>
      <w:lvlJc w:val="left"/>
      <w:pPr>
        <w:ind w:left="3600" w:hanging="360"/>
      </w:pPr>
    </w:lvl>
    <w:lvl w:ilvl="5" w:tplc="F940D8AE" w:tentative="1">
      <w:start w:val="1"/>
      <w:numFmt w:val="lowerRoman"/>
      <w:lvlText w:val="%6."/>
      <w:lvlJc w:val="right"/>
      <w:pPr>
        <w:ind w:left="4320" w:hanging="180"/>
      </w:pPr>
    </w:lvl>
    <w:lvl w:ilvl="6" w:tplc="0798B2EE" w:tentative="1">
      <w:start w:val="1"/>
      <w:numFmt w:val="decimal"/>
      <w:lvlText w:val="%7."/>
      <w:lvlJc w:val="left"/>
      <w:pPr>
        <w:ind w:left="5040" w:hanging="360"/>
      </w:pPr>
    </w:lvl>
    <w:lvl w:ilvl="7" w:tplc="055C0BC0" w:tentative="1">
      <w:start w:val="1"/>
      <w:numFmt w:val="lowerLetter"/>
      <w:lvlText w:val="%8."/>
      <w:lvlJc w:val="left"/>
      <w:pPr>
        <w:ind w:left="5760" w:hanging="360"/>
      </w:pPr>
    </w:lvl>
    <w:lvl w:ilvl="8" w:tplc="0B0C39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2580062">
      <w:start w:val="1"/>
      <w:numFmt w:val="decimal"/>
      <w:lvlText w:val="%1."/>
      <w:lvlJc w:val="left"/>
      <w:pPr>
        <w:ind w:left="360" w:hanging="360"/>
      </w:pPr>
      <w:rPr>
        <w:rFonts w:hint="default"/>
      </w:rPr>
    </w:lvl>
    <w:lvl w:ilvl="1" w:tplc="1CCACD7C" w:tentative="1">
      <w:start w:val="1"/>
      <w:numFmt w:val="lowerLetter"/>
      <w:lvlText w:val="%2."/>
      <w:lvlJc w:val="left"/>
      <w:pPr>
        <w:ind w:left="1080" w:hanging="360"/>
      </w:pPr>
    </w:lvl>
    <w:lvl w:ilvl="2" w:tplc="AEC8A084" w:tentative="1">
      <w:start w:val="1"/>
      <w:numFmt w:val="lowerRoman"/>
      <w:lvlText w:val="%3."/>
      <w:lvlJc w:val="right"/>
      <w:pPr>
        <w:ind w:left="1800" w:hanging="180"/>
      </w:pPr>
    </w:lvl>
    <w:lvl w:ilvl="3" w:tplc="5C905870" w:tentative="1">
      <w:start w:val="1"/>
      <w:numFmt w:val="decimal"/>
      <w:lvlText w:val="%4."/>
      <w:lvlJc w:val="left"/>
      <w:pPr>
        <w:ind w:left="2520" w:hanging="360"/>
      </w:pPr>
    </w:lvl>
    <w:lvl w:ilvl="4" w:tplc="295642B4" w:tentative="1">
      <w:start w:val="1"/>
      <w:numFmt w:val="lowerLetter"/>
      <w:lvlText w:val="%5."/>
      <w:lvlJc w:val="left"/>
      <w:pPr>
        <w:ind w:left="3240" w:hanging="360"/>
      </w:pPr>
    </w:lvl>
    <w:lvl w:ilvl="5" w:tplc="809682A4" w:tentative="1">
      <w:start w:val="1"/>
      <w:numFmt w:val="lowerRoman"/>
      <w:lvlText w:val="%6."/>
      <w:lvlJc w:val="right"/>
      <w:pPr>
        <w:ind w:left="3960" w:hanging="180"/>
      </w:pPr>
    </w:lvl>
    <w:lvl w:ilvl="6" w:tplc="6CE27422" w:tentative="1">
      <w:start w:val="1"/>
      <w:numFmt w:val="decimal"/>
      <w:lvlText w:val="%7."/>
      <w:lvlJc w:val="left"/>
      <w:pPr>
        <w:ind w:left="4680" w:hanging="360"/>
      </w:pPr>
    </w:lvl>
    <w:lvl w:ilvl="7" w:tplc="D64EE8A4" w:tentative="1">
      <w:start w:val="1"/>
      <w:numFmt w:val="lowerLetter"/>
      <w:lvlText w:val="%8."/>
      <w:lvlJc w:val="left"/>
      <w:pPr>
        <w:ind w:left="5400" w:hanging="360"/>
      </w:pPr>
    </w:lvl>
    <w:lvl w:ilvl="8" w:tplc="8EE8DB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8A63AA2">
      <w:start w:val="1"/>
      <w:numFmt w:val="lowerRoman"/>
      <w:lvlText w:val="(%1)"/>
      <w:lvlJc w:val="left"/>
      <w:pPr>
        <w:ind w:left="1080" w:hanging="720"/>
      </w:pPr>
      <w:rPr>
        <w:rFonts w:hint="default"/>
      </w:rPr>
    </w:lvl>
    <w:lvl w:ilvl="1" w:tplc="E4E0053A" w:tentative="1">
      <w:start w:val="1"/>
      <w:numFmt w:val="lowerLetter"/>
      <w:lvlText w:val="%2."/>
      <w:lvlJc w:val="left"/>
      <w:pPr>
        <w:ind w:left="1440" w:hanging="360"/>
      </w:pPr>
    </w:lvl>
    <w:lvl w:ilvl="2" w:tplc="C0CCC924" w:tentative="1">
      <w:start w:val="1"/>
      <w:numFmt w:val="lowerRoman"/>
      <w:lvlText w:val="%3."/>
      <w:lvlJc w:val="right"/>
      <w:pPr>
        <w:ind w:left="2160" w:hanging="180"/>
      </w:pPr>
    </w:lvl>
    <w:lvl w:ilvl="3" w:tplc="1F044A5A" w:tentative="1">
      <w:start w:val="1"/>
      <w:numFmt w:val="decimal"/>
      <w:lvlText w:val="%4."/>
      <w:lvlJc w:val="left"/>
      <w:pPr>
        <w:ind w:left="2880" w:hanging="360"/>
      </w:pPr>
    </w:lvl>
    <w:lvl w:ilvl="4" w:tplc="F0C07778" w:tentative="1">
      <w:start w:val="1"/>
      <w:numFmt w:val="lowerLetter"/>
      <w:lvlText w:val="%5."/>
      <w:lvlJc w:val="left"/>
      <w:pPr>
        <w:ind w:left="3600" w:hanging="360"/>
      </w:pPr>
    </w:lvl>
    <w:lvl w:ilvl="5" w:tplc="BEECEE94" w:tentative="1">
      <w:start w:val="1"/>
      <w:numFmt w:val="lowerRoman"/>
      <w:lvlText w:val="%6."/>
      <w:lvlJc w:val="right"/>
      <w:pPr>
        <w:ind w:left="4320" w:hanging="180"/>
      </w:pPr>
    </w:lvl>
    <w:lvl w:ilvl="6" w:tplc="41E0A012" w:tentative="1">
      <w:start w:val="1"/>
      <w:numFmt w:val="decimal"/>
      <w:lvlText w:val="%7."/>
      <w:lvlJc w:val="left"/>
      <w:pPr>
        <w:ind w:left="5040" w:hanging="360"/>
      </w:pPr>
    </w:lvl>
    <w:lvl w:ilvl="7" w:tplc="83247C32" w:tentative="1">
      <w:start w:val="1"/>
      <w:numFmt w:val="lowerLetter"/>
      <w:lvlText w:val="%8."/>
      <w:lvlJc w:val="left"/>
      <w:pPr>
        <w:ind w:left="5760" w:hanging="360"/>
      </w:pPr>
    </w:lvl>
    <w:lvl w:ilvl="8" w:tplc="0A6403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57CC83A">
      <w:start w:val="1"/>
      <w:numFmt w:val="decimal"/>
      <w:lvlText w:val="%1."/>
      <w:lvlJc w:val="left"/>
      <w:pPr>
        <w:ind w:left="360" w:hanging="360"/>
      </w:pPr>
    </w:lvl>
    <w:lvl w:ilvl="1" w:tplc="D88E37A6" w:tentative="1">
      <w:start w:val="1"/>
      <w:numFmt w:val="lowerLetter"/>
      <w:lvlText w:val="%2."/>
      <w:lvlJc w:val="left"/>
      <w:pPr>
        <w:ind w:left="1080" w:hanging="360"/>
      </w:pPr>
    </w:lvl>
    <w:lvl w:ilvl="2" w:tplc="662C28FE" w:tentative="1">
      <w:start w:val="1"/>
      <w:numFmt w:val="lowerRoman"/>
      <w:lvlText w:val="%3."/>
      <w:lvlJc w:val="right"/>
      <w:pPr>
        <w:ind w:left="1800" w:hanging="180"/>
      </w:pPr>
    </w:lvl>
    <w:lvl w:ilvl="3" w:tplc="0E54EA62" w:tentative="1">
      <w:start w:val="1"/>
      <w:numFmt w:val="decimal"/>
      <w:lvlText w:val="%4."/>
      <w:lvlJc w:val="left"/>
      <w:pPr>
        <w:ind w:left="2520" w:hanging="360"/>
      </w:pPr>
    </w:lvl>
    <w:lvl w:ilvl="4" w:tplc="4308D68E" w:tentative="1">
      <w:start w:val="1"/>
      <w:numFmt w:val="lowerLetter"/>
      <w:lvlText w:val="%5."/>
      <w:lvlJc w:val="left"/>
      <w:pPr>
        <w:ind w:left="3240" w:hanging="360"/>
      </w:pPr>
    </w:lvl>
    <w:lvl w:ilvl="5" w:tplc="BFAE1954" w:tentative="1">
      <w:start w:val="1"/>
      <w:numFmt w:val="lowerRoman"/>
      <w:lvlText w:val="%6."/>
      <w:lvlJc w:val="right"/>
      <w:pPr>
        <w:ind w:left="3960" w:hanging="180"/>
      </w:pPr>
    </w:lvl>
    <w:lvl w:ilvl="6" w:tplc="35A2F270" w:tentative="1">
      <w:start w:val="1"/>
      <w:numFmt w:val="decimal"/>
      <w:lvlText w:val="%7."/>
      <w:lvlJc w:val="left"/>
      <w:pPr>
        <w:ind w:left="4680" w:hanging="360"/>
      </w:pPr>
    </w:lvl>
    <w:lvl w:ilvl="7" w:tplc="451EF022" w:tentative="1">
      <w:start w:val="1"/>
      <w:numFmt w:val="lowerLetter"/>
      <w:lvlText w:val="%8."/>
      <w:lvlJc w:val="left"/>
      <w:pPr>
        <w:ind w:left="5400" w:hanging="360"/>
      </w:pPr>
    </w:lvl>
    <w:lvl w:ilvl="8" w:tplc="02F834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ED2C6E2">
      <w:start w:val="1"/>
      <w:numFmt w:val="lowerRoman"/>
      <w:lvlText w:val="(%1)"/>
      <w:lvlJc w:val="left"/>
      <w:pPr>
        <w:ind w:left="1080" w:hanging="720"/>
      </w:pPr>
      <w:rPr>
        <w:rFonts w:hint="default"/>
        <w:b w:val="0"/>
      </w:rPr>
    </w:lvl>
    <w:lvl w:ilvl="1" w:tplc="5B4E5A2E" w:tentative="1">
      <w:start w:val="1"/>
      <w:numFmt w:val="lowerLetter"/>
      <w:lvlText w:val="%2."/>
      <w:lvlJc w:val="left"/>
      <w:pPr>
        <w:ind w:left="1440" w:hanging="360"/>
      </w:pPr>
    </w:lvl>
    <w:lvl w:ilvl="2" w:tplc="F790FD96" w:tentative="1">
      <w:start w:val="1"/>
      <w:numFmt w:val="lowerRoman"/>
      <w:lvlText w:val="%3."/>
      <w:lvlJc w:val="right"/>
      <w:pPr>
        <w:ind w:left="2160" w:hanging="180"/>
      </w:pPr>
    </w:lvl>
    <w:lvl w:ilvl="3" w:tplc="E750694E" w:tentative="1">
      <w:start w:val="1"/>
      <w:numFmt w:val="decimal"/>
      <w:lvlText w:val="%4."/>
      <w:lvlJc w:val="left"/>
      <w:pPr>
        <w:ind w:left="2880" w:hanging="360"/>
      </w:pPr>
    </w:lvl>
    <w:lvl w:ilvl="4" w:tplc="6922B726" w:tentative="1">
      <w:start w:val="1"/>
      <w:numFmt w:val="lowerLetter"/>
      <w:lvlText w:val="%5."/>
      <w:lvlJc w:val="left"/>
      <w:pPr>
        <w:ind w:left="3600" w:hanging="360"/>
      </w:pPr>
    </w:lvl>
    <w:lvl w:ilvl="5" w:tplc="9AC4BF70" w:tentative="1">
      <w:start w:val="1"/>
      <w:numFmt w:val="lowerRoman"/>
      <w:lvlText w:val="%6."/>
      <w:lvlJc w:val="right"/>
      <w:pPr>
        <w:ind w:left="4320" w:hanging="180"/>
      </w:pPr>
    </w:lvl>
    <w:lvl w:ilvl="6" w:tplc="E6C6CD9C" w:tentative="1">
      <w:start w:val="1"/>
      <w:numFmt w:val="decimal"/>
      <w:lvlText w:val="%7."/>
      <w:lvlJc w:val="left"/>
      <w:pPr>
        <w:ind w:left="5040" w:hanging="360"/>
      </w:pPr>
    </w:lvl>
    <w:lvl w:ilvl="7" w:tplc="8BB2D334" w:tentative="1">
      <w:start w:val="1"/>
      <w:numFmt w:val="lowerLetter"/>
      <w:lvlText w:val="%8."/>
      <w:lvlJc w:val="left"/>
      <w:pPr>
        <w:ind w:left="5760" w:hanging="360"/>
      </w:pPr>
    </w:lvl>
    <w:lvl w:ilvl="8" w:tplc="33DC0C7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06C494A">
      <w:start w:val="1"/>
      <w:numFmt w:val="lowerRoman"/>
      <w:lvlText w:val="(%1)"/>
      <w:lvlJc w:val="left"/>
      <w:pPr>
        <w:ind w:left="1080" w:hanging="720"/>
      </w:pPr>
      <w:rPr>
        <w:rFonts w:hint="default"/>
      </w:rPr>
    </w:lvl>
    <w:lvl w:ilvl="1" w:tplc="111818AC" w:tentative="1">
      <w:start w:val="1"/>
      <w:numFmt w:val="lowerLetter"/>
      <w:lvlText w:val="%2."/>
      <w:lvlJc w:val="left"/>
      <w:pPr>
        <w:ind w:left="1440" w:hanging="360"/>
      </w:pPr>
    </w:lvl>
    <w:lvl w:ilvl="2" w:tplc="F79A5BB2" w:tentative="1">
      <w:start w:val="1"/>
      <w:numFmt w:val="lowerRoman"/>
      <w:lvlText w:val="%3."/>
      <w:lvlJc w:val="right"/>
      <w:pPr>
        <w:ind w:left="2160" w:hanging="180"/>
      </w:pPr>
    </w:lvl>
    <w:lvl w:ilvl="3" w:tplc="577827AC" w:tentative="1">
      <w:start w:val="1"/>
      <w:numFmt w:val="decimal"/>
      <w:lvlText w:val="%4."/>
      <w:lvlJc w:val="left"/>
      <w:pPr>
        <w:ind w:left="2880" w:hanging="360"/>
      </w:pPr>
    </w:lvl>
    <w:lvl w:ilvl="4" w:tplc="527CE642" w:tentative="1">
      <w:start w:val="1"/>
      <w:numFmt w:val="lowerLetter"/>
      <w:lvlText w:val="%5."/>
      <w:lvlJc w:val="left"/>
      <w:pPr>
        <w:ind w:left="3600" w:hanging="360"/>
      </w:pPr>
    </w:lvl>
    <w:lvl w:ilvl="5" w:tplc="FC4CB08E" w:tentative="1">
      <w:start w:val="1"/>
      <w:numFmt w:val="lowerRoman"/>
      <w:lvlText w:val="%6."/>
      <w:lvlJc w:val="right"/>
      <w:pPr>
        <w:ind w:left="4320" w:hanging="180"/>
      </w:pPr>
    </w:lvl>
    <w:lvl w:ilvl="6" w:tplc="A802D0D2" w:tentative="1">
      <w:start w:val="1"/>
      <w:numFmt w:val="decimal"/>
      <w:lvlText w:val="%7."/>
      <w:lvlJc w:val="left"/>
      <w:pPr>
        <w:ind w:left="5040" w:hanging="360"/>
      </w:pPr>
    </w:lvl>
    <w:lvl w:ilvl="7" w:tplc="89D2B484" w:tentative="1">
      <w:start w:val="1"/>
      <w:numFmt w:val="lowerLetter"/>
      <w:lvlText w:val="%8."/>
      <w:lvlJc w:val="left"/>
      <w:pPr>
        <w:ind w:left="5760" w:hanging="360"/>
      </w:pPr>
    </w:lvl>
    <w:lvl w:ilvl="8" w:tplc="A81824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5C261C6">
      <w:start w:val="1"/>
      <w:numFmt w:val="lowerRoman"/>
      <w:lvlText w:val="(%1)"/>
      <w:lvlJc w:val="left"/>
      <w:pPr>
        <w:ind w:left="1080" w:hanging="720"/>
      </w:pPr>
      <w:rPr>
        <w:rFonts w:hint="default"/>
      </w:rPr>
    </w:lvl>
    <w:lvl w:ilvl="1" w:tplc="58F06564" w:tentative="1">
      <w:start w:val="1"/>
      <w:numFmt w:val="lowerLetter"/>
      <w:lvlText w:val="%2."/>
      <w:lvlJc w:val="left"/>
      <w:pPr>
        <w:ind w:left="1440" w:hanging="360"/>
      </w:pPr>
    </w:lvl>
    <w:lvl w:ilvl="2" w:tplc="4A806392" w:tentative="1">
      <w:start w:val="1"/>
      <w:numFmt w:val="lowerRoman"/>
      <w:lvlText w:val="%3."/>
      <w:lvlJc w:val="right"/>
      <w:pPr>
        <w:ind w:left="2160" w:hanging="180"/>
      </w:pPr>
    </w:lvl>
    <w:lvl w:ilvl="3" w:tplc="53902600" w:tentative="1">
      <w:start w:val="1"/>
      <w:numFmt w:val="decimal"/>
      <w:lvlText w:val="%4."/>
      <w:lvlJc w:val="left"/>
      <w:pPr>
        <w:ind w:left="2880" w:hanging="360"/>
      </w:pPr>
    </w:lvl>
    <w:lvl w:ilvl="4" w:tplc="4FB4117E" w:tentative="1">
      <w:start w:val="1"/>
      <w:numFmt w:val="lowerLetter"/>
      <w:lvlText w:val="%5."/>
      <w:lvlJc w:val="left"/>
      <w:pPr>
        <w:ind w:left="3600" w:hanging="360"/>
      </w:pPr>
    </w:lvl>
    <w:lvl w:ilvl="5" w:tplc="72D02152" w:tentative="1">
      <w:start w:val="1"/>
      <w:numFmt w:val="lowerRoman"/>
      <w:lvlText w:val="%6."/>
      <w:lvlJc w:val="right"/>
      <w:pPr>
        <w:ind w:left="4320" w:hanging="180"/>
      </w:pPr>
    </w:lvl>
    <w:lvl w:ilvl="6" w:tplc="D000509E" w:tentative="1">
      <w:start w:val="1"/>
      <w:numFmt w:val="decimal"/>
      <w:lvlText w:val="%7."/>
      <w:lvlJc w:val="left"/>
      <w:pPr>
        <w:ind w:left="5040" w:hanging="360"/>
      </w:pPr>
    </w:lvl>
    <w:lvl w:ilvl="7" w:tplc="0F0479EE" w:tentative="1">
      <w:start w:val="1"/>
      <w:numFmt w:val="lowerLetter"/>
      <w:lvlText w:val="%8."/>
      <w:lvlJc w:val="left"/>
      <w:pPr>
        <w:ind w:left="5760" w:hanging="360"/>
      </w:pPr>
    </w:lvl>
    <w:lvl w:ilvl="8" w:tplc="2EAC092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AE8357E">
      <w:start w:val="1"/>
      <w:numFmt w:val="lowerRoman"/>
      <w:lvlText w:val="(%1)"/>
      <w:lvlJc w:val="left"/>
      <w:pPr>
        <w:ind w:left="1004" w:hanging="720"/>
      </w:pPr>
      <w:rPr>
        <w:rFonts w:hint="default"/>
        <w:b w:val="0"/>
      </w:rPr>
    </w:lvl>
    <w:lvl w:ilvl="1" w:tplc="8A100654" w:tentative="1">
      <w:start w:val="1"/>
      <w:numFmt w:val="lowerLetter"/>
      <w:lvlText w:val="%2."/>
      <w:lvlJc w:val="left"/>
      <w:pPr>
        <w:ind w:left="1364" w:hanging="360"/>
      </w:pPr>
    </w:lvl>
    <w:lvl w:ilvl="2" w:tplc="3D287012" w:tentative="1">
      <w:start w:val="1"/>
      <w:numFmt w:val="lowerRoman"/>
      <w:lvlText w:val="%3."/>
      <w:lvlJc w:val="right"/>
      <w:pPr>
        <w:ind w:left="2084" w:hanging="180"/>
      </w:pPr>
    </w:lvl>
    <w:lvl w:ilvl="3" w:tplc="03BC7EBC" w:tentative="1">
      <w:start w:val="1"/>
      <w:numFmt w:val="decimal"/>
      <w:lvlText w:val="%4."/>
      <w:lvlJc w:val="left"/>
      <w:pPr>
        <w:ind w:left="2804" w:hanging="360"/>
      </w:pPr>
    </w:lvl>
    <w:lvl w:ilvl="4" w:tplc="95A201BE" w:tentative="1">
      <w:start w:val="1"/>
      <w:numFmt w:val="lowerLetter"/>
      <w:lvlText w:val="%5."/>
      <w:lvlJc w:val="left"/>
      <w:pPr>
        <w:ind w:left="3524" w:hanging="360"/>
      </w:pPr>
    </w:lvl>
    <w:lvl w:ilvl="5" w:tplc="1CBA6634" w:tentative="1">
      <w:start w:val="1"/>
      <w:numFmt w:val="lowerRoman"/>
      <w:lvlText w:val="%6."/>
      <w:lvlJc w:val="right"/>
      <w:pPr>
        <w:ind w:left="4244" w:hanging="180"/>
      </w:pPr>
    </w:lvl>
    <w:lvl w:ilvl="6" w:tplc="394221C4" w:tentative="1">
      <w:start w:val="1"/>
      <w:numFmt w:val="decimal"/>
      <w:lvlText w:val="%7."/>
      <w:lvlJc w:val="left"/>
      <w:pPr>
        <w:ind w:left="4964" w:hanging="360"/>
      </w:pPr>
    </w:lvl>
    <w:lvl w:ilvl="7" w:tplc="C6820DEA" w:tentative="1">
      <w:start w:val="1"/>
      <w:numFmt w:val="lowerLetter"/>
      <w:lvlText w:val="%8."/>
      <w:lvlJc w:val="left"/>
      <w:pPr>
        <w:ind w:left="5684" w:hanging="360"/>
      </w:pPr>
    </w:lvl>
    <w:lvl w:ilvl="8" w:tplc="4050B7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3BC88E0">
      <w:start w:val="1"/>
      <w:numFmt w:val="decimal"/>
      <w:lvlText w:val="%1."/>
      <w:lvlJc w:val="left"/>
      <w:pPr>
        <w:ind w:left="360" w:hanging="360"/>
      </w:pPr>
      <w:rPr>
        <w:rFonts w:hint="default"/>
      </w:rPr>
    </w:lvl>
    <w:lvl w:ilvl="1" w:tplc="727A3298" w:tentative="1">
      <w:start w:val="1"/>
      <w:numFmt w:val="lowerLetter"/>
      <w:lvlText w:val="%2."/>
      <w:lvlJc w:val="left"/>
      <w:pPr>
        <w:ind w:left="1080" w:hanging="360"/>
      </w:pPr>
    </w:lvl>
    <w:lvl w:ilvl="2" w:tplc="5BC04AD2" w:tentative="1">
      <w:start w:val="1"/>
      <w:numFmt w:val="lowerRoman"/>
      <w:lvlText w:val="%3."/>
      <w:lvlJc w:val="right"/>
      <w:pPr>
        <w:ind w:left="1800" w:hanging="180"/>
      </w:pPr>
    </w:lvl>
    <w:lvl w:ilvl="3" w:tplc="C1D0BC24" w:tentative="1">
      <w:start w:val="1"/>
      <w:numFmt w:val="decimal"/>
      <w:lvlText w:val="%4."/>
      <w:lvlJc w:val="left"/>
      <w:pPr>
        <w:ind w:left="2520" w:hanging="360"/>
      </w:pPr>
    </w:lvl>
    <w:lvl w:ilvl="4" w:tplc="30B61A5E" w:tentative="1">
      <w:start w:val="1"/>
      <w:numFmt w:val="lowerLetter"/>
      <w:lvlText w:val="%5."/>
      <w:lvlJc w:val="left"/>
      <w:pPr>
        <w:ind w:left="3240" w:hanging="360"/>
      </w:pPr>
    </w:lvl>
    <w:lvl w:ilvl="5" w:tplc="EEB6575A" w:tentative="1">
      <w:start w:val="1"/>
      <w:numFmt w:val="lowerRoman"/>
      <w:lvlText w:val="%6."/>
      <w:lvlJc w:val="right"/>
      <w:pPr>
        <w:ind w:left="3960" w:hanging="180"/>
      </w:pPr>
    </w:lvl>
    <w:lvl w:ilvl="6" w:tplc="9010414E" w:tentative="1">
      <w:start w:val="1"/>
      <w:numFmt w:val="decimal"/>
      <w:lvlText w:val="%7."/>
      <w:lvlJc w:val="left"/>
      <w:pPr>
        <w:ind w:left="4680" w:hanging="360"/>
      </w:pPr>
    </w:lvl>
    <w:lvl w:ilvl="7" w:tplc="9A6CAB1A" w:tentative="1">
      <w:start w:val="1"/>
      <w:numFmt w:val="lowerLetter"/>
      <w:lvlText w:val="%8."/>
      <w:lvlJc w:val="left"/>
      <w:pPr>
        <w:ind w:left="5400" w:hanging="360"/>
      </w:pPr>
    </w:lvl>
    <w:lvl w:ilvl="8" w:tplc="8EF280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C702F82">
      <w:start w:val="1"/>
      <w:numFmt w:val="lowerRoman"/>
      <w:lvlText w:val="(%1)"/>
      <w:lvlJc w:val="left"/>
      <w:pPr>
        <w:ind w:left="1080" w:hanging="720"/>
      </w:pPr>
      <w:rPr>
        <w:rFonts w:hint="default"/>
      </w:rPr>
    </w:lvl>
    <w:lvl w:ilvl="1" w:tplc="F55449D4" w:tentative="1">
      <w:start w:val="1"/>
      <w:numFmt w:val="lowerLetter"/>
      <w:lvlText w:val="%2."/>
      <w:lvlJc w:val="left"/>
      <w:pPr>
        <w:ind w:left="1440" w:hanging="360"/>
      </w:pPr>
    </w:lvl>
    <w:lvl w:ilvl="2" w:tplc="B024C928" w:tentative="1">
      <w:start w:val="1"/>
      <w:numFmt w:val="lowerRoman"/>
      <w:lvlText w:val="%3."/>
      <w:lvlJc w:val="right"/>
      <w:pPr>
        <w:ind w:left="2160" w:hanging="180"/>
      </w:pPr>
    </w:lvl>
    <w:lvl w:ilvl="3" w:tplc="AEA6AEF4" w:tentative="1">
      <w:start w:val="1"/>
      <w:numFmt w:val="decimal"/>
      <w:lvlText w:val="%4."/>
      <w:lvlJc w:val="left"/>
      <w:pPr>
        <w:ind w:left="2880" w:hanging="360"/>
      </w:pPr>
    </w:lvl>
    <w:lvl w:ilvl="4" w:tplc="57E20DC4" w:tentative="1">
      <w:start w:val="1"/>
      <w:numFmt w:val="lowerLetter"/>
      <w:lvlText w:val="%5."/>
      <w:lvlJc w:val="left"/>
      <w:pPr>
        <w:ind w:left="3600" w:hanging="360"/>
      </w:pPr>
    </w:lvl>
    <w:lvl w:ilvl="5" w:tplc="76844660" w:tentative="1">
      <w:start w:val="1"/>
      <w:numFmt w:val="lowerRoman"/>
      <w:lvlText w:val="%6."/>
      <w:lvlJc w:val="right"/>
      <w:pPr>
        <w:ind w:left="4320" w:hanging="180"/>
      </w:pPr>
    </w:lvl>
    <w:lvl w:ilvl="6" w:tplc="424A9A16" w:tentative="1">
      <w:start w:val="1"/>
      <w:numFmt w:val="decimal"/>
      <w:lvlText w:val="%7."/>
      <w:lvlJc w:val="left"/>
      <w:pPr>
        <w:ind w:left="5040" w:hanging="360"/>
      </w:pPr>
    </w:lvl>
    <w:lvl w:ilvl="7" w:tplc="BFCECE0C" w:tentative="1">
      <w:start w:val="1"/>
      <w:numFmt w:val="lowerLetter"/>
      <w:lvlText w:val="%8."/>
      <w:lvlJc w:val="left"/>
      <w:pPr>
        <w:ind w:left="5760" w:hanging="360"/>
      </w:pPr>
    </w:lvl>
    <w:lvl w:ilvl="8" w:tplc="163A193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77606D6">
      <w:start w:val="1"/>
      <w:numFmt w:val="decimal"/>
      <w:lvlText w:val="%1."/>
      <w:lvlJc w:val="left"/>
      <w:pPr>
        <w:ind w:left="360" w:hanging="360"/>
      </w:pPr>
      <w:rPr>
        <w:rFonts w:hint="default"/>
      </w:rPr>
    </w:lvl>
    <w:lvl w:ilvl="1" w:tplc="9862738A" w:tentative="1">
      <w:start w:val="1"/>
      <w:numFmt w:val="lowerLetter"/>
      <w:lvlText w:val="%2."/>
      <w:lvlJc w:val="left"/>
      <w:pPr>
        <w:ind w:left="1080" w:hanging="360"/>
      </w:pPr>
    </w:lvl>
    <w:lvl w:ilvl="2" w:tplc="E91C6088" w:tentative="1">
      <w:start w:val="1"/>
      <w:numFmt w:val="lowerRoman"/>
      <w:lvlText w:val="%3."/>
      <w:lvlJc w:val="right"/>
      <w:pPr>
        <w:ind w:left="1800" w:hanging="180"/>
      </w:pPr>
    </w:lvl>
    <w:lvl w:ilvl="3" w:tplc="DF9ABD68" w:tentative="1">
      <w:start w:val="1"/>
      <w:numFmt w:val="decimal"/>
      <w:lvlText w:val="%4."/>
      <w:lvlJc w:val="left"/>
      <w:pPr>
        <w:ind w:left="2520" w:hanging="360"/>
      </w:pPr>
    </w:lvl>
    <w:lvl w:ilvl="4" w:tplc="BBBCBB40" w:tentative="1">
      <w:start w:val="1"/>
      <w:numFmt w:val="lowerLetter"/>
      <w:lvlText w:val="%5."/>
      <w:lvlJc w:val="left"/>
      <w:pPr>
        <w:ind w:left="3240" w:hanging="360"/>
      </w:pPr>
    </w:lvl>
    <w:lvl w:ilvl="5" w:tplc="3D3EC2C6" w:tentative="1">
      <w:start w:val="1"/>
      <w:numFmt w:val="lowerRoman"/>
      <w:lvlText w:val="%6."/>
      <w:lvlJc w:val="right"/>
      <w:pPr>
        <w:ind w:left="3960" w:hanging="180"/>
      </w:pPr>
    </w:lvl>
    <w:lvl w:ilvl="6" w:tplc="9B6C0768" w:tentative="1">
      <w:start w:val="1"/>
      <w:numFmt w:val="decimal"/>
      <w:lvlText w:val="%7."/>
      <w:lvlJc w:val="left"/>
      <w:pPr>
        <w:ind w:left="4680" w:hanging="360"/>
      </w:pPr>
    </w:lvl>
    <w:lvl w:ilvl="7" w:tplc="A4FCD844" w:tentative="1">
      <w:start w:val="1"/>
      <w:numFmt w:val="lowerLetter"/>
      <w:lvlText w:val="%8."/>
      <w:lvlJc w:val="left"/>
      <w:pPr>
        <w:ind w:left="5400" w:hanging="360"/>
      </w:pPr>
    </w:lvl>
    <w:lvl w:ilvl="8" w:tplc="248C668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FD2D858">
      <w:start w:val="1"/>
      <w:numFmt w:val="lowerRoman"/>
      <w:lvlText w:val="(%1)"/>
      <w:lvlJc w:val="left"/>
      <w:pPr>
        <w:ind w:left="1080" w:hanging="720"/>
      </w:pPr>
      <w:rPr>
        <w:rFonts w:hint="default"/>
      </w:rPr>
    </w:lvl>
    <w:lvl w:ilvl="1" w:tplc="3934E1F8" w:tentative="1">
      <w:start w:val="1"/>
      <w:numFmt w:val="lowerLetter"/>
      <w:lvlText w:val="%2."/>
      <w:lvlJc w:val="left"/>
      <w:pPr>
        <w:ind w:left="1440" w:hanging="360"/>
      </w:pPr>
    </w:lvl>
    <w:lvl w:ilvl="2" w:tplc="6AF6F444" w:tentative="1">
      <w:start w:val="1"/>
      <w:numFmt w:val="lowerRoman"/>
      <w:lvlText w:val="%3."/>
      <w:lvlJc w:val="right"/>
      <w:pPr>
        <w:ind w:left="2160" w:hanging="180"/>
      </w:pPr>
    </w:lvl>
    <w:lvl w:ilvl="3" w:tplc="81983768" w:tentative="1">
      <w:start w:val="1"/>
      <w:numFmt w:val="decimal"/>
      <w:lvlText w:val="%4."/>
      <w:lvlJc w:val="left"/>
      <w:pPr>
        <w:ind w:left="2880" w:hanging="360"/>
      </w:pPr>
    </w:lvl>
    <w:lvl w:ilvl="4" w:tplc="0AD2919E" w:tentative="1">
      <w:start w:val="1"/>
      <w:numFmt w:val="lowerLetter"/>
      <w:lvlText w:val="%5."/>
      <w:lvlJc w:val="left"/>
      <w:pPr>
        <w:ind w:left="3600" w:hanging="360"/>
      </w:pPr>
    </w:lvl>
    <w:lvl w:ilvl="5" w:tplc="04BE42CE" w:tentative="1">
      <w:start w:val="1"/>
      <w:numFmt w:val="lowerRoman"/>
      <w:lvlText w:val="%6."/>
      <w:lvlJc w:val="right"/>
      <w:pPr>
        <w:ind w:left="4320" w:hanging="180"/>
      </w:pPr>
    </w:lvl>
    <w:lvl w:ilvl="6" w:tplc="6A4A26F6" w:tentative="1">
      <w:start w:val="1"/>
      <w:numFmt w:val="decimal"/>
      <w:lvlText w:val="%7."/>
      <w:lvlJc w:val="left"/>
      <w:pPr>
        <w:ind w:left="5040" w:hanging="360"/>
      </w:pPr>
    </w:lvl>
    <w:lvl w:ilvl="7" w:tplc="1DB88796" w:tentative="1">
      <w:start w:val="1"/>
      <w:numFmt w:val="lowerLetter"/>
      <w:lvlText w:val="%8."/>
      <w:lvlJc w:val="left"/>
      <w:pPr>
        <w:ind w:left="5760" w:hanging="360"/>
      </w:pPr>
    </w:lvl>
    <w:lvl w:ilvl="8" w:tplc="E444B88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0CCDB78">
      <w:start w:val="1"/>
      <w:numFmt w:val="decimal"/>
      <w:lvlText w:val="%1."/>
      <w:lvlJc w:val="left"/>
      <w:pPr>
        <w:ind w:left="360" w:hanging="360"/>
      </w:pPr>
      <w:rPr>
        <w:rFonts w:hint="default"/>
      </w:rPr>
    </w:lvl>
    <w:lvl w:ilvl="1" w:tplc="1D7A4680" w:tentative="1">
      <w:start w:val="1"/>
      <w:numFmt w:val="lowerLetter"/>
      <w:lvlText w:val="%2."/>
      <w:lvlJc w:val="left"/>
      <w:pPr>
        <w:ind w:left="1080" w:hanging="360"/>
      </w:pPr>
    </w:lvl>
    <w:lvl w:ilvl="2" w:tplc="EBE8E7DE" w:tentative="1">
      <w:start w:val="1"/>
      <w:numFmt w:val="lowerRoman"/>
      <w:lvlText w:val="%3."/>
      <w:lvlJc w:val="right"/>
      <w:pPr>
        <w:ind w:left="1800" w:hanging="180"/>
      </w:pPr>
    </w:lvl>
    <w:lvl w:ilvl="3" w:tplc="B50C2D12" w:tentative="1">
      <w:start w:val="1"/>
      <w:numFmt w:val="decimal"/>
      <w:lvlText w:val="%4."/>
      <w:lvlJc w:val="left"/>
      <w:pPr>
        <w:ind w:left="2520" w:hanging="360"/>
      </w:pPr>
    </w:lvl>
    <w:lvl w:ilvl="4" w:tplc="98B4AC80" w:tentative="1">
      <w:start w:val="1"/>
      <w:numFmt w:val="lowerLetter"/>
      <w:lvlText w:val="%5."/>
      <w:lvlJc w:val="left"/>
      <w:pPr>
        <w:ind w:left="3240" w:hanging="360"/>
      </w:pPr>
    </w:lvl>
    <w:lvl w:ilvl="5" w:tplc="4F5A84DA" w:tentative="1">
      <w:start w:val="1"/>
      <w:numFmt w:val="lowerRoman"/>
      <w:lvlText w:val="%6."/>
      <w:lvlJc w:val="right"/>
      <w:pPr>
        <w:ind w:left="3960" w:hanging="180"/>
      </w:pPr>
    </w:lvl>
    <w:lvl w:ilvl="6" w:tplc="14F2C5A8" w:tentative="1">
      <w:start w:val="1"/>
      <w:numFmt w:val="decimal"/>
      <w:lvlText w:val="%7."/>
      <w:lvlJc w:val="left"/>
      <w:pPr>
        <w:ind w:left="4680" w:hanging="360"/>
      </w:pPr>
    </w:lvl>
    <w:lvl w:ilvl="7" w:tplc="4AFAE60C" w:tentative="1">
      <w:start w:val="1"/>
      <w:numFmt w:val="lowerLetter"/>
      <w:lvlText w:val="%8."/>
      <w:lvlJc w:val="left"/>
      <w:pPr>
        <w:ind w:left="5400" w:hanging="360"/>
      </w:pPr>
    </w:lvl>
    <w:lvl w:ilvl="8" w:tplc="0C464B3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B762FA2">
      <w:start w:val="1"/>
      <w:numFmt w:val="decimal"/>
      <w:lvlText w:val="%1."/>
      <w:lvlJc w:val="left"/>
      <w:pPr>
        <w:ind w:left="360" w:hanging="360"/>
      </w:pPr>
      <w:rPr>
        <w:rFonts w:hint="default"/>
      </w:rPr>
    </w:lvl>
    <w:lvl w:ilvl="1" w:tplc="D1183EB2" w:tentative="1">
      <w:start w:val="1"/>
      <w:numFmt w:val="lowerLetter"/>
      <w:lvlText w:val="%2."/>
      <w:lvlJc w:val="left"/>
      <w:pPr>
        <w:ind w:left="1080" w:hanging="360"/>
      </w:pPr>
    </w:lvl>
    <w:lvl w:ilvl="2" w:tplc="8AE293EE" w:tentative="1">
      <w:start w:val="1"/>
      <w:numFmt w:val="lowerRoman"/>
      <w:lvlText w:val="%3."/>
      <w:lvlJc w:val="right"/>
      <w:pPr>
        <w:ind w:left="1800" w:hanging="180"/>
      </w:pPr>
    </w:lvl>
    <w:lvl w:ilvl="3" w:tplc="910ABE56" w:tentative="1">
      <w:start w:val="1"/>
      <w:numFmt w:val="decimal"/>
      <w:lvlText w:val="%4."/>
      <w:lvlJc w:val="left"/>
      <w:pPr>
        <w:ind w:left="2520" w:hanging="360"/>
      </w:pPr>
    </w:lvl>
    <w:lvl w:ilvl="4" w:tplc="7ABAB54E" w:tentative="1">
      <w:start w:val="1"/>
      <w:numFmt w:val="lowerLetter"/>
      <w:lvlText w:val="%5."/>
      <w:lvlJc w:val="left"/>
      <w:pPr>
        <w:ind w:left="3240" w:hanging="360"/>
      </w:pPr>
    </w:lvl>
    <w:lvl w:ilvl="5" w:tplc="0930E21C" w:tentative="1">
      <w:start w:val="1"/>
      <w:numFmt w:val="lowerRoman"/>
      <w:lvlText w:val="%6."/>
      <w:lvlJc w:val="right"/>
      <w:pPr>
        <w:ind w:left="3960" w:hanging="180"/>
      </w:pPr>
    </w:lvl>
    <w:lvl w:ilvl="6" w:tplc="1272F98C" w:tentative="1">
      <w:start w:val="1"/>
      <w:numFmt w:val="decimal"/>
      <w:lvlText w:val="%7."/>
      <w:lvlJc w:val="left"/>
      <w:pPr>
        <w:ind w:left="4680" w:hanging="360"/>
      </w:pPr>
    </w:lvl>
    <w:lvl w:ilvl="7" w:tplc="FEEC3F30" w:tentative="1">
      <w:start w:val="1"/>
      <w:numFmt w:val="lowerLetter"/>
      <w:lvlText w:val="%8."/>
      <w:lvlJc w:val="left"/>
      <w:pPr>
        <w:ind w:left="5400" w:hanging="360"/>
      </w:pPr>
    </w:lvl>
    <w:lvl w:ilvl="8" w:tplc="9B12819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D0"/>
    <w:rsid w:val="00137A1C"/>
    <w:rsid w:val="001A6A91"/>
    <w:rsid w:val="002119C7"/>
    <w:rsid w:val="00293A4A"/>
    <w:rsid w:val="002E67BD"/>
    <w:rsid w:val="002F0F65"/>
    <w:rsid w:val="003475A5"/>
    <w:rsid w:val="00460B04"/>
    <w:rsid w:val="004C6D18"/>
    <w:rsid w:val="005348AF"/>
    <w:rsid w:val="00564F2E"/>
    <w:rsid w:val="00590B08"/>
    <w:rsid w:val="00591D60"/>
    <w:rsid w:val="00673978"/>
    <w:rsid w:val="00712F0F"/>
    <w:rsid w:val="007C4DA5"/>
    <w:rsid w:val="008C17D5"/>
    <w:rsid w:val="009B5056"/>
    <w:rsid w:val="00A829D0"/>
    <w:rsid w:val="00AB246C"/>
    <w:rsid w:val="00BF717C"/>
    <w:rsid w:val="00D271F8"/>
    <w:rsid w:val="00E11D64"/>
    <w:rsid w:val="00E616C4"/>
    <w:rsid w:val="00E723B6"/>
    <w:rsid w:val="00F62779"/>
    <w:rsid w:val="00FB2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3C6B5"/>
  <w15:docId w15:val="{6C66D5A9-CF1A-4D5C-9B2D-407C32EA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3835</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Westgarth</Home>
    <Signed xmlns="a8338b6e-77a6-4851-82b6-98166143ffdd" xsi:nil="true"/>
    <Uploaded xmlns="a8338b6e-77a6-4851-82b6-98166143ffdd">False</Uploaded>
    <Management_x0020_Company xmlns="a8338b6e-77a6-4851-82b6-98166143ffdd" xsi:nil="true"/>
    <Doc_x0020_Date xmlns="a8338b6e-77a6-4851-82b6-98166143ffdd">2020-11-02T05:19:00+00:00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A4ECB241-4135-DE11-B4EB-005056922186</Home_x0020_ID>
    <State xmlns="a8338b6e-77a6-4851-82b6-98166143ffdd">VIC</State>
    <Doc_x0020_Sent_Received_x0020_Date xmlns="a8338b6e-77a6-4851-82b6-98166143ffdd">2020-11-02T00:00:00+00:00</Doc_x0020_Sent_Received_x0020_Date>
    <Activity_x0020_ID xmlns="a8338b6e-77a6-4851-82b6-98166143ffdd">0541BDDB-EC17-EB11-9DF1-005056922186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A11A-C35E-44CE-A861-8A02D5DD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a8338b6e-77a6-4851-82b6-98166143ffdd"/>
    <ds:schemaRef ds:uri="http://purl.org/dc/elements/1.1/"/>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AB075F9-5568-423A-A2F1-7D70A420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2020-12-01T03:08:00Z</dcterms:created>
  <dcterms:modified xsi:type="dcterms:W3CDTF">2020-12-01T03:09:00Z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