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47F3" w14:textId="77777777" w:rsidR="003C6EC2" w:rsidRPr="003C6EC2" w:rsidRDefault="00574B7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4649A0" wp14:editId="724649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346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4649A2" wp14:editId="724649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64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The Cove</w:t>
      </w:r>
      <w:r w:rsidRPr="003C6EC2">
        <w:rPr>
          <w:rFonts w:ascii="Arial Black" w:hAnsi="Arial Black"/>
        </w:rPr>
        <w:t xml:space="preserve"> </w:t>
      </w:r>
    </w:p>
    <w:p w14:paraId="724647F4" w14:textId="77777777" w:rsidR="003C6EC2" w:rsidRPr="003C6EC2" w:rsidRDefault="00574B7B" w:rsidP="003C6EC2">
      <w:pPr>
        <w:pStyle w:val="Title"/>
        <w:spacing w:before="360" w:after="480"/>
      </w:pPr>
      <w:r w:rsidRPr="003C6EC2">
        <w:rPr>
          <w:rFonts w:ascii="Arial Black" w:eastAsia="Calibri" w:hAnsi="Arial Black"/>
          <w:sz w:val="56"/>
        </w:rPr>
        <w:t>Performance Report</w:t>
      </w:r>
    </w:p>
    <w:p w14:paraId="724647F5" w14:textId="77777777" w:rsidR="001E6954" w:rsidRPr="003C6EC2" w:rsidRDefault="00574B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Hudson Drive </w:t>
      </w:r>
      <w:r w:rsidRPr="003C6EC2">
        <w:rPr>
          <w:color w:val="FFFFFF" w:themeColor="background1"/>
          <w:sz w:val="28"/>
        </w:rPr>
        <w:br/>
        <w:t>DUDLEY PARK WA 6210</w:t>
      </w:r>
      <w:r w:rsidRPr="003C6EC2">
        <w:rPr>
          <w:color w:val="FFFFFF" w:themeColor="background1"/>
          <w:sz w:val="28"/>
        </w:rPr>
        <w:br/>
      </w:r>
      <w:r w:rsidRPr="003C6EC2">
        <w:rPr>
          <w:rFonts w:eastAsia="Calibri"/>
          <w:color w:val="FFFFFF" w:themeColor="background1"/>
          <w:sz w:val="28"/>
          <w:szCs w:val="56"/>
          <w:lang w:eastAsia="en-US"/>
        </w:rPr>
        <w:t>Phone number: 08 9581 0100</w:t>
      </w:r>
    </w:p>
    <w:p w14:paraId="724647F6" w14:textId="77777777" w:rsidR="003C6EC2" w:rsidRDefault="00574B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7282 </w:t>
      </w:r>
    </w:p>
    <w:p w14:paraId="724647F7" w14:textId="77777777" w:rsidR="001E6954" w:rsidRPr="003C6EC2" w:rsidRDefault="00574B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724647F8" w14:textId="77777777" w:rsidR="001E6954" w:rsidRPr="003C6EC2" w:rsidRDefault="00574B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September 2020</w:t>
      </w:r>
    </w:p>
    <w:p w14:paraId="724647F9" w14:textId="3E00B4D7" w:rsidR="006B166B" w:rsidRPr="00621CE8" w:rsidRDefault="00574B7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621CE8">
        <w:rPr>
          <w:b/>
          <w:color w:val="FFFFFF" w:themeColor="background1"/>
          <w:sz w:val="28"/>
          <w:szCs w:val="28"/>
        </w:rPr>
        <w:t>Report:</w:t>
      </w:r>
      <w:r w:rsidRPr="00621CE8">
        <w:rPr>
          <w:color w:val="FFFFFF" w:themeColor="background1"/>
          <w:sz w:val="28"/>
          <w:szCs w:val="28"/>
        </w:rPr>
        <w:t xml:space="preserve"> </w:t>
      </w:r>
      <w:r w:rsidR="006C221B" w:rsidRPr="00621CE8">
        <w:rPr>
          <w:color w:val="FFFFFF" w:themeColor="background1"/>
          <w:sz w:val="28"/>
          <w:szCs w:val="28"/>
        </w:rPr>
        <w:t>26 October 2020</w:t>
      </w:r>
    </w:p>
    <w:bookmarkEnd w:id="0"/>
    <w:p w14:paraId="724647FA" w14:textId="77777777" w:rsidR="001E6954" w:rsidRPr="003C6EC2" w:rsidRDefault="001F4C1E" w:rsidP="001E6954">
      <w:pPr>
        <w:tabs>
          <w:tab w:val="left" w:pos="2127"/>
        </w:tabs>
        <w:spacing w:before="120"/>
        <w:rPr>
          <w:rFonts w:eastAsia="Calibri"/>
          <w:b/>
          <w:color w:val="FFFFFF" w:themeColor="background1"/>
          <w:sz w:val="28"/>
          <w:szCs w:val="56"/>
          <w:lang w:eastAsia="en-US"/>
        </w:rPr>
      </w:pPr>
    </w:p>
    <w:p w14:paraId="724647FB" w14:textId="77777777" w:rsidR="003C6EC2" w:rsidRDefault="001F4C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4647FC" w14:textId="77777777" w:rsidR="00A30BEC" w:rsidRDefault="00574B7B" w:rsidP="0094564F">
      <w:pPr>
        <w:pStyle w:val="Heading1"/>
      </w:pPr>
      <w:bookmarkStart w:id="1" w:name="_Hlk32477662"/>
      <w:r>
        <w:lastRenderedPageBreak/>
        <w:t>Publication of report</w:t>
      </w:r>
    </w:p>
    <w:p w14:paraId="724647FD" w14:textId="6A7BA2F0" w:rsidR="00A30BEC" w:rsidRPr="006B166B" w:rsidRDefault="00574B7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21CE8">
        <w:t xml:space="preserve"> </w:t>
      </w:r>
      <w:r w:rsidRPr="0010469B">
        <w:t>2018</w:t>
      </w:r>
      <w:r>
        <w:t>.</w:t>
      </w:r>
    </w:p>
    <w:bookmarkEnd w:id="1"/>
    <w:p w14:paraId="724647FE" w14:textId="77777777" w:rsidR="007F5256" w:rsidRPr="0094564F" w:rsidRDefault="00574B7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0938" w14:paraId="72464819" w14:textId="77777777" w:rsidTr="00EB1D71">
        <w:trPr>
          <w:trHeight w:val="227"/>
        </w:trPr>
        <w:tc>
          <w:tcPr>
            <w:tcW w:w="3942" w:type="pct"/>
            <w:shd w:val="clear" w:color="auto" w:fill="auto"/>
          </w:tcPr>
          <w:p w14:paraId="72464817" w14:textId="77777777" w:rsidR="001E6954" w:rsidRPr="001E6954" w:rsidRDefault="00574B7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2464818" w14:textId="76C1492E" w:rsidR="001E6954" w:rsidRPr="001E6954" w:rsidRDefault="001F4C1E" w:rsidP="003C6EC2">
            <w:pPr>
              <w:keepNext/>
              <w:spacing w:before="40" w:after="40" w:line="240" w:lineRule="auto"/>
              <w:jc w:val="right"/>
              <w:rPr>
                <w:b/>
                <w:color w:val="0000FF"/>
              </w:rPr>
            </w:pPr>
          </w:p>
        </w:tc>
      </w:tr>
      <w:tr w:rsidR="000E0938" w14:paraId="72464828" w14:textId="77777777" w:rsidTr="00EB1D71">
        <w:trPr>
          <w:trHeight w:val="227"/>
        </w:trPr>
        <w:tc>
          <w:tcPr>
            <w:tcW w:w="3942" w:type="pct"/>
            <w:shd w:val="clear" w:color="auto" w:fill="auto"/>
          </w:tcPr>
          <w:p w14:paraId="72464826" w14:textId="77777777" w:rsidR="001E6954" w:rsidRPr="001E6954" w:rsidRDefault="00574B7B" w:rsidP="004C55D8">
            <w:pPr>
              <w:spacing w:before="40" w:after="40" w:line="240" w:lineRule="auto"/>
              <w:ind w:left="318" w:hanging="7"/>
            </w:pPr>
            <w:r w:rsidRPr="001E6954">
              <w:t>Requirement 2(3)(e)</w:t>
            </w:r>
          </w:p>
        </w:tc>
        <w:tc>
          <w:tcPr>
            <w:tcW w:w="1058" w:type="pct"/>
            <w:shd w:val="clear" w:color="auto" w:fill="auto"/>
          </w:tcPr>
          <w:p w14:paraId="72464827" w14:textId="702158D4" w:rsidR="001E6954" w:rsidRPr="00AF17FC" w:rsidRDefault="00574B7B" w:rsidP="00AF17FC">
            <w:pPr>
              <w:spacing w:before="40" w:after="40" w:line="240" w:lineRule="auto"/>
              <w:jc w:val="right"/>
              <w:rPr>
                <w:color w:val="0000FF"/>
              </w:rPr>
            </w:pPr>
            <w:r w:rsidRPr="001E6954">
              <w:rPr>
                <w:bCs/>
                <w:iCs/>
                <w:color w:val="00577D"/>
                <w:szCs w:val="40"/>
              </w:rPr>
              <w:t>Compliant</w:t>
            </w:r>
          </w:p>
        </w:tc>
      </w:tr>
      <w:tr w:rsidR="000E0938" w14:paraId="7246482B" w14:textId="77777777" w:rsidTr="00EB1D71">
        <w:trPr>
          <w:trHeight w:val="227"/>
        </w:trPr>
        <w:tc>
          <w:tcPr>
            <w:tcW w:w="3942" w:type="pct"/>
            <w:shd w:val="clear" w:color="auto" w:fill="auto"/>
          </w:tcPr>
          <w:p w14:paraId="72464829" w14:textId="77777777" w:rsidR="001E6954" w:rsidRPr="001E6954" w:rsidRDefault="00574B7B" w:rsidP="003C6EC2">
            <w:pPr>
              <w:keepNext/>
              <w:spacing w:before="40" w:after="40" w:line="240" w:lineRule="auto"/>
              <w:rPr>
                <w:b/>
              </w:rPr>
            </w:pPr>
            <w:r w:rsidRPr="001E6954">
              <w:rPr>
                <w:b/>
              </w:rPr>
              <w:t>Standard 3 Personal care and clinical care</w:t>
            </w:r>
          </w:p>
        </w:tc>
        <w:tc>
          <w:tcPr>
            <w:tcW w:w="1058" w:type="pct"/>
            <w:shd w:val="clear" w:color="auto" w:fill="auto"/>
          </w:tcPr>
          <w:p w14:paraId="7246482A" w14:textId="4A59A53E" w:rsidR="001E6954" w:rsidRPr="001E6954" w:rsidRDefault="001F4C1E" w:rsidP="003C6EC2">
            <w:pPr>
              <w:keepNext/>
              <w:spacing w:before="40" w:after="40" w:line="240" w:lineRule="auto"/>
              <w:jc w:val="right"/>
              <w:rPr>
                <w:b/>
                <w:color w:val="0000FF"/>
              </w:rPr>
            </w:pPr>
          </w:p>
        </w:tc>
      </w:tr>
      <w:tr w:rsidR="000E0938" w14:paraId="7246482E" w14:textId="77777777" w:rsidTr="00EB1D71">
        <w:trPr>
          <w:trHeight w:val="227"/>
        </w:trPr>
        <w:tc>
          <w:tcPr>
            <w:tcW w:w="3942" w:type="pct"/>
            <w:shd w:val="clear" w:color="auto" w:fill="auto"/>
          </w:tcPr>
          <w:p w14:paraId="7246482C" w14:textId="77777777" w:rsidR="001E6954" w:rsidRPr="002B4C72" w:rsidRDefault="00574B7B" w:rsidP="004A3816">
            <w:pPr>
              <w:spacing w:before="40" w:after="40" w:line="240" w:lineRule="auto"/>
              <w:ind w:left="312"/>
            </w:pPr>
            <w:r w:rsidRPr="001E6954">
              <w:t>Requirement 3(3)(a)</w:t>
            </w:r>
          </w:p>
        </w:tc>
        <w:tc>
          <w:tcPr>
            <w:tcW w:w="1058" w:type="pct"/>
            <w:shd w:val="clear" w:color="auto" w:fill="auto"/>
          </w:tcPr>
          <w:p w14:paraId="7246482D" w14:textId="6C250879" w:rsidR="001E6954" w:rsidRPr="001E6954" w:rsidRDefault="00574B7B" w:rsidP="004C55D8">
            <w:pPr>
              <w:spacing w:before="40" w:after="40" w:line="240" w:lineRule="auto"/>
              <w:ind w:left="-107"/>
              <w:jc w:val="right"/>
              <w:rPr>
                <w:color w:val="0000FF"/>
              </w:rPr>
            </w:pPr>
            <w:r w:rsidRPr="001E6954">
              <w:rPr>
                <w:bCs/>
                <w:iCs/>
                <w:color w:val="00577D"/>
                <w:szCs w:val="40"/>
              </w:rPr>
              <w:t>Compliant</w:t>
            </w:r>
          </w:p>
        </w:tc>
      </w:tr>
    </w:tbl>
    <w:p w14:paraId="72464898" w14:textId="77777777" w:rsidR="008A22FF" w:rsidRDefault="001F4C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2464899" w14:textId="77777777" w:rsidR="007F5256" w:rsidRPr="00D21DCD" w:rsidRDefault="00574B7B" w:rsidP="00EC5474">
      <w:pPr>
        <w:pStyle w:val="Heading1"/>
      </w:pPr>
      <w:r>
        <w:lastRenderedPageBreak/>
        <w:t>Detailed assessment</w:t>
      </w:r>
    </w:p>
    <w:p w14:paraId="7246489A" w14:textId="77777777" w:rsidR="001E6954" w:rsidRPr="00D63989" w:rsidRDefault="00574B7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46489B" w14:textId="77777777" w:rsidR="001E6954" w:rsidRPr="001E6954" w:rsidRDefault="00574B7B" w:rsidP="001E6954">
      <w:pPr>
        <w:rPr>
          <w:color w:val="auto"/>
        </w:rPr>
      </w:pPr>
      <w:r w:rsidRPr="00D63989">
        <w:t>The report also specifies areas in which improvements must be made to ensure the Quality Standards are complied with.</w:t>
      </w:r>
    </w:p>
    <w:p w14:paraId="7246489C" w14:textId="77777777" w:rsidR="001E6954" w:rsidRPr="00D63989" w:rsidRDefault="00574B7B" w:rsidP="001E6954">
      <w:r w:rsidRPr="00D63989">
        <w:t>The following information has been taken into account in developing this performance report:</w:t>
      </w:r>
    </w:p>
    <w:p w14:paraId="7246489D" w14:textId="2426B49F" w:rsidR="004B33E7" w:rsidRPr="00B72411" w:rsidRDefault="00574B7B" w:rsidP="004B33E7">
      <w:pPr>
        <w:pStyle w:val="ListBullet"/>
      </w:pPr>
      <w:r w:rsidRPr="00B72411">
        <w:t>the Assessment Team’s report for the Assessment Contact - Site; the Assessment Contact - Site report was informed by a site assessment, observations at the service, review of documents and interviews with staff, consumers</w:t>
      </w:r>
      <w:r w:rsidR="00B72411">
        <w:t xml:space="preserve"> and/or </w:t>
      </w:r>
      <w:r w:rsidRPr="00B72411">
        <w:t>representatives and others</w:t>
      </w:r>
    </w:p>
    <w:p w14:paraId="7246489E" w14:textId="7292350D" w:rsidR="004B33E7" w:rsidRPr="00365DAE" w:rsidRDefault="00574B7B" w:rsidP="004B33E7">
      <w:pPr>
        <w:pStyle w:val="ListBullet"/>
      </w:pPr>
      <w:r w:rsidRPr="00365DAE">
        <w:t xml:space="preserve">the </w:t>
      </w:r>
      <w:r w:rsidR="00B72411">
        <w:t>Approved Provider did not submit a response to the Assessment Team’s report.</w:t>
      </w:r>
    </w:p>
    <w:p w14:paraId="724648A0" w14:textId="77777777" w:rsidR="008A22FF" w:rsidRDefault="001F4C1E">
      <w:pPr>
        <w:spacing w:after="160" w:line="259" w:lineRule="auto"/>
        <w:rPr>
          <w:rFonts w:cs="Times New Roman"/>
        </w:rPr>
      </w:pPr>
    </w:p>
    <w:p w14:paraId="724648A1" w14:textId="77777777" w:rsidR="00095CD4" w:rsidRDefault="001F4C1E" w:rsidP="00095CD4">
      <w:pPr>
        <w:sectPr w:rsidR="00095CD4" w:rsidSect="005058B8">
          <w:headerReference w:type="first" r:id="rId18"/>
          <w:pgSz w:w="11906" w:h="16838"/>
          <w:pgMar w:top="1701" w:right="1418" w:bottom="1418" w:left="1418" w:header="709" w:footer="397" w:gutter="0"/>
          <w:cols w:space="708"/>
          <w:docGrid w:linePitch="360"/>
        </w:sectPr>
      </w:pPr>
    </w:p>
    <w:p w14:paraId="724648C4" w14:textId="77777777" w:rsidR="00154403" w:rsidRPr="00154403" w:rsidRDefault="001F4C1E" w:rsidP="00154403"/>
    <w:p w14:paraId="724648C5" w14:textId="77777777" w:rsidR="00ED6B57" w:rsidRDefault="001F4C1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24648C6" w14:textId="18C482EE" w:rsidR="00CB3BA9" w:rsidRDefault="00574B7B"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4649A6" wp14:editId="724649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1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24648C7" w14:textId="77777777" w:rsidR="00ED6B57" w:rsidRPr="00ED6B57" w:rsidRDefault="00574B7B" w:rsidP="00ED6B57">
      <w:pPr>
        <w:pStyle w:val="Heading3"/>
        <w:shd w:val="clear" w:color="auto" w:fill="F2F2F2" w:themeFill="background1" w:themeFillShade="F2"/>
      </w:pPr>
      <w:r w:rsidRPr="00ED6B57">
        <w:t>Consumer outcome:</w:t>
      </w:r>
    </w:p>
    <w:p w14:paraId="724648C8" w14:textId="77777777" w:rsidR="00ED6B57" w:rsidRPr="00ED6B57" w:rsidRDefault="00574B7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4648C9" w14:textId="77777777" w:rsidR="00ED6B57" w:rsidRPr="00ED6B57" w:rsidRDefault="00574B7B" w:rsidP="00ED6B57">
      <w:pPr>
        <w:pStyle w:val="Heading3"/>
        <w:shd w:val="clear" w:color="auto" w:fill="F2F2F2" w:themeFill="background1" w:themeFillShade="F2"/>
      </w:pPr>
      <w:r w:rsidRPr="00ED6B57">
        <w:t>Organisation statement:</w:t>
      </w:r>
    </w:p>
    <w:p w14:paraId="724648CA" w14:textId="77777777" w:rsidR="00ED6B57" w:rsidRPr="00ED6B57" w:rsidRDefault="00574B7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4648CB" w14:textId="77777777" w:rsidR="00ED6B57" w:rsidRDefault="00574B7B" w:rsidP="00ED6B57">
      <w:pPr>
        <w:pStyle w:val="Heading2"/>
      </w:pPr>
      <w:r>
        <w:t xml:space="preserve">Assessment </w:t>
      </w:r>
      <w:r w:rsidRPr="002B2C0F">
        <w:t>of Standard</w:t>
      </w:r>
      <w:r>
        <w:t xml:space="preserve"> 2</w:t>
      </w:r>
    </w:p>
    <w:p w14:paraId="061EC5B2" w14:textId="102BA208" w:rsidR="00C911E4" w:rsidRDefault="00C911E4" w:rsidP="00154403">
      <w:pPr>
        <w:rPr>
          <w:rFonts w:eastAsiaTheme="minorHAnsi"/>
          <w:color w:val="auto"/>
        </w:rPr>
      </w:pPr>
      <w:r w:rsidRPr="00C911E4">
        <w:rPr>
          <w:rFonts w:eastAsiaTheme="minorHAnsi"/>
          <w:color w:val="auto"/>
        </w:rPr>
        <w:t>Following an assessment contact conducted on 9 January 2020 Standard 2 Requirement (3)(e) was found to be Non-compliant. The serv</w:t>
      </w:r>
      <w:r>
        <w:rPr>
          <w:rFonts w:eastAsiaTheme="minorHAnsi"/>
          <w:color w:val="auto"/>
        </w:rPr>
        <w:t>ice</w:t>
      </w:r>
      <w:r w:rsidRPr="00C911E4">
        <w:rPr>
          <w:rFonts w:eastAsiaTheme="minorHAnsi"/>
          <w:color w:val="auto"/>
        </w:rPr>
        <w:t xml:space="preserve"> was not able to </w:t>
      </w:r>
      <w:r w:rsidRPr="00C911E4">
        <w:rPr>
          <w:color w:val="auto"/>
        </w:rPr>
        <w:t xml:space="preserve">demonstrate care and services </w:t>
      </w:r>
      <w:r>
        <w:rPr>
          <w:color w:val="auto"/>
        </w:rPr>
        <w:t>wer</w:t>
      </w:r>
      <w:r w:rsidRPr="00C911E4">
        <w:rPr>
          <w:color w:val="auto"/>
        </w:rPr>
        <w:t>e reviewed regularly for effectiveness, when circumstances change or when incidents impact on the needs, goals or preferences of the consumer</w:t>
      </w:r>
      <w:r w:rsidRPr="00C911E4">
        <w:rPr>
          <w:rFonts w:eastAsiaTheme="minorHAnsi"/>
          <w:color w:val="auto"/>
        </w:rPr>
        <w:t xml:space="preserve">. </w:t>
      </w:r>
    </w:p>
    <w:p w14:paraId="74F3C95F" w14:textId="51BC0350" w:rsidR="0039570C" w:rsidRDefault="0039570C" w:rsidP="00154403">
      <w:pPr>
        <w:rPr>
          <w:rFonts w:eastAsiaTheme="minorHAnsi"/>
          <w:color w:val="auto"/>
        </w:rPr>
      </w:pPr>
      <w:r>
        <w:rPr>
          <w:rFonts w:eastAsiaTheme="minorHAnsi"/>
          <w:color w:val="auto"/>
        </w:rPr>
        <w:t>In response to the non-compliance the service has provided staff with training specific to this Standard, and the organisation has reviewed and updated their policies and procedures relating to recognising and responding to the deteriorating consumer.</w:t>
      </w:r>
    </w:p>
    <w:p w14:paraId="61090BB3" w14:textId="4D933F84" w:rsidR="00C911E4" w:rsidRDefault="00C911E4" w:rsidP="00154403">
      <w:pPr>
        <w:rPr>
          <w:rFonts w:eastAsiaTheme="minorHAnsi"/>
          <w:color w:val="auto"/>
        </w:rPr>
      </w:pPr>
      <w:r>
        <w:rPr>
          <w:rFonts w:eastAsiaTheme="minorHAnsi"/>
          <w:color w:val="auto"/>
        </w:rPr>
        <w:t>Following this assessment contact the Assessment Team are recommending this Requirement is met. The Approved Provider did not submit a response to</w:t>
      </w:r>
      <w:r w:rsidR="0039570C">
        <w:rPr>
          <w:rFonts w:eastAsiaTheme="minorHAnsi"/>
          <w:color w:val="auto"/>
        </w:rPr>
        <w:t xml:space="preserve"> the</w:t>
      </w:r>
      <w:r>
        <w:rPr>
          <w:rFonts w:eastAsiaTheme="minorHAnsi"/>
          <w:color w:val="auto"/>
        </w:rPr>
        <w:t xml:space="preserve"> Assessment Team’s report.</w:t>
      </w:r>
    </w:p>
    <w:p w14:paraId="7A9DA5CB" w14:textId="6113FC19" w:rsidR="00C911E4" w:rsidRDefault="00C911E4" w:rsidP="00154403">
      <w:pPr>
        <w:rPr>
          <w:rFonts w:eastAsiaTheme="minorHAnsi"/>
          <w:color w:val="auto"/>
        </w:rPr>
      </w:pPr>
      <w:r>
        <w:rPr>
          <w:rFonts w:eastAsiaTheme="minorHAnsi"/>
          <w:color w:val="auto"/>
        </w:rPr>
        <w:t>Based on the Assessment Team’s report I consider th</w:t>
      </w:r>
      <w:r w:rsidR="0039570C">
        <w:rPr>
          <w:rFonts w:eastAsiaTheme="minorHAnsi"/>
          <w:color w:val="auto"/>
        </w:rPr>
        <w:t>e service is Compliant with this Requirement. The reasons for my decision are detailed under the specific Requirement below.</w:t>
      </w:r>
    </w:p>
    <w:p w14:paraId="56BB436A" w14:textId="51413748" w:rsidR="00621CE8" w:rsidRPr="00621CE8" w:rsidRDefault="00621CE8" w:rsidP="00154403">
      <w:pPr>
        <w:rPr>
          <w:rFonts w:eastAsiaTheme="minorHAnsi"/>
          <w:b/>
          <w:color w:val="auto"/>
          <w:sz w:val="28"/>
          <w:szCs w:val="28"/>
        </w:rPr>
      </w:pPr>
      <w:r w:rsidRPr="00621CE8">
        <w:rPr>
          <w:b/>
          <w:sz w:val="28"/>
          <w:szCs w:val="28"/>
        </w:rPr>
        <w:t>Assessment of Standard 2 Requirement (3)(e)</w:t>
      </w:r>
    </w:p>
    <w:p w14:paraId="2C2AA81F" w14:textId="6B2E6E87" w:rsidR="00621CE8" w:rsidRPr="00621CE8" w:rsidRDefault="00621CE8" w:rsidP="00621CE8">
      <w:pPr>
        <w:tabs>
          <w:tab w:val="right" w:pos="9072"/>
        </w:tabs>
        <w:rPr>
          <w:rFonts w:eastAsiaTheme="minorHAnsi"/>
          <w:b/>
          <w:color w:val="00577D"/>
          <w:sz w:val="26"/>
          <w:szCs w:val="26"/>
        </w:rPr>
      </w:pPr>
      <w:r w:rsidRPr="00621CE8">
        <w:rPr>
          <w:b/>
          <w:color w:val="00577D"/>
          <w:sz w:val="26"/>
          <w:szCs w:val="26"/>
        </w:rPr>
        <w:t>Requirement 2(3)(e)</w:t>
      </w:r>
      <w:r w:rsidRPr="00621CE8">
        <w:rPr>
          <w:b/>
          <w:color w:val="00577D"/>
          <w:sz w:val="26"/>
          <w:szCs w:val="26"/>
        </w:rPr>
        <w:tab/>
        <w:t>Compliant</w:t>
      </w:r>
    </w:p>
    <w:p w14:paraId="724648DE" w14:textId="77777777" w:rsidR="00853601" w:rsidRPr="004A3816" w:rsidRDefault="00574B7B" w:rsidP="00853601">
      <w:pPr>
        <w:rPr>
          <w:i/>
        </w:rPr>
      </w:pPr>
      <w:r w:rsidRPr="004A3816">
        <w:rPr>
          <w:i/>
        </w:rPr>
        <w:lastRenderedPageBreak/>
        <w:t>Care and services are reviewed regularly for effectiveness, and when circumstances change or when incidents impact on the needs, goals or preferences of the consumer.</w:t>
      </w:r>
    </w:p>
    <w:p w14:paraId="29F94473" w14:textId="3105FD24" w:rsidR="00C911E4" w:rsidRDefault="0039570C" w:rsidP="00C911E4">
      <w:pPr>
        <w:rPr>
          <w:rFonts w:eastAsiaTheme="minorHAnsi"/>
          <w:color w:val="auto"/>
        </w:rPr>
      </w:pPr>
      <w:r>
        <w:rPr>
          <w:rFonts w:eastAsiaTheme="minorHAnsi"/>
          <w:color w:val="auto"/>
        </w:rPr>
        <w:t>The Assessment Team found that care and services are reviewed regularly for effectiveness, and when circumstances change or when incidents impact on the needs, goals or preferences of consumer. The following specific feedback was provided by consumers and representatives during interviews with the Assessment Team:</w:t>
      </w:r>
    </w:p>
    <w:p w14:paraId="11B04742" w14:textId="24E2F260" w:rsidR="00D13371" w:rsidRDefault="00621CE8" w:rsidP="00D13371">
      <w:pPr>
        <w:pStyle w:val="ListParagraph"/>
        <w:numPr>
          <w:ilvl w:val="0"/>
          <w:numId w:val="38"/>
        </w:numPr>
        <w:ind w:left="425" w:hanging="425"/>
        <w:contextualSpacing w:val="0"/>
        <w:rPr>
          <w:color w:val="auto"/>
        </w:rPr>
      </w:pPr>
      <w:r>
        <w:rPr>
          <w:color w:val="auto"/>
        </w:rPr>
        <w:t>A</w:t>
      </w:r>
      <w:r w:rsidR="00D13371" w:rsidRPr="00582BE9">
        <w:rPr>
          <w:color w:val="auto"/>
        </w:rPr>
        <w:t xml:space="preserve"> representative </w:t>
      </w:r>
      <w:r w:rsidR="00D13371">
        <w:rPr>
          <w:color w:val="auto"/>
        </w:rPr>
        <w:t xml:space="preserve">said </w:t>
      </w:r>
      <w:r w:rsidR="00D13371" w:rsidRPr="00582BE9">
        <w:rPr>
          <w:color w:val="auto"/>
        </w:rPr>
        <w:t xml:space="preserve">staff make a point of ‘catching up’ with </w:t>
      </w:r>
      <w:r w:rsidR="00D13371">
        <w:rPr>
          <w:color w:val="auto"/>
        </w:rPr>
        <w:t xml:space="preserve">them </w:t>
      </w:r>
      <w:r w:rsidR="00D13371" w:rsidRPr="00582BE9">
        <w:rPr>
          <w:color w:val="auto"/>
        </w:rPr>
        <w:t xml:space="preserve">each day when </w:t>
      </w:r>
      <w:r w:rsidR="00D13371">
        <w:rPr>
          <w:color w:val="auto"/>
        </w:rPr>
        <w:t>t</w:t>
      </w:r>
      <w:r w:rsidR="00D13371" w:rsidRPr="00582BE9">
        <w:rPr>
          <w:color w:val="auto"/>
        </w:rPr>
        <w:t>he</w:t>
      </w:r>
      <w:r w:rsidR="00D13371">
        <w:rPr>
          <w:color w:val="auto"/>
        </w:rPr>
        <w:t>y</w:t>
      </w:r>
      <w:r w:rsidR="00D13371" w:rsidRPr="00582BE9">
        <w:rPr>
          <w:color w:val="auto"/>
        </w:rPr>
        <w:t xml:space="preserve"> visit to provide feedback on </w:t>
      </w:r>
      <w:r w:rsidR="00D13371">
        <w:rPr>
          <w:color w:val="auto"/>
        </w:rPr>
        <w:t>the consumer’s</w:t>
      </w:r>
      <w:r w:rsidR="00D13371" w:rsidRPr="00582BE9">
        <w:rPr>
          <w:color w:val="auto"/>
        </w:rPr>
        <w:t xml:space="preserve"> condition and what </w:t>
      </w:r>
      <w:r w:rsidR="00D13371">
        <w:rPr>
          <w:color w:val="auto"/>
        </w:rPr>
        <w:t xml:space="preserve">they have </w:t>
      </w:r>
      <w:r w:rsidR="00D13371" w:rsidRPr="00582BE9">
        <w:rPr>
          <w:color w:val="auto"/>
        </w:rPr>
        <w:t xml:space="preserve">been doing. </w:t>
      </w:r>
      <w:r w:rsidR="00D13371">
        <w:rPr>
          <w:color w:val="auto"/>
        </w:rPr>
        <w:t>D</w:t>
      </w:r>
      <w:r w:rsidR="00D13371" w:rsidRPr="00582BE9">
        <w:rPr>
          <w:color w:val="auto"/>
        </w:rPr>
        <w:t xml:space="preserve">uring the COVID-19 lockdown </w:t>
      </w:r>
      <w:r w:rsidR="00D13371">
        <w:rPr>
          <w:color w:val="auto"/>
        </w:rPr>
        <w:t xml:space="preserve">they </w:t>
      </w:r>
      <w:r w:rsidR="00D13371" w:rsidRPr="00582BE9">
        <w:rPr>
          <w:color w:val="auto"/>
        </w:rPr>
        <w:t xml:space="preserve">contacted staff daily and </w:t>
      </w:r>
      <w:r w:rsidR="00D05801">
        <w:rPr>
          <w:color w:val="auto"/>
        </w:rPr>
        <w:t>staff</w:t>
      </w:r>
      <w:r w:rsidR="00D13371" w:rsidRPr="00582BE9">
        <w:rPr>
          <w:color w:val="auto"/>
        </w:rPr>
        <w:t xml:space="preserve"> were always able to provide </w:t>
      </w:r>
      <w:r w:rsidR="00D13371">
        <w:rPr>
          <w:color w:val="auto"/>
        </w:rPr>
        <w:t>information about the consumer, giving them</w:t>
      </w:r>
      <w:r w:rsidR="00D13371" w:rsidRPr="00582BE9">
        <w:rPr>
          <w:color w:val="auto"/>
        </w:rPr>
        <w:t xml:space="preserve"> confidence in </w:t>
      </w:r>
      <w:r w:rsidR="00D13371">
        <w:rPr>
          <w:color w:val="auto"/>
        </w:rPr>
        <w:t>the care being provided in their absence.</w:t>
      </w:r>
    </w:p>
    <w:p w14:paraId="1E6B1A67" w14:textId="0F844F85" w:rsidR="00D13371" w:rsidRDefault="00621CE8" w:rsidP="00D13371">
      <w:pPr>
        <w:numPr>
          <w:ilvl w:val="0"/>
          <w:numId w:val="38"/>
        </w:numPr>
        <w:ind w:left="425" w:hanging="425"/>
        <w:rPr>
          <w:rFonts w:eastAsia="Calibri"/>
          <w:color w:val="auto"/>
          <w:szCs w:val="22"/>
          <w:lang w:eastAsia="en-US"/>
        </w:rPr>
      </w:pPr>
      <w:r>
        <w:rPr>
          <w:rFonts w:eastAsia="Calibri"/>
          <w:color w:val="auto"/>
          <w:szCs w:val="22"/>
          <w:lang w:eastAsia="en-US"/>
        </w:rPr>
        <w:t>T</w:t>
      </w:r>
      <w:r w:rsidR="00D13371">
        <w:rPr>
          <w:rFonts w:eastAsia="Calibri"/>
          <w:color w:val="auto"/>
          <w:szCs w:val="22"/>
          <w:lang w:eastAsia="en-US"/>
        </w:rPr>
        <w:t>hree consumers s</w:t>
      </w:r>
      <w:r w:rsidR="00D05801">
        <w:rPr>
          <w:rFonts w:eastAsia="Calibri"/>
          <w:color w:val="auto"/>
          <w:szCs w:val="22"/>
          <w:lang w:eastAsia="en-US"/>
        </w:rPr>
        <w:t>aid</w:t>
      </w:r>
      <w:r w:rsidR="00D13371">
        <w:rPr>
          <w:rFonts w:eastAsia="Calibri"/>
          <w:color w:val="auto"/>
          <w:szCs w:val="22"/>
          <w:lang w:eastAsia="en-US"/>
        </w:rPr>
        <w:t xml:space="preserve"> staff always check to make sure care is being provided in line with their preferences and regular staff ‘get to know what they like’. </w:t>
      </w:r>
      <w:r w:rsidR="00D13371">
        <w:t>T</w:t>
      </w:r>
      <w:r w:rsidR="00D13371" w:rsidRPr="0046174D">
        <w:t>hey are satisfied with the way staff manage their care</w:t>
      </w:r>
      <w:r w:rsidR="00D13371">
        <w:t xml:space="preserve"> and they would tell staff if they were not</w:t>
      </w:r>
      <w:r w:rsidR="00D13371" w:rsidRPr="0046174D">
        <w:t>.</w:t>
      </w:r>
    </w:p>
    <w:p w14:paraId="7CD19AC6" w14:textId="0FF264DC" w:rsidR="0039570C" w:rsidRPr="00D13371" w:rsidRDefault="00621CE8" w:rsidP="00D13371">
      <w:pPr>
        <w:numPr>
          <w:ilvl w:val="0"/>
          <w:numId w:val="38"/>
        </w:numPr>
        <w:ind w:left="425" w:hanging="425"/>
        <w:rPr>
          <w:rFonts w:eastAsia="Calibri"/>
          <w:color w:val="auto"/>
          <w:szCs w:val="22"/>
          <w:lang w:eastAsia="en-US"/>
        </w:rPr>
      </w:pPr>
      <w:r>
        <w:t>A</w:t>
      </w:r>
      <w:r w:rsidR="00D13371" w:rsidRPr="00C514BE">
        <w:t xml:space="preserve"> representative reported </w:t>
      </w:r>
      <w:r w:rsidR="00D13371">
        <w:t>they are</w:t>
      </w:r>
      <w:r w:rsidR="00D13371" w:rsidRPr="00C514BE">
        <w:t xml:space="preserve"> aware of the care outlined in the care plan and said if there are any changes they are contacted by staff to discuss </w:t>
      </w:r>
      <w:r w:rsidR="00D05801">
        <w:t>them</w:t>
      </w:r>
      <w:r w:rsidR="00D13371" w:rsidRPr="00C514BE">
        <w:t>.</w:t>
      </w:r>
    </w:p>
    <w:p w14:paraId="792EC11C" w14:textId="5D522F95" w:rsidR="00C911E4" w:rsidRPr="00D13371" w:rsidRDefault="00D13371" w:rsidP="00C911E4">
      <w:pPr>
        <w:rPr>
          <w:color w:val="auto"/>
        </w:rPr>
      </w:pPr>
      <w:r w:rsidRPr="00D13371">
        <w:rPr>
          <w:color w:val="auto"/>
        </w:rPr>
        <w:t>The Assessment Team reviewed a revised procedure published on 19 June 2020 relating to recognising the deteriorating consumer. This document forms part of the organisation’s care manual and clearly describes staff responsibilities and procedures to be followed to identify and monitor consumers who are unwell. A Wellbeing and Behaviour Guideline published on 16 September 2020 serves to guide staff in assess</w:t>
      </w:r>
      <w:r>
        <w:rPr>
          <w:color w:val="auto"/>
        </w:rPr>
        <w:t>ing</w:t>
      </w:r>
      <w:r w:rsidRPr="00D13371">
        <w:rPr>
          <w:color w:val="auto"/>
        </w:rPr>
        <w:t xml:space="preserve"> and manag</w:t>
      </w:r>
      <w:r>
        <w:rPr>
          <w:color w:val="auto"/>
        </w:rPr>
        <w:t>ing</w:t>
      </w:r>
      <w:r w:rsidRPr="00D13371">
        <w:rPr>
          <w:color w:val="auto"/>
        </w:rPr>
        <w:t xml:space="preserve"> well-being and behaviour.</w:t>
      </w:r>
      <w:r>
        <w:rPr>
          <w:color w:val="auto"/>
        </w:rPr>
        <w:t xml:space="preserve"> An annual assessment planner </w:t>
      </w:r>
      <w:r w:rsidR="004846DC">
        <w:rPr>
          <w:color w:val="auto"/>
        </w:rPr>
        <w:t>prompts staff to complete annual assessments by their due date.</w:t>
      </w:r>
    </w:p>
    <w:p w14:paraId="2643CFB2" w14:textId="06C13B5C" w:rsidR="00C911E4" w:rsidRDefault="00D13371" w:rsidP="00C911E4">
      <w:pPr>
        <w:rPr>
          <w:color w:val="auto"/>
        </w:rPr>
      </w:pPr>
      <w:r>
        <w:rPr>
          <w:color w:val="auto"/>
        </w:rPr>
        <w:t>Documents reviewed by the Assessment Team include care plans, progress notes and training records.</w:t>
      </w:r>
      <w:r w:rsidR="004846DC">
        <w:rPr>
          <w:color w:val="auto"/>
        </w:rPr>
        <w:t xml:space="preserve"> Records confirm training about palliative care, well-being and Quality Standard 2 ha</w:t>
      </w:r>
      <w:r w:rsidR="00574B7B">
        <w:rPr>
          <w:color w:val="auto"/>
        </w:rPr>
        <w:t>s</w:t>
      </w:r>
      <w:r w:rsidR="004846DC">
        <w:rPr>
          <w:color w:val="auto"/>
        </w:rPr>
        <w:t xml:space="preserve"> been completed between March and June 2020. Care records show staff have appropriately identified consumers whose conditions have deteriorated and </w:t>
      </w:r>
      <w:r w:rsidR="00574B7B">
        <w:rPr>
          <w:color w:val="auto"/>
        </w:rPr>
        <w:t xml:space="preserve">have </w:t>
      </w:r>
      <w:r w:rsidR="004846DC">
        <w:rPr>
          <w:color w:val="auto"/>
        </w:rPr>
        <w:t>effectively implemented new strategies to ensure their care needs continue to be met.</w:t>
      </w:r>
    </w:p>
    <w:p w14:paraId="06081179" w14:textId="00156FF4" w:rsidR="004846DC" w:rsidRDefault="004846DC" w:rsidP="00C911E4">
      <w:pPr>
        <w:rPr>
          <w:color w:val="auto"/>
        </w:rPr>
      </w:pPr>
      <w:r>
        <w:rPr>
          <w:color w:val="auto"/>
        </w:rPr>
        <w:t xml:space="preserve">During interviews with the Assessment Team the deputy service manager said </w:t>
      </w:r>
      <w:r>
        <w:t xml:space="preserve">staff </w:t>
      </w:r>
      <w:r w:rsidRPr="007F519E">
        <w:t xml:space="preserve">identify and document </w:t>
      </w:r>
      <w:r>
        <w:t xml:space="preserve">each </w:t>
      </w:r>
      <w:r w:rsidRPr="007F519E">
        <w:t>consumer’s care needs, preferences and goals when they move to the service and review these annually and as required throughout their stay.</w:t>
      </w:r>
      <w:r>
        <w:t xml:space="preserve"> </w:t>
      </w:r>
      <w:r w:rsidR="00FA11EB">
        <w:t xml:space="preserve">The deputy service manager described a process to ensure meetings with </w:t>
      </w:r>
      <w:r w:rsidR="00FA11EB">
        <w:lastRenderedPageBreak/>
        <w:t xml:space="preserve">consumers and/or their representative are scheduled to discuss updates to care plans and any changes that have been implemented as a result of changes to the consumer’s condition. These formal meetings were replaced by more regular telephone contact while COVID-19 visiting restrictions were in place. Care staff described how and when they would escalate adverse incidents to registered staff. Staff </w:t>
      </w:r>
      <w:r w:rsidR="00574B7B">
        <w:t xml:space="preserve">also </w:t>
      </w:r>
      <w:r w:rsidR="00FA11EB">
        <w:t xml:space="preserve">spoke of </w:t>
      </w:r>
      <w:r w:rsidR="00FA11EB" w:rsidRPr="002A3CBD">
        <w:t>contact</w:t>
      </w:r>
      <w:r w:rsidR="00FA11EB">
        <w:t>ing representatives when incidents occur and making referrals to m</w:t>
      </w:r>
      <w:r w:rsidR="00FA11EB" w:rsidRPr="002A3CBD">
        <w:t xml:space="preserve">edical officers and allied health staff </w:t>
      </w:r>
      <w:r w:rsidR="00FA11EB">
        <w:t xml:space="preserve">to request review </w:t>
      </w:r>
      <w:r w:rsidR="00574B7B">
        <w:t>as required</w:t>
      </w:r>
      <w:r w:rsidR="00FA11EB">
        <w:t>.</w:t>
      </w:r>
    </w:p>
    <w:p w14:paraId="2C7C1789" w14:textId="6B4B0DD0" w:rsidR="004846DC" w:rsidRDefault="00B72411" w:rsidP="00C911E4">
      <w:pPr>
        <w:rPr>
          <w:color w:val="auto"/>
        </w:rPr>
      </w:pPr>
      <w:r>
        <w:rPr>
          <w:color w:val="auto"/>
        </w:rPr>
        <w:t>The Assessment Team has reviewed processes in place to monitor compliance with this Requirement.</w:t>
      </w:r>
    </w:p>
    <w:p w14:paraId="0B4AAC04" w14:textId="74982C12" w:rsidR="00B72411" w:rsidRPr="00D13371" w:rsidRDefault="00B72411" w:rsidP="00C911E4">
      <w:pPr>
        <w:rPr>
          <w:color w:val="auto"/>
        </w:rPr>
      </w:pPr>
      <w:r>
        <w:rPr>
          <w:color w:val="auto"/>
        </w:rPr>
        <w:t>For the reasons detailed above I consider Brightwater Care Group Limited, in respect of Brightwater the Cove, is Compliant with this Requirement.</w:t>
      </w:r>
    </w:p>
    <w:p w14:paraId="724648E0" w14:textId="77777777" w:rsidR="00934888" w:rsidRPr="00934888" w:rsidRDefault="001F4C1E" w:rsidP="00934888"/>
    <w:p w14:paraId="724648E1" w14:textId="77777777" w:rsidR="00032B17" w:rsidRDefault="001F4C1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24648E2" w14:textId="755B99C2" w:rsidR="00CB3BA9" w:rsidRDefault="00574B7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4649A8" wp14:editId="724649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78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4648E3" w14:textId="77777777" w:rsidR="007F5256" w:rsidRPr="00FD1B02" w:rsidRDefault="00574B7B" w:rsidP="00032B17">
      <w:pPr>
        <w:pStyle w:val="Heading3"/>
        <w:shd w:val="clear" w:color="auto" w:fill="F2F2F2" w:themeFill="background1" w:themeFillShade="F2"/>
      </w:pPr>
      <w:r w:rsidRPr="00FD1B02">
        <w:t>Consumer outcome:</w:t>
      </w:r>
    </w:p>
    <w:p w14:paraId="724648E4" w14:textId="77777777" w:rsidR="007F5256" w:rsidRDefault="00574B7B" w:rsidP="00912DE6">
      <w:pPr>
        <w:numPr>
          <w:ilvl w:val="0"/>
          <w:numId w:val="3"/>
        </w:numPr>
        <w:shd w:val="clear" w:color="auto" w:fill="F2F2F2" w:themeFill="background1" w:themeFillShade="F2"/>
      </w:pPr>
      <w:r>
        <w:t>I get personal care, clinical care, or both personal care and clinical care, that is safe and right for me.</w:t>
      </w:r>
    </w:p>
    <w:p w14:paraId="724648E5" w14:textId="77777777" w:rsidR="007F5256" w:rsidRDefault="00574B7B" w:rsidP="00032B17">
      <w:pPr>
        <w:pStyle w:val="Heading3"/>
        <w:shd w:val="clear" w:color="auto" w:fill="F2F2F2" w:themeFill="background1" w:themeFillShade="F2"/>
      </w:pPr>
      <w:r>
        <w:t>Organisation statement:</w:t>
      </w:r>
    </w:p>
    <w:p w14:paraId="724648E6" w14:textId="77777777" w:rsidR="007F5256" w:rsidRDefault="00574B7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4648E7" w14:textId="77777777" w:rsidR="007F5256" w:rsidRDefault="00574B7B" w:rsidP="00427817">
      <w:pPr>
        <w:pStyle w:val="Heading2"/>
      </w:pPr>
      <w:r>
        <w:t>Assessment of Standard 3</w:t>
      </w:r>
    </w:p>
    <w:p w14:paraId="69476F80" w14:textId="0B8F2915" w:rsidR="00B72411" w:rsidRDefault="00B72411" w:rsidP="00B72411">
      <w:r w:rsidRPr="00C911E4">
        <w:rPr>
          <w:rFonts w:eastAsiaTheme="minorHAnsi"/>
          <w:color w:val="auto"/>
        </w:rPr>
        <w:t xml:space="preserve">Following an assessment contact conducted on 9 January 2020 Standard </w:t>
      </w:r>
      <w:r>
        <w:rPr>
          <w:rFonts w:eastAsiaTheme="minorHAnsi"/>
          <w:color w:val="auto"/>
        </w:rPr>
        <w:t>3</w:t>
      </w:r>
      <w:r w:rsidRPr="00C911E4">
        <w:rPr>
          <w:rFonts w:eastAsiaTheme="minorHAnsi"/>
          <w:color w:val="auto"/>
        </w:rPr>
        <w:t xml:space="preserve"> Requirement (3)(</w:t>
      </w:r>
      <w:r>
        <w:rPr>
          <w:rFonts w:eastAsiaTheme="minorHAnsi"/>
          <w:color w:val="auto"/>
        </w:rPr>
        <w:t>a</w:t>
      </w:r>
      <w:r w:rsidRPr="00C911E4">
        <w:rPr>
          <w:rFonts w:eastAsiaTheme="minorHAnsi"/>
          <w:color w:val="auto"/>
        </w:rPr>
        <w:t>) was found to be Non-compliant. The serv</w:t>
      </w:r>
      <w:r>
        <w:rPr>
          <w:rFonts w:eastAsiaTheme="minorHAnsi"/>
          <w:color w:val="auto"/>
        </w:rPr>
        <w:t>ice</w:t>
      </w:r>
      <w:r w:rsidRPr="00C911E4">
        <w:rPr>
          <w:rFonts w:eastAsiaTheme="minorHAnsi"/>
          <w:color w:val="auto"/>
        </w:rPr>
        <w:t xml:space="preserve"> was not able to </w:t>
      </w:r>
      <w:r w:rsidRPr="00C911E4">
        <w:rPr>
          <w:color w:val="auto"/>
        </w:rPr>
        <w:t xml:space="preserve">demonstrate </w:t>
      </w:r>
      <w:r>
        <w:t>each consumer gets safe and effective personal care, clinical care, or both personal care and clinical care that is best practice, tailored to their needs and optimis</w:t>
      </w:r>
      <w:r w:rsidR="00574B7B">
        <w:t>ing</w:t>
      </w:r>
      <w:r>
        <w:t xml:space="preserve"> their health and well-being</w:t>
      </w:r>
      <w:r w:rsidRPr="003C2B81">
        <w:t xml:space="preserve">. </w:t>
      </w:r>
    </w:p>
    <w:p w14:paraId="4B1DB78F" w14:textId="56E09B88" w:rsidR="00113BE8" w:rsidRDefault="00B72411" w:rsidP="00B72411">
      <w:pPr>
        <w:rPr>
          <w:color w:val="000000" w:themeColor="text1"/>
        </w:rPr>
      </w:pPr>
      <w:r w:rsidRPr="00113BE8">
        <w:rPr>
          <w:rFonts w:eastAsiaTheme="minorHAnsi"/>
          <w:color w:val="auto"/>
        </w:rPr>
        <w:t>In response to the non-compliance the service has provided staff with training specific to this Standard</w:t>
      </w:r>
      <w:r w:rsidR="00113BE8" w:rsidRPr="00113BE8">
        <w:rPr>
          <w:rFonts w:eastAsiaTheme="minorHAnsi"/>
          <w:color w:val="auto"/>
        </w:rPr>
        <w:t>;</w:t>
      </w:r>
      <w:r w:rsidRPr="00113BE8">
        <w:rPr>
          <w:rFonts w:eastAsiaTheme="minorHAnsi"/>
          <w:color w:val="auto"/>
        </w:rPr>
        <w:t xml:space="preserve"> </w:t>
      </w:r>
      <w:r w:rsidRPr="00113BE8">
        <w:rPr>
          <w:color w:val="auto"/>
        </w:rPr>
        <w:t xml:space="preserve">topics </w:t>
      </w:r>
      <w:r w:rsidR="00574B7B">
        <w:rPr>
          <w:color w:val="auto"/>
        </w:rPr>
        <w:t xml:space="preserve">include </w:t>
      </w:r>
      <w:r w:rsidRPr="00113BE8">
        <w:rPr>
          <w:color w:val="auto"/>
        </w:rPr>
        <w:t>best practice</w:t>
      </w:r>
      <w:r w:rsidR="00574B7B">
        <w:rPr>
          <w:color w:val="auto"/>
        </w:rPr>
        <w:t xml:space="preserve"> standards</w:t>
      </w:r>
      <w:r w:rsidRPr="00113BE8">
        <w:rPr>
          <w:color w:val="auto"/>
        </w:rPr>
        <w:t xml:space="preserve">, tailoring </w:t>
      </w:r>
      <w:r w:rsidR="00113BE8" w:rsidRPr="00113BE8">
        <w:rPr>
          <w:color w:val="auto"/>
        </w:rPr>
        <w:t xml:space="preserve">care </w:t>
      </w:r>
      <w:r w:rsidRPr="00113BE8">
        <w:rPr>
          <w:color w:val="auto"/>
        </w:rPr>
        <w:t xml:space="preserve">to consumers’ </w:t>
      </w:r>
      <w:r>
        <w:rPr>
          <w:color w:val="000000" w:themeColor="text1"/>
        </w:rPr>
        <w:t>needs and optimising consumer health and well-being</w:t>
      </w:r>
      <w:r w:rsidR="00113BE8">
        <w:rPr>
          <w:color w:val="000000" w:themeColor="text1"/>
        </w:rPr>
        <w:t xml:space="preserve">; and </w:t>
      </w:r>
      <w:r>
        <w:rPr>
          <w:color w:val="000000" w:themeColor="text1"/>
        </w:rPr>
        <w:t>reviewed its policies and procedures related to providing personal and clinical care</w:t>
      </w:r>
      <w:r w:rsidR="00113BE8">
        <w:rPr>
          <w:color w:val="000000" w:themeColor="text1"/>
        </w:rPr>
        <w:t>.</w:t>
      </w:r>
    </w:p>
    <w:p w14:paraId="6A1F4F59" w14:textId="57FAC9D4" w:rsidR="00B72411" w:rsidRDefault="00B72411" w:rsidP="00B72411">
      <w:pPr>
        <w:rPr>
          <w:rFonts w:eastAsiaTheme="minorHAnsi"/>
          <w:color w:val="auto"/>
        </w:rPr>
      </w:pPr>
      <w:r>
        <w:rPr>
          <w:rFonts w:eastAsiaTheme="minorHAnsi"/>
          <w:color w:val="auto"/>
        </w:rPr>
        <w:t>Following this assessment contact the Assessment Team are recommending this Requirement is met. The Approved Provider did not submit a response to the Assessment Team’s report.</w:t>
      </w:r>
    </w:p>
    <w:p w14:paraId="4E3400B1" w14:textId="77777777" w:rsidR="00B72411" w:rsidRDefault="00B72411" w:rsidP="00B72411">
      <w:pPr>
        <w:rPr>
          <w:rFonts w:eastAsiaTheme="minorHAnsi"/>
          <w:color w:val="auto"/>
        </w:rPr>
      </w:pPr>
      <w:r>
        <w:rPr>
          <w:rFonts w:eastAsiaTheme="minorHAnsi"/>
          <w:color w:val="auto"/>
        </w:rPr>
        <w:t>Based on the Assessment Team’s report I consider the service is Compliant with this Requirement. The reasons for my decision are detailed under the specific Requirement below.</w:t>
      </w:r>
    </w:p>
    <w:p w14:paraId="724648EA" w14:textId="4BDCD611" w:rsidR="00301877" w:rsidRDefault="00574B7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w:t>
      </w:r>
      <w:r>
        <w:rPr>
          <w:color w:val="auto"/>
          <w:sz w:val="28"/>
        </w:rPr>
        <w:t xml:space="preserve"> (3)(a)</w:t>
      </w:r>
      <w:r w:rsidRPr="0066387A">
        <w:rPr>
          <w:i/>
          <w:color w:val="0000FF"/>
          <w:sz w:val="24"/>
        </w:rPr>
        <w:t xml:space="preserve"> </w:t>
      </w:r>
    </w:p>
    <w:p w14:paraId="724648EB" w14:textId="47B20AB9" w:rsidR="00853601" w:rsidRPr="00853601" w:rsidRDefault="00574B7B" w:rsidP="00853601">
      <w:pPr>
        <w:pStyle w:val="Heading3"/>
      </w:pPr>
      <w:r w:rsidRPr="00853601">
        <w:t>Requirement 3(3)(a)</w:t>
      </w:r>
      <w:r>
        <w:tab/>
        <w:t>Compliant</w:t>
      </w:r>
    </w:p>
    <w:p w14:paraId="724648EC" w14:textId="77777777" w:rsidR="00853601" w:rsidRPr="004A3816" w:rsidRDefault="00574B7B" w:rsidP="00853601">
      <w:pPr>
        <w:rPr>
          <w:i/>
        </w:rPr>
      </w:pPr>
      <w:r w:rsidRPr="004A3816">
        <w:rPr>
          <w:i/>
        </w:rPr>
        <w:t>Each consumer gets safe and effective personal care, clinical care, or both personal care and clinical care, that:</w:t>
      </w:r>
    </w:p>
    <w:p w14:paraId="724648ED" w14:textId="77777777" w:rsidR="00853601" w:rsidRPr="004A3816" w:rsidRDefault="00574B7B"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724648EE" w14:textId="77777777" w:rsidR="00853601" w:rsidRPr="004A3816" w:rsidRDefault="00574B7B" w:rsidP="00853601">
      <w:pPr>
        <w:numPr>
          <w:ilvl w:val="0"/>
          <w:numId w:val="24"/>
        </w:numPr>
        <w:tabs>
          <w:tab w:val="right" w:pos="9026"/>
        </w:tabs>
        <w:spacing w:before="0" w:after="0"/>
        <w:ind w:left="567" w:hanging="425"/>
        <w:outlineLvl w:val="4"/>
        <w:rPr>
          <w:i/>
        </w:rPr>
      </w:pPr>
      <w:r w:rsidRPr="004A3816">
        <w:rPr>
          <w:i/>
        </w:rPr>
        <w:t>is tailored to their needs; and</w:t>
      </w:r>
    </w:p>
    <w:p w14:paraId="724648EF" w14:textId="77777777" w:rsidR="00853601" w:rsidRPr="004A3816" w:rsidRDefault="00574B7B" w:rsidP="00853601">
      <w:pPr>
        <w:numPr>
          <w:ilvl w:val="0"/>
          <w:numId w:val="24"/>
        </w:numPr>
        <w:tabs>
          <w:tab w:val="right" w:pos="9026"/>
        </w:tabs>
        <w:spacing w:before="0" w:after="0"/>
        <w:ind w:left="567" w:hanging="425"/>
        <w:outlineLvl w:val="4"/>
        <w:rPr>
          <w:i/>
        </w:rPr>
      </w:pPr>
      <w:r w:rsidRPr="004A3816">
        <w:rPr>
          <w:i/>
        </w:rPr>
        <w:t>optimises their health and well-being.</w:t>
      </w:r>
    </w:p>
    <w:p w14:paraId="4689DA26" w14:textId="64493FF7" w:rsidR="00113BE8" w:rsidRPr="00113BE8" w:rsidRDefault="00113BE8" w:rsidP="00113BE8">
      <w:pPr>
        <w:rPr>
          <w:rFonts w:eastAsiaTheme="minorHAnsi"/>
          <w:color w:val="auto"/>
        </w:rPr>
      </w:pPr>
      <w:r w:rsidRPr="00113BE8">
        <w:rPr>
          <w:rFonts w:eastAsiaTheme="minorHAnsi"/>
          <w:color w:val="auto"/>
        </w:rPr>
        <w:t xml:space="preserve">The Assessment Team found that </w:t>
      </w:r>
      <w:r>
        <w:rPr>
          <w:rFonts w:eastAsiaTheme="minorHAnsi"/>
          <w:color w:val="auto"/>
        </w:rPr>
        <w:t xml:space="preserve">each consumer gets safe and effective personal and clinical </w:t>
      </w:r>
      <w:r w:rsidRPr="00113BE8">
        <w:rPr>
          <w:rFonts w:eastAsiaTheme="minorHAnsi"/>
          <w:color w:val="auto"/>
        </w:rPr>
        <w:t>care</w:t>
      </w:r>
      <w:r>
        <w:rPr>
          <w:rFonts w:eastAsiaTheme="minorHAnsi"/>
          <w:color w:val="auto"/>
        </w:rPr>
        <w:t>, or both personal and clinical care, that is best practice, tailored to their needs and optimis</w:t>
      </w:r>
      <w:r w:rsidR="00574B7B">
        <w:rPr>
          <w:rFonts w:eastAsiaTheme="minorHAnsi"/>
          <w:color w:val="auto"/>
        </w:rPr>
        <w:t>ing</w:t>
      </w:r>
      <w:r>
        <w:rPr>
          <w:rFonts w:eastAsiaTheme="minorHAnsi"/>
          <w:color w:val="auto"/>
        </w:rPr>
        <w:t xml:space="preserve"> their health and well-being. </w:t>
      </w:r>
      <w:r w:rsidRPr="00113BE8">
        <w:rPr>
          <w:rFonts w:eastAsiaTheme="minorHAnsi"/>
          <w:color w:val="auto"/>
        </w:rPr>
        <w:t>The following specific feedback was provided by consumers and representatives during interviews with the Assessment Team:</w:t>
      </w:r>
    </w:p>
    <w:p w14:paraId="6C995141" w14:textId="3AD8A7D6" w:rsidR="00113BE8" w:rsidRDefault="00621CE8" w:rsidP="00113BE8">
      <w:pPr>
        <w:pStyle w:val="ListBullet"/>
      </w:pPr>
      <w:r>
        <w:t>C</w:t>
      </w:r>
      <w:r w:rsidR="00113BE8">
        <w:t xml:space="preserve">onsumers said they think they get the care they need, </w:t>
      </w:r>
      <w:r w:rsidR="00574B7B">
        <w:t>t</w:t>
      </w:r>
      <w:r w:rsidR="00113BE8">
        <w:t xml:space="preserve">hey feel safe and staff know what they are doing. </w:t>
      </w:r>
    </w:p>
    <w:p w14:paraId="50CF293E" w14:textId="656C276B" w:rsidR="00113BE8" w:rsidRPr="00F82A81" w:rsidRDefault="00621CE8" w:rsidP="00113BE8">
      <w:pPr>
        <w:pStyle w:val="ListBullet"/>
        <w:rPr>
          <w:i/>
          <w:iCs/>
        </w:rPr>
      </w:pPr>
      <w:r>
        <w:rPr>
          <w:iCs/>
        </w:rPr>
        <w:t>C</w:t>
      </w:r>
      <w:r w:rsidR="00113BE8">
        <w:rPr>
          <w:iCs/>
        </w:rPr>
        <w:t>onsumers</w:t>
      </w:r>
      <w:r w:rsidR="00113BE8" w:rsidRPr="00AA75EF">
        <w:rPr>
          <w:iCs/>
        </w:rPr>
        <w:t xml:space="preserve"> said </w:t>
      </w:r>
      <w:r w:rsidR="00113BE8">
        <w:rPr>
          <w:iCs/>
        </w:rPr>
        <w:t xml:space="preserve">while staff are always busy, they take time to make sure consumers get the care they prefer. </w:t>
      </w:r>
      <w:r w:rsidR="00574B7B">
        <w:rPr>
          <w:iCs/>
        </w:rPr>
        <w:t>A</w:t>
      </w:r>
      <w:r w:rsidR="00113BE8">
        <w:rPr>
          <w:iCs/>
        </w:rPr>
        <w:t xml:space="preserve"> consumer </w:t>
      </w:r>
      <w:r w:rsidR="00574B7B">
        <w:rPr>
          <w:iCs/>
        </w:rPr>
        <w:t>who</w:t>
      </w:r>
      <w:r w:rsidR="00113BE8">
        <w:rPr>
          <w:iCs/>
        </w:rPr>
        <w:t xml:space="preserve"> prefers to shower early in the morning and another </w:t>
      </w:r>
      <w:r w:rsidR="00574B7B">
        <w:rPr>
          <w:iCs/>
        </w:rPr>
        <w:t xml:space="preserve">who </w:t>
      </w:r>
      <w:r w:rsidR="00113BE8">
        <w:rPr>
          <w:iCs/>
        </w:rPr>
        <w:t xml:space="preserve">prefers to sleep </w:t>
      </w:r>
      <w:r w:rsidR="00574B7B">
        <w:rPr>
          <w:iCs/>
        </w:rPr>
        <w:t xml:space="preserve">until </w:t>
      </w:r>
      <w:r w:rsidR="00113BE8">
        <w:rPr>
          <w:iCs/>
        </w:rPr>
        <w:t>later in the day</w:t>
      </w:r>
      <w:r w:rsidR="00574B7B">
        <w:rPr>
          <w:iCs/>
        </w:rPr>
        <w:t xml:space="preserve"> both said </w:t>
      </w:r>
      <w:r w:rsidR="00113BE8">
        <w:rPr>
          <w:iCs/>
        </w:rPr>
        <w:t>staff assist them to maintain th</w:t>
      </w:r>
      <w:r w:rsidR="00722AF1">
        <w:rPr>
          <w:iCs/>
        </w:rPr>
        <w:t>ese</w:t>
      </w:r>
      <w:r w:rsidR="00113BE8">
        <w:rPr>
          <w:iCs/>
        </w:rPr>
        <w:t xml:space="preserve"> schedules</w:t>
      </w:r>
      <w:r w:rsidR="00722AF1">
        <w:rPr>
          <w:iCs/>
        </w:rPr>
        <w:t>.</w:t>
      </w:r>
    </w:p>
    <w:p w14:paraId="366E0877" w14:textId="57A1CED5" w:rsidR="00113BE8" w:rsidRPr="00294493" w:rsidRDefault="00621CE8" w:rsidP="00113BE8">
      <w:pPr>
        <w:pStyle w:val="ListBullet"/>
      </w:pPr>
      <w:r>
        <w:t>A</w:t>
      </w:r>
      <w:r w:rsidR="00113BE8">
        <w:t xml:space="preserve"> representative s</w:t>
      </w:r>
      <w:r w:rsidR="00722AF1">
        <w:t>aid</w:t>
      </w:r>
      <w:r w:rsidR="00113BE8">
        <w:t xml:space="preserve"> staff </w:t>
      </w:r>
      <w:r w:rsidR="002B7AA4">
        <w:t>were</w:t>
      </w:r>
      <w:r w:rsidR="00113BE8">
        <w:t xml:space="preserve"> supportive and provided ongoing information regarding the restricted visitor program due to COVID-19 </w:t>
      </w:r>
      <w:r w:rsidR="00722AF1">
        <w:t>and</w:t>
      </w:r>
      <w:r w:rsidR="00113BE8">
        <w:t xml:space="preserve"> continue to make sure the consumer’s clinical needs are met</w:t>
      </w:r>
      <w:r w:rsidR="00722AF1">
        <w:t>,</w:t>
      </w:r>
      <w:r w:rsidR="00113BE8">
        <w:t xml:space="preserve"> including the need to </w:t>
      </w:r>
      <w:r w:rsidR="00722AF1">
        <w:t>be reviewed by other health care professionals,</w:t>
      </w:r>
      <w:r w:rsidR="00113BE8">
        <w:t xml:space="preserve"> such as the physiotherapist or dietician.</w:t>
      </w:r>
    </w:p>
    <w:p w14:paraId="070A3726" w14:textId="39D14EEF" w:rsidR="00113BE8" w:rsidRPr="00F5516D" w:rsidRDefault="002B7AA4" w:rsidP="00853601">
      <w:pPr>
        <w:rPr>
          <w:color w:val="auto"/>
        </w:rPr>
      </w:pPr>
      <w:r w:rsidRPr="00F5516D">
        <w:rPr>
          <w:rFonts w:eastAsia="Calibri"/>
          <w:color w:val="auto"/>
          <w:lang w:eastAsia="en-US"/>
        </w:rPr>
        <w:t>The Assessment Team reviewed policies and procedures to guide staff in the delivery of best practice clinical and personal care</w:t>
      </w:r>
      <w:r w:rsidR="00F5516D" w:rsidRPr="00F5516D">
        <w:rPr>
          <w:rFonts w:eastAsia="Calibri"/>
          <w:color w:val="auto"/>
          <w:lang w:eastAsia="en-US"/>
        </w:rPr>
        <w:t xml:space="preserve">. </w:t>
      </w:r>
      <w:r w:rsidR="00DF3AF4">
        <w:rPr>
          <w:rFonts w:eastAsia="Calibri"/>
          <w:color w:val="auto"/>
          <w:lang w:eastAsia="en-US"/>
        </w:rPr>
        <w:t xml:space="preserve">These include guidance on the use of restraints and the management of skin integrity and pain. </w:t>
      </w:r>
      <w:r w:rsidR="00F5516D" w:rsidRPr="00F5516D">
        <w:rPr>
          <w:rFonts w:eastAsia="Calibri"/>
          <w:color w:val="auto"/>
          <w:lang w:eastAsia="en-US"/>
        </w:rPr>
        <w:t xml:space="preserve">These are </w:t>
      </w:r>
      <w:r w:rsidRPr="00F5516D">
        <w:rPr>
          <w:rFonts w:eastAsia="Calibri"/>
          <w:color w:val="auto"/>
          <w:lang w:eastAsia="en-US"/>
        </w:rPr>
        <w:t>regularly reviewed and updated</w:t>
      </w:r>
      <w:r w:rsidR="00F5516D" w:rsidRPr="00F5516D">
        <w:rPr>
          <w:rFonts w:eastAsia="Calibri"/>
          <w:color w:val="auto"/>
          <w:lang w:eastAsia="en-US"/>
        </w:rPr>
        <w:t xml:space="preserve"> and are available to staff </w:t>
      </w:r>
      <w:r w:rsidRPr="00F5516D">
        <w:rPr>
          <w:rFonts w:eastAsia="Calibri"/>
          <w:color w:val="auto"/>
          <w:lang w:eastAsia="en-US"/>
        </w:rPr>
        <w:t>on the organisation’s intranet.</w:t>
      </w:r>
    </w:p>
    <w:p w14:paraId="41DF3599" w14:textId="0BAF96E8" w:rsidR="00F5516D" w:rsidRDefault="00F5516D" w:rsidP="00621CE8">
      <w:pPr>
        <w:tabs>
          <w:tab w:val="right" w:pos="9026"/>
        </w:tabs>
        <w:outlineLvl w:val="4"/>
      </w:pPr>
      <w:r>
        <w:t xml:space="preserve">Documents reviewed by the Assessment Team included </w:t>
      </w:r>
      <w:r w:rsidR="00EA01AD">
        <w:t xml:space="preserve">training records, </w:t>
      </w:r>
      <w:r>
        <w:t>assessments, care plans</w:t>
      </w:r>
      <w:r w:rsidR="00EA01AD">
        <w:t>,</w:t>
      </w:r>
      <w:r>
        <w:t xml:space="preserve"> and progress notes.</w:t>
      </w:r>
      <w:r w:rsidR="00EA01AD">
        <w:rPr>
          <w:color w:val="auto"/>
        </w:rPr>
        <w:t xml:space="preserve"> Records confirm training about palliative care, diabetes, restraints and clinical deterioration has been completed between March and August 2020. </w:t>
      </w:r>
      <w:r>
        <w:t xml:space="preserve">All </w:t>
      </w:r>
      <w:r w:rsidR="00EA01AD">
        <w:t>client records show</w:t>
      </w:r>
      <w:r w:rsidRPr="00A82E0D">
        <w:t xml:space="preserve"> care is safe</w:t>
      </w:r>
      <w:r>
        <w:t>,</w:t>
      </w:r>
      <w:r w:rsidRPr="00A82E0D">
        <w:t xml:space="preserve"> effective and tailored to </w:t>
      </w:r>
      <w:r>
        <w:t xml:space="preserve">the </w:t>
      </w:r>
      <w:r w:rsidRPr="00A82E0D">
        <w:t xml:space="preserve">specific needs and preferences of </w:t>
      </w:r>
      <w:r>
        <w:t>each</w:t>
      </w:r>
      <w:r w:rsidRPr="00A82E0D">
        <w:t xml:space="preserve"> consumer.</w:t>
      </w:r>
      <w:r>
        <w:t xml:space="preserve"> Care plans are updated when there is a decline in health, incidents have occurred, </w:t>
      </w:r>
      <w:r w:rsidR="00EC0D91">
        <w:t xml:space="preserve">following </w:t>
      </w:r>
      <w:r>
        <w:t xml:space="preserve">discharge from hospital, </w:t>
      </w:r>
      <w:r w:rsidR="00EC0D91">
        <w:t>when there are changes</w:t>
      </w:r>
      <w:r>
        <w:t xml:space="preserve"> in preferences or </w:t>
      </w:r>
      <w:r w:rsidR="00EC0D91">
        <w:t>during</w:t>
      </w:r>
      <w:r>
        <w:t xml:space="preserve"> the annual review.</w:t>
      </w:r>
    </w:p>
    <w:p w14:paraId="5363C6C6" w14:textId="66F6358D" w:rsidR="00DF3AF4" w:rsidRDefault="002B7AA4" w:rsidP="00621CE8">
      <w:pPr>
        <w:tabs>
          <w:tab w:val="right" w:pos="9026"/>
        </w:tabs>
        <w:outlineLvl w:val="4"/>
      </w:pPr>
      <w:r>
        <w:t xml:space="preserve">During interviews with the </w:t>
      </w:r>
      <w:r w:rsidR="00F5516D">
        <w:t xml:space="preserve">Assessment Team staff spoke of the procedures and policies they follow when providing </w:t>
      </w:r>
      <w:r w:rsidR="00EC0D91">
        <w:t xml:space="preserve">personal and clinical </w:t>
      </w:r>
      <w:r w:rsidR="00F5516D">
        <w:t>care. S</w:t>
      </w:r>
      <w:r w:rsidR="00F5516D" w:rsidRPr="007F519E">
        <w:t xml:space="preserve">taff </w:t>
      </w:r>
      <w:r w:rsidR="00EC0D91">
        <w:t xml:space="preserve">described receiving </w:t>
      </w:r>
      <w:r w:rsidR="00F5516D" w:rsidRPr="007F519E">
        <w:t>inform</w:t>
      </w:r>
      <w:r w:rsidR="00EC0D91">
        <w:t xml:space="preserve">ation about consumers, and changes to </w:t>
      </w:r>
      <w:r w:rsidR="00F5516D" w:rsidRPr="007F519E">
        <w:t>procedures and p</w:t>
      </w:r>
      <w:r w:rsidR="00EC0D91">
        <w:t>olicies,</w:t>
      </w:r>
      <w:r w:rsidR="00F5516D" w:rsidRPr="007F519E">
        <w:t xml:space="preserve"> via the intranet, meetings, memoranda and </w:t>
      </w:r>
      <w:r w:rsidR="00EC0D91">
        <w:t xml:space="preserve">during </w:t>
      </w:r>
      <w:r w:rsidR="00F5516D" w:rsidRPr="007F519E">
        <w:t>shift handovers</w:t>
      </w:r>
      <w:r w:rsidR="00EC0D91">
        <w:t xml:space="preserve">. Care staff described what they do when they have concerns about a consumer’s condition, including reporting verbally to the registered or enrolled nurse and completing required </w:t>
      </w:r>
      <w:r w:rsidR="00EC0D91">
        <w:lastRenderedPageBreak/>
        <w:t xml:space="preserve">documentation. All staff interviewed were able to describe the clinical and personal they </w:t>
      </w:r>
      <w:r w:rsidR="00F5516D">
        <w:t xml:space="preserve">provide to </w:t>
      </w:r>
      <w:r w:rsidR="00EC0D91">
        <w:t>specific consumers.</w:t>
      </w:r>
      <w:r w:rsidR="00F5516D">
        <w:t xml:space="preserve"> </w:t>
      </w:r>
      <w:r w:rsidR="00EC0D91">
        <w:t>The deputy service manager said registered nurses are responsible for evaluating the effectiveness of each consumer’s clinical care. Changes in a consumer’s clinical needs are discussed with the consumer and/or their representative, members of the allied heath team and the consumer’s medical practitioner</w:t>
      </w:r>
      <w:r w:rsidR="00DF3AF4">
        <w:t xml:space="preserve">. Agreed changes to care are then </w:t>
      </w:r>
      <w:r w:rsidR="00EC0D91">
        <w:t>recorded in the consumer’s care plan</w:t>
      </w:r>
      <w:r w:rsidR="00DF3AF4">
        <w:t>.</w:t>
      </w:r>
    </w:p>
    <w:p w14:paraId="6E31F102" w14:textId="77777777" w:rsidR="00DF3AF4" w:rsidRDefault="00DF3AF4" w:rsidP="00621CE8">
      <w:pPr>
        <w:rPr>
          <w:color w:val="auto"/>
        </w:rPr>
      </w:pPr>
      <w:r>
        <w:rPr>
          <w:color w:val="auto"/>
        </w:rPr>
        <w:t>The Assessment Team has reviewed processes in place to monitor compliance with this Requirement.</w:t>
      </w:r>
    </w:p>
    <w:p w14:paraId="72464906" w14:textId="0CF7BC7C" w:rsidR="00032B17" w:rsidRDefault="00DF3AF4" w:rsidP="00DF3AF4">
      <w:r>
        <w:rPr>
          <w:color w:val="auto"/>
        </w:rPr>
        <w:t>For the reasons detailed above I consider Brightwater Care Group Limited, in respect of Brightwater the Cove, is Compliant with this Requirement.</w:t>
      </w:r>
    </w:p>
    <w:p w14:paraId="72464907" w14:textId="77777777" w:rsidR="00853601" w:rsidRDefault="001F4C1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2464929" w14:textId="77777777" w:rsidR="00314FF7" w:rsidRPr="00314FF7" w:rsidRDefault="001F4C1E" w:rsidP="00314FF7"/>
    <w:p w14:paraId="7246492A" w14:textId="77777777" w:rsidR="009C6F30" w:rsidRDefault="001F4C1E"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2464995" w14:textId="77777777" w:rsidR="00506F7F" w:rsidRPr="00154403" w:rsidRDefault="001F4C1E" w:rsidP="00154403"/>
    <w:p w14:paraId="72464996" w14:textId="77777777" w:rsidR="00095CD4" w:rsidRDefault="001F4C1E"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72464997" w14:textId="77777777" w:rsidR="00A93E3F" w:rsidRDefault="00574B7B" w:rsidP="00095CD4">
      <w:pPr>
        <w:pStyle w:val="Heading1"/>
      </w:pPr>
      <w:r>
        <w:lastRenderedPageBreak/>
        <w:t>Areas for improvement</w:t>
      </w:r>
    </w:p>
    <w:p w14:paraId="72464999" w14:textId="77777777" w:rsidR="004B33E7" w:rsidRPr="00E830C7" w:rsidRDefault="00574B7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246499F" w14:textId="77777777" w:rsidR="00A3716D" w:rsidRPr="00095CD4" w:rsidRDefault="001F4C1E"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49DC" w14:textId="77777777" w:rsidR="00F70CA6" w:rsidRDefault="00574B7B">
      <w:pPr>
        <w:spacing w:before="0" w:after="0" w:line="240" w:lineRule="auto"/>
      </w:pPr>
      <w:r>
        <w:separator/>
      </w:r>
    </w:p>
  </w:endnote>
  <w:endnote w:type="continuationSeparator" w:id="0">
    <w:p w14:paraId="724649DE" w14:textId="77777777" w:rsidR="00F70CA6" w:rsidRDefault="00574B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5" w14:textId="77777777" w:rsidR="00506F7F" w:rsidRPr="009A1F1B" w:rsidRDefault="00574B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4649B6" w14:textId="77777777" w:rsidR="00506F7F" w:rsidRPr="00C72FFB" w:rsidRDefault="00574B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The Cove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4649B7" w14:textId="77777777" w:rsidR="00506F7F" w:rsidRPr="00C72FFB" w:rsidRDefault="00574B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8" w14:textId="77777777" w:rsidR="00506F7F" w:rsidRPr="009A1F1B" w:rsidRDefault="00574B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4649B9" w14:textId="77777777" w:rsidR="00506F7F" w:rsidRPr="00C72FFB" w:rsidRDefault="00574B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The Cove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4649BA" w14:textId="77777777" w:rsidR="00506F7F" w:rsidRPr="00A3716D" w:rsidRDefault="00574B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649D8" w14:textId="77777777" w:rsidR="00F70CA6" w:rsidRDefault="00574B7B">
      <w:pPr>
        <w:spacing w:before="0" w:after="0" w:line="240" w:lineRule="auto"/>
      </w:pPr>
      <w:r>
        <w:separator/>
      </w:r>
    </w:p>
  </w:footnote>
  <w:footnote w:type="continuationSeparator" w:id="0">
    <w:p w14:paraId="724649DA" w14:textId="77777777" w:rsidR="00F70CA6" w:rsidRDefault="00574B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4" w14:textId="77777777" w:rsidR="00506F7F" w:rsidRDefault="00574B7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4649D8" wp14:editId="724649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5" w14:textId="77777777" w:rsidR="00506F7F" w:rsidRDefault="00574B7B" w:rsidP="0004322A">
    <w:r>
      <w:rPr>
        <w:noProof/>
        <w:color w:val="auto"/>
        <w:sz w:val="20"/>
      </w:rPr>
      <w:drawing>
        <wp:anchor distT="0" distB="0" distL="114300" distR="114300" simplePos="0" relativeHeight="251662336" behindDoc="1" locked="0" layoutInCell="1" allowOverlap="1" wp14:anchorId="724649EE" wp14:editId="724649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29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6" w14:textId="733DDD59" w:rsidR="00FB0086" w:rsidRPr="00703E80" w:rsidRDefault="00574B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4649F0" wp14:editId="724649F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67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9" w14:textId="77777777" w:rsidR="00FB0086" w:rsidRPr="00703E80" w:rsidRDefault="00574B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24649F6" wp14:editId="724649F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526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D5" w14:textId="77777777" w:rsidR="008D7780" w:rsidRPr="00703E80" w:rsidRDefault="00574B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464A0E" wp14:editId="72464A0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336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D6" w14:textId="77777777" w:rsidR="008F32C8" w:rsidRPr="008F32C8" w:rsidRDefault="00574B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464A10" wp14:editId="72464A1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39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D7" w14:textId="77777777" w:rsidR="00506F7F" w:rsidRDefault="00574B7B" w:rsidP="009C6F30">
    <w:pPr>
      <w:tabs>
        <w:tab w:val="left" w:pos="3624"/>
      </w:tabs>
    </w:pPr>
    <w:r>
      <w:rPr>
        <w:noProof/>
        <w:color w:val="auto"/>
        <w:sz w:val="20"/>
      </w:rPr>
      <w:drawing>
        <wp:anchor distT="0" distB="0" distL="114300" distR="114300" simplePos="0" relativeHeight="251668480" behindDoc="1" locked="0" layoutInCell="1" allowOverlap="1" wp14:anchorId="72464A12" wp14:editId="72464A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10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B" w14:textId="77777777" w:rsidR="00A627C8" w:rsidRDefault="00574B7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4649DA" wp14:editId="724649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9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C" w14:textId="77777777" w:rsidR="00506F7F" w:rsidRDefault="00574B7B">
    <w:pPr>
      <w:pStyle w:val="Header"/>
    </w:pPr>
    <w:r w:rsidRPr="003C6EC2">
      <w:rPr>
        <w:rFonts w:eastAsia="Calibri"/>
        <w:noProof/>
      </w:rPr>
      <w:drawing>
        <wp:anchor distT="0" distB="0" distL="114300" distR="114300" simplePos="0" relativeHeight="251669504" behindDoc="1" locked="0" layoutInCell="1" allowOverlap="1" wp14:anchorId="724649DC" wp14:editId="724649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5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BD" w14:textId="77777777" w:rsidR="00506F7F" w:rsidRDefault="00574B7B" w:rsidP="0004322A">
    <w:r>
      <w:rPr>
        <w:noProof/>
        <w:color w:val="auto"/>
        <w:sz w:val="20"/>
      </w:rPr>
      <w:drawing>
        <wp:anchor distT="0" distB="0" distL="114300" distR="114300" simplePos="0" relativeHeight="251660288" behindDoc="1" locked="0" layoutInCell="1" allowOverlap="1" wp14:anchorId="724649DE" wp14:editId="724649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40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0" w14:textId="77777777" w:rsidR="005F44D8" w:rsidRPr="00703E80" w:rsidRDefault="00574B7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24649E4" wp14:editId="724649E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21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1" w14:textId="77777777" w:rsidR="00506F7F" w:rsidRPr="00FB0086" w:rsidRDefault="00574B7B" w:rsidP="00FB0086">
    <w:pPr>
      <w:pStyle w:val="Header"/>
    </w:pPr>
    <w:r>
      <w:rPr>
        <w:noProof/>
        <w:color w:val="auto"/>
        <w:sz w:val="20"/>
      </w:rPr>
      <w:drawing>
        <wp:anchor distT="0" distB="0" distL="114300" distR="114300" simplePos="0" relativeHeight="251674624" behindDoc="1" locked="0" layoutInCell="1" allowOverlap="1" wp14:anchorId="724649E6" wp14:editId="724649E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4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2" w14:textId="77777777" w:rsidR="00506F7F" w:rsidRDefault="00574B7B" w:rsidP="0004322A">
    <w:r>
      <w:rPr>
        <w:noProof/>
        <w:color w:val="auto"/>
        <w:sz w:val="20"/>
      </w:rPr>
      <w:drawing>
        <wp:anchor distT="0" distB="0" distL="114300" distR="114300" simplePos="0" relativeHeight="251661312" behindDoc="1" locked="0" layoutInCell="1" allowOverlap="1" wp14:anchorId="724649E8" wp14:editId="724649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11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3" w14:textId="0EB27AC2" w:rsidR="00FB0086" w:rsidRPr="00703E80" w:rsidRDefault="00574B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4649EA" wp14:editId="724649E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90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9C4" w14:textId="77777777" w:rsidR="00506F7F" w:rsidRPr="00FB0086" w:rsidRDefault="00574B7B" w:rsidP="00FB0086">
    <w:pPr>
      <w:pStyle w:val="Header"/>
    </w:pPr>
    <w:r>
      <w:rPr>
        <w:noProof/>
        <w:color w:val="auto"/>
        <w:sz w:val="20"/>
      </w:rPr>
      <w:drawing>
        <wp:anchor distT="0" distB="0" distL="114300" distR="114300" simplePos="0" relativeHeight="251676672" behindDoc="1" locked="0" layoutInCell="1" allowOverlap="1" wp14:anchorId="724649EC" wp14:editId="724649E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8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711998"/>
    <w:multiLevelType w:val="hybridMultilevel"/>
    <w:tmpl w:val="3FB8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228B516">
      <w:start w:val="1"/>
      <w:numFmt w:val="lowerRoman"/>
      <w:lvlText w:val="(%1)"/>
      <w:lvlJc w:val="left"/>
      <w:pPr>
        <w:ind w:left="1080" w:hanging="720"/>
      </w:pPr>
      <w:rPr>
        <w:rFonts w:hint="default"/>
        <w:b w:val="0"/>
      </w:rPr>
    </w:lvl>
    <w:lvl w:ilvl="1" w:tplc="B60434CC" w:tentative="1">
      <w:start w:val="1"/>
      <w:numFmt w:val="lowerLetter"/>
      <w:lvlText w:val="%2."/>
      <w:lvlJc w:val="left"/>
      <w:pPr>
        <w:ind w:left="1440" w:hanging="360"/>
      </w:pPr>
    </w:lvl>
    <w:lvl w:ilvl="2" w:tplc="D21C1E5C" w:tentative="1">
      <w:start w:val="1"/>
      <w:numFmt w:val="lowerRoman"/>
      <w:lvlText w:val="%3."/>
      <w:lvlJc w:val="right"/>
      <w:pPr>
        <w:ind w:left="2160" w:hanging="180"/>
      </w:pPr>
    </w:lvl>
    <w:lvl w:ilvl="3" w:tplc="327ACDBE" w:tentative="1">
      <w:start w:val="1"/>
      <w:numFmt w:val="decimal"/>
      <w:lvlText w:val="%4."/>
      <w:lvlJc w:val="left"/>
      <w:pPr>
        <w:ind w:left="2880" w:hanging="360"/>
      </w:pPr>
    </w:lvl>
    <w:lvl w:ilvl="4" w:tplc="7C14992C" w:tentative="1">
      <w:start w:val="1"/>
      <w:numFmt w:val="lowerLetter"/>
      <w:lvlText w:val="%5."/>
      <w:lvlJc w:val="left"/>
      <w:pPr>
        <w:ind w:left="3600" w:hanging="360"/>
      </w:pPr>
    </w:lvl>
    <w:lvl w:ilvl="5" w:tplc="C07022A2" w:tentative="1">
      <w:start w:val="1"/>
      <w:numFmt w:val="lowerRoman"/>
      <w:lvlText w:val="%6."/>
      <w:lvlJc w:val="right"/>
      <w:pPr>
        <w:ind w:left="4320" w:hanging="180"/>
      </w:pPr>
    </w:lvl>
    <w:lvl w:ilvl="6" w:tplc="EFC88E76" w:tentative="1">
      <w:start w:val="1"/>
      <w:numFmt w:val="decimal"/>
      <w:lvlText w:val="%7."/>
      <w:lvlJc w:val="left"/>
      <w:pPr>
        <w:ind w:left="5040" w:hanging="360"/>
      </w:pPr>
    </w:lvl>
    <w:lvl w:ilvl="7" w:tplc="BCE67C66" w:tentative="1">
      <w:start w:val="1"/>
      <w:numFmt w:val="lowerLetter"/>
      <w:lvlText w:val="%8."/>
      <w:lvlJc w:val="left"/>
      <w:pPr>
        <w:ind w:left="5760" w:hanging="360"/>
      </w:pPr>
    </w:lvl>
    <w:lvl w:ilvl="8" w:tplc="EAD4878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61662D8">
      <w:start w:val="1"/>
      <w:numFmt w:val="bullet"/>
      <w:pStyle w:val="ListParagraph"/>
      <w:lvlText w:val=""/>
      <w:lvlJc w:val="left"/>
      <w:pPr>
        <w:ind w:left="1440" w:hanging="360"/>
      </w:pPr>
      <w:rPr>
        <w:rFonts w:ascii="Symbol" w:hAnsi="Symbol" w:hint="default"/>
        <w:color w:val="auto"/>
      </w:rPr>
    </w:lvl>
    <w:lvl w:ilvl="1" w:tplc="6FD49FBE" w:tentative="1">
      <w:start w:val="1"/>
      <w:numFmt w:val="bullet"/>
      <w:lvlText w:val="o"/>
      <w:lvlJc w:val="left"/>
      <w:pPr>
        <w:ind w:left="2160" w:hanging="360"/>
      </w:pPr>
      <w:rPr>
        <w:rFonts w:ascii="Courier New" w:hAnsi="Courier New" w:cs="Courier New" w:hint="default"/>
      </w:rPr>
    </w:lvl>
    <w:lvl w:ilvl="2" w:tplc="A4F61C16" w:tentative="1">
      <w:start w:val="1"/>
      <w:numFmt w:val="bullet"/>
      <w:lvlText w:val=""/>
      <w:lvlJc w:val="left"/>
      <w:pPr>
        <w:ind w:left="2880" w:hanging="360"/>
      </w:pPr>
      <w:rPr>
        <w:rFonts w:ascii="Wingdings" w:hAnsi="Wingdings" w:hint="default"/>
      </w:rPr>
    </w:lvl>
    <w:lvl w:ilvl="3" w:tplc="EC74B646" w:tentative="1">
      <w:start w:val="1"/>
      <w:numFmt w:val="bullet"/>
      <w:lvlText w:val=""/>
      <w:lvlJc w:val="left"/>
      <w:pPr>
        <w:ind w:left="3600" w:hanging="360"/>
      </w:pPr>
      <w:rPr>
        <w:rFonts w:ascii="Symbol" w:hAnsi="Symbol" w:hint="default"/>
      </w:rPr>
    </w:lvl>
    <w:lvl w:ilvl="4" w:tplc="28D4B1EA" w:tentative="1">
      <w:start w:val="1"/>
      <w:numFmt w:val="bullet"/>
      <w:lvlText w:val="o"/>
      <w:lvlJc w:val="left"/>
      <w:pPr>
        <w:ind w:left="4320" w:hanging="360"/>
      </w:pPr>
      <w:rPr>
        <w:rFonts w:ascii="Courier New" w:hAnsi="Courier New" w:cs="Courier New" w:hint="default"/>
      </w:rPr>
    </w:lvl>
    <w:lvl w:ilvl="5" w:tplc="0A22F9B8" w:tentative="1">
      <w:start w:val="1"/>
      <w:numFmt w:val="bullet"/>
      <w:lvlText w:val=""/>
      <w:lvlJc w:val="left"/>
      <w:pPr>
        <w:ind w:left="5040" w:hanging="360"/>
      </w:pPr>
      <w:rPr>
        <w:rFonts w:ascii="Wingdings" w:hAnsi="Wingdings" w:hint="default"/>
      </w:rPr>
    </w:lvl>
    <w:lvl w:ilvl="6" w:tplc="C78004FC" w:tentative="1">
      <w:start w:val="1"/>
      <w:numFmt w:val="bullet"/>
      <w:lvlText w:val=""/>
      <w:lvlJc w:val="left"/>
      <w:pPr>
        <w:ind w:left="5760" w:hanging="360"/>
      </w:pPr>
      <w:rPr>
        <w:rFonts w:ascii="Symbol" w:hAnsi="Symbol" w:hint="default"/>
      </w:rPr>
    </w:lvl>
    <w:lvl w:ilvl="7" w:tplc="AE4E6994" w:tentative="1">
      <w:start w:val="1"/>
      <w:numFmt w:val="bullet"/>
      <w:lvlText w:val="o"/>
      <w:lvlJc w:val="left"/>
      <w:pPr>
        <w:ind w:left="6480" w:hanging="360"/>
      </w:pPr>
      <w:rPr>
        <w:rFonts w:ascii="Courier New" w:hAnsi="Courier New" w:cs="Courier New" w:hint="default"/>
      </w:rPr>
    </w:lvl>
    <w:lvl w:ilvl="8" w:tplc="A8B844A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A7A498C">
      <w:start w:val="1"/>
      <w:numFmt w:val="lowerRoman"/>
      <w:lvlText w:val="(%1)"/>
      <w:lvlJc w:val="left"/>
      <w:pPr>
        <w:ind w:left="1004" w:hanging="720"/>
      </w:pPr>
      <w:rPr>
        <w:rFonts w:hint="default"/>
        <w:b w:val="0"/>
      </w:rPr>
    </w:lvl>
    <w:lvl w:ilvl="1" w:tplc="E7869468" w:tentative="1">
      <w:start w:val="1"/>
      <w:numFmt w:val="lowerLetter"/>
      <w:lvlText w:val="%2."/>
      <w:lvlJc w:val="left"/>
      <w:pPr>
        <w:ind w:left="1364" w:hanging="360"/>
      </w:pPr>
    </w:lvl>
    <w:lvl w:ilvl="2" w:tplc="F14C89CE" w:tentative="1">
      <w:start w:val="1"/>
      <w:numFmt w:val="lowerRoman"/>
      <w:lvlText w:val="%3."/>
      <w:lvlJc w:val="right"/>
      <w:pPr>
        <w:ind w:left="2084" w:hanging="180"/>
      </w:pPr>
    </w:lvl>
    <w:lvl w:ilvl="3" w:tplc="22AA5C8A" w:tentative="1">
      <w:start w:val="1"/>
      <w:numFmt w:val="decimal"/>
      <w:lvlText w:val="%4."/>
      <w:lvlJc w:val="left"/>
      <w:pPr>
        <w:ind w:left="2804" w:hanging="360"/>
      </w:pPr>
    </w:lvl>
    <w:lvl w:ilvl="4" w:tplc="9A121D42" w:tentative="1">
      <w:start w:val="1"/>
      <w:numFmt w:val="lowerLetter"/>
      <w:lvlText w:val="%5."/>
      <w:lvlJc w:val="left"/>
      <w:pPr>
        <w:ind w:left="3524" w:hanging="360"/>
      </w:pPr>
    </w:lvl>
    <w:lvl w:ilvl="5" w:tplc="EE721FE6" w:tentative="1">
      <w:start w:val="1"/>
      <w:numFmt w:val="lowerRoman"/>
      <w:lvlText w:val="%6."/>
      <w:lvlJc w:val="right"/>
      <w:pPr>
        <w:ind w:left="4244" w:hanging="180"/>
      </w:pPr>
    </w:lvl>
    <w:lvl w:ilvl="6" w:tplc="2F02E92A" w:tentative="1">
      <w:start w:val="1"/>
      <w:numFmt w:val="decimal"/>
      <w:lvlText w:val="%7."/>
      <w:lvlJc w:val="left"/>
      <w:pPr>
        <w:ind w:left="4964" w:hanging="360"/>
      </w:pPr>
    </w:lvl>
    <w:lvl w:ilvl="7" w:tplc="78689996" w:tentative="1">
      <w:start w:val="1"/>
      <w:numFmt w:val="lowerLetter"/>
      <w:lvlText w:val="%8."/>
      <w:lvlJc w:val="left"/>
      <w:pPr>
        <w:ind w:left="5684" w:hanging="360"/>
      </w:pPr>
    </w:lvl>
    <w:lvl w:ilvl="8" w:tplc="A5A88A9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AE674BE">
      <w:start w:val="1"/>
      <w:numFmt w:val="lowerRoman"/>
      <w:lvlText w:val="(%1)"/>
      <w:lvlJc w:val="left"/>
      <w:pPr>
        <w:ind w:left="1080" w:hanging="720"/>
      </w:pPr>
      <w:rPr>
        <w:rFonts w:hint="default"/>
      </w:rPr>
    </w:lvl>
    <w:lvl w:ilvl="1" w:tplc="417ED970" w:tentative="1">
      <w:start w:val="1"/>
      <w:numFmt w:val="lowerLetter"/>
      <w:lvlText w:val="%2."/>
      <w:lvlJc w:val="left"/>
      <w:pPr>
        <w:ind w:left="1440" w:hanging="360"/>
      </w:pPr>
    </w:lvl>
    <w:lvl w:ilvl="2" w:tplc="35F2E11C" w:tentative="1">
      <w:start w:val="1"/>
      <w:numFmt w:val="lowerRoman"/>
      <w:lvlText w:val="%3."/>
      <w:lvlJc w:val="right"/>
      <w:pPr>
        <w:ind w:left="2160" w:hanging="180"/>
      </w:pPr>
    </w:lvl>
    <w:lvl w:ilvl="3" w:tplc="A9A822C8" w:tentative="1">
      <w:start w:val="1"/>
      <w:numFmt w:val="decimal"/>
      <w:lvlText w:val="%4."/>
      <w:lvlJc w:val="left"/>
      <w:pPr>
        <w:ind w:left="2880" w:hanging="360"/>
      </w:pPr>
    </w:lvl>
    <w:lvl w:ilvl="4" w:tplc="BF1C4B1E" w:tentative="1">
      <w:start w:val="1"/>
      <w:numFmt w:val="lowerLetter"/>
      <w:lvlText w:val="%5."/>
      <w:lvlJc w:val="left"/>
      <w:pPr>
        <w:ind w:left="3600" w:hanging="360"/>
      </w:pPr>
    </w:lvl>
    <w:lvl w:ilvl="5" w:tplc="22FCA974" w:tentative="1">
      <w:start w:val="1"/>
      <w:numFmt w:val="lowerRoman"/>
      <w:lvlText w:val="%6."/>
      <w:lvlJc w:val="right"/>
      <w:pPr>
        <w:ind w:left="4320" w:hanging="180"/>
      </w:pPr>
    </w:lvl>
    <w:lvl w:ilvl="6" w:tplc="43F463FA" w:tentative="1">
      <w:start w:val="1"/>
      <w:numFmt w:val="decimal"/>
      <w:lvlText w:val="%7."/>
      <w:lvlJc w:val="left"/>
      <w:pPr>
        <w:ind w:left="5040" w:hanging="360"/>
      </w:pPr>
    </w:lvl>
    <w:lvl w:ilvl="7" w:tplc="FE00D370" w:tentative="1">
      <w:start w:val="1"/>
      <w:numFmt w:val="lowerLetter"/>
      <w:lvlText w:val="%8."/>
      <w:lvlJc w:val="left"/>
      <w:pPr>
        <w:ind w:left="5760" w:hanging="360"/>
      </w:pPr>
    </w:lvl>
    <w:lvl w:ilvl="8" w:tplc="2FA8A4E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AE8361C">
      <w:start w:val="1"/>
      <w:numFmt w:val="lowerRoman"/>
      <w:lvlText w:val="(%1)"/>
      <w:lvlJc w:val="left"/>
      <w:pPr>
        <w:ind w:left="1080" w:hanging="720"/>
      </w:pPr>
      <w:rPr>
        <w:rFonts w:hint="default"/>
      </w:rPr>
    </w:lvl>
    <w:lvl w:ilvl="1" w:tplc="37D2FB3E" w:tentative="1">
      <w:start w:val="1"/>
      <w:numFmt w:val="lowerLetter"/>
      <w:lvlText w:val="%2."/>
      <w:lvlJc w:val="left"/>
      <w:pPr>
        <w:ind w:left="1440" w:hanging="360"/>
      </w:pPr>
    </w:lvl>
    <w:lvl w:ilvl="2" w:tplc="103AE244" w:tentative="1">
      <w:start w:val="1"/>
      <w:numFmt w:val="lowerRoman"/>
      <w:lvlText w:val="%3."/>
      <w:lvlJc w:val="right"/>
      <w:pPr>
        <w:ind w:left="2160" w:hanging="180"/>
      </w:pPr>
    </w:lvl>
    <w:lvl w:ilvl="3" w:tplc="DDC08C54" w:tentative="1">
      <w:start w:val="1"/>
      <w:numFmt w:val="decimal"/>
      <w:lvlText w:val="%4."/>
      <w:lvlJc w:val="left"/>
      <w:pPr>
        <w:ind w:left="2880" w:hanging="360"/>
      </w:pPr>
    </w:lvl>
    <w:lvl w:ilvl="4" w:tplc="18F254EE" w:tentative="1">
      <w:start w:val="1"/>
      <w:numFmt w:val="lowerLetter"/>
      <w:lvlText w:val="%5."/>
      <w:lvlJc w:val="left"/>
      <w:pPr>
        <w:ind w:left="3600" w:hanging="360"/>
      </w:pPr>
    </w:lvl>
    <w:lvl w:ilvl="5" w:tplc="885EFDD6" w:tentative="1">
      <w:start w:val="1"/>
      <w:numFmt w:val="lowerRoman"/>
      <w:lvlText w:val="%6."/>
      <w:lvlJc w:val="right"/>
      <w:pPr>
        <w:ind w:left="4320" w:hanging="180"/>
      </w:pPr>
    </w:lvl>
    <w:lvl w:ilvl="6" w:tplc="A1AE2A04" w:tentative="1">
      <w:start w:val="1"/>
      <w:numFmt w:val="decimal"/>
      <w:lvlText w:val="%7."/>
      <w:lvlJc w:val="left"/>
      <w:pPr>
        <w:ind w:left="5040" w:hanging="360"/>
      </w:pPr>
    </w:lvl>
    <w:lvl w:ilvl="7" w:tplc="2A185684" w:tentative="1">
      <w:start w:val="1"/>
      <w:numFmt w:val="lowerLetter"/>
      <w:lvlText w:val="%8."/>
      <w:lvlJc w:val="left"/>
      <w:pPr>
        <w:ind w:left="5760" w:hanging="360"/>
      </w:pPr>
    </w:lvl>
    <w:lvl w:ilvl="8" w:tplc="A1363C7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3BCEB70">
      <w:start w:val="1"/>
      <w:numFmt w:val="lowerRoman"/>
      <w:lvlText w:val="(%1)"/>
      <w:lvlJc w:val="left"/>
      <w:pPr>
        <w:ind w:left="1080" w:hanging="720"/>
      </w:pPr>
      <w:rPr>
        <w:rFonts w:hint="default"/>
        <w:b w:val="0"/>
      </w:rPr>
    </w:lvl>
    <w:lvl w:ilvl="1" w:tplc="B4CC96DE" w:tentative="1">
      <w:start w:val="1"/>
      <w:numFmt w:val="lowerLetter"/>
      <w:lvlText w:val="%2."/>
      <w:lvlJc w:val="left"/>
      <w:pPr>
        <w:ind w:left="1440" w:hanging="360"/>
      </w:pPr>
    </w:lvl>
    <w:lvl w:ilvl="2" w:tplc="2CD0B628" w:tentative="1">
      <w:start w:val="1"/>
      <w:numFmt w:val="lowerRoman"/>
      <w:lvlText w:val="%3."/>
      <w:lvlJc w:val="right"/>
      <w:pPr>
        <w:ind w:left="2160" w:hanging="180"/>
      </w:pPr>
    </w:lvl>
    <w:lvl w:ilvl="3" w:tplc="AFCA54EE" w:tentative="1">
      <w:start w:val="1"/>
      <w:numFmt w:val="decimal"/>
      <w:lvlText w:val="%4."/>
      <w:lvlJc w:val="left"/>
      <w:pPr>
        <w:ind w:left="2880" w:hanging="360"/>
      </w:pPr>
    </w:lvl>
    <w:lvl w:ilvl="4" w:tplc="95460B8E" w:tentative="1">
      <w:start w:val="1"/>
      <w:numFmt w:val="lowerLetter"/>
      <w:lvlText w:val="%5."/>
      <w:lvlJc w:val="left"/>
      <w:pPr>
        <w:ind w:left="3600" w:hanging="360"/>
      </w:pPr>
    </w:lvl>
    <w:lvl w:ilvl="5" w:tplc="C3342BBA" w:tentative="1">
      <w:start w:val="1"/>
      <w:numFmt w:val="lowerRoman"/>
      <w:lvlText w:val="%6."/>
      <w:lvlJc w:val="right"/>
      <w:pPr>
        <w:ind w:left="4320" w:hanging="180"/>
      </w:pPr>
    </w:lvl>
    <w:lvl w:ilvl="6" w:tplc="EFC606C6" w:tentative="1">
      <w:start w:val="1"/>
      <w:numFmt w:val="decimal"/>
      <w:lvlText w:val="%7."/>
      <w:lvlJc w:val="left"/>
      <w:pPr>
        <w:ind w:left="5040" w:hanging="360"/>
      </w:pPr>
    </w:lvl>
    <w:lvl w:ilvl="7" w:tplc="22C8CA24" w:tentative="1">
      <w:start w:val="1"/>
      <w:numFmt w:val="lowerLetter"/>
      <w:lvlText w:val="%8."/>
      <w:lvlJc w:val="left"/>
      <w:pPr>
        <w:ind w:left="5760" w:hanging="360"/>
      </w:pPr>
    </w:lvl>
    <w:lvl w:ilvl="8" w:tplc="4A24C25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8202FEC">
      <w:start w:val="1"/>
      <w:numFmt w:val="lowerLetter"/>
      <w:lvlText w:val="(%1)"/>
      <w:lvlJc w:val="left"/>
      <w:pPr>
        <w:ind w:left="360" w:hanging="360"/>
      </w:pPr>
      <w:rPr>
        <w:rFonts w:hint="default"/>
      </w:rPr>
    </w:lvl>
    <w:lvl w:ilvl="1" w:tplc="F10885E8" w:tentative="1">
      <w:start w:val="1"/>
      <w:numFmt w:val="lowerLetter"/>
      <w:lvlText w:val="%2."/>
      <w:lvlJc w:val="left"/>
      <w:pPr>
        <w:ind w:left="1080" w:hanging="360"/>
      </w:pPr>
    </w:lvl>
    <w:lvl w:ilvl="2" w:tplc="A938573E" w:tentative="1">
      <w:start w:val="1"/>
      <w:numFmt w:val="lowerRoman"/>
      <w:lvlText w:val="%3."/>
      <w:lvlJc w:val="right"/>
      <w:pPr>
        <w:ind w:left="1800" w:hanging="180"/>
      </w:pPr>
    </w:lvl>
    <w:lvl w:ilvl="3" w:tplc="651EBA52" w:tentative="1">
      <w:start w:val="1"/>
      <w:numFmt w:val="decimal"/>
      <w:lvlText w:val="%4."/>
      <w:lvlJc w:val="left"/>
      <w:pPr>
        <w:ind w:left="2520" w:hanging="360"/>
      </w:pPr>
    </w:lvl>
    <w:lvl w:ilvl="4" w:tplc="73EE1046" w:tentative="1">
      <w:start w:val="1"/>
      <w:numFmt w:val="lowerLetter"/>
      <w:lvlText w:val="%5."/>
      <w:lvlJc w:val="left"/>
      <w:pPr>
        <w:ind w:left="3240" w:hanging="360"/>
      </w:pPr>
    </w:lvl>
    <w:lvl w:ilvl="5" w:tplc="A9469514" w:tentative="1">
      <w:start w:val="1"/>
      <w:numFmt w:val="lowerRoman"/>
      <w:lvlText w:val="%6."/>
      <w:lvlJc w:val="right"/>
      <w:pPr>
        <w:ind w:left="3960" w:hanging="180"/>
      </w:pPr>
    </w:lvl>
    <w:lvl w:ilvl="6" w:tplc="A53449FC" w:tentative="1">
      <w:start w:val="1"/>
      <w:numFmt w:val="decimal"/>
      <w:lvlText w:val="%7."/>
      <w:lvlJc w:val="left"/>
      <w:pPr>
        <w:ind w:left="4680" w:hanging="360"/>
      </w:pPr>
    </w:lvl>
    <w:lvl w:ilvl="7" w:tplc="C0FAC21C" w:tentative="1">
      <w:start w:val="1"/>
      <w:numFmt w:val="lowerLetter"/>
      <w:lvlText w:val="%8."/>
      <w:lvlJc w:val="left"/>
      <w:pPr>
        <w:ind w:left="5400" w:hanging="360"/>
      </w:pPr>
    </w:lvl>
    <w:lvl w:ilvl="8" w:tplc="2EB4F9D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3F89018">
      <w:start w:val="1"/>
      <w:numFmt w:val="decimal"/>
      <w:lvlText w:val="%1."/>
      <w:lvlJc w:val="left"/>
      <w:pPr>
        <w:ind w:left="360" w:hanging="360"/>
      </w:pPr>
      <w:rPr>
        <w:rFonts w:hint="default"/>
      </w:rPr>
    </w:lvl>
    <w:lvl w:ilvl="1" w:tplc="92ECF076" w:tentative="1">
      <w:start w:val="1"/>
      <w:numFmt w:val="lowerLetter"/>
      <w:lvlText w:val="%2."/>
      <w:lvlJc w:val="left"/>
      <w:pPr>
        <w:ind w:left="1080" w:hanging="360"/>
      </w:pPr>
    </w:lvl>
    <w:lvl w:ilvl="2" w:tplc="A3DCD9C6" w:tentative="1">
      <w:start w:val="1"/>
      <w:numFmt w:val="lowerRoman"/>
      <w:lvlText w:val="%3."/>
      <w:lvlJc w:val="right"/>
      <w:pPr>
        <w:ind w:left="1800" w:hanging="180"/>
      </w:pPr>
    </w:lvl>
    <w:lvl w:ilvl="3" w:tplc="22FA4CC6" w:tentative="1">
      <w:start w:val="1"/>
      <w:numFmt w:val="decimal"/>
      <w:lvlText w:val="%4."/>
      <w:lvlJc w:val="left"/>
      <w:pPr>
        <w:ind w:left="2520" w:hanging="360"/>
      </w:pPr>
    </w:lvl>
    <w:lvl w:ilvl="4" w:tplc="AB461D04" w:tentative="1">
      <w:start w:val="1"/>
      <w:numFmt w:val="lowerLetter"/>
      <w:lvlText w:val="%5."/>
      <w:lvlJc w:val="left"/>
      <w:pPr>
        <w:ind w:left="3240" w:hanging="360"/>
      </w:pPr>
    </w:lvl>
    <w:lvl w:ilvl="5" w:tplc="97B8E182" w:tentative="1">
      <w:start w:val="1"/>
      <w:numFmt w:val="lowerRoman"/>
      <w:lvlText w:val="%6."/>
      <w:lvlJc w:val="right"/>
      <w:pPr>
        <w:ind w:left="3960" w:hanging="180"/>
      </w:pPr>
    </w:lvl>
    <w:lvl w:ilvl="6" w:tplc="DC16D1DE" w:tentative="1">
      <w:start w:val="1"/>
      <w:numFmt w:val="decimal"/>
      <w:lvlText w:val="%7."/>
      <w:lvlJc w:val="left"/>
      <w:pPr>
        <w:ind w:left="4680" w:hanging="360"/>
      </w:pPr>
    </w:lvl>
    <w:lvl w:ilvl="7" w:tplc="D9BA2CE0" w:tentative="1">
      <w:start w:val="1"/>
      <w:numFmt w:val="lowerLetter"/>
      <w:lvlText w:val="%8."/>
      <w:lvlJc w:val="left"/>
      <w:pPr>
        <w:ind w:left="5400" w:hanging="360"/>
      </w:pPr>
    </w:lvl>
    <w:lvl w:ilvl="8" w:tplc="EFCE40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E5CAC4E">
      <w:start w:val="1"/>
      <w:numFmt w:val="decimal"/>
      <w:lvlText w:val="%1."/>
      <w:lvlJc w:val="left"/>
      <w:pPr>
        <w:ind w:left="360" w:hanging="360"/>
      </w:pPr>
      <w:rPr>
        <w:rFonts w:hint="default"/>
      </w:rPr>
    </w:lvl>
    <w:lvl w:ilvl="1" w:tplc="BD76C72E" w:tentative="1">
      <w:start w:val="1"/>
      <w:numFmt w:val="lowerLetter"/>
      <w:lvlText w:val="%2."/>
      <w:lvlJc w:val="left"/>
      <w:pPr>
        <w:ind w:left="1080" w:hanging="360"/>
      </w:pPr>
    </w:lvl>
    <w:lvl w:ilvl="2" w:tplc="C60AF8D6" w:tentative="1">
      <w:start w:val="1"/>
      <w:numFmt w:val="lowerRoman"/>
      <w:lvlText w:val="%3."/>
      <w:lvlJc w:val="right"/>
      <w:pPr>
        <w:ind w:left="1800" w:hanging="180"/>
      </w:pPr>
    </w:lvl>
    <w:lvl w:ilvl="3" w:tplc="EED85796" w:tentative="1">
      <w:start w:val="1"/>
      <w:numFmt w:val="decimal"/>
      <w:lvlText w:val="%4."/>
      <w:lvlJc w:val="left"/>
      <w:pPr>
        <w:ind w:left="2520" w:hanging="360"/>
      </w:pPr>
    </w:lvl>
    <w:lvl w:ilvl="4" w:tplc="AC6E805E" w:tentative="1">
      <w:start w:val="1"/>
      <w:numFmt w:val="lowerLetter"/>
      <w:lvlText w:val="%5."/>
      <w:lvlJc w:val="left"/>
      <w:pPr>
        <w:ind w:left="3240" w:hanging="360"/>
      </w:pPr>
    </w:lvl>
    <w:lvl w:ilvl="5" w:tplc="1CC079A6" w:tentative="1">
      <w:start w:val="1"/>
      <w:numFmt w:val="lowerRoman"/>
      <w:lvlText w:val="%6."/>
      <w:lvlJc w:val="right"/>
      <w:pPr>
        <w:ind w:left="3960" w:hanging="180"/>
      </w:pPr>
    </w:lvl>
    <w:lvl w:ilvl="6" w:tplc="4DECA56C" w:tentative="1">
      <w:start w:val="1"/>
      <w:numFmt w:val="decimal"/>
      <w:lvlText w:val="%7."/>
      <w:lvlJc w:val="left"/>
      <w:pPr>
        <w:ind w:left="4680" w:hanging="360"/>
      </w:pPr>
    </w:lvl>
    <w:lvl w:ilvl="7" w:tplc="C476901E" w:tentative="1">
      <w:start w:val="1"/>
      <w:numFmt w:val="lowerLetter"/>
      <w:lvlText w:val="%8."/>
      <w:lvlJc w:val="left"/>
      <w:pPr>
        <w:ind w:left="5400" w:hanging="360"/>
      </w:pPr>
    </w:lvl>
    <w:lvl w:ilvl="8" w:tplc="7C1A59B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4A9906">
      <w:start w:val="1"/>
      <w:numFmt w:val="lowerRoman"/>
      <w:lvlText w:val="(%1)"/>
      <w:lvlJc w:val="left"/>
      <w:pPr>
        <w:ind w:left="1080" w:hanging="720"/>
      </w:pPr>
      <w:rPr>
        <w:rFonts w:hint="default"/>
        <w:b w:val="0"/>
      </w:rPr>
    </w:lvl>
    <w:lvl w:ilvl="1" w:tplc="E2F457C6" w:tentative="1">
      <w:start w:val="1"/>
      <w:numFmt w:val="lowerLetter"/>
      <w:lvlText w:val="%2."/>
      <w:lvlJc w:val="left"/>
      <w:pPr>
        <w:ind w:left="1440" w:hanging="360"/>
      </w:pPr>
    </w:lvl>
    <w:lvl w:ilvl="2" w:tplc="B158F9C6" w:tentative="1">
      <w:start w:val="1"/>
      <w:numFmt w:val="lowerRoman"/>
      <w:lvlText w:val="%3."/>
      <w:lvlJc w:val="right"/>
      <w:pPr>
        <w:ind w:left="2160" w:hanging="180"/>
      </w:pPr>
    </w:lvl>
    <w:lvl w:ilvl="3" w:tplc="A454D306" w:tentative="1">
      <w:start w:val="1"/>
      <w:numFmt w:val="decimal"/>
      <w:lvlText w:val="%4."/>
      <w:lvlJc w:val="left"/>
      <w:pPr>
        <w:ind w:left="2880" w:hanging="360"/>
      </w:pPr>
    </w:lvl>
    <w:lvl w:ilvl="4" w:tplc="13342866" w:tentative="1">
      <w:start w:val="1"/>
      <w:numFmt w:val="lowerLetter"/>
      <w:lvlText w:val="%5."/>
      <w:lvlJc w:val="left"/>
      <w:pPr>
        <w:ind w:left="3600" w:hanging="360"/>
      </w:pPr>
    </w:lvl>
    <w:lvl w:ilvl="5" w:tplc="228A4916" w:tentative="1">
      <w:start w:val="1"/>
      <w:numFmt w:val="lowerRoman"/>
      <w:lvlText w:val="%6."/>
      <w:lvlJc w:val="right"/>
      <w:pPr>
        <w:ind w:left="4320" w:hanging="180"/>
      </w:pPr>
    </w:lvl>
    <w:lvl w:ilvl="6" w:tplc="376E02D4" w:tentative="1">
      <w:start w:val="1"/>
      <w:numFmt w:val="decimal"/>
      <w:lvlText w:val="%7."/>
      <w:lvlJc w:val="left"/>
      <w:pPr>
        <w:ind w:left="5040" w:hanging="360"/>
      </w:pPr>
    </w:lvl>
    <w:lvl w:ilvl="7" w:tplc="E14241F6" w:tentative="1">
      <w:start w:val="1"/>
      <w:numFmt w:val="lowerLetter"/>
      <w:lvlText w:val="%8."/>
      <w:lvlJc w:val="left"/>
      <w:pPr>
        <w:ind w:left="5760" w:hanging="360"/>
      </w:pPr>
    </w:lvl>
    <w:lvl w:ilvl="8" w:tplc="E6EC9BE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E860ED8">
      <w:start w:val="1"/>
      <w:numFmt w:val="lowerRoman"/>
      <w:lvlText w:val="(%1)"/>
      <w:lvlJc w:val="left"/>
      <w:pPr>
        <w:ind w:left="1080" w:hanging="720"/>
      </w:pPr>
      <w:rPr>
        <w:rFonts w:hint="default"/>
      </w:rPr>
    </w:lvl>
    <w:lvl w:ilvl="1" w:tplc="BF92C94A" w:tentative="1">
      <w:start w:val="1"/>
      <w:numFmt w:val="lowerLetter"/>
      <w:lvlText w:val="%2."/>
      <w:lvlJc w:val="left"/>
      <w:pPr>
        <w:ind w:left="1440" w:hanging="360"/>
      </w:pPr>
    </w:lvl>
    <w:lvl w:ilvl="2" w:tplc="BA1407A0" w:tentative="1">
      <w:start w:val="1"/>
      <w:numFmt w:val="lowerRoman"/>
      <w:lvlText w:val="%3."/>
      <w:lvlJc w:val="right"/>
      <w:pPr>
        <w:ind w:left="2160" w:hanging="180"/>
      </w:pPr>
    </w:lvl>
    <w:lvl w:ilvl="3" w:tplc="F5321E8A" w:tentative="1">
      <w:start w:val="1"/>
      <w:numFmt w:val="decimal"/>
      <w:lvlText w:val="%4."/>
      <w:lvlJc w:val="left"/>
      <w:pPr>
        <w:ind w:left="2880" w:hanging="360"/>
      </w:pPr>
    </w:lvl>
    <w:lvl w:ilvl="4" w:tplc="0C2A014C" w:tentative="1">
      <w:start w:val="1"/>
      <w:numFmt w:val="lowerLetter"/>
      <w:lvlText w:val="%5."/>
      <w:lvlJc w:val="left"/>
      <w:pPr>
        <w:ind w:left="3600" w:hanging="360"/>
      </w:pPr>
    </w:lvl>
    <w:lvl w:ilvl="5" w:tplc="00AE6AB0" w:tentative="1">
      <w:start w:val="1"/>
      <w:numFmt w:val="lowerRoman"/>
      <w:lvlText w:val="%6."/>
      <w:lvlJc w:val="right"/>
      <w:pPr>
        <w:ind w:left="4320" w:hanging="180"/>
      </w:pPr>
    </w:lvl>
    <w:lvl w:ilvl="6" w:tplc="7750DC70" w:tentative="1">
      <w:start w:val="1"/>
      <w:numFmt w:val="decimal"/>
      <w:lvlText w:val="%7."/>
      <w:lvlJc w:val="left"/>
      <w:pPr>
        <w:ind w:left="5040" w:hanging="360"/>
      </w:pPr>
    </w:lvl>
    <w:lvl w:ilvl="7" w:tplc="52981C00" w:tentative="1">
      <w:start w:val="1"/>
      <w:numFmt w:val="lowerLetter"/>
      <w:lvlText w:val="%8."/>
      <w:lvlJc w:val="left"/>
      <w:pPr>
        <w:ind w:left="5760" w:hanging="360"/>
      </w:pPr>
    </w:lvl>
    <w:lvl w:ilvl="8" w:tplc="77D23A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3905878">
      <w:start w:val="1"/>
      <w:numFmt w:val="bullet"/>
      <w:pStyle w:val="ListBullet"/>
      <w:lvlText w:val=""/>
      <w:lvlJc w:val="left"/>
      <w:pPr>
        <w:ind w:left="720" w:hanging="360"/>
      </w:pPr>
      <w:rPr>
        <w:rFonts w:ascii="Symbol" w:hAnsi="Symbol" w:hint="default"/>
      </w:rPr>
    </w:lvl>
    <w:lvl w:ilvl="1" w:tplc="477E039C">
      <w:start w:val="1"/>
      <w:numFmt w:val="bullet"/>
      <w:pStyle w:val="ListBullet2"/>
      <w:lvlText w:val="o"/>
      <w:lvlJc w:val="left"/>
      <w:pPr>
        <w:ind w:left="1440" w:hanging="360"/>
      </w:pPr>
      <w:rPr>
        <w:rFonts w:ascii="Courier New" w:hAnsi="Courier New" w:cs="Courier New" w:hint="default"/>
      </w:rPr>
    </w:lvl>
    <w:lvl w:ilvl="2" w:tplc="EB8CF3E6">
      <w:start w:val="1"/>
      <w:numFmt w:val="bullet"/>
      <w:lvlText w:val=""/>
      <w:lvlJc w:val="left"/>
      <w:pPr>
        <w:ind w:left="2160" w:hanging="360"/>
      </w:pPr>
      <w:rPr>
        <w:rFonts w:ascii="Wingdings" w:hAnsi="Wingdings" w:hint="default"/>
      </w:rPr>
    </w:lvl>
    <w:lvl w:ilvl="3" w:tplc="6B285536">
      <w:start w:val="1"/>
      <w:numFmt w:val="bullet"/>
      <w:lvlText w:val=""/>
      <w:lvlJc w:val="left"/>
      <w:pPr>
        <w:ind w:left="2880" w:hanging="360"/>
      </w:pPr>
      <w:rPr>
        <w:rFonts w:ascii="Symbol" w:hAnsi="Symbol" w:hint="default"/>
      </w:rPr>
    </w:lvl>
    <w:lvl w:ilvl="4" w:tplc="8DEACA44">
      <w:start w:val="1"/>
      <w:numFmt w:val="bullet"/>
      <w:lvlText w:val="o"/>
      <w:lvlJc w:val="left"/>
      <w:pPr>
        <w:ind w:left="3600" w:hanging="360"/>
      </w:pPr>
      <w:rPr>
        <w:rFonts w:ascii="Courier New" w:hAnsi="Courier New" w:cs="Courier New" w:hint="default"/>
      </w:rPr>
    </w:lvl>
    <w:lvl w:ilvl="5" w:tplc="0776876C">
      <w:start w:val="1"/>
      <w:numFmt w:val="bullet"/>
      <w:pStyle w:val="ListBullet3"/>
      <w:lvlText w:val=""/>
      <w:lvlJc w:val="left"/>
      <w:pPr>
        <w:ind w:left="4320" w:hanging="360"/>
      </w:pPr>
      <w:rPr>
        <w:rFonts w:ascii="Wingdings" w:hAnsi="Wingdings" w:hint="default"/>
      </w:rPr>
    </w:lvl>
    <w:lvl w:ilvl="6" w:tplc="E1B21C6A">
      <w:start w:val="1"/>
      <w:numFmt w:val="bullet"/>
      <w:lvlText w:val=""/>
      <w:lvlJc w:val="left"/>
      <w:pPr>
        <w:ind w:left="5040" w:hanging="360"/>
      </w:pPr>
      <w:rPr>
        <w:rFonts w:ascii="Symbol" w:hAnsi="Symbol" w:hint="default"/>
      </w:rPr>
    </w:lvl>
    <w:lvl w:ilvl="7" w:tplc="5728049E">
      <w:start w:val="1"/>
      <w:numFmt w:val="bullet"/>
      <w:lvlText w:val="o"/>
      <w:lvlJc w:val="left"/>
      <w:pPr>
        <w:ind w:left="5760" w:hanging="360"/>
      </w:pPr>
      <w:rPr>
        <w:rFonts w:ascii="Courier New" w:hAnsi="Courier New" w:cs="Courier New" w:hint="default"/>
      </w:rPr>
    </w:lvl>
    <w:lvl w:ilvl="8" w:tplc="63A04E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D0EE2B6">
      <w:start w:val="1"/>
      <w:numFmt w:val="bullet"/>
      <w:lvlText w:val=""/>
      <w:lvlJc w:val="left"/>
      <w:pPr>
        <w:ind w:left="360" w:hanging="360"/>
      </w:pPr>
      <w:rPr>
        <w:rFonts w:ascii="Symbol" w:hAnsi="Symbol" w:hint="default"/>
      </w:rPr>
    </w:lvl>
    <w:lvl w:ilvl="1" w:tplc="E05013D0" w:tentative="1">
      <w:start w:val="1"/>
      <w:numFmt w:val="bullet"/>
      <w:lvlText w:val="o"/>
      <w:lvlJc w:val="left"/>
      <w:pPr>
        <w:ind w:left="1080" w:hanging="360"/>
      </w:pPr>
      <w:rPr>
        <w:rFonts w:ascii="Courier New" w:hAnsi="Courier New" w:cs="Courier New" w:hint="default"/>
      </w:rPr>
    </w:lvl>
    <w:lvl w:ilvl="2" w:tplc="8C22812C" w:tentative="1">
      <w:start w:val="1"/>
      <w:numFmt w:val="bullet"/>
      <w:lvlText w:val=""/>
      <w:lvlJc w:val="left"/>
      <w:pPr>
        <w:ind w:left="1800" w:hanging="360"/>
      </w:pPr>
      <w:rPr>
        <w:rFonts w:ascii="Wingdings" w:hAnsi="Wingdings" w:hint="default"/>
      </w:rPr>
    </w:lvl>
    <w:lvl w:ilvl="3" w:tplc="1B96B226" w:tentative="1">
      <w:start w:val="1"/>
      <w:numFmt w:val="bullet"/>
      <w:lvlText w:val=""/>
      <w:lvlJc w:val="left"/>
      <w:pPr>
        <w:ind w:left="2520" w:hanging="360"/>
      </w:pPr>
      <w:rPr>
        <w:rFonts w:ascii="Symbol" w:hAnsi="Symbol" w:hint="default"/>
      </w:rPr>
    </w:lvl>
    <w:lvl w:ilvl="4" w:tplc="FCC47AEC" w:tentative="1">
      <w:start w:val="1"/>
      <w:numFmt w:val="bullet"/>
      <w:lvlText w:val="o"/>
      <w:lvlJc w:val="left"/>
      <w:pPr>
        <w:ind w:left="3240" w:hanging="360"/>
      </w:pPr>
      <w:rPr>
        <w:rFonts w:ascii="Courier New" w:hAnsi="Courier New" w:cs="Courier New" w:hint="default"/>
      </w:rPr>
    </w:lvl>
    <w:lvl w:ilvl="5" w:tplc="53C2B294" w:tentative="1">
      <w:start w:val="1"/>
      <w:numFmt w:val="bullet"/>
      <w:lvlText w:val=""/>
      <w:lvlJc w:val="left"/>
      <w:pPr>
        <w:ind w:left="3960" w:hanging="360"/>
      </w:pPr>
      <w:rPr>
        <w:rFonts w:ascii="Wingdings" w:hAnsi="Wingdings" w:hint="default"/>
      </w:rPr>
    </w:lvl>
    <w:lvl w:ilvl="6" w:tplc="4F30716C" w:tentative="1">
      <w:start w:val="1"/>
      <w:numFmt w:val="bullet"/>
      <w:lvlText w:val=""/>
      <w:lvlJc w:val="left"/>
      <w:pPr>
        <w:ind w:left="4680" w:hanging="360"/>
      </w:pPr>
      <w:rPr>
        <w:rFonts w:ascii="Symbol" w:hAnsi="Symbol" w:hint="default"/>
      </w:rPr>
    </w:lvl>
    <w:lvl w:ilvl="7" w:tplc="B46C25F4" w:tentative="1">
      <w:start w:val="1"/>
      <w:numFmt w:val="bullet"/>
      <w:lvlText w:val="o"/>
      <w:lvlJc w:val="left"/>
      <w:pPr>
        <w:ind w:left="5400" w:hanging="360"/>
      </w:pPr>
      <w:rPr>
        <w:rFonts w:ascii="Courier New" w:hAnsi="Courier New" w:cs="Courier New" w:hint="default"/>
      </w:rPr>
    </w:lvl>
    <w:lvl w:ilvl="8" w:tplc="5170B76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37ADEAC">
      <w:start w:val="1"/>
      <w:numFmt w:val="lowerRoman"/>
      <w:lvlText w:val="(%1)"/>
      <w:lvlJc w:val="left"/>
      <w:pPr>
        <w:ind w:left="1080" w:hanging="720"/>
      </w:pPr>
      <w:rPr>
        <w:rFonts w:hint="default"/>
      </w:rPr>
    </w:lvl>
    <w:lvl w:ilvl="1" w:tplc="F904CC92" w:tentative="1">
      <w:start w:val="1"/>
      <w:numFmt w:val="lowerLetter"/>
      <w:lvlText w:val="%2."/>
      <w:lvlJc w:val="left"/>
      <w:pPr>
        <w:ind w:left="1440" w:hanging="360"/>
      </w:pPr>
    </w:lvl>
    <w:lvl w:ilvl="2" w:tplc="75AA8080" w:tentative="1">
      <w:start w:val="1"/>
      <w:numFmt w:val="lowerRoman"/>
      <w:lvlText w:val="%3."/>
      <w:lvlJc w:val="right"/>
      <w:pPr>
        <w:ind w:left="2160" w:hanging="180"/>
      </w:pPr>
    </w:lvl>
    <w:lvl w:ilvl="3" w:tplc="2F1A6948" w:tentative="1">
      <w:start w:val="1"/>
      <w:numFmt w:val="decimal"/>
      <w:lvlText w:val="%4."/>
      <w:lvlJc w:val="left"/>
      <w:pPr>
        <w:ind w:left="2880" w:hanging="360"/>
      </w:pPr>
    </w:lvl>
    <w:lvl w:ilvl="4" w:tplc="6E2642D0" w:tentative="1">
      <w:start w:val="1"/>
      <w:numFmt w:val="lowerLetter"/>
      <w:lvlText w:val="%5."/>
      <w:lvlJc w:val="left"/>
      <w:pPr>
        <w:ind w:left="3600" w:hanging="360"/>
      </w:pPr>
    </w:lvl>
    <w:lvl w:ilvl="5" w:tplc="732E41F6" w:tentative="1">
      <w:start w:val="1"/>
      <w:numFmt w:val="lowerRoman"/>
      <w:lvlText w:val="%6."/>
      <w:lvlJc w:val="right"/>
      <w:pPr>
        <w:ind w:left="4320" w:hanging="180"/>
      </w:pPr>
    </w:lvl>
    <w:lvl w:ilvl="6" w:tplc="D34C8438" w:tentative="1">
      <w:start w:val="1"/>
      <w:numFmt w:val="decimal"/>
      <w:lvlText w:val="%7."/>
      <w:lvlJc w:val="left"/>
      <w:pPr>
        <w:ind w:left="5040" w:hanging="360"/>
      </w:pPr>
    </w:lvl>
    <w:lvl w:ilvl="7" w:tplc="BD04BAE2" w:tentative="1">
      <w:start w:val="1"/>
      <w:numFmt w:val="lowerLetter"/>
      <w:lvlText w:val="%8."/>
      <w:lvlJc w:val="left"/>
      <w:pPr>
        <w:ind w:left="5760" w:hanging="360"/>
      </w:pPr>
    </w:lvl>
    <w:lvl w:ilvl="8" w:tplc="033C59D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E0E20A0">
      <w:start w:val="1"/>
      <w:numFmt w:val="lowerRoman"/>
      <w:lvlText w:val="(%1)"/>
      <w:lvlJc w:val="left"/>
      <w:pPr>
        <w:ind w:left="1080" w:hanging="720"/>
      </w:pPr>
      <w:rPr>
        <w:rFonts w:hint="default"/>
      </w:rPr>
    </w:lvl>
    <w:lvl w:ilvl="1" w:tplc="E8D845A4" w:tentative="1">
      <w:start w:val="1"/>
      <w:numFmt w:val="lowerLetter"/>
      <w:lvlText w:val="%2."/>
      <w:lvlJc w:val="left"/>
      <w:pPr>
        <w:ind w:left="1440" w:hanging="360"/>
      </w:pPr>
    </w:lvl>
    <w:lvl w:ilvl="2" w:tplc="0BA04098" w:tentative="1">
      <w:start w:val="1"/>
      <w:numFmt w:val="lowerRoman"/>
      <w:lvlText w:val="%3."/>
      <w:lvlJc w:val="right"/>
      <w:pPr>
        <w:ind w:left="2160" w:hanging="180"/>
      </w:pPr>
    </w:lvl>
    <w:lvl w:ilvl="3" w:tplc="590CB58C" w:tentative="1">
      <w:start w:val="1"/>
      <w:numFmt w:val="decimal"/>
      <w:lvlText w:val="%4."/>
      <w:lvlJc w:val="left"/>
      <w:pPr>
        <w:ind w:left="2880" w:hanging="360"/>
      </w:pPr>
    </w:lvl>
    <w:lvl w:ilvl="4" w:tplc="4D2ADC22" w:tentative="1">
      <w:start w:val="1"/>
      <w:numFmt w:val="lowerLetter"/>
      <w:lvlText w:val="%5."/>
      <w:lvlJc w:val="left"/>
      <w:pPr>
        <w:ind w:left="3600" w:hanging="360"/>
      </w:pPr>
    </w:lvl>
    <w:lvl w:ilvl="5" w:tplc="9236C598" w:tentative="1">
      <w:start w:val="1"/>
      <w:numFmt w:val="lowerRoman"/>
      <w:lvlText w:val="%6."/>
      <w:lvlJc w:val="right"/>
      <w:pPr>
        <w:ind w:left="4320" w:hanging="180"/>
      </w:pPr>
    </w:lvl>
    <w:lvl w:ilvl="6" w:tplc="CA9E9A84" w:tentative="1">
      <w:start w:val="1"/>
      <w:numFmt w:val="decimal"/>
      <w:lvlText w:val="%7."/>
      <w:lvlJc w:val="left"/>
      <w:pPr>
        <w:ind w:left="5040" w:hanging="360"/>
      </w:pPr>
    </w:lvl>
    <w:lvl w:ilvl="7" w:tplc="571E9DBC" w:tentative="1">
      <w:start w:val="1"/>
      <w:numFmt w:val="lowerLetter"/>
      <w:lvlText w:val="%8."/>
      <w:lvlJc w:val="left"/>
      <w:pPr>
        <w:ind w:left="5760" w:hanging="360"/>
      </w:pPr>
    </w:lvl>
    <w:lvl w:ilvl="8" w:tplc="C44C50D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69C73FA">
      <w:start w:val="1"/>
      <w:numFmt w:val="lowerRoman"/>
      <w:lvlText w:val="(%1)"/>
      <w:lvlJc w:val="left"/>
      <w:pPr>
        <w:ind w:left="1080" w:hanging="720"/>
      </w:pPr>
      <w:rPr>
        <w:rFonts w:hint="default"/>
        <w:b w:val="0"/>
      </w:rPr>
    </w:lvl>
    <w:lvl w:ilvl="1" w:tplc="C90EB2DA" w:tentative="1">
      <w:start w:val="1"/>
      <w:numFmt w:val="lowerLetter"/>
      <w:lvlText w:val="%2."/>
      <w:lvlJc w:val="left"/>
      <w:pPr>
        <w:ind w:left="1440" w:hanging="360"/>
      </w:pPr>
    </w:lvl>
    <w:lvl w:ilvl="2" w:tplc="D334E9F6" w:tentative="1">
      <w:start w:val="1"/>
      <w:numFmt w:val="lowerRoman"/>
      <w:lvlText w:val="%3."/>
      <w:lvlJc w:val="right"/>
      <w:pPr>
        <w:ind w:left="2160" w:hanging="180"/>
      </w:pPr>
    </w:lvl>
    <w:lvl w:ilvl="3" w:tplc="272AC4C4" w:tentative="1">
      <w:start w:val="1"/>
      <w:numFmt w:val="decimal"/>
      <w:lvlText w:val="%4."/>
      <w:lvlJc w:val="left"/>
      <w:pPr>
        <w:ind w:left="2880" w:hanging="360"/>
      </w:pPr>
    </w:lvl>
    <w:lvl w:ilvl="4" w:tplc="411C4AF6" w:tentative="1">
      <w:start w:val="1"/>
      <w:numFmt w:val="lowerLetter"/>
      <w:lvlText w:val="%5."/>
      <w:lvlJc w:val="left"/>
      <w:pPr>
        <w:ind w:left="3600" w:hanging="360"/>
      </w:pPr>
    </w:lvl>
    <w:lvl w:ilvl="5" w:tplc="1E4811B8" w:tentative="1">
      <w:start w:val="1"/>
      <w:numFmt w:val="lowerRoman"/>
      <w:lvlText w:val="%6."/>
      <w:lvlJc w:val="right"/>
      <w:pPr>
        <w:ind w:left="4320" w:hanging="180"/>
      </w:pPr>
    </w:lvl>
    <w:lvl w:ilvl="6" w:tplc="157221A0" w:tentative="1">
      <w:start w:val="1"/>
      <w:numFmt w:val="decimal"/>
      <w:lvlText w:val="%7."/>
      <w:lvlJc w:val="left"/>
      <w:pPr>
        <w:ind w:left="5040" w:hanging="360"/>
      </w:pPr>
    </w:lvl>
    <w:lvl w:ilvl="7" w:tplc="468A9D32" w:tentative="1">
      <w:start w:val="1"/>
      <w:numFmt w:val="lowerLetter"/>
      <w:lvlText w:val="%8."/>
      <w:lvlJc w:val="left"/>
      <w:pPr>
        <w:ind w:left="5760" w:hanging="360"/>
      </w:pPr>
    </w:lvl>
    <w:lvl w:ilvl="8" w:tplc="363882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962422">
      <w:start w:val="1"/>
      <w:numFmt w:val="lowerRoman"/>
      <w:lvlText w:val="(%1)"/>
      <w:lvlJc w:val="left"/>
      <w:pPr>
        <w:ind w:left="1080" w:hanging="720"/>
      </w:pPr>
      <w:rPr>
        <w:rFonts w:hint="default"/>
        <w:b w:val="0"/>
      </w:rPr>
    </w:lvl>
    <w:lvl w:ilvl="1" w:tplc="962A558A" w:tentative="1">
      <w:start w:val="1"/>
      <w:numFmt w:val="lowerLetter"/>
      <w:lvlText w:val="%2."/>
      <w:lvlJc w:val="left"/>
      <w:pPr>
        <w:ind w:left="1440" w:hanging="360"/>
      </w:pPr>
    </w:lvl>
    <w:lvl w:ilvl="2" w:tplc="203ADC70" w:tentative="1">
      <w:start w:val="1"/>
      <w:numFmt w:val="lowerRoman"/>
      <w:lvlText w:val="%3."/>
      <w:lvlJc w:val="right"/>
      <w:pPr>
        <w:ind w:left="2160" w:hanging="180"/>
      </w:pPr>
    </w:lvl>
    <w:lvl w:ilvl="3" w:tplc="698A55D8" w:tentative="1">
      <w:start w:val="1"/>
      <w:numFmt w:val="decimal"/>
      <w:lvlText w:val="%4."/>
      <w:lvlJc w:val="left"/>
      <w:pPr>
        <w:ind w:left="2880" w:hanging="360"/>
      </w:pPr>
    </w:lvl>
    <w:lvl w:ilvl="4" w:tplc="AC884E4C" w:tentative="1">
      <w:start w:val="1"/>
      <w:numFmt w:val="lowerLetter"/>
      <w:lvlText w:val="%5."/>
      <w:lvlJc w:val="left"/>
      <w:pPr>
        <w:ind w:left="3600" w:hanging="360"/>
      </w:pPr>
    </w:lvl>
    <w:lvl w:ilvl="5" w:tplc="3F5C2BE4" w:tentative="1">
      <w:start w:val="1"/>
      <w:numFmt w:val="lowerRoman"/>
      <w:lvlText w:val="%6."/>
      <w:lvlJc w:val="right"/>
      <w:pPr>
        <w:ind w:left="4320" w:hanging="180"/>
      </w:pPr>
    </w:lvl>
    <w:lvl w:ilvl="6" w:tplc="181C3336" w:tentative="1">
      <w:start w:val="1"/>
      <w:numFmt w:val="decimal"/>
      <w:lvlText w:val="%7."/>
      <w:lvlJc w:val="left"/>
      <w:pPr>
        <w:ind w:left="5040" w:hanging="360"/>
      </w:pPr>
    </w:lvl>
    <w:lvl w:ilvl="7" w:tplc="16681C28" w:tentative="1">
      <w:start w:val="1"/>
      <w:numFmt w:val="lowerLetter"/>
      <w:lvlText w:val="%8."/>
      <w:lvlJc w:val="left"/>
      <w:pPr>
        <w:ind w:left="5760" w:hanging="360"/>
      </w:pPr>
    </w:lvl>
    <w:lvl w:ilvl="8" w:tplc="AAECA16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A943946">
      <w:start w:val="1"/>
      <w:numFmt w:val="decimal"/>
      <w:lvlText w:val="%1."/>
      <w:lvlJc w:val="left"/>
      <w:pPr>
        <w:ind w:left="360" w:hanging="360"/>
      </w:pPr>
      <w:rPr>
        <w:rFonts w:hint="default"/>
      </w:rPr>
    </w:lvl>
    <w:lvl w:ilvl="1" w:tplc="ACCCB17A" w:tentative="1">
      <w:start w:val="1"/>
      <w:numFmt w:val="lowerLetter"/>
      <w:lvlText w:val="%2."/>
      <w:lvlJc w:val="left"/>
      <w:pPr>
        <w:ind w:left="1080" w:hanging="360"/>
      </w:pPr>
    </w:lvl>
    <w:lvl w:ilvl="2" w:tplc="077808C2" w:tentative="1">
      <w:start w:val="1"/>
      <w:numFmt w:val="lowerRoman"/>
      <w:lvlText w:val="%3."/>
      <w:lvlJc w:val="right"/>
      <w:pPr>
        <w:ind w:left="1800" w:hanging="180"/>
      </w:pPr>
    </w:lvl>
    <w:lvl w:ilvl="3" w:tplc="7F58C67A" w:tentative="1">
      <w:start w:val="1"/>
      <w:numFmt w:val="decimal"/>
      <w:lvlText w:val="%4."/>
      <w:lvlJc w:val="left"/>
      <w:pPr>
        <w:ind w:left="2520" w:hanging="360"/>
      </w:pPr>
    </w:lvl>
    <w:lvl w:ilvl="4" w:tplc="E8D268CA" w:tentative="1">
      <w:start w:val="1"/>
      <w:numFmt w:val="lowerLetter"/>
      <w:lvlText w:val="%5."/>
      <w:lvlJc w:val="left"/>
      <w:pPr>
        <w:ind w:left="3240" w:hanging="360"/>
      </w:pPr>
    </w:lvl>
    <w:lvl w:ilvl="5" w:tplc="74A8AE10" w:tentative="1">
      <w:start w:val="1"/>
      <w:numFmt w:val="lowerRoman"/>
      <w:lvlText w:val="%6."/>
      <w:lvlJc w:val="right"/>
      <w:pPr>
        <w:ind w:left="3960" w:hanging="180"/>
      </w:pPr>
    </w:lvl>
    <w:lvl w:ilvl="6" w:tplc="4A8C6A60" w:tentative="1">
      <w:start w:val="1"/>
      <w:numFmt w:val="decimal"/>
      <w:lvlText w:val="%7."/>
      <w:lvlJc w:val="left"/>
      <w:pPr>
        <w:ind w:left="4680" w:hanging="360"/>
      </w:pPr>
    </w:lvl>
    <w:lvl w:ilvl="7" w:tplc="45600016" w:tentative="1">
      <w:start w:val="1"/>
      <w:numFmt w:val="lowerLetter"/>
      <w:lvlText w:val="%8."/>
      <w:lvlJc w:val="left"/>
      <w:pPr>
        <w:ind w:left="5400" w:hanging="360"/>
      </w:pPr>
    </w:lvl>
    <w:lvl w:ilvl="8" w:tplc="A48C281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35A7530">
      <w:start w:val="1"/>
      <w:numFmt w:val="lowerRoman"/>
      <w:lvlText w:val="(%1)"/>
      <w:lvlJc w:val="left"/>
      <w:pPr>
        <w:ind w:left="1080" w:hanging="720"/>
      </w:pPr>
      <w:rPr>
        <w:rFonts w:hint="default"/>
      </w:rPr>
    </w:lvl>
    <w:lvl w:ilvl="1" w:tplc="246CAAE4" w:tentative="1">
      <w:start w:val="1"/>
      <w:numFmt w:val="lowerLetter"/>
      <w:lvlText w:val="%2."/>
      <w:lvlJc w:val="left"/>
      <w:pPr>
        <w:ind w:left="1440" w:hanging="360"/>
      </w:pPr>
    </w:lvl>
    <w:lvl w:ilvl="2" w:tplc="6F2EA9F8" w:tentative="1">
      <w:start w:val="1"/>
      <w:numFmt w:val="lowerRoman"/>
      <w:lvlText w:val="%3."/>
      <w:lvlJc w:val="right"/>
      <w:pPr>
        <w:ind w:left="2160" w:hanging="180"/>
      </w:pPr>
    </w:lvl>
    <w:lvl w:ilvl="3" w:tplc="3BBE3D5C" w:tentative="1">
      <w:start w:val="1"/>
      <w:numFmt w:val="decimal"/>
      <w:lvlText w:val="%4."/>
      <w:lvlJc w:val="left"/>
      <w:pPr>
        <w:ind w:left="2880" w:hanging="360"/>
      </w:pPr>
    </w:lvl>
    <w:lvl w:ilvl="4" w:tplc="47C49A46" w:tentative="1">
      <w:start w:val="1"/>
      <w:numFmt w:val="lowerLetter"/>
      <w:lvlText w:val="%5."/>
      <w:lvlJc w:val="left"/>
      <w:pPr>
        <w:ind w:left="3600" w:hanging="360"/>
      </w:pPr>
    </w:lvl>
    <w:lvl w:ilvl="5" w:tplc="1CB6B560" w:tentative="1">
      <w:start w:val="1"/>
      <w:numFmt w:val="lowerRoman"/>
      <w:lvlText w:val="%6."/>
      <w:lvlJc w:val="right"/>
      <w:pPr>
        <w:ind w:left="4320" w:hanging="180"/>
      </w:pPr>
    </w:lvl>
    <w:lvl w:ilvl="6" w:tplc="CDAE26BA" w:tentative="1">
      <w:start w:val="1"/>
      <w:numFmt w:val="decimal"/>
      <w:lvlText w:val="%7."/>
      <w:lvlJc w:val="left"/>
      <w:pPr>
        <w:ind w:left="5040" w:hanging="360"/>
      </w:pPr>
    </w:lvl>
    <w:lvl w:ilvl="7" w:tplc="FF8AF21A" w:tentative="1">
      <w:start w:val="1"/>
      <w:numFmt w:val="lowerLetter"/>
      <w:lvlText w:val="%8."/>
      <w:lvlJc w:val="left"/>
      <w:pPr>
        <w:ind w:left="5760" w:hanging="360"/>
      </w:pPr>
    </w:lvl>
    <w:lvl w:ilvl="8" w:tplc="6BD8B0A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614DFBE">
      <w:start w:val="1"/>
      <w:numFmt w:val="decimal"/>
      <w:lvlText w:val="%1."/>
      <w:lvlJc w:val="left"/>
      <w:pPr>
        <w:ind w:left="360" w:hanging="360"/>
      </w:pPr>
    </w:lvl>
    <w:lvl w:ilvl="1" w:tplc="26943E64" w:tentative="1">
      <w:start w:val="1"/>
      <w:numFmt w:val="lowerLetter"/>
      <w:lvlText w:val="%2."/>
      <w:lvlJc w:val="left"/>
      <w:pPr>
        <w:ind w:left="1080" w:hanging="360"/>
      </w:pPr>
    </w:lvl>
    <w:lvl w:ilvl="2" w:tplc="E9EC971C" w:tentative="1">
      <w:start w:val="1"/>
      <w:numFmt w:val="lowerRoman"/>
      <w:lvlText w:val="%3."/>
      <w:lvlJc w:val="right"/>
      <w:pPr>
        <w:ind w:left="1800" w:hanging="180"/>
      </w:pPr>
    </w:lvl>
    <w:lvl w:ilvl="3" w:tplc="B17EA21C" w:tentative="1">
      <w:start w:val="1"/>
      <w:numFmt w:val="decimal"/>
      <w:lvlText w:val="%4."/>
      <w:lvlJc w:val="left"/>
      <w:pPr>
        <w:ind w:left="2520" w:hanging="360"/>
      </w:pPr>
    </w:lvl>
    <w:lvl w:ilvl="4" w:tplc="73A26C50" w:tentative="1">
      <w:start w:val="1"/>
      <w:numFmt w:val="lowerLetter"/>
      <w:lvlText w:val="%5."/>
      <w:lvlJc w:val="left"/>
      <w:pPr>
        <w:ind w:left="3240" w:hanging="360"/>
      </w:pPr>
    </w:lvl>
    <w:lvl w:ilvl="5" w:tplc="D7FEA57C" w:tentative="1">
      <w:start w:val="1"/>
      <w:numFmt w:val="lowerRoman"/>
      <w:lvlText w:val="%6."/>
      <w:lvlJc w:val="right"/>
      <w:pPr>
        <w:ind w:left="3960" w:hanging="180"/>
      </w:pPr>
    </w:lvl>
    <w:lvl w:ilvl="6" w:tplc="032631CE" w:tentative="1">
      <w:start w:val="1"/>
      <w:numFmt w:val="decimal"/>
      <w:lvlText w:val="%7."/>
      <w:lvlJc w:val="left"/>
      <w:pPr>
        <w:ind w:left="4680" w:hanging="360"/>
      </w:pPr>
    </w:lvl>
    <w:lvl w:ilvl="7" w:tplc="11B0DA5E" w:tentative="1">
      <w:start w:val="1"/>
      <w:numFmt w:val="lowerLetter"/>
      <w:lvlText w:val="%8."/>
      <w:lvlJc w:val="left"/>
      <w:pPr>
        <w:ind w:left="5400" w:hanging="360"/>
      </w:pPr>
    </w:lvl>
    <w:lvl w:ilvl="8" w:tplc="F8F4628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85863C0">
      <w:start w:val="1"/>
      <w:numFmt w:val="lowerRoman"/>
      <w:lvlText w:val="(%1)"/>
      <w:lvlJc w:val="left"/>
      <w:pPr>
        <w:ind w:left="1080" w:hanging="720"/>
      </w:pPr>
      <w:rPr>
        <w:rFonts w:hint="default"/>
        <w:b w:val="0"/>
      </w:rPr>
    </w:lvl>
    <w:lvl w:ilvl="1" w:tplc="5D201A00" w:tentative="1">
      <w:start w:val="1"/>
      <w:numFmt w:val="lowerLetter"/>
      <w:lvlText w:val="%2."/>
      <w:lvlJc w:val="left"/>
      <w:pPr>
        <w:ind w:left="1440" w:hanging="360"/>
      </w:pPr>
    </w:lvl>
    <w:lvl w:ilvl="2" w:tplc="C41E43C2" w:tentative="1">
      <w:start w:val="1"/>
      <w:numFmt w:val="lowerRoman"/>
      <w:lvlText w:val="%3."/>
      <w:lvlJc w:val="right"/>
      <w:pPr>
        <w:ind w:left="2160" w:hanging="180"/>
      </w:pPr>
    </w:lvl>
    <w:lvl w:ilvl="3" w:tplc="F7F29D86" w:tentative="1">
      <w:start w:val="1"/>
      <w:numFmt w:val="decimal"/>
      <w:lvlText w:val="%4."/>
      <w:lvlJc w:val="left"/>
      <w:pPr>
        <w:ind w:left="2880" w:hanging="360"/>
      </w:pPr>
    </w:lvl>
    <w:lvl w:ilvl="4" w:tplc="B5E22CC8" w:tentative="1">
      <w:start w:val="1"/>
      <w:numFmt w:val="lowerLetter"/>
      <w:lvlText w:val="%5."/>
      <w:lvlJc w:val="left"/>
      <w:pPr>
        <w:ind w:left="3600" w:hanging="360"/>
      </w:pPr>
    </w:lvl>
    <w:lvl w:ilvl="5" w:tplc="69A09B80" w:tentative="1">
      <w:start w:val="1"/>
      <w:numFmt w:val="lowerRoman"/>
      <w:lvlText w:val="%6."/>
      <w:lvlJc w:val="right"/>
      <w:pPr>
        <w:ind w:left="4320" w:hanging="180"/>
      </w:pPr>
    </w:lvl>
    <w:lvl w:ilvl="6" w:tplc="0F7C4548" w:tentative="1">
      <w:start w:val="1"/>
      <w:numFmt w:val="decimal"/>
      <w:lvlText w:val="%7."/>
      <w:lvlJc w:val="left"/>
      <w:pPr>
        <w:ind w:left="5040" w:hanging="360"/>
      </w:pPr>
    </w:lvl>
    <w:lvl w:ilvl="7" w:tplc="5F9E97B2" w:tentative="1">
      <w:start w:val="1"/>
      <w:numFmt w:val="lowerLetter"/>
      <w:lvlText w:val="%8."/>
      <w:lvlJc w:val="left"/>
      <w:pPr>
        <w:ind w:left="5760" w:hanging="360"/>
      </w:pPr>
    </w:lvl>
    <w:lvl w:ilvl="8" w:tplc="329CFB9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B26F688">
      <w:start w:val="1"/>
      <w:numFmt w:val="lowerRoman"/>
      <w:lvlText w:val="(%1)"/>
      <w:lvlJc w:val="left"/>
      <w:pPr>
        <w:ind w:left="1080" w:hanging="720"/>
      </w:pPr>
      <w:rPr>
        <w:rFonts w:hint="default"/>
      </w:rPr>
    </w:lvl>
    <w:lvl w:ilvl="1" w:tplc="5420AA6E" w:tentative="1">
      <w:start w:val="1"/>
      <w:numFmt w:val="lowerLetter"/>
      <w:lvlText w:val="%2."/>
      <w:lvlJc w:val="left"/>
      <w:pPr>
        <w:ind w:left="1440" w:hanging="360"/>
      </w:pPr>
    </w:lvl>
    <w:lvl w:ilvl="2" w:tplc="DE308092" w:tentative="1">
      <w:start w:val="1"/>
      <w:numFmt w:val="lowerRoman"/>
      <w:lvlText w:val="%3."/>
      <w:lvlJc w:val="right"/>
      <w:pPr>
        <w:ind w:left="2160" w:hanging="180"/>
      </w:pPr>
    </w:lvl>
    <w:lvl w:ilvl="3" w:tplc="CF1E5ED2" w:tentative="1">
      <w:start w:val="1"/>
      <w:numFmt w:val="decimal"/>
      <w:lvlText w:val="%4."/>
      <w:lvlJc w:val="left"/>
      <w:pPr>
        <w:ind w:left="2880" w:hanging="360"/>
      </w:pPr>
    </w:lvl>
    <w:lvl w:ilvl="4" w:tplc="F5A41D4E" w:tentative="1">
      <w:start w:val="1"/>
      <w:numFmt w:val="lowerLetter"/>
      <w:lvlText w:val="%5."/>
      <w:lvlJc w:val="left"/>
      <w:pPr>
        <w:ind w:left="3600" w:hanging="360"/>
      </w:pPr>
    </w:lvl>
    <w:lvl w:ilvl="5" w:tplc="B5DC6438" w:tentative="1">
      <w:start w:val="1"/>
      <w:numFmt w:val="lowerRoman"/>
      <w:lvlText w:val="%6."/>
      <w:lvlJc w:val="right"/>
      <w:pPr>
        <w:ind w:left="4320" w:hanging="180"/>
      </w:pPr>
    </w:lvl>
    <w:lvl w:ilvl="6" w:tplc="565EC358" w:tentative="1">
      <w:start w:val="1"/>
      <w:numFmt w:val="decimal"/>
      <w:lvlText w:val="%7."/>
      <w:lvlJc w:val="left"/>
      <w:pPr>
        <w:ind w:left="5040" w:hanging="360"/>
      </w:pPr>
    </w:lvl>
    <w:lvl w:ilvl="7" w:tplc="A79A6976" w:tentative="1">
      <w:start w:val="1"/>
      <w:numFmt w:val="lowerLetter"/>
      <w:lvlText w:val="%8."/>
      <w:lvlJc w:val="left"/>
      <w:pPr>
        <w:ind w:left="5760" w:hanging="360"/>
      </w:pPr>
    </w:lvl>
    <w:lvl w:ilvl="8" w:tplc="6F60310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388B194">
      <w:start w:val="1"/>
      <w:numFmt w:val="lowerRoman"/>
      <w:lvlText w:val="(%1)"/>
      <w:lvlJc w:val="left"/>
      <w:pPr>
        <w:ind w:left="1080" w:hanging="720"/>
      </w:pPr>
      <w:rPr>
        <w:rFonts w:hint="default"/>
      </w:rPr>
    </w:lvl>
    <w:lvl w:ilvl="1" w:tplc="0B924566" w:tentative="1">
      <w:start w:val="1"/>
      <w:numFmt w:val="lowerLetter"/>
      <w:lvlText w:val="%2."/>
      <w:lvlJc w:val="left"/>
      <w:pPr>
        <w:ind w:left="1440" w:hanging="360"/>
      </w:pPr>
    </w:lvl>
    <w:lvl w:ilvl="2" w:tplc="C93CA4EC" w:tentative="1">
      <w:start w:val="1"/>
      <w:numFmt w:val="lowerRoman"/>
      <w:lvlText w:val="%3."/>
      <w:lvlJc w:val="right"/>
      <w:pPr>
        <w:ind w:left="2160" w:hanging="180"/>
      </w:pPr>
    </w:lvl>
    <w:lvl w:ilvl="3" w:tplc="660C7070" w:tentative="1">
      <w:start w:val="1"/>
      <w:numFmt w:val="decimal"/>
      <w:lvlText w:val="%4."/>
      <w:lvlJc w:val="left"/>
      <w:pPr>
        <w:ind w:left="2880" w:hanging="360"/>
      </w:pPr>
    </w:lvl>
    <w:lvl w:ilvl="4" w:tplc="F03A8396" w:tentative="1">
      <w:start w:val="1"/>
      <w:numFmt w:val="lowerLetter"/>
      <w:lvlText w:val="%5."/>
      <w:lvlJc w:val="left"/>
      <w:pPr>
        <w:ind w:left="3600" w:hanging="360"/>
      </w:pPr>
    </w:lvl>
    <w:lvl w:ilvl="5" w:tplc="B9AEE0D6" w:tentative="1">
      <w:start w:val="1"/>
      <w:numFmt w:val="lowerRoman"/>
      <w:lvlText w:val="%6."/>
      <w:lvlJc w:val="right"/>
      <w:pPr>
        <w:ind w:left="4320" w:hanging="180"/>
      </w:pPr>
    </w:lvl>
    <w:lvl w:ilvl="6" w:tplc="2940EFB4" w:tentative="1">
      <w:start w:val="1"/>
      <w:numFmt w:val="decimal"/>
      <w:lvlText w:val="%7."/>
      <w:lvlJc w:val="left"/>
      <w:pPr>
        <w:ind w:left="5040" w:hanging="360"/>
      </w:pPr>
    </w:lvl>
    <w:lvl w:ilvl="7" w:tplc="7CF8AEA8" w:tentative="1">
      <w:start w:val="1"/>
      <w:numFmt w:val="lowerLetter"/>
      <w:lvlText w:val="%8."/>
      <w:lvlJc w:val="left"/>
      <w:pPr>
        <w:ind w:left="5760" w:hanging="360"/>
      </w:pPr>
    </w:lvl>
    <w:lvl w:ilvl="8" w:tplc="11207192" w:tentative="1">
      <w:start w:val="1"/>
      <w:numFmt w:val="lowerRoman"/>
      <w:lvlText w:val="%9."/>
      <w:lvlJc w:val="right"/>
      <w:pPr>
        <w:ind w:left="6480" w:hanging="180"/>
      </w:pPr>
    </w:lvl>
  </w:abstractNum>
  <w:abstractNum w:abstractNumId="31" w15:restartNumberingAfterBreak="0">
    <w:nsid w:val="648E7A40"/>
    <w:multiLevelType w:val="hybridMultilevel"/>
    <w:tmpl w:val="717AB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ABA0B9CE">
      <w:start w:val="1"/>
      <w:numFmt w:val="lowerRoman"/>
      <w:lvlText w:val="(%1)"/>
      <w:lvlJc w:val="left"/>
      <w:pPr>
        <w:ind w:left="1004" w:hanging="720"/>
      </w:pPr>
      <w:rPr>
        <w:rFonts w:hint="default"/>
        <w:b w:val="0"/>
      </w:rPr>
    </w:lvl>
    <w:lvl w:ilvl="1" w:tplc="8AD82006" w:tentative="1">
      <w:start w:val="1"/>
      <w:numFmt w:val="lowerLetter"/>
      <w:lvlText w:val="%2."/>
      <w:lvlJc w:val="left"/>
      <w:pPr>
        <w:ind w:left="1364" w:hanging="360"/>
      </w:pPr>
    </w:lvl>
    <w:lvl w:ilvl="2" w:tplc="E634E9E4" w:tentative="1">
      <w:start w:val="1"/>
      <w:numFmt w:val="lowerRoman"/>
      <w:lvlText w:val="%3."/>
      <w:lvlJc w:val="right"/>
      <w:pPr>
        <w:ind w:left="2084" w:hanging="180"/>
      </w:pPr>
    </w:lvl>
    <w:lvl w:ilvl="3" w:tplc="792AB4E8" w:tentative="1">
      <w:start w:val="1"/>
      <w:numFmt w:val="decimal"/>
      <w:lvlText w:val="%4."/>
      <w:lvlJc w:val="left"/>
      <w:pPr>
        <w:ind w:left="2804" w:hanging="360"/>
      </w:pPr>
    </w:lvl>
    <w:lvl w:ilvl="4" w:tplc="AD06571C" w:tentative="1">
      <w:start w:val="1"/>
      <w:numFmt w:val="lowerLetter"/>
      <w:lvlText w:val="%5."/>
      <w:lvlJc w:val="left"/>
      <w:pPr>
        <w:ind w:left="3524" w:hanging="360"/>
      </w:pPr>
    </w:lvl>
    <w:lvl w:ilvl="5" w:tplc="49B87D1A" w:tentative="1">
      <w:start w:val="1"/>
      <w:numFmt w:val="lowerRoman"/>
      <w:lvlText w:val="%6."/>
      <w:lvlJc w:val="right"/>
      <w:pPr>
        <w:ind w:left="4244" w:hanging="180"/>
      </w:pPr>
    </w:lvl>
    <w:lvl w:ilvl="6" w:tplc="EE329402" w:tentative="1">
      <w:start w:val="1"/>
      <w:numFmt w:val="decimal"/>
      <w:lvlText w:val="%7."/>
      <w:lvlJc w:val="left"/>
      <w:pPr>
        <w:ind w:left="4964" w:hanging="360"/>
      </w:pPr>
    </w:lvl>
    <w:lvl w:ilvl="7" w:tplc="B7F0DFAE" w:tentative="1">
      <w:start w:val="1"/>
      <w:numFmt w:val="lowerLetter"/>
      <w:lvlText w:val="%8."/>
      <w:lvlJc w:val="left"/>
      <w:pPr>
        <w:ind w:left="5684" w:hanging="360"/>
      </w:pPr>
    </w:lvl>
    <w:lvl w:ilvl="8" w:tplc="91DC1D8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BB0D4A0">
      <w:start w:val="1"/>
      <w:numFmt w:val="decimal"/>
      <w:lvlText w:val="%1."/>
      <w:lvlJc w:val="left"/>
      <w:pPr>
        <w:ind w:left="360" w:hanging="360"/>
      </w:pPr>
      <w:rPr>
        <w:rFonts w:hint="default"/>
      </w:rPr>
    </w:lvl>
    <w:lvl w:ilvl="1" w:tplc="AD7617D4" w:tentative="1">
      <w:start w:val="1"/>
      <w:numFmt w:val="lowerLetter"/>
      <w:lvlText w:val="%2."/>
      <w:lvlJc w:val="left"/>
      <w:pPr>
        <w:ind w:left="1080" w:hanging="360"/>
      </w:pPr>
    </w:lvl>
    <w:lvl w:ilvl="2" w:tplc="6714CD1A" w:tentative="1">
      <w:start w:val="1"/>
      <w:numFmt w:val="lowerRoman"/>
      <w:lvlText w:val="%3."/>
      <w:lvlJc w:val="right"/>
      <w:pPr>
        <w:ind w:left="1800" w:hanging="180"/>
      </w:pPr>
    </w:lvl>
    <w:lvl w:ilvl="3" w:tplc="D56AF4B0" w:tentative="1">
      <w:start w:val="1"/>
      <w:numFmt w:val="decimal"/>
      <w:lvlText w:val="%4."/>
      <w:lvlJc w:val="left"/>
      <w:pPr>
        <w:ind w:left="2520" w:hanging="360"/>
      </w:pPr>
    </w:lvl>
    <w:lvl w:ilvl="4" w:tplc="890E4E1E" w:tentative="1">
      <w:start w:val="1"/>
      <w:numFmt w:val="lowerLetter"/>
      <w:lvlText w:val="%5."/>
      <w:lvlJc w:val="left"/>
      <w:pPr>
        <w:ind w:left="3240" w:hanging="360"/>
      </w:pPr>
    </w:lvl>
    <w:lvl w:ilvl="5" w:tplc="2EE8DA8E" w:tentative="1">
      <w:start w:val="1"/>
      <w:numFmt w:val="lowerRoman"/>
      <w:lvlText w:val="%6."/>
      <w:lvlJc w:val="right"/>
      <w:pPr>
        <w:ind w:left="3960" w:hanging="180"/>
      </w:pPr>
    </w:lvl>
    <w:lvl w:ilvl="6" w:tplc="2B8E4ED4" w:tentative="1">
      <w:start w:val="1"/>
      <w:numFmt w:val="decimal"/>
      <w:lvlText w:val="%7."/>
      <w:lvlJc w:val="left"/>
      <w:pPr>
        <w:ind w:left="4680" w:hanging="360"/>
      </w:pPr>
    </w:lvl>
    <w:lvl w:ilvl="7" w:tplc="AD7C1EAA" w:tentative="1">
      <w:start w:val="1"/>
      <w:numFmt w:val="lowerLetter"/>
      <w:lvlText w:val="%8."/>
      <w:lvlJc w:val="left"/>
      <w:pPr>
        <w:ind w:left="5400" w:hanging="360"/>
      </w:pPr>
    </w:lvl>
    <w:lvl w:ilvl="8" w:tplc="BF38407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FC6F30">
      <w:start w:val="1"/>
      <w:numFmt w:val="lowerRoman"/>
      <w:lvlText w:val="(%1)"/>
      <w:lvlJc w:val="left"/>
      <w:pPr>
        <w:ind w:left="1080" w:hanging="720"/>
      </w:pPr>
      <w:rPr>
        <w:rFonts w:hint="default"/>
      </w:rPr>
    </w:lvl>
    <w:lvl w:ilvl="1" w:tplc="F5BAA84E" w:tentative="1">
      <w:start w:val="1"/>
      <w:numFmt w:val="lowerLetter"/>
      <w:lvlText w:val="%2."/>
      <w:lvlJc w:val="left"/>
      <w:pPr>
        <w:ind w:left="1440" w:hanging="360"/>
      </w:pPr>
    </w:lvl>
    <w:lvl w:ilvl="2" w:tplc="53CA068E" w:tentative="1">
      <w:start w:val="1"/>
      <w:numFmt w:val="lowerRoman"/>
      <w:lvlText w:val="%3."/>
      <w:lvlJc w:val="right"/>
      <w:pPr>
        <w:ind w:left="2160" w:hanging="180"/>
      </w:pPr>
    </w:lvl>
    <w:lvl w:ilvl="3" w:tplc="E718237E" w:tentative="1">
      <w:start w:val="1"/>
      <w:numFmt w:val="decimal"/>
      <w:lvlText w:val="%4."/>
      <w:lvlJc w:val="left"/>
      <w:pPr>
        <w:ind w:left="2880" w:hanging="360"/>
      </w:pPr>
    </w:lvl>
    <w:lvl w:ilvl="4" w:tplc="E3608734" w:tentative="1">
      <w:start w:val="1"/>
      <w:numFmt w:val="lowerLetter"/>
      <w:lvlText w:val="%5."/>
      <w:lvlJc w:val="left"/>
      <w:pPr>
        <w:ind w:left="3600" w:hanging="360"/>
      </w:pPr>
    </w:lvl>
    <w:lvl w:ilvl="5" w:tplc="3F528302" w:tentative="1">
      <w:start w:val="1"/>
      <w:numFmt w:val="lowerRoman"/>
      <w:lvlText w:val="%6."/>
      <w:lvlJc w:val="right"/>
      <w:pPr>
        <w:ind w:left="4320" w:hanging="180"/>
      </w:pPr>
    </w:lvl>
    <w:lvl w:ilvl="6" w:tplc="47F04F44" w:tentative="1">
      <w:start w:val="1"/>
      <w:numFmt w:val="decimal"/>
      <w:lvlText w:val="%7."/>
      <w:lvlJc w:val="left"/>
      <w:pPr>
        <w:ind w:left="5040" w:hanging="360"/>
      </w:pPr>
    </w:lvl>
    <w:lvl w:ilvl="7" w:tplc="6CCC59C0" w:tentative="1">
      <w:start w:val="1"/>
      <w:numFmt w:val="lowerLetter"/>
      <w:lvlText w:val="%8."/>
      <w:lvlJc w:val="left"/>
      <w:pPr>
        <w:ind w:left="5760" w:hanging="360"/>
      </w:pPr>
    </w:lvl>
    <w:lvl w:ilvl="8" w:tplc="72A2118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D60327A">
      <w:start w:val="1"/>
      <w:numFmt w:val="decimal"/>
      <w:lvlText w:val="%1."/>
      <w:lvlJc w:val="left"/>
      <w:pPr>
        <w:ind w:left="360" w:hanging="360"/>
      </w:pPr>
      <w:rPr>
        <w:rFonts w:hint="default"/>
      </w:rPr>
    </w:lvl>
    <w:lvl w:ilvl="1" w:tplc="DF5EBD4A" w:tentative="1">
      <w:start w:val="1"/>
      <w:numFmt w:val="lowerLetter"/>
      <w:lvlText w:val="%2."/>
      <w:lvlJc w:val="left"/>
      <w:pPr>
        <w:ind w:left="1080" w:hanging="360"/>
      </w:pPr>
    </w:lvl>
    <w:lvl w:ilvl="2" w:tplc="52FE36E6" w:tentative="1">
      <w:start w:val="1"/>
      <w:numFmt w:val="lowerRoman"/>
      <w:lvlText w:val="%3."/>
      <w:lvlJc w:val="right"/>
      <w:pPr>
        <w:ind w:left="1800" w:hanging="180"/>
      </w:pPr>
    </w:lvl>
    <w:lvl w:ilvl="3" w:tplc="6086485A" w:tentative="1">
      <w:start w:val="1"/>
      <w:numFmt w:val="decimal"/>
      <w:lvlText w:val="%4."/>
      <w:lvlJc w:val="left"/>
      <w:pPr>
        <w:ind w:left="2520" w:hanging="360"/>
      </w:pPr>
    </w:lvl>
    <w:lvl w:ilvl="4" w:tplc="2C6EE84C" w:tentative="1">
      <w:start w:val="1"/>
      <w:numFmt w:val="lowerLetter"/>
      <w:lvlText w:val="%5."/>
      <w:lvlJc w:val="left"/>
      <w:pPr>
        <w:ind w:left="3240" w:hanging="360"/>
      </w:pPr>
    </w:lvl>
    <w:lvl w:ilvl="5" w:tplc="4B662136" w:tentative="1">
      <w:start w:val="1"/>
      <w:numFmt w:val="lowerRoman"/>
      <w:lvlText w:val="%6."/>
      <w:lvlJc w:val="right"/>
      <w:pPr>
        <w:ind w:left="3960" w:hanging="180"/>
      </w:pPr>
    </w:lvl>
    <w:lvl w:ilvl="6" w:tplc="8D78DB34" w:tentative="1">
      <w:start w:val="1"/>
      <w:numFmt w:val="decimal"/>
      <w:lvlText w:val="%7."/>
      <w:lvlJc w:val="left"/>
      <w:pPr>
        <w:ind w:left="4680" w:hanging="360"/>
      </w:pPr>
    </w:lvl>
    <w:lvl w:ilvl="7" w:tplc="E0C22DDC" w:tentative="1">
      <w:start w:val="1"/>
      <w:numFmt w:val="lowerLetter"/>
      <w:lvlText w:val="%8."/>
      <w:lvlJc w:val="left"/>
      <w:pPr>
        <w:ind w:left="5400" w:hanging="360"/>
      </w:pPr>
    </w:lvl>
    <w:lvl w:ilvl="8" w:tplc="CC1CD70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21474C6">
      <w:start w:val="1"/>
      <w:numFmt w:val="lowerRoman"/>
      <w:lvlText w:val="(%1)"/>
      <w:lvlJc w:val="left"/>
      <w:pPr>
        <w:ind w:left="1080" w:hanging="720"/>
      </w:pPr>
      <w:rPr>
        <w:rFonts w:hint="default"/>
      </w:rPr>
    </w:lvl>
    <w:lvl w:ilvl="1" w:tplc="69BA773E" w:tentative="1">
      <w:start w:val="1"/>
      <w:numFmt w:val="lowerLetter"/>
      <w:lvlText w:val="%2."/>
      <w:lvlJc w:val="left"/>
      <w:pPr>
        <w:ind w:left="1440" w:hanging="360"/>
      </w:pPr>
    </w:lvl>
    <w:lvl w:ilvl="2" w:tplc="2132EF7E" w:tentative="1">
      <w:start w:val="1"/>
      <w:numFmt w:val="lowerRoman"/>
      <w:lvlText w:val="%3."/>
      <w:lvlJc w:val="right"/>
      <w:pPr>
        <w:ind w:left="2160" w:hanging="180"/>
      </w:pPr>
    </w:lvl>
    <w:lvl w:ilvl="3" w:tplc="74CC2C14" w:tentative="1">
      <w:start w:val="1"/>
      <w:numFmt w:val="decimal"/>
      <w:lvlText w:val="%4."/>
      <w:lvlJc w:val="left"/>
      <w:pPr>
        <w:ind w:left="2880" w:hanging="360"/>
      </w:pPr>
    </w:lvl>
    <w:lvl w:ilvl="4" w:tplc="54469C7A" w:tentative="1">
      <w:start w:val="1"/>
      <w:numFmt w:val="lowerLetter"/>
      <w:lvlText w:val="%5."/>
      <w:lvlJc w:val="left"/>
      <w:pPr>
        <w:ind w:left="3600" w:hanging="360"/>
      </w:pPr>
    </w:lvl>
    <w:lvl w:ilvl="5" w:tplc="61A6A2CE" w:tentative="1">
      <w:start w:val="1"/>
      <w:numFmt w:val="lowerRoman"/>
      <w:lvlText w:val="%6."/>
      <w:lvlJc w:val="right"/>
      <w:pPr>
        <w:ind w:left="4320" w:hanging="180"/>
      </w:pPr>
    </w:lvl>
    <w:lvl w:ilvl="6" w:tplc="201ACC26" w:tentative="1">
      <w:start w:val="1"/>
      <w:numFmt w:val="decimal"/>
      <w:lvlText w:val="%7."/>
      <w:lvlJc w:val="left"/>
      <w:pPr>
        <w:ind w:left="5040" w:hanging="360"/>
      </w:pPr>
    </w:lvl>
    <w:lvl w:ilvl="7" w:tplc="5E1CBBCE" w:tentative="1">
      <w:start w:val="1"/>
      <w:numFmt w:val="lowerLetter"/>
      <w:lvlText w:val="%8."/>
      <w:lvlJc w:val="left"/>
      <w:pPr>
        <w:ind w:left="5760" w:hanging="360"/>
      </w:pPr>
    </w:lvl>
    <w:lvl w:ilvl="8" w:tplc="8056F67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58A639C">
      <w:start w:val="1"/>
      <w:numFmt w:val="decimal"/>
      <w:lvlText w:val="%1."/>
      <w:lvlJc w:val="left"/>
      <w:pPr>
        <w:ind w:left="360" w:hanging="360"/>
      </w:pPr>
      <w:rPr>
        <w:rFonts w:hint="default"/>
      </w:rPr>
    </w:lvl>
    <w:lvl w:ilvl="1" w:tplc="B254AD04" w:tentative="1">
      <w:start w:val="1"/>
      <w:numFmt w:val="lowerLetter"/>
      <w:lvlText w:val="%2."/>
      <w:lvlJc w:val="left"/>
      <w:pPr>
        <w:ind w:left="1080" w:hanging="360"/>
      </w:pPr>
    </w:lvl>
    <w:lvl w:ilvl="2" w:tplc="E860598E" w:tentative="1">
      <w:start w:val="1"/>
      <w:numFmt w:val="lowerRoman"/>
      <w:lvlText w:val="%3."/>
      <w:lvlJc w:val="right"/>
      <w:pPr>
        <w:ind w:left="1800" w:hanging="180"/>
      </w:pPr>
    </w:lvl>
    <w:lvl w:ilvl="3" w:tplc="EF0AE5D4" w:tentative="1">
      <w:start w:val="1"/>
      <w:numFmt w:val="decimal"/>
      <w:lvlText w:val="%4."/>
      <w:lvlJc w:val="left"/>
      <w:pPr>
        <w:ind w:left="2520" w:hanging="360"/>
      </w:pPr>
    </w:lvl>
    <w:lvl w:ilvl="4" w:tplc="A948C23C" w:tentative="1">
      <w:start w:val="1"/>
      <w:numFmt w:val="lowerLetter"/>
      <w:lvlText w:val="%5."/>
      <w:lvlJc w:val="left"/>
      <w:pPr>
        <w:ind w:left="3240" w:hanging="360"/>
      </w:pPr>
    </w:lvl>
    <w:lvl w:ilvl="5" w:tplc="EF260D5A" w:tentative="1">
      <w:start w:val="1"/>
      <w:numFmt w:val="lowerRoman"/>
      <w:lvlText w:val="%6."/>
      <w:lvlJc w:val="right"/>
      <w:pPr>
        <w:ind w:left="3960" w:hanging="180"/>
      </w:pPr>
    </w:lvl>
    <w:lvl w:ilvl="6" w:tplc="AE8E219A" w:tentative="1">
      <w:start w:val="1"/>
      <w:numFmt w:val="decimal"/>
      <w:lvlText w:val="%7."/>
      <w:lvlJc w:val="left"/>
      <w:pPr>
        <w:ind w:left="4680" w:hanging="360"/>
      </w:pPr>
    </w:lvl>
    <w:lvl w:ilvl="7" w:tplc="815E814C" w:tentative="1">
      <w:start w:val="1"/>
      <w:numFmt w:val="lowerLetter"/>
      <w:lvlText w:val="%8."/>
      <w:lvlJc w:val="left"/>
      <w:pPr>
        <w:ind w:left="5400" w:hanging="360"/>
      </w:pPr>
    </w:lvl>
    <w:lvl w:ilvl="8" w:tplc="C9568AA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C86E444">
      <w:start w:val="1"/>
      <w:numFmt w:val="decimal"/>
      <w:lvlText w:val="%1."/>
      <w:lvlJc w:val="left"/>
      <w:pPr>
        <w:ind w:left="360" w:hanging="360"/>
      </w:pPr>
      <w:rPr>
        <w:rFonts w:hint="default"/>
      </w:rPr>
    </w:lvl>
    <w:lvl w:ilvl="1" w:tplc="C022604E" w:tentative="1">
      <w:start w:val="1"/>
      <w:numFmt w:val="lowerLetter"/>
      <w:lvlText w:val="%2."/>
      <w:lvlJc w:val="left"/>
      <w:pPr>
        <w:ind w:left="1080" w:hanging="360"/>
      </w:pPr>
    </w:lvl>
    <w:lvl w:ilvl="2" w:tplc="0E3A0FF8" w:tentative="1">
      <w:start w:val="1"/>
      <w:numFmt w:val="lowerRoman"/>
      <w:lvlText w:val="%3."/>
      <w:lvlJc w:val="right"/>
      <w:pPr>
        <w:ind w:left="1800" w:hanging="180"/>
      </w:pPr>
    </w:lvl>
    <w:lvl w:ilvl="3" w:tplc="DE3E6956" w:tentative="1">
      <w:start w:val="1"/>
      <w:numFmt w:val="decimal"/>
      <w:lvlText w:val="%4."/>
      <w:lvlJc w:val="left"/>
      <w:pPr>
        <w:ind w:left="2520" w:hanging="360"/>
      </w:pPr>
    </w:lvl>
    <w:lvl w:ilvl="4" w:tplc="5F50E3FE" w:tentative="1">
      <w:start w:val="1"/>
      <w:numFmt w:val="lowerLetter"/>
      <w:lvlText w:val="%5."/>
      <w:lvlJc w:val="left"/>
      <w:pPr>
        <w:ind w:left="3240" w:hanging="360"/>
      </w:pPr>
    </w:lvl>
    <w:lvl w:ilvl="5" w:tplc="275EAA42" w:tentative="1">
      <w:start w:val="1"/>
      <w:numFmt w:val="lowerRoman"/>
      <w:lvlText w:val="%6."/>
      <w:lvlJc w:val="right"/>
      <w:pPr>
        <w:ind w:left="3960" w:hanging="180"/>
      </w:pPr>
    </w:lvl>
    <w:lvl w:ilvl="6" w:tplc="335223CE" w:tentative="1">
      <w:start w:val="1"/>
      <w:numFmt w:val="decimal"/>
      <w:lvlText w:val="%7."/>
      <w:lvlJc w:val="left"/>
      <w:pPr>
        <w:ind w:left="4680" w:hanging="360"/>
      </w:pPr>
    </w:lvl>
    <w:lvl w:ilvl="7" w:tplc="D744CAA0" w:tentative="1">
      <w:start w:val="1"/>
      <w:numFmt w:val="lowerLetter"/>
      <w:lvlText w:val="%8."/>
      <w:lvlJc w:val="left"/>
      <w:pPr>
        <w:ind w:left="5400" w:hanging="360"/>
      </w:pPr>
    </w:lvl>
    <w:lvl w:ilvl="8" w:tplc="FE1E68FC"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46A0F596">
      <w:start w:val="1"/>
      <w:numFmt w:val="bullet"/>
      <w:lvlText w:val=""/>
      <w:lvlJc w:val="left"/>
      <w:pPr>
        <w:ind w:left="360" w:hanging="360"/>
      </w:pPr>
      <w:rPr>
        <w:rFonts w:ascii="Symbol" w:hAnsi="Symbol" w:hint="default"/>
      </w:rPr>
    </w:lvl>
    <w:lvl w:ilvl="1" w:tplc="272400C8">
      <w:start w:val="1"/>
      <w:numFmt w:val="bullet"/>
      <w:lvlText w:val="o"/>
      <w:lvlJc w:val="left"/>
      <w:pPr>
        <w:ind w:left="1080" w:hanging="360"/>
      </w:pPr>
      <w:rPr>
        <w:rFonts w:ascii="Courier New" w:hAnsi="Courier New" w:cs="Courier New" w:hint="default"/>
      </w:rPr>
    </w:lvl>
    <w:lvl w:ilvl="2" w:tplc="791EE378">
      <w:start w:val="1"/>
      <w:numFmt w:val="bullet"/>
      <w:lvlText w:val=""/>
      <w:lvlJc w:val="left"/>
      <w:pPr>
        <w:ind w:left="1800" w:hanging="360"/>
      </w:pPr>
      <w:rPr>
        <w:rFonts w:ascii="Wingdings" w:hAnsi="Wingdings" w:hint="default"/>
      </w:rPr>
    </w:lvl>
    <w:lvl w:ilvl="3" w:tplc="15C0ECF4">
      <w:start w:val="1"/>
      <w:numFmt w:val="bullet"/>
      <w:lvlText w:val=""/>
      <w:lvlJc w:val="left"/>
      <w:pPr>
        <w:ind w:left="2520" w:hanging="360"/>
      </w:pPr>
      <w:rPr>
        <w:rFonts w:ascii="Symbol" w:hAnsi="Symbol" w:hint="default"/>
      </w:rPr>
    </w:lvl>
    <w:lvl w:ilvl="4" w:tplc="F7227222">
      <w:start w:val="1"/>
      <w:numFmt w:val="bullet"/>
      <w:lvlText w:val="o"/>
      <w:lvlJc w:val="left"/>
      <w:pPr>
        <w:ind w:left="3240" w:hanging="360"/>
      </w:pPr>
      <w:rPr>
        <w:rFonts w:ascii="Courier New" w:hAnsi="Courier New" w:cs="Courier New" w:hint="default"/>
      </w:rPr>
    </w:lvl>
    <w:lvl w:ilvl="5" w:tplc="05946FB2">
      <w:start w:val="1"/>
      <w:numFmt w:val="bullet"/>
      <w:lvlText w:val=""/>
      <w:lvlJc w:val="left"/>
      <w:pPr>
        <w:ind w:left="3960" w:hanging="360"/>
      </w:pPr>
      <w:rPr>
        <w:rFonts w:ascii="Wingdings" w:hAnsi="Wingdings" w:hint="default"/>
      </w:rPr>
    </w:lvl>
    <w:lvl w:ilvl="6" w:tplc="96B4122C">
      <w:start w:val="1"/>
      <w:numFmt w:val="bullet"/>
      <w:lvlText w:val=""/>
      <w:lvlJc w:val="left"/>
      <w:pPr>
        <w:ind w:left="4680" w:hanging="360"/>
      </w:pPr>
      <w:rPr>
        <w:rFonts w:ascii="Symbol" w:hAnsi="Symbol" w:hint="default"/>
      </w:rPr>
    </w:lvl>
    <w:lvl w:ilvl="7" w:tplc="A7B66DCA">
      <w:start w:val="1"/>
      <w:numFmt w:val="bullet"/>
      <w:lvlText w:val="o"/>
      <w:lvlJc w:val="left"/>
      <w:pPr>
        <w:ind w:left="5400" w:hanging="360"/>
      </w:pPr>
      <w:rPr>
        <w:rFonts w:ascii="Courier New" w:hAnsi="Courier New" w:cs="Courier New" w:hint="default"/>
      </w:rPr>
    </w:lvl>
    <w:lvl w:ilvl="8" w:tplc="78ACF020">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1"/>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38"/>
    <w:rsid w:val="000E0938"/>
    <w:rsid w:val="00113BE8"/>
    <w:rsid w:val="002B7AA4"/>
    <w:rsid w:val="0039570C"/>
    <w:rsid w:val="004846DC"/>
    <w:rsid w:val="00574B7B"/>
    <w:rsid w:val="00621CE8"/>
    <w:rsid w:val="006C221B"/>
    <w:rsid w:val="00704C62"/>
    <w:rsid w:val="00722AF1"/>
    <w:rsid w:val="007A6D6E"/>
    <w:rsid w:val="00B72411"/>
    <w:rsid w:val="00B94704"/>
    <w:rsid w:val="00B972BC"/>
    <w:rsid w:val="00C911E4"/>
    <w:rsid w:val="00D05801"/>
    <w:rsid w:val="00D13371"/>
    <w:rsid w:val="00D54DC9"/>
    <w:rsid w:val="00DF3AF4"/>
    <w:rsid w:val="00EA01AD"/>
    <w:rsid w:val="00EC0D91"/>
    <w:rsid w:val="00F5516D"/>
    <w:rsid w:val="00F70CA6"/>
    <w:rsid w:val="00FA1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47F3"/>
  <w15:docId w15:val="{5D17EE2C-2DDE-40BE-B1D9-7BB141F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7282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The Cove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2020-09-22T03:48:00+00:00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3504BD33-7CF4-DC11-AD41-005056922186</Home_x0020_ID>
    <State xmlns="a8338b6e-77a6-4851-82b6-98166143ffdd">WA</State>
    <Doc_x0020_Sent_Received_x0020_Date xmlns="a8338b6e-77a6-4851-82b6-98166143ffdd">2020-09-22T00:00:00+00:00</Doc_x0020_Sent_Received_x0020_Date>
    <Activity_x0020_ID xmlns="a8338b6e-77a6-4851-82b6-98166143ffdd">049365F9-D952-EA11-9E51-005056922186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9199A8CE-323A-41E5-BF87-12E2B0BD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F7C1D9-B2F4-4F47-9124-05EE3E45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2020-11-03T23:59:00Z</dcterms:created>
  <dcterms:modified xsi:type="dcterms:W3CDTF">2020-11-03T23:59:00Z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