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2FB98" w14:textId="77777777" w:rsidR="00CC559D" w:rsidRPr="003C6EC2" w:rsidRDefault="00B0086A" w:rsidP="00CC559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642FD45" wp14:editId="6642FD4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5688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642FD47" wp14:editId="6642FD4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3634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Bateau Bay</w:t>
      </w:r>
      <w:r w:rsidRPr="003C6EC2">
        <w:rPr>
          <w:rFonts w:ascii="Arial Black" w:hAnsi="Arial Black"/>
        </w:rPr>
        <w:t xml:space="preserve"> </w:t>
      </w:r>
    </w:p>
    <w:p w14:paraId="6642FB99" w14:textId="77777777" w:rsidR="00CC559D" w:rsidRPr="003C6EC2" w:rsidRDefault="00B0086A" w:rsidP="00CC559D">
      <w:pPr>
        <w:pStyle w:val="Title"/>
        <w:spacing w:before="360" w:after="480"/>
      </w:pPr>
      <w:r w:rsidRPr="003C6EC2">
        <w:rPr>
          <w:rFonts w:ascii="Arial Black" w:eastAsia="Calibri" w:hAnsi="Arial Black"/>
          <w:sz w:val="56"/>
        </w:rPr>
        <w:t>Performance Report</w:t>
      </w:r>
    </w:p>
    <w:p w14:paraId="6642FB9A" w14:textId="77777777" w:rsidR="00CC559D" w:rsidRPr="003C6EC2" w:rsidRDefault="00B0086A" w:rsidP="00CC559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17 Bias Avenue </w:t>
      </w:r>
      <w:r w:rsidRPr="003C6EC2">
        <w:rPr>
          <w:color w:val="FFFFFF" w:themeColor="background1"/>
          <w:sz w:val="28"/>
        </w:rPr>
        <w:br/>
        <w:t>BATEAU BAY NSW 2261</w:t>
      </w:r>
      <w:r w:rsidRPr="003C6EC2">
        <w:rPr>
          <w:color w:val="FFFFFF" w:themeColor="background1"/>
          <w:sz w:val="28"/>
        </w:rPr>
        <w:br/>
      </w:r>
      <w:r w:rsidRPr="003C6EC2">
        <w:rPr>
          <w:rFonts w:eastAsia="Calibri"/>
          <w:color w:val="FFFFFF" w:themeColor="background1"/>
          <w:sz w:val="28"/>
          <w:szCs w:val="56"/>
          <w:lang w:eastAsia="en-US"/>
        </w:rPr>
        <w:t>Phone number: 02 4332 8366</w:t>
      </w:r>
    </w:p>
    <w:p w14:paraId="6642FB9B" w14:textId="77777777" w:rsidR="00CC559D" w:rsidRDefault="00B0086A" w:rsidP="00CC55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0017 </w:t>
      </w:r>
    </w:p>
    <w:p w14:paraId="6642FB9C" w14:textId="77777777" w:rsidR="00CC559D" w:rsidRPr="003C6EC2" w:rsidRDefault="00B0086A" w:rsidP="00CC559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6642FB9D" w14:textId="77777777" w:rsidR="00CC559D" w:rsidRPr="003C6EC2" w:rsidRDefault="00B0086A" w:rsidP="00CC559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April 2021 to 22 April 2021</w:t>
      </w:r>
    </w:p>
    <w:p w14:paraId="6642FB9E" w14:textId="63FA4716" w:rsidR="00CC559D" w:rsidRPr="00E93D41" w:rsidRDefault="00B0086A" w:rsidP="00CC559D">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C31A5">
        <w:rPr>
          <w:color w:val="FFFFFF" w:themeColor="background1"/>
          <w:sz w:val="28"/>
        </w:rPr>
        <w:t>7 June 2021</w:t>
      </w:r>
    </w:p>
    <w:bookmarkEnd w:id="1"/>
    <w:p w14:paraId="6642FB9F" w14:textId="77777777" w:rsidR="00CC559D" w:rsidRPr="003C6EC2" w:rsidRDefault="00CC559D" w:rsidP="00CC559D">
      <w:pPr>
        <w:tabs>
          <w:tab w:val="left" w:pos="2127"/>
        </w:tabs>
        <w:spacing w:before="120"/>
        <w:rPr>
          <w:rFonts w:eastAsia="Calibri"/>
          <w:b/>
          <w:color w:val="FFFFFF" w:themeColor="background1"/>
          <w:sz w:val="28"/>
          <w:szCs w:val="56"/>
          <w:lang w:eastAsia="en-US"/>
        </w:rPr>
      </w:pPr>
    </w:p>
    <w:p w14:paraId="6642FBA0" w14:textId="77777777" w:rsidR="00CC559D" w:rsidRDefault="00CC559D" w:rsidP="00CC559D">
      <w:pPr>
        <w:pStyle w:val="Heading1"/>
        <w:sectPr w:rsidR="00CC559D" w:rsidSect="00CC559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642FBA1" w14:textId="77777777" w:rsidR="00CC559D" w:rsidRDefault="00B0086A" w:rsidP="00CC559D">
      <w:pPr>
        <w:pStyle w:val="Heading1"/>
      </w:pPr>
      <w:bookmarkStart w:id="2" w:name="_Hlk32477662"/>
      <w:r>
        <w:lastRenderedPageBreak/>
        <w:t>Publication of report</w:t>
      </w:r>
    </w:p>
    <w:p w14:paraId="6642FBA2" w14:textId="77777777" w:rsidR="00CC559D" w:rsidRPr="006B166B" w:rsidRDefault="00B0086A" w:rsidP="00CC559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642FBA3" w14:textId="77777777" w:rsidR="00CC559D" w:rsidRPr="0094564F" w:rsidRDefault="00B0086A" w:rsidP="00CC559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118C4" w14:paraId="6642FBA9" w14:textId="77777777" w:rsidTr="00CC559D">
        <w:trPr>
          <w:trHeight w:val="227"/>
        </w:trPr>
        <w:tc>
          <w:tcPr>
            <w:tcW w:w="3942" w:type="pct"/>
            <w:shd w:val="clear" w:color="auto" w:fill="auto"/>
          </w:tcPr>
          <w:p w14:paraId="6642FBA7" w14:textId="77777777" w:rsidR="00CC559D" w:rsidRPr="001E6954" w:rsidRDefault="00B0086A" w:rsidP="00CC559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642FBA8" w14:textId="4210B98F" w:rsidR="00CC559D" w:rsidRPr="001E6954" w:rsidRDefault="00B0086A" w:rsidP="00CC559D">
            <w:pPr>
              <w:keepNext/>
              <w:spacing w:before="40" w:after="40" w:line="240" w:lineRule="auto"/>
              <w:jc w:val="right"/>
              <w:rPr>
                <w:b/>
                <w:bCs/>
                <w:iCs/>
                <w:color w:val="00577D"/>
                <w:szCs w:val="40"/>
              </w:rPr>
            </w:pPr>
            <w:r w:rsidRPr="001E6954">
              <w:rPr>
                <w:b/>
                <w:bCs/>
                <w:iCs/>
                <w:color w:val="00577D"/>
                <w:szCs w:val="40"/>
              </w:rPr>
              <w:t>Compliant</w:t>
            </w:r>
          </w:p>
        </w:tc>
      </w:tr>
      <w:tr w:rsidR="00F118C4" w14:paraId="6642FBAC" w14:textId="77777777" w:rsidTr="00CC559D">
        <w:trPr>
          <w:trHeight w:val="227"/>
        </w:trPr>
        <w:tc>
          <w:tcPr>
            <w:tcW w:w="3942" w:type="pct"/>
            <w:shd w:val="clear" w:color="auto" w:fill="auto"/>
          </w:tcPr>
          <w:p w14:paraId="6642FBAA" w14:textId="77777777" w:rsidR="00CC559D" w:rsidRPr="001E6954" w:rsidRDefault="00B0086A" w:rsidP="00CC559D">
            <w:pPr>
              <w:spacing w:before="40" w:after="40" w:line="240" w:lineRule="auto"/>
              <w:ind w:left="318"/>
            </w:pPr>
            <w:r w:rsidRPr="001E6954">
              <w:t>Requirement 1(3)(a)</w:t>
            </w:r>
          </w:p>
        </w:tc>
        <w:tc>
          <w:tcPr>
            <w:tcW w:w="1058" w:type="pct"/>
            <w:shd w:val="clear" w:color="auto" w:fill="auto"/>
          </w:tcPr>
          <w:p w14:paraId="6642FBAB" w14:textId="13D3F3B2"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AF" w14:textId="77777777" w:rsidTr="00CC559D">
        <w:trPr>
          <w:trHeight w:val="227"/>
        </w:trPr>
        <w:tc>
          <w:tcPr>
            <w:tcW w:w="3942" w:type="pct"/>
            <w:shd w:val="clear" w:color="auto" w:fill="auto"/>
          </w:tcPr>
          <w:p w14:paraId="6642FBAD" w14:textId="77777777" w:rsidR="00CC559D" w:rsidRPr="001E6954" w:rsidRDefault="00B0086A" w:rsidP="00CC559D">
            <w:pPr>
              <w:spacing w:before="40" w:after="40" w:line="240" w:lineRule="auto"/>
              <w:ind w:left="318"/>
            </w:pPr>
            <w:r w:rsidRPr="001E6954">
              <w:t>Requirement 1(3)(b)</w:t>
            </w:r>
          </w:p>
        </w:tc>
        <w:tc>
          <w:tcPr>
            <w:tcW w:w="1058" w:type="pct"/>
            <w:shd w:val="clear" w:color="auto" w:fill="auto"/>
          </w:tcPr>
          <w:p w14:paraId="6642FBAE" w14:textId="1BAB187B"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B2" w14:textId="77777777" w:rsidTr="00CC559D">
        <w:trPr>
          <w:trHeight w:val="227"/>
        </w:trPr>
        <w:tc>
          <w:tcPr>
            <w:tcW w:w="3942" w:type="pct"/>
            <w:shd w:val="clear" w:color="auto" w:fill="auto"/>
          </w:tcPr>
          <w:p w14:paraId="6642FBB0" w14:textId="77777777" w:rsidR="00CC559D" w:rsidRPr="001E6954" w:rsidRDefault="00B0086A" w:rsidP="00CC559D">
            <w:pPr>
              <w:spacing w:before="40" w:after="40" w:line="240" w:lineRule="auto"/>
              <w:ind w:left="318"/>
            </w:pPr>
            <w:r w:rsidRPr="001E6954">
              <w:t>Requirement 1(3)(c)</w:t>
            </w:r>
          </w:p>
        </w:tc>
        <w:tc>
          <w:tcPr>
            <w:tcW w:w="1058" w:type="pct"/>
            <w:shd w:val="clear" w:color="auto" w:fill="auto"/>
          </w:tcPr>
          <w:p w14:paraId="6642FBB1" w14:textId="5BD8CCC2"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B5" w14:textId="77777777" w:rsidTr="00CC559D">
        <w:trPr>
          <w:trHeight w:val="227"/>
        </w:trPr>
        <w:tc>
          <w:tcPr>
            <w:tcW w:w="3942" w:type="pct"/>
            <w:shd w:val="clear" w:color="auto" w:fill="auto"/>
          </w:tcPr>
          <w:p w14:paraId="6642FBB3" w14:textId="77777777" w:rsidR="00CC559D" w:rsidRPr="001E6954" w:rsidRDefault="00B0086A" w:rsidP="00CC559D">
            <w:pPr>
              <w:spacing w:before="40" w:after="40" w:line="240" w:lineRule="auto"/>
              <w:ind w:left="318"/>
            </w:pPr>
            <w:r w:rsidRPr="001E6954">
              <w:t>Requirement 1(3)(d)</w:t>
            </w:r>
          </w:p>
        </w:tc>
        <w:tc>
          <w:tcPr>
            <w:tcW w:w="1058" w:type="pct"/>
            <w:shd w:val="clear" w:color="auto" w:fill="auto"/>
          </w:tcPr>
          <w:p w14:paraId="6642FBB4" w14:textId="56424EE3"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B8" w14:textId="77777777" w:rsidTr="00CC559D">
        <w:trPr>
          <w:trHeight w:val="227"/>
        </w:trPr>
        <w:tc>
          <w:tcPr>
            <w:tcW w:w="3942" w:type="pct"/>
            <w:shd w:val="clear" w:color="auto" w:fill="auto"/>
          </w:tcPr>
          <w:p w14:paraId="6642FBB6" w14:textId="77777777" w:rsidR="00CC559D" w:rsidRPr="001E6954" w:rsidRDefault="00B0086A" w:rsidP="00CC559D">
            <w:pPr>
              <w:spacing w:before="40" w:after="40" w:line="240" w:lineRule="auto"/>
              <w:ind w:left="318"/>
            </w:pPr>
            <w:r w:rsidRPr="001E6954">
              <w:t>Requirement 1(3)(e)</w:t>
            </w:r>
          </w:p>
        </w:tc>
        <w:tc>
          <w:tcPr>
            <w:tcW w:w="1058" w:type="pct"/>
            <w:shd w:val="clear" w:color="auto" w:fill="auto"/>
          </w:tcPr>
          <w:p w14:paraId="6642FBB7" w14:textId="7EBE1D12"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BB" w14:textId="77777777" w:rsidTr="00CC559D">
        <w:trPr>
          <w:trHeight w:val="227"/>
        </w:trPr>
        <w:tc>
          <w:tcPr>
            <w:tcW w:w="3942" w:type="pct"/>
            <w:shd w:val="clear" w:color="auto" w:fill="auto"/>
          </w:tcPr>
          <w:p w14:paraId="6642FBB9" w14:textId="77777777" w:rsidR="00CC559D" w:rsidRPr="001E6954" w:rsidRDefault="00B0086A" w:rsidP="00CC559D">
            <w:pPr>
              <w:spacing w:before="40" w:after="40" w:line="240" w:lineRule="auto"/>
              <w:ind w:left="318"/>
            </w:pPr>
            <w:r w:rsidRPr="001E6954">
              <w:t>Requirement 1(3)(f)</w:t>
            </w:r>
          </w:p>
        </w:tc>
        <w:tc>
          <w:tcPr>
            <w:tcW w:w="1058" w:type="pct"/>
            <w:shd w:val="clear" w:color="auto" w:fill="auto"/>
          </w:tcPr>
          <w:p w14:paraId="6642FBBA" w14:textId="1969456B"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BE" w14:textId="77777777" w:rsidTr="00CC559D">
        <w:trPr>
          <w:trHeight w:val="227"/>
        </w:trPr>
        <w:tc>
          <w:tcPr>
            <w:tcW w:w="3942" w:type="pct"/>
            <w:shd w:val="clear" w:color="auto" w:fill="auto"/>
          </w:tcPr>
          <w:p w14:paraId="6642FBBC" w14:textId="77777777" w:rsidR="00CC559D" w:rsidRPr="001E6954" w:rsidRDefault="00B0086A" w:rsidP="00CC559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642FBBD" w14:textId="3BA0AC2C" w:rsidR="00CC559D" w:rsidRPr="001E6954" w:rsidRDefault="00B0086A" w:rsidP="00CC559D">
            <w:pPr>
              <w:keepNext/>
              <w:spacing w:before="40" w:after="40" w:line="240" w:lineRule="auto"/>
              <w:jc w:val="right"/>
              <w:rPr>
                <w:b/>
                <w:color w:val="0000FF"/>
              </w:rPr>
            </w:pPr>
            <w:r w:rsidRPr="001E6954">
              <w:rPr>
                <w:b/>
                <w:bCs/>
                <w:iCs/>
                <w:color w:val="00577D"/>
                <w:szCs w:val="40"/>
              </w:rPr>
              <w:t>Non-compliant</w:t>
            </w:r>
          </w:p>
        </w:tc>
      </w:tr>
      <w:tr w:rsidR="00F118C4" w14:paraId="6642FBC1" w14:textId="77777777" w:rsidTr="00CC559D">
        <w:trPr>
          <w:trHeight w:val="227"/>
        </w:trPr>
        <w:tc>
          <w:tcPr>
            <w:tcW w:w="3942" w:type="pct"/>
            <w:shd w:val="clear" w:color="auto" w:fill="auto"/>
          </w:tcPr>
          <w:p w14:paraId="6642FBBF" w14:textId="77777777" w:rsidR="00CC559D" w:rsidRPr="001E6954" w:rsidRDefault="00B0086A" w:rsidP="00CC559D">
            <w:pPr>
              <w:spacing w:before="40" w:after="40" w:line="240" w:lineRule="auto"/>
              <w:ind w:left="318" w:hanging="7"/>
            </w:pPr>
            <w:r w:rsidRPr="001E6954">
              <w:t>Requirement 2(3)(a)</w:t>
            </w:r>
          </w:p>
        </w:tc>
        <w:tc>
          <w:tcPr>
            <w:tcW w:w="1058" w:type="pct"/>
            <w:shd w:val="clear" w:color="auto" w:fill="auto"/>
          </w:tcPr>
          <w:p w14:paraId="6642FBC0" w14:textId="6A0B6A4C"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C4" w14:textId="77777777" w:rsidTr="00CC559D">
        <w:trPr>
          <w:trHeight w:val="227"/>
        </w:trPr>
        <w:tc>
          <w:tcPr>
            <w:tcW w:w="3942" w:type="pct"/>
            <w:shd w:val="clear" w:color="auto" w:fill="auto"/>
          </w:tcPr>
          <w:p w14:paraId="6642FBC2" w14:textId="77777777" w:rsidR="00CC559D" w:rsidRPr="001E6954" w:rsidRDefault="00B0086A" w:rsidP="00CC559D">
            <w:pPr>
              <w:spacing w:before="40" w:after="40" w:line="240" w:lineRule="auto"/>
              <w:ind w:left="318" w:hanging="7"/>
            </w:pPr>
            <w:r w:rsidRPr="001E6954">
              <w:t>Requirement 2(3)(b)</w:t>
            </w:r>
          </w:p>
        </w:tc>
        <w:tc>
          <w:tcPr>
            <w:tcW w:w="1058" w:type="pct"/>
            <w:shd w:val="clear" w:color="auto" w:fill="auto"/>
          </w:tcPr>
          <w:p w14:paraId="6642FBC3" w14:textId="139655ED"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C7" w14:textId="77777777" w:rsidTr="00CC559D">
        <w:trPr>
          <w:trHeight w:val="227"/>
        </w:trPr>
        <w:tc>
          <w:tcPr>
            <w:tcW w:w="3942" w:type="pct"/>
            <w:shd w:val="clear" w:color="auto" w:fill="auto"/>
          </w:tcPr>
          <w:p w14:paraId="6642FBC5" w14:textId="77777777" w:rsidR="00CC559D" w:rsidRPr="001E6954" w:rsidRDefault="00B0086A" w:rsidP="00CC559D">
            <w:pPr>
              <w:spacing w:before="40" w:after="40" w:line="240" w:lineRule="auto"/>
              <w:ind w:left="318" w:hanging="7"/>
            </w:pPr>
            <w:r w:rsidRPr="001E6954">
              <w:t>Requirement 2(3)(c)</w:t>
            </w:r>
          </w:p>
        </w:tc>
        <w:tc>
          <w:tcPr>
            <w:tcW w:w="1058" w:type="pct"/>
            <w:shd w:val="clear" w:color="auto" w:fill="auto"/>
          </w:tcPr>
          <w:p w14:paraId="6642FBC6" w14:textId="2C413826"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CA" w14:textId="77777777" w:rsidTr="00CC559D">
        <w:trPr>
          <w:trHeight w:val="227"/>
        </w:trPr>
        <w:tc>
          <w:tcPr>
            <w:tcW w:w="3942" w:type="pct"/>
            <w:shd w:val="clear" w:color="auto" w:fill="auto"/>
          </w:tcPr>
          <w:p w14:paraId="6642FBC8" w14:textId="77777777" w:rsidR="00CC559D" w:rsidRPr="001E6954" w:rsidRDefault="00B0086A" w:rsidP="00CC559D">
            <w:pPr>
              <w:spacing w:before="40" w:after="40" w:line="240" w:lineRule="auto"/>
              <w:ind w:left="318" w:hanging="7"/>
            </w:pPr>
            <w:r w:rsidRPr="001E6954">
              <w:t>Requirement 2(3)(d)</w:t>
            </w:r>
          </w:p>
        </w:tc>
        <w:tc>
          <w:tcPr>
            <w:tcW w:w="1058" w:type="pct"/>
            <w:shd w:val="clear" w:color="auto" w:fill="auto"/>
          </w:tcPr>
          <w:p w14:paraId="6642FBC9" w14:textId="453343FC" w:rsidR="00CC559D" w:rsidRPr="001E6954" w:rsidRDefault="00B0086A" w:rsidP="00CC559D">
            <w:pPr>
              <w:spacing w:before="40" w:after="40" w:line="240" w:lineRule="auto"/>
              <w:jc w:val="right"/>
              <w:rPr>
                <w:color w:val="0000FF"/>
              </w:rPr>
            </w:pPr>
            <w:r w:rsidRPr="001E6954">
              <w:rPr>
                <w:bCs/>
                <w:iCs/>
                <w:color w:val="00577D"/>
                <w:szCs w:val="40"/>
              </w:rPr>
              <w:t>Non-compliant</w:t>
            </w:r>
          </w:p>
        </w:tc>
      </w:tr>
      <w:tr w:rsidR="00F118C4" w14:paraId="6642FBCD" w14:textId="77777777" w:rsidTr="00CC559D">
        <w:trPr>
          <w:trHeight w:val="227"/>
        </w:trPr>
        <w:tc>
          <w:tcPr>
            <w:tcW w:w="3942" w:type="pct"/>
            <w:shd w:val="clear" w:color="auto" w:fill="auto"/>
          </w:tcPr>
          <w:p w14:paraId="6642FBCB" w14:textId="77777777" w:rsidR="00CC559D" w:rsidRPr="001E6954" w:rsidRDefault="00B0086A" w:rsidP="00CC559D">
            <w:pPr>
              <w:spacing w:before="40" w:after="40" w:line="240" w:lineRule="auto"/>
              <w:ind w:left="318" w:hanging="7"/>
            </w:pPr>
            <w:r w:rsidRPr="001E6954">
              <w:t>Requirement 2(3)(e)</w:t>
            </w:r>
          </w:p>
        </w:tc>
        <w:tc>
          <w:tcPr>
            <w:tcW w:w="1058" w:type="pct"/>
            <w:shd w:val="clear" w:color="auto" w:fill="auto"/>
          </w:tcPr>
          <w:p w14:paraId="6642FBCC" w14:textId="10A2B7AC" w:rsidR="00CC559D" w:rsidRPr="00AF17FC" w:rsidRDefault="00B0086A" w:rsidP="00CC559D">
            <w:pPr>
              <w:spacing w:before="40" w:after="40" w:line="240" w:lineRule="auto"/>
              <w:jc w:val="right"/>
              <w:rPr>
                <w:color w:val="0000FF"/>
              </w:rPr>
            </w:pPr>
            <w:r w:rsidRPr="001E6954">
              <w:rPr>
                <w:bCs/>
                <w:iCs/>
                <w:color w:val="00577D"/>
                <w:szCs w:val="40"/>
              </w:rPr>
              <w:t>Non-compliant</w:t>
            </w:r>
          </w:p>
        </w:tc>
      </w:tr>
      <w:tr w:rsidR="00F118C4" w14:paraId="6642FBD0" w14:textId="77777777" w:rsidTr="00CC559D">
        <w:trPr>
          <w:trHeight w:val="227"/>
        </w:trPr>
        <w:tc>
          <w:tcPr>
            <w:tcW w:w="3942" w:type="pct"/>
            <w:shd w:val="clear" w:color="auto" w:fill="auto"/>
          </w:tcPr>
          <w:p w14:paraId="6642FBCE" w14:textId="77777777" w:rsidR="00CC559D" w:rsidRPr="001E6954" w:rsidRDefault="00B0086A" w:rsidP="00CC559D">
            <w:pPr>
              <w:keepNext/>
              <w:spacing w:before="40" w:after="40" w:line="240" w:lineRule="auto"/>
              <w:rPr>
                <w:b/>
              </w:rPr>
            </w:pPr>
            <w:r w:rsidRPr="001E6954">
              <w:rPr>
                <w:b/>
              </w:rPr>
              <w:t>Standard 3 Personal care and clinical care</w:t>
            </w:r>
          </w:p>
        </w:tc>
        <w:tc>
          <w:tcPr>
            <w:tcW w:w="1058" w:type="pct"/>
            <w:shd w:val="clear" w:color="auto" w:fill="auto"/>
          </w:tcPr>
          <w:p w14:paraId="6642FBCF" w14:textId="04FBDCE1" w:rsidR="00CC559D" w:rsidRPr="001E6954" w:rsidRDefault="00B0086A" w:rsidP="00CC559D">
            <w:pPr>
              <w:keepNext/>
              <w:spacing w:before="40" w:after="40" w:line="240" w:lineRule="auto"/>
              <w:jc w:val="right"/>
              <w:rPr>
                <w:b/>
                <w:color w:val="0000FF"/>
              </w:rPr>
            </w:pPr>
            <w:r w:rsidRPr="001E6954">
              <w:rPr>
                <w:b/>
                <w:bCs/>
                <w:iCs/>
                <w:color w:val="00577D"/>
                <w:szCs w:val="40"/>
              </w:rPr>
              <w:t>Non-compliant</w:t>
            </w:r>
          </w:p>
        </w:tc>
      </w:tr>
      <w:tr w:rsidR="00F118C4" w14:paraId="6642FBD3" w14:textId="77777777" w:rsidTr="00CC559D">
        <w:trPr>
          <w:trHeight w:val="227"/>
        </w:trPr>
        <w:tc>
          <w:tcPr>
            <w:tcW w:w="3942" w:type="pct"/>
            <w:shd w:val="clear" w:color="auto" w:fill="auto"/>
          </w:tcPr>
          <w:p w14:paraId="6642FBD1" w14:textId="77777777" w:rsidR="00CC559D" w:rsidRPr="002B4C72" w:rsidRDefault="00B0086A" w:rsidP="00CC559D">
            <w:pPr>
              <w:spacing w:before="40" w:after="40" w:line="240" w:lineRule="auto"/>
              <w:ind w:left="312"/>
            </w:pPr>
            <w:r w:rsidRPr="001E6954">
              <w:t>Requirement 3(3)(a)</w:t>
            </w:r>
          </w:p>
        </w:tc>
        <w:tc>
          <w:tcPr>
            <w:tcW w:w="1058" w:type="pct"/>
            <w:shd w:val="clear" w:color="auto" w:fill="auto"/>
          </w:tcPr>
          <w:p w14:paraId="6642FBD2" w14:textId="41BE0EB8" w:rsidR="00CC559D" w:rsidRPr="001E6954" w:rsidRDefault="00B0086A" w:rsidP="00CC559D">
            <w:pPr>
              <w:spacing w:before="40" w:after="40" w:line="240" w:lineRule="auto"/>
              <w:ind w:left="-107"/>
              <w:jc w:val="right"/>
              <w:rPr>
                <w:color w:val="0000FF"/>
              </w:rPr>
            </w:pPr>
            <w:r w:rsidRPr="001E6954">
              <w:rPr>
                <w:bCs/>
                <w:iCs/>
                <w:color w:val="00577D"/>
                <w:szCs w:val="40"/>
              </w:rPr>
              <w:t>Non-compliant</w:t>
            </w:r>
          </w:p>
        </w:tc>
      </w:tr>
      <w:tr w:rsidR="00F118C4" w14:paraId="6642FBD6" w14:textId="77777777" w:rsidTr="00CC559D">
        <w:trPr>
          <w:trHeight w:val="227"/>
        </w:trPr>
        <w:tc>
          <w:tcPr>
            <w:tcW w:w="3942" w:type="pct"/>
            <w:shd w:val="clear" w:color="auto" w:fill="auto"/>
          </w:tcPr>
          <w:p w14:paraId="6642FBD4" w14:textId="77777777" w:rsidR="00CC559D" w:rsidRPr="001E6954" w:rsidRDefault="00B0086A" w:rsidP="00CC559D">
            <w:pPr>
              <w:spacing w:before="40" w:after="40" w:line="240" w:lineRule="auto"/>
              <w:ind w:left="318" w:hanging="7"/>
            </w:pPr>
            <w:r w:rsidRPr="001E6954">
              <w:t>Requirement 3(3)(b)</w:t>
            </w:r>
          </w:p>
        </w:tc>
        <w:tc>
          <w:tcPr>
            <w:tcW w:w="1058" w:type="pct"/>
            <w:shd w:val="clear" w:color="auto" w:fill="auto"/>
          </w:tcPr>
          <w:p w14:paraId="6642FBD5" w14:textId="1BE5BC93"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D9" w14:textId="77777777" w:rsidTr="00CC559D">
        <w:trPr>
          <w:trHeight w:val="227"/>
        </w:trPr>
        <w:tc>
          <w:tcPr>
            <w:tcW w:w="3942" w:type="pct"/>
            <w:shd w:val="clear" w:color="auto" w:fill="auto"/>
          </w:tcPr>
          <w:p w14:paraId="6642FBD7" w14:textId="77777777" w:rsidR="00CC559D" w:rsidRPr="001E6954" w:rsidRDefault="00B0086A" w:rsidP="00CC559D">
            <w:pPr>
              <w:spacing w:before="40" w:after="40" w:line="240" w:lineRule="auto"/>
              <w:ind w:left="318" w:hanging="7"/>
            </w:pPr>
            <w:r w:rsidRPr="001E6954">
              <w:t>Requirement 3(3)(c)</w:t>
            </w:r>
          </w:p>
        </w:tc>
        <w:tc>
          <w:tcPr>
            <w:tcW w:w="1058" w:type="pct"/>
            <w:shd w:val="clear" w:color="auto" w:fill="auto"/>
          </w:tcPr>
          <w:p w14:paraId="6642FBD8" w14:textId="21DBE154"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DC" w14:textId="77777777" w:rsidTr="00CC559D">
        <w:trPr>
          <w:trHeight w:val="227"/>
        </w:trPr>
        <w:tc>
          <w:tcPr>
            <w:tcW w:w="3942" w:type="pct"/>
            <w:shd w:val="clear" w:color="auto" w:fill="auto"/>
          </w:tcPr>
          <w:p w14:paraId="6642FBDA" w14:textId="77777777" w:rsidR="00CC559D" w:rsidRPr="001E6954" w:rsidRDefault="00B0086A" w:rsidP="00CC559D">
            <w:pPr>
              <w:spacing w:before="40" w:after="40" w:line="240" w:lineRule="auto"/>
              <w:ind w:left="318" w:hanging="7"/>
            </w:pPr>
            <w:r w:rsidRPr="001E6954">
              <w:t>Requirement 3(3)(d)</w:t>
            </w:r>
          </w:p>
        </w:tc>
        <w:tc>
          <w:tcPr>
            <w:tcW w:w="1058" w:type="pct"/>
            <w:shd w:val="clear" w:color="auto" w:fill="auto"/>
          </w:tcPr>
          <w:p w14:paraId="6642FBDB" w14:textId="74466F73"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DF" w14:textId="77777777" w:rsidTr="00CC559D">
        <w:trPr>
          <w:trHeight w:val="227"/>
        </w:trPr>
        <w:tc>
          <w:tcPr>
            <w:tcW w:w="3942" w:type="pct"/>
            <w:shd w:val="clear" w:color="auto" w:fill="auto"/>
          </w:tcPr>
          <w:p w14:paraId="6642FBDD" w14:textId="77777777" w:rsidR="00CC559D" w:rsidRPr="001E6954" w:rsidRDefault="00B0086A" w:rsidP="00CC559D">
            <w:pPr>
              <w:spacing w:before="40" w:after="40" w:line="240" w:lineRule="auto"/>
              <w:ind w:left="318" w:hanging="7"/>
            </w:pPr>
            <w:r w:rsidRPr="001E6954">
              <w:t>Requirement 3(3)(e)</w:t>
            </w:r>
          </w:p>
        </w:tc>
        <w:tc>
          <w:tcPr>
            <w:tcW w:w="1058" w:type="pct"/>
            <w:shd w:val="clear" w:color="auto" w:fill="auto"/>
          </w:tcPr>
          <w:p w14:paraId="6642FBDE" w14:textId="7EF8C20C" w:rsidR="00CC559D" w:rsidRPr="001E6954" w:rsidRDefault="00F2565B" w:rsidP="00CC559D">
            <w:pPr>
              <w:spacing w:before="40" w:after="40" w:line="240" w:lineRule="auto"/>
              <w:jc w:val="right"/>
              <w:rPr>
                <w:color w:val="0000FF"/>
              </w:rPr>
            </w:pPr>
            <w:r>
              <w:rPr>
                <w:bCs/>
                <w:iCs/>
                <w:color w:val="00577D"/>
                <w:szCs w:val="40"/>
              </w:rPr>
              <w:t>C</w:t>
            </w:r>
            <w:r w:rsidR="00B0086A" w:rsidRPr="001E6954">
              <w:rPr>
                <w:bCs/>
                <w:iCs/>
                <w:color w:val="00577D"/>
                <w:szCs w:val="40"/>
              </w:rPr>
              <w:t>ompliant</w:t>
            </w:r>
          </w:p>
        </w:tc>
      </w:tr>
      <w:tr w:rsidR="00F118C4" w14:paraId="6642FBE2" w14:textId="77777777" w:rsidTr="00CC559D">
        <w:trPr>
          <w:trHeight w:val="227"/>
        </w:trPr>
        <w:tc>
          <w:tcPr>
            <w:tcW w:w="3942" w:type="pct"/>
            <w:shd w:val="clear" w:color="auto" w:fill="auto"/>
          </w:tcPr>
          <w:p w14:paraId="6642FBE0" w14:textId="77777777" w:rsidR="00CC559D" w:rsidRPr="001E6954" w:rsidRDefault="00B0086A" w:rsidP="00CC559D">
            <w:pPr>
              <w:spacing w:before="40" w:after="40" w:line="240" w:lineRule="auto"/>
              <w:ind w:left="318" w:hanging="7"/>
            </w:pPr>
            <w:r w:rsidRPr="001E6954">
              <w:t>Requirement 3(3)(f)</w:t>
            </w:r>
          </w:p>
        </w:tc>
        <w:tc>
          <w:tcPr>
            <w:tcW w:w="1058" w:type="pct"/>
            <w:shd w:val="clear" w:color="auto" w:fill="auto"/>
          </w:tcPr>
          <w:p w14:paraId="6642FBE1" w14:textId="0CBA58E3" w:rsidR="00CC559D" w:rsidRPr="001E6954" w:rsidRDefault="00BC632B" w:rsidP="00CC559D">
            <w:pPr>
              <w:spacing w:before="40" w:after="40" w:line="240" w:lineRule="auto"/>
              <w:jc w:val="right"/>
              <w:rPr>
                <w:color w:val="0000FF"/>
              </w:rPr>
            </w:pPr>
            <w:r>
              <w:rPr>
                <w:bCs/>
                <w:iCs/>
                <w:color w:val="00577D"/>
                <w:szCs w:val="40"/>
              </w:rPr>
              <w:t>Non-c</w:t>
            </w:r>
            <w:r w:rsidR="00B0086A" w:rsidRPr="001E6954">
              <w:rPr>
                <w:bCs/>
                <w:iCs/>
                <w:color w:val="00577D"/>
                <w:szCs w:val="40"/>
              </w:rPr>
              <w:t>ompliant</w:t>
            </w:r>
          </w:p>
        </w:tc>
      </w:tr>
      <w:tr w:rsidR="00F118C4" w14:paraId="6642FBE5" w14:textId="77777777" w:rsidTr="00CC559D">
        <w:trPr>
          <w:trHeight w:val="227"/>
        </w:trPr>
        <w:tc>
          <w:tcPr>
            <w:tcW w:w="3942" w:type="pct"/>
            <w:shd w:val="clear" w:color="auto" w:fill="auto"/>
          </w:tcPr>
          <w:p w14:paraId="6642FBE3" w14:textId="77777777" w:rsidR="00CC559D" w:rsidRPr="001E6954" w:rsidRDefault="00B0086A" w:rsidP="00CC559D">
            <w:pPr>
              <w:spacing w:before="40" w:after="40" w:line="240" w:lineRule="auto"/>
              <w:ind w:left="318" w:hanging="7"/>
            </w:pPr>
            <w:r w:rsidRPr="001E6954">
              <w:t>Requirement 3(3)(g)</w:t>
            </w:r>
          </w:p>
        </w:tc>
        <w:tc>
          <w:tcPr>
            <w:tcW w:w="1058" w:type="pct"/>
            <w:shd w:val="clear" w:color="auto" w:fill="auto"/>
          </w:tcPr>
          <w:p w14:paraId="6642FBE4" w14:textId="3B1BB961"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E8" w14:textId="77777777" w:rsidTr="00CC559D">
        <w:trPr>
          <w:trHeight w:val="227"/>
        </w:trPr>
        <w:tc>
          <w:tcPr>
            <w:tcW w:w="3942" w:type="pct"/>
            <w:shd w:val="clear" w:color="auto" w:fill="auto"/>
          </w:tcPr>
          <w:p w14:paraId="6642FBE6" w14:textId="77777777" w:rsidR="00CC559D" w:rsidRPr="001E6954" w:rsidRDefault="00B0086A" w:rsidP="00CC559D">
            <w:pPr>
              <w:keepNext/>
              <w:spacing w:before="40" w:after="40" w:line="240" w:lineRule="auto"/>
              <w:rPr>
                <w:b/>
              </w:rPr>
            </w:pPr>
            <w:r w:rsidRPr="001E6954">
              <w:rPr>
                <w:b/>
              </w:rPr>
              <w:t>Standard 4 Services and supports for daily living</w:t>
            </w:r>
          </w:p>
        </w:tc>
        <w:tc>
          <w:tcPr>
            <w:tcW w:w="1058" w:type="pct"/>
            <w:shd w:val="clear" w:color="auto" w:fill="auto"/>
          </w:tcPr>
          <w:p w14:paraId="6642FBE7" w14:textId="58F9FCE6" w:rsidR="00CC559D" w:rsidRPr="001E6954" w:rsidRDefault="00B0086A" w:rsidP="00CC559D">
            <w:pPr>
              <w:keepNext/>
              <w:spacing w:before="40" w:after="40" w:line="240" w:lineRule="auto"/>
              <w:jc w:val="right"/>
              <w:rPr>
                <w:b/>
                <w:color w:val="0000FF"/>
              </w:rPr>
            </w:pPr>
            <w:r w:rsidRPr="001E6954">
              <w:rPr>
                <w:b/>
                <w:bCs/>
                <w:iCs/>
                <w:color w:val="00577D"/>
                <w:szCs w:val="40"/>
              </w:rPr>
              <w:t>Compliant</w:t>
            </w:r>
          </w:p>
        </w:tc>
      </w:tr>
      <w:tr w:rsidR="00F118C4" w14:paraId="6642FBEB" w14:textId="77777777" w:rsidTr="00CC559D">
        <w:trPr>
          <w:trHeight w:val="227"/>
        </w:trPr>
        <w:tc>
          <w:tcPr>
            <w:tcW w:w="3942" w:type="pct"/>
            <w:shd w:val="clear" w:color="auto" w:fill="auto"/>
          </w:tcPr>
          <w:p w14:paraId="6642FBE9" w14:textId="77777777" w:rsidR="00CC559D" w:rsidRPr="001E6954" w:rsidRDefault="00B0086A" w:rsidP="00CC559D">
            <w:pPr>
              <w:spacing w:before="40" w:after="40" w:line="240" w:lineRule="auto"/>
              <w:ind w:left="318" w:hanging="7"/>
            </w:pPr>
            <w:r w:rsidRPr="001E6954">
              <w:t>Requirement 4(3)(a)</w:t>
            </w:r>
          </w:p>
        </w:tc>
        <w:tc>
          <w:tcPr>
            <w:tcW w:w="1058" w:type="pct"/>
            <w:shd w:val="clear" w:color="auto" w:fill="auto"/>
          </w:tcPr>
          <w:p w14:paraId="6642FBEA" w14:textId="2FC4019B"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EE" w14:textId="77777777" w:rsidTr="00CC559D">
        <w:trPr>
          <w:trHeight w:val="227"/>
        </w:trPr>
        <w:tc>
          <w:tcPr>
            <w:tcW w:w="3942" w:type="pct"/>
            <w:shd w:val="clear" w:color="auto" w:fill="auto"/>
          </w:tcPr>
          <w:p w14:paraId="6642FBEC" w14:textId="77777777" w:rsidR="00CC559D" w:rsidRPr="001E6954" w:rsidRDefault="00B0086A" w:rsidP="00CC559D">
            <w:pPr>
              <w:spacing w:before="40" w:after="40" w:line="240" w:lineRule="auto"/>
              <w:ind w:left="318" w:hanging="7"/>
            </w:pPr>
            <w:r w:rsidRPr="001E6954">
              <w:t>Requirement 4(3)(b)</w:t>
            </w:r>
          </w:p>
        </w:tc>
        <w:tc>
          <w:tcPr>
            <w:tcW w:w="1058" w:type="pct"/>
            <w:shd w:val="clear" w:color="auto" w:fill="auto"/>
          </w:tcPr>
          <w:p w14:paraId="6642FBED" w14:textId="105D5635"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F1" w14:textId="77777777" w:rsidTr="00CC559D">
        <w:trPr>
          <w:trHeight w:val="227"/>
        </w:trPr>
        <w:tc>
          <w:tcPr>
            <w:tcW w:w="3942" w:type="pct"/>
            <w:shd w:val="clear" w:color="auto" w:fill="auto"/>
          </w:tcPr>
          <w:p w14:paraId="6642FBEF" w14:textId="77777777" w:rsidR="00CC559D" w:rsidRPr="001E6954" w:rsidRDefault="00B0086A" w:rsidP="00CC559D">
            <w:pPr>
              <w:spacing w:before="40" w:after="40" w:line="240" w:lineRule="auto"/>
              <w:ind w:left="318" w:hanging="7"/>
            </w:pPr>
            <w:r w:rsidRPr="001E6954">
              <w:t>Requirement 4(3)(c)</w:t>
            </w:r>
          </w:p>
        </w:tc>
        <w:tc>
          <w:tcPr>
            <w:tcW w:w="1058" w:type="pct"/>
            <w:shd w:val="clear" w:color="auto" w:fill="auto"/>
          </w:tcPr>
          <w:p w14:paraId="6642FBF0" w14:textId="0AA25288"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F4" w14:textId="77777777" w:rsidTr="00CC559D">
        <w:trPr>
          <w:trHeight w:val="227"/>
        </w:trPr>
        <w:tc>
          <w:tcPr>
            <w:tcW w:w="3942" w:type="pct"/>
            <w:shd w:val="clear" w:color="auto" w:fill="auto"/>
          </w:tcPr>
          <w:p w14:paraId="6642FBF2" w14:textId="77777777" w:rsidR="00CC559D" w:rsidRPr="001E6954" w:rsidRDefault="00B0086A" w:rsidP="00CC559D">
            <w:pPr>
              <w:spacing w:before="40" w:after="40" w:line="240" w:lineRule="auto"/>
              <w:ind w:left="318" w:hanging="7"/>
            </w:pPr>
            <w:r w:rsidRPr="001E6954">
              <w:t>Requirement 4(3)(d)</w:t>
            </w:r>
          </w:p>
        </w:tc>
        <w:tc>
          <w:tcPr>
            <w:tcW w:w="1058" w:type="pct"/>
            <w:shd w:val="clear" w:color="auto" w:fill="auto"/>
          </w:tcPr>
          <w:p w14:paraId="6642FBF3" w14:textId="558F5842"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F7" w14:textId="77777777" w:rsidTr="00CC559D">
        <w:trPr>
          <w:trHeight w:val="227"/>
        </w:trPr>
        <w:tc>
          <w:tcPr>
            <w:tcW w:w="3942" w:type="pct"/>
            <w:shd w:val="clear" w:color="auto" w:fill="auto"/>
          </w:tcPr>
          <w:p w14:paraId="6642FBF5" w14:textId="77777777" w:rsidR="00CC559D" w:rsidRPr="001E6954" w:rsidRDefault="00B0086A" w:rsidP="00CC559D">
            <w:pPr>
              <w:spacing w:before="40" w:after="40" w:line="240" w:lineRule="auto"/>
              <w:ind w:left="318" w:hanging="7"/>
            </w:pPr>
            <w:r w:rsidRPr="001E6954">
              <w:t>Requirement 4(3)(e)</w:t>
            </w:r>
          </w:p>
        </w:tc>
        <w:tc>
          <w:tcPr>
            <w:tcW w:w="1058" w:type="pct"/>
            <w:shd w:val="clear" w:color="auto" w:fill="auto"/>
          </w:tcPr>
          <w:p w14:paraId="6642FBF6" w14:textId="33977281"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FA" w14:textId="77777777" w:rsidTr="00CC559D">
        <w:trPr>
          <w:trHeight w:val="227"/>
        </w:trPr>
        <w:tc>
          <w:tcPr>
            <w:tcW w:w="3942" w:type="pct"/>
            <w:shd w:val="clear" w:color="auto" w:fill="auto"/>
          </w:tcPr>
          <w:p w14:paraId="6642FBF8" w14:textId="77777777" w:rsidR="00CC559D" w:rsidRPr="001E6954" w:rsidRDefault="00B0086A" w:rsidP="00CC559D">
            <w:pPr>
              <w:spacing w:before="40" w:after="40" w:line="240" w:lineRule="auto"/>
              <w:ind w:left="318" w:hanging="7"/>
            </w:pPr>
            <w:r w:rsidRPr="001E6954">
              <w:t>Requirement 4(3)(f)</w:t>
            </w:r>
          </w:p>
        </w:tc>
        <w:tc>
          <w:tcPr>
            <w:tcW w:w="1058" w:type="pct"/>
            <w:shd w:val="clear" w:color="auto" w:fill="auto"/>
          </w:tcPr>
          <w:p w14:paraId="6642FBF9" w14:textId="6BE1048F"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BFD" w14:textId="77777777" w:rsidTr="00CC559D">
        <w:trPr>
          <w:trHeight w:val="227"/>
        </w:trPr>
        <w:tc>
          <w:tcPr>
            <w:tcW w:w="3942" w:type="pct"/>
            <w:shd w:val="clear" w:color="auto" w:fill="auto"/>
          </w:tcPr>
          <w:p w14:paraId="6642FBFB" w14:textId="77777777" w:rsidR="00CC559D" w:rsidRPr="001E6954" w:rsidRDefault="00B0086A" w:rsidP="00CC559D">
            <w:pPr>
              <w:spacing w:before="40" w:after="40" w:line="240" w:lineRule="auto"/>
              <w:ind w:left="318" w:hanging="7"/>
            </w:pPr>
            <w:r w:rsidRPr="001E6954">
              <w:t>Requirement 4(3)(g)</w:t>
            </w:r>
          </w:p>
        </w:tc>
        <w:tc>
          <w:tcPr>
            <w:tcW w:w="1058" w:type="pct"/>
            <w:shd w:val="clear" w:color="auto" w:fill="auto"/>
          </w:tcPr>
          <w:p w14:paraId="6642FBFC" w14:textId="2A7C2DEC"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00" w14:textId="77777777" w:rsidTr="00CC559D">
        <w:trPr>
          <w:trHeight w:val="227"/>
        </w:trPr>
        <w:tc>
          <w:tcPr>
            <w:tcW w:w="3942" w:type="pct"/>
            <w:shd w:val="clear" w:color="auto" w:fill="auto"/>
          </w:tcPr>
          <w:p w14:paraId="6642FBFE" w14:textId="77777777" w:rsidR="00CC559D" w:rsidRPr="001E6954" w:rsidRDefault="00B0086A" w:rsidP="00CC559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642FBFF" w14:textId="37E04E85" w:rsidR="00CC559D" w:rsidRPr="001E6954" w:rsidRDefault="00B0086A" w:rsidP="00CC559D">
            <w:pPr>
              <w:keepNext/>
              <w:spacing w:before="40" w:after="40" w:line="240" w:lineRule="auto"/>
              <w:jc w:val="right"/>
              <w:rPr>
                <w:b/>
                <w:color w:val="0000FF"/>
              </w:rPr>
            </w:pPr>
            <w:r w:rsidRPr="001E6954">
              <w:rPr>
                <w:b/>
                <w:bCs/>
                <w:iCs/>
                <w:color w:val="00577D"/>
                <w:szCs w:val="40"/>
              </w:rPr>
              <w:t>Compliant</w:t>
            </w:r>
          </w:p>
        </w:tc>
      </w:tr>
      <w:tr w:rsidR="00F118C4" w14:paraId="6642FC03" w14:textId="77777777" w:rsidTr="00CC559D">
        <w:trPr>
          <w:trHeight w:val="227"/>
        </w:trPr>
        <w:tc>
          <w:tcPr>
            <w:tcW w:w="3942" w:type="pct"/>
            <w:shd w:val="clear" w:color="auto" w:fill="auto"/>
          </w:tcPr>
          <w:p w14:paraId="6642FC01" w14:textId="77777777" w:rsidR="00CC559D" w:rsidRPr="001E6954" w:rsidRDefault="00B0086A" w:rsidP="00CC559D">
            <w:pPr>
              <w:spacing w:before="40" w:after="40" w:line="240" w:lineRule="auto"/>
              <w:ind w:left="318" w:hanging="7"/>
            </w:pPr>
            <w:r w:rsidRPr="001E6954">
              <w:t>Requirement 5(3)(a)</w:t>
            </w:r>
          </w:p>
        </w:tc>
        <w:tc>
          <w:tcPr>
            <w:tcW w:w="1058" w:type="pct"/>
            <w:shd w:val="clear" w:color="auto" w:fill="auto"/>
          </w:tcPr>
          <w:p w14:paraId="6642FC02" w14:textId="7364F818"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06" w14:textId="77777777" w:rsidTr="00CC559D">
        <w:trPr>
          <w:trHeight w:val="227"/>
        </w:trPr>
        <w:tc>
          <w:tcPr>
            <w:tcW w:w="3942" w:type="pct"/>
            <w:shd w:val="clear" w:color="auto" w:fill="auto"/>
          </w:tcPr>
          <w:p w14:paraId="6642FC04" w14:textId="77777777" w:rsidR="00CC559D" w:rsidRPr="001E6954" w:rsidRDefault="00B0086A" w:rsidP="00CC559D">
            <w:pPr>
              <w:spacing w:before="40" w:after="40" w:line="240" w:lineRule="auto"/>
              <w:ind w:left="318" w:hanging="7"/>
            </w:pPr>
            <w:r w:rsidRPr="001E6954">
              <w:t>Requirement 5(3)(b)</w:t>
            </w:r>
          </w:p>
        </w:tc>
        <w:tc>
          <w:tcPr>
            <w:tcW w:w="1058" w:type="pct"/>
            <w:shd w:val="clear" w:color="auto" w:fill="auto"/>
          </w:tcPr>
          <w:p w14:paraId="6642FC05" w14:textId="1F69D732"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09" w14:textId="77777777" w:rsidTr="00CC559D">
        <w:trPr>
          <w:trHeight w:val="227"/>
        </w:trPr>
        <w:tc>
          <w:tcPr>
            <w:tcW w:w="3942" w:type="pct"/>
            <w:shd w:val="clear" w:color="auto" w:fill="auto"/>
          </w:tcPr>
          <w:p w14:paraId="6642FC07" w14:textId="77777777" w:rsidR="00CC559D" w:rsidRPr="001E6954" w:rsidRDefault="00B0086A" w:rsidP="00CC559D">
            <w:pPr>
              <w:spacing w:before="40" w:after="40" w:line="240" w:lineRule="auto"/>
              <w:ind w:left="318" w:hanging="7"/>
            </w:pPr>
            <w:r w:rsidRPr="001E6954">
              <w:t>Requirement 5(3)(c)</w:t>
            </w:r>
          </w:p>
        </w:tc>
        <w:tc>
          <w:tcPr>
            <w:tcW w:w="1058" w:type="pct"/>
            <w:shd w:val="clear" w:color="auto" w:fill="auto"/>
          </w:tcPr>
          <w:p w14:paraId="6642FC08" w14:textId="4A6C06C2"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0C" w14:textId="77777777" w:rsidTr="00CC559D">
        <w:trPr>
          <w:trHeight w:val="227"/>
        </w:trPr>
        <w:tc>
          <w:tcPr>
            <w:tcW w:w="3942" w:type="pct"/>
            <w:shd w:val="clear" w:color="auto" w:fill="auto"/>
          </w:tcPr>
          <w:p w14:paraId="6642FC0A" w14:textId="77777777" w:rsidR="00CC559D" w:rsidRPr="001E6954" w:rsidRDefault="00B0086A" w:rsidP="00CC559D">
            <w:pPr>
              <w:keepNext/>
              <w:spacing w:before="40" w:after="40" w:line="240" w:lineRule="auto"/>
              <w:rPr>
                <w:b/>
              </w:rPr>
            </w:pPr>
            <w:r w:rsidRPr="001E6954">
              <w:rPr>
                <w:b/>
              </w:rPr>
              <w:t>Standard 6 Feedback and complaints</w:t>
            </w:r>
          </w:p>
        </w:tc>
        <w:tc>
          <w:tcPr>
            <w:tcW w:w="1058" w:type="pct"/>
            <w:shd w:val="clear" w:color="auto" w:fill="auto"/>
          </w:tcPr>
          <w:p w14:paraId="6642FC0B" w14:textId="6B867D81" w:rsidR="00CC559D" w:rsidRPr="001E6954" w:rsidRDefault="00B0086A" w:rsidP="00CC559D">
            <w:pPr>
              <w:keepNext/>
              <w:spacing w:before="40" w:after="40" w:line="240" w:lineRule="auto"/>
              <w:jc w:val="right"/>
              <w:rPr>
                <w:b/>
                <w:color w:val="0000FF"/>
              </w:rPr>
            </w:pPr>
            <w:r w:rsidRPr="001E6954">
              <w:rPr>
                <w:b/>
                <w:bCs/>
                <w:iCs/>
                <w:color w:val="00577D"/>
                <w:szCs w:val="40"/>
              </w:rPr>
              <w:t>Compliant</w:t>
            </w:r>
          </w:p>
        </w:tc>
      </w:tr>
      <w:tr w:rsidR="00F118C4" w14:paraId="6642FC0F" w14:textId="77777777" w:rsidTr="00CC559D">
        <w:trPr>
          <w:trHeight w:val="227"/>
        </w:trPr>
        <w:tc>
          <w:tcPr>
            <w:tcW w:w="3942" w:type="pct"/>
            <w:shd w:val="clear" w:color="auto" w:fill="auto"/>
          </w:tcPr>
          <w:p w14:paraId="6642FC0D" w14:textId="77777777" w:rsidR="00CC559D" w:rsidRPr="001E6954" w:rsidRDefault="00B0086A" w:rsidP="00CC559D">
            <w:pPr>
              <w:spacing w:before="40" w:after="40" w:line="240" w:lineRule="auto"/>
              <w:ind w:left="318" w:hanging="7"/>
            </w:pPr>
            <w:r w:rsidRPr="001E6954">
              <w:t>Requirement 6(3)(a)</w:t>
            </w:r>
          </w:p>
        </w:tc>
        <w:tc>
          <w:tcPr>
            <w:tcW w:w="1058" w:type="pct"/>
            <w:shd w:val="clear" w:color="auto" w:fill="auto"/>
          </w:tcPr>
          <w:p w14:paraId="6642FC0E" w14:textId="2D054233"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12" w14:textId="77777777" w:rsidTr="00CC559D">
        <w:trPr>
          <w:trHeight w:val="227"/>
        </w:trPr>
        <w:tc>
          <w:tcPr>
            <w:tcW w:w="3942" w:type="pct"/>
            <w:shd w:val="clear" w:color="auto" w:fill="auto"/>
          </w:tcPr>
          <w:p w14:paraId="6642FC10" w14:textId="77777777" w:rsidR="00CC559D" w:rsidRPr="001E6954" w:rsidRDefault="00B0086A" w:rsidP="00CC559D">
            <w:pPr>
              <w:spacing w:before="40" w:after="40" w:line="240" w:lineRule="auto"/>
              <w:ind w:left="318" w:hanging="7"/>
            </w:pPr>
            <w:r w:rsidRPr="001E6954">
              <w:t>Requirement 6(3)(b)</w:t>
            </w:r>
          </w:p>
        </w:tc>
        <w:tc>
          <w:tcPr>
            <w:tcW w:w="1058" w:type="pct"/>
            <w:shd w:val="clear" w:color="auto" w:fill="auto"/>
          </w:tcPr>
          <w:p w14:paraId="6642FC11" w14:textId="49B63E87"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15" w14:textId="77777777" w:rsidTr="00CC559D">
        <w:trPr>
          <w:trHeight w:val="227"/>
        </w:trPr>
        <w:tc>
          <w:tcPr>
            <w:tcW w:w="3942" w:type="pct"/>
            <w:shd w:val="clear" w:color="auto" w:fill="auto"/>
          </w:tcPr>
          <w:p w14:paraId="6642FC13" w14:textId="77777777" w:rsidR="00CC559D" w:rsidRPr="001E6954" w:rsidRDefault="00B0086A" w:rsidP="00CC559D">
            <w:pPr>
              <w:spacing w:before="40" w:after="40" w:line="240" w:lineRule="auto"/>
              <w:ind w:left="318" w:hanging="7"/>
            </w:pPr>
            <w:r w:rsidRPr="001E6954">
              <w:t>Requirement 6(3)(c)</w:t>
            </w:r>
          </w:p>
        </w:tc>
        <w:tc>
          <w:tcPr>
            <w:tcW w:w="1058" w:type="pct"/>
            <w:shd w:val="clear" w:color="auto" w:fill="auto"/>
          </w:tcPr>
          <w:p w14:paraId="6642FC14" w14:textId="2E09DC79"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18" w14:textId="77777777" w:rsidTr="00CC559D">
        <w:trPr>
          <w:trHeight w:val="227"/>
        </w:trPr>
        <w:tc>
          <w:tcPr>
            <w:tcW w:w="3942" w:type="pct"/>
            <w:shd w:val="clear" w:color="auto" w:fill="auto"/>
          </w:tcPr>
          <w:p w14:paraId="6642FC16" w14:textId="77777777" w:rsidR="00CC559D" w:rsidRPr="001E6954" w:rsidRDefault="00B0086A" w:rsidP="00CC559D">
            <w:pPr>
              <w:spacing w:before="40" w:after="40" w:line="240" w:lineRule="auto"/>
              <w:ind w:left="318" w:hanging="7"/>
            </w:pPr>
            <w:r w:rsidRPr="001E6954">
              <w:t>Requirement 6(3)(d)</w:t>
            </w:r>
          </w:p>
        </w:tc>
        <w:tc>
          <w:tcPr>
            <w:tcW w:w="1058" w:type="pct"/>
            <w:shd w:val="clear" w:color="auto" w:fill="auto"/>
          </w:tcPr>
          <w:p w14:paraId="6642FC17" w14:textId="6C2427FA"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1B" w14:textId="77777777" w:rsidTr="00CC559D">
        <w:trPr>
          <w:trHeight w:val="227"/>
        </w:trPr>
        <w:tc>
          <w:tcPr>
            <w:tcW w:w="3942" w:type="pct"/>
            <w:shd w:val="clear" w:color="auto" w:fill="auto"/>
          </w:tcPr>
          <w:p w14:paraId="6642FC19" w14:textId="77777777" w:rsidR="00CC559D" w:rsidRPr="001E6954" w:rsidRDefault="00B0086A" w:rsidP="00CC559D">
            <w:pPr>
              <w:keepNext/>
              <w:spacing w:before="40" w:after="40" w:line="240" w:lineRule="auto"/>
              <w:rPr>
                <w:b/>
              </w:rPr>
            </w:pPr>
            <w:r w:rsidRPr="001E6954">
              <w:rPr>
                <w:b/>
              </w:rPr>
              <w:t>Standard 7 Human resources</w:t>
            </w:r>
          </w:p>
        </w:tc>
        <w:tc>
          <w:tcPr>
            <w:tcW w:w="1058" w:type="pct"/>
            <w:shd w:val="clear" w:color="auto" w:fill="auto"/>
          </w:tcPr>
          <w:p w14:paraId="6642FC1A" w14:textId="1D385516" w:rsidR="00CC559D" w:rsidRPr="001E6954" w:rsidRDefault="00B0086A" w:rsidP="00CC559D">
            <w:pPr>
              <w:keepNext/>
              <w:spacing w:before="40" w:after="40" w:line="240" w:lineRule="auto"/>
              <w:jc w:val="right"/>
              <w:rPr>
                <w:b/>
                <w:color w:val="0000FF"/>
              </w:rPr>
            </w:pPr>
            <w:r w:rsidRPr="001E6954">
              <w:rPr>
                <w:b/>
                <w:bCs/>
                <w:iCs/>
                <w:color w:val="00577D"/>
                <w:szCs w:val="40"/>
              </w:rPr>
              <w:t>Non-compliant</w:t>
            </w:r>
          </w:p>
        </w:tc>
      </w:tr>
      <w:tr w:rsidR="00F118C4" w14:paraId="6642FC1E" w14:textId="77777777" w:rsidTr="00CC559D">
        <w:trPr>
          <w:trHeight w:val="227"/>
        </w:trPr>
        <w:tc>
          <w:tcPr>
            <w:tcW w:w="3942" w:type="pct"/>
            <w:shd w:val="clear" w:color="auto" w:fill="auto"/>
          </w:tcPr>
          <w:p w14:paraId="6642FC1C" w14:textId="77777777" w:rsidR="00CC559D" w:rsidRPr="001E6954" w:rsidRDefault="00B0086A" w:rsidP="00CC559D">
            <w:pPr>
              <w:spacing w:before="40" w:after="40" w:line="240" w:lineRule="auto"/>
              <w:ind w:left="318" w:hanging="7"/>
            </w:pPr>
            <w:r w:rsidRPr="001E6954">
              <w:t>Requirement 7(3)(a)</w:t>
            </w:r>
          </w:p>
        </w:tc>
        <w:tc>
          <w:tcPr>
            <w:tcW w:w="1058" w:type="pct"/>
            <w:shd w:val="clear" w:color="auto" w:fill="auto"/>
          </w:tcPr>
          <w:p w14:paraId="6642FC1D" w14:textId="5921148C" w:rsidR="00CC559D" w:rsidRPr="001E6954" w:rsidRDefault="00B0086A" w:rsidP="00CC559D">
            <w:pPr>
              <w:spacing w:before="40" w:after="40" w:line="240" w:lineRule="auto"/>
              <w:jc w:val="right"/>
              <w:rPr>
                <w:color w:val="0000FF"/>
              </w:rPr>
            </w:pPr>
            <w:r w:rsidRPr="001E6954">
              <w:rPr>
                <w:bCs/>
                <w:iCs/>
                <w:color w:val="00577D"/>
                <w:szCs w:val="40"/>
              </w:rPr>
              <w:t>Non-compliant</w:t>
            </w:r>
          </w:p>
        </w:tc>
      </w:tr>
      <w:tr w:rsidR="00F118C4" w14:paraId="6642FC21" w14:textId="77777777" w:rsidTr="00CC559D">
        <w:trPr>
          <w:trHeight w:val="227"/>
        </w:trPr>
        <w:tc>
          <w:tcPr>
            <w:tcW w:w="3942" w:type="pct"/>
            <w:shd w:val="clear" w:color="auto" w:fill="auto"/>
          </w:tcPr>
          <w:p w14:paraId="6642FC1F" w14:textId="77777777" w:rsidR="00CC559D" w:rsidRPr="001E6954" w:rsidRDefault="00B0086A" w:rsidP="00CC559D">
            <w:pPr>
              <w:spacing w:before="40" w:after="40" w:line="240" w:lineRule="auto"/>
              <w:ind w:left="318" w:hanging="7"/>
            </w:pPr>
            <w:r w:rsidRPr="001E6954">
              <w:t>Requirement 7(3)(b)</w:t>
            </w:r>
          </w:p>
        </w:tc>
        <w:tc>
          <w:tcPr>
            <w:tcW w:w="1058" w:type="pct"/>
            <w:shd w:val="clear" w:color="auto" w:fill="auto"/>
          </w:tcPr>
          <w:p w14:paraId="6642FC20" w14:textId="5F2B9B2F"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24" w14:textId="77777777" w:rsidTr="00CC559D">
        <w:trPr>
          <w:trHeight w:val="227"/>
        </w:trPr>
        <w:tc>
          <w:tcPr>
            <w:tcW w:w="3942" w:type="pct"/>
            <w:shd w:val="clear" w:color="auto" w:fill="auto"/>
          </w:tcPr>
          <w:p w14:paraId="6642FC22" w14:textId="77777777" w:rsidR="00CC559D" w:rsidRPr="001E6954" w:rsidRDefault="00B0086A" w:rsidP="00CC559D">
            <w:pPr>
              <w:spacing w:before="40" w:after="40" w:line="240" w:lineRule="auto"/>
              <w:ind w:left="318" w:hanging="7"/>
            </w:pPr>
            <w:r w:rsidRPr="001E6954">
              <w:t>Requirement 7(3)(c)</w:t>
            </w:r>
          </w:p>
        </w:tc>
        <w:tc>
          <w:tcPr>
            <w:tcW w:w="1058" w:type="pct"/>
            <w:shd w:val="clear" w:color="auto" w:fill="auto"/>
          </w:tcPr>
          <w:p w14:paraId="6642FC23" w14:textId="52D1DEEB"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27" w14:textId="77777777" w:rsidTr="00CC559D">
        <w:trPr>
          <w:trHeight w:val="227"/>
        </w:trPr>
        <w:tc>
          <w:tcPr>
            <w:tcW w:w="3942" w:type="pct"/>
            <w:shd w:val="clear" w:color="auto" w:fill="auto"/>
          </w:tcPr>
          <w:p w14:paraId="6642FC25" w14:textId="77777777" w:rsidR="00CC559D" w:rsidRPr="001E6954" w:rsidRDefault="00B0086A" w:rsidP="00CC559D">
            <w:pPr>
              <w:spacing w:before="40" w:after="40" w:line="240" w:lineRule="auto"/>
              <w:ind w:left="318" w:hanging="7"/>
            </w:pPr>
            <w:r w:rsidRPr="001E6954">
              <w:t>Requirement 7(3)(d)</w:t>
            </w:r>
          </w:p>
        </w:tc>
        <w:tc>
          <w:tcPr>
            <w:tcW w:w="1058" w:type="pct"/>
            <w:shd w:val="clear" w:color="auto" w:fill="auto"/>
          </w:tcPr>
          <w:p w14:paraId="6642FC26" w14:textId="7621150B"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2A" w14:textId="77777777" w:rsidTr="00CC559D">
        <w:trPr>
          <w:trHeight w:val="227"/>
        </w:trPr>
        <w:tc>
          <w:tcPr>
            <w:tcW w:w="3942" w:type="pct"/>
            <w:shd w:val="clear" w:color="auto" w:fill="auto"/>
          </w:tcPr>
          <w:p w14:paraId="6642FC28" w14:textId="77777777" w:rsidR="00CC559D" w:rsidRPr="001E6954" w:rsidRDefault="00B0086A" w:rsidP="00CC559D">
            <w:pPr>
              <w:spacing w:before="40" w:after="40" w:line="240" w:lineRule="auto"/>
              <w:ind w:left="318" w:hanging="7"/>
            </w:pPr>
            <w:r w:rsidRPr="001E6954">
              <w:t>Requirement 7(3)(e)</w:t>
            </w:r>
          </w:p>
        </w:tc>
        <w:tc>
          <w:tcPr>
            <w:tcW w:w="1058" w:type="pct"/>
            <w:shd w:val="clear" w:color="auto" w:fill="auto"/>
          </w:tcPr>
          <w:p w14:paraId="6642FC29" w14:textId="78C6BD84"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2D" w14:textId="77777777" w:rsidTr="00CC559D">
        <w:trPr>
          <w:trHeight w:val="227"/>
        </w:trPr>
        <w:tc>
          <w:tcPr>
            <w:tcW w:w="3942" w:type="pct"/>
            <w:shd w:val="clear" w:color="auto" w:fill="auto"/>
          </w:tcPr>
          <w:p w14:paraId="6642FC2B" w14:textId="77777777" w:rsidR="00CC559D" w:rsidRPr="001E6954" w:rsidRDefault="00B0086A" w:rsidP="00CC559D">
            <w:pPr>
              <w:keepNext/>
              <w:spacing w:before="40" w:after="40" w:line="240" w:lineRule="auto"/>
              <w:rPr>
                <w:b/>
              </w:rPr>
            </w:pPr>
            <w:r w:rsidRPr="001E6954">
              <w:rPr>
                <w:b/>
              </w:rPr>
              <w:t>Standard 8 Organisational governance</w:t>
            </w:r>
          </w:p>
        </w:tc>
        <w:tc>
          <w:tcPr>
            <w:tcW w:w="1058" w:type="pct"/>
            <w:shd w:val="clear" w:color="auto" w:fill="auto"/>
          </w:tcPr>
          <w:p w14:paraId="6642FC2C" w14:textId="16EFCD2E" w:rsidR="00CC559D" w:rsidRPr="001E6954" w:rsidRDefault="007D7898" w:rsidP="00CC559D">
            <w:pPr>
              <w:keepNext/>
              <w:spacing w:before="40" w:after="40" w:line="240" w:lineRule="auto"/>
              <w:jc w:val="right"/>
              <w:rPr>
                <w:b/>
                <w:color w:val="0000FF"/>
              </w:rPr>
            </w:pPr>
            <w:r>
              <w:rPr>
                <w:b/>
                <w:bCs/>
                <w:iCs/>
                <w:color w:val="00577D"/>
                <w:szCs w:val="40"/>
              </w:rPr>
              <w:t>C</w:t>
            </w:r>
            <w:r w:rsidR="00B0086A" w:rsidRPr="001E6954">
              <w:rPr>
                <w:b/>
                <w:bCs/>
                <w:iCs/>
                <w:color w:val="00577D"/>
                <w:szCs w:val="40"/>
              </w:rPr>
              <w:t>ompliant</w:t>
            </w:r>
          </w:p>
        </w:tc>
      </w:tr>
      <w:tr w:rsidR="00F118C4" w14:paraId="6642FC30" w14:textId="77777777" w:rsidTr="00CC559D">
        <w:trPr>
          <w:trHeight w:val="227"/>
        </w:trPr>
        <w:tc>
          <w:tcPr>
            <w:tcW w:w="3942" w:type="pct"/>
            <w:shd w:val="clear" w:color="auto" w:fill="auto"/>
          </w:tcPr>
          <w:p w14:paraId="6642FC2E" w14:textId="77777777" w:rsidR="00CC559D" w:rsidRPr="001E6954" w:rsidRDefault="00B0086A" w:rsidP="00CC559D">
            <w:pPr>
              <w:spacing w:before="40" w:after="40" w:line="240" w:lineRule="auto"/>
              <w:ind w:left="318" w:hanging="7"/>
            </w:pPr>
            <w:r w:rsidRPr="001E6954">
              <w:t>Requirement 8(3)(a)</w:t>
            </w:r>
          </w:p>
        </w:tc>
        <w:tc>
          <w:tcPr>
            <w:tcW w:w="1058" w:type="pct"/>
            <w:shd w:val="clear" w:color="auto" w:fill="auto"/>
          </w:tcPr>
          <w:p w14:paraId="6642FC2F" w14:textId="34204199"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33" w14:textId="77777777" w:rsidTr="00CC559D">
        <w:trPr>
          <w:trHeight w:val="227"/>
        </w:trPr>
        <w:tc>
          <w:tcPr>
            <w:tcW w:w="3942" w:type="pct"/>
            <w:shd w:val="clear" w:color="auto" w:fill="auto"/>
          </w:tcPr>
          <w:p w14:paraId="6642FC31" w14:textId="77777777" w:rsidR="00CC559D" w:rsidRPr="001E6954" w:rsidRDefault="00B0086A" w:rsidP="00CC559D">
            <w:pPr>
              <w:spacing w:before="40" w:after="40" w:line="240" w:lineRule="auto"/>
              <w:ind w:left="318" w:hanging="7"/>
            </w:pPr>
            <w:r w:rsidRPr="001E6954">
              <w:t>Requirement 8(3)(b)</w:t>
            </w:r>
          </w:p>
        </w:tc>
        <w:tc>
          <w:tcPr>
            <w:tcW w:w="1058" w:type="pct"/>
            <w:shd w:val="clear" w:color="auto" w:fill="auto"/>
          </w:tcPr>
          <w:p w14:paraId="6642FC32" w14:textId="24945A97"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36" w14:textId="77777777" w:rsidTr="00CC559D">
        <w:trPr>
          <w:trHeight w:val="227"/>
        </w:trPr>
        <w:tc>
          <w:tcPr>
            <w:tcW w:w="3942" w:type="pct"/>
            <w:shd w:val="clear" w:color="auto" w:fill="auto"/>
          </w:tcPr>
          <w:p w14:paraId="6642FC34" w14:textId="77777777" w:rsidR="00CC559D" w:rsidRPr="001E6954" w:rsidRDefault="00B0086A" w:rsidP="00CC559D">
            <w:pPr>
              <w:spacing w:before="40" w:after="40" w:line="240" w:lineRule="auto"/>
              <w:ind w:left="318" w:hanging="7"/>
            </w:pPr>
            <w:r w:rsidRPr="001E6954">
              <w:t>Requirement 8(3)(c)</w:t>
            </w:r>
          </w:p>
        </w:tc>
        <w:tc>
          <w:tcPr>
            <w:tcW w:w="1058" w:type="pct"/>
            <w:shd w:val="clear" w:color="auto" w:fill="auto"/>
          </w:tcPr>
          <w:p w14:paraId="6642FC35" w14:textId="7CD75C81" w:rsidR="00CC559D" w:rsidRPr="001E6954" w:rsidRDefault="007D7898" w:rsidP="00CC559D">
            <w:pPr>
              <w:spacing w:before="40" w:after="40" w:line="240" w:lineRule="auto"/>
              <w:jc w:val="right"/>
              <w:rPr>
                <w:color w:val="0000FF"/>
              </w:rPr>
            </w:pPr>
            <w:r>
              <w:rPr>
                <w:bCs/>
                <w:iCs/>
                <w:color w:val="00577D"/>
                <w:szCs w:val="40"/>
              </w:rPr>
              <w:t>C</w:t>
            </w:r>
            <w:r w:rsidR="00B0086A" w:rsidRPr="001E6954">
              <w:rPr>
                <w:bCs/>
                <w:iCs/>
                <w:color w:val="00577D"/>
                <w:szCs w:val="40"/>
              </w:rPr>
              <w:t>ompliant</w:t>
            </w:r>
          </w:p>
        </w:tc>
      </w:tr>
      <w:tr w:rsidR="00F118C4" w14:paraId="6642FC39" w14:textId="77777777" w:rsidTr="00CC559D">
        <w:trPr>
          <w:trHeight w:val="227"/>
        </w:trPr>
        <w:tc>
          <w:tcPr>
            <w:tcW w:w="3942" w:type="pct"/>
            <w:shd w:val="clear" w:color="auto" w:fill="auto"/>
          </w:tcPr>
          <w:p w14:paraId="6642FC37" w14:textId="77777777" w:rsidR="00CC559D" w:rsidRPr="001E6954" w:rsidRDefault="00B0086A" w:rsidP="00CC559D">
            <w:pPr>
              <w:spacing w:before="40" w:after="40" w:line="240" w:lineRule="auto"/>
              <w:ind w:left="318" w:hanging="7"/>
            </w:pPr>
            <w:r w:rsidRPr="001E6954">
              <w:t>Requirement 8(3)(d)</w:t>
            </w:r>
          </w:p>
        </w:tc>
        <w:tc>
          <w:tcPr>
            <w:tcW w:w="1058" w:type="pct"/>
            <w:shd w:val="clear" w:color="auto" w:fill="auto"/>
          </w:tcPr>
          <w:p w14:paraId="6642FC38" w14:textId="02F0E3CA" w:rsidR="00CC559D" w:rsidRPr="001E6954" w:rsidRDefault="00B0086A" w:rsidP="00CC559D">
            <w:pPr>
              <w:spacing w:before="40" w:after="40" w:line="240" w:lineRule="auto"/>
              <w:jc w:val="right"/>
              <w:rPr>
                <w:color w:val="0000FF"/>
              </w:rPr>
            </w:pPr>
            <w:r w:rsidRPr="001E6954">
              <w:rPr>
                <w:bCs/>
                <w:iCs/>
                <w:color w:val="00577D"/>
                <w:szCs w:val="40"/>
              </w:rPr>
              <w:t>Compliant</w:t>
            </w:r>
          </w:p>
        </w:tc>
      </w:tr>
      <w:tr w:rsidR="00F118C4" w14:paraId="6642FC3C" w14:textId="77777777" w:rsidTr="00CC559D">
        <w:trPr>
          <w:trHeight w:val="227"/>
        </w:trPr>
        <w:tc>
          <w:tcPr>
            <w:tcW w:w="3942" w:type="pct"/>
            <w:shd w:val="clear" w:color="auto" w:fill="auto"/>
          </w:tcPr>
          <w:p w14:paraId="6642FC3A" w14:textId="77777777" w:rsidR="00CC559D" w:rsidRPr="001E6954" w:rsidRDefault="00B0086A" w:rsidP="00CC559D">
            <w:pPr>
              <w:spacing w:before="40" w:after="40" w:line="240" w:lineRule="auto"/>
              <w:ind w:left="318" w:hanging="7"/>
            </w:pPr>
            <w:r w:rsidRPr="001E6954">
              <w:t>Requirement 8(3)(e)</w:t>
            </w:r>
          </w:p>
        </w:tc>
        <w:tc>
          <w:tcPr>
            <w:tcW w:w="1058" w:type="pct"/>
            <w:shd w:val="clear" w:color="auto" w:fill="auto"/>
          </w:tcPr>
          <w:p w14:paraId="6642FC3B" w14:textId="1204AC72" w:rsidR="00CC559D" w:rsidRPr="001E6954" w:rsidRDefault="00B0086A" w:rsidP="00CC559D">
            <w:pPr>
              <w:spacing w:before="40" w:after="40" w:line="240" w:lineRule="auto"/>
              <w:jc w:val="right"/>
              <w:rPr>
                <w:color w:val="0000FF"/>
              </w:rPr>
            </w:pPr>
            <w:r w:rsidRPr="001E6954">
              <w:rPr>
                <w:bCs/>
                <w:iCs/>
                <w:color w:val="00577D"/>
                <w:szCs w:val="40"/>
              </w:rPr>
              <w:t>Compliant</w:t>
            </w:r>
          </w:p>
        </w:tc>
      </w:tr>
      <w:bookmarkEnd w:id="3"/>
    </w:tbl>
    <w:p w14:paraId="6642FC3D" w14:textId="77777777" w:rsidR="00CC559D" w:rsidRDefault="00CC559D" w:rsidP="00CC559D">
      <w:pPr>
        <w:sectPr w:rsidR="00CC559D" w:rsidSect="00CC559D">
          <w:headerReference w:type="first" r:id="rId16"/>
          <w:pgSz w:w="11906" w:h="16838"/>
          <w:pgMar w:top="1701" w:right="1418" w:bottom="1418" w:left="1418" w:header="709" w:footer="397" w:gutter="0"/>
          <w:cols w:space="708"/>
          <w:docGrid w:linePitch="360"/>
        </w:sectPr>
      </w:pPr>
    </w:p>
    <w:p w14:paraId="6642FC3E" w14:textId="77777777" w:rsidR="00CC559D" w:rsidRPr="00D21DCD" w:rsidRDefault="00B0086A" w:rsidP="00CC559D">
      <w:pPr>
        <w:pStyle w:val="Heading1"/>
      </w:pPr>
      <w:r>
        <w:lastRenderedPageBreak/>
        <w:t>Detailed assessment</w:t>
      </w:r>
    </w:p>
    <w:p w14:paraId="6642FC3F" w14:textId="77777777" w:rsidR="00CC559D" w:rsidRPr="00D63989" w:rsidRDefault="00B0086A" w:rsidP="00CC559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642FC40" w14:textId="77777777" w:rsidR="00CC559D" w:rsidRPr="001E6954" w:rsidRDefault="00B0086A" w:rsidP="00CC559D">
      <w:pPr>
        <w:rPr>
          <w:color w:val="auto"/>
        </w:rPr>
      </w:pPr>
      <w:r w:rsidRPr="00D63989">
        <w:t>The report also specifies areas in which improvements must be made to ensure the Quality Standards are complied with.</w:t>
      </w:r>
    </w:p>
    <w:p w14:paraId="6642FC41" w14:textId="77777777" w:rsidR="00CC559D" w:rsidRPr="00D63989" w:rsidRDefault="00B0086A" w:rsidP="00CC559D">
      <w:r w:rsidRPr="00D63989">
        <w:t xml:space="preserve">The following information has been </w:t>
      </w:r>
      <w:proofErr w:type="gramStart"/>
      <w:r w:rsidRPr="00D63989">
        <w:t>taken into account</w:t>
      </w:r>
      <w:proofErr w:type="gramEnd"/>
      <w:r w:rsidRPr="00D63989">
        <w:t xml:space="preserve"> in developing this performance report:</w:t>
      </w:r>
    </w:p>
    <w:p w14:paraId="6642FC42" w14:textId="17B47914" w:rsidR="00CC559D" w:rsidRPr="00F118C4" w:rsidRDefault="00B0086A" w:rsidP="008A05DF">
      <w:pPr>
        <w:pStyle w:val="ListBullet"/>
        <w:ind w:left="357" w:hanging="357"/>
      </w:pPr>
      <w:r>
        <w:t>t</w:t>
      </w:r>
      <w:r w:rsidRPr="00D63989">
        <w:t xml:space="preserve">he Assessment Team’s report for the </w:t>
      </w:r>
      <w:r w:rsidR="00B8244D">
        <w:t>s</w:t>
      </w:r>
      <w:r>
        <w:t xml:space="preserve">ite </w:t>
      </w:r>
      <w:r w:rsidR="00B8244D">
        <w:t>a</w:t>
      </w:r>
      <w:r>
        <w:t>udit</w:t>
      </w:r>
      <w:r w:rsidRPr="00D63989">
        <w:t xml:space="preserve">; the </w:t>
      </w:r>
      <w:r w:rsidR="00B8244D">
        <w:t>s</w:t>
      </w:r>
      <w:r>
        <w:t xml:space="preserve">ite </w:t>
      </w:r>
      <w:r w:rsidR="00B8244D">
        <w:t>a</w:t>
      </w:r>
      <w:r>
        <w:t xml:space="preserve">udit </w:t>
      </w:r>
      <w:r w:rsidRPr="00D63989">
        <w:t xml:space="preserve">report was informed by </w:t>
      </w:r>
      <w:r w:rsidRPr="00F118C4">
        <w:t>a site assessment, observations at the service, review of documents and interviews with staff, consumers/representatives and others</w:t>
      </w:r>
    </w:p>
    <w:p w14:paraId="6642FC43" w14:textId="6736BFD6" w:rsidR="00CC559D" w:rsidRPr="00365DAE" w:rsidRDefault="00B0086A" w:rsidP="008A05DF">
      <w:pPr>
        <w:pStyle w:val="ListBullet"/>
        <w:ind w:left="357" w:hanging="357"/>
      </w:pPr>
      <w:r w:rsidRPr="00365DAE">
        <w:t>the provider</w:t>
      </w:r>
      <w:r>
        <w:t>’s</w:t>
      </w:r>
      <w:r w:rsidRPr="00365DAE">
        <w:t xml:space="preserve"> response</w:t>
      </w:r>
      <w:r>
        <w:t xml:space="preserve"> to the </w:t>
      </w:r>
      <w:r w:rsidR="00B8244D">
        <w:t>s</w:t>
      </w:r>
      <w:r>
        <w:t xml:space="preserve">ite </w:t>
      </w:r>
      <w:r w:rsidR="00B8244D">
        <w:t>a</w:t>
      </w:r>
      <w:r>
        <w:t>udit report</w:t>
      </w:r>
      <w:r w:rsidRPr="00365DAE">
        <w:t xml:space="preserve"> </w:t>
      </w:r>
      <w:r>
        <w:t>received</w:t>
      </w:r>
      <w:r w:rsidRPr="00365DAE">
        <w:t xml:space="preserve"> </w:t>
      </w:r>
      <w:r w:rsidR="00F118C4">
        <w:t>18 May 2021.</w:t>
      </w:r>
    </w:p>
    <w:p w14:paraId="6642FC45" w14:textId="77777777" w:rsidR="00CC559D" w:rsidRDefault="00CC559D">
      <w:pPr>
        <w:spacing w:after="160" w:line="259" w:lineRule="auto"/>
        <w:rPr>
          <w:rFonts w:cs="Times New Roman"/>
        </w:rPr>
      </w:pPr>
    </w:p>
    <w:p w14:paraId="6642FC46" w14:textId="77777777" w:rsidR="00CC559D" w:rsidRDefault="00CC559D" w:rsidP="00CC559D">
      <w:pPr>
        <w:sectPr w:rsidR="00CC559D" w:rsidSect="00CC559D">
          <w:headerReference w:type="first" r:id="rId17"/>
          <w:pgSz w:w="11906" w:h="16838"/>
          <w:pgMar w:top="1701" w:right="1418" w:bottom="1418" w:left="1418" w:header="709" w:footer="397" w:gutter="0"/>
          <w:cols w:space="708"/>
          <w:docGrid w:linePitch="360"/>
        </w:sectPr>
      </w:pPr>
    </w:p>
    <w:p w14:paraId="6642FC47" w14:textId="51139752" w:rsidR="00CC559D" w:rsidRDefault="00B0086A" w:rsidP="00CC559D">
      <w:pPr>
        <w:pStyle w:val="Heading1"/>
        <w:tabs>
          <w:tab w:val="right" w:pos="9070"/>
        </w:tabs>
        <w:spacing w:before="560" w:after="640"/>
        <w:rPr>
          <w:color w:val="FFFFFF" w:themeColor="background1"/>
        </w:rPr>
        <w:sectPr w:rsidR="00CC559D" w:rsidSect="00CC559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642FD49" wp14:editId="6642FD4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643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642FC48" w14:textId="77777777" w:rsidR="00CC559D" w:rsidRPr="00D63989" w:rsidRDefault="00B0086A" w:rsidP="00CC559D">
      <w:pPr>
        <w:pStyle w:val="Heading3"/>
        <w:shd w:val="clear" w:color="auto" w:fill="F2F2F2" w:themeFill="background1" w:themeFillShade="F2"/>
      </w:pPr>
      <w:r w:rsidRPr="00D63989">
        <w:t>Consumer outcome:</w:t>
      </w:r>
    </w:p>
    <w:p w14:paraId="6642FC49" w14:textId="77777777" w:rsidR="00CC559D" w:rsidRPr="00D63989" w:rsidRDefault="00B0086A" w:rsidP="00CC559D">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642FC4A" w14:textId="77777777" w:rsidR="00CC559D" w:rsidRPr="00D63989" w:rsidRDefault="00B0086A" w:rsidP="00CC559D">
      <w:pPr>
        <w:pStyle w:val="Heading3"/>
        <w:shd w:val="clear" w:color="auto" w:fill="F2F2F2" w:themeFill="background1" w:themeFillShade="F2"/>
      </w:pPr>
      <w:r w:rsidRPr="00D63989">
        <w:t>Organisation statement:</w:t>
      </w:r>
    </w:p>
    <w:p w14:paraId="6642FC4B" w14:textId="77777777" w:rsidR="00CC559D" w:rsidRPr="00D63989" w:rsidRDefault="00B0086A" w:rsidP="00CC559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642FC4C" w14:textId="77777777" w:rsidR="00CC559D" w:rsidRDefault="00B0086A" w:rsidP="00CC55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642FC4D" w14:textId="77777777" w:rsidR="00CC559D" w:rsidRPr="00D63989" w:rsidRDefault="00B0086A" w:rsidP="00CC55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642FC4E" w14:textId="77777777" w:rsidR="00CC559D" w:rsidRPr="00D63989" w:rsidRDefault="00B0086A" w:rsidP="00CC559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642FC4F" w14:textId="77777777" w:rsidR="00CC559D" w:rsidRDefault="00B0086A" w:rsidP="00CC559D">
      <w:pPr>
        <w:pStyle w:val="Heading2"/>
      </w:pPr>
      <w:r>
        <w:t xml:space="preserve">Assessment </w:t>
      </w:r>
      <w:r w:rsidRPr="002B2C0F">
        <w:t>of Standard</w:t>
      </w:r>
      <w:r>
        <w:t xml:space="preserve"> 1</w:t>
      </w:r>
    </w:p>
    <w:p w14:paraId="0A14CE55" w14:textId="45368A27" w:rsidR="00152D68" w:rsidRDefault="00152D68" w:rsidP="00152D68">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Assessment Team also examined relevant documentation and drew relevant information from other consumer interviews and the assessment of other Standards.</w:t>
      </w:r>
    </w:p>
    <w:p w14:paraId="6642FC50" w14:textId="6873A87B" w:rsidR="00CC559D" w:rsidRPr="00FF7073" w:rsidRDefault="00731C8D" w:rsidP="00152D68">
      <w:pPr>
        <w:rPr>
          <w:rFonts w:eastAsiaTheme="minorHAnsi"/>
          <w:color w:val="auto"/>
        </w:rPr>
      </w:pPr>
      <w:r w:rsidRPr="00FF7073">
        <w:rPr>
          <w:rFonts w:eastAsiaTheme="minorHAnsi"/>
          <w:color w:val="auto"/>
        </w:rPr>
        <w:t>All consumers who spoke to the Assessment Team</w:t>
      </w:r>
      <w:r w:rsidR="003470D6" w:rsidRPr="00FF7073">
        <w:rPr>
          <w:rFonts w:eastAsiaTheme="minorHAnsi"/>
          <w:color w:val="auto"/>
        </w:rPr>
        <w:t xml:space="preserve"> considered that they are treated with dignity and respect, can maintain their identity, make informed choices about their care and services and live the life they choose.</w:t>
      </w:r>
      <w:r w:rsidR="007C6840" w:rsidRPr="00FF7073">
        <w:rPr>
          <w:rFonts w:eastAsiaTheme="minorHAnsi"/>
          <w:color w:val="auto"/>
        </w:rPr>
        <w:t xml:space="preserve"> Consumers confirmed they </w:t>
      </w:r>
      <w:r w:rsidR="00DD1673" w:rsidRPr="00FF7073">
        <w:rPr>
          <w:rFonts w:eastAsiaTheme="minorHAnsi"/>
          <w:color w:val="auto"/>
        </w:rPr>
        <w:t>feel respected and valued</w:t>
      </w:r>
      <w:r w:rsidR="00A82E6A" w:rsidRPr="00FF7073">
        <w:rPr>
          <w:rFonts w:eastAsiaTheme="minorHAnsi"/>
          <w:color w:val="auto"/>
        </w:rPr>
        <w:t xml:space="preserve"> as individuals, </w:t>
      </w:r>
      <w:r w:rsidR="0003505F">
        <w:rPr>
          <w:rFonts w:eastAsiaTheme="minorHAnsi"/>
          <w:color w:val="auto"/>
        </w:rPr>
        <w:t>that staff know what is important to them</w:t>
      </w:r>
      <w:r w:rsidR="00CB59A1">
        <w:rPr>
          <w:rFonts w:eastAsiaTheme="minorHAnsi"/>
          <w:color w:val="auto"/>
        </w:rPr>
        <w:t xml:space="preserve"> and </w:t>
      </w:r>
      <w:r w:rsidR="007C6840" w:rsidRPr="00FF7073">
        <w:rPr>
          <w:rFonts w:eastAsiaTheme="minorHAnsi"/>
          <w:color w:val="auto"/>
        </w:rPr>
        <w:t xml:space="preserve">that </w:t>
      </w:r>
      <w:r w:rsidR="00B106E3">
        <w:rPr>
          <w:rFonts w:eastAsiaTheme="minorHAnsi"/>
          <w:color w:val="auto"/>
        </w:rPr>
        <w:t>their privacy is respected</w:t>
      </w:r>
      <w:r w:rsidR="00321661">
        <w:rPr>
          <w:rFonts w:eastAsiaTheme="minorHAnsi"/>
          <w:color w:val="auto"/>
        </w:rPr>
        <w:t xml:space="preserve"> by staff</w:t>
      </w:r>
      <w:r w:rsidR="00B106E3">
        <w:rPr>
          <w:rFonts w:eastAsiaTheme="minorHAnsi"/>
          <w:color w:val="auto"/>
        </w:rPr>
        <w:t>.</w:t>
      </w:r>
    </w:p>
    <w:p w14:paraId="0D1DF119" w14:textId="28BAA2E9" w:rsidR="00450198" w:rsidRPr="006872C6" w:rsidRDefault="000F6A2F" w:rsidP="00152D68">
      <w:pPr>
        <w:rPr>
          <w:rFonts w:eastAsiaTheme="minorHAnsi"/>
          <w:color w:val="auto"/>
        </w:rPr>
      </w:pPr>
      <w:r w:rsidRPr="006872C6">
        <w:rPr>
          <w:rFonts w:eastAsiaTheme="minorHAnsi"/>
          <w:color w:val="auto"/>
        </w:rPr>
        <w:t xml:space="preserve">Documents reviewed by the Assessment Team included information about </w:t>
      </w:r>
      <w:r w:rsidR="00F17F0D" w:rsidRPr="006872C6">
        <w:rPr>
          <w:rFonts w:eastAsiaTheme="minorHAnsi"/>
          <w:color w:val="auto"/>
        </w:rPr>
        <w:t>consumers</w:t>
      </w:r>
      <w:r w:rsidRPr="006872C6">
        <w:rPr>
          <w:rFonts w:eastAsiaTheme="minorHAnsi"/>
          <w:color w:val="auto"/>
        </w:rPr>
        <w:t>’ background</w:t>
      </w:r>
      <w:r w:rsidR="004D261F" w:rsidRPr="006872C6">
        <w:rPr>
          <w:rFonts w:eastAsiaTheme="minorHAnsi"/>
          <w:color w:val="auto"/>
        </w:rPr>
        <w:t>, what is important to them and how they are supported to take risk</w:t>
      </w:r>
      <w:r w:rsidR="004B6B1A">
        <w:rPr>
          <w:rFonts w:eastAsiaTheme="minorHAnsi"/>
          <w:color w:val="auto"/>
        </w:rPr>
        <w:t>s</w:t>
      </w:r>
      <w:r w:rsidR="007D30AE">
        <w:rPr>
          <w:rFonts w:eastAsiaTheme="minorHAnsi"/>
          <w:color w:val="auto"/>
        </w:rPr>
        <w:t xml:space="preserve"> and</w:t>
      </w:r>
      <w:r w:rsidR="004D261F" w:rsidRPr="006872C6">
        <w:rPr>
          <w:rFonts w:eastAsiaTheme="minorHAnsi"/>
          <w:color w:val="auto"/>
        </w:rPr>
        <w:t xml:space="preserve"> to live the life they choose. Staff described </w:t>
      </w:r>
      <w:r w:rsidR="00F17F0D" w:rsidRPr="006872C6">
        <w:rPr>
          <w:rFonts w:eastAsiaTheme="minorHAnsi"/>
          <w:color w:val="auto"/>
        </w:rPr>
        <w:t>consumers</w:t>
      </w:r>
      <w:r w:rsidR="004D261F" w:rsidRPr="006872C6">
        <w:rPr>
          <w:rFonts w:eastAsiaTheme="minorHAnsi"/>
          <w:color w:val="auto"/>
        </w:rPr>
        <w:t xml:space="preserve"> backgrounds, preferences and culture</w:t>
      </w:r>
      <w:r w:rsidR="00F17F0D" w:rsidRPr="006872C6">
        <w:rPr>
          <w:rFonts w:eastAsiaTheme="minorHAnsi"/>
          <w:color w:val="auto"/>
        </w:rPr>
        <w:t xml:space="preserve"> and how this influences the delivery of care and services for each consumer.</w:t>
      </w:r>
    </w:p>
    <w:p w14:paraId="6642FC51" w14:textId="64A10CB4" w:rsidR="00CC559D" w:rsidRPr="00F118C4" w:rsidRDefault="00B0086A" w:rsidP="00CC559D">
      <w:pPr>
        <w:rPr>
          <w:rFonts w:eastAsia="Calibri"/>
          <w:i/>
          <w:color w:val="auto"/>
          <w:lang w:eastAsia="en-US"/>
        </w:rPr>
      </w:pPr>
      <w:r w:rsidRPr="00154403">
        <w:rPr>
          <w:rFonts w:eastAsiaTheme="minorHAnsi"/>
        </w:rPr>
        <w:t xml:space="preserve">The Quality Standard is assessed </w:t>
      </w:r>
      <w:r w:rsidRPr="00F118C4">
        <w:rPr>
          <w:rFonts w:eastAsiaTheme="minorHAnsi"/>
          <w:color w:val="auto"/>
        </w:rPr>
        <w:t xml:space="preserve">as Compliant as </w:t>
      </w:r>
      <w:r w:rsidR="00F118C4" w:rsidRPr="00F118C4">
        <w:rPr>
          <w:rFonts w:eastAsiaTheme="minorHAnsi"/>
          <w:color w:val="auto"/>
        </w:rPr>
        <w:t>six</w:t>
      </w:r>
      <w:r w:rsidRPr="00F118C4">
        <w:rPr>
          <w:rFonts w:eastAsiaTheme="minorHAnsi"/>
          <w:color w:val="auto"/>
        </w:rPr>
        <w:t xml:space="preserve"> of the six specific requirements have been assessed as Compliant.</w:t>
      </w:r>
    </w:p>
    <w:p w14:paraId="6642FC52" w14:textId="11714689" w:rsidR="00CC559D" w:rsidRDefault="00B0086A" w:rsidP="00CC559D">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6642FC53" w14:textId="71536316" w:rsidR="00CC559D" w:rsidRDefault="00B0086A" w:rsidP="00CC559D">
      <w:pPr>
        <w:pStyle w:val="Heading3"/>
      </w:pPr>
      <w:r w:rsidRPr="00051035">
        <w:t>Requirement 1(3)(a)</w:t>
      </w:r>
      <w:r w:rsidRPr="00051035">
        <w:tab/>
        <w:t>Compliant</w:t>
      </w:r>
    </w:p>
    <w:p w14:paraId="6642FC54" w14:textId="77777777" w:rsidR="00CC559D" w:rsidRPr="008D114F" w:rsidRDefault="00B0086A" w:rsidP="00CC559D">
      <w:pPr>
        <w:rPr>
          <w:i/>
        </w:rPr>
      </w:pPr>
      <w:r w:rsidRPr="008D114F">
        <w:rPr>
          <w:i/>
        </w:rPr>
        <w:t>Each consumer is treated with dignity and respect, with their identity, culture and diversity valued.</w:t>
      </w:r>
    </w:p>
    <w:p w14:paraId="6642FC56" w14:textId="7153A0EE" w:rsidR="00CC559D" w:rsidRDefault="00B0086A" w:rsidP="00CC559D">
      <w:pPr>
        <w:pStyle w:val="Heading3"/>
      </w:pPr>
      <w:r>
        <w:t>Requirement 1(3)(b)</w:t>
      </w:r>
      <w:r>
        <w:tab/>
        <w:t>Compliant</w:t>
      </w:r>
    </w:p>
    <w:p w14:paraId="6642FC57" w14:textId="77777777" w:rsidR="00CC559D" w:rsidRPr="008D114F" w:rsidRDefault="00B0086A" w:rsidP="00CC559D">
      <w:pPr>
        <w:rPr>
          <w:i/>
        </w:rPr>
      </w:pPr>
      <w:r w:rsidRPr="008D114F">
        <w:rPr>
          <w:i/>
        </w:rPr>
        <w:t>Care and services are culturally safe.</w:t>
      </w:r>
    </w:p>
    <w:p w14:paraId="6642FC59" w14:textId="13AAAC76" w:rsidR="00CC559D" w:rsidRPr="00DD02D3" w:rsidRDefault="00B0086A" w:rsidP="00CC559D">
      <w:pPr>
        <w:pStyle w:val="Heading3"/>
      </w:pPr>
      <w:r w:rsidRPr="00DD02D3">
        <w:t>Requirement 1(3)(c)</w:t>
      </w:r>
      <w:r w:rsidRPr="00DD02D3">
        <w:tab/>
        <w:t>Compliant</w:t>
      </w:r>
    </w:p>
    <w:p w14:paraId="6642FC5A" w14:textId="77777777" w:rsidR="00CC559D" w:rsidRPr="008D114F" w:rsidRDefault="00B0086A" w:rsidP="00CC559D">
      <w:pPr>
        <w:tabs>
          <w:tab w:val="right" w:pos="9026"/>
        </w:tabs>
        <w:spacing w:before="0" w:after="0"/>
        <w:outlineLvl w:val="4"/>
        <w:rPr>
          <w:i/>
        </w:rPr>
      </w:pPr>
      <w:r w:rsidRPr="008D114F">
        <w:rPr>
          <w:i/>
        </w:rPr>
        <w:t xml:space="preserve">Each consumer is supported to exercise choice and independence, including to: </w:t>
      </w:r>
    </w:p>
    <w:p w14:paraId="6642FC5B" w14:textId="77777777" w:rsidR="00CC559D" w:rsidRPr="008D114F" w:rsidRDefault="00B0086A" w:rsidP="00CC559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642FC5C" w14:textId="77777777" w:rsidR="00CC559D" w:rsidRPr="008D114F" w:rsidRDefault="00B0086A" w:rsidP="00CC559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642FC5D" w14:textId="77777777" w:rsidR="00CC559D" w:rsidRPr="008D114F" w:rsidRDefault="00B0086A" w:rsidP="00CC559D">
      <w:pPr>
        <w:numPr>
          <w:ilvl w:val="0"/>
          <w:numId w:val="12"/>
        </w:numPr>
        <w:tabs>
          <w:tab w:val="right" w:pos="9026"/>
        </w:tabs>
        <w:spacing w:before="0" w:after="0"/>
        <w:ind w:left="567" w:hanging="425"/>
        <w:outlineLvl w:val="4"/>
        <w:rPr>
          <w:i/>
        </w:rPr>
      </w:pPr>
      <w:r w:rsidRPr="008D114F">
        <w:rPr>
          <w:i/>
        </w:rPr>
        <w:t xml:space="preserve">communicate their decisions; and </w:t>
      </w:r>
    </w:p>
    <w:p w14:paraId="6642FC5E" w14:textId="77777777" w:rsidR="00CC559D" w:rsidRPr="008D114F" w:rsidRDefault="00B0086A" w:rsidP="00CC559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642FC60" w14:textId="14D74721" w:rsidR="00CC559D" w:rsidRDefault="00B0086A" w:rsidP="00CC559D">
      <w:pPr>
        <w:pStyle w:val="Heading3"/>
      </w:pPr>
      <w:r>
        <w:t>Requirement 1(3)(d)</w:t>
      </w:r>
      <w:r>
        <w:tab/>
        <w:t>Compliant</w:t>
      </w:r>
    </w:p>
    <w:p w14:paraId="6642FC61" w14:textId="77777777" w:rsidR="00CC559D" w:rsidRPr="008D114F" w:rsidRDefault="00B0086A" w:rsidP="00CC559D">
      <w:pPr>
        <w:rPr>
          <w:i/>
        </w:rPr>
      </w:pPr>
      <w:r w:rsidRPr="008D114F">
        <w:rPr>
          <w:i/>
        </w:rPr>
        <w:t>Each consumer is supported to take risks to enable them to live the best life they can.</w:t>
      </w:r>
    </w:p>
    <w:p w14:paraId="6642FC63" w14:textId="0BE16D21" w:rsidR="00CC559D" w:rsidRDefault="00B0086A" w:rsidP="00CC559D">
      <w:pPr>
        <w:pStyle w:val="Heading3"/>
      </w:pPr>
      <w:r>
        <w:t>Requirement 1(3)(e)</w:t>
      </w:r>
      <w:r>
        <w:tab/>
        <w:t>Compliant</w:t>
      </w:r>
    </w:p>
    <w:p w14:paraId="6642FC64" w14:textId="77777777" w:rsidR="00CC559D" w:rsidRPr="008D114F" w:rsidRDefault="00B0086A" w:rsidP="00CC559D">
      <w:pPr>
        <w:rPr>
          <w:i/>
        </w:rPr>
      </w:pPr>
      <w:r w:rsidRPr="008D114F">
        <w:rPr>
          <w:i/>
        </w:rPr>
        <w:t>Information provided to each consumer is current, accurate and timely, and communicated in a way that is clear, easy to understand and enables them to exercise choice.</w:t>
      </w:r>
    </w:p>
    <w:p w14:paraId="6642FC66" w14:textId="4258FE6D" w:rsidR="00CC559D" w:rsidRDefault="00B0086A" w:rsidP="00CC559D">
      <w:pPr>
        <w:pStyle w:val="Heading3"/>
      </w:pPr>
      <w:r>
        <w:t>Requirement 1(3)(f)</w:t>
      </w:r>
      <w:r>
        <w:tab/>
        <w:t>Compliant</w:t>
      </w:r>
    </w:p>
    <w:p w14:paraId="6642FC67" w14:textId="77777777" w:rsidR="00CC559D" w:rsidRPr="008D114F" w:rsidRDefault="00B0086A" w:rsidP="00CC559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642FC69" w14:textId="77777777" w:rsidR="00CC559D" w:rsidRPr="00154403" w:rsidRDefault="00CC559D" w:rsidP="00CC559D"/>
    <w:p w14:paraId="6642FC6A" w14:textId="77777777" w:rsidR="00CC559D" w:rsidRDefault="00CC559D" w:rsidP="00CC559D">
      <w:pPr>
        <w:sectPr w:rsidR="00CC559D" w:rsidSect="00CC559D">
          <w:type w:val="continuous"/>
          <w:pgSz w:w="11906" w:h="16838"/>
          <w:pgMar w:top="1701" w:right="1418" w:bottom="1418" w:left="1418" w:header="568" w:footer="397" w:gutter="0"/>
          <w:cols w:space="708"/>
          <w:titlePg/>
          <w:docGrid w:linePitch="360"/>
        </w:sectPr>
      </w:pPr>
    </w:p>
    <w:p w14:paraId="6642FC6B" w14:textId="68BB7F96" w:rsidR="00CC559D" w:rsidRDefault="00B0086A" w:rsidP="00CC559D">
      <w:pPr>
        <w:pStyle w:val="Heading1"/>
        <w:tabs>
          <w:tab w:val="right" w:pos="9070"/>
        </w:tabs>
        <w:spacing w:before="560" w:after="640"/>
        <w:rPr>
          <w:color w:val="FFFFFF" w:themeColor="background1"/>
        </w:rPr>
        <w:sectPr w:rsidR="00CC559D" w:rsidSect="00CC559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642FD4B" wp14:editId="6642FD4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5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6642FC6C" w14:textId="77777777" w:rsidR="00CC559D" w:rsidRPr="00ED6B57" w:rsidRDefault="00B0086A" w:rsidP="00CC559D">
      <w:pPr>
        <w:pStyle w:val="Heading3"/>
        <w:shd w:val="clear" w:color="auto" w:fill="F2F2F2" w:themeFill="background1" w:themeFillShade="F2"/>
      </w:pPr>
      <w:r w:rsidRPr="00ED6B57">
        <w:t>Consumer outcome:</w:t>
      </w:r>
    </w:p>
    <w:p w14:paraId="6642FC6D" w14:textId="77777777" w:rsidR="00CC559D" w:rsidRPr="00ED6B57" w:rsidRDefault="00B0086A" w:rsidP="00CC559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642FC6E" w14:textId="77777777" w:rsidR="00CC559D" w:rsidRPr="00ED6B57" w:rsidRDefault="00B0086A" w:rsidP="00CC559D">
      <w:pPr>
        <w:pStyle w:val="Heading3"/>
        <w:shd w:val="clear" w:color="auto" w:fill="F2F2F2" w:themeFill="background1" w:themeFillShade="F2"/>
      </w:pPr>
      <w:r w:rsidRPr="00ED6B57">
        <w:t>Organisation statement:</w:t>
      </w:r>
    </w:p>
    <w:p w14:paraId="6642FC6F" w14:textId="77777777" w:rsidR="00CC559D" w:rsidRPr="00ED6B57" w:rsidRDefault="00B0086A" w:rsidP="00CC559D">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642FC70" w14:textId="77777777" w:rsidR="00CC559D" w:rsidRDefault="00B0086A" w:rsidP="00CC559D">
      <w:pPr>
        <w:pStyle w:val="Heading2"/>
      </w:pPr>
      <w:r>
        <w:t xml:space="preserve">Assessment </w:t>
      </w:r>
      <w:r w:rsidRPr="002B2C0F">
        <w:t>of Standard</w:t>
      </w:r>
      <w:r>
        <w:t xml:space="preserve"> 2</w:t>
      </w:r>
    </w:p>
    <w:p w14:paraId="73BD72C7" w14:textId="77777777" w:rsidR="00E36FCD" w:rsidRDefault="00E36FCD" w:rsidP="00E36FCD">
      <w:pPr>
        <w:rPr>
          <w:rFonts w:eastAsia="Calibri"/>
          <w:lang w:eastAsia="en-US"/>
        </w:rPr>
      </w:pPr>
      <w:r>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472A1CA" w14:textId="761323E6" w:rsidR="00BE6770" w:rsidRDefault="00BE6770" w:rsidP="00BE6770">
      <w:pPr>
        <w:rPr>
          <w:rFonts w:eastAsia="Calibri"/>
          <w:color w:val="auto"/>
          <w:lang w:eastAsia="en-US"/>
        </w:rPr>
      </w:pPr>
      <w:r>
        <w:rPr>
          <w:rFonts w:eastAsia="Calibri"/>
          <w:color w:val="auto"/>
          <w:lang w:eastAsia="en-US"/>
        </w:rPr>
        <w:t xml:space="preserve">Most consumers who spoke to the </w:t>
      </w:r>
      <w:r w:rsidR="00FB3F53">
        <w:rPr>
          <w:rFonts w:eastAsia="Calibri"/>
          <w:color w:val="auto"/>
          <w:lang w:eastAsia="en-US"/>
        </w:rPr>
        <w:t xml:space="preserve">Assessment Team </w:t>
      </w:r>
      <w:r>
        <w:rPr>
          <w:rFonts w:eastAsia="Calibri"/>
          <w:color w:val="auto"/>
          <w:lang w:eastAsia="en-US"/>
        </w:rPr>
        <w:t>considered th</w:t>
      </w:r>
      <w:r w:rsidR="004C2DB2">
        <w:rPr>
          <w:rFonts w:eastAsia="Calibri"/>
          <w:color w:val="auto"/>
          <w:lang w:eastAsia="en-US"/>
        </w:rPr>
        <w:t>at they</w:t>
      </w:r>
      <w:r w:rsidR="007F700E">
        <w:rPr>
          <w:rFonts w:eastAsia="Calibri"/>
          <w:color w:val="auto"/>
          <w:lang w:eastAsia="en-US"/>
        </w:rPr>
        <w:t xml:space="preserve"> feel like </w:t>
      </w:r>
      <w:r w:rsidR="00BF006E">
        <w:rPr>
          <w:rFonts w:eastAsia="Calibri"/>
          <w:color w:val="auto"/>
          <w:lang w:eastAsia="en-US"/>
        </w:rPr>
        <w:t>partners</w:t>
      </w:r>
      <w:r w:rsidR="00425837">
        <w:rPr>
          <w:rFonts w:eastAsia="Calibri"/>
          <w:color w:val="auto"/>
          <w:lang w:eastAsia="en-US"/>
        </w:rPr>
        <w:t xml:space="preserve"> in the ongoing assessment and planning of their care and services</w:t>
      </w:r>
      <w:r w:rsidR="00171557">
        <w:rPr>
          <w:rFonts w:eastAsia="Calibri"/>
          <w:color w:val="auto"/>
          <w:lang w:eastAsia="en-US"/>
        </w:rPr>
        <w:t xml:space="preserve"> and that they </w:t>
      </w:r>
      <w:r w:rsidR="00E7729C">
        <w:rPr>
          <w:rFonts w:eastAsia="Calibri"/>
          <w:color w:val="auto"/>
          <w:lang w:eastAsia="en-US"/>
        </w:rPr>
        <w:t xml:space="preserve">can participate and contribute to </w:t>
      </w:r>
      <w:r w:rsidR="00377E66">
        <w:rPr>
          <w:rFonts w:eastAsia="Calibri"/>
          <w:color w:val="auto"/>
          <w:lang w:eastAsia="en-US"/>
        </w:rPr>
        <w:t xml:space="preserve">the </w:t>
      </w:r>
      <w:r w:rsidR="00B36B97">
        <w:rPr>
          <w:rFonts w:eastAsia="Calibri"/>
          <w:color w:val="auto"/>
          <w:lang w:eastAsia="en-US"/>
        </w:rPr>
        <w:t>process.</w:t>
      </w:r>
      <w:r w:rsidR="0016323C">
        <w:rPr>
          <w:rFonts w:eastAsia="Calibri"/>
          <w:color w:val="auto"/>
          <w:lang w:eastAsia="en-US"/>
        </w:rPr>
        <w:t xml:space="preserve"> </w:t>
      </w:r>
      <w:r w:rsidR="0000254E">
        <w:rPr>
          <w:rFonts w:eastAsia="Calibri"/>
          <w:color w:val="auto"/>
          <w:lang w:eastAsia="en-US"/>
        </w:rPr>
        <w:t>However, c</w:t>
      </w:r>
      <w:r w:rsidR="000664BE">
        <w:rPr>
          <w:rFonts w:eastAsia="Calibri"/>
          <w:color w:val="auto"/>
          <w:lang w:eastAsia="en-US"/>
        </w:rPr>
        <w:t xml:space="preserve">onsumers </w:t>
      </w:r>
      <w:r w:rsidR="0000254E">
        <w:rPr>
          <w:rFonts w:eastAsia="Calibri"/>
          <w:color w:val="auto"/>
          <w:lang w:eastAsia="en-US"/>
        </w:rPr>
        <w:t>and</w:t>
      </w:r>
      <w:r w:rsidR="000664BE">
        <w:rPr>
          <w:rFonts w:eastAsia="Calibri"/>
          <w:color w:val="auto"/>
          <w:lang w:eastAsia="en-US"/>
        </w:rPr>
        <w:t xml:space="preserve"> representatives said </w:t>
      </w:r>
      <w:r w:rsidR="009B38E5">
        <w:rPr>
          <w:rFonts w:eastAsia="Calibri"/>
          <w:color w:val="auto"/>
          <w:lang w:eastAsia="en-US"/>
        </w:rPr>
        <w:t>staff</w:t>
      </w:r>
      <w:r w:rsidR="00C3602B">
        <w:rPr>
          <w:rFonts w:eastAsia="Calibri"/>
          <w:color w:val="auto"/>
          <w:lang w:eastAsia="en-US"/>
        </w:rPr>
        <w:t xml:space="preserve"> have not explained information in </w:t>
      </w:r>
      <w:r w:rsidR="00E65616">
        <w:rPr>
          <w:rFonts w:eastAsia="Calibri"/>
          <w:color w:val="auto"/>
          <w:lang w:eastAsia="en-US"/>
        </w:rPr>
        <w:t>consumers’</w:t>
      </w:r>
      <w:r w:rsidR="00C3602B">
        <w:rPr>
          <w:rFonts w:eastAsia="Calibri"/>
          <w:color w:val="auto"/>
          <w:lang w:eastAsia="en-US"/>
        </w:rPr>
        <w:t xml:space="preserve"> care plan</w:t>
      </w:r>
      <w:r w:rsidR="00EE237D">
        <w:rPr>
          <w:rFonts w:eastAsia="Calibri"/>
          <w:color w:val="auto"/>
          <w:lang w:eastAsia="en-US"/>
        </w:rPr>
        <w:t xml:space="preserve">, care plans are not regularly reviewed or discussed with them </w:t>
      </w:r>
      <w:r w:rsidR="00217D3C">
        <w:rPr>
          <w:rFonts w:eastAsia="Calibri"/>
          <w:color w:val="auto"/>
          <w:lang w:eastAsia="en-US"/>
        </w:rPr>
        <w:t xml:space="preserve">and they do not have </w:t>
      </w:r>
      <w:r w:rsidR="0052574D">
        <w:rPr>
          <w:rFonts w:eastAsia="Calibri"/>
          <w:color w:val="auto"/>
          <w:lang w:eastAsia="en-US"/>
        </w:rPr>
        <w:t xml:space="preserve">readily available </w:t>
      </w:r>
      <w:r w:rsidR="00217D3C">
        <w:rPr>
          <w:rFonts w:eastAsia="Calibri"/>
          <w:color w:val="auto"/>
          <w:lang w:eastAsia="en-US"/>
        </w:rPr>
        <w:t>access to care plans.</w:t>
      </w:r>
    </w:p>
    <w:p w14:paraId="6642FC71" w14:textId="57551F19" w:rsidR="00CC559D" w:rsidRPr="00E11CD6" w:rsidRDefault="00DF6B15" w:rsidP="00E36FCD">
      <w:pPr>
        <w:rPr>
          <w:rFonts w:eastAsiaTheme="minorHAnsi"/>
          <w:color w:val="auto"/>
        </w:rPr>
      </w:pPr>
      <w:r>
        <w:rPr>
          <w:rFonts w:eastAsia="Calibri"/>
          <w:color w:val="auto"/>
          <w:lang w:eastAsia="en-US"/>
        </w:rPr>
        <w:t xml:space="preserve">The service has </w:t>
      </w:r>
      <w:r w:rsidR="00C319FB">
        <w:rPr>
          <w:rFonts w:eastAsia="Calibri"/>
          <w:color w:val="auto"/>
          <w:lang w:eastAsia="en-US"/>
        </w:rPr>
        <w:t xml:space="preserve">a range of policies and procedures that guide and instruct staff </w:t>
      </w:r>
      <w:r w:rsidR="003B465E">
        <w:rPr>
          <w:rFonts w:eastAsia="Calibri"/>
          <w:color w:val="auto"/>
          <w:lang w:eastAsia="en-US"/>
        </w:rPr>
        <w:t xml:space="preserve">on how to </w:t>
      </w:r>
      <w:r w:rsidR="00C319FB">
        <w:rPr>
          <w:rFonts w:eastAsia="Calibri"/>
          <w:color w:val="auto"/>
          <w:lang w:eastAsia="en-US"/>
        </w:rPr>
        <w:t>under</w:t>
      </w:r>
      <w:r w:rsidR="00B87C09">
        <w:rPr>
          <w:rFonts w:eastAsia="Calibri"/>
          <w:color w:val="auto"/>
          <w:lang w:eastAsia="en-US"/>
        </w:rPr>
        <w:t>take assessment and planning</w:t>
      </w:r>
      <w:r w:rsidR="00C04469">
        <w:rPr>
          <w:rFonts w:eastAsia="Calibri"/>
          <w:color w:val="auto"/>
          <w:lang w:eastAsia="en-US"/>
        </w:rPr>
        <w:t xml:space="preserve"> processes</w:t>
      </w:r>
      <w:r w:rsidR="00861CB9">
        <w:rPr>
          <w:rFonts w:eastAsia="Calibri"/>
          <w:color w:val="auto"/>
          <w:lang w:eastAsia="en-US"/>
        </w:rPr>
        <w:t xml:space="preserve"> and </w:t>
      </w:r>
      <w:r w:rsidR="00212A5F">
        <w:rPr>
          <w:rFonts w:eastAsia="Calibri"/>
          <w:color w:val="auto"/>
          <w:lang w:eastAsia="en-US"/>
        </w:rPr>
        <w:t xml:space="preserve">when to </w:t>
      </w:r>
      <w:r w:rsidR="005A1FE1">
        <w:rPr>
          <w:rFonts w:eastAsia="Calibri"/>
          <w:color w:val="auto"/>
          <w:lang w:eastAsia="en-US"/>
        </w:rPr>
        <w:t>communicat</w:t>
      </w:r>
      <w:r w:rsidR="003B465E">
        <w:rPr>
          <w:rFonts w:eastAsia="Calibri"/>
          <w:color w:val="auto"/>
          <w:lang w:eastAsia="en-US"/>
        </w:rPr>
        <w:t>e</w:t>
      </w:r>
      <w:r w:rsidR="005A1FE1">
        <w:rPr>
          <w:rFonts w:eastAsia="Calibri"/>
          <w:color w:val="auto"/>
          <w:lang w:eastAsia="en-US"/>
        </w:rPr>
        <w:t xml:space="preserve"> with consumers and representatives</w:t>
      </w:r>
      <w:r w:rsidR="006D0F94">
        <w:rPr>
          <w:rFonts w:eastAsia="Calibri"/>
          <w:color w:val="auto"/>
          <w:lang w:eastAsia="en-US"/>
        </w:rPr>
        <w:t xml:space="preserve"> about </w:t>
      </w:r>
      <w:r w:rsidR="005F3632">
        <w:rPr>
          <w:rFonts w:eastAsia="Calibri"/>
          <w:color w:val="auto"/>
          <w:lang w:eastAsia="en-US"/>
        </w:rPr>
        <w:t>consumers’</w:t>
      </w:r>
      <w:r w:rsidR="006D0F94">
        <w:rPr>
          <w:rFonts w:eastAsia="Calibri"/>
          <w:color w:val="auto"/>
          <w:lang w:eastAsia="en-US"/>
        </w:rPr>
        <w:t xml:space="preserve"> needs, goals and preferences</w:t>
      </w:r>
      <w:r w:rsidR="005A1FE1">
        <w:rPr>
          <w:rFonts w:eastAsia="Calibri"/>
          <w:color w:val="auto"/>
          <w:lang w:eastAsia="en-US"/>
        </w:rPr>
        <w:t>.</w:t>
      </w:r>
      <w:r w:rsidR="005E7435">
        <w:rPr>
          <w:rFonts w:eastAsia="Calibri"/>
          <w:color w:val="auto"/>
          <w:lang w:eastAsia="en-US"/>
        </w:rPr>
        <w:t xml:space="preserve"> </w:t>
      </w:r>
      <w:r w:rsidR="00610AC6" w:rsidRPr="00E11CD6">
        <w:rPr>
          <w:rFonts w:eastAsiaTheme="minorHAnsi"/>
          <w:color w:val="auto"/>
        </w:rPr>
        <w:t xml:space="preserve">Documentation reviewed by the Assessment Team </w:t>
      </w:r>
      <w:r w:rsidR="000370B3" w:rsidRPr="00E11CD6">
        <w:rPr>
          <w:rFonts w:eastAsiaTheme="minorHAnsi"/>
          <w:color w:val="auto"/>
        </w:rPr>
        <w:t xml:space="preserve">showed </w:t>
      </w:r>
      <w:r w:rsidR="00DC0DBE" w:rsidRPr="00E11CD6">
        <w:rPr>
          <w:rFonts w:eastAsiaTheme="minorHAnsi"/>
          <w:color w:val="auto"/>
        </w:rPr>
        <w:t xml:space="preserve">that </w:t>
      </w:r>
      <w:r w:rsidR="00C64D84">
        <w:rPr>
          <w:rFonts w:eastAsiaTheme="minorHAnsi"/>
          <w:color w:val="auto"/>
        </w:rPr>
        <w:t xml:space="preserve">consumer care plans are not </w:t>
      </w:r>
      <w:r w:rsidR="00DC0DBE" w:rsidRPr="00E11CD6">
        <w:rPr>
          <w:rFonts w:eastAsiaTheme="minorHAnsi"/>
          <w:color w:val="auto"/>
        </w:rPr>
        <w:t>always</w:t>
      </w:r>
      <w:r w:rsidR="00C64D84">
        <w:rPr>
          <w:rFonts w:eastAsiaTheme="minorHAnsi"/>
          <w:color w:val="auto"/>
        </w:rPr>
        <w:t xml:space="preserve"> reviewed</w:t>
      </w:r>
      <w:r w:rsidR="00DC0DBE" w:rsidRPr="00E11CD6">
        <w:rPr>
          <w:rFonts w:eastAsiaTheme="minorHAnsi"/>
          <w:color w:val="auto"/>
        </w:rPr>
        <w:t xml:space="preserve"> when </w:t>
      </w:r>
      <w:r w:rsidR="000E66D7" w:rsidRPr="00E11CD6">
        <w:rPr>
          <w:rFonts w:eastAsiaTheme="minorHAnsi"/>
          <w:color w:val="auto"/>
        </w:rPr>
        <w:t xml:space="preserve">a </w:t>
      </w:r>
      <w:r w:rsidR="0026028C" w:rsidRPr="00E11CD6">
        <w:rPr>
          <w:rFonts w:eastAsiaTheme="minorHAnsi"/>
          <w:color w:val="auto"/>
        </w:rPr>
        <w:t>consumer’s</w:t>
      </w:r>
      <w:r w:rsidR="000E66D7" w:rsidRPr="00E11CD6">
        <w:rPr>
          <w:rFonts w:eastAsiaTheme="minorHAnsi"/>
          <w:color w:val="auto"/>
        </w:rPr>
        <w:t xml:space="preserve"> condition or needs change</w:t>
      </w:r>
      <w:r w:rsidR="00522789" w:rsidRPr="00E11CD6">
        <w:rPr>
          <w:rFonts w:eastAsiaTheme="minorHAnsi"/>
          <w:color w:val="auto"/>
        </w:rPr>
        <w:t xml:space="preserve">. Risk assessments </w:t>
      </w:r>
      <w:r w:rsidR="00B270FB">
        <w:rPr>
          <w:rFonts w:eastAsiaTheme="minorHAnsi"/>
          <w:color w:val="auto"/>
        </w:rPr>
        <w:t>have not always been completed</w:t>
      </w:r>
      <w:r w:rsidR="00AB133B">
        <w:rPr>
          <w:rFonts w:eastAsiaTheme="minorHAnsi"/>
          <w:color w:val="auto"/>
        </w:rPr>
        <w:t xml:space="preserve"> </w:t>
      </w:r>
      <w:r w:rsidR="00522789" w:rsidRPr="00E11CD6">
        <w:rPr>
          <w:rFonts w:eastAsiaTheme="minorHAnsi"/>
          <w:color w:val="auto"/>
        </w:rPr>
        <w:t xml:space="preserve">and care planning documentation </w:t>
      </w:r>
      <w:r w:rsidR="00C44BF4" w:rsidRPr="00E11CD6">
        <w:rPr>
          <w:rFonts w:eastAsiaTheme="minorHAnsi"/>
          <w:color w:val="auto"/>
        </w:rPr>
        <w:t xml:space="preserve">does not always reflect </w:t>
      </w:r>
      <w:r w:rsidR="00EC758E">
        <w:rPr>
          <w:rFonts w:eastAsiaTheme="minorHAnsi"/>
          <w:color w:val="auto"/>
        </w:rPr>
        <w:t xml:space="preserve">that recommendations by external </w:t>
      </w:r>
      <w:r w:rsidR="002D3E8D">
        <w:rPr>
          <w:rFonts w:eastAsiaTheme="minorHAnsi"/>
          <w:color w:val="auto"/>
        </w:rPr>
        <w:t>organisations</w:t>
      </w:r>
      <w:r w:rsidR="00EC758E">
        <w:rPr>
          <w:rFonts w:eastAsiaTheme="minorHAnsi"/>
          <w:color w:val="auto"/>
        </w:rPr>
        <w:t xml:space="preserve"> have been implemented</w:t>
      </w:r>
      <w:r w:rsidR="007B5E55">
        <w:rPr>
          <w:rFonts w:eastAsiaTheme="minorHAnsi"/>
          <w:color w:val="auto"/>
        </w:rPr>
        <w:t xml:space="preserve"> or </w:t>
      </w:r>
      <w:r w:rsidR="005E7435">
        <w:rPr>
          <w:rFonts w:eastAsiaTheme="minorHAnsi"/>
          <w:color w:val="auto"/>
        </w:rPr>
        <w:t>if</w:t>
      </w:r>
      <w:r w:rsidR="007B5E55">
        <w:rPr>
          <w:rFonts w:eastAsiaTheme="minorHAnsi"/>
          <w:color w:val="auto"/>
        </w:rPr>
        <w:t xml:space="preserve"> </w:t>
      </w:r>
      <w:r w:rsidR="002D3E8D">
        <w:rPr>
          <w:rFonts w:eastAsiaTheme="minorHAnsi"/>
          <w:color w:val="auto"/>
        </w:rPr>
        <w:t xml:space="preserve">these </w:t>
      </w:r>
      <w:r w:rsidR="000437AF" w:rsidRPr="00E11CD6">
        <w:rPr>
          <w:rFonts w:eastAsiaTheme="minorHAnsi"/>
          <w:color w:val="auto"/>
        </w:rPr>
        <w:t>have been effective in meeting the needs of the consumer.</w:t>
      </w:r>
    </w:p>
    <w:p w14:paraId="6642FC72" w14:textId="03AEB998" w:rsidR="00CC559D" w:rsidRPr="00844BC3" w:rsidRDefault="00B0086A" w:rsidP="00CC559D">
      <w:pPr>
        <w:rPr>
          <w:rFonts w:eastAsia="Calibri"/>
          <w:i/>
          <w:color w:val="auto"/>
          <w:lang w:eastAsia="en-US"/>
        </w:rPr>
      </w:pPr>
      <w:r w:rsidRPr="00154403">
        <w:rPr>
          <w:rFonts w:eastAsiaTheme="minorHAnsi"/>
        </w:rPr>
        <w:lastRenderedPageBreak/>
        <w:t xml:space="preserve">The Quality Standard is assessed as </w:t>
      </w:r>
      <w:r w:rsidRPr="00844BC3">
        <w:rPr>
          <w:rFonts w:eastAsiaTheme="minorHAnsi"/>
          <w:color w:val="auto"/>
        </w:rPr>
        <w:t xml:space="preserve">Non-compliant as </w:t>
      </w:r>
      <w:r w:rsidR="00844BC3" w:rsidRPr="00844BC3">
        <w:rPr>
          <w:rFonts w:eastAsiaTheme="minorHAnsi"/>
          <w:color w:val="auto"/>
        </w:rPr>
        <w:t>two</w:t>
      </w:r>
      <w:r w:rsidRPr="00844BC3">
        <w:rPr>
          <w:rFonts w:eastAsiaTheme="minorHAnsi"/>
          <w:color w:val="auto"/>
        </w:rPr>
        <w:t xml:space="preserve"> of the five specific requirements have been assessed as Non-compliant.</w:t>
      </w:r>
    </w:p>
    <w:p w14:paraId="6642FC73" w14:textId="2B4ED698" w:rsidR="00CC559D" w:rsidRDefault="00B0086A" w:rsidP="00CC559D">
      <w:pPr>
        <w:pStyle w:val="Heading2"/>
      </w:pPr>
      <w:r>
        <w:t>Assessment of Standard 2 Requirements</w:t>
      </w:r>
      <w:r w:rsidRPr="0066387A">
        <w:rPr>
          <w:i/>
          <w:color w:val="0000FF"/>
          <w:sz w:val="24"/>
          <w:szCs w:val="24"/>
        </w:rPr>
        <w:t xml:space="preserve"> </w:t>
      </w:r>
    </w:p>
    <w:p w14:paraId="6642FC74" w14:textId="5E7DEFC3" w:rsidR="00CC559D" w:rsidRDefault="00B0086A" w:rsidP="00CC559D">
      <w:pPr>
        <w:pStyle w:val="Heading3"/>
      </w:pPr>
      <w:r w:rsidRPr="00051035">
        <w:t xml:space="preserve">Requirement </w:t>
      </w:r>
      <w:r>
        <w:t>2</w:t>
      </w:r>
      <w:r w:rsidRPr="00051035">
        <w:t>(3)(a)</w:t>
      </w:r>
      <w:r w:rsidRPr="00051035">
        <w:tab/>
        <w:t>Compliant</w:t>
      </w:r>
    </w:p>
    <w:p w14:paraId="6642FC75" w14:textId="77777777" w:rsidR="00CC559D" w:rsidRPr="008D114F" w:rsidRDefault="00B0086A" w:rsidP="00CC559D">
      <w:pPr>
        <w:rPr>
          <w:i/>
        </w:rPr>
      </w:pPr>
      <w:r w:rsidRPr="008D114F">
        <w:rPr>
          <w:i/>
        </w:rPr>
        <w:t>Assessment and planning, including consideration of risks to the consumer’s health and well-being, informs the delivery of safe and effective care and services.</w:t>
      </w:r>
    </w:p>
    <w:p w14:paraId="427F2C04" w14:textId="7CB169BA" w:rsidR="00085ADE" w:rsidRDefault="00F766FA" w:rsidP="00CC559D">
      <w:pPr>
        <w:rPr>
          <w:color w:val="auto"/>
        </w:rPr>
      </w:pPr>
      <w:r>
        <w:rPr>
          <w:color w:val="auto"/>
        </w:rPr>
        <w:t>The Assessment Team found that the service was unable to demonstrate t</w:t>
      </w:r>
      <w:r w:rsidR="00FF1ADB">
        <w:rPr>
          <w:color w:val="auto"/>
        </w:rPr>
        <w:t>h</w:t>
      </w:r>
      <w:r>
        <w:rPr>
          <w:color w:val="auto"/>
        </w:rPr>
        <w:t xml:space="preserve">at </w:t>
      </w:r>
      <w:r w:rsidR="00FF1ADB">
        <w:rPr>
          <w:color w:val="auto"/>
        </w:rPr>
        <w:t xml:space="preserve">assessment and planning informs the delivery of safe and effective care and services to consumers. </w:t>
      </w:r>
      <w:r w:rsidR="006B60AE">
        <w:rPr>
          <w:color w:val="auto"/>
        </w:rPr>
        <w:t>R</w:t>
      </w:r>
      <w:r w:rsidR="0037225E">
        <w:rPr>
          <w:color w:val="auto"/>
        </w:rPr>
        <w:t xml:space="preserve">eview of documentation identified </w:t>
      </w:r>
      <w:r w:rsidR="003771F9">
        <w:rPr>
          <w:color w:val="auto"/>
        </w:rPr>
        <w:t xml:space="preserve">that </w:t>
      </w:r>
      <w:r w:rsidR="00301931">
        <w:rPr>
          <w:color w:val="auto"/>
        </w:rPr>
        <w:t>generally consumer care plans cover most of their care needs</w:t>
      </w:r>
      <w:r w:rsidR="009D0492">
        <w:rPr>
          <w:color w:val="auto"/>
        </w:rPr>
        <w:t>.</w:t>
      </w:r>
      <w:r w:rsidR="00432A72">
        <w:rPr>
          <w:color w:val="auto"/>
        </w:rPr>
        <w:t xml:space="preserve"> </w:t>
      </w:r>
      <w:r w:rsidR="006B60AE">
        <w:rPr>
          <w:color w:val="auto"/>
        </w:rPr>
        <w:t>However,</w:t>
      </w:r>
      <w:r w:rsidR="0027550A">
        <w:rPr>
          <w:color w:val="auto"/>
        </w:rPr>
        <w:t xml:space="preserve"> the Assessment found</w:t>
      </w:r>
      <w:r w:rsidR="00301931">
        <w:rPr>
          <w:color w:val="auto"/>
        </w:rPr>
        <w:t xml:space="preserve"> </w:t>
      </w:r>
      <w:r w:rsidR="00D44F0E">
        <w:rPr>
          <w:color w:val="auto"/>
        </w:rPr>
        <w:t xml:space="preserve">there was inconsistency for two consumers with </w:t>
      </w:r>
      <w:r w:rsidR="00443539">
        <w:rPr>
          <w:color w:val="auto"/>
        </w:rPr>
        <w:t xml:space="preserve">their </w:t>
      </w:r>
      <w:r w:rsidR="00D44F0E">
        <w:rPr>
          <w:color w:val="auto"/>
        </w:rPr>
        <w:t xml:space="preserve">care planning and </w:t>
      </w:r>
      <w:r w:rsidR="00443539">
        <w:rPr>
          <w:color w:val="auto"/>
        </w:rPr>
        <w:t xml:space="preserve">risk assessment and for one other consumer </w:t>
      </w:r>
      <w:r w:rsidR="00D44F0E">
        <w:rPr>
          <w:color w:val="auto"/>
        </w:rPr>
        <w:t>a risk assessment</w:t>
      </w:r>
      <w:r w:rsidR="00224542">
        <w:rPr>
          <w:color w:val="auto"/>
        </w:rPr>
        <w:t xml:space="preserve"> </w:t>
      </w:r>
      <w:r w:rsidR="00E60EF0">
        <w:rPr>
          <w:color w:val="auto"/>
        </w:rPr>
        <w:t xml:space="preserve">was not completed. </w:t>
      </w:r>
      <w:r w:rsidR="00633D87">
        <w:rPr>
          <w:color w:val="auto"/>
        </w:rPr>
        <w:t xml:space="preserve"> </w:t>
      </w:r>
      <w:r w:rsidR="000F339D">
        <w:rPr>
          <w:color w:val="auto"/>
        </w:rPr>
        <w:t>Overall</w:t>
      </w:r>
      <w:r w:rsidR="008D1381" w:rsidRPr="00884F88">
        <w:rPr>
          <w:color w:val="auto"/>
        </w:rPr>
        <w:t xml:space="preserve"> consumers</w:t>
      </w:r>
      <w:r w:rsidR="00B24872" w:rsidRPr="00884F88">
        <w:rPr>
          <w:color w:val="auto"/>
        </w:rPr>
        <w:t xml:space="preserve"> and representatives</w:t>
      </w:r>
      <w:r w:rsidR="008D1381" w:rsidRPr="00884F88">
        <w:rPr>
          <w:color w:val="auto"/>
        </w:rPr>
        <w:t xml:space="preserve"> who spoke with the Assessment Team </w:t>
      </w:r>
      <w:r w:rsidR="00B24872" w:rsidRPr="00884F88">
        <w:rPr>
          <w:color w:val="auto"/>
        </w:rPr>
        <w:t xml:space="preserve">said </w:t>
      </w:r>
      <w:r w:rsidR="008F1C8D">
        <w:rPr>
          <w:color w:val="auto"/>
        </w:rPr>
        <w:t xml:space="preserve">they feel </w:t>
      </w:r>
      <w:r w:rsidR="00884F88">
        <w:rPr>
          <w:color w:val="auto"/>
        </w:rPr>
        <w:t xml:space="preserve">consumers </w:t>
      </w:r>
      <w:r w:rsidR="00B24872" w:rsidRPr="00884F88">
        <w:rPr>
          <w:color w:val="auto"/>
        </w:rPr>
        <w:t>receive safe and effective care</w:t>
      </w:r>
      <w:r w:rsidR="002B35B6">
        <w:rPr>
          <w:color w:val="auto"/>
        </w:rPr>
        <w:t>.</w:t>
      </w:r>
      <w:r w:rsidR="0091720F">
        <w:rPr>
          <w:color w:val="auto"/>
        </w:rPr>
        <w:t xml:space="preserve"> </w:t>
      </w:r>
    </w:p>
    <w:p w14:paraId="4FE1E774" w14:textId="3D31F723" w:rsidR="00B715D6" w:rsidRDefault="00FF5D69" w:rsidP="00CC559D">
      <w:pPr>
        <w:rPr>
          <w:color w:val="auto"/>
        </w:rPr>
      </w:pPr>
      <w:r>
        <w:rPr>
          <w:color w:val="auto"/>
        </w:rPr>
        <w:t>In the</w:t>
      </w:r>
      <w:r w:rsidR="005E3D4E">
        <w:rPr>
          <w:color w:val="auto"/>
        </w:rPr>
        <w:t>ir response the</w:t>
      </w:r>
      <w:r>
        <w:rPr>
          <w:color w:val="auto"/>
        </w:rPr>
        <w:t xml:space="preserve"> approved provider</w:t>
      </w:r>
      <w:r w:rsidR="00900A55">
        <w:rPr>
          <w:color w:val="auto"/>
        </w:rPr>
        <w:t xml:space="preserve"> submitted</w:t>
      </w:r>
      <w:r>
        <w:rPr>
          <w:color w:val="auto"/>
        </w:rPr>
        <w:t xml:space="preserve"> supporting evidence which </w:t>
      </w:r>
      <w:r w:rsidR="008C27D4">
        <w:rPr>
          <w:color w:val="auto"/>
        </w:rPr>
        <w:t xml:space="preserve">demonstrated </w:t>
      </w:r>
      <w:r w:rsidR="006F5698">
        <w:rPr>
          <w:color w:val="auto"/>
        </w:rPr>
        <w:t xml:space="preserve">the service </w:t>
      </w:r>
      <w:r w:rsidR="006D3C88">
        <w:rPr>
          <w:color w:val="auto"/>
        </w:rPr>
        <w:t>has policies and pro</w:t>
      </w:r>
      <w:r w:rsidR="007D1ED7">
        <w:rPr>
          <w:color w:val="auto"/>
        </w:rPr>
        <w:t>cesses to guide staff in assessment and planning processes and to promote feedback with consumers and representatives.</w:t>
      </w:r>
      <w:r w:rsidR="00EF7E65">
        <w:rPr>
          <w:color w:val="auto"/>
        </w:rPr>
        <w:t xml:space="preserve"> In the approved providers </w:t>
      </w:r>
      <w:r w:rsidR="001F30F9">
        <w:rPr>
          <w:color w:val="auto"/>
        </w:rPr>
        <w:t>response,</w:t>
      </w:r>
      <w:r w:rsidR="00EF7E65">
        <w:rPr>
          <w:color w:val="auto"/>
        </w:rPr>
        <w:t xml:space="preserve"> they </w:t>
      </w:r>
      <w:r w:rsidR="00F071D4">
        <w:rPr>
          <w:color w:val="auto"/>
        </w:rPr>
        <w:t xml:space="preserve">provided further evidence to </w:t>
      </w:r>
      <w:r w:rsidR="00EF7E65">
        <w:rPr>
          <w:color w:val="auto"/>
        </w:rPr>
        <w:t>demonstrate</w:t>
      </w:r>
      <w:r w:rsidR="00F3187C">
        <w:rPr>
          <w:color w:val="auto"/>
        </w:rPr>
        <w:t xml:space="preserve"> </w:t>
      </w:r>
      <w:r w:rsidR="00DD60FC">
        <w:rPr>
          <w:color w:val="auto"/>
        </w:rPr>
        <w:t>consumers</w:t>
      </w:r>
      <w:r w:rsidR="00F071D4">
        <w:rPr>
          <w:color w:val="auto"/>
        </w:rPr>
        <w:t>’</w:t>
      </w:r>
      <w:r w:rsidR="00DD60FC">
        <w:rPr>
          <w:color w:val="auto"/>
        </w:rPr>
        <w:t xml:space="preserve"> assessment and planning includes consideration of risks</w:t>
      </w:r>
      <w:r w:rsidR="00810E4A">
        <w:rPr>
          <w:color w:val="auto"/>
        </w:rPr>
        <w:t xml:space="preserve"> </w:t>
      </w:r>
      <w:r w:rsidR="00900A55">
        <w:rPr>
          <w:color w:val="auto"/>
        </w:rPr>
        <w:t>to the consumer</w:t>
      </w:r>
      <w:r w:rsidR="00CF2F58">
        <w:rPr>
          <w:color w:val="auto"/>
        </w:rPr>
        <w:t>s</w:t>
      </w:r>
      <w:r w:rsidR="00900A55">
        <w:rPr>
          <w:color w:val="auto"/>
        </w:rPr>
        <w:t xml:space="preserve"> health and well-being and</w:t>
      </w:r>
      <w:r w:rsidR="00DA3CA1">
        <w:rPr>
          <w:color w:val="auto"/>
        </w:rPr>
        <w:t xml:space="preserve"> that</w:t>
      </w:r>
      <w:r w:rsidR="00900A55">
        <w:rPr>
          <w:color w:val="auto"/>
        </w:rPr>
        <w:t xml:space="preserve"> </w:t>
      </w:r>
      <w:r w:rsidR="00503FC3">
        <w:rPr>
          <w:color w:val="auto"/>
        </w:rPr>
        <w:t>this</w:t>
      </w:r>
      <w:r w:rsidR="00900A55">
        <w:rPr>
          <w:color w:val="auto"/>
        </w:rPr>
        <w:t xml:space="preserve"> inf</w:t>
      </w:r>
      <w:r w:rsidR="00B715D6">
        <w:rPr>
          <w:color w:val="auto"/>
        </w:rPr>
        <w:t>orms the delivery of safe and effective care and services.</w:t>
      </w:r>
    </w:p>
    <w:p w14:paraId="6642FC76" w14:textId="40E2C937" w:rsidR="00CC559D" w:rsidRPr="00884F88" w:rsidRDefault="00910EAE" w:rsidP="00CC559D">
      <w:pPr>
        <w:rPr>
          <w:color w:val="auto"/>
        </w:rPr>
      </w:pPr>
      <w:r>
        <w:rPr>
          <w:color w:val="auto"/>
        </w:rPr>
        <w:t xml:space="preserve">I find this requirement </w:t>
      </w:r>
      <w:r w:rsidR="0019115C">
        <w:rPr>
          <w:color w:val="auto"/>
        </w:rPr>
        <w:t>is</w:t>
      </w:r>
      <w:r w:rsidR="009E773D">
        <w:rPr>
          <w:color w:val="auto"/>
        </w:rPr>
        <w:t xml:space="preserve"> </w:t>
      </w:r>
      <w:r>
        <w:rPr>
          <w:color w:val="auto"/>
        </w:rPr>
        <w:t>Compliant.</w:t>
      </w:r>
      <w:r w:rsidR="00BF6966">
        <w:rPr>
          <w:color w:val="auto"/>
        </w:rPr>
        <w:t xml:space="preserve"> </w:t>
      </w:r>
    </w:p>
    <w:p w14:paraId="6642FC77" w14:textId="0D1D6FC1" w:rsidR="00CC559D" w:rsidRDefault="00B0086A" w:rsidP="00CC559D">
      <w:pPr>
        <w:pStyle w:val="Heading3"/>
      </w:pPr>
      <w:r>
        <w:t>Requirement 2(3)(b)</w:t>
      </w:r>
      <w:r>
        <w:tab/>
        <w:t>Compliant</w:t>
      </w:r>
    </w:p>
    <w:p w14:paraId="6642FC78" w14:textId="77777777" w:rsidR="00CC559D" w:rsidRPr="008D114F" w:rsidRDefault="00B0086A" w:rsidP="00CC559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642FC7A" w14:textId="2FC80528" w:rsidR="00CC559D" w:rsidRDefault="00B0086A" w:rsidP="00CC559D">
      <w:pPr>
        <w:pStyle w:val="Heading3"/>
      </w:pPr>
      <w:r>
        <w:t>Requirement 2(3)(c)</w:t>
      </w:r>
      <w:r>
        <w:tab/>
        <w:t>Compliant</w:t>
      </w:r>
    </w:p>
    <w:p w14:paraId="6642FC7B" w14:textId="77777777" w:rsidR="00CC559D" w:rsidRPr="008D114F" w:rsidRDefault="00B0086A" w:rsidP="00CC559D">
      <w:pPr>
        <w:rPr>
          <w:i/>
        </w:rPr>
      </w:pPr>
      <w:r w:rsidRPr="008D114F">
        <w:rPr>
          <w:i/>
        </w:rPr>
        <w:t>The organisation demonstrates that assessment and planning:</w:t>
      </w:r>
    </w:p>
    <w:p w14:paraId="6642FC7C" w14:textId="77777777" w:rsidR="00CC559D" w:rsidRPr="008D114F" w:rsidRDefault="00B0086A" w:rsidP="00CC559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642FC7D" w14:textId="77777777" w:rsidR="00CC559D" w:rsidRPr="008D114F" w:rsidRDefault="00B0086A" w:rsidP="00CC559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642FC7F" w14:textId="27B2062E" w:rsidR="00CC559D" w:rsidRDefault="00B0086A" w:rsidP="00CC559D">
      <w:pPr>
        <w:pStyle w:val="Heading3"/>
      </w:pPr>
      <w:r>
        <w:lastRenderedPageBreak/>
        <w:t>Requirement 2(3)(d)</w:t>
      </w:r>
      <w:r>
        <w:tab/>
        <w:t>Non-compliant</w:t>
      </w:r>
    </w:p>
    <w:p w14:paraId="6642FC80" w14:textId="3EFEAA32" w:rsidR="00CC559D" w:rsidRPr="008D114F" w:rsidRDefault="00B0086A" w:rsidP="00CC559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47C86E0" w14:textId="69196874" w:rsidR="00486653" w:rsidRDefault="00D60748" w:rsidP="00CC559D">
      <w:pPr>
        <w:rPr>
          <w:color w:val="auto"/>
        </w:rPr>
      </w:pPr>
      <w:r w:rsidRPr="008E3094">
        <w:rPr>
          <w:color w:val="auto"/>
        </w:rPr>
        <w:t xml:space="preserve">The Assessment </w:t>
      </w:r>
      <w:r w:rsidR="00CB2730" w:rsidRPr="008E3094">
        <w:rPr>
          <w:color w:val="auto"/>
        </w:rPr>
        <w:t>Team found th</w:t>
      </w:r>
      <w:r w:rsidR="00774B94">
        <w:rPr>
          <w:color w:val="auto"/>
        </w:rPr>
        <w:t xml:space="preserve">e service was unable to demonstrate </w:t>
      </w:r>
      <w:r w:rsidR="00A36C74">
        <w:rPr>
          <w:color w:val="auto"/>
        </w:rPr>
        <w:t xml:space="preserve">that </w:t>
      </w:r>
      <w:r w:rsidR="00A36C74" w:rsidRPr="008E3094">
        <w:rPr>
          <w:color w:val="auto"/>
        </w:rPr>
        <w:t>assessment</w:t>
      </w:r>
      <w:r w:rsidR="00CB2730" w:rsidRPr="008E3094">
        <w:rPr>
          <w:color w:val="auto"/>
        </w:rPr>
        <w:t xml:space="preserve"> and planning </w:t>
      </w:r>
      <w:r w:rsidR="00A52ECA">
        <w:rPr>
          <w:color w:val="auto"/>
        </w:rPr>
        <w:t xml:space="preserve">is </w:t>
      </w:r>
      <w:r w:rsidR="00516289">
        <w:rPr>
          <w:color w:val="auto"/>
        </w:rPr>
        <w:t xml:space="preserve">communicated </w:t>
      </w:r>
      <w:r w:rsidR="004918C9">
        <w:rPr>
          <w:color w:val="auto"/>
        </w:rPr>
        <w:t xml:space="preserve">or </w:t>
      </w:r>
      <w:r w:rsidR="00A52ECA">
        <w:rPr>
          <w:color w:val="auto"/>
        </w:rPr>
        <w:t xml:space="preserve">that </w:t>
      </w:r>
      <w:r w:rsidR="00A21468">
        <w:rPr>
          <w:color w:val="auto"/>
        </w:rPr>
        <w:t xml:space="preserve">care plans </w:t>
      </w:r>
      <w:r w:rsidR="00A52ECA">
        <w:rPr>
          <w:color w:val="auto"/>
        </w:rPr>
        <w:t xml:space="preserve">are </w:t>
      </w:r>
      <w:r w:rsidR="00D637C2">
        <w:rPr>
          <w:color w:val="auto"/>
        </w:rPr>
        <w:t xml:space="preserve">readily available </w:t>
      </w:r>
      <w:r w:rsidR="00A21468">
        <w:rPr>
          <w:color w:val="auto"/>
        </w:rPr>
        <w:t>for access by the consumer or representative.</w:t>
      </w:r>
      <w:r w:rsidR="008B3EA1">
        <w:rPr>
          <w:color w:val="auto"/>
        </w:rPr>
        <w:t xml:space="preserve"> Consumers and</w:t>
      </w:r>
      <w:r w:rsidR="000811AA">
        <w:rPr>
          <w:color w:val="auto"/>
        </w:rPr>
        <w:t xml:space="preserve"> </w:t>
      </w:r>
      <w:r w:rsidR="008416D8">
        <w:rPr>
          <w:color w:val="auto"/>
        </w:rPr>
        <w:t xml:space="preserve">representatives who spoke with the Assessment Team </w:t>
      </w:r>
      <w:r w:rsidR="004918C9">
        <w:rPr>
          <w:color w:val="auto"/>
        </w:rPr>
        <w:t xml:space="preserve">confirmed this and </w:t>
      </w:r>
      <w:r w:rsidR="00E20E5F">
        <w:rPr>
          <w:color w:val="auto"/>
        </w:rPr>
        <w:t xml:space="preserve">said </w:t>
      </w:r>
      <w:r w:rsidR="008416D8">
        <w:rPr>
          <w:color w:val="auto"/>
        </w:rPr>
        <w:t>th</w:t>
      </w:r>
      <w:r w:rsidR="00FA110C">
        <w:rPr>
          <w:color w:val="auto"/>
        </w:rPr>
        <w:t xml:space="preserve">ey were not always made aware of changes </w:t>
      </w:r>
      <w:r w:rsidR="00E20E5F">
        <w:rPr>
          <w:color w:val="auto"/>
        </w:rPr>
        <w:t xml:space="preserve">to </w:t>
      </w:r>
      <w:r w:rsidR="00A92848">
        <w:rPr>
          <w:color w:val="auto"/>
        </w:rPr>
        <w:t xml:space="preserve">consumers’ </w:t>
      </w:r>
      <w:r w:rsidR="00E20E5F">
        <w:rPr>
          <w:color w:val="auto"/>
        </w:rPr>
        <w:t>care and services</w:t>
      </w:r>
      <w:r w:rsidR="00994ECA">
        <w:rPr>
          <w:color w:val="auto"/>
        </w:rPr>
        <w:t xml:space="preserve">, </w:t>
      </w:r>
      <w:r w:rsidR="008B3EA1">
        <w:rPr>
          <w:color w:val="auto"/>
        </w:rPr>
        <w:t>and most confirmed</w:t>
      </w:r>
      <w:r w:rsidR="005C164B">
        <w:rPr>
          <w:color w:val="auto"/>
        </w:rPr>
        <w:t xml:space="preserve"> they were unaware they could access care planning documentation. </w:t>
      </w:r>
      <w:r w:rsidR="00F918FC" w:rsidRPr="008E3094">
        <w:rPr>
          <w:color w:val="auto"/>
        </w:rPr>
        <w:t xml:space="preserve"> </w:t>
      </w:r>
      <w:r w:rsidR="00F6573F">
        <w:rPr>
          <w:color w:val="auto"/>
        </w:rPr>
        <w:t>M</w:t>
      </w:r>
      <w:r w:rsidR="00F918FC" w:rsidRPr="008E3094">
        <w:rPr>
          <w:color w:val="auto"/>
        </w:rPr>
        <w:t>anagement</w:t>
      </w:r>
      <w:r w:rsidR="007D0CBA">
        <w:rPr>
          <w:color w:val="auto"/>
        </w:rPr>
        <w:t xml:space="preserve"> </w:t>
      </w:r>
      <w:r w:rsidR="0006733F">
        <w:rPr>
          <w:color w:val="auto"/>
        </w:rPr>
        <w:t xml:space="preserve">and </w:t>
      </w:r>
      <w:r w:rsidR="002D551D">
        <w:rPr>
          <w:color w:val="auto"/>
        </w:rPr>
        <w:t xml:space="preserve">some </w:t>
      </w:r>
      <w:r w:rsidR="00F918FC" w:rsidRPr="008E3094">
        <w:rPr>
          <w:color w:val="auto"/>
        </w:rPr>
        <w:t>staff told the Assessment Team that it is against the service policy and procedure to provide care plans to the consumer or representative.</w:t>
      </w:r>
      <w:r w:rsidR="00DD6E3B">
        <w:rPr>
          <w:color w:val="auto"/>
        </w:rPr>
        <w:t xml:space="preserve"> </w:t>
      </w:r>
      <w:r w:rsidR="00AF7484">
        <w:rPr>
          <w:color w:val="auto"/>
        </w:rPr>
        <w:t xml:space="preserve"> </w:t>
      </w:r>
    </w:p>
    <w:p w14:paraId="7B0462EC" w14:textId="47210F8D" w:rsidR="008206EC" w:rsidRDefault="0006484D" w:rsidP="00CC559D">
      <w:pPr>
        <w:rPr>
          <w:color w:val="auto"/>
        </w:rPr>
      </w:pPr>
      <w:r>
        <w:rPr>
          <w:color w:val="auto"/>
        </w:rPr>
        <w:t xml:space="preserve">In their </w:t>
      </w:r>
      <w:r w:rsidR="00AA24EE">
        <w:rPr>
          <w:color w:val="auto"/>
        </w:rPr>
        <w:t>response</w:t>
      </w:r>
      <w:r>
        <w:rPr>
          <w:color w:val="auto"/>
        </w:rPr>
        <w:t xml:space="preserve"> the </w:t>
      </w:r>
      <w:r w:rsidR="00AA24EE">
        <w:rPr>
          <w:color w:val="auto"/>
        </w:rPr>
        <w:t>approved</w:t>
      </w:r>
      <w:r>
        <w:rPr>
          <w:color w:val="auto"/>
        </w:rPr>
        <w:t xml:space="preserve"> provider</w:t>
      </w:r>
      <w:r w:rsidR="0012482E">
        <w:rPr>
          <w:color w:val="auto"/>
        </w:rPr>
        <w:t xml:space="preserve"> </w:t>
      </w:r>
      <w:r w:rsidR="00112D54">
        <w:rPr>
          <w:color w:val="auto"/>
        </w:rPr>
        <w:t xml:space="preserve">demonstrated </w:t>
      </w:r>
      <w:r w:rsidR="0012482E">
        <w:rPr>
          <w:color w:val="auto"/>
        </w:rPr>
        <w:t>the</w:t>
      </w:r>
      <w:r w:rsidR="00AB3D80">
        <w:rPr>
          <w:color w:val="auto"/>
        </w:rPr>
        <w:t xml:space="preserve"> process</w:t>
      </w:r>
      <w:r w:rsidR="003C4251">
        <w:rPr>
          <w:color w:val="auto"/>
        </w:rPr>
        <w:t xml:space="preserve"> of care plan discussions and reviews </w:t>
      </w:r>
      <w:r w:rsidR="00DB59E6">
        <w:rPr>
          <w:color w:val="auto"/>
        </w:rPr>
        <w:t>ha</w:t>
      </w:r>
      <w:r w:rsidR="00C4699E">
        <w:rPr>
          <w:color w:val="auto"/>
        </w:rPr>
        <w:t>s</w:t>
      </w:r>
      <w:r w:rsidR="00DB59E6">
        <w:rPr>
          <w:color w:val="auto"/>
        </w:rPr>
        <w:t xml:space="preserve"> been </w:t>
      </w:r>
      <w:r w:rsidR="003C4251">
        <w:rPr>
          <w:color w:val="auto"/>
        </w:rPr>
        <w:t>undertaken</w:t>
      </w:r>
      <w:r w:rsidR="00DB59E6">
        <w:rPr>
          <w:color w:val="auto"/>
        </w:rPr>
        <w:t xml:space="preserve"> for some consumers</w:t>
      </w:r>
      <w:r w:rsidR="003C4251">
        <w:rPr>
          <w:color w:val="auto"/>
        </w:rPr>
        <w:t xml:space="preserve"> during resident of the day </w:t>
      </w:r>
      <w:r w:rsidR="00DB59E6">
        <w:rPr>
          <w:color w:val="auto"/>
        </w:rPr>
        <w:t>process</w:t>
      </w:r>
      <w:r w:rsidR="00404127">
        <w:rPr>
          <w:color w:val="auto"/>
        </w:rPr>
        <w:t>es</w:t>
      </w:r>
      <w:r w:rsidR="00DB59E6">
        <w:rPr>
          <w:color w:val="auto"/>
        </w:rPr>
        <w:t xml:space="preserve"> </w:t>
      </w:r>
      <w:r w:rsidR="003C4251">
        <w:rPr>
          <w:color w:val="auto"/>
        </w:rPr>
        <w:t xml:space="preserve">and </w:t>
      </w:r>
      <w:r w:rsidR="00112D54">
        <w:rPr>
          <w:color w:val="auto"/>
        </w:rPr>
        <w:t>family conferences.</w:t>
      </w:r>
      <w:r w:rsidR="00DB59E6">
        <w:rPr>
          <w:color w:val="auto"/>
        </w:rPr>
        <w:t xml:space="preserve"> The approved provider</w:t>
      </w:r>
      <w:r w:rsidR="005C46FF">
        <w:rPr>
          <w:color w:val="auto"/>
        </w:rPr>
        <w:t>s</w:t>
      </w:r>
      <w:r w:rsidR="00DB59E6">
        <w:rPr>
          <w:color w:val="auto"/>
        </w:rPr>
        <w:t xml:space="preserve"> </w:t>
      </w:r>
      <w:r w:rsidR="007E0EC3">
        <w:rPr>
          <w:color w:val="auto"/>
        </w:rPr>
        <w:t xml:space="preserve">response </w:t>
      </w:r>
      <w:r w:rsidR="005C46FF">
        <w:rPr>
          <w:color w:val="auto"/>
        </w:rPr>
        <w:t>shows</w:t>
      </w:r>
      <w:r w:rsidR="007E0EC3">
        <w:rPr>
          <w:color w:val="auto"/>
        </w:rPr>
        <w:t xml:space="preserve"> that</w:t>
      </w:r>
      <w:r w:rsidR="00DA06C8">
        <w:rPr>
          <w:color w:val="auto"/>
        </w:rPr>
        <w:t xml:space="preserve"> </w:t>
      </w:r>
      <w:r w:rsidR="00EE147C">
        <w:rPr>
          <w:color w:val="auto"/>
        </w:rPr>
        <w:t xml:space="preserve">since the </w:t>
      </w:r>
      <w:r w:rsidR="00F813B9">
        <w:rPr>
          <w:color w:val="auto"/>
        </w:rPr>
        <w:t>s</w:t>
      </w:r>
      <w:r w:rsidR="00EE147C">
        <w:rPr>
          <w:color w:val="auto"/>
        </w:rPr>
        <w:t xml:space="preserve">ite </w:t>
      </w:r>
      <w:r w:rsidR="00F813B9">
        <w:rPr>
          <w:color w:val="auto"/>
        </w:rPr>
        <w:t>a</w:t>
      </w:r>
      <w:r w:rsidR="00EE147C">
        <w:rPr>
          <w:color w:val="auto"/>
        </w:rPr>
        <w:t>udit they have communicated with</w:t>
      </w:r>
      <w:r w:rsidR="00DA06C8">
        <w:rPr>
          <w:color w:val="auto"/>
        </w:rPr>
        <w:t xml:space="preserve"> consumers and representatives </w:t>
      </w:r>
      <w:r w:rsidR="00C3475E">
        <w:rPr>
          <w:color w:val="auto"/>
        </w:rPr>
        <w:t xml:space="preserve">to </w:t>
      </w:r>
      <w:r w:rsidR="00F77F14">
        <w:rPr>
          <w:color w:val="auto"/>
        </w:rPr>
        <w:t xml:space="preserve">remind them </w:t>
      </w:r>
      <w:r w:rsidR="00020205">
        <w:rPr>
          <w:color w:val="auto"/>
        </w:rPr>
        <w:t>a</w:t>
      </w:r>
      <w:r w:rsidR="00404127">
        <w:rPr>
          <w:color w:val="auto"/>
        </w:rPr>
        <w:t xml:space="preserve">bout </w:t>
      </w:r>
      <w:r w:rsidR="00EA2D51">
        <w:rPr>
          <w:color w:val="auto"/>
        </w:rPr>
        <w:t>the</w:t>
      </w:r>
      <w:r w:rsidR="00404127">
        <w:rPr>
          <w:color w:val="auto"/>
        </w:rPr>
        <w:t xml:space="preserve">ir </w:t>
      </w:r>
      <w:r w:rsidR="00EA2D51">
        <w:rPr>
          <w:color w:val="auto"/>
        </w:rPr>
        <w:t xml:space="preserve">access </w:t>
      </w:r>
      <w:r w:rsidR="00404127">
        <w:rPr>
          <w:color w:val="auto"/>
        </w:rPr>
        <w:t xml:space="preserve">to </w:t>
      </w:r>
      <w:r w:rsidR="006645A3">
        <w:rPr>
          <w:color w:val="auto"/>
        </w:rPr>
        <w:t>consumers'</w:t>
      </w:r>
      <w:r w:rsidR="001347A0">
        <w:rPr>
          <w:color w:val="auto"/>
        </w:rPr>
        <w:t xml:space="preserve"> </w:t>
      </w:r>
      <w:r w:rsidR="00EA2D51">
        <w:rPr>
          <w:color w:val="auto"/>
        </w:rPr>
        <w:t>care plans</w:t>
      </w:r>
      <w:r w:rsidR="00F77F14">
        <w:rPr>
          <w:color w:val="auto"/>
        </w:rPr>
        <w:t>.</w:t>
      </w:r>
    </w:p>
    <w:p w14:paraId="2557529D" w14:textId="3FEE8F38" w:rsidR="0006484D" w:rsidRDefault="00EA2D51" w:rsidP="00CC559D">
      <w:pPr>
        <w:rPr>
          <w:color w:val="auto"/>
        </w:rPr>
      </w:pPr>
      <w:r>
        <w:rPr>
          <w:color w:val="auto"/>
        </w:rPr>
        <w:t xml:space="preserve">While I </w:t>
      </w:r>
      <w:r w:rsidR="007E0EC3">
        <w:rPr>
          <w:color w:val="auto"/>
        </w:rPr>
        <w:t>acknowledge</w:t>
      </w:r>
      <w:r>
        <w:rPr>
          <w:color w:val="auto"/>
        </w:rPr>
        <w:t xml:space="preserve"> the service </w:t>
      </w:r>
      <w:r w:rsidR="00DB59E6">
        <w:rPr>
          <w:color w:val="auto"/>
        </w:rPr>
        <w:t xml:space="preserve">has </w:t>
      </w:r>
      <w:r w:rsidR="00F6573F">
        <w:rPr>
          <w:color w:val="auto"/>
        </w:rPr>
        <w:t>acted</w:t>
      </w:r>
      <w:r w:rsidR="0012482E">
        <w:rPr>
          <w:color w:val="auto"/>
        </w:rPr>
        <w:t xml:space="preserve"> to improve</w:t>
      </w:r>
      <w:r w:rsidR="00617518">
        <w:rPr>
          <w:color w:val="auto"/>
        </w:rPr>
        <w:t xml:space="preserve"> communication w</w:t>
      </w:r>
      <w:r w:rsidR="00E91D9B">
        <w:rPr>
          <w:color w:val="auto"/>
        </w:rPr>
        <w:t>ith consumers and representatives</w:t>
      </w:r>
      <w:r w:rsidR="00F75C0B">
        <w:rPr>
          <w:color w:val="auto"/>
        </w:rPr>
        <w:t>,</w:t>
      </w:r>
      <w:r>
        <w:rPr>
          <w:color w:val="auto"/>
        </w:rPr>
        <w:t xml:space="preserve"> at the time of the </w:t>
      </w:r>
      <w:r w:rsidR="00F813B9">
        <w:rPr>
          <w:color w:val="auto"/>
        </w:rPr>
        <w:t>s</w:t>
      </w:r>
      <w:r>
        <w:rPr>
          <w:color w:val="auto"/>
        </w:rPr>
        <w:t xml:space="preserve">ite </w:t>
      </w:r>
      <w:r w:rsidR="00F813B9">
        <w:rPr>
          <w:color w:val="auto"/>
        </w:rPr>
        <w:t>a</w:t>
      </w:r>
      <w:r>
        <w:rPr>
          <w:color w:val="auto"/>
        </w:rPr>
        <w:t xml:space="preserve">udit this was </w:t>
      </w:r>
      <w:r w:rsidR="007E0EC3">
        <w:rPr>
          <w:color w:val="auto"/>
        </w:rPr>
        <w:t>not</w:t>
      </w:r>
      <w:r w:rsidR="000F4D59">
        <w:rPr>
          <w:color w:val="auto"/>
        </w:rPr>
        <w:t xml:space="preserve"> evident. </w:t>
      </w:r>
      <w:r w:rsidR="008D58C9">
        <w:rPr>
          <w:color w:val="auto"/>
        </w:rPr>
        <w:t xml:space="preserve">I have considered the approved providers response, supporting </w:t>
      </w:r>
      <w:r w:rsidR="004458A5">
        <w:rPr>
          <w:color w:val="auto"/>
        </w:rPr>
        <w:t>information</w:t>
      </w:r>
      <w:r w:rsidR="008D58C9">
        <w:rPr>
          <w:color w:val="auto"/>
        </w:rPr>
        <w:t xml:space="preserve"> </w:t>
      </w:r>
      <w:r w:rsidR="002A0449">
        <w:rPr>
          <w:color w:val="auto"/>
        </w:rPr>
        <w:t>a</w:t>
      </w:r>
      <w:r w:rsidR="008D58C9">
        <w:rPr>
          <w:color w:val="auto"/>
        </w:rPr>
        <w:t>nd the Assessment Teams re</w:t>
      </w:r>
      <w:r w:rsidR="00D004FE">
        <w:rPr>
          <w:color w:val="auto"/>
        </w:rPr>
        <w:t>port</w:t>
      </w:r>
      <w:r w:rsidR="008D58C9">
        <w:rPr>
          <w:color w:val="auto"/>
        </w:rPr>
        <w:t xml:space="preserve"> and I find that </w:t>
      </w:r>
      <w:r w:rsidR="002A0449">
        <w:rPr>
          <w:color w:val="auto"/>
        </w:rPr>
        <w:t>this requirement is Non-Compliant.</w:t>
      </w:r>
      <w:r w:rsidR="001F5539">
        <w:rPr>
          <w:color w:val="auto"/>
        </w:rPr>
        <w:t xml:space="preserve"> </w:t>
      </w:r>
      <w:r w:rsidR="0015583D">
        <w:rPr>
          <w:color w:val="auto"/>
        </w:rPr>
        <w:t xml:space="preserve"> </w:t>
      </w:r>
    </w:p>
    <w:p w14:paraId="6642FC82" w14:textId="48F5F411" w:rsidR="00CC559D" w:rsidRDefault="00B0086A" w:rsidP="00CC559D">
      <w:pPr>
        <w:pStyle w:val="Heading3"/>
      </w:pPr>
      <w:bookmarkStart w:id="6" w:name="_Hlk73965058"/>
      <w:r>
        <w:t>Requirement 2(3)(e)</w:t>
      </w:r>
      <w:r>
        <w:tab/>
        <w:t>Non-compliant</w:t>
      </w:r>
    </w:p>
    <w:p w14:paraId="6642FC83" w14:textId="77777777" w:rsidR="00CC559D" w:rsidRPr="008D114F" w:rsidRDefault="00B0086A" w:rsidP="00CC559D">
      <w:pPr>
        <w:rPr>
          <w:i/>
        </w:rPr>
      </w:pPr>
      <w:r w:rsidRPr="008D114F">
        <w:rPr>
          <w:i/>
        </w:rPr>
        <w:t>Care and services are reviewed regularly for effectiveness, and when circumstances change or when incidents impact on the needs, goals or preferences of the consumer.</w:t>
      </w:r>
    </w:p>
    <w:bookmarkEnd w:id="6"/>
    <w:p w14:paraId="6E292C23" w14:textId="3A6122AB" w:rsidR="0041109D" w:rsidRDefault="00CA7310" w:rsidP="00CC559D">
      <w:pPr>
        <w:rPr>
          <w:color w:val="auto"/>
        </w:rPr>
      </w:pPr>
      <w:r w:rsidRPr="0086613B">
        <w:rPr>
          <w:color w:val="auto"/>
        </w:rPr>
        <w:t>The Assessment Team f</w:t>
      </w:r>
      <w:r w:rsidR="00382DA7" w:rsidRPr="0086613B">
        <w:rPr>
          <w:color w:val="auto"/>
        </w:rPr>
        <w:t xml:space="preserve">ound that the service </w:t>
      </w:r>
      <w:r w:rsidR="00DC699B" w:rsidRPr="0086613B">
        <w:rPr>
          <w:color w:val="auto"/>
        </w:rPr>
        <w:t xml:space="preserve">did not </w:t>
      </w:r>
      <w:r w:rsidR="00382DA7" w:rsidRPr="0086613B">
        <w:rPr>
          <w:color w:val="auto"/>
        </w:rPr>
        <w:t>demonstrate</w:t>
      </w:r>
      <w:r w:rsidR="00D20B93" w:rsidRPr="0086613B">
        <w:rPr>
          <w:color w:val="auto"/>
        </w:rPr>
        <w:t xml:space="preserve"> that</w:t>
      </w:r>
      <w:r w:rsidR="00E90CF0" w:rsidRPr="0086613B">
        <w:rPr>
          <w:color w:val="auto"/>
        </w:rPr>
        <w:t xml:space="preserve"> </w:t>
      </w:r>
      <w:r w:rsidR="00461224" w:rsidRPr="0086613B">
        <w:rPr>
          <w:color w:val="auto"/>
        </w:rPr>
        <w:t>review of</w:t>
      </w:r>
      <w:r w:rsidR="005146A9" w:rsidRPr="0086613B">
        <w:rPr>
          <w:color w:val="auto"/>
        </w:rPr>
        <w:t xml:space="preserve"> </w:t>
      </w:r>
      <w:r w:rsidR="0004213C" w:rsidRPr="0086613B">
        <w:rPr>
          <w:color w:val="auto"/>
        </w:rPr>
        <w:t xml:space="preserve">care and services </w:t>
      </w:r>
      <w:r w:rsidR="005146A9" w:rsidRPr="0086613B">
        <w:rPr>
          <w:color w:val="auto"/>
        </w:rPr>
        <w:t xml:space="preserve">is </w:t>
      </w:r>
      <w:r w:rsidR="00CC559D">
        <w:rPr>
          <w:color w:val="auto"/>
        </w:rPr>
        <w:t>consistent</w:t>
      </w:r>
      <w:r w:rsidR="008E1E98">
        <w:rPr>
          <w:color w:val="auto"/>
        </w:rPr>
        <w:t xml:space="preserve">ly </w:t>
      </w:r>
      <w:r w:rsidR="005146A9" w:rsidRPr="0086613B">
        <w:rPr>
          <w:color w:val="auto"/>
        </w:rPr>
        <w:t xml:space="preserve">undertaken when a </w:t>
      </w:r>
      <w:r w:rsidR="00DC699B" w:rsidRPr="0086613B">
        <w:rPr>
          <w:color w:val="auto"/>
        </w:rPr>
        <w:t>consumer’s</w:t>
      </w:r>
      <w:r w:rsidR="005146A9" w:rsidRPr="0086613B">
        <w:rPr>
          <w:color w:val="auto"/>
        </w:rPr>
        <w:t xml:space="preserve"> condition or needs change. </w:t>
      </w:r>
      <w:r w:rsidR="008E1FCE">
        <w:rPr>
          <w:color w:val="auto"/>
        </w:rPr>
        <w:t>Overall consumers and representatives who spoke with the Assessment Team said care plans are not regularly reviewed</w:t>
      </w:r>
      <w:r w:rsidR="008E1E98">
        <w:rPr>
          <w:color w:val="auto"/>
        </w:rPr>
        <w:t>.</w:t>
      </w:r>
      <w:r w:rsidR="008E1FCE">
        <w:rPr>
          <w:color w:val="auto"/>
        </w:rPr>
        <w:t xml:space="preserve"> </w:t>
      </w:r>
    </w:p>
    <w:p w14:paraId="220050C0" w14:textId="1DA160BC" w:rsidR="008E1FCE" w:rsidRDefault="00892BD7" w:rsidP="00CC559D">
      <w:pPr>
        <w:rPr>
          <w:color w:val="auto"/>
        </w:rPr>
      </w:pPr>
      <w:r>
        <w:rPr>
          <w:color w:val="auto"/>
        </w:rPr>
        <w:t xml:space="preserve">Staff </w:t>
      </w:r>
      <w:r w:rsidR="0041109D">
        <w:rPr>
          <w:color w:val="auto"/>
        </w:rPr>
        <w:t xml:space="preserve">who spoke with the Assessment Team </w:t>
      </w:r>
      <w:r w:rsidR="00481393">
        <w:rPr>
          <w:color w:val="auto"/>
        </w:rPr>
        <w:t xml:space="preserve">said the service has processes for </w:t>
      </w:r>
      <w:r w:rsidR="00D57FE7">
        <w:rPr>
          <w:color w:val="auto"/>
        </w:rPr>
        <w:t xml:space="preserve">review </w:t>
      </w:r>
      <w:r w:rsidR="00481393">
        <w:rPr>
          <w:color w:val="auto"/>
        </w:rPr>
        <w:t>of consumer</w:t>
      </w:r>
      <w:r w:rsidR="00D57FE7">
        <w:rPr>
          <w:color w:val="auto"/>
        </w:rPr>
        <w:t xml:space="preserve"> care plans including resident of the day, family conferences</w:t>
      </w:r>
      <w:r w:rsidR="00B15D9C">
        <w:rPr>
          <w:color w:val="auto"/>
        </w:rPr>
        <w:t xml:space="preserve"> and annual conferences. Staff said that </w:t>
      </w:r>
      <w:r w:rsidR="00DF34E1">
        <w:rPr>
          <w:color w:val="auto"/>
        </w:rPr>
        <w:t xml:space="preserve">all incidents are </w:t>
      </w:r>
      <w:r w:rsidR="00D647B4">
        <w:rPr>
          <w:color w:val="auto"/>
        </w:rPr>
        <w:t>reported,</w:t>
      </w:r>
      <w:r w:rsidR="008D0D37">
        <w:rPr>
          <w:color w:val="auto"/>
        </w:rPr>
        <w:t xml:space="preserve"> risk </w:t>
      </w:r>
      <w:r w:rsidR="00042EC4">
        <w:rPr>
          <w:color w:val="auto"/>
        </w:rPr>
        <w:t>assessed,</w:t>
      </w:r>
      <w:r w:rsidR="00460A7E">
        <w:rPr>
          <w:color w:val="auto"/>
        </w:rPr>
        <w:t xml:space="preserve"> and this </w:t>
      </w:r>
      <w:r w:rsidR="008D0D37">
        <w:rPr>
          <w:color w:val="auto"/>
        </w:rPr>
        <w:t xml:space="preserve">outcome then </w:t>
      </w:r>
      <w:r w:rsidR="00460A7E">
        <w:rPr>
          <w:color w:val="auto"/>
        </w:rPr>
        <w:t>informs changes to care plans</w:t>
      </w:r>
      <w:r w:rsidR="003B1FE1">
        <w:rPr>
          <w:color w:val="auto"/>
        </w:rPr>
        <w:t>.</w:t>
      </w:r>
      <w:r w:rsidR="006F3F8F">
        <w:rPr>
          <w:color w:val="auto"/>
        </w:rPr>
        <w:t xml:space="preserve"> The service has policy and procedure to guide staff on the reassessment and resident of the day process</w:t>
      </w:r>
      <w:r w:rsidR="00E51CD8">
        <w:rPr>
          <w:color w:val="auto"/>
        </w:rPr>
        <w:t xml:space="preserve">, however the Assessment Team found this had not been consistently followed by </w:t>
      </w:r>
      <w:r w:rsidR="006F3F8F">
        <w:rPr>
          <w:color w:val="auto"/>
        </w:rPr>
        <w:t>staff.</w:t>
      </w:r>
    </w:p>
    <w:p w14:paraId="67AEB38A" w14:textId="023C595B" w:rsidR="00F2403D" w:rsidRDefault="008E1FCE" w:rsidP="00CC559D">
      <w:pPr>
        <w:rPr>
          <w:color w:val="auto"/>
        </w:rPr>
      </w:pPr>
      <w:r>
        <w:rPr>
          <w:color w:val="auto"/>
        </w:rPr>
        <w:lastRenderedPageBreak/>
        <w:t>The Assessment Team reviewed care planning documentation and found that</w:t>
      </w:r>
      <w:r w:rsidR="00F36001">
        <w:rPr>
          <w:color w:val="auto"/>
        </w:rPr>
        <w:t xml:space="preserve"> </w:t>
      </w:r>
      <w:r w:rsidR="00B85C4C">
        <w:rPr>
          <w:color w:val="auto"/>
        </w:rPr>
        <w:t>for one consumer</w:t>
      </w:r>
      <w:r w:rsidR="00480DCF">
        <w:rPr>
          <w:color w:val="auto"/>
        </w:rPr>
        <w:t xml:space="preserve"> </w:t>
      </w:r>
      <w:r w:rsidR="002B72FC">
        <w:rPr>
          <w:color w:val="auto"/>
        </w:rPr>
        <w:t xml:space="preserve">their </w:t>
      </w:r>
      <w:r w:rsidR="00041013">
        <w:rPr>
          <w:color w:val="auto"/>
        </w:rPr>
        <w:t>care plan doe</w:t>
      </w:r>
      <w:r w:rsidR="005C412C">
        <w:rPr>
          <w:color w:val="auto"/>
        </w:rPr>
        <w:t xml:space="preserve">s not accurately reflect </w:t>
      </w:r>
      <w:r w:rsidR="00821049">
        <w:rPr>
          <w:color w:val="auto"/>
        </w:rPr>
        <w:t>changes in their condition</w:t>
      </w:r>
      <w:r w:rsidR="00B74E67">
        <w:rPr>
          <w:color w:val="auto"/>
        </w:rPr>
        <w:t xml:space="preserve">, that </w:t>
      </w:r>
      <w:r w:rsidR="00D65F1C">
        <w:rPr>
          <w:color w:val="auto"/>
        </w:rPr>
        <w:t>it was</w:t>
      </w:r>
      <w:r w:rsidR="00B74E67">
        <w:rPr>
          <w:color w:val="auto"/>
        </w:rPr>
        <w:t xml:space="preserve"> reported to the registered nurse or that further analysis of the condition has taken place.</w:t>
      </w:r>
      <w:r w:rsidR="00473197">
        <w:rPr>
          <w:color w:val="auto"/>
        </w:rPr>
        <w:t xml:space="preserve"> </w:t>
      </w:r>
      <w:r w:rsidR="00CF709C">
        <w:rPr>
          <w:color w:val="auto"/>
        </w:rPr>
        <w:t xml:space="preserve">Review of </w:t>
      </w:r>
      <w:r w:rsidR="00E658EA">
        <w:rPr>
          <w:color w:val="auto"/>
        </w:rPr>
        <w:t xml:space="preserve">the </w:t>
      </w:r>
      <w:r w:rsidR="00CF709C">
        <w:rPr>
          <w:color w:val="auto"/>
        </w:rPr>
        <w:t xml:space="preserve">services incident </w:t>
      </w:r>
      <w:r w:rsidR="009E6BCB">
        <w:rPr>
          <w:color w:val="auto"/>
        </w:rPr>
        <w:t xml:space="preserve">management </w:t>
      </w:r>
      <w:r w:rsidR="00CF709C">
        <w:rPr>
          <w:color w:val="auto"/>
        </w:rPr>
        <w:t xml:space="preserve">system </w:t>
      </w:r>
      <w:r w:rsidR="008B3CE8">
        <w:rPr>
          <w:color w:val="auto"/>
        </w:rPr>
        <w:t xml:space="preserve">identified that </w:t>
      </w:r>
      <w:r w:rsidR="001B7F11">
        <w:rPr>
          <w:color w:val="auto"/>
        </w:rPr>
        <w:t>consumer</w:t>
      </w:r>
      <w:r w:rsidR="008B3CE8">
        <w:rPr>
          <w:color w:val="auto"/>
        </w:rPr>
        <w:t xml:space="preserve"> incidents </w:t>
      </w:r>
      <w:r w:rsidR="001B7F11">
        <w:rPr>
          <w:color w:val="auto"/>
        </w:rPr>
        <w:t xml:space="preserve">are not always </w:t>
      </w:r>
      <w:r w:rsidR="008C52E3">
        <w:rPr>
          <w:color w:val="auto"/>
        </w:rPr>
        <w:t xml:space="preserve">recorded </w:t>
      </w:r>
      <w:r w:rsidR="001B7F11">
        <w:rPr>
          <w:color w:val="auto"/>
        </w:rPr>
        <w:t xml:space="preserve">and have </w:t>
      </w:r>
      <w:r w:rsidR="009630E4">
        <w:rPr>
          <w:color w:val="auto"/>
        </w:rPr>
        <w:t>not</w:t>
      </w:r>
      <w:r w:rsidR="00FB449C">
        <w:rPr>
          <w:color w:val="auto"/>
        </w:rPr>
        <w:t xml:space="preserve"> </w:t>
      </w:r>
      <w:r w:rsidR="001B7F11">
        <w:rPr>
          <w:color w:val="auto"/>
        </w:rPr>
        <w:t xml:space="preserve">resulted </w:t>
      </w:r>
      <w:r w:rsidR="00434066">
        <w:rPr>
          <w:color w:val="auto"/>
        </w:rPr>
        <w:t>in care plan review</w:t>
      </w:r>
      <w:r w:rsidR="0052415F">
        <w:rPr>
          <w:color w:val="auto"/>
        </w:rPr>
        <w:t>s</w:t>
      </w:r>
      <w:r w:rsidR="00434066">
        <w:rPr>
          <w:color w:val="auto"/>
        </w:rPr>
        <w:t xml:space="preserve"> </w:t>
      </w:r>
      <w:r w:rsidR="00E1157A">
        <w:rPr>
          <w:color w:val="auto"/>
        </w:rPr>
        <w:t xml:space="preserve">for </w:t>
      </w:r>
      <w:r w:rsidR="004A21E8">
        <w:rPr>
          <w:color w:val="auto"/>
        </w:rPr>
        <w:t>several consumers</w:t>
      </w:r>
      <w:r w:rsidR="00434066">
        <w:rPr>
          <w:color w:val="auto"/>
        </w:rPr>
        <w:t xml:space="preserve">. </w:t>
      </w:r>
      <w:r w:rsidR="009E7003">
        <w:rPr>
          <w:color w:val="auto"/>
        </w:rPr>
        <w:t>Care plan</w:t>
      </w:r>
      <w:r w:rsidR="0024548E">
        <w:rPr>
          <w:color w:val="auto"/>
        </w:rPr>
        <w:t>ning</w:t>
      </w:r>
      <w:r w:rsidR="009E7003">
        <w:rPr>
          <w:color w:val="auto"/>
        </w:rPr>
        <w:t xml:space="preserve"> documents show that resident of the day reviews</w:t>
      </w:r>
      <w:r w:rsidR="003E30FD">
        <w:rPr>
          <w:color w:val="auto"/>
        </w:rPr>
        <w:t xml:space="preserve"> </w:t>
      </w:r>
      <w:r w:rsidR="0002660F">
        <w:rPr>
          <w:color w:val="auto"/>
        </w:rPr>
        <w:t xml:space="preserve">and annual case conferences </w:t>
      </w:r>
      <w:r w:rsidR="00E3318F">
        <w:rPr>
          <w:color w:val="auto"/>
        </w:rPr>
        <w:t>are</w:t>
      </w:r>
      <w:r w:rsidR="00CC4CE3">
        <w:rPr>
          <w:color w:val="auto"/>
        </w:rPr>
        <w:t xml:space="preserve"> </w:t>
      </w:r>
      <w:r w:rsidR="004A21E8">
        <w:rPr>
          <w:color w:val="auto"/>
        </w:rPr>
        <w:t xml:space="preserve">not </w:t>
      </w:r>
      <w:r w:rsidR="00CC4CE3">
        <w:rPr>
          <w:color w:val="auto"/>
        </w:rPr>
        <w:t>always</w:t>
      </w:r>
      <w:r w:rsidR="00176137">
        <w:rPr>
          <w:color w:val="auto"/>
        </w:rPr>
        <w:t xml:space="preserve"> </w:t>
      </w:r>
      <w:r w:rsidR="003E30FD">
        <w:rPr>
          <w:color w:val="auto"/>
        </w:rPr>
        <w:t xml:space="preserve">communicated </w:t>
      </w:r>
      <w:r w:rsidR="0002660F">
        <w:rPr>
          <w:color w:val="auto"/>
        </w:rPr>
        <w:t xml:space="preserve">or held </w:t>
      </w:r>
      <w:r w:rsidR="003E30FD">
        <w:rPr>
          <w:color w:val="auto"/>
        </w:rPr>
        <w:t xml:space="preserve">with </w:t>
      </w:r>
      <w:r w:rsidR="003D1E4A">
        <w:rPr>
          <w:color w:val="auto"/>
        </w:rPr>
        <w:t>the</w:t>
      </w:r>
      <w:r w:rsidR="0086446F">
        <w:rPr>
          <w:color w:val="auto"/>
        </w:rPr>
        <w:t xml:space="preserve"> </w:t>
      </w:r>
      <w:r w:rsidR="003D1E4A">
        <w:rPr>
          <w:color w:val="auto"/>
        </w:rPr>
        <w:t>consumer</w:t>
      </w:r>
      <w:r w:rsidR="0086446F">
        <w:rPr>
          <w:color w:val="auto"/>
        </w:rPr>
        <w:t>s</w:t>
      </w:r>
      <w:r w:rsidR="003D1E4A">
        <w:rPr>
          <w:color w:val="auto"/>
        </w:rPr>
        <w:t xml:space="preserve"> or representative</w:t>
      </w:r>
      <w:r w:rsidR="0086446F">
        <w:rPr>
          <w:color w:val="auto"/>
        </w:rPr>
        <w:t>s</w:t>
      </w:r>
      <w:r w:rsidR="0002660F">
        <w:rPr>
          <w:color w:val="auto"/>
        </w:rPr>
        <w:t>.</w:t>
      </w:r>
      <w:r w:rsidR="003D1E4A">
        <w:rPr>
          <w:color w:val="auto"/>
        </w:rPr>
        <w:t xml:space="preserve"> </w:t>
      </w:r>
    </w:p>
    <w:p w14:paraId="206337F6" w14:textId="670032B5" w:rsidR="003C7FAA" w:rsidRDefault="00341BAF" w:rsidP="00CC559D">
      <w:pPr>
        <w:rPr>
          <w:color w:val="auto"/>
        </w:rPr>
      </w:pPr>
      <w:r>
        <w:rPr>
          <w:color w:val="auto"/>
        </w:rPr>
        <w:t xml:space="preserve">In the approved providers </w:t>
      </w:r>
      <w:r w:rsidR="00E3318F">
        <w:rPr>
          <w:color w:val="auto"/>
        </w:rPr>
        <w:t>response,</w:t>
      </w:r>
      <w:r>
        <w:rPr>
          <w:color w:val="auto"/>
        </w:rPr>
        <w:t xml:space="preserve"> they</w:t>
      </w:r>
      <w:r w:rsidR="00846FF9">
        <w:rPr>
          <w:color w:val="auto"/>
        </w:rPr>
        <w:t xml:space="preserve"> provided further information on the consumers identified by the Assessment Team and some actions taken since the site audit. T</w:t>
      </w:r>
      <w:r w:rsidR="006A48DE">
        <w:rPr>
          <w:color w:val="auto"/>
        </w:rPr>
        <w:t xml:space="preserve">he approved provider </w:t>
      </w:r>
      <w:r w:rsidR="00846FF9">
        <w:rPr>
          <w:color w:val="auto"/>
        </w:rPr>
        <w:t xml:space="preserve">also </w:t>
      </w:r>
      <w:r w:rsidR="006A48DE">
        <w:rPr>
          <w:color w:val="auto"/>
        </w:rPr>
        <w:t xml:space="preserve">states they have made </w:t>
      </w:r>
      <w:r w:rsidR="0002660F">
        <w:rPr>
          <w:color w:val="auto"/>
        </w:rPr>
        <w:t xml:space="preserve">recent </w:t>
      </w:r>
      <w:r w:rsidR="006A48DE">
        <w:rPr>
          <w:color w:val="auto"/>
        </w:rPr>
        <w:t xml:space="preserve">changes to the service policy and procedure for </w:t>
      </w:r>
      <w:r w:rsidR="00F15209">
        <w:rPr>
          <w:color w:val="auto"/>
        </w:rPr>
        <w:t>resident of the day process</w:t>
      </w:r>
      <w:r w:rsidR="00845387">
        <w:rPr>
          <w:color w:val="auto"/>
        </w:rPr>
        <w:t xml:space="preserve"> </w:t>
      </w:r>
      <w:r w:rsidR="00393DAD">
        <w:rPr>
          <w:color w:val="auto"/>
        </w:rPr>
        <w:t xml:space="preserve">and will </w:t>
      </w:r>
      <w:r w:rsidR="00003F67">
        <w:rPr>
          <w:color w:val="auto"/>
        </w:rPr>
        <w:t xml:space="preserve">ensure that staff </w:t>
      </w:r>
      <w:r w:rsidR="00117BF9">
        <w:rPr>
          <w:color w:val="auto"/>
        </w:rPr>
        <w:t xml:space="preserve">will </w:t>
      </w:r>
      <w:r w:rsidR="00003F67">
        <w:rPr>
          <w:color w:val="auto"/>
        </w:rPr>
        <w:t xml:space="preserve">document </w:t>
      </w:r>
      <w:r w:rsidR="00340ED3">
        <w:rPr>
          <w:color w:val="auto"/>
        </w:rPr>
        <w:t>consumer and representative involvement in the process.</w:t>
      </w:r>
      <w:r w:rsidR="00443A7C">
        <w:rPr>
          <w:color w:val="auto"/>
        </w:rPr>
        <w:t xml:space="preserve"> </w:t>
      </w:r>
      <w:r w:rsidR="009E6BCB">
        <w:rPr>
          <w:color w:val="auto"/>
        </w:rPr>
        <w:t xml:space="preserve"> </w:t>
      </w:r>
      <w:r w:rsidR="00950246">
        <w:rPr>
          <w:color w:val="auto"/>
        </w:rPr>
        <w:t xml:space="preserve"> </w:t>
      </w:r>
    </w:p>
    <w:p w14:paraId="25B2069A" w14:textId="7AE7B6E0" w:rsidR="00B61666" w:rsidRDefault="00B61666" w:rsidP="00CC559D">
      <w:pPr>
        <w:rPr>
          <w:color w:val="auto"/>
        </w:rPr>
      </w:pPr>
      <w:r>
        <w:rPr>
          <w:color w:val="auto"/>
        </w:rPr>
        <w:t>At the time of the site audit c</w:t>
      </w:r>
      <w:r w:rsidRPr="00B61666">
        <w:rPr>
          <w:color w:val="auto"/>
        </w:rPr>
        <w:t xml:space="preserve">are and services </w:t>
      </w:r>
      <w:r>
        <w:rPr>
          <w:color w:val="auto"/>
        </w:rPr>
        <w:t>were not being</w:t>
      </w:r>
      <w:r w:rsidRPr="00B61666">
        <w:rPr>
          <w:color w:val="auto"/>
        </w:rPr>
        <w:t xml:space="preserve"> reviewed regularly for effectiveness, and when circumstances change or when incidents impact on the needs, goals or preferences of the consumer.</w:t>
      </w:r>
    </w:p>
    <w:p w14:paraId="6F564FE6" w14:textId="0DA6294A" w:rsidR="00E90CF0" w:rsidRPr="0086613B" w:rsidRDefault="001A4F94" w:rsidP="00CC559D">
      <w:pPr>
        <w:rPr>
          <w:color w:val="auto"/>
        </w:rPr>
      </w:pPr>
      <w:r>
        <w:rPr>
          <w:color w:val="auto"/>
        </w:rPr>
        <w:t xml:space="preserve">I find this requirement </w:t>
      </w:r>
      <w:r w:rsidR="00846FF9">
        <w:rPr>
          <w:color w:val="auto"/>
        </w:rPr>
        <w:t>is</w:t>
      </w:r>
      <w:r>
        <w:rPr>
          <w:color w:val="auto"/>
        </w:rPr>
        <w:t xml:space="preserve"> Non-Compliant.</w:t>
      </w:r>
      <w:r w:rsidR="008B3CE8">
        <w:rPr>
          <w:color w:val="auto"/>
        </w:rPr>
        <w:t xml:space="preserve"> </w:t>
      </w:r>
      <w:r w:rsidR="00BE4A31">
        <w:rPr>
          <w:color w:val="auto"/>
        </w:rPr>
        <w:t xml:space="preserve"> </w:t>
      </w:r>
      <w:r w:rsidR="000A405E">
        <w:rPr>
          <w:color w:val="auto"/>
        </w:rPr>
        <w:t xml:space="preserve"> </w:t>
      </w:r>
      <w:r w:rsidR="00E90CF0" w:rsidRPr="0086613B">
        <w:rPr>
          <w:color w:val="auto"/>
        </w:rPr>
        <w:t xml:space="preserve"> </w:t>
      </w:r>
    </w:p>
    <w:p w14:paraId="18A54332" w14:textId="77777777" w:rsidR="00E90CF0" w:rsidRDefault="00E90CF0" w:rsidP="00CC559D">
      <w:pPr>
        <w:rPr>
          <w:color w:val="0000FF"/>
        </w:rPr>
      </w:pPr>
    </w:p>
    <w:p w14:paraId="6642FC85" w14:textId="77777777" w:rsidR="00CC559D" w:rsidRDefault="00CC559D" w:rsidP="00CC559D">
      <w:pPr>
        <w:sectPr w:rsidR="00CC559D" w:rsidSect="00CC559D">
          <w:type w:val="continuous"/>
          <w:pgSz w:w="11906" w:h="16838"/>
          <w:pgMar w:top="1701" w:right="1418" w:bottom="1418" w:left="1418" w:header="709" w:footer="397" w:gutter="0"/>
          <w:cols w:space="708"/>
          <w:titlePg/>
          <w:docGrid w:linePitch="360"/>
        </w:sectPr>
      </w:pPr>
    </w:p>
    <w:p w14:paraId="6642FC86" w14:textId="428D0C91" w:rsidR="00CC559D" w:rsidRDefault="00B0086A" w:rsidP="00CC559D">
      <w:pPr>
        <w:pStyle w:val="Heading1"/>
        <w:tabs>
          <w:tab w:val="right" w:pos="9070"/>
        </w:tabs>
        <w:spacing w:before="560" w:after="640"/>
        <w:rPr>
          <w:color w:val="FFFFFF" w:themeColor="background1"/>
          <w:sz w:val="36"/>
        </w:rPr>
        <w:sectPr w:rsidR="00CC559D" w:rsidSect="00CC559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642FD4D" wp14:editId="6642FD4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592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642FC87" w14:textId="77777777" w:rsidR="00CC559D" w:rsidRPr="00FD1B02" w:rsidRDefault="00B0086A" w:rsidP="00CC559D">
      <w:pPr>
        <w:pStyle w:val="Heading3"/>
        <w:shd w:val="clear" w:color="auto" w:fill="F2F2F2" w:themeFill="background1" w:themeFillShade="F2"/>
      </w:pPr>
      <w:r w:rsidRPr="00FD1B02">
        <w:t>Consumer outcome:</w:t>
      </w:r>
    </w:p>
    <w:p w14:paraId="6642FC88" w14:textId="77777777" w:rsidR="00CC559D" w:rsidRDefault="00B0086A" w:rsidP="00CC559D">
      <w:pPr>
        <w:numPr>
          <w:ilvl w:val="0"/>
          <w:numId w:val="3"/>
        </w:numPr>
        <w:shd w:val="clear" w:color="auto" w:fill="F2F2F2" w:themeFill="background1" w:themeFillShade="F2"/>
      </w:pPr>
      <w:r>
        <w:t>I get personal care, clinical care, or both personal care and clinical care, that is safe and right for me.</w:t>
      </w:r>
    </w:p>
    <w:p w14:paraId="6642FC89" w14:textId="77777777" w:rsidR="00CC559D" w:rsidRDefault="00B0086A" w:rsidP="00CC559D">
      <w:pPr>
        <w:pStyle w:val="Heading3"/>
        <w:shd w:val="clear" w:color="auto" w:fill="F2F2F2" w:themeFill="background1" w:themeFillShade="F2"/>
      </w:pPr>
      <w:r>
        <w:t>Organisation statement:</w:t>
      </w:r>
    </w:p>
    <w:p w14:paraId="6642FC8A" w14:textId="77777777" w:rsidR="00CC559D" w:rsidRDefault="00B0086A" w:rsidP="00CC559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642FC8B" w14:textId="77777777" w:rsidR="00CC559D" w:rsidRDefault="00B0086A" w:rsidP="00CC559D">
      <w:pPr>
        <w:pStyle w:val="Heading2"/>
      </w:pPr>
      <w:r>
        <w:t>Assessment of Standard 3</w:t>
      </w:r>
    </w:p>
    <w:p w14:paraId="6C286259" w14:textId="77777777" w:rsidR="007E61F9" w:rsidRDefault="007E61F9" w:rsidP="007E61F9">
      <w:pPr>
        <w:rPr>
          <w:rFonts w:eastAsia="Calibri"/>
          <w:color w:val="auto"/>
          <w:lang w:eastAsia="en-US"/>
        </w:rPr>
      </w:pPr>
      <w:r w:rsidRPr="00402362">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w:t>
      </w:r>
      <w:r>
        <w:rPr>
          <w:rFonts w:eastAsia="Calibri"/>
          <w:color w:val="auto"/>
          <w:lang w:eastAsia="en-US"/>
        </w:rPr>
        <w:t xml:space="preserve"> Assessment</w:t>
      </w:r>
      <w:r w:rsidRPr="00402362">
        <w:rPr>
          <w:rFonts w:eastAsia="Calibri"/>
          <w:color w:val="auto"/>
          <w:lang w:eastAsia="en-US"/>
        </w:rPr>
        <w:t xml:space="preserve"> </w:t>
      </w:r>
      <w:r>
        <w:rPr>
          <w:rFonts w:eastAsia="Calibri"/>
          <w:color w:val="auto"/>
          <w:lang w:eastAsia="en-US"/>
        </w:rPr>
        <w:t>T</w:t>
      </w:r>
      <w:r w:rsidRPr="00402362">
        <w:rPr>
          <w:rFonts w:eastAsia="Calibri"/>
          <w:color w:val="auto"/>
          <w:lang w:eastAsia="en-US"/>
        </w:rPr>
        <w:t>eam also examined relevant documents.</w:t>
      </w:r>
    </w:p>
    <w:p w14:paraId="698621C1" w14:textId="49FA659D" w:rsidR="00DB5B05" w:rsidRDefault="00C54A16" w:rsidP="007E61F9">
      <w:pPr>
        <w:rPr>
          <w:rFonts w:eastAsiaTheme="minorHAnsi"/>
          <w:color w:val="auto"/>
        </w:rPr>
      </w:pPr>
      <w:r w:rsidRPr="00BA65CF">
        <w:rPr>
          <w:rFonts w:eastAsiaTheme="minorHAnsi"/>
          <w:color w:val="auto"/>
        </w:rPr>
        <w:t xml:space="preserve">Consumers and representatives who spoke with the Assessment Team </w:t>
      </w:r>
      <w:r w:rsidR="00DE3EAE" w:rsidRPr="00BA65CF">
        <w:rPr>
          <w:rFonts w:eastAsiaTheme="minorHAnsi"/>
          <w:color w:val="auto"/>
        </w:rPr>
        <w:t>con</w:t>
      </w:r>
      <w:r w:rsidR="00DE3EAE">
        <w:rPr>
          <w:rFonts w:eastAsiaTheme="minorHAnsi"/>
          <w:color w:val="auto"/>
        </w:rPr>
        <w:t>sidered they</w:t>
      </w:r>
      <w:r w:rsidR="00AB0888" w:rsidRPr="00BA65CF">
        <w:rPr>
          <w:rFonts w:eastAsiaTheme="minorHAnsi"/>
          <w:color w:val="auto"/>
        </w:rPr>
        <w:t xml:space="preserve"> receive personal care and clinical care</w:t>
      </w:r>
      <w:r w:rsidR="00424C86" w:rsidRPr="00BA65CF">
        <w:rPr>
          <w:rFonts w:eastAsiaTheme="minorHAnsi"/>
          <w:color w:val="auto"/>
        </w:rPr>
        <w:t xml:space="preserve"> that is </w:t>
      </w:r>
      <w:r w:rsidR="00BA65CF" w:rsidRPr="00BA65CF">
        <w:rPr>
          <w:rFonts w:eastAsiaTheme="minorHAnsi"/>
          <w:color w:val="auto"/>
        </w:rPr>
        <w:t>s</w:t>
      </w:r>
      <w:r w:rsidR="00424C86" w:rsidRPr="00BA65CF">
        <w:rPr>
          <w:rFonts w:eastAsiaTheme="minorHAnsi"/>
          <w:color w:val="auto"/>
        </w:rPr>
        <w:t>afe and right for them. Consumers and representatives said</w:t>
      </w:r>
      <w:r w:rsidR="00974645" w:rsidRPr="00BA65CF">
        <w:rPr>
          <w:rFonts w:eastAsiaTheme="minorHAnsi"/>
          <w:color w:val="auto"/>
        </w:rPr>
        <w:t xml:space="preserve"> they get the care they need and have access to doctors and other health </w:t>
      </w:r>
      <w:r w:rsidR="00BA65CF" w:rsidRPr="00BA65CF">
        <w:rPr>
          <w:rFonts w:eastAsiaTheme="minorHAnsi"/>
          <w:color w:val="auto"/>
        </w:rPr>
        <w:t>professionals</w:t>
      </w:r>
      <w:r w:rsidR="00974645" w:rsidRPr="00BA65CF">
        <w:rPr>
          <w:rFonts w:eastAsiaTheme="minorHAnsi"/>
          <w:color w:val="auto"/>
        </w:rPr>
        <w:t xml:space="preserve"> when they need it.</w:t>
      </w:r>
      <w:r w:rsidR="00CD0C17" w:rsidRPr="00BA65CF">
        <w:rPr>
          <w:rFonts w:eastAsiaTheme="minorHAnsi"/>
          <w:color w:val="auto"/>
        </w:rPr>
        <w:t xml:space="preserve"> </w:t>
      </w:r>
      <w:r w:rsidR="00DB5B05">
        <w:rPr>
          <w:rFonts w:eastAsiaTheme="minorHAnsi"/>
          <w:color w:val="auto"/>
        </w:rPr>
        <w:t>When asked about end of life wishes c</w:t>
      </w:r>
      <w:r w:rsidR="00BA65CF" w:rsidRPr="00BA65CF">
        <w:rPr>
          <w:rFonts w:eastAsiaTheme="minorHAnsi"/>
          <w:color w:val="auto"/>
        </w:rPr>
        <w:t>onsumers</w:t>
      </w:r>
      <w:r w:rsidR="00CD0C17" w:rsidRPr="00BA65CF">
        <w:rPr>
          <w:rFonts w:eastAsiaTheme="minorHAnsi"/>
          <w:color w:val="auto"/>
        </w:rPr>
        <w:t xml:space="preserve"> and representatives confirmed</w:t>
      </w:r>
      <w:r w:rsidR="002875F4" w:rsidRPr="00BA65CF">
        <w:rPr>
          <w:rFonts w:eastAsiaTheme="minorHAnsi"/>
          <w:color w:val="auto"/>
        </w:rPr>
        <w:t xml:space="preserve"> they have been consulted about their needs</w:t>
      </w:r>
      <w:r w:rsidR="00BA65CF" w:rsidRPr="00BA65CF">
        <w:rPr>
          <w:rFonts w:eastAsiaTheme="minorHAnsi"/>
          <w:color w:val="auto"/>
        </w:rPr>
        <w:t>, goals</w:t>
      </w:r>
      <w:r w:rsidR="002875F4" w:rsidRPr="00BA65CF">
        <w:rPr>
          <w:rFonts w:eastAsiaTheme="minorHAnsi"/>
          <w:color w:val="auto"/>
        </w:rPr>
        <w:t xml:space="preserve"> and preferences</w:t>
      </w:r>
      <w:r w:rsidR="00BA65CF" w:rsidRPr="00BA65CF">
        <w:rPr>
          <w:rFonts w:eastAsiaTheme="minorHAnsi"/>
          <w:color w:val="auto"/>
        </w:rPr>
        <w:t>.</w:t>
      </w:r>
      <w:r w:rsidR="004458A6">
        <w:rPr>
          <w:rFonts w:eastAsiaTheme="minorHAnsi"/>
          <w:color w:val="auto"/>
        </w:rPr>
        <w:t xml:space="preserve"> </w:t>
      </w:r>
      <w:r w:rsidR="00A37FE5">
        <w:rPr>
          <w:rFonts w:eastAsiaTheme="minorHAnsi"/>
          <w:color w:val="auto"/>
        </w:rPr>
        <w:t xml:space="preserve">Observations made by the Assessment Team </w:t>
      </w:r>
      <w:r w:rsidR="006E5345">
        <w:rPr>
          <w:rFonts w:eastAsiaTheme="minorHAnsi"/>
          <w:color w:val="auto"/>
        </w:rPr>
        <w:t>and interviews with staff</w:t>
      </w:r>
      <w:r w:rsidR="000D7830">
        <w:rPr>
          <w:rFonts w:eastAsiaTheme="minorHAnsi"/>
          <w:color w:val="auto"/>
        </w:rPr>
        <w:t xml:space="preserve"> during the </w:t>
      </w:r>
      <w:r w:rsidR="00DE3EAE">
        <w:rPr>
          <w:rFonts w:eastAsiaTheme="minorHAnsi"/>
          <w:color w:val="auto"/>
        </w:rPr>
        <w:t>s</w:t>
      </w:r>
      <w:r w:rsidR="000D7830">
        <w:rPr>
          <w:rFonts w:eastAsiaTheme="minorHAnsi"/>
          <w:color w:val="auto"/>
        </w:rPr>
        <w:t xml:space="preserve">ite </w:t>
      </w:r>
      <w:r w:rsidR="00DE3EAE">
        <w:rPr>
          <w:rFonts w:eastAsiaTheme="minorHAnsi"/>
          <w:color w:val="auto"/>
        </w:rPr>
        <w:t>a</w:t>
      </w:r>
      <w:r w:rsidR="000D7830">
        <w:rPr>
          <w:rFonts w:eastAsiaTheme="minorHAnsi"/>
          <w:color w:val="auto"/>
        </w:rPr>
        <w:t xml:space="preserve">udit </w:t>
      </w:r>
      <w:r w:rsidR="006E5345">
        <w:rPr>
          <w:rFonts w:eastAsiaTheme="minorHAnsi"/>
          <w:color w:val="auto"/>
        </w:rPr>
        <w:t xml:space="preserve">demonstrated the service has </w:t>
      </w:r>
      <w:r w:rsidR="009C418D">
        <w:rPr>
          <w:rFonts w:eastAsiaTheme="minorHAnsi"/>
          <w:color w:val="auto"/>
        </w:rPr>
        <w:t xml:space="preserve">appropriate </w:t>
      </w:r>
      <w:r w:rsidR="00C629B5">
        <w:rPr>
          <w:rFonts w:eastAsiaTheme="minorHAnsi"/>
          <w:color w:val="auto"/>
        </w:rPr>
        <w:t>infection control practices</w:t>
      </w:r>
      <w:r w:rsidR="00E03B27">
        <w:rPr>
          <w:rFonts w:eastAsiaTheme="minorHAnsi"/>
          <w:color w:val="auto"/>
        </w:rPr>
        <w:t>,</w:t>
      </w:r>
      <w:r w:rsidR="006F7C17">
        <w:rPr>
          <w:rFonts w:eastAsiaTheme="minorHAnsi"/>
          <w:color w:val="auto"/>
        </w:rPr>
        <w:t xml:space="preserve"> and </w:t>
      </w:r>
      <w:r w:rsidR="00D530C8">
        <w:rPr>
          <w:rFonts w:eastAsiaTheme="minorHAnsi"/>
          <w:color w:val="auto"/>
        </w:rPr>
        <w:t xml:space="preserve">this was supported with positive </w:t>
      </w:r>
      <w:r w:rsidR="006F7C17">
        <w:rPr>
          <w:rFonts w:eastAsiaTheme="minorHAnsi"/>
          <w:color w:val="auto"/>
        </w:rPr>
        <w:t>c</w:t>
      </w:r>
      <w:r w:rsidR="0041785A">
        <w:rPr>
          <w:rFonts w:eastAsiaTheme="minorHAnsi"/>
          <w:color w:val="auto"/>
        </w:rPr>
        <w:t xml:space="preserve">onsumer </w:t>
      </w:r>
      <w:r w:rsidR="00D530C8">
        <w:rPr>
          <w:rFonts w:eastAsiaTheme="minorHAnsi"/>
          <w:color w:val="auto"/>
        </w:rPr>
        <w:t xml:space="preserve">and representative </w:t>
      </w:r>
      <w:r w:rsidR="0041785A">
        <w:rPr>
          <w:rFonts w:eastAsiaTheme="minorHAnsi"/>
          <w:color w:val="auto"/>
        </w:rPr>
        <w:t>feedback</w:t>
      </w:r>
      <w:r w:rsidR="00F86377">
        <w:rPr>
          <w:rFonts w:eastAsiaTheme="minorHAnsi"/>
          <w:color w:val="auto"/>
        </w:rPr>
        <w:t xml:space="preserve"> relating to</w:t>
      </w:r>
      <w:r w:rsidR="000D7830">
        <w:rPr>
          <w:rFonts w:eastAsiaTheme="minorHAnsi"/>
          <w:color w:val="auto"/>
        </w:rPr>
        <w:t xml:space="preserve"> </w:t>
      </w:r>
      <w:r w:rsidR="00843659">
        <w:rPr>
          <w:rFonts w:eastAsiaTheme="minorHAnsi"/>
          <w:color w:val="auto"/>
        </w:rPr>
        <w:t>infection control</w:t>
      </w:r>
      <w:r w:rsidR="000D7830">
        <w:rPr>
          <w:rFonts w:eastAsiaTheme="minorHAnsi"/>
          <w:color w:val="auto"/>
        </w:rPr>
        <w:t xml:space="preserve"> practices and </w:t>
      </w:r>
      <w:r w:rsidR="00651DE2">
        <w:rPr>
          <w:rFonts w:eastAsiaTheme="minorHAnsi"/>
          <w:color w:val="auto"/>
        </w:rPr>
        <w:t xml:space="preserve">the prescribing of </w:t>
      </w:r>
      <w:r w:rsidR="004458A6">
        <w:rPr>
          <w:rFonts w:eastAsiaTheme="minorHAnsi"/>
          <w:color w:val="auto"/>
        </w:rPr>
        <w:t>antibiotics</w:t>
      </w:r>
      <w:r w:rsidR="00651DE2">
        <w:rPr>
          <w:rFonts w:eastAsiaTheme="minorHAnsi"/>
          <w:color w:val="auto"/>
        </w:rPr>
        <w:t>.</w:t>
      </w:r>
    </w:p>
    <w:p w14:paraId="1B516F76" w14:textId="390B8213" w:rsidR="004458A6" w:rsidRDefault="00D011C6" w:rsidP="007E61F9">
      <w:pPr>
        <w:rPr>
          <w:rFonts w:eastAsiaTheme="minorHAnsi"/>
          <w:color w:val="auto"/>
        </w:rPr>
      </w:pPr>
      <w:r>
        <w:rPr>
          <w:rFonts w:eastAsiaTheme="minorHAnsi"/>
          <w:color w:val="auto"/>
        </w:rPr>
        <w:t>However</w:t>
      </w:r>
      <w:r w:rsidR="00BB0B41">
        <w:rPr>
          <w:rFonts w:eastAsiaTheme="minorHAnsi"/>
          <w:color w:val="auto"/>
        </w:rPr>
        <w:t>,</w:t>
      </w:r>
      <w:r>
        <w:rPr>
          <w:rFonts w:eastAsiaTheme="minorHAnsi"/>
          <w:color w:val="auto"/>
        </w:rPr>
        <w:t xml:space="preserve"> the Assessment Team found the service was unable to demonstrate they </w:t>
      </w:r>
      <w:r w:rsidR="00E830C5">
        <w:rPr>
          <w:rFonts w:eastAsiaTheme="minorHAnsi"/>
          <w:color w:val="auto"/>
        </w:rPr>
        <w:t xml:space="preserve">are providing </w:t>
      </w:r>
      <w:r w:rsidR="00FA6617">
        <w:rPr>
          <w:rFonts w:eastAsiaTheme="minorHAnsi"/>
          <w:color w:val="auto"/>
        </w:rPr>
        <w:t xml:space="preserve">consistent </w:t>
      </w:r>
      <w:r w:rsidR="00E830C5">
        <w:rPr>
          <w:rFonts w:eastAsiaTheme="minorHAnsi"/>
          <w:color w:val="auto"/>
        </w:rPr>
        <w:t>personal care and clinical care that is best practice</w:t>
      </w:r>
      <w:r w:rsidR="00FA6617">
        <w:rPr>
          <w:rFonts w:eastAsiaTheme="minorHAnsi"/>
          <w:color w:val="auto"/>
        </w:rPr>
        <w:t>, safe and effective for each consumer.</w:t>
      </w:r>
      <w:r w:rsidR="00E830C5">
        <w:rPr>
          <w:rFonts w:eastAsiaTheme="minorHAnsi"/>
          <w:color w:val="auto"/>
        </w:rPr>
        <w:t xml:space="preserve"> </w:t>
      </w:r>
      <w:r w:rsidR="00BB0B41">
        <w:rPr>
          <w:rFonts w:eastAsiaTheme="minorHAnsi"/>
          <w:color w:val="auto"/>
        </w:rPr>
        <w:t>The Assessment Team</w:t>
      </w:r>
      <w:r w:rsidR="00345F61">
        <w:rPr>
          <w:rFonts w:eastAsiaTheme="minorHAnsi"/>
          <w:color w:val="auto"/>
        </w:rPr>
        <w:t>s</w:t>
      </w:r>
      <w:r w:rsidR="00BB0B41">
        <w:rPr>
          <w:rFonts w:eastAsiaTheme="minorHAnsi"/>
          <w:color w:val="auto"/>
        </w:rPr>
        <w:t xml:space="preserve"> review of clinical documentation identified </w:t>
      </w:r>
      <w:r w:rsidR="00A523C2">
        <w:rPr>
          <w:rFonts w:eastAsiaTheme="minorHAnsi"/>
          <w:color w:val="auto"/>
        </w:rPr>
        <w:t xml:space="preserve">gaps in the </w:t>
      </w:r>
      <w:r w:rsidR="002E5963">
        <w:rPr>
          <w:rFonts w:eastAsiaTheme="minorHAnsi"/>
          <w:color w:val="auto"/>
        </w:rPr>
        <w:t>identification and evaluation of consumer causes for behaviour</w:t>
      </w:r>
      <w:r w:rsidR="00246B41">
        <w:rPr>
          <w:rFonts w:eastAsiaTheme="minorHAnsi"/>
          <w:color w:val="auto"/>
        </w:rPr>
        <w:t>,</w:t>
      </w:r>
      <w:r w:rsidR="002E5963">
        <w:rPr>
          <w:rFonts w:eastAsiaTheme="minorHAnsi"/>
          <w:color w:val="auto"/>
        </w:rPr>
        <w:t xml:space="preserve"> </w:t>
      </w:r>
      <w:r w:rsidR="00A523C2">
        <w:rPr>
          <w:rFonts w:eastAsiaTheme="minorHAnsi"/>
          <w:color w:val="auto"/>
        </w:rPr>
        <w:t xml:space="preserve">recording and use of </w:t>
      </w:r>
      <w:r w:rsidR="00DF26A9">
        <w:rPr>
          <w:rFonts w:eastAsiaTheme="minorHAnsi"/>
          <w:color w:val="auto"/>
        </w:rPr>
        <w:t>psychotropic medication</w:t>
      </w:r>
      <w:r w:rsidR="003E7F03">
        <w:rPr>
          <w:rFonts w:eastAsiaTheme="minorHAnsi"/>
          <w:color w:val="auto"/>
        </w:rPr>
        <w:t xml:space="preserve">, </w:t>
      </w:r>
      <w:r w:rsidR="00B34E06">
        <w:rPr>
          <w:rFonts w:eastAsiaTheme="minorHAnsi"/>
          <w:color w:val="auto"/>
        </w:rPr>
        <w:t xml:space="preserve">and that action is taken to reduce </w:t>
      </w:r>
      <w:r w:rsidR="00F502B4">
        <w:rPr>
          <w:rFonts w:eastAsiaTheme="minorHAnsi"/>
          <w:color w:val="auto"/>
        </w:rPr>
        <w:t>risk</w:t>
      </w:r>
      <w:r w:rsidR="00246B41">
        <w:rPr>
          <w:rFonts w:eastAsiaTheme="minorHAnsi"/>
          <w:color w:val="auto"/>
        </w:rPr>
        <w:t>s</w:t>
      </w:r>
      <w:r w:rsidR="00B34E06">
        <w:rPr>
          <w:rFonts w:eastAsiaTheme="minorHAnsi"/>
          <w:color w:val="auto"/>
        </w:rPr>
        <w:t xml:space="preserve"> to the consumer. Referrals </w:t>
      </w:r>
      <w:r w:rsidR="00C642A3">
        <w:rPr>
          <w:rFonts w:eastAsiaTheme="minorHAnsi"/>
          <w:color w:val="auto"/>
        </w:rPr>
        <w:t>to</w:t>
      </w:r>
      <w:r w:rsidR="00B34E06">
        <w:rPr>
          <w:rFonts w:eastAsiaTheme="minorHAnsi"/>
          <w:color w:val="auto"/>
        </w:rPr>
        <w:t xml:space="preserve"> specialist services and allied health </w:t>
      </w:r>
      <w:r w:rsidR="00F502B4">
        <w:rPr>
          <w:rFonts w:eastAsiaTheme="minorHAnsi"/>
          <w:color w:val="auto"/>
        </w:rPr>
        <w:t xml:space="preserve">professionals </w:t>
      </w:r>
      <w:r w:rsidR="004B1883">
        <w:rPr>
          <w:rFonts w:eastAsiaTheme="minorHAnsi"/>
          <w:color w:val="auto"/>
        </w:rPr>
        <w:t xml:space="preserve">is </w:t>
      </w:r>
      <w:r w:rsidR="00B34E06">
        <w:rPr>
          <w:rFonts w:eastAsiaTheme="minorHAnsi"/>
          <w:color w:val="auto"/>
        </w:rPr>
        <w:t xml:space="preserve">not </w:t>
      </w:r>
      <w:r w:rsidR="00FC64C9">
        <w:rPr>
          <w:rFonts w:eastAsiaTheme="minorHAnsi"/>
          <w:color w:val="auto"/>
        </w:rPr>
        <w:t xml:space="preserve">done in a timely manner, and information relevant to the </w:t>
      </w:r>
      <w:r w:rsidR="00FC64C9">
        <w:rPr>
          <w:rFonts w:eastAsiaTheme="minorHAnsi"/>
          <w:color w:val="auto"/>
        </w:rPr>
        <w:lastRenderedPageBreak/>
        <w:t>current consumer</w:t>
      </w:r>
      <w:r w:rsidR="007803D0">
        <w:rPr>
          <w:rFonts w:eastAsiaTheme="minorHAnsi"/>
          <w:color w:val="auto"/>
        </w:rPr>
        <w:t>s</w:t>
      </w:r>
      <w:r w:rsidR="00FC64C9">
        <w:rPr>
          <w:rFonts w:eastAsiaTheme="minorHAnsi"/>
          <w:color w:val="auto"/>
        </w:rPr>
        <w:t xml:space="preserve"> condition was </w:t>
      </w:r>
      <w:r w:rsidR="007803D0">
        <w:rPr>
          <w:rFonts w:eastAsiaTheme="minorHAnsi"/>
          <w:color w:val="auto"/>
        </w:rPr>
        <w:t xml:space="preserve">not easily accessible by staff or others where responsibility </w:t>
      </w:r>
      <w:r w:rsidR="00A411CE">
        <w:rPr>
          <w:rFonts w:eastAsiaTheme="minorHAnsi"/>
          <w:color w:val="auto"/>
        </w:rPr>
        <w:t>of care is shared.</w:t>
      </w:r>
    </w:p>
    <w:p w14:paraId="6642FC8D" w14:textId="2C2C07D1" w:rsidR="00CC559D" w:rsidRPr="00C642A3" w:rsidRDefault="00B0086A" w:rsidP="00CC559D">
      <w:pPr>
        <w:rPr>
          <w:rFonts w:eastAsia="Calibri"/>
          <w:color w:val="auto"/>
          <w:lang w:eastAsia="en-US"/>
        </w:rPr>
      </w:pPr>
      <w:r w:rsidRPr="00154403">
        <w:rPr>
          <w:rFonts w:eastAsiaTheme="minorHAnsi"/>
        </w:rPr>
        <w:t xml:space="preserve">The Quality Standard is assessed as </w:t>
      </w:r>
      <w:r w:rsidRPr="00C642A3">
        <w:rPr>
          <w:rFonts w:eastAsiaTheme="minorHAnsi"/>
          <w:color w:val="auto"/>
        </w:rPr>
        <w:t xml:space="preserve">Non-compliant as </w:t>
      </w:r>
      <w:r w:rsidR="00C642A3" w:rsidRPr="00C642A3">
        <w:rPr>
          <w:rFonts w:eastAsiaTheme="minorHAnsi"/>
          <w:color w:val="auto"/>
        </w:rPr>
        <w:t>t</w:t>
      </w:r>
      <w:r w:rsidR="00E41BE0">
        <w:rPr>
          <w:rFonts w:eastAsiaTheme="minorHAnsi"/>
          <w:color w:val="auto"/>
        </w:rPr>
        <w:t>wo</w:t>
      </w:r>
      <w:r w:rsidRPr="00C642A3">
        <w:rPr>
          <w:rFonts w:eastAsiaTheme="minorHAnsi"/>
          <w:color w:val="auto"/>
        </w:rPr>
        <w:t xml:space="preserve"> of the seven specific requirements have been assessed as Non-compliant.</w:t>
      </w:r>
    </w:p>
    <w:p w14:paraId="6642FC8E" w14:textId="3827DEAF" w:rsidR="00CC559D" w:rsidRDefault="00B0086A" w:rsidP="00CC559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642FC8F" w14:textId="22380BA7" w:rsidR="00CC559D" w:rsidRPr="00853601" w:rsidRDefault="00B0086A" w:rsidP="00CC559D">
      <w:pPr>
        <w:pStyle w:val="Heading3"/>
      </w:pPr>
      <w:r w:rsidRPr="00853601">
        <w:t>Requirement 3(3)(a)</w:t>
      </w:r>
      <w:r>
        <w:tab/>
        <w:t>Non-compliant</w:t>
      </w:r>
    </w:p>
    <w:p w14:paraId="6642FC90" w14:textId="77777777" w:rsidR="00CC559D" w:rsidRPr="008D114F" w:rsidRDefault="00B0086A" w:rsidP="00CC559D">
      <w:pPr>
        <w:rPr>
          <w:i/>
        </w:rPr>
      </w:pPr>
      <w:r w:rsidRPr="008D114F">
        <w:rPr>
          <w:i/>
        </w:rPr>
        <w:t>Each consumer gets safe and effective personal care, clinical care, or both personal care and clinical care, that:</w:t>
      </w:r>
    </w:p>
    <w:p w14:paraId="6642FC91" w14:textId="77777777" w:rsidR="00CC559D" w:rsidRPr="008D114F" w:rsidRDefault="00B0086A" w:rsidP="00CC559D">
      <w:pPr>
        <w:numPr>
          <w:ilvl w:val="0"/>
          <w:numId w:val="24"/>
        </w:numPr>
        <w:tabs>
          <w:tab w:val="right" w:pos="9026"/>
        </w:tabs>
        <w:spacing w:before="0" w:after="0"/>
        <w:ind w:left="567" w:hanging="425"/>
        <w:outlineLvl w:val="4"/>
        <w:rPr>
          <w:i/>
        </w:rPr>
      </w:pPr>
      <w:r w:rsidRPr="008D114F">
        <w:rPr>
          <w:i/>
        </w:rPr>
        <w:t>is best practice; and</w:t>
      </w:r>
    </w:p>
    <w:p w14:paraId="6642FC92" w14:textId="77777777" w:rsidR="00CC559D" w:rsidRPr="008D114F" w:rsidRDefault="00B0086A" w:rsidP="00CC559D">
      <w:pPr>
        <w:numPr>
          <w:ilvl w:val="0"/>
          <w:numId w:val="24"/>
        </w:numPr>
        <w:tabs>
          <w:tab w:val="right" w:pos="9026"/>
        </w:tabs>
        <w:spacing w:before="0" w:after="0"/>
        <w:ind w:left="567" w:hanging="425"/>
        <w:outlineLvl w:val="4"/>
        <w:rPr>
          <w:i/>
        </w:rPr>
      </w:pPr>
      <w:r w:rsidRPr="008D114F">
        <w:rPr>
          <w:i/>
        </w:rPr>
        <w:t>is tailored to their needs; and</w:t>
      </w:r>
    </w:p>
    <w:p w14:paraId="6642FC93" w14:textId="77777777" w:rsidR="00CC559D" w:rsidRPr="008D114F" w:rsidRDefault="00B0086A" w:rsidP="00CC559D">
      <w:pPr>
        <w:numPr>
          <w:ilvl w:val="0"/>
          <w:numId w:val="24"/>
        </w:numPr>
        <w:tabs>
          <w:tab w:val="right" w:pos="9026"/>
        </w:tabs>
        <w:spacing w:before="0" w:after="0"/>
        <w:ind w:left="567" w:hanging="425"/>
        <w:outlineLvl w:val="4"/>
        <w:rPr>
          <w:i/>
        </w:rPr>
      </w:pPr>
      <w:r w:rsidRPr="008D114F">
        <w:rPr>
          <w:i/>
        </w:rPr>
        <w:t>optimises their health and well-being.</w:t>
      </w:r>
    </w:p>
    <w:p w14:paraId="0107C732" w14:textId="410E7961" w:rsidR="00CE00D6" w:rsidRDefault="00233051" w:rsidP="00671CDC">
      <w:pPr>
        <w:rPr>
          <w:rFonts w:eastAsia="Calibri"/>
          <w:color w:val="auto"/>
          <w:lang w:eastAsia="en-US"/>
        </w:rPr>
      </w:pPr>
      <w:r>
        <w:rPr>
          <w:color w:val="auto"/>
        </w:rPr>
        <w:t>O</w:t>
      </w:r>
      <w:r w:rsidR="00671CDC" w:rsidRPr="00671CDC">
        <w:rPr>
          <w:color w:val="auto"/>
        </w:rPr>
        <w:t>verall consumer and representative</w:t>
      </w:r>
      <w:r w:rsidR="00F1525F">
        <w:rPr>
          <w:color w:val="auto"/>
        </w:rPr>
        <w:t xml:space="preserve">s who spoke to the Assessment Team </w:t>
      </w:r>
      <w:r w:rsidR="00AE7653">
        <w:rPr>
          <w:color w:val="auto"/>
        </w:rPr>
        <w:t xml:space="preserve">considered consumers received </w:t>
      </w:r>
      <w:r w:rsidR="00671CDC" w:rsidRPr="00671CDC">
        <w:rPr>
          <w:color w:val="auto"/>
        </w:rPr>
        <w:t>clinical care and personal care</w:t>
      </w:r>
      <w:r w:rsidR="00AE7653">
        <w:rPr>
          <w:color w:val="auto"/>
        </w:rPr>
        <w:t xml:space="preserve"> that is safe and right for them. </w:t>
      </w:r>
      <w:r w:rsidR="00671CDC" w:rsidRPr="00671CDC">
        <w:rPr>
          <w:color w:val="auto"/>
        </w:rPr>
        <w:t xml:space="preserve"> However, the Assessment Team found deficiencies in</w:t>
      </w:r>
      <w:r w:rsidR="00671CDC" w:rsidRPr="00671CDC">
        <w:rPr>
          <w:rFonts w:eastAsia="Calibri"/>
          <w:color w:val="auto"/>
          <w:lang w:eastAsia="en-US"/>
        </w:rPr>
        <w:t xml:space="preserve"> care planning documents</w:t>
      </w:r>
      <w:r w:rsidR="00F44446">
        <w:rPr>
          <w:rFonts w:eastAsia="Calibri"/>
          <w:color w:val="auto"/>
          <w:lang w:eastAsia="en-US"/>
        </w:rPr>
        <w:t xml:space="preserve"> which </w:t>
      </w:r>
      <w:r w:rsidR="001858D1">
        <w:rPr>
          <w:rFonts w:eastAsia="Calibri"/>
          <w:color w:val="auto"/>
          <w:lang w:eastAsia="en-US"/>
        </w:rPr>
        <w:t xml:space="preserve">do not support </w:t>
      </w:r>
      <w:r w:rsidR="005471BF">
        <w:rPr>
          <w:rFonts w:eastAsia="Calibri"/>
          <w:color w:val="auto"/>
          <w:lang w:eastAsia="en-US"/>
        </w:rPr>
        <w:t xml:space="preserve">the </w:t>
      </w:r>
      <w:r w:rsidR="000B2D35">
        <w:rPr>
          <w:rFonts w:eastAsia="Calibri"/>
          <w:color w:val="auto"/>
          <w:lang w:eastAsia="en-US"/>
        </w:rPr>
        <w:t xml:space="preserve">tailored, </w:t>
      </w:r>
      <w:r w:rsidR="001858D1">
        <w:rPr>
          <w:rFonts w:eastAsia="Calibri"/>
          <w:color w:val="auto"/>
          <w:lang w:eastAsia="en-US"/>
        </w:rPr>
        <w:t xml:space="preserve">safe and effective </w:t>
      </w:r>
      <w:r w:rsidR="005471BF">
        <w:rPr>
          <w:rFonts w:eastAsia="Calibri"/>
          <w:color w:val="auto"/>
          <w:lang w:eastAsia="en-US"/>
        </w:rPr>
        <w:t xml:space="preserve">clinical and personal </w:t>
      </w:r>
      <w:r w:rsidR="00114D3E">
        <w:rPr>
          <w:rFonts w:eastAsia="Calibri"/>
          <w:color w:val="auto"/>
          <w:lang w:eastAsia="en-US"/>
        </w:rPr>
        <w:t>care for each consumer</w:t>
      </w:r>
      <w:r w:rsidR="00CD151B">
        <w:rPr>
          <w:rFonts w:eastAsia="Calibri"/>
          <w:color w:val="auto"/>
          <w:lang w:eastAsia="en-US"/>
        </w:rPr>
        <w:t>.</w:t>
      </w:r>
      <w:r w:rsidR="00074A1C">
        <w:rPr>
          <w:rFonts w:eastAsia="Calibri"/>
          <w:color w:val="auto"/>
          <w:lang w:eastAsia="en-US"/>
        </w:rPr>
        <w:t xml:space="preserve"> </w:t>
      </w:r>
    </w:p>
    <w:p w14:paraId="4A136069" w14:textId="2E6B7B29" w:rsidR="003B4C80" w:rsidRDefault="00385354" w:rsidP="00385354">
      <w:pPr>
        <w:rPr>
          <w:rFonts w:eastAsia="Calibri"/>
          <w:color w:val="auto"/>
          <w:lang w:eastAsia="en-US"/>
        </w:rPr>
      </w:pPr>
      <w:r>
        <w:rPr>
          <w:rFonts w:eastAsia="Calibri"/>
          <w:color w:val="auto"/>
          <w:lang w:eastAsia="en-US"/>
        </w:rPr>
        <w:t xml:space="preserve">The Assessment Team identified that the service did not consistently provide the care required </w:t>
      </w:r>
      <w:r w:rsidR="009719E1">
        <w:rPr>
          <w:rFonts w:eastAsia="Calibri"/>
          <w:color w:val="auto"/>
          <w:lang w:eastAsia="en-US"/>
        </w:rPr>
        <w:t xml:space="preserve">in areas of </w:t>
      </w:r>
      <w:r w:rsidR="00B51E92">
        <w:rPr>
          <w:rFonts w:eastAsia="Calibri"/>
          <w:color w:val="auto"/>
          <w:lang w:eastAsia="en-US"/>
        </w:rPr>
        <w:t>behaviour</w:t>
      </w:r>
      <w:r w:rsidR="009719E1">
        <w:rPr>
          <w:rFonts w:eastAsia="Calibri"/>
          <w:color w:val="auto"/>
          <w:lang w:eastAsia="en-US"/>
        </w:rPr>
        <w:t xml:space="preserve"> management, psychotropic </w:t>
      </w:r>
      <w:r w:rsidR="00983772">
        <w:rPr>
          <w:rFonts w:eastAsia="Calibri"/>
          <w:color w:val="auto"/>
          <w:lang w:eastAsia="en-US"/>
        </w:rPr>
        <w:t xml:space="preserve">medication </w:t>
      </w:r>
      <w:r w:rsidR="009719E1">
        <w:rPr>
          <w:rFonts w:eastAsia="Calibri"/>
          <w:color w:val="auto"/>
          <w:lang w:eastAsia="en-US"/>
        </w:rPr>
        <w:t>use and pain management</w:t>
      </w:r>
      <w:r w:rsidR="008F240D">
        <w:rPr>
          <w:rFonts w:eastAsia="Calibri"/>
          <w:color w:val="auto"/>
          <w:lang w:eastAsia="en-US"/>
        </w:rPr>
        <w:t xml:space="preserve"> for some consumers</w:t>
      </w:r>
      <w:r w:rsidR="009719E1">
        <w:rPr>
          <w:rFonts w:eastAsia="Calibri"/>
          <w:color w:val="auto"/>
          <w:lang w:eastAsia="en-US"/>
        </w:rPr>
        <w:t>.</w:t>
      </w:r>
      <w:r>
        <w:rPr>
          <w:rFonts w:eastAsia="Calibri"/>
          <w:color w:val="auto"/>
          <w:lang w:eastAsia="en-US"/>
        </w:rPr>
        <w:t xml:space="preserve"> </w:t>
      </w:r>
      <w:r w:rsidR="005179D8">
        <w:rPr>
          <w:rFonts w:eastAsia="Calibri"/>
          <w:color w:val="auto"/>
          <w:lang w:eastAsia="en-US"/>
        </w:rPr>
        <w:t>F</w:t>
      </w:r>
      <w:r>
        <w:rPr>
          <w:rFonts w:eastAsia="Calibri"/>
          <w:color w:val="auto"/>
          <w:lang w:eastAsia="en-US"/>
        </w:rPr>
        <w:t xml:space="preserve">or one consumer there was a failure to </w:t>
      </w:r>
      <w:r w:rsidR="00B51E92">
        <w:rPr>
          <w:rFonts w:eastAsia="Calibri"/>
          <w:color w:val="auto"/>
          <w:lang w:eastAsia="en-US"/>
        </w:rPr>
        <w:t xml:space="preserve">identify </w:t>
      </w:r>
      <w:r w:rsidR="00095700">
        <w:rPr>
          <w:rFonts w:eastAsia="Calibri"/>
          <w:color w:val="auto"/>
          <w:lang w:eastAsia="en-US"/>
        </w:rPr>
        <w:t>potential</w:t>
      </w:r>
      <w:r w:rsidR="005E5DD7">
        <w:rPr>
          <w:rFonts w:eastAsia="Calibri"/>
          <w:color w:val="auto"/>
          <w:lang w:eastAsia="en-US"/>
        </w:rPr>
        <w:t xml:space="preserve"> causes</w:t>
      </w:r>
      <w:r w:rsidR="007961EA">
        <w:rPr>
          <w:rFonts w:eastAsia="Calibri"/>
          <w:color w:val="auto"/>
          <w:lang w:eastAsia="en-US"/>
        </w:rPr>
        <w:t>,</w:t>
      </w:r>
      <w:r w:rsidR="00B51E92">
        <w:rPr>
          <w:rFonts w:eastAsia="Calibri"/>
          <w:color w:val="auto"/>
          <w:lang w:eastAsia="en-US"/>
        </w:rPr>
        <w:t xml:space="preserve"> effectively manage </w:t>
      </w:r>
      <w:r w:rsidR="007961EA">
        <w:rPr>
          <w:rFonts w:eastAsia="Calibri"/>
          <w:color w:val="auto"/>
          <w:lang w:eastAsia="en-US"/>
        </w:rPr>
        <w:t xml:space="preserve">and evaluate </w:t>
      </w:r>
      <w:r w:rsidR="00FD3A11">
        <w:rPr>
          <w:rFonts w:eastAsia="Calibri"/>
          <w:color w:val="auto"/>
          <w:lang w:eastAsia="en-US"/>
        </w:rPr>
        <w:t xml:space="preserve">escalating </w:t>
      </w:r>
      <w:r w:rsidR="00B51E92">
        <w:rPr>
          <w:rFonts w:eastAsia="Calibri"/>
          <w:color w:val="auto"/>
          <w:lang w:eastAsia="en-US"/>
        </w:rPr>
        <w:t>behaviours</w:t>
      </w:r>
      <w:r w:rsidR="000534B5">
        <w:rPr>
          <w:rFonts w:eastAsia="Calibri"/>
          <w:color w:val="auto"/>
          <w:lang w:eastAsia="en-US"/>
        </w:rPr>
        <w:t>.</w:t>
      </w:r>
      <w:r w:rsidR="00491143">
        <w:rPr>
          <w:rFonts w:eastAsia="Calibri"/>
          <w:color w:val="auto"/>
          <w:lang w:eastAsia="en-US"/>
        </w:rPr>
        <w:t xml:space="preserve"> </w:t>
      </w:r>
      <w:r w:rsidR="00AE7653">
        <w:rPr>
          <w:rFonts w:eastAsia="Calibri"/>
          <w:color w:val="auto"/>
          <w:lang w:eastAsia="en-US"/>
        </w:rPr>
        <w:t>The Assessment Team found t</w:t>
      </w:r>
      <w:r w:rsidR="00242523">
        <w:rPr>
          <w:rFonts w:eastAsia="Calibri"/>
          <w:color w:val="auto"/>
          <w:lang w:eastAsia="en-US"/>
        </w:rPr>
        <w:t>he</w:t>
      </w:r>
      <w:r w:rsidR="003B4C80">
        <w:rPr>
          <w:rFonts w:eastAsia="Calibri"/>
          <w:color w:val="auto"/>
          <w:lang w:eastAsia="en-US"/>
        </w:rPr>
        <w:t xml:space="preserve"> service did not have </w:t>
      </w:r>
      <w:r w:rsidR="007F1113">
        <w:rPr>
          <w:rFonts w:eastAsia="Calibri"/>
          <w:color w:val="auto"/>
          <w:lang w:eastAsia="en-US"/>
        </w:rPr>
        <w:t xml:space="preserve">complete and up to date documentation to support the use of </w:t>
      </w:r>
      <w:r w:rsidR="00832237">
        <w:rPr>
          <w:rFonts w:eastAsia="Calibri"/>
          <w:color w:val="auto"/>
          <w:lang w:eastAsia="en-US"/>
        </w:rPr>
        <w:t xml:space="preserve">chemical restraint </w:t>
      </w:r>
      <w:r w:rsidR="005D3F8E">
        <w:rPr>
          <w:rFonts w:eastAsia="Calibri"/>
          <w:color w:val="auto"/>
          <w:lang w:eastAsia="en-US"/>
        </w:rPr>
        <w:t>and psychotropic medications</w:t>
      </w:r>
      <w:r w:rsidR="00FF246F">
        <w:rPr>
          <w:rFonts w:eastAsia="Calibri"/>
          <w:color w:val="auto"/>
          <w:lang w:eastAsia="en-US"/>
        </w:rPr>
        <w:t xml:space="preserve"> </w:t>
      </w:r>
      <w:r w:rsidR="0046496E">
        <w:rPr>
          <w:rFonts w:eastAsia="Calibri"/>
          <w:color w:val="auto"/>
          <w:lang w:eastAsia="en-US"/>
        </w:rPr>
        <w:t>for several consumers</w:t>
      </w:r>
      <w:r w:rsidR="00F87071">
        <w:rPr>
          <w:rFonts w:eastAsia="Calibri"/>
          <w:color w:val="auto"/>
          <w:lang w:eastAsia="en-US"/>
        </w:rPr>
        <w:t xml:space="preserve"> </w:t>
      </w:r>
      <w:r w:rsidR="00FF246F">
        <w:rPr>
          <w:rFonts w:eastAsia="Calibri"/>
          <w:color w:val="auto"/>
          <w:lang w:eastAsia="en-US"/>
        </w:rPr>
        <w:t xml:space="preserve">and </w:t>
      </w:r>
      <w:r w:rsidR="00F87071">
        <w:rPr>
          <w:rFonts w:eastAsia="Calibri"/>
          <w:color w:val="auto"/>
          <w:lang w:eastAsia="en-US"/>
        </w:rPr>
        <w:t xml:space="preserve">the service </w:t>
      </w:r>
      <w:r w:rsidR="00FF246F">
        <w:rPr>
          <w:rFonts w:eastAsia="Calibri"/>
          <w:color w:val="auto"/>
          <w:lang w:eastAsia="en-US"/>
        </w:rPr>
        <w:t xml:space="preserve">has not undertaken evaluation of the </w:t>
      </w:r>
      <w:r w:rsidR="001A5578">
        <w:rPr>
          <w:rFonts w:eastAsia="Calibri"/>
          <w:color w:val="auto"/>
          <w:lang w:eastAsia="en-US"/>
        </w:rPr>
        <w:t xml:space="preserve">effectiveness </w:t>
      </w:r>
      <w:r w:rsidR="00AE7653">
        <w:rPr>
          <w:rFonts w:eastAsia="Calibri"/>
          <w:color w:val="auto"/>
          <w:lang w:eastAsia="en-US"/>
        </w:rPr>
        <w:t>of antipsychotic medication for one consumer.</w:t>
      </w:r>
      <w:r w:rsidR="00F87071">
        <w:rPr>
          <w:rFonts w:eastAsia="Calibri"/>
          <w:color w:val="auto"/>
          <w:lang w:eastAsia="en-US"/>
        </w:rPr>
        <w:t xml:space="preserve"> Consent and authorisations for the use of chemical restraint and psychotropic medications </w:t>
      </w:r>
      <w:r w:rsidR="00A5310B">
        <w:rPr>
          <w:rFonts w:eastAsia="Calibri"/>
          <w:color w:val="auto"/>
          <w:lang w:eastAsia="en-US"/>
        </w:rPr>
        <w:t>ha</w:t>
      </w:r>
      <w:r w:rsidR="00AE7653">
        <w:rPr>
          <w:rFonts w:eastAsia="Calibri"/>
          <w:color w:val="auto"/>
          <w:lang w:eastAsia="en-US"/>
        </w:rPr>
        <w:t>d</w:t>
      </w:r>
      <w:r w:rsidR="00A5310B">
        <w:rPr>
          <w:rFonts w:eastAsia="Calibri"/>
          <w:color w:val="auto"/>
          <w:lang w:eastAsia="en-US"/>
        </w:rPr>
        <w:t xml:space="preserve"> not been documented for </w:t>
      </w:r>
      <w:r w:rsidR="006478BE">
        <w:rPr>
          <w:rFonts w:eastAsia="Calibri"/>
          <w:color w:val="auto"/>
          <w:lang w:eastAsia="en-US"/>
        </w:rPr>
        <w:t>all</w:t>
      </w:r>
      <w:r w:rsidR="00A5310B">
        <w:rPr>
          <w:rFonts w:eastAsia="Calibri"/>
          <w:color w:val="auto"/>
          <w:lang w:eastAsia="en-US"/>
        </w:rPr>
        <w:t xml:space="preserve"> consumers.</w:t>
      </w:r>
      <w:r w:rsidR="004A7F44">
        <w:rPr>
          <w:rFonts w:eastAsia="Calibri"/>
          <w:color w:val="auto"/>
          <w:lang w:eastAsia="en-US"/>
        </w:rPr>
        <w:t xml:space="preserve"> </w:t>
      </w:r>
      <w:r w:rsidR="00B14ADD">
        <w:rPr>
          <w:rFonts w:eastAsia="Calibri"/>
          <w:color w:val="auto"/>
          <w:lang w:eastAsia="en-US"/>
        </w:rPr>
        <w:t>The service provided</w:t>
      </w:r>
      <w:r w:rsidR="00EC5D61">
        <w:rPr>
          <w:rFonts w:eastAsia="Calibri"/>
          <w:color w:val="auto"/>
          <w:lang w:eastAsia="en-US"/>
        </w:rPr>
        <w:t xml:space="preserve"> </w:t>
      </w:r>
      <w:r w:rsidR="00B81EA5">
        <w:rPr>
          <w:rFonts w:eastAsia="Calibri"/>
          <w:color w:val="auto"/>
          <w:lang w:eastAsia="en-US"/>
        </w:rPr>
        <w:t xml:space="preserve">the Assessment Team </w:t>
      </w:r>
      <w:r w:rsidR="005C3F4B">
        <w:rPr>
          <w:rFonts w:eastAsia="Calibri"/>
          <w:color w:val="auto"/>
          <w:lang w:eastAsia="en-US"/>
        </w:rPr>
        <w:t xml:space="preserve">a register of psychotropic medications for consumers however </w:t>
      </w:r>
      <w:r w:rsidR="008E6CAE">
        <w:rPr>
          <w:rFonts w:eastAsia="Calibri"/>
          <w:color w:val="auto"/>
          <w:lang w:eastAsia="en-US"/>
        </w:rPr>
        <w:t>this was</w:t>
      </w:r>
      <w:r w:rsidR="005C3F4B">
        <w:rPr>
          <w:rFonts w:eastAsia="Calibri"/>
          <w:color w:val="auto"/>
          <w:lang w:eastAsia="en-US"/>
        </w:rPr>
        <w:t xml:space="preserve"> in</w:t>
      </w:r>
      <w:r w:rsidR="0032751D">
        <w:rPr>
          <w:rFonts w:eastAsia="Calibri"/>
          <w:color w:val="auto"/>
          <w:lang w:eastAsia="en-US"/>
        </w:rPr>
        <w:t>accurate and did</w:t>
      </w:r>
      <w:r w:rsidR="008861D5">
        <w:rPr>
          <w:rFonts w:eastAsia="Calibri"/>
          <w:color w:val="auto"/>
          <w:lang w:eastAsia="en-US"/>
        </w:rPr>
        <w:t xml:space="preserve"> </w:t>
      </w:r>
      <w:r w:rsidR="0032751D">
        <w:rPr>
          <w:rFonts w:eastAsia="Calibri"/>
          <w:color w:val="auto"/>
          <w:lang w:eastAsia="en-US"/>
        </w:rPr>
        <w:t xml:space="preserve">not include </w:t>
      </w:r>
      <w:r w:rsidR="008E6CAE">
        <w:rPr>
          <w:rFonts w:eastAsia="Calibri"/>
          <w:color w:val="auto"/>
          <w:lang w:eastAsia="en-US"/>
        </w:rPr>
        <w:t xml:space="preserve">a </w:t>
      </w:r>
      <w:r w:rsidR="00624DC6">
        <w:rPr>
          <w:rFonts w:eastAsia="Calibri"/>
          <w:color w:val="auto"/>
          <w:lang w:eastAsia="en-US"/>
        </w:rPr>
        <w:t xml:space="preserve">relevant </w:t>
      </w:r>
      <w:r w:rsidR="0098405C">
        <w:rPr>
          <w:rFonts w:eastAsia="Calibri"/>
          <w:color w:val="auto"/>
          <w:lang w:eastAsia="en-US"/>
        </w:rPr>
        <w:t xml:space="preserve">diagnosis for </w:t>
      </w:r>
      <w:r w:rsidR="00624DC6">
        <w:rPr>
          <w:rFonts w:eastAsia="Calibri"/>
          <w:color w:val="auto"/>
          <w:lang w:eastAsia="en-US"/>
        </w:rPr>
        <w:t>e</w:t>
      </w:r>
      <w:r w:rsidR="00D11B98">
        <w:rPr>
          <w:rFonts w:eastAsia="Calibri"/>
          <w:color w:val="auto"/>
          <w:lang w:eastAsia="en-US"/>
        </w:rPr>
        <w:t>ach consumer</w:t>
      </w:r>
      <w:r w:rsidR="002E693E">
        <w:rPr>
          <w:rFonts w:eastAsia="Calibri"/>
          <w:color w:val="auto"/>
          <w:lang w:eastAsia="en-US"/>
        </w:rPr>
        <w:t>.</w:t>
      </w:r>
      <w:r w:rsidR="00DD61CB">
        <w:rPr>
          <w:rFonts w:eastAsia="Calibri"/>
          <w:color w:val="auto"/>
          <w:lang w:eastAsia="en-US"/>
        </w:rPr>
        <w:t xml:space="preserve"> </w:t>
      </w:r>
      <w:r w:rsidR="00A44C5E">
        <w:rPr>
          <w:rFonts w:eastAsia="Calibri"/>
          <w:color w:val="auto"/>
          <w:lang w:eastAsia="en-US"/>
        </w:rPr>
        <w:t xml:space="preserve">Consent, authorisations and risk assessments for consumers using physical restraint at the service were also found by the Assessment Team to be </w:t>
      </w:r>
      <w:r w:rsidR="00F928B7">
        <w:rPr>
          <w:rFonts w:eastAsia="Calibri"/>
          <w:color w:val="auto"/>
          <w:lang w:eastAsia="en-US"/>
        </w:rPr>
        <w:t>poorly documented and did not demonstrate</w:t>
      </w:r>
      <w:r w:rsidR="003473B7">
        <w:rPr>
          <w:rFonts w:eastAsia="Calibri"/>
          <w:color w:val="auto"/>
          <w:lang w:eastAsia="en-US"/>
        </w:rPr>
        <w:t xml:space="preserve"> effective monitoring and evaluation of the physical restraint.</w:t>
      </w:r>
      <w:r w:rsidR="00B81EA5" w:rsidRPr="00B81EA5">
        <w:t xml:space="preserve"> </w:t>
      </w:r>
      <w:r w:rsidR="00B81EA5" w:rsidRPr="00B81EA5">
        <w:rPr>
          <w:rFonts w:eastAsia="Calibri"/>
          <w:color w:val="auto"/>
          <w:lang w:eastAsia="en-US"/>
        </w:rPr>
        <w:t xml:space="preserve">The Assessment Team found there was limited information to show effective care being provided to consumer who was losing weight. </w:t>
      </w:r>
      <w:r w:rsidR="002A09C8">
        <w:rPr>
          <w:rFonts w:eastAsia="Calibri"/>
          <w:color w:val="auto"/>
          <w:lang w:eastAsia="en-US"/>
        </w:rPr>
        <w:t xml:space="preserve"> </w:t>
      </w:r>
    </w:p>
    <w:p w14:paraId="12D4875B" w14:textId="5F2DAA8D" w:rsidR="00372917" w:rsidRDefault="004D2E2D" w:rsidP="004D2E2D">
      <w:pPr>
        <w:rPr>
          <w:rFonts w:eastAsia="Calibri"/>
          <w:color w:val="auto"/>
          <w:lang w:eastAsia="en-US"/>
        </w:rPr>
      </w:pPr>
      <w:r>
        <w:rPr>
          <w:rFonts w:eastAsia="Calibri"/>
          <w:color w:val="auto"/>
          <w:lang w:eastAsia="en-US"/>
        </w:rPr>
        <w:t>The approved provider in their response</w:t>
      </w:r>
      <w:r w:rsidR="00FE50FB">
        <w:rPr>
          <w:rFonts w:eastAsia="Calibri"/>
          <w:color w:val="auto"/>
          <w:lang w:eastAsia="en-US"/>
        </w:rPr>
        <w:t>,</w:t>
      </w:r>
      <w:r>
        <w:rPr>
          <w:rFonts w:eastAsia="Calibri"/>
          <w:color w:val="auto"/>
          <w:lang w:eastAsia="en-US"/>
        </w:rPr>
        <w:t xml:space="preserve"> </w:t>
      </w:r>
      <w:r w:rsidR="00B71374">
        <w:rPr>
          <w:rFonts w:eastAsia="Calibri"/>
          <w:color w:val="auto"/>
          <w:lang w:eastAsia="en-US"/>
        </w:rPr>
        <w:t>has outline</w:t>
      </w:r>
      <w:r w:rsidR="0095325D">
        <w:rPr>
          <w:rFonts w:eastAsia="Calibri"/>
          <w:color w:val="auto"/>
          <w:lang w:eastAsia="en-US"/>
        </w:rPr>
        <w:t>d</w:t>
      </w:r>
      <w:r w:rsidR="00B71374">
        <w:rPr>
          <w:rFonts w:eastAsia="Calibri"/>
          <w:color w:val="auto"/>
          <w:lang w:eastAsia="en-US"/>
        </w:rPr>
        <w:t xml:space="preserve"> improvements</w:t>
      </w:r>
      <w:r w:rsidR="0095325D">
        <w:rPr>
          <w:rFonts w:eastAsia="Calibri"/>
          <w:color w:val="auto"/>
          <w:lang w:eastAsia="en-US"/>
        </w:rPr>
        <w:t xml:space="preserve"> and actions made </w:t>
      </w:r>
      <w:r w:rsidR="00850B34">
        <w:rPr>
          <w:rFonts w:eastAsia="Calibri"/>
          <w:color w:val="auto"/>
          <w:lang w:eastAsia="en-US"/>
        </w:rPr>
        <w:t>by th</w:t>
      </w:r>
      <w:r w:rsidR="006B325A">
        <w:rPr>
          <w:rFonts w:eastAsia="Calibri"/>
          <w:color w:val="auto"/>
          <w:lang w:eastAsia="en-US"/>
        </w:rPr>
        <w:t>e</w:t>
      </w:r>
      <w:r w:rsidR="00850B34">
        <w:rPr>
          <w:rFonts w:eastAsia="Calibri"/>
          <w:color w:val="auto"/>
          <w:lang w:eastAsia="en-US"/>
        </w:rPr>
        <w:t xml:space="preserve"> service </w:t>
      </w:r>
      <w:r w:rsidR="004F300B">
        <w:rPr>
          <w:rFonts w:eastAsia="Calibri"/>
          <w:color w:val="auto"/>
          <w:lang w:eastAsia="en-US"/>
        </w:rPr>
        <w:t>s</w:t>
      </w:r>
      <w:r w:rsidR="0095325D">
        <w:rPr>
          <w:rFonts w:eastAsia="Calibri"/>
          <w:color w:val="auto"/>
          <w:lang w:eastAsia="en-US"/>
        </w:rPr>
        <w:t>inc</w:t>
      </w:r>
      <w:r w:rsidR="004F300B">
        <w:rPr>
          <w:rFonts w:eastAsia="Calibri"/>
          <w:color w:val="auto"/>
          <w:lang w:eastAsia="en-US"/>
        </w:rPr>
        <w:t>e</w:t>
      </w:r>
      <w:r w:rsidR="0095325D">
        <w:rPr>
          <w:rFonts w:eastAsia="Calibri"/>
          <w:color w:val="auto"/>
          <w:lang w:eastAsia="en-US"/>
        </w:rPr>
        <w:t xml:space="preserve"> the </w:t>
      </w:r>
      <w:r w:rsidR="00B81EA5">
        <w:rPr>
          <w:rFonts w:eastAsia="Calibri"/>
          <w:color w:val="auto"/>
          <w:lang w:eastAsia="en-US"/>
        </w:rPr>
        <w:t>s</w:t>
      </w:r>
      <w:r w:rsidR="0095325D">
        <w:rPr>
          <w:rFonts w:eastAsia="Calibri"/>
          <w:color w:val="auto"/>
          <w:lang w:eastAsia="en-US"/>
        </w:rPr>
        <w:t xml:space="preserve">ite </w:t>
      </w:r>
      <w:r w:rsidR="00B81EA5">
        <w:rPr>
          <w:rFonts w:eastAsia="Calibri"/>
          <w:color w:val="auto"/>
          <w:lang w:eastAsia="en-US"/>
        </w:rPr>
        <w:t>a</w:t>
      </w:r>
      <w:r w:rsidR="0095325D">
        <w:rPr>
          <w:rFonts w:eastAsia="Calibri"/>
          <w:color w:val="auto"/>
          <w:lang w:eastAsia="en-US"/>
        </w:rPr>
        <w:t>udit</w:t>
      </w:r>
      <w:r w:rsidR="00AF4EE9">
        <w:rPr>
          <w:rFonts w:eastAsia="Calibri"/>
          <w:color w:val="auto"/>
          <w:lang w:eastAsia="en-US"/>
        </w:rPr>
        <w:t xml:space="preserve"> </w:t>
      </w:r>
      <w:r w:rsidR="007D4858">
        <w:rPr>
          <w:rFonts w:eastAsia="Calibri"/>
          <w:color w:val="auto"/>
          <w:lang w:eastAsia="en-US"/>
        </w:rPr>
        <w:t xml:space="preserve">for </w:t>
      </w:r>
      <w:r w:rsidR="00B81EA5">
        <w:rPr>
          <w:rFonts w:eastAsia="Calibri"/>
          <w:color w:val="auto"/>
          <w:lang w:eastAsia="en-US"/>
        </w:rPr>
        <w:t>the</w:t>
      </w:r>
      <w:r w:rsidR="007D4858">
        <w:rPr>
          <w:rFonts w:eastAsia="Calibri"/>
          <w:color w:val="auto"/>
          <w:lang w:eastAsia="en-US"/>
        </w:rPr>
        <w:t xml:space="preserve"> consumer</w:t>
      </w:r>
      <w:r w:rsidR="00B81EA5">
        <w:rPr>
          <w:rFonts w:eastAsia="Calibri"/>
          <w:color w:val="auto"/>
          <w:lang w:eastAsia="en-US"/>
        </w:rPr>
        <w:t xml:space="preserve"> the Assessment Team identified to have escalating behaviours</w:t>
      </w:r>
      <w:r w:rsidR="007D4858">
        <w:rPr>
          <w:rFonts w:eastAsia="Calibri"/>
          <w:color w:val="auto"/>
          <w:lang w:eastAsia="en-US"/>
        </w:rPr>
        <w:t xml:space="preserve">. This includes referrals </w:t>
      </w:r>
      <w:r w:rsidR="00F74151">
        <w:rPr>
          <w:rFonts w:eastAsia="Calibri"/>
          <w:color w:val="auto"/>
          <w:lang w:eastAsia="en-US"/>
        </w:rPr>
        <w:t xml:space="preserve">to </w:t>
      </w:r>
      <w:r w:rsidR="006B325A">
        <w:rPr>
          <w:rFonts w:eastAsia="Calibri"/>
          <w:color w:val="auto"/>
          <w:lang w:eastAsia="en-US"/>
        </w:rPr>
        <w:t>external organisations</w:t>
      </w:r>
      <w:r w:rsidR="0094013C">
        <w:rPr>
          <w:rFonts w:eastAsia="Calibri"/>
          <w:color w:val="auto"/>
          <w:lang w:eastAsia="en-US"/>
        </w:rPr>
        <w:t xml:space="preserve"> and </w:t>
      </w:r>
      <w:r w:rsidR="000D58D3">
        <w:rPr>
          <w:rFonts w:eastAsia="Calibri"/>
          <w:color w:val="auto"/>
          <w:lang w:eastAsia="en-US"/>
        </w:rPr>
        <w:t>update</w:t>
      </w:r>
      <w:r w:rsidR="008E2962">
        <w:rPr>
          <w:rFonts w:eastAsia="Calibri"/>
          <w:color w:val="auto"/>
          <w:lang w:eastAsia="en-US"/>
        </w:rPr>
        <w:t xml:space="preserve">s to </w:t>
      </w:r>
      <w:r w:rsidR="000D58D3">
        <w:rPr>
          <w:rFonts w:eastAsia="Calibri"/>
          <w:color w:val="auto"/>
          <w:lang w:eastAsia="en-US"/>
        </w:rPr>
        <w:t>pain</w:t>
      </w:r>
      <w:r w:rsidR="0094013C">
        <w:rPr>
          <w:rFonts w:eastAsia="Calibri"/>
          <w:color w:val="auto"/>
          <w:lang w:eastAsia="en-US"/>
        </w:rPr>
        <w:t xml:space="preserve">, </w:t>
      </w:r>
      <w:r w:rsidR="000D58D3">
        <w:rPr>
          <w:rFonts w:eastAsia="Calibri"/>
          <w:color w:val="auto"/>
          <w:lang w:eastAsia="en-US"/>
        </w:rPr>
        <w:t>nutrition</w:t>
      </w:r>
      <w:r w:rsidR="00BB1885">
        <w:rPr>
          <w:rFonts w:eastAsia="Calibri"/>
          <w:color w:val="auto"/>
          <w:lang w:eastAsia="en-US"/>
        </w:rPr>
        <w:t xml:space="preserve"> </w:t>
      </w:r>
      <w:r w:rsidR="00EB3513">
        <w:rPr>
          <w:rFonts w:eastAsia="Calibri"/>
          <w:color w:val="auto"/>
          <w:lang w:eastAsia="en-US"/>
        </w:rPr>
        <w:t xml:space="preserve">and hydration </w:t>
      </w:r>
      <w:r w:rsidR="0094013C">
        <w:rPr>
          <w:rFonts w:eastAsia="Calibri"/>
          <w:color w:val="auto"/>
          <w:lang w:eastAsia="en-US"/>
        </w:rPr>
        <w:t xml:space="preserve">care </w:t>
      </w:r>
      <w:r w:rsidR="00EB3513">
        <w:rPr>
          <w:rFonts w:eastAsia="Calibri"/>
          <w:color w:val="auto"/>
          <w:lang w:eastAsia="en-US"/>
        </w:rPr>
        <w:t xml:space="preserve">plans. </w:t>
      </w:r>
      <w:r w:rsidR="00372917">
        <w:rPr>
          <w:rFonts w:eastAsia="Calibri"/>
          <w:color w:val="auto"/>
          <w:lang w:eastAsia="en-US"/>
        </w:rPr>
        <w:t>However,</w:t>
      </w:r>
      <w:r w:rsidR="00EB3513">
        <w:rPr>
          <w:rFonts w:eastAsia="Calibri"/>
          <w:color w:val="auto"/>
          <w:lang w:eastAsia="en-US"/>
        </w:rPr>
        <w:t xml:space="preserve"> for </w:t>
      </w:r>
      <w:r w:rsidR="007A53C7">
        <w:rPr>
          <w:rFonts w:eastAsia="Calibri"/>
          <w:color w:val="auto"/>
          <w:lang w:eastAsia="en-US"/>
        </w:rPr>
        <w:lastRenderedPageBreak/>
        <w:t xml:space="preserve">one other consumer the approved provider has not </w:t>
      </w:r>
      <w:r w:rsidR="00361877">
        <w:rPr>
          <w:rFonts w:eastAsia="Calibri"/>
          <w:color w:val="auto"/>
          <w:lang w:eastAsia="en-US"/>
        </w:rPr>
        <w:t xml:space="preserve">addressed </w:t>
      </w:r>
      <w:r w:rsidR="00372917">
        <w:rPr>
          <w:rFonts w:eastAsia="Calibri"/>
          <w:color w:val="auto"/>
          <w:lang w:eastAsia="en-US"/>
        </w:rPr>
        <w:t xml:space="preserve">all areas of the Assessment Teams report. </w:t>
      </w:r>
      <w:r w:rsidR="0071085D">
        <w:rPr>
          <w:rFonts w:eastAsia="Calibri"/>
          <w:color w:val="auto"/>
          <w:lang w:eastAsia="en-US"/>
        </w:rPr>
        <w:t xml:space="preserve">While I acknowledge there has been improvements made to care planning documentation to </w:t>
      </w:r>
      <w:r w:rsidR="00861BC6">
        <w:rPr>
          <w:rFonts w:eastAsia="Calibri"/>
          <w:color w:val="auto"/>
          <w:lang w:eastAsia="en-US"/>
        </w:rPr>
        <w:t xml:space="preserve">include </w:t>
      </w:r>
      <w:r w:rsidR="00B81EA5">
        <w:rPr>
          <w:rFonts w:eastAsia="Calibri"/>
          <w:color w:val="auto"/>
          <w:lang w:eastAsia="en-US"/>
        </w:rPr>
        <w:t>current information</w:t>
      </w:r>
      <w:r w:rsidR="00861BC6">
        <w:rPr>
          <w:rFonts w:eastAsia="Calibri"/>
          <w:color w:val="auto"/>
          <w:lang w:eastAsia="en-US"/>
        </w:rPr>
        <w:t xml:space="preserve">, this was done after completion of the </w:t>
      </w:r>
      <w:r w:rsidR="00B81EA5">
        <w:rPr>
          <w:rFonts w:eastAsia="Calibri"/>
          <w:color w:val="auto"/>
          <w:lang w:eastAsia="en-US"/>
        </w:rPr>
        <w:t>s</w:t>
      </w:r>
      <w:r w:rsidR="00861BC6">
        <w:rPr>
          <w:rFonts w:eastAsia="Calibri"/>
          <w:color w:val="auto"/>
          <w:lang w:eastAsia="en-US"/>
        </w:rPr>
        <w:t xml:space="preserve">ite </w:t>
      </w:r>
      <w:r w:rsidR="00B81EA5">
        <w:rPr>
          <w:rFonts w:eastAsia="Calibri"/>
          <w:color w:val="auto"/>
          <w:lang w:eastAsia="en-US"/>
        </w:rPr>
        <w:t>a</w:t>
      </w:r>
      <w:r w:rsidR="00861BC6">
        <w:rPr>
          <w:rFonts w:eastAsia="Calibri"/>
          <w:color w:val="auto"/>
          <w:lang w:eastAsia="en-US"/>
        </w:rPr>
        <w:t>udit.</w:t>
      </w:r>
      <w:r w:rsidR="001A0643">
        <w:rPr>
          <w:rFonts w:eastAsia="Calibri"/>
          <w:color w:val="auto"/>
          <w:lang w:eastAsia="en-US"/>
        </w:rPr>
        <w:t xml:space="preserve"> </w:t>
      </w:r>
      <w:r w:rsidR="00E50C46">
        <w:rPr>
          <w:rFonts w:eastAsia="Calibri"/>
          <w:color w:val="auto"/>
          <w:lang w:eastAsia="en-US"/>
        </w:rPr>
        <w:t>In the</w:t>
      </w:r>
      <w:r w:rsidR="00D8040E">
        <w:rPr>
          <w:rFonts w:eastAsia="Calibri"/>
          <w:color w:val="auto"/>
          <w:lang w:eastAsia="en-US"/>
        </w:rPr>
        <w:t>ir</w:t>
      </w:r>
      <w:r w:rsidR="00E50C46">
        <w:rPr>
          <w:rFonts w:eastAsia="Calibri"/>
          <w:color w:val="auto"/>
          <w:lang w:eastAsia="en-US"/>
        </w:rPr>
        <w:t xml:space="preserve"> response the approved provider disagrees with the Assessment Team findings</w:t>
      </w:r>
      <w:r w:rsidR="0048577B">
        <w:rPr>
          <w:rFonts w:eastAsia="Calibri"/>
          <w:color w:val="auto"/>
          <w:lang w:eastAsia="en-US"/>
        </w:rPr>
        <w:t xml:space="preserve"> of consumers w</w:t>
      </w:r>
      <w:r w:rsidR="00CD1C55">
        <w:rPr>
          <w:rFonts w:eastAsia="Calibri"/>
          <w:color w:val="auto"/>
          <w:lang w:eastAsia="en-US"/>
        </w:rPr>
        <w:t xml:space="preserve">ho are prescribed </w:t>
      </w:r>
      <w:r w:rsidR="00EA51F4">
        <w:rPr>
          <w:rFonts w:eastAsia="Calibri"/>
          <w:color w:val="auto"/>
          <w:lang w:eastAsia="en-US"/>
        </w:rPr>
        <w:t>chemical restraint</w:t>
      </w:r>
      <w:r w:rsidR="0095515B">
        <w:rPr>
          <w:rFonts w:eastAsia="Calibri"/>
          <w:color w:val="auto"/>
          <w:lang w:eastAsia="en-US"/>
        </w:rPr>
        <w:t xml:space="preserve"> and </w:t>
      </w:r>
      <w:r w:rsidR="003101E8">
        <w:rPr>
          <w:rFonts w:eastAsia="Calibri"/>
          <w:color w:val="auto"/>
          <w:lang w:eastAsia="en-US"/>
        </w:rPr>
        <w:t xml:space="preserve">provided further </w:t>
      </w:r>
      <w:r w:rsidR="0095515B">
        <w:rPr>
          <w:rFonts w:eastAsia="Calibri"/>
          <w:color w:val="auto"/>
          <w:lang w:eastAsia="en-US"/>
        </w:rPr>
        <w:t xml:space="preserve">information of </w:t>
      </w:r>
      <w:r w:rsidR="003101E8">
        <w:rPr>
          <w:rFonts w:eastAsia="Calibri"/>
          <w:color w:val="auto"/>
          <w:lang w:eastAsia="en-US"/>
        </w:rPr>
        <w:t>consumers diagnosis</w:t>
      </w:r>
      <w:r w:rsidR="0095515B">
        <w:rPr>
          <w:rFonts w:eastAsia="Calibri"/>
          <w:color w:val="auto"/>
          <w:lang w:eastAsia="en-US"/>
        </w:rPr>
        <w:t>.</w:t>
      </w:r>
      <w:r w:rsidR="00F82669">
        <w:rPr>
          <w:rFonts w:eastAsia="Calibri"/>
          <w:color w:val="auto"/>
          <w:lang w:eastAsia="en-US"/>
        </w:rPr>
        <w:t xml:space="preserve"> The approved provider</w:t>
      </w:r>
      <w:r w:rsidR="00E50C46">
        <w:rPr>
          <w:rFonts w:eastAsia="Calibri"/>
          <w:color w:val="auto"/>
          <w:lang w:eastAsia="en-US"/>
        </w:rPr>
        <w:t xml:space="preserve"> </w:t>
      </w:r>
      <w:r w:rsidR="00D8040E">
        <w:rPr>
          <w:rFonts w:eastAsia="Calibri"/>
          <w:color w:val="auto"/>
          <w:lang w:eastAsia="en-US"/>
        </w:rPr>
        <w:t xml:space="preserve">has </w:t>
      </w:r>
      <w:r w:rsidR="00FA7F78">
        <w:rPr>
          <w:rFonts w:eastAsia="Calibri"/>
          <w:color w:val="auto"/>
          <w:lang w:eastAsia="en-US"/>
        </w:rPr>
        <w:t>given</w:t>
      </w:r>
      <w:r w:rsidR="00D8040E">
        <w:rPr>
          <w:rFonts w:eastAsia="Calibri"/>
          <w:color w:val="auto"/>
          <w:lang w:eastAsia="en-US"/>
        </w:rPr>
        <w:t xml:space="preserve"> further information </w:t>
      </w:r>
      <w:r w:rsidR="00B8189C">
        <w:rPr>
          <w:rFonts w:eastAsia="Calibri"/>
          <w:color w:val="auto"/>
          <w:lang w:eastAsia="en-US"/>
        </w:rPr>
        <w:t xml:space="preserve">on how they manage </w:t>
      </w:r>
      <w:r w:rsidR="007C5B83">
        <w:rPr>
          <w:rFonts w:eastAsia="Calibri"/>
          <w:color w:val="auto"/>
          <w:lang w:eastAsia="en-US"/>
        </w:rPr>
        <w:t>physical</w:t>
      </w:r>
      <w:r w:rsidR="00B8189C">
        <w:rPr>
          <w:rFonts w:eastAsia="Calibri"/>
          <w:color w:val="auto"/>
          <w:lang w:eastAsia="en-US"/>
        </w:rPr>
        <w:t xml:space="preserve"> restraints at the service outlin</w:t>
      </w:r>
      <w:r w:rsidR="00FA7F78">
        <w:rPr>
          <w:rFonts w:eastAsia="Calibri"/>
          <w:color w:val="auto"/>
          <w:lang w:eastAsia="en-US"/>
        </w:rPr>
        <w:t>ing</w:t>
      </w:r>
      <w:r w:rsidR="00B8189C">
        <w:rPr>
          <w:rFonts w:eastAsia="Calibri"/>
          <w:color w:val="auto"/>
          <w:lang w:eastAsia="en-US"/>
        </w:rPr>
        <w:t xml:space="preserve"> that </w:t>
      </w:r>
      <w:r w:rsidR="007C5B83">
        <w:rPr>
          <w:rFonts w:eastAsia="Calibri"/>
          <w:color w:val="auto"/>
          <w:lang w:eastAsia="en-US"/>
        </w:rPr>
        <w:t>physical restraint consents</w:t>
      </w:r>
      <w:r w:rsidR="00FA7F78">
        <w:rPr>
          <w:rFonts w:eastAsia="Calibri"/>
          <w:color w:val="auto"/>
          <w:lang w:eastAsia="en-US"/>
        </w:rPr>
        <w:t xml:space="preserve"> and </w:t>
      </w:r>
      <w:r w:rsidR="00EC51CB">
        <w:rPr>
          <w:rFonts w:eastAsia="Calibri"/>
          <w:color w:val="auto"/>
          <w:lang w:eastAsia="en-US"/>
        </w:rPr>
        <w:t>authorisations</w:t>
      </w:r>
      <w:r w:rsidR="007C5B83">
        <w:rPr>
          <w:rFonts w:eastAsia="Calibri"/>
          <w:color w:val="auto"/>
          <w:lang w:eastAsia="en-US"/>
        </w:rPr>
        <w:t xml:space="preserve"> have been re</w:t>
      </w:r>
      <w:r w:rsidR="00EC51CB">
        <w:rPr>
          <w:rFonts w:eastAsia="Calibri"/>
          <w:color w:val="auto"/>
          <w:lang w:eastAsia="en-US"/>
        </w:rPr>
        <w:t>viewed</w:t>
      </w:r>
      <w:r w:rsidR="007C5B83">
        <w:rPr>
          <w:rFonts w:eastAsia="Calibri"/>
          <w:color w:val="auto"/>
          <w:lang w:eastAsia="en-US"/>
        </w:rPr>
        <w:t xml:space="preserve"> and details about risk conversation</w:t>
      </w:r>
      <w:r w:rsidR="00EC51CB">
        <w:rPr>
          <w:rFonts w:eastAsia="Calibri"/>
          <w:color w:val="auto"/>
          <w:lang w:eastAsia="en-US"/>
        </w:rPr>
        <w:t>s</w:t>
      </w:r>
      <w:r w:rsidR="007C5B83">
        <w:rPr>
          <w:rFonts w:eastAsia="Calibri"/>
          <w:color w:val="auto"/>
          <w:lang w:eastAsia="en-US"/>
        </w:rPr>
        <w:t xml:space="preserve"> are now recorded</w:t>
      </w:r>
      <w:r w:rsidR="00EC51CB">
        <w:rPr>
          <w:rFonts w:eastAsia="Calibri"/>
          <w:color w:val="auto"/>
          <w:lang w:eastAsia="en-US"/>
        </w:rPr>
        <w:t xml:space="preserve"> in consumer care plans.</w:t>
      </w:r>
    </w:p>
    <w:p w14:paraId="19F1B540" w14:textId="52CDCC3D" w:rsidR="004D2E2D" w:rsidRDefault="007C5B83" w:rsidP="00B81EA5">
      <w:pPr>
        <w:rPr>
          <w:rFonts w:eastAsia="Calibri"/>
          <w:color w:val="auto"/>
          <w:lang w:eastAsia="en-US"/>
        </w:rPr>
      </w:pPr>
      <w:r>
        <w:rPr>
          <w:rFonts w:eastAsia="Calibri"/>
          <w:color w:val="auto"/>
          <w:lang w:eastAsia="en-US"/>
        </w:rPr>
        <w:t xml:space="preserve">I </w:t>
      </w:r>
      <w:r w:rsidR="00D55DDD">
        <w:rPr>
          <w:rFonts w:eastAsia="Calibri"/>
          <w:color w:val="auto"/>
          <w:lang w:eastAsia="en-US"/>
        </w:rPr>
        <w:t>acknowledge</w:t>
      </w:r>
      <w:r>
        <w:rPr>
          <w:rFonts w:eastAsia="Calibri"/>
          <w:color w:val="auto"/>
          <w:lang w:eastAsia="en-US"/>
        </w:rPr>
        <w:t xml:space="preserve"> the service has undertaken </w:t>
      </w:r>
      <w:r w:rsidR="00D55DDD">
        <w:rPr>
          <w:rFonts w:eastAsia="Calibri"/>
          <w:color w:val="auto"/>
          <w:lang w:eastAsia="en-US"/>
        </w:rPr>
        <w:t>s</w:t>
      </w:r>
      <w:r>
        <w:rPr>
          <w:rFonts w:eastAsia="Calibri"/>
          <w:color w:val="auto"/>
          <w:lang w:eastAsia="en-US"/>
        </w:rPr>
        <w:t xml:space="preserve">ome actions to improve clinical care and personal care for </w:t>
      </w:r>
      <w:r w:rsidR="00656C37">
        <w:rPr>
          <w:rFonts w:eastAsia="Calibri"/>
          <w:color w:val="auto"/>
          <w:lang w:eastAsia="en-US"/>
        </w:rPr>
        <w:t xml:space="preserve">each </w:t>
      </w:r>
      <w:r>
        <w:rPr>
          <w:rFonts w:eastAsia="Calibri"/>
          <w:color w:val="auto"/>
          <w:lang w:eastAsia="en-US"/>
        </w:rPr>
        <w:t>consumer</w:t>
      </w:r>
      <w:r w:rsidR="00542C45">
        <w:rPr>
          <w:rFonts w:eastAsia="Calibri"/>
          <w:color w:val="auto"/>
          <w:lang w:eastAsia="en-US"/>
        </w:rPr>
        <w:t xml:space="preserve"> however</w:t>
      </w:r>
      <w:r w:rsidR="00C749E4">
        <w:rPr>
          <w:rFonts w:eastAsia="Calibri"/>
          <w:color w:val="auto"/>
          <w:lang w:eastAsia="en-US"/>
        </w:rPr>
        <w:t>,</w:t>
      </w:r>
      <w:r>
        <w:rPr>
          <w:rFonts w:eastAsia="Calibri"/>
          <w:color w:val="auto"/>
          <w:lang w:eastAsia="en-US"/>
        </w:rPr>
        <w:t xml:space="preserve"> this was not evident </w:t>
      </w:r>
      <w:r w:rsidR="00D55DDD">
        <w:rPr>
          <w:rFonts w:eastAsia="Calibri"/>
          <w:color w:val="auto"/>
          <w:lang w:eastAsia="en-US"/>
        </w:rPr>
        <w:t xml:space="preserve">for all consumers </w:t>
      </w:r>
      <w:r w:rsidR="00C749E4">
        <w:rPr>
          <w:rFonts w:eastAsia="Calibri"/>
          <w:color w:val="auto"/>
          <w:lang w:eastAsia="en-US"/>
        </w:rPr>
        <w:t xml:space="preserve">identified in the Assessment Teams report </w:t>
      </w:r>
      <w:r w:rsidR="00D55DDD">
        <w:rPr>
          <w:rFonts w:eastAsia="Calibri"/>
          <w:color w:val="auto"/>
          <w:lang w:eastAsia="en-US"/>
        </w:rPr>
        <w:t xml:space="preserve">or </w:t>
      </w:r>
      <w:r>
        <w:rPr>
          <w:rFonts w:eastAsia="Calibri"/>
          <w:color w:val="auto"/>
          <w:lang w:eastAsia="en-US"/>
        </w:rPr>
        <w:t xml:space="preserve">at the time of the </w:t>
      </w:r>
      <w:r w:rsidR="00B81EA5">
        <w:rPr>
          <w:rFonts w:eastAsia="Calibri"/>
          <w:color w:val="auto"/>
          <w:lang w:eastAsia="en-US"/>
        </w:rPr>
        <w:t>s</w:t>
      </w:r>
      <w:r>
        <w:rPr>
          <w:rFonts w:eastAsia="Calibri"/>
          <w:color w:val="auto"/>
          <w:lang w:eastAsia="en-US"/>
        </w:rPr>
        <w:t xml:space="preserve">ite </w:t>
      </w:r>
      <w:r w:rsidR="00B81EA5">
        <w:rPr>
          <w:rFonts w:eastAsia="Calibri"/>
          <w:color w:val="auto"/>
          <w:lang w:eastAsia="en-US"/>
        </w:rPr>
        <w:t>a</w:t>
      </w:r>
      <w:r>
        <w:rPr>
          <w:rFonts w:eastAsia="Calibri"/>
          <w:color w:val="auto"/>
          <w:lang w:eastAsia="en-US"/>
        </w:rPr>
        <w:t>udit</w:t>
      </w:r>
      <w:r w:rsidR="00D55DDD">
        <w:rPr>
          <w:rFonts w:eastAsia="Calibri"/>
          <w:color w:val="auto"/>
          <w:lang w:eastAsia="en-US"/>
        </w:rPr>
        <w:t xml:space="preserve">. </w:t>
      </w:r>
      <w:r w:rsidR="003E0839">
        <w:rPr>
          <w:rFonts w:eastAsia="Calibri"/>
          <w:color w:val="auto"/>
          <w:lang w:eastAsia="en-US"/>
        </w:rPr>
        <w:t xml:space="preserve">I have </w:t>
      </w:r>
      <w:r w:rsidR="00C749E4">
        <w:rPr>
          <w:rFonts w:eastAsia="Calibri"/>
          <w:color w:val="auto"/>
          <w:lang w:eastAsia="en-US"/>
        </w:rPr>
        <w:t>considered the approved providers response</w:t>
      </w:r>
      <w:r w:rsidR="009C7416">
        <w:rPr>
          <w:rFonts w:eastAsia="Calibri"/>
          <w:color w:val="auto"/>
          <w:lang w:eastAsia="en-US"/>
        </w:rPr>
        <w:t>, supporting information and the Assessment Teams report and find</w:t>
      </w:r>
      <w:r w:rsidR="00B81EA5">
        <w:rPr>
          <w:rFonts w:eastAsia="Calibri"/>
          <w:color w:val="auto"/>
          <w:lang w:eastAsia="en-US"/>
        </w:rPr>
        <w:t xml:space="preserve"> e</w:t>
      </w:r>
      <w:r w:rsidR="00B81EA5" w:rsidRPr="00B81EA5">
        <w:rPr>
          <w:rFonts w:eastAsia="Calibri"/>
          <w:color w:val="auto"/>
          <w:lang w:eastAsia="en-US"/>
        </w:rPr>
        <w:t xml:space="preserve">ach consumer </w:t>
      </w:r>
      <w:r w:rsidR="00B81EA5">
        <w:rPr>
          <w:rFonts w:eastAsia="Calibri"/>
          <w:color w:val="auto"/>
          <w:lang w:eastAsia="en-US"/>
        </w:rPr>
        <w:t>was not receiving</w:t>
      </w:r>
      <w:r w:rsidR="00B81EA5" w:rsidRPr="00B81EA5">
        <w:rPr>
          <w:rFonts w:eastAsia="Calibri"/>
          <w:color w:val="auto"/>
          <w:lang w:eastAsia="en-US"/>
        </w:rPr>
        <w:t xml:space="preserve"> safe and effective personal care and clinical care, that</w:t>
      </w:r>
      <w:r w:rsidR="00B81EA5">
        <w:rPr>
          <w:rFonts w:eastAsia="Calibri"/>
          <w:color w:val="auto"/>
          <w:lang w:eastAsia="en-US"/>
        </w:rPr>
        <w:t xml:space="preserve"> is tailored to their needs and optimises their health and well-being.</w:t>
      </w:r>
    </w:p>
    <w:p w14:paraId="7899BF74" w14:textId="41401761" w:rsidR="00335500" w:rsidRDefault="00335500" w:rsidP="00385354">
      <w:pPr>
        <w:rPr>
          <w:rFonts w:eastAsia="Calibri"/>
          <w:color w:val="auto"/>
          <w:lang w:eastAsia="en-US"/>
        </w:rPr>
      </w:pPr>
      <w:r>
        <w:rPr>
          <w:rFonts w:eastAsia="Calibri"/>
          <w:color w:val="auto"/>
          <w:lang w:eastAsia="en-US"/>
        </w:rPr>
        <w:t xml:space="preserve">I find this requirement </w:t>
      </w:r>
      <w:r w:rsidR="00B81EA5">
        <w:rPr>
          <w:rFonts w:eastAsia="Calibri"/>
          <w:color w:val="auto"/>
          <w:lang w:eastAsia="en-US"/>
        </w:rPr>
        <w:t>is</w:t>
      </w:r>
      <w:r>
        <w:rPr>
          <w:rFonts w:eastAsia="Calibri"/>
          <w:color w:val="auto"/>
          <w:lang w:eastAsia="en-US"/>
        </w:rPr>
        <w:t xml:space="preserve"> Non-Compliant.</w:t>
      </w:r>
    </w:p>
    <w:p w14:paraId="6642FC96" w14:textId="20E7323A" w:rsidR="00CC559D" w:rsidRPr="00853601" w:rsidRDefault="00B0086A" w:rsidP="00CC559D">
      <w:pPr>
        <w:pStyle w:val="Heading3"/>
      </w:pPr>
      <w:r w:rsidRPr="00853601">
        <w:t>Requirement 3(3)(b)</w:t>
      </w:r>
      <w:r>
        <w:tab/>
        <w:t>Compliant</w:t>
      </w:r>
    </w:p>
    <w:p w14:paraId="6642FC97" w14:textId="77777777" w:rsidR="00CC559D" w:rsidRPr="008D114F" w:rsidRDefault="00B0086A" w:rsidP="00CC559D">
      <w:pPr>
        <w:rPr>
          <w:i/>
        </w:rPr>
      </w:pPr>
      <w:r w:rsidRPr="008D114F">
        <w:rPr>
          <w:i/>
          <w:szCs w:val="22"/>
        </w:rPr>
        <w:t>Effective management of high impact or high prevalence risks associated with the care of each consumer.</w:t>
      </w:r>
    </w:p>
    <w:p w14:paraId="6642FC99" w14:textId="6824FDEE" w:rsidR="00CC559D" w:rsidRPr="00D435F8" w:rsidRDefault="00B0086A" w:rsidP="00CC559D">
      <w:pPr>
        <w:pStyle w:val="Heading3"/>
      </w:pPr>
      <w:r w:rsidRPr="00D435F8">
        <w:t>Requirement 3(3)(c)</w:t>
      </w:r>
      <w:r>
        <w:tab/>
        <w:t>Compliant</w:t>
      </w:r>
    </w:p>
    <w:p w14:paraId="6642FC9A" w14:textId="77777777" w:rsidR="00CC559D" w:rsidRPr="008D114F" w:rsidRDefault="00B0086A" w:rsidP="00CC559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642FC9C" w14:textId="34670F2F" w:rsidR="00CC559D" w:rsidRPr="00D435F8" w:rsidRDefault="00B0086A" w:rsidP="00CC559D">
      <w:pPr>
        <w:pStyle w:val="Heading3"/>
      </w:pPr>
      <w:r w:rsidRPr="00D435F8">
        <w:t>Requirement 3(3)(d)</w:t>
      </w:r>
      <w:r>
        <w:tab/>
        <w:t>Compliant</w:t>
      </w:r>
    </w:p>
    <w:p w14:paraId="6642FC9D" w14:textId="77777777" w:rsidR="00CC559D" w:rsidRPr="008D114F" w:rsidRDefault="00B0086A" w:rsidP="00CC559D">
      <w:pPr>
        <w:rPr>
          <w:i/>
        </w:rPr>
      </w:pPr>
      <w:r w:rsidRPr="008D114F">
        <w:rPr>
          <w:i/>
          <w:szCs w:val="22"/>
        </w:rPr>
        <w:t>Deterioration or change of a consumer’s mental health, cognitive or physical function, capacity or condition is recognised and responded to in a timely manner.</w:t>
      </w:r>
    </w:p>
    <w:p w14:paraId="7CE43C47" w14:textId="7975A1BF" w:rsidR="005F5365" w:rsidRPr="005C0AD3" w:rsidRDefault="005B21FF" w:rsidP="00CC559D">
      <w:pPr>
        <w:rPr>
          <w:color w:val="auto"/>
        </w:rPr>
      </w:pPr>
      <w:r w:rsidRPr="005C0AD3">
        <w:rPr>
          <w:color w:val="auto"/>
        </w:rPr>
        <w:t xml:space="preserve">Consumers </w:t>
      </w:r>
      <w:r w:rsidR="008A04D3" w:rsidRPr="005C0AD3">
        <w:rPr>
          <w:color w:val="auto"/>
        </w:rPr>
        <w:t>and representatives who spoke to the Assessment Team</w:t>
      </w:r>
      <w:r w:rsidR="002D519D" w:rsidRPr="005C0AD3">
        <w:rPr>
          <w:color w:val="auto"/>
        </w:rPr>
        <w:t xml:space="preserve"> said</w:t>
      </w:r>
      <w:r w:rsidR="00B9443C" w:rsidRPr="005C0AD3">
        <w:rPr>
          <w:color w:val="auto"/>
        </w:rPr>
        <w:t xml:space="preserve"> consumers have access to </w:t>
      </w:r>
      <w:r w:rsidR="002778A8" w:rsidRPr="005C0AD3">
        <w:rPr>
          <w:color w:val="auto"/>
        </w:rPr>
        <w:t xml:space="preserve">their medical officer </w:t>
      </w:r>
      <w:r w:rsidR="005F5365" w:rsidRPr="005C0AD3">
        <w:rPr>
          <w:color w:val="auto"/>
        </w:rPr>
        <w:t xml:space="preserve">when </w:t>
      </w:r>
      <w:r w:rsidR="002778A8" w:rsidRPr="005C0AD3">
        <w:rPr>
          <w:color w:val="auto"/>
        </w:rPr>
        <w:t>the consumers condition changes</w:t>
      </w:r>
      <w:r w:rsidR="00950E58">
        <w:rPr>
          <w:color w:val="auto"/>
        </w:rPr>
        <w:t xml:space="preserve"> and they are notified</w:t>
      </w:r>
      <w:r w:rsidR="00D344AA" w:rsidRPr="005C0AD3">
        <w:rPr>
          <w:color w:val="auto"/>
        </w:rPr>
        <w:t xml:space="preserve"> </w:t>
      </w:r>
      <w:r w:rsidR="005C0AD3" w:rsidRPr="005C0AD3">
        <w:rPr>
          <w:color w:val="auto"/>
        </w:rPr>
        <w:t>immediately</w:t>
      </w:r>
      <w:r w:rsidR="005F5365" w:rsidRPr="005C0AD3">
        <w:rPr>
          <w:color w:val="auto"/>
        </w:rPr>
        <w:t xml:space="preserve"> if there are any changes in the consumers </w:t>
      </w:r>
      <w:r w:rsidR="00D344AA" w:rsidRPr="005C0AD3">
        <w:rPr>
          <w:color w:val="auto"/>
        </w:rPr>
        <w:t>health</w:t>
      </w:r>
      <w:r w:rsidR="00F259AD">
        <w:rPr>
          <w:color w:val="auto"/>
        </w:rPr>
        <w:t>.</w:t>
      </w:r>
      <w:r w:rsidR="00E107D7">
        <w:rPr>
          <w:color w:val="auto"/>
        </w:rPr>
        <w:t xml:space="preserve"> </w:t>
      </w:r>
      <w:r w:rsidR="00E46F0E">
        <w:rPr>
          <w:color w:val="auto"/>
        </w:rPr>
        <w:t>In the Assessment Teams report</w:t>
      </w:r>
      <w:r w:rsidR="009A5801">
        <w:rPr>
          <w:color w:val="auto"/>
        </w:rPr>
        <w:t xml:space="preserve"> </w:t>
      </w:r>
      <w:r w:rsidR="00207184">
        <w:rPr>
          <w:color w:val="auto"/>
        </w:rPr>
        <w:t xml:space="preserve">reference is made </w:t>
      </w:r>
      <w:r w:rsidR="006821B7">
        <w:rPr>
          <w:color w:val="auto"/>
        </w:rPr>
        <w:t>about</w:t>
      </w:r>
      <w:r w:rsidR="00207184">
        <w:rPr>
          <w:color w:val="auto"/>
        </w:rPr>
        <w:t xml:space="preserve"> </w:t>
      </w:r>
      <w:r w:rsidR="00F03937">
        <w:rPr>
          <w:color w:val="auto"/>
        </w:rPr>
        <w:t xml:space="preserve">two consumers </w:t>
      </w:r>
      <w:r w:rsidR="00F259AD">
        <w:rPr>
          <w:color w:val="auto"/>
        </w:rPr>
        <w:t>a</w:t>
      </w:r>
      <w:r w:rsidR="00F03937">
        <w:rPr>
          <w:color w:val="auto"/>
        </w:rPr>
        <w:t xml:space="preserve">nd the lack of </w:t>
      </w:r>
      <w:r w:rsidR="006821B7">
        <w:rPr>
          <w:color w:val="auto"/>
        </w:rPr>
        <w:t xml:space="preserve">information in </w:t>
      </w:r>
      <w:r w:rsidR="00F03937">
        <w:rPr>
          <w:color w:val="auto"/>
        </w:rPr>
        <w:t xml:space="preserve">care planning documentation </w:t>
      </w:r>
      <w:r w:rsidR="006821B7">
        <w:rPr>
          <w:color w:val="auto"/>
        </w:rPr>
        <w:t xml:space="preserve">about how </w:t>
      </w:r>
      <w:r w:rsidR="001E7A02">
        <w:rPr>
          <w:color w:val="auto"/>
        </w:rPr>
        <w:t>behaviour</w:t>
      </w:r>
      <w:r w:rsidR="006821B7">
        <w:rPr>
          <w:color w:val="auto"/>
        </w:rPr>
        <w:t>s are</w:t>
      </w:r>
      <w:r w:rsidR="001C60DF">
        <w:rPr>
          <w:color w:val="auto"/>
        </w:rPr>
        <w:t xml:space="preserve"> assessed, </w:t>
      </w:r>
      <w:r w:rsidR="001646AA">
        <w:rPr>
          <w:color w:val="auto"/>
        </w:rPr>
        <w:t>managed and evaluated</w:t>
      </w:r>
      <w:r w:rsidR="00900A1C">
        <w:rPr>
          <w:color w:val="auto"/>
        </w:rPr>
        <w:t>. I have considered this information in my assessment of Standard 3, Requirement 3(3)(a)</w:t>
      </w:r>
      <w:r w:rsidR="0027530D">
        <w:rPr>
          <w:color w:val="auto"/>
        </w:rPr>
        <w:t>.</w:t>
      </w:r>
    </w:p>
    <w:p w14:paraId="50F84D53" w14:textId="4F0788E8" w:rsidR="00BA2585" w:rsidRPr="004E5D86" w:rsidRDefault="00184CBD" w:rsidP="00CC559D">
      <w:pPr>
        <w:rPr>
          <w:color w:val="auto"/>
        </w:rPr>
      </w:pPr>
      <w:r w:rsidRPr="004E5D86">
        <w:rPr>
          <w:color w:val="auto"/>
        </w:rPr>
        <w:lastRenderedPageBreak/>
        <w:t xml:space="preserve">The approved </w:t>
      </w:r>
      <w:r w:rsidR="0022292F" w:rsidRPr="004E5D86">
        <w:rPr>
          <w:color w:val="auto"/>
        </w:rPr>
        <w:t>p</w:t>
      </w:r>
      <w:r w:rsidRPr="004E5D86">
        <w:rPr>
          <w:color w:val="auto"/>
        </w:rPr>
        <w:t>roviders response</w:t>
      </w:r>
      <w:r w:rsidR="0022292F" w:rsidRPr="004E5D86">
        <w:rPr>
          <w:color w:val="auto"/>
        </w:rPr>
        <w:t xml:space="preserve"> gives additional information on thi</w:t>
      </w:r>
      <w:r w:rsidR="000649D5" w:rsidRPr="004E5D86">
        <w:rPr>
          <w:color w:val="auto"/>
        </w:rPr>
        <w:t>s to show how they recognise and respond to deterioration</w:t>
      </w:r>
      <w:r w:rsidR="009E1E81" w:rsidRPr="004E5D86">
        <w:rPr>
          <w:color w:val="auto"/>
        </w:rPr>
        <w:t xml:space="preserve"> or change in consumers mental health, cognitive or physical function, capacity or condition</w:t>
      </w:r>
      <w:r w:rsidR="004E5D86" w:rsidRPr="004E5D86">
        <w:rPr>
          <w:color w:val="auto"/>
        </w:rPr>
        <w:t>.</w:t>
      </w:r>
    </w:p>
    <w:p w14:paraId="6F1BFCAD" w14:textId="1759D6DF" w:rsidR="004E5D86" w:rsidRPr="004E5D86" w:rsidRDefault="004E5D86" w:rsidP="00CC559D">
      <w:pPr>
        <w:rPr>
          <w:color w:val="auto"/>
        </w:rPr>
      </w:pPr>
      <w:r w:rsidRPr="004E5D86">
        <w:rPr>
          <w:color w:val="auto"/>
        </w:rPr>
        <w:t xml:space="preserve">I find this requirement </w:t>
      </w:r>
      <w:r w:rsidR="00C46DCD">
        <w:rPr>
          <w:color w:val="auto"/>
        </w:rPr>
        <w:t>is</w:t>
      </w:r>
      <w:r w:rsidRPr="004E5D86">
        <w:rPr>
          <w:color w:val="auto"/>
        </w:rPr>
        <w:t xml:space="preserve"> Compliant.</w:t>
      </w:r>
    </w:p>
    <w:p w14:paraId="6642FC9F" w14:textId="07A0F2F4" w:rsidR="00CC559D" w:rsidRPr="00D435F8" w:rsidRDefault="00B0086A" w:rsidP="00CC559D">
      <w:pPr>
        <w:pStyle w:val="Heading3"/>
      </w:pPr>
      <w:r w:rsidRPr="00D435F8">
        <w:t>Requirement 3(3)(e)</w:t>
      </w:r>
      <w:r>
        <w:tab/>
      </w:r>
      <w:r w:rsidR="004F61D8">
        <w:t>C</w:t>
      </w:r>
      <w:r>
        <w:t>ompliant</w:t>
      </w:r>
    </w:p>
    <w:p w14:paraId="6642FCA0" w14:textId="77777777" w:rsidR="00CC559D" w:rsidRPr="008D114F" w:rsidRDefault="00B0086A" w:rsidP="00CC559D">
      <w:pPr>
        <w:rPr>
          <w:i/>
        </w:rPr>
      </w:pPr>
      <w:r w:rsidRPr="008D114F">
        <w:rPr>
          <w:i/>
          <w:szCs w:val="22"/>
        </w:rPr>
        <w:t>Information about the consumer’s condition, needs and preferences is documented and communicated within the organisation, and with others where responsibility for care is shared.</w:t>
      </w:r>
    </w:p>
    <w:p w14:paraId="2C0A2CEA" w14:textId="77777777" w:rsidR="00397222" w:rsidRDefault="003F1092" w:rsidP="00397222">
      <w:pPr>
        <w:rPr>
          <w:color w:val="auto"/>
        </w:rPr>
      </w:pPr>
      <w:r w:rsidRPr="00943A8E">
        <w:rPr>
          <w:color w:val="auto"/>
        </w:rPr>
        <w:t xml:space="preserve">The Assessment Team </w:t>
      </w:r>
      <w:r w:rsidR="000D3E30" w:rsidRPr="00943A8E">
        <w:rPr>
          <w:color w:val="auto"/>
        </w:rPr>
        <w:t>found</w:t>
      </w:r>
      <w:r w:rsidR="00397222">
        <w:rPr>
          <w:color w:val="auto"/>
        </w:rPr>
        <w:t xml:space="preserve"> that care</w:t>
      </w:r>
      <w:r w:rsidR="0023216F">
        <w:rPr>
          <w:color w:val="auto"/>
        </w:rPr>
        <w:t xml:space="preserve"> plan</w:t>
      </w:r>
      <w:r w:rsidR="00A81FDA">
        <w:rPr>
          <w:color w:val="auto"/>
        </w:rPr>
        <w:t xml:space="preserve">ning documents </w:t>
      </w:r>
      <w:r w:rsidR="00537888">
        <w:rPr>
          <w:color w:val="auto"/>
        </w:rPr>
        <w:t>were not always up to date with the ch</w:t>
      </w:r>
      <w:r w:rsidR="00A81FDA">
        <w:rPr>
          <w:color w:val="auto"/>
        </w:rPr>
        <w:t xml:space="preserve">anging needs of </w:t>
      </w:r>
      <w:r w:rsidR="00332380">
        <w:rPr>
          <w:color w:val="auto"/>
        </w:rPr>
        <w:t xml:space="preserve">consumers </w:t>
      </w:r>
      <w:r w:rsidR="00537888">
        <w:rPr>
          <w:color w:val="auto"/>
        </w:rPr>
        <w:t xml:space="preserve">and </w:t>
      </w:r>
      <w:r w:rsidR="00332380">
        <w:rPr>
          <w:color w:val="auto"/>
        </w:rPr>
        <w:t>r</w:t>
      </w:r>
      <w:r w:rsidR="006264B4">
        <w:rPr>
          <w:color w:val="auto"/>
        </w:rPr>
        <w:t xml:space="preserve">ecent assessments relevant to </w:t>
      </w:r>
      <w:r w:rsidR="00BF0FDB">
        <w:rPr>
          <w:color w:val="auto"/>
        </w:rPr>
        <w:t xml:space="preserve">two </w:t>
      </w:r>
      <w:r w:rsidR="006264B4">
        <w:rPr>
          <w:color w:val="auto"/>
        </w:rPr>
        <w:t xml:space="preserve">consumers </w:t>
      </w:r>
      <w:r w:rsidR="00332380">
        <w:rPr>
          <w:color w:val="auto"/>
        </w:rPr>
        <w:t xml:space="preserve">current </w:t>
      </w:r>
      <w:r w:rsidR="006264B4">
        <w:rPr>
          <w:color w:val="auto"/>
        </w:rPr>
        <w:t xml:space="preserve">condition </w:t>
      </w:r>
      <w:r w:rsidR="00AD2F05">
        <w:rPr>
          <w:color w:val="auto"/>
        </w:rPr>
        <w:t>were archived and not easily accessible by staff or others.</w:t>
      </w:r>
      <w:r w:rsidR="00710768">
        <w:rPr>
          <w:color w:val="auto"/>
        </w:rPr>
        <w:t xml:space="preserve"> </w:t>
      </w:r>
      <w:r w:rsidR="00BF0FDB">
        <w:rPr>
          <w:color w:val="auto"/>
        </w:rPr>
        <w:t>I have considered this information in my assessment of Standard 2 Requirement 2(3)</w:t>
      </w:r>
      <w:r w:rsidR="00397222">
        <w:rPr>
          <w:color w:val="auto"/>
        </w:rPr>
        <w:t>(e). Consumers who spoke with the Assessment Team said the staff are aware of their needs and preferences. Staff interviewed demonstrated a good understanding of consumers care needs and preferences and said they are informed of changes to consumer needs during handover or by the registered nurse.</w:t>
      </w:r>
    </w:p>
    <w:p w14:paraId="2F28CC4A" w14:textId="44A11727" w:rsidR="00FB37E8" w:rsidRDefault="00BC5D20" w:rsidP="00CC559D">
      <w:pPr>
        <w:rPr>
          <w:color w:val="auto"/>
        </w:rPr>
      </w:pPr>
      <w:r>
        <w:rPr>
          <w:color w:val="auto"/>
        </w:rPr>
        <w:t>In their response, the approved provider</w:t>
      </w:r>
      <w:r w:rsidR="00FD55F5">
        <w:rPr>
          <w:color w:val="auto"/>
        </w:rPr>
        <w:t xml:space="preserve"> gave further information on how consumer information in the organisation is documented and communicated. </w:t>
      </w:r>
      <w:r w:rsidR="00D358E4">
        <w:rPr>
          <w:color w:val="auto"/>
        </w:rPr>
        <w:t xml:space="preserve"> </w:t>
      </w:r>
    </w:p>
    <w:p w14:paraId="3962E972" w14:textId="6B2D765E" w:rsidR="00362780" w:rsidRDefault="00362780" w:rsidP="00CC559D">
      <w:pPr>
        <w:rPr>
          <w:color w:val="auto"/>
        </w:rPr>
      </w:pPr>
      <w:r>
        <w:rPr>
          <w:color w:val="auto"/>
        </w:rPr>
        <w:t>I have considered the approved providers response</w:t>
      </w:r>
      <w:r w:rsidR="002C0EC6">
        <w:rPr>
          <w:color w:val="auto"/>
        </w:rPr>
        <w:t xml:space="preserve"> and the Assessment Teams report</w:t>
      </w:r>
      <w:r w:rsidR="00FD55F5">
        <w:rPr>
          <w:color w:val="auto"/>
        </w:rPr>
        <w:t>.</w:t>
      </w:r>
      <w:r w:rsidR="00FD55F5" w:rsidRPr="00FD55F5">
        <w:t xml:space="preserve"> </w:t>
      </w:r>
      <w:r w:rsidR="00FD55F5" w:rsidRPr="00FD55F5">
        <w:rPr>
          <w:color w:val="auto"/>
        </w:rPr>
        <w:t>Information about the consumer’s condition, needs and preferences is documented and communicated within the organisation, and with others where responsibility for care is shared.</w:t>
      </w:r>
    </w:p>
    <w:p w14:paraId="355DC4BE" w14:textId="6C04B400" w:rsidR="004D7F1F" w:rsidRDefault="004D7F1F" w:rsidP="00CC559D">
      <w:pPr>
        <w:rPr>
          <w:color w:val="auto"/>
        </w:rPr>
      </w:pPr>
      <w:r>
        <w:rPr>
          <w:color w:val="auto"/>
        </w:rPr>
        <w:t xml:space="preserve">I find this requirement </w:t>
      </w:r>
      <w:r w:rsidR="00397222">
        <w:rPr>
          <w:color w:val="auto"/>
        </w:rPr>
        <w:t>is Compliant</w:t>
      </w:r>
      <w:r>
        <w:rPr>
          <w:color w:val="auto"/>
        </w:rPr>
        <w:t>.</w:t>
      </w:r>
    </w:p>
    <w:p w14:paraId="6642FCA2" w14:textId="27403EB9" w:rsidR="00CC559D" w:rsidRPr="00D435F8" w:rsidRDefault="00B0086A" w:rsidP="00CC559D">
      <w:pPr>
        <w:pStyle w:val="Heading3"/>
      </w:pPr>
      <w:r w:rsidRPr="00D435F8">
        <w:t>Requirement 3(3)(f)</w:t>
      </w:r>
      <w:r>
        <w:tab/>
      </w:r>
      <w:r w:rsidR="00BC632B">
        <w:t>Non-c</w:t>
      </w:r>
      <w:r>
        <w:t>ompliant</w:t>
      </w:r>
    </w:p>
    <w:p w14:paraId="6642FCA3" w14:textId="77777777" w:rsidR="00CC559D" w:rsidRPr="008D114F" w:rsidRDefault="00B0086A" w:rsidP="00CC559D">
      <w:pPr>
        <w:rPr>
          <w:i/>
        </w:rPr>
      </w:pPr>
      <w:r w:rsidRPr="008D114F">
        <w:rPr>
          <w:i/>
          <w:szCs w:val="22"/>
        </w:rPr>
        <w:t>Timely and appropriate referrals to individuals, other organisations and providers of other care and services.</w:t>
      </w:r>
    </w:p>
    <w:p w14:paraId="790C2EF6" w14:textId="7B3970B4" w:rsidR="00C23EE6" w:rsidRDefault="008E708B" w:rsidP="00CC559D">
      <w:pPr>
        <w:rPr>
          <w:color w:val="auto"/>
        </w:rPr>
      </w:pPr>
      <w:r w:rsidRPr="00E26C08">
        <w:rPr>
          <w:color w:val="auto"/>
        </w:rPr>
        <w:t xml:space="preserve">The Assessment </w:t>
      </w:r>
      <w:r w:rsidR="00C23EE6" w:rsidRPr="00E26C08">
        <w:rPr>
          <w:color w:val="auto"/>
        </w:rPr>
        <w:t>Teams report showed that timely and appropriate referrals are made to some</w:t>
      </w:r>
      <w:r w:rsidR="00E26C08">
        <w:rPr>
          <w:color w:val="auto"/>
        </w:rPr>
        <w:t xml:space="preserve"> organisation</w:t>
      </w:r>
      <w:r w:rsidR="00762907">
        <w:rPr>
          <w:color w:val="auto"/>
        </w:rPr>
        <w:t>s</w:t>
      </w:r>
      <w:r w:rsidR="00E26C08">
        <w:rPr>
          <w:color w:val="auto"/>
        </w:rPr>
        <w:t xml:space="preserve"> and other</w:t>
      </w:r>
      <w:r w:rsidR="00C23EE6" w:rsidRPr="00E26C08">
        <w:rPr>
          <w:color w:val="auto"/>
        </w:rPr>
        <w:t xml:space="preserve"> providers</w:t>
      </w:r>
      <w:r w:rsidR="00BE6D8E" w:rsidRPr="00E26C08">
        <w:rPr>
          <w:color w:val="auto"/>
        </w:rPr>
        <w:t xml:space="preserve"> of care and services</w:t>
      </w:r>
      <w:r w:rsidR="00E26C08">
        <w:rPr>
          <w:color w:val="auto"/>
        </w:rPr>
        <w:t>.</w:t>
      </w:r>
      <w:r w:rsidR="00BE6D8E" w:rsidRPr="00E26C08">
        <w:rPr>
          <w:color w:val="auto"/>
        </w:rPr>
        <w:t xml:space="preserve"> </w:t>
      </w:r>
      <w:r w:rsidR="00762907">
        <w:rPr>
          <w:color w:val="auto"/>
        </w:rPr>
        <w:t>H</w:t>
      </w:r>
      <w:r w:rsidR="00762907" w:rsidRPr="00E26C08">
        <w:rPr>
          <w:color w:val="auto"/>
        </w:rPr>
        <w:t>owever,</w:t>
      </w:r>
      <w:r w:rsidR="00BE6D8E" w:rsidRPr="00E26C08">
        <w:rPr>
          <w:color w:val="auto"/>
        </w:rPr>
        <w:t xml:space="preserve"> referrals to allied health professionals and behavioural specialists have not always be done</w:t>
      </w:r>
      <w:r w:rsidR="00E26C08">
        <w:rPr>
          <w:color w:val="auto"/>
        </w:rPr>
        <w:t xml:space="preserve"> in a timely manner</w:t>
      </w:r>
      <w:r w:rsidR="00762907">
        <w:rPr>
          <w:color w:val="auto"/>
        </w:rPr>
        <w:t xml:space="preserve"> for all consumers</w:t>
      </w:r>
      <w:r w:rsidR="00EA649F" w:rsidRPr="00E26C08">
        <w:rPr>
          <w:color w:val="auto"/>
        </w:rPr>
        <w:t xml:space="preserve">. For one consumer a referral to a dietitian following unplanned weight loss has not occurred </w:t>
      </w:r>
      <w:r w:rsidR="0003507E">
        <w:rPr>
          <w:color w:val="auto"/>
        </w:rPr>
        <w:t xml:space="preserve">while for two consumers </w:t>
      </w:r>
      <w:r w:rsidR="00D77D97">
        <w:rPr>
          <w:color w:val="auto"/>
        </w:rPr>
        <w:t xml:space="preserve">due to gaps in </w:t>
      </w:r>
      <w:r w:rsidR="00644B1B">
        <w:rPr>
          <w:color w:val="auto"/>
        </w:rPr>
        <w:t>the ongoing monitoring and review</w:t>
      </w:r>
      <w:r w:rsidR="00CB5A0A">
        <w:rPr>
          <w:color w:val="auto"/>
        </w:rPr>
        <w:t>,</w:t>
      </w:r>
      <w:r w:rsidR="00644B1B">
        <w:rPr>
          <w:color w:val="auto"/>
        </w:rPr>
        <w:t xml:space="preserve"> referrals to behavioural specialists has not occurred.</w:t>
      </w:r>
      <w:r w:rsidR="00EB50FC">
        <w:rPr>
          <w:color w:val="auto"/>
        </w:rPr>
        <w:t xml:space="preserve"> Consumers and representatives said they have access to medical officers </w:t>
      </w:r>
      <w:r w:rsidR="008E7EB7">
        <w:rPr>
          <w:color w:val="auto"/>
        </w:rPr>
        <w:t>and the physiotherapist when they need.</w:t>
      </w:r>
      <w:r w:rsidR="009758B6">
        <w:rPr>
          <w:color w:val="auto"/>
        </w:rPr>
        <w:t xml:space="preserve"> Staff who spoke with the </w:t>
      </w:r>
      <w:r w:rsidR="009758B6">
        <w:rPr>
          <w:color w:val="auto"/>
        </w:rPr>
        <w:lastRenderedPageBreak/>
        <w:t xml:space="preserve">Assessment </w:t>
      </w:r>
      <w:r w:rsidR="00A94118">
        <w:rPr>
          <w:color w:val="auto"/>
        </w:rPr>
        <w:t>T</w:t>
      </w:r>
      <w:r w:rsidR="009758B6">
        <w:rPr>
          <w:color w:val="auto"/>
        </w:rPr>
        <w:t>eam said the</w:t>
      </w:r>
      <w:r w:rsidR="002E3B52">
        <w:rPr>
          <w:color w:val="auto"/>
        </w:rPr>
        <w:t xml:space="preserve"> service has a system for referrals and </w:t>
      </w:r>
      <w:r w:rsidR="006A7144">
        <w:rPr>
          <w:color w:val="auto"/>
        </w:rPr>
        <w:t xml:space="preserve">they have access to dietitians and </w:t>
      </w:r>
      <w:r w:rsidR="00A94118">
        <w:rPr>
          <w:color w:val="auto"/>
        </w:rPr>
        <w:t xml:space="preserve">the </w:t>
      </w:r>
      <w:r w:rsidR="00491715">
        <w:rPr>
          <w:color w:val="auto"/>
        </w:rPr>
        <w:t>p</w:t>
      </w:r>
      <w:r w:rsidR="006A7144">
        <w:rPr>
          <w:color w:val="auto"/>
        </w:rPr>
        <w:t>hysiotherapist</w:t>
      </w:r>
      <w:r w:rsidR="00A94118">
        <w:rPr>
          <w:color w:val="auto"/>
        </w:rPr>
        <w:t xml:space="preserve"> without referral from the medical officer</w:t>
      </w:r>
      <w:r w:rsidR="00D542C7">
        <w:rPr>
          <w:color w:val="auto"/>
        </w:rPr>
        <w:t>.</w:t>
      </w:r>
    </w:p>
    <w:p w14:paraId="29C48037" w14:textId="6C69AF24" w:rsidR="007D3981" w:rsidRDefault="00330569" w:rsidP="00CC559D">
      <w:pPr>
        <w:rPr>
          <w:color w:val="auto"/>
        </w:rPr>
      </w:pPr>
      <w:r>
        <w:rPr>
          <w:color w:val="auto"/>
        </w:rPr>
        <w:t xml:space="preserve">In the approved providers </w:t>
      </w:r>
      <w:r w:rsidR="00A8236F">
        <w:rPr>
          <w:color w:val="auto"/>
        </w:rPr>
        <w:t>response,</w:t>
      </w:r>
      <w:r w:rsidR="00964E6C">
        <w:rPr>
          <w:color w:val="auto"/>
        </w:rPr>
        <w:t xml:space="preserve"> </w:t>
      </w:r>
      <w:r w:rsidR="00AB502A">
        <w:rPr>
          <w:color w:val="auto"/>
        </w:rPr>
        <w:t xml:space="preserve">they </w:t>
      </w:r>
      <w:r w:rsidR="00C90FD7">
        <w:rPr>
          <w:color w:val="auto"/>
        </w:rPr>
        <w:t>have s</w:t>
      </w:r>
      <w:r w:rsidR="00BD59C9">
        <w:rPr>
          <w:color w:val="auto"/>
        </w:rPr>
        <w:t>ubmitted supporting information</w:t>
      </w:r>
      <w:r w:rsidR="00964E6C">
        <w:rPr>
          <w:color w:val="auto"/>
        </w:rPr>
        <w:t xml:space="preserve"> </w:t>
      </w:r>
      <w:r w:rsidR="003113CC">
        <w:rPr>
          <w:color w:val="auto"/>
        </w:rPr>
        <w:t xml:space="preserve">to demonstrate </w:t>
      </w:r>
      <w:r w:rsidR="0099077C">
        <w:rPr>
          <w:color w:val="auto"/>
        </w:rPr>
        <w:t xml:space="preserve">referrals have </w:t>
      </w:r>
      <w:r w:rsidR="00985430">
        <w:rPr>
          <w:color w:val="auto"/>
        </w:rPr>
        <w:t xml:space="preserve">previously </w:t>
      </w:r>
      <w:r w:rsidR="0099077C">
        <w:rPr>
          <w:color w:val="auto"/>
        </w:rPr>
        <w:t xml:space="preserve">been made to </w:t>
      </w:r>
      <w:r w:rsidR="009517D5">
        <w:rPr>
          <w:color w:val="auto"/>
        </w:rPr>
        <w:t xml:space="preserve">allied health professionals, mental health team and </w:t>
      </w:r>
      <w:r w:rsidR="007D3981">
        <w:rPr>
          <w:color w:val="auto"/>
        </w:rPr>
        <w:t>behavioural</w:t>
      </w:r>
      <w:r w:rsidR="009517D5">
        <w:rPr>
          <w:color w:val="auto"/>
        </w:rPr>
        <w:t xml:space="preserve"> </w:t>
      </w:r>
      <w:r w:rsidR="007D3981">
        <w:rPr>
          <w:color w:val="auto"/>
        </w:rPr>
        <w:t>specialists</w:t>
      </w:r>
      <w:r w:rsidR="00FB5299">
        <w:rPr>
          <w:color w:val="auto"/>
        </w:rPr>
        <w:t xml:space="preserve"> </w:t>
      </w:r>
      <w:r w:rsidR="003113CC">
        <w:rPr>
          <w:color w:val="auto"/>
        </w:rPr>
        <w:t xml:space="preserve">for one consumer. </w:t>
      </w:r>
      <w:r w:rsidR="00A8236F">
        <w:rPr>
          <w:color w:val="auto"/>
        </w:rPr>
        <w:t xml:space="preserve"> </w:t>
      </w:r>
      <w:r w:rsidR="00985430">
        <w:rPr>
          <w:color w:val="auto"/>
        </w:rPr>
        <w:t>R</w:t>
      </w:r>
      <w:r w:rsidR="00A8236F">
        <w:rPr>
          <w:color w:val="auto"/>
        </w:rPr>
        <w:t xml:space="preserve">eferral </w:t>
      </w:r>
      <w:r w:rsidR="0063417B">
        <w:rPr>
          <w:color w:val="auto"/>
        </w:rPr>
        <w:t xml:space="preserve">to </w:t>
      </w:r>
      <w:r w:rsidR="00A8236F">
        <w:rPr>
          <w:color w:val="auto"/>
        </w:rPr>
        <w:t xml:space="preserve">the dietitian </w:t>
      </w:r>
      <w:r w:rsidR="003113CC">
        <w:rPr>
          <w:color w:val="auto"/>
        </w:rPr>
        <w:t xml:space="preserve">for this </w:t>
      </w:r>
      <w:r w:rsidR="00985430">
        <w:rPr>
          <w:color w:val="auto"/>
        </w:rPr>
        <w:t>consumer has occurred since the site audit.</w:t>
      </w:r>
      <w:r w:rsidR="007D3981">
        <w:rPr>
          <w:color w:val="auto"/>
        </w:rPr>
        <w:t xml:space="preserve"> For the other </w:t>
      </w:r>
      <w:r w:rsidR="001A2659">
        <w:rPr>
          <w:color w:val="auto"/>
        </w:rPr>
        <w:t xml:space="preserve">consumer the approved provider </w:t>
      </w:r>
      <w:r w:rsidR="00FB5299">
        <w:rPr>
          <w:color w:val="auto"/>
        </w:rPr>
        <w:t>has not</w:t>
      </w:r>
      <w:r w:rsidR="001A2659">
        <w:rPr>
          <w:color w:val="auto"/>
        </w:rPr>
        <w:t xml:space="preserve"> </w:t>
      </w:r>
      <w:r w:rsidR="00A94118">
        <w:rPr>
          <w:color w:val="auto"/>
        </w:rPr>
        <w:t>submitted</w:t>
      </w:r>
      <w:r w:rsidR="001A2659">
        <w:rPr>
          <w:color w:val="auto"/>
        </w:rPr>
        <w:t xml:space="preserve"> further </w:t>
      </w:r>
      <w:r w:rsidR="00FB5299">
        <w:rPr>
          <w:color w:val="auto"/>
        </w:rPr>
        <w:t xml:space="preserve">information to </w:t>
      </w:r>
      <w:r w:rsidR="008F19FF">
        <w:rPr>
          <w:color w:val="auto"/>
        </w:rPr>
        <w:t xml:space="preserve">support </w:t>
      </w:r>
      <w:r w:rsidR="005667B2">
        <w:rPr>
          <w:color w:val="auto"/>
        </w:rPr>
        <w:t xml:space="preserve">that </w:t>
      </w:r>
      <w:r w:rsidR="008F19FF">
        <w:rPr>
          <w:color w:val="auto"/>
        </w:rPr>
        <w:t xml:space="preserve">referrals to </w:t>
      </w:r>
      <w:r w:rsidR="005667B2">
        <w:rPr>
          <w:color w:val="auto"/>
        </w:rPr>
        <w:t xml:space="preserve">a </w:t>
      </w:r>
      <w:r w:rsidR="008F19FF">
        <w:rPr>
          <w:color w:val="auto"/>
        </w:rPr>
        <w:t>behavioural specialist has been made.</w:t>
      </w:r>
    </w:p>
    <w:p w14:paraId="3C3B294E" w14:textId="22248D0A" w:rsidR="00C23EE6" w:rsidRDefault="00034217" w:rsidP="00CC559D">
      <w:pPr>
        <w:rPr>
          <w:color w:val="0000FF"/>
        </w:rPr>
      </w:pPr>
      <w:r>
        <w:rPr>
          <w:color w:val="auto"/>
        </w:rPr>
        <w:t>I have con</w:t>
      </w:r>
      <w:r w:rsidR="008F19FF">
        <w:rPr>
          <w:color w:val="auto"/>
        </w:rPr>
        <w:t xml:space="preserve">sidered the </w:t>
      </w:r>
      <w:r>
        <w:rPr>
          <w:color w:val="auto"/>
        </w:rPr>
        <w:t>Assessment Team</w:t>
      </w:r>
      <w:r w:rsidR="00985430">
        <w:rPr>
          <w:color w:val="auto"/>
        </w:rPr>
        <w:t>’</w:t>
      </w:r>
      <w:r>
        <w:rPr>
          <w:color w:val="auto"/>
        </w:rPr>
        <w:t xml:space="preserve">s report, the approved providers response and supporting information and </w:t>
      </w:r>
      <w:r w:rsidR="000D0B7F">
        <w:rPr>
          <w:color w:val="auto"/>
        </w:rPr>
        <w:t xml:space="preserve">I find </w:t>
      </w:r>
      <w:r w:rsidR="00331AFD">
        <w:rPr>
          <w:color w:val="auto"/>
        </w:rPr>
        <w:t>this requirement is Non-Compliant.</w:t>
      </w:r>
    </w:p>
    <w:p w14:paraId="6642FCA5" w14:textId="23B6EB4C" w:rsidR="00CC559D" w:rsidRPr="00D435F8" w:rsidRDefault="00B0086A" w:rsidP="00CC559D">
      <w:pPr>
        <w:pStyle w:val="Heading3"/>
      </w:pPr>
      <w:r w:rsidRPr="00D435F8">
        <w:t>Requirement 3(3)(g)</w:t>
      </w:r>
      <w:r>
        <w:tab/>
        <w:t>Compliant</w:t>
      </w:r>
    </w:p>
    <w:p w14:paraId="6642FCA6" w14:textId="77777777" w:rsidR="00CC559D" w:rsidRPr="008D114F" w:rsidRDefault="00B0086A" w:rsidP="00CC559D">
      <w:pPr>
        <w:tabs>
          <w:tab w:val="right" w:pos="9026"/>
        </w:tabs>
        <w:spacing w:before="0" w:after="0"/>
        <w:outlineLvl w:val="4"/>
        <w:rPr>
          <w:i/>
          <w:szCs w:val="22"/>
        </w:rPr>
      </w:pPr>
      <w:r w:rsidRPr="008D114F">
        <w:rPr>
          <w:i/>
          <w:szCs w:val="22"/>
        </w:rPr>
        <w:t>Minimisation of infection related risks through implementing:</w:t>
      </w:r>
    </w:p>
    <w:p w14:paraId="6642FCA7" w14:textId="77777777" w:rsidR="00CC559D" w:rsidRPr="008D114F" w:rsidRDefault="00B0086A" w:rsidP="00CC559D">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642FCA8" w14:textId="77777777" w:rsidR="00CC559D" w:rsidRPr="008D114F" w:rsidRDefault="00B0086A" w:rsidP="00CC559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642FCAA" w14:textId="77777777" w:rsidR="00CC559D" w:rsidRDefault="00CC559D" w:rsidP="00CC559D"/>
    <w:p w14:paraId="6642FCAB" w14:textId="77777777" w:rsidR="00CC559D" w:rsidRDefault="00CC559D" w:rsidP="00CC559D">
      <w:pPr>
        <w:sectPr w:rsidR="00CC559D" w:rsidSect="00CC559D">
          <w:type w:val="continuous"/>
          <w:pgSz w:w="11906" w:h="16838"/>
          <w:pgMar w:top="1701" w:right="1418" w:bottom="1418" w:left="1418" w:header="709" w:footer="397" w:gutter="0"/>
          <w:cols w:space="708"/>
          <w:titlePg/>
          <w:docGrid w:linePitch="360"/>
        </w:sectPr>
      </w:pPr>
    </w:p>
    <w:p w14:paraId="6642FCAC" w14:textId="6F838FE1" w:rsidR="00CC559D" w:rsidRDefault="00B0086A" w:rsidP="00CC559D">
      <w:pPr>
        <w:pStyle w:val="Heading1"/>
        <w:tabs>
          <w:tab w:val="right" w:pos="9070"/>
        </w:tabs>
        <w:spacing w:before="560" w:after="640"/>
        <w:rPr>
          <w:color w:val="FFFFFF" w:themeColor="background1"/>
          <w:sz w:val="36"/>
        </w:rPr>
        <w:sectPr w:rsidR="00CC559D" w:rsidSect="00CC559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642FD4F" wp14:editId="6642FD5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8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642FCAD" w14:textId="77777777" w:rsidR="00CC559D" w:rsidRPr="00FD1B02" w:rsidRDefault="00B0086A" w:rsidP="00CC559D">
      <w:pPr>
        <w:pStyle w:val="Heading3"/>
        <w:shd w:val="clear" w:color="auto" w:fill="F2F2F2" w:themeFill="background1" w:themeFillShade="F2"/>
      </w:pPr>
      <w:r w:rsidRPr="00FD1B02">
        <w:t>Consumer outcome:</w:t>
      </w:r>
    </w:p>
    <w:p w14:paraId="6642FCAE" w14:textId="77777777" w:rsidR="00CC559D" w:rsidRDefault="00B0086A" w:rsidP="00CC559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642FCAF" w14:textId="77777777" w:rsidR="00CC559D" w:rsidRDefault="00B0086A" w:rsidP="00CC559D">
      <w:pPr>
        <w:pStyle w:val="Heading3"/>
        <w:shd w:val="clear" w:color="auto" w:fill="F2F2F2" w:themeFill="background1" w:themeFillShade="F2"/>
      </w:pPr>
      <w:r>
        <w:t>Organisation statement:</w:t>
      </w:r>
    </w:p>
    <w:p w14:paraId="6642FCB0" w14:textId="77777777" w:rsidR="00CC559D" w:rsidRDefault="00B0086A" w:rsidP="00CC559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642FCB1" w14:textId="77777777" w:rsidR="00CC559D" w:rsidRDefault="00B0086A" w:rsidP="00CC559D">
      <w:pPr>
        <w:pStyle w:val="Heading2"/>
      </w:pPr>
      <w:r>
        <w:t>Assessment of Standard 4</w:t>
      </w:r>
    </w:p>
    <w:p w14:paraId="43D9E28B" w14:textId="6860F991" w:rsidR="004D3CF8" w:rsidRDefault="004D3CF8" w:rsidP="004D3CF8">
      <w:pPr>
        <w:rPr>
          <w:rFonts w:eastAsia="Calibri"/>
          <w:lang w:eastAsia="en-US"/>
        </w:rPr>
      </w:pPr>
      <w:bookmarkStart w:id="7" w:name="_Hlk32997883"/>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w:t>
      </w:r>
      <w:r>
        <w:rPr>
          <w:rFonts w:eastAsia="Calibri"/>
          <w:lang w:eastAsia="en-US"/>
        </w:rPr>
        <w:t>Assessment T</w:t>
      </w:r>
      <w:r w:rsidRPr="00163FEE">
        <w:rPr>
          <w:rFonts w:eastAsia="Calibri"/>
          <w:lang w:eastAsia="en-US"/>
        </w:rPr>
        <w:t>eam also examined relevant documents.</w:t>
      </w:r>
    </w:p>
    <w:p w14:paraId="56002720" w14:textId="05F8A55D" w:rsidR="0060574D" w:rsidRDefault="0077378B" w:rsidP="0077378B">
      <w:pPr>
        <w:pStyle w:val="Heading2"/>
        <w:rPr>
          <w:rFonts w:eastAsia="Calibri" w:cs="Arial"/>
          <w:b w:val="0"/>
          <w:sz w:val="24"/>
          <w:szCs w:val="24"/>
          <w:lang w:eastAsia="en-US"/>
        </w:rPr>
      </w:pPr>
      <w:r w:rsidRPr="002D1382">
        <w:rPr>
          <w:rFonts w:eastAsia="Calibri" w:cs="Arial"/>
          <w:b w:val="0"/>
          <w:sz w:val="24"/>
          <w:szCs w:val="24"/>
          <w:lang w:eastAsia="en-US"/>
        </w:rPr>
        <w:t xml:space="preserve">Overall </w:t>
      </w:r>
      <w:r>
        <w:rPr>
          <w:rFonts w:eastAsia="Calibri" w:cs="Arial"/>
          <w:b w:val="0"/>
          <w:sz w:val="24"/>
          <w:szCs w:val="24"/>
          <w:lang w:eastAsia="en-US"/>
        </w:rPr>
        <w:t xml:space="preserve">consumers and representatives </w:t>
      </w:r>
      <w:r w:rsidR="000D3B00">
        <w:rPr>
          <w:rFonts w:eastAsia="Calibri" w:cs="Arial"/>
          <w:b w:val="0"/>
          <w:sz w:val="24"/>
          <w:szCs w:val="24"/>
          <w:lang w:eastAsia="en-US"/>
        </w:rPr>
        <w:t xml:space="preserve">who spoke with the Assessment Team </w:t>
      </w:r>
      <w:r w:rsidRPr="002D1382">
        <w:rPr>
          <w:rFonts w:eastAsia="Calibri" w:cs="Arial"/>
          <w:b w:val="0"/>
          <w:sz w:val="24"/>
          <w:szCs w:val="24"/>
          <w:lang w:eastAsia="en-US"/>
        </w:rPr>
        <w:t>confirm</w:t>
      </w:r>
      <w:r>
        <w:rPr>
          <w:rFonts w:eastAsia="Calibri" w:cs="Arial"/>
          <w:b w:val="0"/>
          <w:sz w:val="24"/>
          <w:szCs w:val="24"/>
          <w:lang w:eastAsia="en-US"/>
        </w:rPr>
        <w:t>ed</w:t>
      </w:r>
      <w:r w:rsidRPr="002D1382">
        <w:rPr>
          <w:rFonts w:eastAsia="Calibri" w:cs="Arial"/>
          <w:b w:val="0"/>
          <w:sz w:val="24"/>
          <w:szCs w:val="24"/>
          <w:lang w:eastAsia="en-US"/>
        </w:rPr>
        <w:t xml:space="preserve"> that they get the services and supports for daily living that are important for their health and well-being</w:t>
      </w:r>
      <w:r w:rsidR="00B05B1F">
        <w:rPr>
          <w:rFonts w:eastAsia="Calibri" w:cs="Arial"/>
          <w:b w:val="0"/>
          <w:sz w:val="24"/>
          <w:szCs w:val="24"/>
          <w:lang w:eastAsia="en-US"/>
        </w:rPr>
        <w:t xml:space="preserve"> </w:t>
      </w:r>
      <w:r w:rsidRPr="002D1382">
        <w:rPr>
          <w:rFonts w:eastAsia="Calibri" w:cs="Arial"/>
          <w:b w:val="0"/>
          <w:sz w:val="24"/>
          <w:szCs w:val="24"/>
          <w:lang w:eastAsia="en-US"/>
        </w:rPr>
        <w:t>and enables them to do the things they want to do.</w:t>
      </w:r>
      <w:r w:rsidR="008D65A7">
        <w:rPr>
          <w:rFonts w:eastAsia="Calibri" w:cs="Arial"/>
          <w:b w:val="0"/>
          <w:sz w:val="24"/>
          <w:szCs w:val="24"/>
          <w:lang w:eastAsia="en-US"/>
        </w:rPr>
        <w:t xml:space="preserve"> Consumers interviewed said they are</w:t>
      </w:r>
      <w:r w:rsidRPr="002D1382">
        <w:rPr>
          <w:rFonts w:eastAsia="Calibri" w:cs="Arial"/>
          <w:b w:val="0"/>
          <w:sz w:val="24"/>
          <w:szCs w:val="24"/>
          <w:lang w:eastAsia="en-US"/>
        </w:rPr>
        <w:t xml:space="preserve"> </w:t>
      </w:r>
      <w:r w:rsidR="00125077">
        <w:rPr>
          <w:rFonts w:eastAsia="Calibri" w:cs="Arial"/>
          <w:b w:val="0"/>
          <w:sz w:val="24"/>
          <w:szCs w:val="24"/>
          <w:lang w:eastAsia="en-US"/>
        </w:rPr>
        <w:t>supported to keep in touch with people who are important to them</w:t>
      </w:r>
      <w:r w:rsidR="008D65A7">
        <w:rPr>
          <w:rFonts w:eastAsia="Calibri" w:cs="Arial"/>
          <w:b w:val="0"/>
          <w:sz w:val="24"/>
          <w:szCs w:val="24"/>
          <w:lang w:eastAsia="en-US"/>
        </w:rPr>
        <w:t xml:space="preserve"> and that meals are of a suitable quality, variety and quantity.</w:t>
      </w:r>
    </w:p>
    <w:p w14:paraId="09B51543" w14:textId="2D70D7C3" w:rsidR="0077378B" w:rsidRPr="002D1382" w:rsidRDefault="0060574D" w:rsidP="0077378B">
      <w:pPr>
        <w:pStyle w:val="Heading2"/>
        <w:rPr>
          <w:rFonts w:eastAsia="Calibri" w:cs="Arial"/>
          <w:b w:val="0"/>
          <w:sz w:val="24"/>
          <w:szCs w:val="24"/>
          <w:lang w:eastAsia="en-US"/>
        </w:rPr>
      </w:pPr>
      <w:r>
        <w:rPr>
          <w:rFonts w:eastAsia="Calibri" w:cs="Arial"/>
          <w:b w:val="0"/>
          <w:sz w:val="24"/>
          <w:szCs w:val="24"/>
          <w:lang w:eastAsia="en-US"/>
        </w:rPr>
        <w:t>T</w:t>
      </w:r>
      <w:r w:rsidR="00F11A87">
        <w:rPr>
          <w:rFonts w:eastAsia="Calibri" w:cs="Arial"/>
          <w:b w:val="0"/>
          <w:sz w:val="24"/>
          <w:szCs w:val="24"/>
          <w:lang w:eastAsia="en-US"/>
        </w:rPr>
        <w:t>he Assessment Team</w:t>
      </w:r>
      <w:r>
        <w:rPr>
          <w:rFonts w:eastAsia="Calibri" w:cs="Arial"/>
          <w:b w:val="0"/>
          <w:sz w:val="24"/>
          <w:szCs w:val="24"/>
          <w:lang w:eastAsia="en-US"/>
        </w:rPr>
        <w:t xml:space="preserve"> </w:t>
      </w:r>
      <w:r w:rsidR="00F11A87">
        <w:rPr>
          <w:rFonts w:eastAsia="Calibri" w:cs="Arial"/>
          <w:b w:val="0"/>
          <w:sz w:val="24"/>
          <w:szCs w:val="24"/>
          <w:lang w:eastAsia="en-US"/>
        </w:rPr>
        <w:t xml:space="preserve">found </w:t>
      </w:r>
      <w:r>
        <w:rPr>
          <w:rFonts w:eastAsia="Calibri" w:cs="Arial"/>
          <w:b w:val="0"/>
          <w:sz w:val="24"/>
          <w:szCs w:val="24"/>
          <w:lang w:eastAsia="en-US"/>
        </w:rPr>
        <w:t xml:space="preserve">that </w:t>
      </w:r>
      <w:r w:rsidR="0077378B">
        <w:rPr>
          <w:rFonts w:eastAsia="Calibri" w:cs="Arial"/>
          <w:b w:val="0"/>
          <w:sz w:val="24"/>
          <w:szCs w:val="24"/>
          <w:lang w:eastAsia="en-US"/>
        </w:rPr>
        <w:t>i</w:t>
      </w:r>
      <w:r w:rsidR="0077378B" w:rsidRPr="00374DA3">
        <w:rPr>
          <w:rFonts w:eastAsia="Calibri" w:cs="Arial"/>
          <w:b w:val="0"/>
          <w:sz w:val="24"/>
          <w:szCs w:val="24"/>
          <w:lang w:eastAsia="en-US"/>
        </w:rPr>
        <w:t xml:space="preserve">nformation about the consumer’s condition, needs and preferences is not always communicated. </w:t>
      </w:r>
      <w:r w:rsidR="00C543A8">
        <w:rPr>
          <w:rFonts w:eastAsia="Calibri" w:cs="Arial"/>
          <w:b w:val="0"/>
          <w:sz w:val="24"/>
          <w:szCs w:val="24"/>
          <w:lang w:eastAsia="en-US"/>
        </w:rPr>
        <w:t>Consumer c</w:t>
      </w:r>
      <w:r w:rsidR="0077378B" w:rsidRPr="00374DA3">
        <w:rPr>
          <w:rFonts w:eastAsia="Calibri" w:cs="Arial"/>
          <w:b w:val="0"/>
          <w:sz w:val="24"/>
          <w:szCs w:val="24"/>
          <w:lang w:eastAsia="en-US"/>
        </w:rPr>
        <w:t xml:space="preserve">are plans do not </w:t>
      </w:r>
      <w:r w:rsidR="00C543A8">
        <w:rPr>
          <w:rFonts w:eastAsia="Calibri" w:cs="Arial"/>
          <w:b w:val="0"/>
          <w:sz w:val="24"/>
          <w:szCs w:val="24"/>
          <w:lang w:eastAsia="en-US"/>
        </w:rPr>
        <w:t xml:space="preserve">always </w:t>
      </w:r>
      <w:r w:rsidR="0077378B" w:rsidRPr="00374DA3">
        <w:rPr>
          <w:rFonts w:eastAsia="Calibri" w:cs="Arial"/>
          <w:b w:val="0"/>
          <w:sz w:val="24"/>
          <w:szCs w:val="24"/>
          <w:lang w:eastAsia="en-US"/>
        </w:rPr>
        <w:t xml:space="preserve">provide adequate </w:t>
      </w:r>
      <w:r w:rsidR="0099012A">
        <w:rPr>
          <w:rFonts w:eastAsia="Calibri" w:cs="Arial"/>
          <w:b w:val="0"/>
          <w:sz w:val="24"/>
          <w:szCs w:val="24"/>
          <w:lang w:eastAsia="en-US"/>
        </w:rPr>
        <w:t xml:space="preserve">and current </w:t>
      </w:r>
      <w:r w:rsidR="0077378B" w:rsidRPr="00374DA3">
        <w:rPr>
          <w:rFonts w:eastAsia="Calibri" w:cs="Arial"/>
          <w:b w:val="0"/>
          <w:sz w:val="24"/>
          <w:szCs w:val="24"/>
          <w:lang w:eastAsia="en-US"/>
        </w:rPr>
        <w:t xml:space="preserve">information to support effective and safe </w:t>
      </w:r>
      <w:r w:rsidR="006C6D00">
        <w:rPr>
          <w:rFonts w:eastAsia="Calibri" w:cs="Arial"/>
          <w:b w:val="0"/>
          <w:sz w:val="24"/>
          <w:szCs w:val="24"/>
          <w:lang w:eastAsia="en-US"/>
        </w:rPr>
        <w:t xml:space="preserve">services for daily living that meet the </w:t>
      </w:r>
      <w:r w:rsidR="00FE7A01">
        <w:rPr>
          <w:rFonts w:eastAsia="Calibri" w:cs="Arial"/>
          <w:b w:val="0"/>
          <w:sz w:val="24"/>
          <w:szCs w:val="24"/>
          <w:lang w:eastAsia="en-US"/>
        </w:rPr>
        <w:t>consumer’s</w:t>
      </w:r>
      <w:r w:rsidR="006C6D00">
        <w:rPr>
          <w:rFonts w:eastAsia="Calibri" w:cs="Arial"/>
          <w:b w:val="0"/>
          <w:sz w:val="24"/>
          <w:szCs w:val="24"/>
          <w:lang w:eastAsia="en-US"/>
        </w:rPr>
        <w:t xml:space="preserve"> needs, goals and preferences.</w:t>
      </w:r>
      <w:r w:rsidR="00E32826">
        <w:rPr>
          <w:rFonts w:eastAsia="Calibri" w:cs="Arial"/>
          <w:b w:val="0"/>
          <w:sz w:val="24"/>
          <w:szCs w:val="24"/>
          <w:lang w:eastAsia="en-US"/>
        </w:rPr>
        <w:t xml:space="preserve"> Documentation reviewed, consumer interviews and feedback from staff shows referrals </w:t>
      </w:r>
      <w:r w:rsidR="00B42D4D">
        <w:rPr>
          <w:rFonts w:eastAsia="Calibri" w:cs="Arial"/>
          <w:b w:val="0"/>
          <w:sz w:val="24"/>
          <w:szCs w:val="24"/>
          <w:lang w:eastAsia="en-US"/>
        </w:rPr>
        <w:t>to individuals, organisations and providers of other care and services are timely</w:t>
      </w:r>
      <w:r w:rsidR="00CB5A0A">
        <w:rPr>
          <w:rFonts w:eastAsia="Calibri" w:cs="Arial"/>
          <w:b w:val="0"/>
          <w:sz w:val="24"/>
          <w:szCs w:val="24"/>
          <w:lang w:eastAsia="en-US"/>
        </w:rPr>
        <w:t>,</w:t>
      </w:r>
      <w:r w:rsidR="00B42D4D">
        <w:rPr>
          <w:rFonts w:eastAsia="Calibri" w:cs="Arial"/>
          <w:b w:val="0"/>
          <w:sz w:val="24"/>
          <w:szCs w:val="24"/>
          <w:lang w:eastAsia="en-US"/>
        </w:rPr>
        <w:t xml:space="preserve"> appropriate</w:t>
      </w:r>
      <w:r w:rsidR="000710DF">
        <w:rPr>
          <w:rFonts w:eastAsia="Calibri" w:cs="Arial"/>
          <w:b w:val="0"/>
          <w:sz w:val="24"/>
          <w:szCs w:val="24"/>
          <w:lang w:eastAsia="en-US"/>
        </w:rPr>
        <w:t xml:space="preserve"> and optimise their independence, health</w:t>
      </w:r>
      <w:r w:rsidR="00BD3177">
        <w:rPr>
          <w:rFonts w:eastAsia="Calibri" w:cs="Arial"/>
          <w:b w:val="0"/>
          <w:sz w:val="24"/>
          <w:szCs w:val="24"/>
          <w:lang w:eastAsia="en-US"/>
        </w:rPr>
        <w:t>, wellbeing and quality of life.</w:t>
      </w:r>
    </w:p>
    <w:bookmarkEnd w:id="7"/>
    <w:p w14:paraId="6642FCB3" w14:textId="1CA78E88" w:rsidR="00CC559D" w:rsidRPr="00844BC3" w:rsidRDefault="00B0086A" w:rsidP="00CC559D">
      <w:pPr>
        <w:rPr>
          <w:rFonts w:eastAsia="Calibri"/>
          <w:color w:val="auto"/>
        </w:rPr>
      </w:pPr>
      <w:r w:rsidRPr="00154403">
        <w:rPr>
          <w:rFonts w:eastAsiaTheme="minorHAnsi"/>
        </w:rPr>
        <w:t xml:space="preserve">The Quality Standard is assessed as </w:t>
      </w:r>
      <w:r w:rsidR="00B4400A">
        <w:rPr>
          <w:rFonts w:eastAsiaTheme="minorHAnsi"/>
        </w:rPr>
        <w:t>C</w:t>
      </w:r>
      <w:r w:rsidRPr="00844BC3">
        <w:rPr>
          <w:rFonts w:eastAsiaTheme="minorHAnsi"/>
          <w:color w:val="auto"/>
        </w:rPr>
        <w:t xml:space="preserve">ompliant as </w:t>
      </w:r>
      <w:r w:rsidR="00B4400A">
        <w:rPr>
          <w:rFonts w:eastAsiaTheme="minorHAnsi"/>
          <w:color w:val="auto"/>
        </w:rPr>
        <w:t>seven</w:t>
      </w:r>
      <w:r w:rsidR="00844BC3" w:rsidRPr="00844BC3">
        <w:rPr>
          <w:rFonts w:eastAsiaTheme="minorHAnsi"/>
          <w:color w:val="auto"/>
        </w:rPr>
        <w:t xml:space="preserve"> </w:t>
      </w:r>
      <w:r w:rsidRPr="00844BC3">
        <w:rPr>
          <w:rFonts w:eastAsiaTheme="minorHAnsi"/>
          <w:color w:val="auto"/>
        </w:rPr>
        <w:t xml:space="preserve">of the seven specific requirements have been assessed as </w:t>
      </w:r>
      <w:r w:rsidR="00B4400A">
        <w:rPr>
          <w:rFonts w:eastAsiaTheme="minorHAnsi"/>
          <w:color w:val="auto"/>
        </w:rPr>
        <w:t>C</w:t>
      </w:r>
      <w:r w:rsidRPr="00844BC3">
        <w:rPr>
          <w:rFonts w:eastAsiaTheme="minorHAnsi"/>
          <w:color w:val="auto"/>
        </w:rPr>
        <w:t>ompliant.</w:t>
      </w:r>
    </w:p>
    <w:p w14:paraId="6642FCB4" w14:textId="521A02DA" w:rsidR="00CC559D" w:rsidRDefault="00B0086A" w:rsidP="00CC559D">
      <w:pPr>
        <w:pStyle w:val="Heading2"/>
      </w:pPr>
      <w:r>
        <w:lastRenderedPageBreak/>
        <w:t>Assessment of Standard 4 Requirements</w:t>
      </w:r>
      <w:r w:rsidRPr="0066387A">
        <w:rPr>
          <w:i/>
          <w:color w:val="0000FF"/>
          <w:sz w:val="24"/>
          <w:szCs w:val="24"/>
        </w:rPr>
        <w:t xml:space="preserve"> </w:t>
      </w:r>
    </w:p>
    <w:p w14:paraId="6642FCB5" w14:textId="2DFCFB2C" w:rsidR="00CC559D" w:rsidRPr="00314FF7" w:rsidRDefault="00B0086A" w:rsidP="00CC559D">
      <w:pPr>
        <w:pStyle w:val="Heading3"/>
      </w:pPr>
      <w:r w:rsidRPr="00314FF7">
        <w:t>Requirement 4(3)(a)</w:t>
      </w:r>
      <w:r>
        <w:tab/>
        <w:t>Compliant</w:t>
      </w:r>
    </w:p>
    <w:p w14:paraId="6642FCB6" w14:textId="77777777" w:rsidR="00CC559D" w:rsidRPr="008D114F" w:rsidRDefault="00B0086A" w:rsidP="00CC559D">
      <w:pPr>
        <w:rPr>
          <w:i/>
        </w:rPr>
      </w:pPr>
      <w:r w:rsidRPr="008D114F">
        <w:rPr>
          <w:i/>
        </w:rPr>
        <w:t>Each consumer gets safe and effective services and supports for daily living that meet the consumer’s needs, goals and preferences and optimise their independence, health, well-being and quality of life.</w:t>
      </w:r>
    </w:p>
    <w:p w14:paraId="6642FCB8" w14:textId="4AF6D88D" w:rsidR="00CC559D" w:rsidRPr="00D435F8" w:rsidRDefault="00B0086A" w:rsidP="00CC559D">
      <w:pPr>
        <w:pStyle w:val="Heading3"/>
      </w:pPr>
      <w:r w:rsidRPr="00D435F8">
        <w:t>Requirement 4(3)(b)</w:t>
      </w:r>
      <w:r>
        <w:tab/>
        <w:t>Compliant</w:t>
      </w:r>
    </w:p>
    <w:p w14:paraId="6642FCB9" w14:textId="77777777" w:rsidR="00CC559D" w:rsidRPr="008D114F" w:rsidRDefault="00B0086A" w:rsidP="00CC559D">
      <w:pPr>
        <w:rPr>
          <w:i/>
        </w:rPr>
      </w:pPr>
      <w:r w:rsidRPr="008D114F">
        <w:rPr>
          <w:i/>
        </w:rPr>
        <w:t>Services and supports for daily living promote each consumer’s emotional, spiritual and psychological well-being.</w:t>
      </w:r>
    </w:p>
    <w:p w14:paraId="6642FCBB" w14:textId="170F992A" w:rsidR="00CC559D" w:rsidRPr="00D435F8" w:rsidRDefault="00B0086A" w:rsidP="00CC559D">
      <w:pPr>
        <w:pStyle w:val="Heading3"/>
      </w:pPr>
      <w:r w:rsidRPr="00D435F8">
        <w:t>Requirement 4(3)(c)</w:t>
      </w:r>
      <w:r>
        <w:tab/>
        <w:t>Compliant</w:t>
      </w:r>
    </w:p>
    <w:p w14:paraId="6642FCBC" w14:textId="77777777" w:rsidR="00CC559D" w:rsidRPr="008D114F" w:rsidRDefault="00B0086A" w:rsidP="00CC559D">
      <w:pPr>
        <w:rPr>
          <w:i/>
        </w:rPr>
      </w:pPr>
      <w:r w:rsidRPr="008D114F">
        <w:rPr>
          <w:i/>
        </w:rPr>
        <w:t>Services and supports for daily living assist each consumer to:</w:t>
      </w:r>
    </w:p>
    <w:p w14:paraId="6642FCBD" w14:textId="77777777" w:rsidR="00CC559D" w:rsidRPr="008D114F" w:rsidRDefault="00B0086A" w:rsidP="00CC559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642FCBE" w14:textId="77777777" w:rsidR="00CC559D" w:rsidRPr="008D114F" w:rsidRDefault="00B0086A" w:rsidP="00CC559D">
      <w:pPr>
        <w:numPr>
          <w:ilvl w:val="0"/>
          <w:numId w:val="26"/>
        </w:numPr>
        <w:tabs>
          <w:tab w:val="right" w:pos="9026"/>
        </w:tabs>
        <w:spacing w:before="0" w:after="0"/>
        <w:ind w:left="567" w:hanging="425"/>
        <w:outlineLvl w:val="4"/>
        <w:rPr>
          <w:i/>
        </w:rPr>
      </w:pPr>
      <w:r w:rsidRPr="008D114F">
        <w:rPr>
          <w:i/>
        </w:rPr>
        <w:t>have social and personal relationships; and</w:t>
      </w:r>
    </w:p>
    <w:p w14:paraId="6642FCBF" w14:textId="77777777" w:rsidR="00CC559D" w:rsidRPr="008D114F" w:rsidRDefault="00B0086A" w:rsidP="00CC559D">
      <w:pPr>
        <w:numPr>
          <w:ilvl w:val="0"/>
          <w:numId w:val="26"/>
        </w:numPr>
        <w:tabs>
          <w:tab w:val="right" w:pos="9026"/>
        </w:tabs>
        <w:spacing w:before="0" w:after="0"/>
        <w:ind w:left="567" w:hanging="425"/>
        <w:outlineLvl w:val="4"/>
        <w:rPr>
          <w:i/>
        </w:rPr>
      </w:pPr>
      <w:r w:rsidRPr="008D114F">
        <w:rPr>
          <w:i/>
        </w:rPr>
        <w:t>do the things of interest to them.</w:t>
      </w:r>
    </w:p>
    <w:p w14:paraId="6642FCC1" w14:textId="65F2A2A0" w:rsidR="00CC559D" w:rsidRPr="00D435F8" w:rsidRDefault="00B0086A" w:rsidP="00CC559D">
      <w:pPr>
        <w:pStyle w:val="Heading3"/>
      </w:pPr>
      <w:r w:rsidRPr="00D435F8">
        <w:t>Requirement 4(3)(d)</w:t>
      </w:r>
      <w:r>
        <w:tab/>
        <w:t>Compliant</w:t>
      </w:r>
    </w:p>
    <w:p w14:paraId="6642FCC2" w14:textId="77777777" w:rsidR="00CC559D" w:rsidRPr="008D114F" w:rsidRDefault="00B0086A" w:rsidP="00CC559D">
      <w:pPr>
        <w:rPr>
          <w:i/>
        </w:rPr>
      </w:pPr>
      <w:r w:rsidRPr="008D114F">
        <w:rPr>
          <w:i/>
        </w:rPr>
        <w:t>Information about the consumer’s condition, needs and preferences is communicated within the organisation, and with others where responsibility for care is shared.</w:t>
      </w:r>
    </w:p>
    <w:p w14:paraId="675B1CC1" w14:textId="62364726" w:rsidR="00EF0BB9" w:rsidRDefault="00146BA1" w:rsidP="00CC559D">
      <w:pPr>
        <w:rPr>
          <w:color w:val="auto"/>
        </w:rPr>
      </w:pPr>
      <w:r w:rsidRPr="003E3781">
        <w:rPr>
          <w:color w:val="auto"/>
        </w:rPr>
        <w:t xml:space="preserve">The Assessment Team found the service was unable to demonstrate that information </w:t>
      </w:r>
      <w:r w:rsidR="00970E79" w:rsidRPr="003E3781">
        <w:rPr>
          <w:color w:val="auto"/>
        </w:rPr>
        <w:t xml:space="preserve">is effectively documented and communicated within the organisation and with others where responsibility for care is shared. </w:t>
      </w:r>
      <w:r w:rsidR="004E1D09" w:rsidRPr="003E3781">
        <w:rPr>
          <w:color w:val="auto"/>
        </w:rPr>
        <w:t xml:space="preserve"> The Assessment Team found that consumer care plans d</w:t>
      </w:r>
      <w:r w:rsidR="003E3781">
        <w:rPr>
          <w:color w:val="auto"/>
        </w:rPr>
        <w:t>o</w:t>
      </w:r>
      <w:r w:rsidR="004E1D09" w:rsidRPr="003E3781">
        <w:rPr>
          <w:color w:val="auto"/>
        </w:rPr>
        <w:t xml:space="preserve"> not identify clear goals for </w:t>
      </w:r>
      <w:r w:rsidR="0083055B">
        <w:rPr>
          <w:color w:val="auto"/>
        </w:rPr>
        <w:t xml:space="preserve">some </w:t>
      </w:r>
      <w:r w:rsidR="004E1D09" w:rsidRPr="003E3781">
        <w:rPr>
          <w:color w:val="auto"/>
        </w:rPr>
        <w:t>consumers</w:t>
      </w:r>
      <w:r w:rsidR="00501009" w:rsidRPr="003E3781">
        <w:rPr>
          <w:color w:val="auto"/>
        </w:rPr>
        <w:t xml:space="preserve"> and the map of life or activity plans have limited information </w:t>
      </w:r>
      <w:r w:rsidR="003E3781">
        <w:rPr>
          <w:color w:val="auto"/>
        </w:rPr>
        <w:t>for one consumer</w:t>
      </w:r>
      <w:r w:rsidR="0083055B">
        <w:rPr>
          <w:color w:val="auto"/>
        </w:rPr>
        <w:t xml:space="preserve">. </w:t>
      </w:r>
      <w:r w:rsidR="003313F2" w:rsidRPr="003E3781">
        <w:rPr>
          <w:color w:val="auto"/>
        </w:rPr>
        <w:t>For</w:t>
      </w:r>
      <w:r w:rsidR="00A555AC">
        <w:rPr>
          <w:color w:val="auto"/>
        </w:rPr>
        <w:t xml:space="preserve"> another </w:t>
      </w:r>
      <w:r w:rsidR="003313F2" w:rsidRPr="003E3781">
        <w:rPr>
          <w:color w:val="auto"/>
        </w:rPr>
        <w:t>consumer changes in their condition has not led to a review of the activity plan</w:t>
      </w:r>
      <w:r w:rsidR="00C85354" w:rsidRPr="003E3781">
        <w:rPr>
          <w:color w:val="auto"/>
        </w:rPr>
        <w:t>. Consumers interviewed said they are satisfied staff are aware of their needs and preference</w:t>
      </w:r>
      <w:r w:rsidR="003E3781" w:rsidRPr="003E3781">
        <w:rPr>
          <w:color w:val="auto"/>
        </w:rPr>
        <w:t>s.</w:t>
      </w:r>
      <w:r w:rsidR="0083055B">
        <w:rPr>
          <w:color w:val="auto"/>
        </w:rPr>
        <w:t xml:space="preserve"> Staff interviewed by the Assessment Team were aware of consumer’s condition, needs, goals and preferences and could identify where to locate this information in consumer documentation. </w:t>
      </w:r>
    </w:p>
    <w:p w14:paraId="74368005" w14:textId="4D34602D" w:rsidR="008F25EB" w:rsidRDefault="007D5475" w:rsidP="00CC559D">
      <w:pPr>
        <w:rPr>
          <w:color w:val="auto"/>
        </w:rPr>
      </w:pPr>
      <w:r>
        <w:rPr>
          <w:color w:val="auto"/>
        </w:rPr>
        <w:t>In the approved provider</w:t>
      </w:r>
      <w:r w:rsidR="0083055B">
        <w:rPr>
          <w:color w:val="auto"/>
        </w:rPr>
        <w:t>’</w:t>
      </w:r>
      <w:r>
        <w:rPr>
          <w:color w:val="auto"/>
        </w:rPr>
        <w:t xml:space="preserve">s </w:t>
      </w:r>
      <w:r w:rsidR="004F61D8">
        <w:rPr>
          <w:color w:val="auto"/>
        </w:rPr>
        <w:t>response,</w:t>
      </w:r>
      <w:r w:rsidR="00CB5A0A">
        <w:rPr>
          <w:color w:val="auto"/>
        </w:rPr>
        <w:t xml:space="preserve"> they have</w:t>
      </w:r>
      <w:r>
        <w:rPr>
          <w:color w:val="auto"/>
        </w:rPr>
        <w:t xml:space="preserve"> </w:t>
      </w:r>
      <w:r w:rsidR="00511588">
        <w:rPr>
          <w:color w:val="auto"/>
        </w:rPr>
        <w:t>include</w:t>
      </w:r>
      <w:r w:rsidR="00CB5A0A">
        <w:rPr>
          <w:color w:val="auto"/>
        </w:rPr>
        <w:t>d</w:t>
      </w:r>
      <w:r w:rsidR="00511588">
        <w:rPr>
          <w:color w:val="auto"/>
        </w:rPr>
        <w:t xml:space="preserve"> additional information</w:t>
      </w:r>
      <w:r w:rsidR="005A46CB">
        <w:rPr>
          <w:color w:val="auto"/>
        </w:rPr>
        <w:t xml:space="preserve"> to sho</w:t>
      </w:r>
      <w:r w:rsidR="00730FB0">
        <w:rPr>
          <w:color w:val="auto"/>
        </w:rPr>
        <w:t>w</w:t>
      </w:r>
      <w:r w:rsidR="005A46CB">
        <w:rPr>
          <w:color w:val="auto"/>
        </w:rPr>
        <w:t xml:space="preserve"> the consumers’ condition, needs and preferences </w:t>
      </w:r>
      <w:r w:rsidR="005F16E1">
        <w:rPr>
          <w:color w:val="auto"/>
        </w:rPr>
        <w:t>are</w:t>
      </w:r>
      <w:r w:rsidR="005A46CB">
        <w:rPr>
          <w:color w:val="auto"/>
        </w:rPr>
        <w:t xml:space="preserve"> communicated within the organisatio</w:t>
      </w:r>
      <w:r w:rsidR="00730FB0">
        <w:rPr>
          <w:color w:val="auto"/>
        </w:rPr>
        <w:t xml:space="preserve">n and with others where responsibility for care is shared. </w:t>
      </w:r>
    </w:p>
    <w:p w14:paraId="53A57E81" w14:textId="6D5A8B11" w:rsidR="00DE1DFD" w:rsidRPr="003E3781" w:rsidRDefault="00DE1DFD" w:rsidP="00CC559D">
      <w:pPr>
        <w:rPr>
          <w:color w:val="auto"/>
        </w:rPr>
      </w:pPr>
      <w:r>
        <w:rPr>
          <w:color w:val="auto"/>
        </w:rPr>
        <w:t xml:space="preserve">I find this requirement </w:t>
      </w:r>
      <w:r w:rsidR="0083055B">
        <w:rPr>
          <w:color w:val="auto"/>
        </w:rPr>
        <w:t>is</w:t>
      </w:r>
      <w:r>
        <w:rPr>
          <w:color w:val="auto"/>
        </w:rPr>
        <w:t xml:space="preserve"> Compliant.</w:t>
      </w:r>
    </w:p>
    <w:p w14:paraId="7FD5D580" w14:textId="77777777" w:rsidR="00EF0BB9" w:rsidRDefault="00EF0BB9" w:rsidP="00CC559D">
      <w:pPr>
        <w:rPr>
          <w:color w:val="0000FF"/>
        </w:rPr>
      </w:pPr>
    </w:p>
    <w:p w14:paraId="6642FCC4" w14:textId="55EC5A49" w:rsidR="00CC559D" w:rsidRPr="00D435F8" w:rsidRDefault="00B0086A" w:rsidP="00CC559D">
      <w:pPr>
        <w:pStyle w:val="Heading3"/>
      </w:pPr>
      <w:r w:rsidRPr="00D435F8">
        <w:lastRenderedPageBreak/>
        <w:t>Requirement 4(3)(e)</w:t>
      </w:r>
      <w:r>
        <w:tab/>
        <w:t>Compliant</w:t>
      </w:r>
    </w:p>
    <w:p w14:paraId="6642FCC5" w14:textId="77777777" w:rsidR="00CC559D" w:rsidRPr="008D114F" w:rsidRDefault="00B0086A" w:rsidP="00CC559D">
      <w:pPr>
        <w:rPr>
          <w:i/>
        </w:rPr>
      </w:pPr>
      <w:r w:rsidRPr="008D114F">
        <w:rPr>
          <w:i/>
        </w:rPr>
        <w:t>Timely and appropriate referrals to individuals, other organisations and providers of other care and services.</w:t>
      </w:r>
    </w:p>
    <w:p w14:paraId="6642FCC7" w14:textId="014EBA98" w:rsidR="00CC559D" w:rsidRPr="00D435F8" w:rsidRDefault="00B0086A" w:rsidP="00CC559D">
      <w:pPr>
        <w:pStyle w:val="Heading3"/>
      </w:pPr>
      <w:r w:rsidRPr="00D435F8">
        <w:t>Requirement 4(3)(f)</w:t>
      </w:r>
      <w:r>
        <w:tab/>
        <w:t>Compliant</w:t>
      </w:r>
    </w:p>
    <w:p w14:paraId="6642FCC8" w14:textId="77777777" w:rsidR="00CC559D" w:rsidRPr="008D114F" w:rsidRDefault="00B0086A" w:rsidP="00CC559D">
      <w:pPr>
        <w:rPr>
          <w:i/>
        </w:rPr>
      </w:pPr>
      <w:r w:rsidRPr="008D114F">
        <w:rPr>
          <w:i/>
        </w:rPr>
        <w:t>Where meals are provided, they are varied and of suitable quality and quantity.</w:t>
      </w:r>
    </w:p>
    <w:p w14:paraId="6642FCCA" w14:textId="3DB131D7" w:rsidR="00CC559D" w:rsidRPr="00D435F8" w:rsidRDefault="00B0086A" w:rsidP="00CC559D">
      <w:pPr>
        <w:pStyle w:val="Heading3"/>
      </w:pPr>
      <w:r w:rsidRPr="00D435F8">
        <w:t>Requirement 4(3)(g)</w:t>
      </w:r>
      <w:r>
        <w:tab/>
        <w:t>Compliant</w:t>
      </w:r>
    </w:p>
    <w:p w14:paraId="6642FCCB" w14:textId="77777777" w:rsidR="00CC559D" w:rsidRPr="008D114F" w:rsidRDefault="00B0086A" w:rsidP="00CC559D">
      <w:pPr>
        <w:rPr>
          <w:i/>
        </w:rPr>
      </w:pPr>
      <w:r w:rsidRPr="008D114F">
        <w:rPr>
          <w:i/>
        </w:rPr>
        <w:t>Where equipment is provided, it is safe, suitable, clean and well maintained.</w:t>
      </w:r>
    </w:p>
    <w:p w14:paraId="6642FCCD" w14:textId="77777777" w:rsidR="00CC559D" w:rsidRPr="00314FF7" w:rsidRDefault="00CC559D" w:rsidP="00CC559D"/>
    <w:p w14:paraId="6642FCCE" w14:textId="77777777" w:rsidR="00CC559D" w:rsidRDefault="00CC559D" w:rsidP="00CC559D">
      <w:pPr>
        <w:sectPr w:rsidR="00CC559D" w:rsidSect="00CC559D">
          <w:type w:val="continuous"/>
          <w:pgSz w:w="11906" w:h="16838"/>
          <w:pgMar w:top="1701" w:right="1418" w:bottom="1418" w:left="1418" w:header="709" w:footer="397" w:gutter="0"/>
          <w:cols w:space="708"/>
          <w:titlePg/>
          <w:docGrid w:linePitch="360"/>
        </w:sectPr>
      </w:pPr>
    </w:p>
    <w:p w14:paraId="6642FCCF" w14:textId="0E6B5DD8" w:rsidR="00CC559D" w:rsidRDefault="00B0086A" w:rsidP="00CC559D">
      <w:pPr>
        <w:pStyle w:val="Heading1"/>
        <w:tabs>
          <w:tab w:val="right" w:pos="9070"/>
        </w:tabs>
        <w:spacing w:before="560" w:after="640"/>
        <w:rPr>
          <w:color w:val="FFFFFF" w:themeColor="background1"/>
          <w:sz w:val="36"/>
        </w:rPr>
        <w:sectPr w:rsidR="00CC559D" w:rsidSect="00CC559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642FD51" wp14:editId="6642FD5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414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642FCD0" w14:textId="77777777" w:rsidR="00CC559D" w:rsidRPr="00FD1B02" w:rsidRDefault="00B0086A" w:rsidP="00CC559D">
      <w:pPr>
        <w:pStyle w:val="Heading3"/>
        <w:shd w:val="clear" w:color="auto" w:fill="F2F2F2" w:themeFill="background1" w:themeFillShade="F2"/>
      </w:pPr>
      <w:r w:rsidRPr="00FD1B02">
        <w:t>Consumer outcome:</w:t>
      </w:r>
    </w:p>
    <w:p w14:paraId="6642FCD1" w14:textId="77777777" w:rsidR="00CC559D" w:rsidRDefault="00B0086A" w:rsidP="00CC559D">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642FCD2" w14:textId="77777777" w:rsidR="00CC559D" w:rsidRDefault="00B0086A" w:rsidP="00CC559D">
      <w:pPr>
        <w:pStyle w:val="Heading3"/>
        <w:shd w:val="clear" w:color="auto" w:fill="F2F2F2" w:themeFill="background1" w:themeFillShade="F2"/>
      </w:pPr>
      <w:r>
        <w:t>Organisation statement:</w:t>
      </w:r>
    </w:p>
    <w:p w14:paraId="6642FCD3" w14:textId="77777777" w:rsidR="00CC559D" w:rsidRDefault="00B0086A" w:rsidP="00CC559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642FCD4" w14:textId="77777777" w:rsidR="00CC559D" w:rsidRDefault="00B0086A" w:rsidP="00CC559D">
      <w:pPr>
        <w:pStyle w:val="Heading2"/>
      </w:pPr>
      <w:r>
        <w:t>Assessment of Standard 5</w:t>
      </w:r>
    </w:p>
    <w:p w14:paraId="74A9F539" w14:textId="67D8EFF8" w:rsidR="001F464C" w:rsidRPr="001D4A40" w:rsidRDefault="001F464C" w:rsidP="001F464C">
      <w:pPr>
        <w:rPr>
          <w:rFonts w:eastAsia="Calibri"/>
          <w:lang w:eastAsia="en-US"/>
        </w:rPr>
      </w:pPr>
      <w:r w:rsidRPr="001D4A40">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D4A40">
        <w:rPr>
          <w:rFonts w:eastAsia="Calibri"/>
          <w:lang w:eastAsia="en-US"/>
        </w:rPr>
        <w:t>eam also examined relevant documents.</w:t>
      </w:r>
    </w:p>
    <w:p w14:paraId="355F2786" w14:textId="4F56FE86" w:rsidR="00062F6F" w:rsidRDefault="00747573" w:rsidP="001F464C">
      <w:pPr>
        <w:rPr>
          <w:rFonts w:eastAsia="Calibri"/>
          <w:lang w:eastAsia="en-US"/>
        </w:rPr>
      </w:pPr>
      <w:r>
        <w:rPr>
          <w:rFonts w:eastAsia="Calibri"/>
          <w:color w:val="auto"/>
          <w:lang w:eastAsia="en-US"/>
        </w:rPr>
        <w:t>Most</w:t>
      </w:r>
      <w:r w:rsidR="001F464C" w:rsidRPr="001D4A40">
        <w:rPr>
          <w:rFonts w:eastAsia="Calibri"/>
          <w:color w:val="auto"/>
          <w:lang w:eastAsia="en-US"/>
        </w:rPr>
        <w:t xml:space="preserve"> consumers and representatives </w:t>
      </w:r>
      <w:r w:rsidR="00723779">
        <w:rPr>
          <w:rFonts w:eastAsia="Calibri"/>
          <w:color w:val="auto"/>
          <w:lang w:eastAsia="en-US"/>
        </w:rPr>
        <w:t xml:space="preserve">who spoke with the Assessment Team </w:t>
      </w:r>
      <w:r w:rsidR="001F464C" w:rsidRPr="001D4A40">
        <w:rPr>
          <w:rFonts w:eastAsia="Calibri"/>
          <w:color w:val="auto"/>
          <w:lang w:eastAsia="en-US"/>
        </w:rPr>
        <w:t xml:space="preserve">considered that </w:t>
      </w:r>
      <w:r w:rsidR="001F464C" w:rsidRPr="001D4A40">
        <w:rPr>
          <w:rFonts w:eastAsia="Calibri"/>
          <w:lang w:eastAsia="en-US"/>
        </w:rPr>
        <w:t xml:space="preserve">they feel they belong in the service and feel safe and comfortable in the service environment. </w:t>
      </w:r>
      <w:r w:rsidR="00B8413A">
        <w:rPr>
          <w:rFonts w:eastAsia="Calibri"/>
          <w:lang w:eastAsia="en-US"/>
        </w:rPr>
        <w:t xml:space="preserve">Consumers and </w:t>
      </w:r>
      <w:r w:rsidR="001C5560">
        <w:rPr>
          <w:rFonts w:eastAsia="Calibri"/>
          <w:lang w:eastAsia="en-US"/>
        </w:rPr>
        <w:t>representatives</w:t>
      </w:r>
      <w:r w:rsidR="00B8413A">
        <w:rPr>
          <w:rFonts w:eastAsia="Calibri"/>
          <w:lang w:eastAsia="en-US"/>
        </w:rPr>
        <w:t xml:space="preserve"> interviewed said </w:t>
      </w:r>
      <w:r w:rsidR="00760463">
        <w:rPr>
          <w:rFonts w:eastAsia="Calibri"/>
          <w:lang w:eastAsia="en-US"/>
        </w:rPr>
        <w:t>the service is clean,</w:t>
      </w:r>
      <w:r w:rsidR="008039E9">
        <w:rPr>
          <w:rFonts w:eastAsia="Calibri"/>
          <w:lang w:eastAsia="en-US"/>
        </w:rPr>
        <w:t xml:space="preserve"> well maintained a</w:t>
      </w:r>
      <w:r w:rsidR="001C5560">
        <w:rPr>
          <w:rFonts w:eastAsia="Calibri"/>
          <w:lang w:eastAsia="en-US"/>
        </w:rPr>
        <w:t xml:space="preserve">nd </w:t>
      </w:r>
      <w:r w:rsidR="00A6772C">
        <w:rPr>
          <w:rFonts w:eastAsia="Calibri"/>
          <w:lang w:eastAsia="en-US"/>
        </w:rPr>
        <w:t xml:space="preserve">they can </w:t>
      </w:r>
      <w:r>
        <w:rPr>
          <w:rFonts w:eastAsia="Calibri"/>
          <w:lang w:eastAsia="en-US"/>
        </w:rPr>
        <w:t xml:space="preserve">access indoor </w:t>
      </w:r>
      <w:r w:rsidR="00EF60F1">
        <w:rPr>
          <w:rFonts w:eastAsia="Calibri"/>
          <w:lang w:eastAsia="en-US"/>
        </w:rPr>
        <w:t>and</w:t>
      </w:r>
      <w:r>
        <w:rPr>
          <w:rFonts w:eastAsia="Calibri"/>
          <w:lang w:eastAsia="en-US"/>
        </w:rPr>
        <w:t xml:space="preserve"> outdoor areas freely.</w:t>
      </w:r>
    </w:p>
    <w:p w14:paraId="3731725C" w14:textId="522B6A69" w:rsidR="001F464C" w:rsidRPr="001D4A40" w:rsidRDefault="001F464C" w:rsidP="001F464C">
      <w:pPr>
        <w:rPr>
          <w:rFonts w:eastAsia="Calibri"/>
          <w:color w:val="auto"/>
          <w:lang w:eastAsia="en-US"/>
        </w:rPr>
      </w:pPr>
      <w:r w:rsidRPr="001D4A40">
        <w:t xml:space="preserve">The </w:t>
      </w:r>
      <w:r w:rsidR="00EF60F1">
        <w:t xml:space="preserve">Assessment Team observed the service </w:t>
      </w:r>
      <w:r w:rsidRPr="001D4A40">
        <w:t xml:space="preserve">environment </w:t>
      </w:r>
      <w:r w:rsidR="009D40EA">
        <w:t xml:space="preserve">to be </w:t>
      </w:r>
      <w:r w:rsidRPr="001D4A40">
        <w:t>welcoming</w:t>
      </w:r>
      <w:r w:rsidR="00143A22">
        <w:t>,</w:t>
      </w:r>
      <w:r w:rsidRPr="001D4A40">
        <w:t xml:space="preserve"> easy to understand, and optimises each consumer’s sense of belonging, independenc</w:t>
      </w:r>
      <w:r w:rsidRPr="001D4A40">
        <w:rPr>
          <w:color w:val="auto"/>
        </w:rPr>
        <w:t>e, interaction and function.</w:t>
      </w:r>
      <w:r w:rsidRPr="001D4A40">
        <w:rPr>
          <w:rFonts w:eastAsia="Calibri"/>
          <w:color w:val="auto"/>
          <w:lang w:eastAsia="en-US"/>
        </w:rPr>
        <w:t xml:space="preserve"> Furniture in consumers rooms and living areas</w:t>
      </w:r>
      <w:r w:rsidR="005F16E1">
        <w:rPr>
          <w:rFonts w:eastAsia="Calibri"/>
          <w:color w:val="auto"/>
          <w:lang w:eastAsia="en-US"/>
        </w:rPr>
        <w:t xml:space="preserve"> was observed to be</w:t>
      </w:r>
      <w:r w:rsidRPr="001D4A40">
        <w:rPr>
          <w:rFonts w:eastAsia="Calibri"/>
          <w:color w:val="auto"/>
          <w:lang w:eastAsia="en-US"/>
        </w:rPr>
        <w:t xml:space="preserve"> clean and well maintained.</w:t>
      </w:r>
    </w:p>
    <w:p w14:paraId="6642FCD6" w14:textId="27794958" w:rsidR="00CC559D" w:rsidRPr="00844BC3" w:rsidRDefault="00B0086A" w:rsidP="00CC559D">
      <w:pPr>
        <w:rPr>
          <w:rFonts w:eastAsia="Calibri"/>
          <w:color w:val="auto"/>
          <w:lang w:eastAsia="en-US"/>
        </w:rPr>
      </w:pPr>
      <w:r w:rsidRPr="00154403">
        <w:rPr>
          <w:rFonts w:eastAsiaTheme="minorHAnsi"/>
        </w:rPr>
        <w:t xml:space="preserve">The Quality Standard is assessed as </w:t>
      </w:r>
      <w:r w:rsidRPr="00844BC3">
        <w:rPr>
          <w:rFonts w:eastAsiaTheme="minorHAnsi"/>
          <w:color w:val="auto"/>
        </w:rPr>
        <w:t xml:space="preserve">Compliant as </w:t>
      </w:r>
      <w:r w:rsidR="00844BC3" w:rsidRPr="00844BC3">
        <w:rPr>
          <w:rFonts w:eastAsiaTheme="minorHAnsi"/>
          <w:color w:val="auto"/>
        </w:rPr>
        <w:t>three</w:t>
      </w:r>
      <w:r w:rsidRPr="00844BC3">
        <w:rPr>
          <w:rFonts w:eastAsiaTheme="minorHAnsi"/>
          <w:color w:val="auto"/>
        </w:rPr>
        <w:t xml:space="preserve"> of the three specific requirements have been assessed as Compliant.</w:t>
      </w:r>
    </w:p>
    <w:p w14:paraId="6642FCD7" w14:textId="72FF69DE" w:rsidR="00CC559D" w:rsidRDefault="00B0086A" w:rsidP="00CC559D">
      <w:pPr>
        <w:pStyle w:val="Heading2"/>
      </w:pPr>
      <w:r>
        <w:t>Assessment of Standard 5 Requirements</w:t>
      </w:r>
      <w:r w:rsidRPr="0066387A">
        <w:rPr>
          <w:i/>
          <w:color w:val="0000FF"/>
          <w:sz w:val="24"/>
          <w:szCs w:val="24"/>
        </w:rPr>
        <w:t xml:space="preserve"> </w:t>
      </w:r>
    </w:p>
    <w:p w14:paraId="6642FCD8" w14:textId="6AD81D82" w:rsidR="00CC559D" w:rsidRPr="00314FF7" w:rsidRDefault="00B0086A" w:rsidP="00CC559D">
      <w:pPr>
        <w:pStyle w:val="Heading3"/>
      </w:pPr>
      <w:r w:rsidRPr="00314FF7">
        <w:t>Requirement 5(3)(a)</w:t>
      </w:r>
      <w:r>
        <w:tab/>
        <w:t>Compliant</w:t>
      </w:r>
    </w:p>
    <w:p w14:paraId="6642FCD9" w14:textId="77777777" w:rsidR="00CC559D" w:rsidRPr="008D114F" w:rsidRDefault="00B0086A" w:rsidP="00CC559D">
      <w:pPr>
        <w:rPr>
          <w:i/>
        </w:rPr>
      </w:pPr>
      <w:r w:rsidRPr="008D114F">
        <w:rPr>
          <w:i/>
        </w:rPr>
        <w:t>The service environment is welcoming and easy to understand, and optimises each consumer’s sense of belonging, independence, interaction and function.</w:t>
      </w:r>
    </w:p>
    <w:p w14:paraId="6642FCDB" w14:textId="763CC640" w:rsidR="00CC559D" w:rsidRPr="00D435F8" w:rsidRDefault="00B0086A" w:rsidP="00CC559D">
      <w:pPr>
        <w:pStyle w:val="Heading3"/>
      </w:pPr>
      <w:r w:rsidRPr="00D435F8">
        <w:lastRenderedPageBreak/>
        <w:t>Requirement 5(3)(b)</w:t>
      </w:r>
      <w:r>
        <w:tab/>
        <w:t>Compliant</w:t>
      </w:r>
    </w:p>
    <w:p w14:paraId="6642FCDC" w14:textId="77777777" w:rsidR="00CC559D" w:rsidRPr="008D114F" w:rsidRDefault="00B0086A" w:rsidP="00CC559D">
      <w:pPr>
        <w:rPr>
          <w:i/>
        </w:rPr>
      </w:pPr>
      <w:r w:rsidRPr="008D114F">
        <w:rPr>
          <w:i/>
        </w:rPr>
        <w:t>The service environment:</w:t>
      </w:r>
    </w:p>
    <w:p w14:paraId="6642FCDD" w14:textId="77777777" w:rsidR="00CC559D" w:rsidRPr="008D114F" w:rsidRDefault="00B0086A" w:rsidP="00CC559D">
      <w:pPr>
        <w:numPr>
          <w:ilvl w:val="0"/>
          <w:numId w:val="27"/>
        </w:numPr>
        <w:tabs>
          <w:tab w:val="right" w:pos="9026"/>
        </w:tabs>
        <w:spacing w:before="0" w:after="0"/>
        <w:ind w:left="567" w:hanging="425"/>
        <w:outlineLvl w:val="4"/>
        <w:rPr>
          <w:i/>
        </w:rPr>
      </w:pPr>
      <w:r w:rsidRPr="008D114F">
        <w:rPr>
          <w:i/>
        </w:rPr>
        <w:t>is safe, clean, well maintained and comfortable; and</w:t>
      </w:r>
    </w:p>
    <w:p w14:paraId="6642FCDE" w14:textId="77777777" w:rsidR="00CC559D" w:rsidRPr="008D114F" w:rsidRDefault="00B0086A" w:rsidP="00CC559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642FCE0" w14:textId="477F0F39" w:rsidR="00CC559D" w:rsidRPr="00D435F8" w:rsidRDefault="00B0086A" w:rsidP="00CC559D">
      <w:pPr>
        <w:pStyle w:val="Heading3"/>
      </w:pPr>
      <w:r w:rsidRPr="00D435F8">
        <w:t>Requirement 5(3)(c)</w:t>
      </w:r>
      <w:r>
        <w:tab/>
        <w:t>Compliant</w:t>
      </w:r>
    </w:p>
    <w:p w14:paraId="6642FCE1" w14:textId="77777777" w:rsidR="00CC559D" w:rsidRPr="008D114F" w:rsidRDefault="00B0086A" w:rsidP="00CC559D">
      <w:pPr>
        <w:rPr>
          <w:i/>
        </w:rPr>
      </w:pPr>
      <w:r w:rsidRPr="008D114F">
        <w:rPr>
          <w:i/>
        </w:rPr>
        <w:t>Furniture, fittings and equipment are safe, clean, well maintained and suitable for the consumer.</w:t>
      </w:r>
    </w:p>
    <w:p w14:paraId="6642FCE3" w14:textId="77777777" w:rsidR="00CC559D" w:rsidRPr="00314FF7" w:rsidRDefault="00CC559D" w:rsidP="00CC559D"/>
    <w:p w14:paraId="6642FCE4" w14:textId="77777777" w:rsidR="00CC559D" w:rsidRDefault="00CC559D" w:rsidP="00CC559D">
      <w:pPr>
        <w:sectPr w:rsidR="00CC559D" w:rsidSect="00CC559D">
          <w:type w:val="continuous"/>
          <w:pgSz w:w="11906" w:h="16838"/>
          <w:pgMar w:top="1701" w:right="1418" w:bottom="1418" w:left="1418" w:header="709" w:footer="397" w:gutter="0"/>
          <w:cols w:space="708"/>
          <w:titlePg/>
          <w:docGrid w:linePitch="360"/>
        </w:sectPr>
      </w:pPr>
    </w:p>
    <w:p w14:paraId="6642FCE5" w14:textId="65FF16A2" w:rsidR="00CC559D" w:rsidRDefault="00B0086A" w:rsidP="00CC559D">
      <w:pPr>
        <w:pStyle w:val="Heading1"/>
        <w:tabs>
          <w:tab w:val="right" w:pos="9070"/>
        </w:tabs>
        <w:spacing w:before="560" w:after="640"/>
        <w:rPr>
          <w:color w:val="FFFFFF" w:themeColor="background1"/>
          <w:sz w:val="36"/>
        </w:rPr>
        <w:sectPr w:rsidR="00CC559D" w:rsidSect="00CC559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642FD53" wp14:editId="6642FD5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328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642FCE6" w14:textId="77777777" w:rsidR="00CC559D" w:rsidRPr="00FD1B02" w:rsidRDefault="00B0086A" w:rsidP="00CC559D">
      <w:pPr>
        <w:pStyle w:val="Heading3"/>
        <w:shd w:val="clear" w:color="auto" w:fill="F2F2F2" w:themeFill="background1" w:themeFillShade="F2"/>
      </w:pPr>
      <w:r w:rsidRPr="00FD1B02">
        <w:t>Consumer outcome:</w:t>
      </w:r>
    </w:p>
    <w:p w14:paraId="6642FCE7" w14:textId="77777777" w:rsidR="00CC559D" w:rsidRDefault="00B0086A" w:rsidP="00CC559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642FCE8" w14:textId="77777777" w:rsidR="00CC559D" w:rsidRDefault="00B0086A" w:rsidP="00CC559D">
      <w:pPr>
        <w:pStyle w:val="Heading3"/>
        <w:shd w:val="clear" w:color="auto" w:fill="F2F2F2" w:themeFill="background1" w:themeFillShade="F2"/>
      </w:pPr>
      <w:r>
        <w:t>Organisation statement:</w:t>
      </w:r>
    </w:p>
    <w:p w14:paraId="6642FCE9" w14:textId="77777777" w:rsidR="00CC559D" w:rsidRDefault="00B0086A" w:rsidP="00CC559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642FCEA" w14:textId="77777777" w:rsidR="00CC559D" w:rsidRDefault="00B0086A" w:rsidP="00CC559D">
      <w:pPr>
        <w:pStyle w:val="Heading2"/>
      </w:pPr>
      <w:r>
        <w:t>Assessment of Standard 6</w:t>
      </w:r>
    </w:p>
    <w:p w14:paraId="168B1C5C" w14:textId="0CD27C45" w:rsidR="003859F6" w:rsidRPr="00F104C7" w:rsidRDefault="003859F6" w:rsidP="003859F6">
      <w:pPr>
        <w:rPr>
          <w:rFonts w:eastAsia="Calibri"/>
          <w:lang w:eastAsia="en-US"/>
        </w:rPr>
      </w:pPr>
      <w:r w:rsidRPr="00F104C7">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w:t>
      </w:r>
      <w:r>
        <w:rPr>
          <w:rFonts w:eastAsia="Calibri"/>
          <w:lang w:eastAsia="en-US"/>
        </w:rPr>
        <w:t>Assessment T</w:t>
      </w:r>
      <w:r w:rsidRPr="00F104C7">
        <w:rPr>
          <w:rFonts w:eastAsia="Calibri"/>
          <w:lang w:eastAsia="en-US"/>
        </w:rPr>
        <w:t xml:space="preserve">eam also examined the complaints register, complaints trend analysis and tested staff understanding and application of the requirements under this Standard. </w:t>
      </w:r>
    </w:p>
    <w:p w14:paraId="6642FCEB" w14:textId="253F06CF" w:rsidR="00CC559D" w:rsidRPr="0005463A" w:rsidRDefault="004B612D" w:rsidP="003859F6">
      <w:pPr>
        <w:rPr>
          <w:rFonts w:eastAsiaTheme="minorHAnsi"/>
          <w:color w:val="auto"/>
        </w:rPr>
      </w:pPr>
      <w:r w:rsidRPr="0005463A">
        <w:rPr>
          <w:rFonts w:eastAsiaTheme="minorHAnsi"/>
          <w:color w:val="auto"/>
        </w:rPr>
        <w:t>Overall consumers and representative</w:t>
      </w:r>
      <w:r w:rsidR="00217C8A" w:rsidRPr="0005463A">
        <w:rPr>
          <w:rFonts w:eastAsiaTheme="minorHAnsi"/>
          <w:color w:val="auto"/>
        </w:rPr>
        <w:t>s</w:t>
      </w:r>
      <w:r w:rsidR="00C63A5C" w:rsidRPr="0005463A">
        <w:rPr>
          <w:rFonts w:eastAsiaTheme="minorHAnsi"/>
          <w:color w:val="auto"/>
        </w:rPr>
        <w:t xml:space="preserve"> </w:t>
      </w:r>
      <w:r w:rsidR="00104C4A">
        <w:rPr>
          <w:rFonts w:eastAsiaTheme="minorHAnsi"/>
          <w:color w:val="auto"/>
        </w:rPr>
        <w:t xml:space="preserve">who spoke with the Assessment Team </w:t>
      </w:r>
      <w:r w:rsidR="00C63A5C" w:rsidRPr="0005463A">
        <w:rPr>
          <w:rFonts w:eastAsiaTheme="minorHAnsi"/>
          <w:color w:val="auto"/>
        </w:rPr>
        <w:t>considered they are encouraged and supported to give feedback and make complaints, and that appropriate action is taken</w:t>
      </w:r>
      <w:r w:rsidR="00217C8A" w:rsidRPr="0005463A">
        <w:rPr>
          <w:rFonts w:eastAsiaTheme="minorHAnsi"/>
          <w:color w:val="auto"/>
        </w:rPr>
        <w:t xml:space="preserve"> in response to their feedback or complaint.</w:t>
      </w:r>
      <w:r w:rsidR="005917A1" w:rsidRPr="0005463A">
        <w:rPr>
          <w:rFonts w:eastAsiaTheme="minorHAnsi"/>
          <w:color w:val="auto"/>
        </w:rPr>
        <w:t xml:space="preserve"> Consumers said they felt safe to make a complaint and could explain different ways they c</w:t>
      </w:r>
      <w:r w:rsidR="005F16E1">
        <w:rPr>
          <w:rFonts w:eastAsiaTheme="minorHAnsi"/>
          <w:color w:val="auto"/>
        </w:rPr>
        <w:t>an</w:t>
      </w:r>
      <w:r w:rsidR="005917A1" w:rsidRPr="0005463A">
        <w:rPr>
          <w:rFonts w:eastAsiaTheme="minorHAnsi"/>
          <w:color w:val="auto"/>
        </w:rPr>
        <w:t xml:space="preserve"> provide feedback </w:t>
      </w:r>
      <w:r w:rsidR="002E71EE" w:rsidRPr="0005463A">
        <w:rPr>
          <w:rFonts w:eastAsiaTheme="minorHAnsi"/>
          <w:color w:val="auto"/>
        </w:rPr>
        <w:t xml:space="preserve">or make a complaint </w:t>
      </w:r>
      <w:r w:rsidR="0005463A" w:rsidRPr="0005463A">
        <w:rPr>
          <w:rFonts w:eastAsiaTheme="minorHAnsi"/>
          <w:color w:val="auto"/>
        </w:rPr>
        <w:t>a</w:t>
      </w:r>
      <w:r w:rsidR="00DD0C41" w:rsidRPr="0005463A">
        <w:rPr>
          <w:rFonts w:eastAsiaTheme="minorHAnsi"/>
          <w:color w:val="auto"/>
        </w:rPr>
        <w:t>t the service</w:t>
      </w:r>
      <w:r w:rsidR="0005463A" w:rsidRPr="0005463A">
        <w:rPr>
          <w:rFonts w:eastAsiaTheme="minorHAnsi"/>
          <w:color w:val="auto"/>
        </w:rPr>
        <w:t>.</w:t>
      </w:r>
    </w:p>
    <w:p w14:paraId="6F73BF84" w14:textId="2971D536" w:rsidR="0005463A" w:rsidRPr="0005463A" w:rsidRDefault="0016127D" w:rsidP="003859F6">
      <w:pPr>
        <w:rPr>
          <w:rFonts w:eastAsiaTheme="minorHAnsi"/>
          <w:color w:val="auto"/>
        </w:rPr>
      </w:pPr>
      <w:r>
        <w:rPr>
          <w:rFonts w:eastAsiaTheme="minorHAnsi"/>
          <w:color w:val="auto"/>
        </w:rPr>
        <w:t xml:space="preserve">The Assessment Team found the service had comprehensive documentation which demonstrated that consumer and representative complaints and feedback are captured, </w:t>
      </w:r>
      <w:r w:rsidR="00355B16">
        <w:rPr>
          <w:rFonts w:eastAsiaTheme="minorHAnsi"/>
          <w:color w:val="auto"/>
        </w:rPr>
        <w:t xml:space="preserve">analysed and resolved. The service has policy and procedures in place to inform and guide staff </w:t>
      </w:r>
      <w:r w:rsidR="00D11DEE">
        <w:rPr>
          <w:rFonts w:eastAsiaTheme="minorHAnsi"/>
          <w:color w:val="auto"/>
        </w:rPr>
        <w:t xml:space="preserve">on complaint management processes and staff interviewed said they had received education on open disclosure </w:t>
      </w:r>
      <w:r w:rsidR="00D41A93">
        <w:rPr>
          <w:rFonts w:eastAsiaTheme="minorHAnsi"/>
          <w:color w:val="auto"/>
        </w:rPr>
        <w:t>and management provided examples of when open disclosure had been practiced.</w:t>
      </w:r>
    </w:p>
    <w:p w14:paraId="6642FCEC" w14:textId="47A5E18B" w:rsidR="00CC559D" w:rsidRPr="00844BC3" w:rsidRDefault="00B0086A" w:rsidP="00CC559D">
      <w:pPr>
        <w:rPr>
          <w:rFonts w:eastAsia="Calibri"/>
          <w:i/>
          <w:iCs/>
          <w:color w:val="auto"/>
          <w:lang w:eastAsia="en-US"/>
        </w:rPr>
      </w:pPr>
      <w:r w:rsidRPr="00154403">
        <w:rPr>
          <w:rFonts w:eastAsiaTheme="minorHAnsi"/>
        </w:rPr>
        <w:t xml:space="preserve">The Quality Standard is assessed as </w:t>
      </w:r>
      <w:r w:rsidRPr="00844BC3">
        <w:rPr>
          <w:rFonts w:eastAsiaTheme="minorHAnsi"/>
          <w:color w:val="auto"/>
        </w:rPr>
        <w:t xml:space="preserve">Compliant as </w:t>
      </w:r>
      <w:r w:rsidR="00844BC3" w:rsidRPr="00844BC3">
        <w:rPr>
          <w:rFonts w:eastAsiaTheme="minorHAnsi"/>
          <w:color w:val="auto"/>
        </w:rPr>
        <w:t>four</w:t>
      </w:r>
      <w:r w:rsidRPr="00844BC3">
        <w:rPr>
          <w:rFonts w:eastAsiaTheme="minorHAnsi"/>
          <w:color w:val="auto"/>
        </w:rPr>
        <w:t xml:space="preserve"> of the four specific requirements have been assessed as Compliant.</w:t>
      </w:r>
    </w:p>
    <w:p w14:paraId="6642FCED" w14:textId="41CA79B9" w:rsidR="00CC559D" w:rsidRDefault="00B0086A" w:rsidP="00CC559D">
      <w:pPr>
        <w:pStyle w:val="Heading2"/>
      </w:pPr>
      <w:r>
        <w:lastRenderedPageBreak/>
        <w:t>Assessment of Standard 6 Requirements</w:t>
      </w:r>
      <w:r w:rsidRPr="0066387A">
        <w:rPr>
          <w:i/>
          <w:color w:val="0000FF"/>
          <w:sz w:val="24"/>
          <w:szCs w:val="24"/>
        </w:rPr>
        <w:t xml:space="preserve"> </w:t>
      </w:r>
    </w:p>
    <w:p w14:paraId="6642FCEE" w14:textId="24F3C0D5" w:rsidR="00CC559D" w:rsidRPr="00506F7F" w:rsidRDefault="00B0086A" w:rsidP="00CC559D">
      <w:pPr>
        <w:pStyle w:val="Heading3"/>
      </w:pPr>
      <w:r w:rsidRPr="00506F7F">
        <w:t>Requirement 6(3)(a)</w:t>
      </w:r>
      <w:r>
        <w:tab/>
        <w:t>Compliant</w:t>
      </w:r>
    </w:p>
    <w:p w14:paraId="6642FCEF" w14:textId="77777777" w:rsidR="00CC559D" w:rsidRPr="008D114F" w:rsidRDefault="00B0086A" w:rsidP="00CC559D">
      <w:pPr>
        <w:rPr>
          <w:i/>
        </w:rPr>
      </w:pPr>
      <w:r w:rsidRPr="008D114F">
        <w:rPr>
          <w:i/>
        </w:rPr>
        <w:t>Consumers, their family, friends, carers and others are encouraged and supported to provide feedback and make complaints.</w:t>
      </w:r>
    </w:p>
    <w:p w14:paraId="6642FCF1" w14:textId="63AC7801" w:rsidR="00CC559D" w:rsidRPr="00506F7F" w:rsidRDefault="00B0086A" w:rsidP="00CC559D">
      <w:pPr>
        <w:pStyle w:val="Heading3"/>
      </w:pPr>
      <w:r w:rsidRPr="00506F7F">
        <w:t>Requirement 6(3)(b)</w:t>
      </w:r>
      <w:r>
        <w:tab/>
        <w:t>Compliant</w:t>
      </w:r>
    </w:p>
    <w:p w14:paraId="6642FCF2" w14:textId="77777777" w:rsidR="00CC559D" w:rsidRPr="008D114F" w:rsidRDefault="00B0086A" w:rsidP="00CC559D">
      <w:pPr>
        <w:rPr>
          <w:i/>
        </w:rPr>
      </w:pPr>
      <w:r w:rsidRPr="008D114F">
        <w:rPr>
          <w:i/>
        </w:rPr>
        <w:t>Consumers are made aware of and have access to advocates, language services and other methods for raising and resolving complaints.</w:t>
      </w:r>
    </w:p>
    <w:p w14:paraId="6642FCF4" w14:textId="20B5DCC4" w:rsidR="00CC559D" w:rsidRPr="00D435F8" w:rsidRDefault="00B0086A" w:rsidP="00CC559D">
      <w:pPr>
        <w:pStyle w:val="Heading3"/>
      </w:pPr>
      <w:r w:rsidRPr="00D435F8">
        <w:t>Requirement 6(3)(c)</w:t>
      </w:r>
      <w:r>
        <w:tab/>
        <w:t>Compliant</w:t>
      </w:r>
    </w:p>
    <w:p w14:paraId="6642FCF5" w14:textId="77777777" w:rsidR="00CC559D" w:rsidRPr="008D114F" w:rsidRDefault="00B0086A" w:rsidP="00CC559D">
      <w:pPr>
        <w:rPr>
          <w:i/>
        </w:rPr>
      </w:pPr>
      <w:r w:rsidRPr="008D114F">
        <w:rPr>
          <w:i/>
        </w:rPr>
        <w:t>Appropriate action is taken in response to complaints and an open disclosure process is used when things go wrong.</w:t>
      </w:r>
    </w:p>
    <w:p w14:paraId="6642FCF7" w14:textId="71C743E8" w:rsidR="00CC559D" w:rsidRPr="00D435F8" w:rsidRDefault="00B0086A" w:rsidP="00CC559D">
      <w:pPr>
        <w:pStyle w:val="Heading3"/>
      </w:pPr>
      <w:r w:rsidRPr="00D435F8">
        <w:t>Requirement 6(3)(d)</w:t>
      </w:r>
      <w:r>
        <w:tab/>
        <w:t>Compliant</w:t>
      </w:r>
    </w:p>
    <w:p w14:paraId="6642FCF8" w14:textId="77777777" w:rsidR="00CC559D" w:rsidRPr="008D114F" w:rsidRDefault="00B0086A" w:rsidP="00CC559D">
      <w:pPr>
        <w:rPr>
          <w:i/>
        </w:rPr>
      </w:pPr>
      <w:r w:rsidRPr="008D114F">
        <w:rPr>
          <w:i/>
        </w:rPr>
        <w:t>Feedback and complaints are reviewed and used to improve the quality of care and services.</w:t>
      </w:r>
    </w:p>
    <w:p w14:paraId="6642FCFA" w14:textId="77777777" w:rsidR="00CC559D" w:rsidRPr="001B3DE8" w:rsidRDefault="00CC559D" w:rsidP="00CC559D"/>
    <w:p w14:paraId="6642FCFB" w14:textId="77777777" w:rsidR="00CC559D" w:rsidRDefault="00CC559D" w:rsidP="00CC559D">
      <w:pPr>
        <w:sectPr w:rsidR="00CC559D" w:rsidSect="00CC559D">
          <w:type w:val="continuous"/>
          <w:pgSz w:w="11906" w:h="16838"/>
          <w:pgMar w:top="1701" w:right="1418" w:bottom="1418" w:left="1418" w:header="709" w:footer="397" w:gutter="0"/>
          <w:cols w:space="708"/>
          <w:titlePg/>
          <w:docGrid w:linePitch="360"/>
        </w:sectPr>
      </w:pPr>
    </w:p>
    <w:p w14:paraId="6642FCFC" w14:textId="7CAAD70F" w:rsidR="00CC559D" w:rsidRDefault="00B0086A" w:rsidP="00CC559D">
      <w:pPr>
        <w:pStyle w:val="Heading1"/>
        <w:tabs>
          <w:tab w:val="right" w:pos="9070"/>
        </w:tabs>
        <w:spacing w:before="560" w:after="640"/>
        <w:rPr>
          <w:color w:val="FFFFFF" w:themeColor="background1"/>
          <w:sz w:val="36"/>
        </w:rPr>
        <w:sectPr w:rsidR="00CC559D" w:rsidSect="00CC559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642FD55" wp14:editId="6642FD5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59619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642FCFD" w14:textId="77777777" w:rsidR="00CC559D" w:rsidRPr="000E654D" w:rsidRDefault="00B0086A" w:rsidP="00CC559D">
      <w:pPr>
        <w:pStyle w:val="Heading3"/>
        <w:shd w:val="clear" w:color="auto" w:fill="F2F2F2" w:themeFill="background1" w:themeFillShade="F2"/>
      </w:pPr>
      <w:r w:rsidRPr="000E654D">
        <w:t>Consumer outcome:</w:t>
      </w:r>
    </w:p>
    <w:p w14:paraId="6642FCFE" w14:textId="77777777" w:rsidR="00CC559D" w:rsidRDefault="00B0086A" w:rsidP="00CC559D">
      <w:pPr>
        <w:numPr>
          <w:ilvl w:val="0"/>
          <w:numId w:val="7"/>
        </w:numPr>
        <w:shd w:val="clear" w:color="auto" w:fill="F2F2F2" w:themeFill="background1" w:themeFillShade="F2"/>
      </w:pPr>
      <w:r>
        <w:t>I get quality care and services when I need them from people who are knowledgeable, capable and caring.</w:t>
      </w:r>
    </w:p>
    <w:p w14:paraId="6642FCFF" w14:textId="77777777" w:rsidR="00CC559D" w:rsidRDefault="00B0086A" w:rsidP="00CC559D">
      <w:pPr>
        <w:pStyle w:val="Heading3"/>
        <w:shd w:val="clear" w:color="auto" w:fill="F2F2F2" w:themeFill="background1" w:themeFillShade="F2"/>
      </w:pPr>
      <w:r>
        <w:t>Organisation statement:</w:t>
      </w:r>
    </w:p>
    <w:p w14:paraId="6642FD00" w14:textId="77777777" w:rsidR="00CC559D" w:rsidRDefault="00B0086A" w:rsidP="00CC559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642FD01" w14:textId="77777777" w:rsidR="00CC559D" w:rsidRDefault="00B0086A" w:rsidP="00CC559D">
      <w:pPr>
        <w:pStyle w:val="Heading2"/>
      </w:pPr>
      <w:r>
        <w:t>Assessment of Standard 7</w:t>
      </w:r>
    </w:p>
    <w:p w14:paraId="6ED27C01" w14:textId="77777777" w:rsidR="00CE51B3" w:rsidRPr="00163FEE" w:rsidRDefault="00CE51B3" w:rsidP="00CE51B3">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8DAD53B" w14:textId="1745DA4F" w:rsidR="00FB6B9F" w:rsidRDefault="00FB6B9F" w:rsidP="00CE51B3">
      <w:pPr>
        <w:rPr>
          <w:rFonts w:eastAsiaTheme="minorHAnsi"/>
          <w:color w:val="auto"/>
        </w:rPr>
      </w:pPr>
      <w:r w:rsidRPr="00FB6B9F">
        <w:rPr>
          <w:rFonts w:eastAsiaTheme="minorHAnsi"/>
          <w:color w:val="auto"/>
        </w:rPr>
        <w:t>Overall consumers considered they get the quality care and services when they need the and from people who are knowledgeable, capable and caring.</w:t>
      </w:r>
      <w:r w:rsidR="00CE51B3" w:rsidRPr="00FB6B9F">
        <w:rPr>
          <w:rFonts w:eastAsiaTheme="minorHAnsi"/>
          <w:color w:val="auto"/>
        </w:rPr>
        <w:t xml:space="preserve"> </w:t>
      </w:r>
      <w:r w:rsidR="004D32DA">
        <w:rPr>
          <w:rFonts w:eastAsiaTheme="minorHAnsi"/>
          <w:color w:val="auto"/>
        </w:rPr>
        <w:t xml:space="preserve">Consumers who spoke with the Assessment Team </w:t>
      </w:r>
      <w:r w:rsidR="00DB7DAE">
        <w:rPr>
          <w:rFonts w:eastAsiaTheme="minorHAnsi"/>
          <w:color w:val="auto"/>
        </w:rPr>
        <w:t>s</w:t>
      </w:r>
      <w:r w:rsidR="004D32DA">
        <w:rPr>
          <w:rFonts w:eastAsiaTheme="minorHAnsi"/>
          <w:color w:val="auto"/>
        </w:rPr>
        <w:t xml:space="preserve">aid </w:t>
      </w:r>
      <w:r w:rsidR="00AA16CC">
        <w:rPr>
          <w:rFonts w:eastAsiaTheme="minorHAnsi"/>
          <w:color w:val="auto"/>
        </w:rPr>
        <w:t xml:space="preserve">they are confident in staff using equipment correctly </w:t>
      </w:r>
      <w:r w:rsidR="005A7D38">
        <w:rPr>
          <w:rFonts w:eastAsiaTheme="minorHAnsi"/>
          <w:color w:val="auto"/>
        </w:rPr>
        <w:t>and that staff are gentle when providing personal care.</w:t>
      </w:r>
      <w:r w:rsidR="00883AA4">
        <w:rPr>
          <w:rFonts w:eastAsiaTheme="minorHAnsi"/>
          <w:color w:val="auto"/>
        </w:rPr>
        <w:t xml:space="preserve"> Consumers said they do not have to wait long </w:t>
      </w:r>
      <w:r w:rsidR="005C5ACF">
        <w:rPr>
          <w:rFonts w:eastAsiaTheme="minorHAnsi"/>
          <w:color w:val="auto"/>
        </w:rPr>
        <w:t xml:space="preserve">for staff to respond to call bells, </w:t>
      </w:r>
      <w:r w:rsidR="002419EE">
        <w:rPr>
          <w:rFonts w:eastAsiaTheme="minorHAnsi"/>
          <w:color w:val="auto"/>
        </w:rPr>
        <w:t>however,</w:t>
      </w:r>
      <w:r w:rsidR="005C5ACF">
        <w:rPr>
          <w:rFonts w:eastAsiaTheme="minorHAnsi"/>
          <w:color w:val="auto"/>
        </w:rPr>
        <w:t xml:space="preserve"> </w:t>
      </w:r>
      <w:r w:rsidR="000E76A4">
        <w:rPr>
          <w:rFonts w:eastAsiaTheme="minorHAnsi"/>
          <w:color w:val="auto"/>
        </w:rPr>
        <w:t>some consumers</w:t>
      </w:r>
      <w:r w:rsidR="00190DA0">
        <w:rPr>
          <w:rFonts w:eastAsiaTheme="minorHAnsi"/>
          <w:color w:val="auto"/>
        </w:rPr>
        <w:t xml:space="preserve"> feel </w:t>
      </w:r>
      <w:r w:rsidR="005C5ACF">
        <w:rPr>
          <w:rFonts w:eastAsiaTheme="minorHAnsi"/>
          <w:color w:val="auto"/>
        </w:rPr>
        <w:t xml:space="preserve">that there are not enough staff </w:t>
      </w:r>
      <w:r w:rsidR="00190DA0">
        <w:rPr>
          <w:rFonts w:eastAsiaTheme="minorHAnsi"/>
          <w:color w:val="auto"/>
        </w:rPr>
        <w:t xml:space="preserve">to deliver care </w:t>
      </w:r>
      <w:r w:rsidR="000B473B">
        <w:rPr>
          <w:rFonts w:eastAsiaTheme="minorHAnsi"/>
          <w:color w:val="auto"/>
        </w:rPr>
        <w:t>particularly</w:t>
      </w:r>
      <w:r w:rsidR="00847BA3">
        <w:rPr>
          <w:rFonts w:eastAsiaTheme="minorHAnsi"/>
          <w:color w:val="auto"/>
        </w:rPr>
        <w:t>,</w:t>
      </w:r>
      <w:r w:rsidR="000B473B">
        <w:rPr>
          <w:rFonts w:eastAsiaTheme="minorHAnsi"/>
          <w:color w:val="auto"/>
        </w:rPr>
        <w:t xml:space="preserve"> </w:t>
      </w:r>
      <w:r w:rsidR="00C874D5">
        <w:rPr>
          <w:rFonts w:eastAsiaTheme="minorHAnsi"/>
          <w:color w:val="auto"/>
        </w:rPr>
        <w:t>during the morning shift</w:t>
      </w:r>
      <w:r w:rsidR="00847BA3">
        <w:rPr>
          <w:rFonts w:eastAsiaTheme="minorHAnsi"/>
          <w:color w:val="auto"/>
        </w:rPr>
        <w:t>.</w:t>
      </w:r>
      <w:r w:rsidR="00483678">
        <w:rPr>
          <w:rFonts w:eastAsiaTheme="minorHAnsi"/>
          <w:color w:val="auto"/>
        </w:rPr>
        <w:t xml:space="preserve"> Some consumers said their </w:t>
      </w:r>
      <w:r w:rsidR="00BB1CE7">
        <w:rPr>
          <w:rFonts w:eastAsiaTheme="minorHAnsi"/>
          <w:color w:val="auto"/>
        </w:rPr>
        <w:t xml:space="preserve">morning </w:t>
      </w:r>
      <w:r w:rsidR="002419EE">
        <w:rPr>
          <w:rFonts w:eastAsiaTheme="minorHAnsi"/>
          <w:color w:val="auto"/>
        </w:rPr>
        <w:t>routines</w:t>
      </w:r>
      <w:r w:rsidR="00483678">
        <w:rPr>
          <w:rFonts w:eastAsiaTheme="minorHAnsi"/>
          <w:color w:val="auto"/>
        </w:rPr>
        <w:t xml:space="preserve"> of showering and toileting</w:t>
      </w:r>
      <w:r w:rsidR="002419EE">
        <w:rPr>
          <w:rFonts w:eastAsiaTheme="minorHAnsi"/>
          <w:color w:val="auto"/>
        </w:rPr>
        <w:t xml:space="preserve"> are not always adhered to.</w:t>
      </w:r>
      <w:r w:rsidR="00384A06">
        <w:rPr>
          <w:rFonts w:eastAsiaTheme="minorHAnsi"/>
          <w:color w:val="auto"/>
        </w:rPr>
        <w:t xml:space="preserve"> Observations by the Assessment Team identified </w:t>
      </w:r>
      <w:r w:rsidR="000F3837">
        <w:rPr>
          <w:rFonts w:eastAsiaTheme="minorHAnsi"/>
          <w:color w:val="auto"/>
        </w:rPr>
        <w:t>interactions between staff and consumers to be respectful and kind</w:t>
      </w:r>
      <w:r w:rsidR="00896295">
        <w:rPr>
          <w:rFonts w:eastAsiaTheme="minorHAnsi"/>
          <w:color w:val="auto"/>
        </w:rPr>
        <w:t>.</w:t>
      </w:r>
    </w:p>
    <w:p w14:paraId="7BC47EF6" w14:textId="4D945731" w:rsidR="00896295" w:rsidRDefault="001C04A0" w:rsidP="00CE51B3">
      <w:pPr>
        <w:rPr>
          <w:rFonts w:eastAsiaTheme="minorHAnsi"/>
          <w:color w:val="auto"/>
        </w:rPr>
      </w:pPr>
      <w:r>
        <w:rPr>
          <w:rFonts w:eastAsiaTheme="minorHAnsi"/>
          <w:color w:val="auto"/>
        </w:rPr>
        <w:t xml:space="preserve">Review of documentation showed that the service responds to </w:t>
      </w:r>
      <w:r w:rsidR="00BE20BD">
        <w:rPr>
          <w:rFonts w:eastAsiaTheme="minorHAnsi"/>
          <w:color w:val="auto"/>
        </w:rPr>
        <w:t>call</w:t>
      </w:r>
      <w:r>
        <w:rPr>
          <w:rFonts w:eastAsiaTheme="minorHAnsi"/>
          <w:color w:val="auto"/>
        </w:rPr>
        <w:t xml:space="preserve"> bells within the</w:t>
      </w:r>
      <w:r w:rsidR="00132A64">
        <w:rPr>
          <w:rFonts w:eastAsiaTheme="minorHAnsi"/>
          <w:color w:val="auto"/>
        </w:rPr>
        <w:t xml:space="preserve"> services policy and </w:t>
      </w:r>
      <w:r w:rsidR="0082771B">
        <w:rPr>
          <w:rFonts w:eastAsiaTheme="minorHAnsi"/>
          <w:color w:val="auto"/>
        </w:rPr>
        <w:t xml:space="preserve">the service has systems in place to ensure that staff are qualified, trained and </w:t>
      </w:r>
      <w:r w:rsidR="00BE20BD">
        <w:rPr>
          <w:rFonts w:eastAsiaTheme="minorHAnsi"/>
          <w:color w:val="auto"/>
        </w:rPr>
        <w:t>competent</w:t>
      </w:r>
      <w:r w:rsidR="0082771B">
        <w:rPr>
          <w:rFonts w:eastAsiaTheme="minorHAnsi"/>
          <w:color w:val="auto"/>
        </w:rPr>
        <w:t xml:space="preserve"> in their roles. </w:t>
      </w:r>
      <w:r w:rsidR="004E3210">
        <w:rPr>
          <w:rFonts w:eastAsiaTheme="minorHAnsi"/>
          <w:color w:val="auto"/>
        </w:rPr>
        <w:t xml:space="preserve">Staff interviewed by the Assessment Team said they have performance </w:t>
      </w:r>
      <w:r w:rsidR="00BE20BD">
        <w:rPr>
          <w:rFonts w:eastAsiaTheme="minorHAnsi"/>
          <w:color w:val="auto"/>
        </w:rPr>
        <w:t>appraisals</w:t>
      </w:r>
      <w:r w:rsidR="004E3210">
        <w:rPr>
          <w:rFonts w:eastAsiaTheme="minorHAnsi"/>
          <w:color w:val="auto"/>
        </w:rPr>
        <w:t xml:space="preserve"> annually and confirmed t</w:t>
      </w:r>
      <w:r w:rsidR="00BE20BD">
        <w:rPr>
          <w:rFonts w:eastAsiaTheme="minorHAnsi"/>
          <w:color w:val="auto"/>
        </w:rPr>
        <w:t>hey had current plans in place.</w:t>
      </w:r>
    </w:p>
    <w:p w14:paraId="6642FD03" w14:textId="0096173E" w:rsidR="00CC559D" w:rsidRPr="00844BC3" w:rsidRDefault="00B0086A" w:rsidP="00CC559D">
      <w:pPr>
        <w:rPr>
          <w:rFonts w:eastAsia="Calibri"/>
          <w:color w:val="auto"/>
        </w:rPr>
      </w:pPr>
      <w:r w:rsidRPr="00154403">
        <w:rPr>
          <w:rFonts w:eastAsiaTheme="minorHAnsi"/>
        </w:rPr>
        <w:t xml:space="preserve">The Quality Standard is assessed as </w:t>
      </w:r>
      <w:r w:rsidRPr="00844BC3">
        <w:rPr>
          <w:rFonts w:eastAsiaTheme="minorHAnsi"/>
          <w:color w:val="auto"/>
        </w:rPr>
        <w:t xml:space="preserve">Non-compliant as </w:t>
      </w:r>
      <w:r w:rsidR="00844BC3" w:rsidRPr="00844BC3">
        <w:rPr>
          <w:rFonts w:eastAsiaTheme="minorHAnsi"/>
          <w:color w:val="auto"/>
        </w:rPr>
        <w:t>one</w:t>
      </w:r>
      <w:r w:rsidRPr="00844BC3">
        <w:rPr>
          <w:rFonts w:eastAsiaTheme="minorHAnsi"/>
          <w:color w:val="auto"/>
        </w:rPr>
        <w:t xml:space="preserve"> of the five specific requirements ha</w:t>
      </w:r>
      <w:r w:rsidR="00812616">
        <w:rPr>
          <w:rFonts w:eastAsiaTheme="minorHAnsi"/>
          <w:color w:val="auto"/>
        </w:rPr>
        <w:t>s</w:t>
      </w:r>
      <w:r w:rsidRPr="00844BC3">
        <w:rPr>
          <w:rFonts w:eastAsiaTheme="minorHAnsi"/>
          <w:color w:val="auto"/>
        </w:rPr>
        <w:t xml:space="preserve"> been assessed as Non-compliant.</w:t>
      </w:r>
    </w:p>
    <w:p w14:paraId="6642FD04" w14:textId="3937E036" w:rsidR="00CC559D" w:rsidRDefault="00B0086A" w:rsidP="00CC559D">
      <w:pPr>
        <w:pStyle w:val="Heading2"/>
      </w:pPr>
      <w:r>
        <w:lastRenderedPageBreak/>
        <w:t>Assessment of Standard 7 Requirements</w:t>
      </w:r>
      <w:r w:rsidRPr="0066387A">
        <w:rPr>
          <w:i/>
          <w:color w:val="0000FF"/>
          <w:sz w:val="24"/>
          <w:szCs w:val="24"/>
        </w:rPr>
        <w:t xml:space="preserve"> </w:t>
      </w:r>
    </w:p>
    <w:p w14:paraId="6642FD05" w14:textId="3AA6D327" w:rsidR="00CC559D" w:rsidRPr="00506F7F" w:rsidRDefault="00B0086A" w:rsidP="00CC559D">
      <w:pPr>
        <w:pStyle w:val="Heading3"/>
      </w:pPr>
      <w:bookmarkStart w:id="8" w:name="_Hlk73965247"/>
      <w:r w:rsidRPr="00506F7F">
        <w:t>Requirement 7(3)(a)</w:t>
      </w:r>
      <w:r>
        <w:tab/>
        <w:t>Non-compliant</w:t>
      </w:r>
    </w:p>
    <w:p w14:paraId="6642FD06" w14:textId="77777777" w:rsidR="00CC559D" w:rsidRPr="008D114F" w:rsidRDefault="00B0086A" w:rsidP="00CC559D">
      <w:pPr>
        <w:rPr>
          <w:i/>
        </w:rPr>
      </w:pPr>
      <w:r w:rsidRPr="008D114F">
        <w:rPr>
          <w:i/>
        </w:rPr>
        <w:t>The workforce is planned to enable, and the number and mix of members of the workforce deployed enables, the delivery and management of safe and quality care and services.</w:t>
      </w:r>
    </w:p>
    <w:bookmarkEnd w:id="8"/>
    <w:p w14:paraId="00629DC6" w14:textId="25B89729" w:rsidR="00DE2883" w:rsidRDefault="00480486" w:rsidP="00CC559D">
      <w:pPr>
        <w:rPr>
          <w:color w:val="auto"/>
        </w:rPr>
      </w:pPr>
      <w:r w:rsidRPr="00DE2883">
        <w:rPr>
          <w:color w:val="auto"/>
        </w:rPr>
        <w:t xml:space="preserve">The Assessment Team found the service was unable to demonstrate they </w:t>
      </w:r>
      <w:r w:rsidR="00942192" w:rsidRPr="00DE2883">
        <w:rPr>
          <w:color w:val="auto"/>
        </w:rPr>
        <w:t xml:space="preserve">have an adequate number of </w:t>
      </w:r>
      <w:proofErr w:type="gramStart"/>
      <w:r w:rsidR="00942192" w:rsidRPr="00DE2883">
        <w:rPr>
          <w:color w:val="auto"/>
        </w:rPr>
        <w:t>staff</w:t>
      </w:r>
      <w:proofErr w:type="gramEnd"/>
      <w:r w:rsidR="00942192" w:rsidRPr="00DE2883">
        <w:rPr>
          <w:color w:val="auto"/>
        </w:rPr>
        <w:t xml:space="preserve"> to deliver care and services to consumers when they need them. </w:t>
      </w:r>
      <w:r w:rsidR="00D42494">
        <w:rPr>
          <w:color w:val="auto"/>
        </w:rPr>
        <w:t xml:space="preserve">Feedback from consumers </w:t>
      </w:r>
      <w:r w:rsidR="00E9024B">
        <w:rPr>
          <w:color w:val="auto"/>
        </w:rPr>
        <w:t xml:space="preserve">interviewed by the Assessment Team </w:t>
      </w:r>
      <w:r w:rsidR="0028103B">
        <w:rPr>
          <w:color w:val="auto"/>
        </w:rPr>
        <w:t xml:space="preserve">indicated staff levels to be inadequate </w:t>
      </w:r>
      <w:r w:rsidR="00F1546A">
        <w:rPr>
          <w:color w:val="auto"/>
        </w:rPr>
        <w:t>particularly in the morning shift</w:t>
      </w:r>
      <w:r w:rsidR="000E685B">
        <w:rPr>
          <w:color w:val="auto"/>
        </w:rPr>
        <w:t xml:space="preserve">, with changes to </w:t>
      </w:r>
      <w:r w:rsidR="00ED57FE">
        <w:rPr>
          <w:color w:val="auto"/>
        </w:rPr>
        <w:t xml:space="preserve">preferred </w:t>
      </w:r>
      <w:r w:rsidR="0021260F">
        <w:rPr>
          <w:color w:val="auto"/>
        </w:rPr>
        <w:t>personal care routines</w:t>
      </w:r>
      <w:r w:rsidR="008103B7">
        <w:rPr>
          <w:color w:val="auto"/>
        </w:rPr>
        <w:t xml:space="preserve"> frequently made. </w:t>
      </w:r>
      <w:r w:rsidR="00BD0C58">
        <w:rPr>
          <w:color w:val="auto"/>
        </w:rPr>
        <w:t xml:space="preserve">Staff and management who spoke with the Assessment Team said </w:t>
      </w:r>
      <w:r w:rsidR="00CC5823">
        <w:rPr>
          <w:color w:val="auto"/>
        </w:rPr>
        <w:t>there is a lot of unplanned leave</w:t>
      </w:r>
      <w:r w:rsidR="00DA2674">
        <w:rPr>
          <w:color w:val="auto"/>
        </w:rPr>
        <w:t xml:space="preserve"> by staff and </w:t>
      </w:r>
      <w:r w:rsidR="00ED57FE">
        <w:rPr>
          <w:color w:val="auto"/>
        </w:rPr>
        <w:t>staff</w:t>
      </w:r>
      <w:r w:rsidR="00DA2674">
        <w:rPr>
          <w:color w:val="auto"/>
        </w:rPr>
        <w:t xml:space="preserve"> are often working double shifts to cover thi</w:t>
      </w:r>
      <w:r w:rsidR="001D6011">
        <w:rPr>
          <w:color w:val="auto"/>
        </w:rPr>
        <w:t xml:space="preserve">s. </w:t>
      </w:r>
      <w:r w:rsidR="00590998">
        <w:rPr>
          <w:color w:val="auto"/>
        </w:rPr>
        <w:t>Staff said they are exhausted</w:t>
      </w:r>
      <w:r w:rsidR="00FC799F">
        <w:rPr>
          <w:color w:val="auto"/>
        </w:rPr>
        <w:t xml:space="preserve">, </w:t>
      </w:r>
      <w:r w:rsidR="00A319D4">
        <w:rPr>
          <w:color w:val="auto"/>
        </w:rPr>
        <w:t>rushed</w:t>
      </w:r>
      <w:r w:rsidR="00FC799F">
        <w:rPr>
          <w:color w:val="auto"/>
        </w:rPr>
        <w:t xml:space="preserve"> and stressed and are unable to spend quality time with consumers</w:t>
      </w:r>
      <w:r w:rsidR="00251F08">
        <w:rPr>
          <w:color w:val="auto"/>
        </w:rPr>
        <w:t xml:space="preserve"> due to the inadequate number of </w:t>
      </w:r>
      <w:proofErr w:type="gramStart"/>
      <w:r w:rsidR="00251F08">
        <w:rPr>
          <w:color w:val="auto"/>
        </w:rPr>
        <w:t>staff</w:t>
      </w:r>
      <w:proofErr w:type="gramEnd"/>
      <w:r w:rsidR="00FC799F">
        <w:rPr>
          <w:color w:val="auto"/>
        </w:rPr>
        <w:t>.</w:t>
      </w:r>
      <w:r w:rsidR="00D649A8">
        <w:rPr>
          <w:color w:val="auto"/>
        </w:rPr>
        <w:t xml:space="preserve"> </w:t>
      </w:r>
    </w:p>
    <w:p w14:paraId="160DA48F" w14:textId="30E056F5" w:rsidR="00D649A8" w:rsidRPr="003C7615" w:rsidRDefault="00D649A8" w:rsidP="00CC559D">
      <w:pPr>
        <w:rPr>
          <w:color w:val="auto"/>
        </w:rPr>
      </w:pPr>
      <w:r w:rsidRPr="003C7615">
        <w:rPr>
          <w:color w:val="auto"/>
        </w:rPr>
        <w:t xml:space="preserve">The Assessment Team reviewed </w:t>
      </w:r>
      <w:r w:rsidR="002F7213" w:rsidRPr="003C7615">
        <w:rPr>
          <w:color w:val="auto"/>
        </w:rPr>
        <w:t xml:space="preserve">call bell </w:t>
      </w:r>
      <w:r w:rsidRPr="003C7615">
        <w:rPr>
          <w:color w:val="auto"/>
        </w:rPr>
        <w:t xml:space="preserve">documentation </w:t>
      </w:r>
      <w:r w:rsidR="002F7213" w:rsidRPr="003C7615">
        <w:rPr>
          <w:color w:val="auto"/>
        </w:rPr>
        <w:t xml:space="preserve">and identified that </w:t>
      </w:r>
      <w:r w:rsidR="00AA384C" w:rsidRPr="003C7615">
        <w:rPr>
          <w:color w:val="auto"/>
        </w:rPr>
        <w:t xml:space="preserve">call bell response times are </w:t>
      </w:r>
      <w:r w:rsidR="00636BEC" w:rsidRPr="003C7615">
        <w:rPr>
          <w:color w:val="auto"/>
        </w:rPr>
        <w:t>monitored</w:t>
      </w:r>
      <w:r w:rsidR="006F7C62" w:rsidRPr="003C7615">
        <w:rPr>
          <w:color w:val="auto"/>
        </w:rPr>
        <w:t xml:space="preserve"> and investigated when they exceed the service benchmark</w:t>
      </w:r>
      <w:r w:rsidR="00DE786E">
        <w:rPr>
          <w:color w:val="auto"/>
        </w:rPr>
        <w:t>.</w:t>
      </w:r>
      <w:r w:rsidR="003C7615">
        <w:rPr>
          <w:color w:val="auto"/>
        </w:rPr>
        <w:t xml:space="preserve"> </w:t>
      </w:r>
      <w:r w:rsidR="00DE786E">
        <w:rPr>
          <w:color w:val="auto"/>
        </w:rPr>
        <w:t>F</w:t>
      </w:r>
      <w:r w:rsidR="003C7615">
        <w:rPr>
          <w:color w:val="auto"/>
        </w:rPr>
        <w:t xml:space="preserve">or the </w:t>
      </w:r>
      <w:r w:rsidR="00A25367">
        <w:rPr>
          <w:color w:val="auto"/>
        </w:rPr>
        <w:t>one-month</w:t>
      </w:r>
      <w:r w:rsidR="0091417D">
        <w:rPr>
          <w:color w:val="auto"/>
        </w:rPr>
        <w:t xml:space="preserve"> </w:t>
      </w:r>
      <w:r w:rsidR="003C7615">
        <w:rPr>
          <w:color w:val="auto"/>
        </w:rPr>
        <w:t xml:space="preserve">period reviewed </w:t>
      </w:r>
      <w:r w:rsidR="0091417D">
        <w:rPr>
          <w:color w:val="auto"/>
        </w:rPr>
        <w:t>b</w:t>
      </w:r>
      <w:r w:rsidR="003C7615">
        <w:rPr>
          <w:color w:val="auto"/>
        </w:rPr>
        <w:t xml:space="preserve">y the Assessment Team call bells had been responded to promptly and well </w:t>
      </w:r>
      <w:r w:rsidR="0091417D">
        <w:rPr>
          <w:color w:val="auto"/>
        </w:rPr>
        <w:t xml:space="preserve">within the service </w:t>
      </w:r>
      <w:r w:rsidR="003C7615">
        <w:rPr>
          <w:color w:val="auto"/>
        </w:rPr>
        <w:t>benchmark.</w:t>
      </w:r>
      <w:r w:rsidR="00C71752">
        <w:rPr>
          <w:color w:val="auto"/>
        </w:rPr>
        <w:t xml:space="preserve"> Rostering d</w:t>
      </w:r>
      <w:r w:rsidR="00DB49F5">
        <w:rPr>
          <w:color w:val="auto"/>
        </w:rPr>
        <w:t xml:space="preserve">ocumentation provided to the Assessment Team showed the service </w:t>
      </w:r>
      <w:r w:rsidR="00265BE8">
        <w:rPr>
          <w:color w:val="auto"/>
        </w:rPr>
        <w:t>has attempted to fill vacant shifts with casual pool staff</w:t>
      </w:r>
      <w:r w:rsidR="002B3BA0">
        <w:rPr>
          <w:color w:val="auto"/>
        </w:rPr>
        <w:t>, staff undertaking double shifts and the use of agency staff</w:t>
      </w:r>
      <w:r w:rsidR="00ED57FE">
        <w:rPr>
          <w:color w:val="auto"/>
        </w:rPr>
        <w:t>.</w:t>
      </w:r>
    </w:p>
    <w:p w14:paraId="7AE75F73" w14:textId="5576F2F1" w:rsidR="00524C74" w:rsidRDefault="00A25367" w:rsidP="00CC559D">
      <w:pPr>
        <w:rPr>
          <w:color w:val="auto"/>
        </w:rPr>
      </w:pPr>
      <w:r w:rsidRPr="00524C74">
        <w:rPr>
          <w:color w:val="auto"/>
        </w:rPr>
        <w:t xml:space="preserve">In the approved providers </w:t>
      </w:r>
      <w:r w:rsidR="00524C74" w:rsidRPr="00524C74">
        <w:rPr>
          <w:color w:val="auto"/>
        </w:rPr>
        <w:t>response,</w:t>
      </w:r>
      <w:r w:rsidRPr="00524C74">
        <w:rPr>
          <w:color w:val="auto"/>
        </w:rPr>
        <w:t xml:space="preserve"> they </w:t>
      </w:r>
      <w:r w:rsidR="00A801FF" w:rsidRPr="00524C74">
        <w:rPr>
          <w:color w:val="auto"/>
        </w:rPr>
        <w:t xml:space="preserve">have submitted further information </w:t>
      </w:r>
      <w:r w:rsidR="007076D6" w:rsidRPr="00524C74">
        <w:rPr>
          <w:color w:val="auto"/>
        </w:rPr>
        <w:t>about staff absenteeism</w:t>
      </w:r>
      <w:r w:rsidR="00D66D49">
        <w:rPr>
          <w:color w:val="auto"/>
        </w:rPr>
        <w:t xml:space="preserve">, </w:t>
      </w:r>
      <w:r w:rsidR="00E55891">
        <w:rPr>
          <w:color w:val="auto"/>
        </w:rPr>
        <w:t>upcoming int</w:t>
      </w:r>
      <w:r w:rsidR="00EE4C25">
        <w:rPr>
          <w:color w:val="auto"/>
        </w:rPr>
        <w:t>erviews</w:t>
      </w:r>
      <w:r w:rsidR="00CB3389">
        <w:rPr>
          <w:color w:val="auto"/>
        </w:rPr>
        <w:t>,</w:t>
      </w:r>
      <w:r w:rsidR="00EE4C25">
        <w:rPr>
          <w:color w:val="auto"/>
        </w:rPr>
        <w:t xml:space="preserve"> recruitment</w:t>
      </w:r>
      <w:r w:rsidR="00D06CA5">
        <w:rPr>
          <w:color w:val="auto"/>
        </w:rPr>
        <w:t xml:space="preserve"> and</w:t>
      </w:r>
      <w:r w:rsidR="00D06CA5" w:rsidRPr="00D06CA5">
        <w:rPr>
          <w:color w:val="auto"/>
        </w:rPr>
        <w:t xml:space="preserve"> </w:t>
      </w:r>
      <w:r w:rsidR="00D06CA5">
        <w:rPr>
          <w:color w:val="auto"/>
        </w:rPr>
        <w:t>engagement of new staff</w:t>
      </w:r>
      <w:r w:rsidR="00ED57FE">
        <w:rPr>
          <w:color w:val="auto"/>
        </w:rPr>
        <w:t>. I</w:t>
      </w:r>
      <w:r w:rsidR="000C07B2">
        <w:rPr>
          <w:color w:val="auto"/>
        </w:rPr>
        <w:t>nformation of consumer</w:t>
      </w:r>
      <w:r w:rsidR="00434EEB">
        <w:rPr>
          <w:color w:val="auto"/>
        </w:rPr>
        <w:t xml:space="preserve"> feedback surveys and </w:t>
      </w:r>
      <w:r w:rsidR="00EF1F96">
        <w:rPr>
          <w:color w:val="auto"/>
        </w:rPr>
        <w:t xml:space="preserve">shift vacancy levels was also provided. </w:t>
      </w:r>
      <w:r w:rsidR="00F46165">
        <w:rPr>
          <w:color w:val="auto"/>
        </w:rPr>
        <w:t xml:space="preserve">I acknowledge the </w:t>
      </w:r>
      <w:r w:rsidR="008E1263">
        <w:rPr>
          <w:color w:val="auto"/>
        </w:rPr>
        <w:t xml:space="preserve">service has taken steps to address </w:t>
      </w:r>
      <w:r w:rsidR="00082596">
        <w:rPr>
          <w:color w:val="auto"/>
        </w:rPr>
        <w:t xml:space="preserve">and improve </w:t>
      </w:r>
      <w:r w:rsidR="008E1263">
        <w:rPr>
          <w:color w:val="auto"/>
        </w:rPr>
        <w:t xml:space="preserve">the </w:t>
      </w:r>
      <w:r w:rsidR="003B6437">
        <w:rPr>
          <w:color w:val="auto"/>
        </w:rPr>
        <w:t>shift vacanc</w:t>
      </w:r>
      <w:r w:rsidR="00ED57FE">
        <w:rPr>
          <w:color w:val="auto"/>
        </w:rPr>
        <w:t>ies</w:t>
      </w:r>
      <w:r w:rsidR="007D2BA7">
        <w:rPr>
          <w:color w:val="auto"/>
        </w:rPr>
        <w:t>.</w:t>
      </w:r>
    </w:p>
    <w:p w14:paraId="1363B3AD" w14:textId="77777777" w:rsidR="00ED57FE" w:rsidRDefault="007D2BA7" w:rsidP="00CC559D">
      <w:pPr>
        <w:rPr>
          <w:color w:val="auto"/>
        </w:rPr>
      </w:pPr>
      <w:r w:rsidRPr="008863F5">
        <w:rPr>
          <w:color w:val="auto"/>
        </w:rPr>
        <w:t xml:space="preserve">I have considered the approved </w:t>
      </w:r>
      <w:r w:rsidR="008863F5" w:rsidRPr="008863F5">
        <w:rPr>
          <w:color w:val="auto"/>
        </w:rPr>
        <w:t>providers</w:t>
      </w:r>
      <w:r w:rsidRPr="008863F5">
        <w:rPr>
          <w:color w:val="auto"/>
        </w:rPr>
        <w:t xml:space="preserve"> response, supporting information </w:t>
      </w:r>
      <w:r w:rsidR="00764EF1" w:rsidRPr="008863F5">
        <w:rPr>
          <w:color w:val="auto"/>
        </w:rPr>
        <w:t xml:space="preserve">and </w:t>
      </w:r>
      <w:r w:rsidRPr="008863F5">
        <w:rPr>
          <w:color w:val="auto"/>
        </w:rPr>
        <w:t>the Assessment T</w:t>
      </w:r>
      <w:r w:rsidR="00764EF1" w:rsidRPr="008863F5">
        <w:rPr>
          <w:color w:val="auto"/>
        </w:rPr>
        <w:t>e</w:t>
      </w:r>
      <w:r w:rsidRPr="008863F5">
        <w:rPr>
          <w:color w:val="auto"/>
        </w:rPr>
        <w:t>ams report</w:t>
      </w:r>
      <w:r w:rsidR="008863F5" w:rsidRPr="008863F5">
        <w:rPr>
          <w:color w:val="auto"/>
        </w:rPr>
        <w:t xml:space="preserve"> </w:t>
      </w:r>
      <w:r w:rsidR="00ED57FE">
        <w:rPr>
          <w:color w:val="auto"/>
        </w:rPr>
        <w:t xml:space="preserve">and at the time of the site audit the </w:t>
      </w:r>
      <w:r w:rsidR="00ED57FE" w:rsidRPr="00ED57FE">
        <w:rPr>
          <w:color w:val="auto"/>
        </w:rPr>
        <w:t xml:space="preserve">number and mix of members of the workforce deployed </w:t>
      </w:r>
      <w:r w:rsidR="00ED57FE">
        <w:rPr>
          <w:color w:val="auto"/>
        </w:rPr>
        <w:t xml:space="preserve">did not </w:t>
      </w:r>
      <w:r w:rsidR="00ED57FE" w:rsidRPr="00ED57FE">
        <w:rPr>
          <w:color w:val="auto"/>
        </w:rPr>
        <w:t>enable the delivery and management of safe and quality care and services</w:t>
      </w:r>
      <w:r w:rsidR="00ED57FE">
        <w:rPr>
          <w:color w:val="auto"/>
        </w:rPr>
        <w:t>.</w:t>
      </w:r>
    </w:p>
    <w:p w14:paraId="1041CE34" w14:textId="5CF3610E" w:rsidR="007D2BA7" w:rsidRPr="008863F5" w:rsidRDefault="004F61D8" w:rsidP="00CC559D">
      <w:pPr>
        <w:rPr>
          <w:color w:val="auto"/>
        </w:rPr>
      </w:pPr>
      <w:r>
        <w:rPr>
          <w:color w:val="auto"/>
        </w:rPr>
        <w:t>I</w:t>
      </w:r>
      <w:r w:rsidRPr="008863F5">
        <w:rPr>
          <w:color w:val="auto"/>
        </w:rPr>
        <w:t xml:space="preserve"> find</w:t>
      </w:r>
      <w:r w:rsidR="00764EF1" w:rsidRPr="008863F5">
        <w:rPr>
          <w:color w:val="auto"/>
        </w:rPr>
        <w:t xml:space="preserve"> this requirement is </w:t>
      </w:r>
      <w:r w:rsidR="008863F5" w:rsidRPr="008863F5">
        <w:rPr>
          <w:color w:val="auto"/>
        </w:rPr>
        <w:t>N</w:t>
      </w:r>
      <w:r w:rsidR="00764EF1" w:rsidRPr="008863F5">
        <w:rPr>
          <w:color w:val="auto"/>
        </w:rPr>
        <w:t>o</w:t>
      </w:r>
      <w:r w:rsidR="008863F5" w:rsidRPr="008863F5">
        <w:rPr>
          <w:color w:val="auto"/>
        </w:rPr>
        <w:t>n-Compliant.</w:t>
      </w:r>
      <w:r w:rsidR="007D2BA7" w:rsidRPr="008863F5">
        <w:rPr>
          <w:color w:val="auto"/>
        </w:rPr>
        <w:t xml:space="preserve"> </w:t>
      </w:r>
    </w:p>
    <w:p w14:paraId="6642FD08" w14:textId="197A2F3D" w:rsidR="00CC559D" w:rsidRPr="00506F7F" w:rsidRDefault="00B0086A" w:rsidP="00CC559D">
      <w:pPr>
        <w:pStyle w:val="Heading3"/>
      </w:pPr>
      <w:r w:rsidRPr="00506F7F">
        <w:t>Requirement 7(3)(b)</w:t>
      </w:r>
      <w:r>
        <w:tab/>
        <w:t>Compliant</w:t>
      </w:r>
    </w:p>
    <w:p w14:paraId="6642FD09" w14:textId="77777777" w:rsidR="00CC559D" w:rsidRPr="008D114F" w:rsidRDefault="00B0086A" w:rsidP="00CC559D">
      <w:pPr>
        <w:rPr>
          <w:i/>
        </w:rPr>
      </w:pPr>
      <w:r w:rsidRPr="008D114F">
        <w:rPr>
          <w:i/>
        </w:rPr>
        <w:t>Workforce interactions with consumers are kind, caring and respectful of each consumer’s identity, culture and diversity.</w:t>
      </w:r>
    </w:p>
    <w:p w14:paraId="6642FD0B" w14:textId="49B00A23" w:rsidR="00CC559D" w:rsidRPr="00095CD4" w:rsidRDefault="00B0086A" w:rsidP="00CC559D">
      <w:pPr>
        <w:pStyle w:val="Heading3"/>
      </w:pPr>
      <w:r w:rsidRPr="00095CD4">
        <w:lastRenderedPageBreak/>
        <w:t>Requirement 7(3)(c)</w:t>
      </w:r>
      <w:r>
        <w:tab/>
        <w:t>Compliant</w:t>
      </w:r>
    </w:p>
    <w:p w14:paraId="6642FD0C" w14:textId="77777777" w:rsidR="00CC559D" w:rsidRPr="008D114F" w:rsidRDefault="00B0086A" w:rsidP="00CC559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642FD0E" w14:textId="59D83C6C" w:rsidR="00CC559D" w:rsidRPr="00095CD4" w:rsidRDefault="00B0086A" w:rsidP="00CC559D">
      <w:pPr>
        <w:pStyle w:val="Heading3"/>
      </w:pPr>
      <w:r w:rsidRPr="00095CD4">
        <w:t>Requirement 7(3)(d)</w:t>
      </w:r>
      <w:r>
        <w:tab/>
        <w:t>Compliant</w:t>
      </w:r>
    </w:p>
    <w:p w14:paraId="6642FD0F" w14:textId="77777777" w:rsidR="00CC559D" w:rsidRPr="008D114F" w:rsidRDefault="00B0086A" w:rsidP="00CC559D">
      <w:pPr>
        <w:rPr>
          <w:i/>
        </w:rPr>
      </w:pPr>
      <w:r w:rsidRPr="008D114F">
        <w:rPr>
          <w:i/>
        </w:rPr>
        <w:t>The workforce is recruited, trained, equipped and supported to deliver the outcomes required by these standards.</w:t>
      </w:r>
    </w:p>
    <w:p w14:paraId="6642FD11" w14:textId="0A29245D" w:rsidR="00CC559D" w:rsidRPr="00095CD4" w:rsidRDefault="00B0086A" w:rsidP="00CC559D">
      <w:pPr>
        <w:pStyle w:val="Heading3"/>
      </w:pPr>
      <w:r w:rsidRPr="00095CD4">
        <w:t>Requirement 7(3)(e)</w:t>
      </w:r>
      <w:r>
        <w:tab/>
        <w:t>Compliant</w:t>
      </w:r>
    </w:p>
    <w:p w14:paraId="6642FD12" w14:textId="77777777" w:rsidR="00CC559D" w:rsidRPr="008D114F" w:rsidRDefault="00B0086A" w:rsidP="00CC559D">
      <w:pPr>
        <w:rPr>
          <w:i/>
        </w:rPr>
      </w:pPr>
      <w:r w:rsidRPr="008D114F">
        <w:rPr>
          <w:i/>
        </w:rPr>
        <w:t>Regular assessment, monitoring and review of the performance of each member of the workforce is undertaken.</w:t>
      </w:r>
    </w:p>
    <w:p w14:paraId="6642FD13" w14:textId="77777777" w:rsidR="00CC559D" w:rsidRPr="00506F7F" w:rsidRDefault="00CC559D" w:rsidP="00CC559D"/>
    <w:p w14:paraId="6642FD14" w14:textId="77777777" w:rsidR="00CC559D" w:rsidRDefault="00CC559D" w:rsidP="00CC559D">
      <w:pPr>
        <w:sectPr w:rsidR="00CC559D" w:rsidSect="00CC559D">
          <w:type w:val="continuous"/>
          <w:pgSz w:w="11906" w:h="16838"/>
          <w:pgMar w:top="1701" w:right="1418" w:bottom="1418" w:left="1418" w:header="709" w:footer="397" w:gutter="0"/>
          <w:cols w:space="708"/>
          <w:titlePg/>
          <w:docGrid w:linePitch="360"/>
        </w:sectPr>
      </w:pPr>
    </w:p>
    <w:p w14:paraId="6642FD15" w14:textId="7FDF4D71" w:rsidR="00CC559D" w:rsidRDefault="00B0086A" w:rsidP="00CC559D">
      <w:pPr>
        <w:pStyle w:val="Heading1"/>
        <w:tabs>
          <w:tab w:val="right" w:pos="9070"/>
        </w:tabs>
        <w:spacing w:before="560" w:after="640"/>
        <w:rPr>
          <w:color w:val="FFFFFF" w:themeColor="background1"/>
          <w:sz w:val="36"/>
        </w:rPr>
        <w:sectPr w:rsidR="00CC559D" w:rsidSect="00CC559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642FD57" wp14:editId="6642FD5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97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642FD16" w14:textId="77777777" w:rsidR="00CC559D" w:rsidRPr="00FD1B02" w:rsidRDefault="00B0086A" w:rsidP="00CC559D">
      <w:pPr>
        <w:pStyle w:val="Heading3"/>
        <w:shd w:val="clear" w:color="auto" w:fill="F2F2F2" w:themeFill="background1" w:themeFillShade="F2"/>
      </w:pPr>
      <w:r w:rsidRPr="008312AC">
        <w:t>Consumer</w:t>
      </w:r>
      <w:r w:rsidRPr="00FD1B02">
        <w:t xml:space="preserve"> outcome:</w:t>
      </w:r>
    </w:p>
    <w:p w14:paraId="6642FD17" w14:textId="77777777" w:rsidR="00CC559D" w:rsidRDefault="00B0086A" w:rsidP="00CC559D">
      <w:pPr>
        <w:numPr>
          <w:ilvl w:val="0"/>
          <w:numId w:val="8"/>
        </w:numPr>
        <w:shd w:val="clear" w:color="auto" w:fill="F2F2F2" w:themeFill="background1" w:themeFillShade="F2"/>
      </w:pPr>
      <w:r>
        <w:t>I am confident the organisation is well run. I can partner in improving the delivery of care and services.</w:t>
      </w:r>
    </w:p>
    <w:p w14:paraId="6642FD18" w14:textId="77777777" w:rsidR="00CC559D" w:rsidRDefault="00B0086A" w:rsidP="00CC559D">
      <w:pPr>
        <w:pStyle w:val="Heading3"/>
        <w:shd w:val="clear" w:color="auto" w:fill="F2F2F2" w:themeFill="background1" w:themeFillShade="F2"/>
      </w:pPr>
      <w:r>
        <w:t>Organisation statement:</w:t>
      </w:r>
    </w:p>
    <w:p w14:paraId="6642FD19" w14:textId="77777777" w:rsidR="00CC559D" w:rsidRDefault="00B0086A" w:rsidP="00CC559D">
      <w:pPr>
        <w:numPr>
          <w:ilvl w:val="0"/>
          <w:numId w:val="8"/>
        </w:numPr>
        <w:shd w:val="clear" w:color="auto" w:fill="F2F2F2" w:themeFill="background1" w:themeFillShade="F2"/>
      </w:pPr>
      <w:r>
        <w:t>The organisation’s governing body is accountable for the delivery of safe and quality care and services.</w:t>
      </w:r>
    </w:p>
    <w:p w14:paraId="6642FD1A" w14:textId="77777777" w:rsidR="00CC559D" w:rsidRDefault="00B0086A" w:rsidP="00CC559D">
      <w:pPr>
        <w:pStyle w:val="Heading2"/>
      </w:pPr>
      <w:r>
        <w:t>Assessment of Standard 8</w:t>
      </w:r>
    </w:p>
    <w:p w14:paraId="4B51DE48" w14:textId="77777777" w:rsidR="00E02499" w:rsidRPr="00894B9A" w:rsidRDefault="00E02499" w:rsidP="00E02499">
      <w:pPr>
        <w:rPr>
          <w:rFonts w:eastAsia="Calibri"/>
          <w:lang w:eastAsia="en-US"/>
        </w:rPr>
      </w:pPr>
      <w:r w:rsidRPr="00894B9A">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4B45DFB" w14:textId="128B4616" w:rsidR="0079760B" w:rsidRDefault="008D35D1" w:rsidP="00E02499">
      <w:pPr>
        <w:rPr>
          <w:rFonts w:eastAsiaTheme="minorHAnsi"/>
          <w:color w:val="auto"/>
        </w:rPr>
      </w:pPr>
      <w:r w:rsidRPr="0079760B">
        <w:rPr>
          <w:rFonts w:eastAsiaTheme="minorHAnsi"/>
          <w:color w:val="auto"/>
        </w:rPr>
        <w:t>Overall consumers considered that the organisation is well run a</w:t>
      </w:r>
      <w:r w:rsidR="006638B0" w:rsidRPr="0079760B">
        <w:rPr>
          <w:rFonts w:eastAsiaTheme="minorHAnsi"/>
          <w:color w:val="auto"/>
        </w:rPr>
        <w:t>n</w:t>
      </w:r>
      <w:r w:rsidRPr="0079760B">
        <w:rPr>
          <w:rFonts w:eastAsiaTheme="minorHAnsi"/>
          <w:color w:val="auto"/>
        </w:rPr>
        <w:t>d t</w:t>
      </w:r>
      <w:r w:rsidR="006638B0" w:rsidRPr="0079760B">
        <w:rPr>
          <w:rFonts w:eastAsiaTheme="minorHAnsi"/>
          <w:color w:val="auto"/>
        </w:rPr>
        <w:t>h</w:t>
      </w:r>
      <w:r w:rsidRPr="0079760B">
        <w:rPr>
          <w:rFonts w:eastAsiaTheme="minorHAnsi"/>
          <w:color w:val="auto"/>
        </w:rPr>
        <w:t>at t</w:t>
      </w:r>
      <w:r w:rsidR="006638B0" w:rsidRPr="0079760B">
        <w:rPr>
          <w:rFonts w:eastAsiaTheme="minorHAnsi"/>
          <w:color w:val="auto"/>
        </w:rPr>
        <w:t>h</w:t>
      </w:r>
      <w:r w:rsidRPr="0079760B">
        <w:rPr>
          <w:rFonts w:eastAsiaTheme="minorHAnsi"/>
          <w:color w:val="auto"/>
        </w:rPr>
        <w:t>ey can partner in improving t</w:t>
      </w:r>
      <w:r w:rsidR="006638B0" w:rsidRPr="0079760B">
        <w:rPr>
          <w:rFonts w:eastAsiaTheme="minorHAnsi"/>
          <w:color w:val="auto"/>
        </w:rPr>
        <w:t>he delivery of care and services.</w:t>
      </w:r>
      <w:r w:rsidR="00C85042" w:rsidRPr="0079760B">
        <w:rPr>
          <w:rFonts w:eastAsiaTheme="minorHAnsi"/>
          <w:color w:val="auto"/>
        </w:rPr>
        <w:t xml:space="preserve"> Consumers and representatives said they </w:t>
      </w:r>
      <w:r w:rsidR="002A0052" w:rsidRPr="0079760B">
        <w:rPr>
          <w:rFonts w:eastAsiaTheme="minorHAnsi"/>
          <w:color w:val="auto"/>
        </w:rPr>
        <w:t xml:space="preserve">are involved in the services planning to </w:t>
      </w:r>
      <w:r w:rsidR="00D6017F">
        <w:rPr>
          <w:rFonts w:eastAsiaTheme="minorHAnsi"/>
          <w:color w:val="auto"/>
        </w:rPr>
        <w:t xml:space="preserve">the </w:t>
      </w:r>
      <w:r w:rsidR="0079760B" w:rsidRPr="0079760B">
        <w:rPr>
          <w:rFonts w:eastAsiaTheme="minorHAnsi"/>
          <w:color w:val="auto"/>
        </w:rPr>
        <w:t>level</w:t>
      </w:r>
      <w:r w:rsidR="002A0052" w:rsidRPr="0079760B">
        <w:rPr>
          <w:rFonts w:eastAsiaTheme="minorHAnsi"/>
          <w:color w:val="auto"/>
        </w:rPr>
        <w:t xml:space="preserve"> they want to be, </w:t>
      </w:r>
      <w:r w:rsidR="0079760B">
        <w:rPr>
          <w:rFonts w:eastAsiaTheme="minorHAnsi"/>
          <w:color w:val="auto"/>
        </w:rPr>
        <w:t xml:space="preserve">that </w:t>
      </w:r>
      <w:r w:rsidR="002A0052" w:rsidRPr="0079760B">
        <w:rPr>
          <w:rFonts w:eastAsiaTheme="minorHAnsi"/>
          <w:color w:val="auto"/>
        </w:rPr>
        <w:t>their preferences and wishes are considered in the care delivery</w:t>
      </w:r>
      <w:r w:rsidR="001B12E0" w:rsidRPr="0079760B">
        <w:rPr>
          <w:rFonts w:eastAsiaTheme="minorHAnsi"/>
          <w:color w:val="auto"/>
        </w:rPr>
        <w:t xml:space="preserve"> and they are aware of different </w:t>
      </w:r>
      <w:r w:rsidR="0079760B" w:rsidRPr="0079760B">
        <w:rPr>
          <w:rFonts w:eastAsiaTheme="minorHAnsi"/>
          <w:color w:val="auto"/>
        </w:rPr>
        <w:t>avenues</w:t>
      </w:r>
      <w:r w:rsidR="001B12E0" w:rsidRPr="0079760B">
        <w:rPr>
          <w:rFonts w:eastAsiaTheme="minorHAnsi"/>
          <w:color w:val="auto"/>
        </w:rPr>
        <w:t xml:space="preserve"> available to them to provide feedback</w:t>
      </w:r>
      <w:r w:rsidR="0079760B" w:rsidRPr="0079760B">
        <w:rPr>
          <w:rFonts w:eastAsiaTheme="minorHAnsi"/>
          <w:color w:val="auto"/>
        </w:rPr>
        <w:t>.</w:t>
      </w:r>
      <w:r w:rsidR="00780C97">
        <w:rPr>
          <w:rFonts w:eastAsiaTheme="minorHAnsi"/>
          <w:color w:val="auto"/>
        </w:rPr>
        <w:t xml:space="preserve"> Management </w:t>
      </w:r>
      <w:r w:rsidR="00865F0E">
        <w:rPr>
          <w:rFonts w:eastAsiaTheme="minorHAnsi"/>
          <w:color w:val="auto"/>
        </w:rPr>
        <w:t xml:space="preserve">who spoke with the Assessment Team could provide examples of how they engage consumers in the development, delivery and evaluation of </w:t>
      </w:r>
      <w:r w:rsidR="004E413C">
        <w:rPr>
          <w:rFonts w:eastAsiaTheme="minorHAnsi"/>
          <w:color w:val="auto"/>
        </w:rPr>
        <w:t xml:space="preserve">care provided, </w:t>
      </w:r>
      <w:r w:rsidR="000E53EB">
        <w:rPr>
          <w:rFonts w:eastAsiaTheme="minorHAnsi"/>
          <w:color w:val="auto"/>
        </w:rPr>
        <w:t xml:space="preserve">and </w:t>
      </w:r>
      <w:r w:rsidR="004E413C">
        <w:rPr>
          <w:rFonts w:eastAsiaTheme="minorHAnsi"/>
          <w:color w:val="auto"/>
        </w:rPr>
        <w:t xml:space="preserve">how the Board </w:t>
      </w:r>
      <w:r w:rsidR="00655F37">
        <w:rPr>
          <w:rFonts w:eastAsiaTheme="minorHAnsi"/>
          <w:color w:val="auto"/>
        </w:rPr>
        <w:t>promotes a culture of safe, inclusive and accountable care and services for consumers.</w:t>
      </w:r>
    </w:p>
    <w:p w14:paraId="68EF2414" w14:textId="6128ADAF" w:rsidR="000E53EB" w:rsidRPr="0079760B" w:rsidRDefault="00EC1221" w:rsidP="00E02499">
      <w:pPr>
        <w:rPr>
          <w:rFonts w:eastAsiaTheme="minorHAnsi"/>
          <w:color w:val="auto"/>
        </w:rPr>
      </w:pPr>
      <w:r>
        <w:rPr>
          <w:rFonts w:eastAsiaTheme="minorHAnsi"/>
          <w:color w:val="auto"/>
        </w:rPr>
        <w:t>The Assessment Team found that while the service could demonstrate the effectiveness of organisation wide governance systems in most areas</w:t>
      </w:r>
      <w:r w:rsidR="00F65556">
        <w:rPr>
          <w:rFonts w:eastAsiaTheme="minorHAnsi"/>
          <w:color w:val="auto"/>
        </w:rPr>
        <w:t xml:space="preserve">, they were unable to do so </w:t>
      </w:r>
      <w:r w:rsidR="00D6017F">
        <w:rPr>
          <w:rFonts w:eastAsiaTheme="minorHAnsi"/>
          <w:color w:val="auto"/>
        </w:rPr>
        <w:t>for</w:t>
      </w:r>
      <w:r w:rsidR="00F65556">
        <w:rPr>
          <w:rFonts w:eastAsiaTheme="minorHAnsi"/>
          <w:color w:val="auto"/>
        </w:rPr>
        <w:t xml:space="preserve"> information management processes.</w:t>
      </w:r>
      <w:r w:rsidR="00C63B2E">
        <w:rPr>
          <w:rFonts w:eastAsiaTheme="minorHAnsi"/>
          <w:color w:val="auto"/>
        </w:rPr>
        <w:t xml:space="preserve"> Staff were unable to demonstrate knowledge of the </w:t>
      </w:r>
      <w:r w:rsidR="00882EB2">
        <w:rPr>
          <w:rFonts w:eastAsiaTheme="minorHAnsi"/>
          <w:color w:val="auto"/>
        </w:rPr>
        <w:t>service’s</w:t>
      </w:r>
      <w:r w:rsidR="00C63B2E">
        <w:rPr>
          <w:rFonts w:eastAsiaTheme="minorHAnsi"/>
          <w:color w:val="auto"/>
        </w:rPr>
        <w:t xml:space="preserve"> clinical governance framework</w:t>
      </w:r>
      <w:r w:rsidR="00B41C07">
        <w:rPr>
          <w:rFonts w:eastAsiaTheme="minorHAnsi"/>
          <w:color w:val="auto"/>
        </w:rPr>
        <w:t xml:space="preserve"> and how this </w:t>
      </w:r>
      <w:r w:rsidR="0036136D">
        <w:rPr>
          <w:rFonts w:eastAsiaTheme="minorHAnsi"/>
          <w:color w:val="auto"/>
        </w:rPr>
        <w:t xml:space="preserve">applies </w:t>
      </w:r>
      <w:r w:rsidR="00B41C07">
        <w:rPr>
          <w:rFonts w:eastAsiaTheme="minorHAnsi"/>
          <w:color w:val="auto"/>
        </w:rPr>
        <w:t>to their work. High impact and high prevalence risks</w:t>
      </w:r>
      <w:r w:rsidR="008D2CE3">
        <w:rPr>
          <w:rFonts w:eastAsiaTheme="minorHAnsi"/>
          <w:color w:val="auto"/>
        </w:rPr>
        <w:t xml:space="preserve"> and the use of restraint </w:t>
      </w:r>
      <w:r w:rsidR="00882EB2">
        <w:rPr>
          <w:rFonts w:eastAsiaTheme="minorHAnsi"/>
          <w:color w:val="auto"/>
        </w:rPr>
        <w:t>was not in line with the services policy and procedures for some consumers.</w:t>
      </w:r>
      <w:r w:rsidR="008D2CE3">
        <w:rPr>
          <w:rFonts w:eastAsiaTheme="minorHAnsi"/>
          <w:color w:val="auto"/>
        </w:rPr>
        <w:t xml:space="preserve"> </w:t>
      </w:r>
    </w:p>
    <w:p w14:paraId="64A116E3" w14:textId="77777777" w:rsidR="0079760B" w:rsidRDefault="0079760B" w:rsidP="00E02499">
      <w:pPr>
        <w:rPr>
          <w:rFonts w:eastAsiaTheme="minorHAnsi"/>
          <w:color w:val="0000FF"/>
        </w:rPr>
      </w:pPr>
    </w:p>
    <w:p w14:paraId="6642FD1C" w14:textId="28A9628D" w:rsidR="00CC559D" w:rsidRPr="00B0086A" w:rsidRDefault="00B0086A" w:rsidP="00CC559D">
      <w:pPr>
        <w:rPr>
          <w:rFonts w:eastAsia="Calibri"/>
          <w:color w:val="auto"/>
        </w:rPr>
      </w:pPr>
      <w:r w:rsidRPr="00154403">
        <w:rPr>
          <w:rFonts w:eastAsiaTheme="minorHAnsi"/>
        </w:rPr>
        <w:lastRenderedPageBreak/>
        <w:t>The Quality Standard is assessed as</w:t>
      </w:r>
      <w:r w:rsidR="00773AE8">
        <w:rPr>
          <w:rFonts w:eastAsiaTheme="minorHAnsi"/>
        </w:rPr>
        <w:t xml:space="preserve"> </w:t>
      </w:r>
      <w:r w:rsidR="00773AE8">
        <w:rPr>
          <w:rFonts w:eastAsiaTheme="minorHAnsi"/>
          <w:color w:val="auto"/>
        </w:rPr>
        <w:t>C</w:t>
      </w:r>
      <w:r w:rsidRPr="00B0086A">
        <w:rPr>
          <w:rFonts w:eastAsiaTheme="minorHAnsi"/>
          <w:color w:val="auto"/>
        </w:rPr>
        <w:t xml:space="preserve">ompliant as </w:t>
      </w:r>
      <w:r w:rsidR="00773AE8">
        <w:rPr>
          <w:rFonts w:eastAsiaTheme="minorHAnsi"/>
          <w:color w:val="auto"/>
        </w:rPr>
        <w:t xml:space="preserve">five </w:t>
      </w:r>
      <w:r w:rsidRPr="00B0086A">
        <w:rPr>
          <w:rFonts w:eastAsiaTheme="minorHAnsi"/>
          <w:color w:val="auto"/>
        </w:rPr>
        <w:t xml:space="preserve">of the five specific requirements have been assessed as </w:t>
      </w:r>
      <w:r w:rsidR="00773AE8">
        <w:rPr>
          <w:rFonts w:eastAsiaTheme="minorHAnsi"/>
          <w:color w:val="auto"/>
        </w:rPr>
        <w:t>C</w:t>
      </w:r>
      <w:r w:rsidRPr="00B0086A">
        <w:rPr>
          <w:rFonts w:eastAsiaTheme="minorHAnsi"/>
          <w:color w:val="auto"/>
        </w:rPr>
        <w:t>ompliant.</w:t>
      </w:r>
    </w:p>
    <w:p w14:paraId="6642FD1D" w14:textId="1934181C" w:rsidR="00CC559D" w:rsidRDefault="00B0086A" w:rsidP="00CC559D">
      <w:pPr>
        <w:pStyle w:val="Heading2"/>
      </w:pPr>
      <w:r>
        <w:t>Assessment of Standard 8 Requirements</w:t>
      </w:r>
      <w:r w:rsidRPr="0066387A">
        <w:rPr>
          <w:i/>
          <w:color w:val="0000FF"/>
          <w:sz w:val="24"/>
          <w:szCs w:val="24"/>
        </w:rPr>
        <w:t xml:space="preserve"> </w:t>
      </w:r>
    </w:p>
    <w:p w14:paraId="6642FD1E" w14:textId="135E072A" w:rsidR="00CC559D" w:rsidRPr="00506F7F" w:rsidRDefault="00B0086A" w:rsidP="00CC559D">
      <w:pPr>
        <w:pStyle w:val="Heading3"/>
      </w:pPr>
      <w:r w:rsidRPr="00506F7F">
        <w:t>Requirement 8(3)(a)</w:t>
      </w:r>
      <w:r w:rsidRPr="00506F7F">
        <w:tab/>
        <w:t>Compliant</w:t>
      </w:r>
    </w:p>
    <w:p w14:paraId="6642FD1F" w14:textId="77777777" w:rsidR="00CC559D" w:rsidRPr="008D114F" w:rsidRDefault="00B0086A" w:rsidP="00CC559D">
      <w:pPr>
        <w:rPr>
          <w:i/>
        </w:rPr>
      </w:pPr>
      <w:r w:rsidRPr="008D114F">
        <w:rPr>
          <w:i/>
        </w:rPr>
        <w:t>Consumers are engaged in the development, delivery and evaluation of care and services and are supported in that engagement.</w:t>
      </w:r>
    </w:p>
    <w:p w14:paraId="6642FD21" w14:textId="6CF0BC90" w:rsidR="00CC559D" w:rsidRPr="00095CD4" w:rsidRDefault="00B0086A" w:rsidP="00CC559D">
      <w:pPr>
        <w:pStyle w:val="Heading3"/>
      </w:pPr>
      <w:r w:rsidRPr="00095CD4">
        <w:t>Requirement 8(3)(b)</w:t>
      </w:r>
      <w:r>
        <w:tab/>
        <w:t>Compliant</w:t>
      </w:r>
    </w:p>
    <w:p w14:paraId="6642FD22" w14:textId="77777777" w:rsidR="00CC559D" w:rsidRPr="008D114F" w:rsidRDefault="00B0086A" w:rsidP="00CC559D">
      <w:pPr>
        <w:rPr>
          <w:i/>
        </w:rPr>
      </w:pPr>
      <w:r w:rsidRPr="008D114F">
        <w:rPr>
          <w:i/>
        </w:rPr>
        <w:t>The organisation’s governing body promotes a culture of safe, inclusive and quality care and services and is accountable for their delivery.</w:t>
      </w:r>
    </w:p>
    <w:p w14:paraId="6642FD24" w14:textId="33BD4E30" w:rsidR="00CC559D" w:rsidRPr="00506F7F" w:rsidRDefault="00B0086A" w:rsidP="00CC559D">
      <w:pPr>
        <w:pStyle w:val="Heading3"/>
      </w:pPr>
      <w:r w:rsidRPr="00506F7F">
        <w:t>Requirement 8(3)(c)</w:t>
      </w:r>
      <w:r>
        <w:tab/>
      </w:r>
      <w:r w:rsidR="007D7898">
        <w:t>C</w:t>
      </w:r>
      <w:r>
        <w:t>ompliant</w:t>
      </w:r>
    </w:p>
    <w:p w14:paraId="6642FD25" w14:textId="77777777" w:rsidR="00CC559D" w:rsidRPr="008D114F" w:rsidRDefault="00B0086A" w:rsidP="00CC559D">
      <w:pPr>
        <w:rPr>
          <w:i/>
        </w:rPr>
      </w:pPr>
      <w:r w:rsidRPr="008D114F">
        <w:rPr>
          <w:i/>
        </w:rPr>
        <w:t>Effective organisation wide governance systems relating to the following:</w:t>
      </w:r>
    </w:p>
    <w:p w14:paraId="6642FD26" w14:textId="77777777" w:rsidR="00CC559D" w:rsidRPr="008D114F" w:rsidRDefault="00B0086A" w:rsidP="003C082A">
      <w:pPr>
        <w:numPr>
          <w:ilvl w:val="0"/>
          <w:numId w:val="28"/>
        </w:numPr>
        <w:tabs>
          <w:tab w:val="right" w:pos="9026"/>
        </w:tabs>
        <w:spacing w:before="120"/>
        <w:ind w:left="567" w:hanging="425"/>
        <w:outlineLvl w:val="4"/>
        <w:rPr>
          <w:i/>
        </w:rPr>
      </w:pPr>
      <w:r w:rsidRPr="008D114F">
        <w:rPr>
          <w:i/>
        </w:rPr>
        <w:t>information management;</w:t>
      </w:r>
    </w:p>
    <w:p w14:paraId="6642FD27" w14:textId="77777777" w:rsidR="00CC559D" w:rsidRPr="008D114F" w:rsidRDefault="00B0086A" w:rsidP="003C082A">
      <w:pPr>
        <w:numPr>
          <w:ilvl w:val="0"/>
          <w:numId w:val="28"/>
        </w:numPr>
        <w:tabs>
          <w:tab w:val="right" w:pos="9026"/>
        </w:tabs>
        <w:spacing w:before="120"/>
        <w:ind w:left="567" w:hanging="425"/>
        <w:outlineLvl w:val="4"/>
        <w:rPr>
          <w:i/>
        </w:rPr>
      </w:pPr>
      <w:r w:rsidRPr="008D114F">
        <w:rPr>
          <w:i/>
        </w:rPr>
        <w:t>continuous improvement;</w:t>
      </w:r>
    </w:p>
    <w:p w14:paraId="6642FD28" w14:textId="77777777" w:rsidR="00CC559D" w:rsidRPr="008D114F" w:rsidRDefault="00B0086A" w:rsidP="003C082A">
      <w:pPr>
        <w:numPr>
          <w:ilvl w:val="0"/>
          <w:numId w:val="28"/>
        </w:numPr>
        <w:tabs>
          <w:tab w:val="right" w:pos="9026"/>
        </w:tabs>
        <w:spacing w:before="120"/>
        <w:ind w:left="567" w:hanging="425"/>
        <w:outlineLvl w:val="4"/>
        <w:rPr>
          <w:i/>
        </w:rPr>
      </w:pPr>
      <w:r w:rsidRPr="008D114F">
        <w:rPr>
          <w:i/>
        </w:rPr>
        <w:t>financial governance;</w:t>
      </w:r>
    </w:p>
    <w:p w14:paraId="6642FD29" w14:textId="77777777" w:rsidR="00CC559D" w:rsidRPr="008D114F" w:rsidRDefault="00B0086A" w:rsidP="003C082A">
      <w:pPr>
        <w:numPr>
          <w:ilvl w:val="0"/>
          <w:numId w:val="28"/>
        </w:numPr>
        <w:tabs>
          <w:tab w:val="right" w:pos="9026"/>
        </w:tabs>
        <w:spacing w:before="120"/>
        <w:ind w:left="567" w:hanging="425"/>
        <w:outlineLvl w:val="4"/>
        <w:rPr>
          <w:i/>
        </w:rPr>
      </w:pPr>
      <w:r w:rsidRPr="008D114F">
        <w:rPr>
          <w:i/>
        </w:rPr>
        <w:t>workforce governance, including the assignment of clear responsibilities and accountabilities;</w:t>
      </w:r>
    </w:p>
    <w:p w14:paraId="6642FD2A" w14:textId="77777777" w:rsidR="00CC559D" w:rsidRPr="008D114F" w:rsidRDefault="00B0086A" w:rsidP="003C082A">
      <w:pPr>
        <w:numPr>
          <w:ilvl w:val="0"/>
          <w:numId w:val="28"/>
        </w:numPr>
        <w:tabs>
          <w:tab w:val="right" w:pos="9026"/>
        </w:tabs>
        <w:spacing w:before="120"/>
        <w:ind w:left="567" w:hanging="425"/>
        <w:outlineLvl w:val="4"/>
        <w:rPr>
          <w:i/>
        </w:rPr>
      </w:pPr>
      <w:r w:rsidRPr="008D114F">
        <w:rPr>
          <w:i/>
        </w:rPr>
        <w:t>regulatory compliance;</w:t>
      </w:r>
    </w:p>
    <w:p w14:paraId="6642FD2B" w14:textId="77777777" w:rsidR="00CC559D" w:rsidRPr="008D114F" w:rsidRDefault="00B0086A" w:rsidP="003C082A">
      <w:pPr>
        <w:numPr>
          <w:ilvl w:val="0"/>
          <w:numId w:val="28"/>
        </w:numPr>
        <w:tabs>
          <w:tab w:val="right" w:pos="9026"/>
        </w:tabs>
        <w:spacing w:before="120"/>
        <w:ind w:left="567" w:hanging="425"/>
        <w:outlineLvl w:val="4"/>
        <w:rPr>
          <w:i/>
        </w:rPr>
      </w:pPr>
      <w:r w:rsidRPr="008D114F">
        <w:rPr>
          <w:i/>
        </w:rPr>
        <w:t>feedback and complaints.</w:t>
      </w:r>
    </w:p>
    <w:p w14:paraId="66A20578" w14:textId="55AA05D1" w:rsidR="00B26AD1" w:rsidRPr="00371FDD" w:rsidRDefault="00B0146A" w:rsidP="00CC559D">
      <w:pPr>
        <w:rPr>
          <w:color w:val="auto"/>
        </w:rPr>
      </w:pPr>
      <w:r w:rsidRPr="00371FDD">
        <w:rPr>
          <w:color w:val="auto"/>
        </w:rPr>
        <w:t>The Assessm</w:t>
      </w:r>
      <w:r w:rsidR="008F3C6C" w:rsidRPr="00371FDD">
        <w:rPr>
          <w:color w:val="auto"/>
        </w:rPr>
        <w:t>ent Team found the service</w:t>
      </w:r>
      <w:r w:rsidR="00B2751A">
        <w:rPr>
          <w:color w:val="auto"/>
        </w:rPr>
        <w:t xml:space="preserve"> was able to </w:t>
      </w:r>
      <w:r w:rsidR="00E97DFA" w:rsidRPr="00371FDD">
        <w:rPr>
          <w:color w:val="auto"/>
        </w:rPr>
        <w:t>demonstrate</w:t>
      </w:r>
      <w:r w:rsidR="00A43F4A">
        <w:rPr>
          <w:color w:val="auto"/>
        </w:rPr>
        <w:t xml:space="preserve"> that</w:t>
      </w:r>
      <w:r w:rsidR="00E97DFA" w:rsidRPr="00371FDD">
        <w:rPr>
          <w:color w:val="auto"/>
        </w:rPr>
        <w:t xml:space="preserve"> effective governance systems are in place relating to continuous improvement, financial governance, </w:t>
      </w:r>
      <w:r w:rsidR="004A2859" w:rsidRPr="00371FDD">
        <w:rPr>
          <w:color w:val="auto"/>
        </w:rPr>
        <w:t xml:space="preserve">feedback and complaints. </w:t>
      </w:r>
      <w:r w:rsidR="0085557B" w:rsidRPr="00371FDD">
        <w:rPr>
          <w:color w:val="auto"/>
        </w:rPr>
        <w:t xml:space="preserve"> </w:t>
      </w:r>
      <w:r w:rsidR="003B57D0">
        <w:rPr>
          <w:color w:val="auto"/>
        </w:rPr>
        <w:t xml:space="preserve">The </w:t>
      </w:r>
      <w:r w:rsidR="00042E1D">
        <w:rPr>
          <w:color w:val="auto"/>
        </w:rPr>
        <w:t xml:space="preserve">organisational governance systems relating to </w:t>
      </w:r>
      <w:r w:rsidR="0085557B" w:rsidRPr="00371FDD">
        <w:rPr>
          <w:color w:val="auto"/>
        </w:rPr>
        <w:t xml:space="preserve">information management were </w:t>
      </w:r>
      <w:r w:rsidR="003B57D0">
        <w:rPr>
          <w:color w:val="auto"/>
        </w:rPr>
        <w:t xml:space="preserve">not </w:t>
      </w:r>
      <w:r w:rsidR="0085557B" w:rsidRPr="00371FDD">
        <w:rPr>
          <w:color w:val="auto"/>
        </w:rPr>
        <w:t>effective.</w:t>
      </w:r>
      <w:r w:rsidR="000C5205">
        <w:rPr>
          <w:color w:val="auto"/>
        </w:rPr>
        <w:t xml:space="preserve"> The Assessment Team </w:t>
      </w:r>
      <w:r w:rsidR="003B57D0">
        <w:rPr>
          <w:color w:val="auto"/>
        </w:rPr>
        <w:t>found</w:t>
      </w:r>
      <w:r w:rsidR="000C5205">
        <w:rPr>
          <w:color w:val="auto"/>
        </w:rPr>
        <w:t xml:space="preserve"> t</w:t>
      </w:r>
      <w:r w:rsidR="007521BE">
        <w:rPr>
          <w:color w:val="auto"/>
        </w:rPr>
        <w:t xml:space="preserve">hat </w:t>
      </w:r>
      <w:r w:rsidR="003B57D0">
        <w:rPr>
          <w:color w:val="auto"/>
        </w:rPr>
        <w:t>some</w:t>
      </w:r>
      <w:r w:rsidR="009C3A6A">
        <w:rPr>
          <w:color w:val="auto"/>
        </w:rPr>
        <w:t xml:space="preserve"> </w:t>
      </w:r>
      <w:r w:rsidR="007521BE">
        <w:rPr>
          <w:color w:val="auto"/>
        </w:rPr>
        <w:t>documents were</w:t>
      </w:r>
      <w:r w:rsidR="009C3A6A">
        <w:rPr>
          <w:color w:val="auto"/>
        </w:rPr>
        <w:t xml:space="preserve"> not easily </w:t>
      </w:r>
      <w:r w:rsidR="00926C5B">
        <w:rPr>
          <w:color w:val="auto"/>
        </w:rPr>
        <w:t>accessible</w:t>
      </w:r>
      <w:r w:rsidR="006547DD">
        <w:rPr>
          <w:color w:val="auto"/>
        </w:rPr>
        <w:t xml:space="preserve">, </w:t>
      </w:r>
      <w:r w:rsidR="007521BE">
        <w:rPr>
          <w:color w:val="auto"/>
        </w:rPr>
        <w:t>unavailable on request</w:t>
      </w:r>
      <w:r w:rsidR="006547DD">
        <w:rPr>
          <w:color w:val="auto"/>
        </w:rPr>
        <w:t xml:space="preserve"> or </w:t>
      </w:r>
      <w:r w:rsidR="00773AE8">
        <w:rPr>
          <w:color w:val="auto"/>
        </w:rPr>
        <w:t xml:space="preserve">were </w:t>
      </w:r>
      <w:r w:rsidR="006547DD">
        <w:rPr>
          <w:color w:val="auto"/>
        </w:rPr>
        <w:t xml:space="preserve">located across </w:t>
      </w:r>
      <w:r w:rsidR="00F352AE">
        <w:rPr>
          <w:color w:val="auto"/>
        </w:rPr>
        <w:t>multiple</w:t>
      </w:r>
      <w:r w:rsidR="006547DD">
        <w:rPr>
          <w:color w:val="auto"/>
        </w:rPr>
        <w:t xml:space="preserve"> </w:t>
      </w:r>
      <w:r w:rsidR="00F352AE">
        <w:rPr>
          <w:color w:val="auto"/>
        </w:rPr>
        <w:t xml:space="preserve">locations and </w:t>
      </w:r>
      <w:r w:rsidR="006547DD">
        <w:rPr>
          <w:color w:val="auto"/>
        </w:rPr>
        <w:t>spreadsheets.</w:t>
      </w:r>
      <w:r w:rsidR="003B57D0">
        <w:rPr>
          <w:color w:val="auto"/>
        </w:rPr>
        <w:t xml:space="preserve"> However, staff interviewed by the Assessment Team were able to describe information sharing processes and how they access information at the service. </w:t>
      </w:r>
    </w:p>
    <w:p w14:paraId="0B7F6949" w14:textId="2DCE8F1B" w:rsidR="00F352AE" w:rsidRDefault="001178EB" w:rsidP="00CC559D">
      <w:pPr>
        <w:rPr>
          <w:color w:val="auto"/>
        </w:rPr>
      </w:pPr>
      <w:r>
        <w:rPr>
          <w:color w:val="auto"/>
        </w:rPr>
        <w:t>The approved providers response ga</w:t>
      </w:r>
      <w:r w:rsidR="00D7073B">
        <w:rPr>
          <w:color w:val="auto"/>
        </w:rPr>
        <w:t>v</w:t>
      </w:r>
      <w:r>
        <w:rPr>
          <w:color w:val="auto"/>
        </w:rPr>
        <w:t xml:space="preserve">e additional </w:t>
      </w:r>
      <w:r w:rsidR="004F61D8">
        <w:rPr>
          <w:color w:val="auto"/>
        </w:rPr>
        <w:t>information on</w:t>
      </w:r>
      <w:r w:rsidR="003B57D0">
        <w:rPr>
          <w:color w:val="auto"/>
        </w:rPr>
        <w:t xml:space="preserve"> the organisation’s governance system for information management and how it operates within the service effectively.  </w:t>
      </w:r>
      <w:r w:rsidR="00F034A8">
        <w:rPr>
          <w:color w:val="auto"/>
        </w:rPr>
        <w:t xml:space="preserve"> </w:t>
      </w:r>
    </w:p>
    <w:p w14:paraId="7987A2F4" w14:textId="38272A8E" w:rsidR="00B26AD1" w:rsidRPr="00371FDD" w:rsidRDefault="00F352AE" w:rsidP="00CC559D">
      <w:pPr>
        <w:rPr>
          <w:color w:val="auto"/>
        </w:rPr>
      </w:pPr>
      <w:r>
        <w:rPr>
          <w:color w:val="auto"/>
        </w:rPr>
        <w:t xml:space="preserve">I find this requirement </w:t>
      </w:r>
      <w:r w:rsidR="003B57D0">
        <w:rPr>
          <w:color w:val="auto"/>
        </w:rPr>
        <w:t>is</w:t>
      </w:r>
      <w:r>
        <w:rPr>
          <w:color w:val="auto"/>
        </w:rPr>
        <w:t xml:space="preserve"> Compliant.</w:t>
      </w:r>
      <w:r w:rsidR="00D7073B">
        <w:rPr>
          <w:color w:val="auto"/>
        </w:rPr>
        <w:t xml:space="preserve"> </w:t>
      </w:r>
    </w:p>
    <w:p w14:paraId="6642FD2D" w14:textId="1B613CB8" w:rsidR="00CC559D" w:rsidRPr="00506F7F" w:rsidRDefault="00B0086A" w:rsidP="00CC559D">
      <w:pPr>
        <w:pStyle w:val="Heading3"/>
      </w:pPr>
      <w:r w:rsidRPr="00506F7F">
        <w:lastRenderedPageBreak/>
        <w:t>Requirement 8(3)(d)</w:t>
      </w:r>
      <w:r>
        <w:tab/>
        <w:t>Compliant</w:t>
      </w:r>
    </w:p>
    <w:p w14:paraId="6642FD2E" w14:textId="77777777" w:rsidR="00CC559D" w:rsidRPr="008D114F" w:rsidRDefault="00B0086A" w:rsidP="00CC559D">
      <w:pPr>
        <w:rPr>
          <w:i/>
        </w:rPr>
      </w:pPr>
      <w:r w:rsidRPr="008D114F">
        <w:rPr>
          <w:i/>
        </w:rPr>
        <w:t>Effective risk management systems and practices, including but not limited to the following:</w:t>
      </w:r>
    </w:p>
    <w:p w14:paraId="6642FD2F" w14:textId="77777777" w:rsidR="00CC559D" w:rsidRPr="008D114F" w:rsidRDefault="00B0086A" w:rsidP="003C082A">
      <w:pPr>
        <w:numPr>
          <w:ilvl w:val="0"/>
          <w:numId w:val="29"/>
        </w:numPr>
        <w:tabs>
          <w:tab w:val="right" w:pos="9026"/>
        </w:tabs>
        <w:spacing w:before="120"/>
        <w:ind w:left="567" w:hanging="425"/>
        <w:outlineLvl w:val="4"/>
        <w:rPr>
          <w:i/>
        </w:rPr>
      </w:pPr>
      <w:r w:rsidRPr="008D114F">
        <w:rPr>
          <w:i/>
        </w:rPr>
        <w:t>managing high impact or high prevalence risks associated with the care of consumers;</w:t>
      </w:r>
    </w:p>
    <w:p w14:paraId="6642FD30" w14:textId="77777777" w:rsidR="00CC559D" w:rsidRPr="008D114F" w:rsidRDefault="00B0086A" w:rsidP="003C082A">
      <w:pPr>
        <w:numPr>
          <w:ilvl w:val="0"/>
          <w:numId w:val="29"/>
        </w:numPr>
        <w:tabs>
          <w:tab w:val="right" w:pos="9026"/>
        </w:tabs>
        <w:spacing w:before="120"/>
        <w:ind w:left="567" w:hanging="425"/>
        <w:outlineLvl w:val="4"/>
        <w:rPr>
          <w:i/>
        </w:rPr>
      </w:pPr>
      <w:r w:rsidRPr="008D114F">
        <w:rPr>
          <w:i/>
        </w:rPr>
        <w:t>identifying and responding to abuse and neglect of consumers;</w:t>
      </w:r>
    </w:p>
    <w:p w14:paraId="6642FD31" w14:textId="77777777" w:rsidR="00CC559D" w:rsidRDefault="00B0086A" w:rsidP="003C082A">
      <w:pPr>
        <w:numPr>
          <w:ilvl w:val="0"/>
          <w:numId w:val="29"/>
        </w:numPr>
        <w:tabs>
          <w:tab w:val="right" w:pos="9026"/>
        </w:tabs>
        <w:spacing w:before="120"/>
        <w:ind w:left="567" w:hanging="425"/>
        <w:outlineLvl w:val="4"/>
        <w:rPr>
          <w:i/>
        </w:rPr>
      </w:pPr>
      <w:r w:rsidRPr="008D114F">
        <w:rPr>
          <w:i/>
        </w:rPr>
        <w:t>supporting consumers to live the best life they can</w:t>
      </w:r>
    </w:p>
    <w:p w14:paraId="6642FD32" w14:textId="77777777" w:rsidR="00CC559D" w:rsidRPr="008D114F" w:rsidRDefault="00B0086A" w:rsidP="003C082A">
      <w:pPr>
        <w:numPr>
          <w:ilvl w:val="0"/>
          <w:numId w:val="29"/>
        </w:numPr>
        <w:tabs>
          <w:tab w:val="right" w:pos="9026"/>
        </w:tabs>
        <w:spacing w:before="120"/>
        <w:ind w:left="567" w:hanging="425"/>
        <w:outlineLvl w:val="4"/>
        <w:rPr>
          <w:i/>
        </w:rPr>
      </w:pPr>
      <w:r>
        <w:rPr>
          <w:i/>
        </w:rPr>
        <w:t>managing and preventing incidents, including the use of an incident management system</w:t>
      </w:r>
      <w:r w:rsidRPr="008D114F">
        <w:rPr>
          <w:i/>
        </w:rPr>
        <w:t>.</w:t>
      </w:r>
    </w:p>
    <w:p w14:paraId="6642FD34" w14:textId="5D698DF2" w:rsidR="00CC559D" w:rsidRPr="00506F7F" w:rsidRDefault="00B0086A" w:rsidP="00CC559D">
      <w:pPr>
        <w:pStyle w:val="Heading3"/>
      </w:pPr>
      <w:r w:rsidRPr="00506F7F">
        <w:t>Requirement 8(3)(e)</w:t>
      </w:r>
      <w:r>
        <w:tab/>
        <w:t>Compliant</w:t>
      </w:r>
    </w:p>
    <w:p w14:paraId="6642FD35" w14:textId="77777777" w:rsidR="00CC559D" w:rsidRPr="008D114F" w:rsidRDefault="00B0086A" w:rsidP="00CC559D">
      <w:pPr>
        <w:rPr>
          <w:i/>
        </w:rPr>
      </w:pPr>
      <w:r w:rsidRPr="008D114F">
        <w:rPr>
          <w:i/>
        </w:rPr>
        <w:t>Where clinical care is provided—a clinical governance framework, including but not limited to the following:</w:t>
      </w:r>
    </w:p>
    <w:p w14:paraId="6642FD36" w14:textId="77777777" w:rsidR="00CC559D" w:rsidRPr="008D114F" w:rsidRDefault="00B0086A" w:rsidP="003C082A">
      <w:pPr>
        <w:numPr>
          <w:ilvl w:val="0"/>
          <w:numId w:val="30"/>
        </w:numPr>
        <w:tabs>
          <w:tab w:val="right" w:pos="9026"/>
        </w:tabs>
        <w:spacing w:before="120"/>
        <w:ind w:left="567" w:hanging="425"/>
        <w:outlineLvl w:val="4"/>
        <w:rPr>
          <w:i/>
        </w:rPr>
      </w:pPr>
      <w:r w:rsidRPr="008D114F">
        <w:rPr>
          <w:i/>
        </w:rPr>
        <w:t>antimicrobial stewardship;</w:t>
      </w:r>
    </w:p>
    <w:p w14:paraId="6642FD37" w14:textId="77777777" w:rsidR="00CC559D" w:rsidRPr="008D114F" w:rsidRDefault="00B0086A" w:rsidP="003C082A">
      <w:pPr>
        <w:numPr>
          <w:ilvl w:val="0"/>
          <w:numId w:val="30"/>
        </w:numPr>
        <w:tabs>
          <w:tab w:val="right" w:pos="9026"/>
        </w:tabs>
        <w:spacing w:before="120"/>
        <w:ind w:left="567" w:hanging="425"/>
        <w:outlineLvl w:val="4"/>
        <w:rPr>
          <w:i/>
        </w:rPr>
      </w:pPr>
      <w:r w:rsidRPr="008D114F">
        <w:rPr>
          <w:i/>
        </w:rPr>
        <w:t>minimising the use of restraint;</w:t>
      </w:r>
    </w:p>
    <w:p w14:paraId="6642FD38" w14:textId="77777777" w:rsidR="00CC559D" w:rsidRPr="008D114F" w:rsidRDefault="00B0086A" w:rsidP="003C082A">
      <w:pPr>
        <w:numPr>
          <w:ilvl w:val="0"/>
          <w:numId w:val="30"/>
        </w:numPr>
        <w:tabs>
          <w:tab w:val="right" w:pos="9026"/>
        </w:tabs>
        <w:spacing w:before="120"/>
        <w:ind w:left="567" w:hanging="425"/>
        <w:outlineLvl w:val="4"/>
        <w:rPr>
          <w:i/>
        </w:rPr>
      </w:pPr>
      <w:r w:rsidRPr="008D114F">
        <w:rPr>
          <w:i/>
        </w:rPr>
        <w:t>open disclosure.</w:t>
      </w:r>
    </w:p>
    <w:p w14:paraId="6642FD3A" w14:textId="77777777" w:rsidR="00CC559D" w:rsidRPr="00154403" w:rsidRDefault="00CC559D" w:rsidP="00CC559D"/>
    <w:p w14:paraId="6642FD3B" w14:textId="77777777" w:rsidR="00CC559D" w:rsidRDefault="00CC559D" w:rsidP="00CC559D">
      <w:pPr>
        <w:tabs>
          <w:tab w:val="right" w:pos="9026"/>
        </w:tabs>
        <w:sectPr w:rsidR="00CC559D" w:rsidSect="00CC559D">
          <w:type w:val="continuous"/>
          <w:pgSz w:w="11906" w:h="16838"/>
          <w:pgMar w:top="1701" w:right="1418" w:bottom="1418" w:left="1418" w:header="709" w:footer="397" w:gutter="0"/>
          <w:cols w:space="708"/>
          <w:docGrid w:linePitch="360"/>
        </w:sectPr>
      </w:pPr>
    </w:p>
    <w:p w14:paraId="6642FD3C" w14:textId="77777777" w:rsidR="00CC559D" w:rsidRDefault="00B0086A" w:rsidP="00CC559D">
      <w:pPr>
        <w:pStyle w:val="Heading1"/>
      </w:pPr>
      <w:r>
        <w:lastRenderedPageBreak/>
        <w:t>Areas for improvement</w:t>
      </w:r>
    </w:p>
    <w:p w14:paraId="6642FD40" w14:textId="77777777" w:rsidR="00CC559D" w:rsidRPr="00E830C7" w:rsidRDefault="00B0086A" w:rsidP="00CC559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A697E46" w14:textId="68558727" w:rsidR="00061FBA" w:rsidRDefault="00061FBA" w:rsidP="00061FBA">
      <w:pPr>
        <w:pStyle w:val="Heading3"/>
      </w:pPr>
      <w:r>
        <w:t>Requirement 2(3)(d)</w:t>
      </w:r>
      <w:r>
        <w:tab/>
      </w:r>
    </w:p>
    <w:p w14:paraId="5C1DF2B5" w14:textId="36F23ECF" w:rsidR="00061FBA" w:rsidRDefault="00061FBA" w:rsidP="00061FB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E2EFFF7" w14:textId="77777777" w:rsidR="00101E05" w:rsidRDefault="00101E05" w:rsidP="00101E05">
      <w:pPr>
        <w:pStyle w:val="ListBullet"/>
        <w:numPr>
          <w:ilvl w:val="0"/>
          <w:numId w:val="0"/>
        </w:numPr>
        <w:ind w:left="425" w:hanging="425"/>
      </w:pPr>
      <w:r>
        <w:t>The approved provider must ensure that:</w:t>
      </w:r>
    </w:p>
    <w:p w14:paraId="0FF3DF3C" w14:textId="39CBC0F9" w:rsidR="000F269C" w:rsidRDefault="000F269C" w:rsidP="00812616">
      <w:pPr>
        <w:pStyle w:val="ListBullet"/>
        <w:ind w:left="357" w:hanging="357"/>
      </w:pPr>
      <w:r>
        <w:t>A</w:t>
      </w:r>
      <w:r w:rsidRPr="008E3094">
        <w:t xml:space="preserve">ssessment and planning </w:t>
      </w:r>
      <w:r w:rsidR="000A24EC">
        <w:t>outcomes are</w:t>
      </w:r>
      <w:r>
        <w:t xml:space="preserve"> communicated with consumers or representatives.</w:t>
      </w:r>
    </w:p>
    <w:p w14:paraId="06606F15" w14:textId="58B6EC9E" w:rsidR="00101E05" w:rsidRDefault="000F269C" w:rsidP="00812616">
      <w:pPr>
        <w:pStyle w:val="ListBullet"/>
        <w:ind w:left="357" w:hanging="357"/>
      </w:pPr>
      <w:r>
        <w:t>C</w:t>
      </w:r>
      <w:r w:rsidR="000A24EC">
        <w:t>are plans are easily accessible by c</w:t>
      </w:r>
      <w:r>
        <w:t>onsumer or representatives</w:t>
      </w:r>
      <w:r w:rsidR="000A24EC">
        <w:t>.</w:t>
      </w:r>
    </w:p>
    <w:p w14:paraId="7CA05345" w14:textId="19065841" w:rsidR="000A24EC" w:rsidRPr="000F269C" w:rsidRDefault="000A24EC" w:rsidP="00812616">
      <w:pPr>
        <w:pStyle w:val="ListBullet"/>
        <w:ind w:left="357" w:hanging="357"/>
      </w:pPr>
      <w:r>
        <w:t>Management and staff have receive</w:t>
      </w:r>
      <w:r w:rsidR="00812616">
        <w:t>d</w:t>
      </w:r>
      <w:r>
        <w:t xml:space="preserve"> education and training on internal policies and are aware that care plans are accessible to the consumer or representative.</w:t>
      </w:r>
    </w:p>
    <w:p w14:paraId="3B9A7242" w14:textId="30CDE6EA" w:rsidR="00061FBA" w:rsidRDefault="00061FBA" w:rsidP="00061FBA">
      <w:pPr>
        <w:pStyle w:val="Heading3"/>
      </w:pPr>
      <w:r>
        <w:t>Requirement 2(3)(e)</w:t>
      </w:r>
      <w:r>
        <w:tab/>
      </w:r>
    </w:p>
    <w:p w14:paraId="2F1E19BB" w14:textId="608BCE62" w:rsidR="00061FBA" w:rsidRDefault="00061FBA" w:rsidP="00061FBA">
      <w:pPr>
        <w:rPr>
          <w:i/>
        </w:rPr>
      </w:pPr>
      <w:r w:rsidRPr="008D114F">
        <w:rPr>
          <w:i/>
        </w:rPr>
        <w:t>Care and services are reviewed regularly for effectiveness, and when circumstances change or when incidents impact on the needs, goals or preferences of the consumer.</w:t>
      </w:r>
    </w:p>
    <w:p w14:paraId="43C4C766" w14:textId="77777777" w:rsidR="00261679" w:rsidRDefault="00261679" w:rsidP="00261679">
      <w:pPr>
        <w:pStyle w:val="ListBullet"/>
        <w:numPr>
          <w:ilvl w:val="0"/>
          <w:numId w:val="0"/>
        </w:numPr>
        <w:ind w:left="425" w:hanging="425"/>
      </w:pPr>
      <w:bookmarkStart w:id="9" w:name="_Hlk73969693"/>
      <w:r>
        <w:t>The approved provider must ensure that:</w:t>
      </w:r>
    </w:p>
    <w:bookmarkEnd w:id="9"/>
    <w:p w14:paraId="6E796FD9" w14:textId="0E212F80" w:rsidR="00261679" w:rsidRPr="00812616" w:rsidRDefault="00D655DD" w:rsidP="00812616">
      <w:pPr>
        <w:pStyle w:val="ListBullet"/>
        <w:ind w:left="357" w:hanging="357"/>
      </w:pPr>
      <w:r>
        <w:t>T</w:t>
      </w:r>
      <w:r w:rsidRPr="0086613B">
        <w:t xml:space="preserve">hat a meaningful review of care and services is undertaken </w:t>
      </w:r>
      <w:r>
        <w:t>for each</w:t>
      </w:r>
      <w:r w:rsidR="00937F82">
        <w:t xml:space="preserve"> consumer </w:t>
      </w:r>
      <w:r w:rsidRPr="0086613B">
        <w:t xml:space="preserve">when </w:t>
      </w:r>
      <w:r w:rsidR="00937F82">
        <w:t xml:space="preserve">their </w:t>
      </w:r>
      <w:r w:rsidRPr="0086613B">
        <w:t>condition or needs change</w:t>
      </w:r>
      <w:r w:rsidR="002D5D28">
        <w:t>.</w:t>
      </w:r>
    </w:p>
    <w:p w14:paraId="53CB4D34" w14:textId="2D092BF4" w:rsidR="002D5D28" w:rsidRDefault="002D5D28" w:rsidP="00812616">
      <w:pPr>
        <w:pStyle w:val="ListBullet"/>
        <w:ind w:left="357" w:hanging="357"/>
      </w:pPr>
      <w:r>
        <w:t>All incidents are accurately record</w:t>
      </w:r>
      <w:r w:rsidR="004F61D8">
        <w:t>ed</w:t>
      </w:r>
      <w:r>
        <w:t xml:space="preserve"> in the services incident management system and result in care plan reviews for each consumer.</w:t>
      </w:r>
    </w:p>
    <w:p w14:paraId="734B86AF" w14:textId="5134D628" w:rsidR="002D5D28" w:rsidRDefault="002D5D28" w:rsidP="00812616">
      <w:pPr>
        <w:pStyle w:val="ListBullet"/>
        <w:ind w:left="357" w:hanging="357"/>
      </w:pPr>
      <w:r>
        <w:t xml:space="preserve">Resident of the day reviews and annual case conferences are held in line with the services policy and procedure and </w:t>
      </w:r>
      <w:r w:rsidR="00101E05">
        <w:t xml:space="preserve">are </w:t>
      </w:r>
      <w:r>
        <w:t xml:space="preserve">communicated with the consumers or representatives. </w:t>
      </w:r>
    </w:p>
    <w:p w14:paraId="3E8BA331" w14:textId="7082AF24" w:rsidR="00061FBA" w:rsidRPr="00853601" w:rsidRDefault="00061FBA" w:rsidP="00061FBA">
      <w:pPr>
        <w:pStyle w:val="Heading3"/>
      </w:pPr>
      <w:r w:rsidRPr="00853601">
        <w:t>Requirement 3(3)(a)</w:t>
      </w:r>
      <w:r>
        <w:tab/>
      </w:r>
    </w:p>
    <w:p w14:paraId="0E0069FE" w14:textId="77777777" w:rsidR="00061FBA" w:rsidRPr="008D114F" w:rsidRDefault="00061FBA" w:rsidP="00061FBA">
      <w:pPr>
        <w:rPr>
          <w:i/>
        </w:rPr>
      </w:pPr>
      <w:r w:rsidRPr="008D114F">
        <w:rPr>
          <w:i/>
        </w:rPr>
        <w:t>Each consumer gets safe and effective personal care, clinical care, or both personal care and clinical care, that:</w:t>
      </w:r>
    </w:p>
    <w:p w14:paraId="40EEEAEC" w14:textId="77777777" w:rsidR="00061FBA" w:rsidRPr="008D114F" w:rsidRDefault="00061FBA" w:rsidP="00061FBA">
      <w:pPr>
        <w:numPr>
          <w:ilvl w:val="0"/>
          <w:numId w:val="24"/>
        </w:numPr>
        <w:tabs>
          <w:tab w:val="right" w:pos="9026"/>
        </w:tabs>
        <w:spacing w:before="0" w:after="0"/>
        <w:outlineLvl w:val="4"/>
        <w:rPr>
          <w:i/>
        </w:rPr>
      </w:pPr>
      <w:r w:rsidRPr="008D114F">
        <w:rPr>
          <w:i/>
        </w:rPr>
        <w:lastRenderedPageBreak/>
        <w:t>is best practice; and</w:t>
      </w:r>
    </w:p>
    <w:p w14:paraId="28B73BAC" w14:textId="77777777" w:rsidR="00061FBA" w:rsidRPr="008D114F" w:rsidRDefault="00061FBA" w:rsidP="00061FBA">
      <w:pPr>
        <w:numPr>
          <w:ilvl w:val="0"/>
          <w:numId w:val="24"/>
        </w:numPr>
        <w:tabs>
          <w:tab w:val="right" w:pos="9026"/>
        </w:tabs>
        <w:spacing w:before="0" w:after="0"/>
        <w:outlineLvl w:val="4"/>
        <w:rPr>
          <w:i/>
        </w:rPr>
      </w:pPr>
      <w:r w:rsidRPr="008D114F">
        <w:rPr>
          <w:i/>
        </w:rPr>
        <w:t>is tailored to their needs; and</w:t>
      </w:r>
    </w:p>
    <w:p w14:paraId="18790A75" w14:textId="4C703541" w:rsidR="00061FBA" w:rsidRDefault="00061FBA" w:rsidP="00061FBA">
      <w:pPr>
        <w:numPr>
          <w:ilvl w:val="0"/>
          <w:numId w:val="24"/>
        </w:numPr>
        <w:tabs>
          <w:tab w:val="right" w:pos="9026"/>
        </w:tabs>
        <w:spacing w:before="0" w:after="0"/>
        <w:outlineLvl w:val="4"/>
        <w:rPr>
          <w:i/>
        </w:rPr>
      </w:pPr>
      <w:r w:rsidRPr="008D114F">
        <w:rPr>
          <w:i/>
        </w:rPr>
        <w:t>optimises their health and well-being.</w:t>
      </w:r>
    </w:p>
    <w:p w14:paraId="33BCAB6C" w14:textId="77777777" w:rsidR="00B319B4" w:rsidRDefault="00B319B4" w:rsidP="00B319B4">
      <w:pPr>
        <w:pStyle w:val="ListBullet"/>
        <w:numPr>
          <w:ilvl w:val="0"/>
          <w:numId w:val="0"/>
        </w:numPr>
        <w:ind w:left="425" w:hanging="425"/>
      </w:pPr>
      <w:r>
        <w:t>The approved provider must ensure that:</w:t>
      </w:r>
    </w:p>
    <w:p w14:paraId="680915A4" w14:textId="77777777" w:rsidR="00B319B4" w:rsidRDefault="00B319B4" w:rsidP="00812616">
      <w:pPr>
        <w:pStyle w:val="ListBullet"/>
        <w:ind w:left="357" w:hanging="357"/>
      </w:pPr>
      <w:r>
        <w:t>Each consumers clinical and personal care is best practice, tailored to them and optimises their health and well-being.</w:t>
      </w:r>
    </w:p>
    <w:p w14:paraId="151E49B1" w14:textId="0B01C536" w:rsidR="00B319B4" w:rsidRDefault="00B319B4" w:rsidP="00812616">
      <w:pPr>
        <w:pStyle w:val="ListBullet"/>
        <w:ind w:left="357" w:hanging="357"/>
      </w:pPr>
      <w:r>
        <w:t xml:space="preserve">Restrictive practices at the service are in line with policy and procedure. Where the use of psychotropic medications </w:t>
      </w:r>
      <w:r w:rsidR="001D57E1">
        <w:t xml:space="preserve">or physical restraint </w:t>
      </w:r>
      <w:r>
        <w:t>is necessary all appropriate steps have been taken to minimise its use, discussions have taken place to inform the consumer or representative and consent is given.</w:t>
      </w:r>
    </w:p>
    <w:p w14:paraId="45FDCA17" w14:textId="77777777" w:rsidR="00B319B4" w:rsidRDefault="00B319B4" w:rsidP="00812616">
      <w:pPr>
        <w:pStyle w:val="ListBullet"/>
        <w:ind w:left="357" w:hanging="357"/>
      </w:pPr>
      <w:r>
        <w:t>The service has a conclusive, and up to date record of consumers prescribed psychotropic medications which includes the relevant diagnosis for its use.</w:t>
      </w:r>
    </w:p>
    <w:p w14:paraId="57B36EBC" w14:textId="77777777" w:rsidR="00D7434A" w:rsidRPr="00654401" w:rsidRDefault="00B319B4" w:rsidP="00654401">
      <w:pPr>
        <w:pStyle w:val="ListBullet"/>
        <w:ind w:left="357" w:hanging="357"/>
        <w:rPr>
          <w:color w:val="000000" w:themeColor="text1"/>
          <w:szCs w:val="24"/>
        </w:rPr>
      </w:pPr>
      <w:r w:rsidRPr="00654401">
        <w:rPr>
          <w:color w:val="000000" w:themeColor="text1"/>
          <w:szCs w:val="24"/>
        </w:rPr>
        <w:t>All staff have received appropriate training in relation to service policies and procedures. Delivery of consumer care and services is in line with these policies.</w:t>
      </w:r>
    </w:p>
    <w:p w14:paraId="4511E166" w14:textId="2BA7995E" w:rsidR="007D7898" w:rsidRPr="00D435F8" w:rsidRDefault="007D7898" w:rsidP="007D7898">
      <w:pPr>
        <w:pStyle w:val="Heading3"/>
      </w:pPr>
      <w:r w:rsidRPr="00D435F8">
        <w:t>Requirement 3(3)(f)</w:t>
      </w:r>
      <w:r>
        <w:tab/>
      </w:r>
    </w:p>
    <w:p w14:paraId="5A00CECF" w14:textId="4120FAB1" w:rsidR="007D7898" w:rsidRDefault="007D7898" w:rsidP="007D7898">
      <w:pPr>
        <w:rPr>
          <w:i/>
          <w:szCs w:val="22"/>
        </w:rPr>
      </w:pPr>
      <w:r w:rsidRPr="007D7898">
        <w:rPr>
          <w:i/>
          <w:szCs w:val="22"/>
        </w:rPr>
        <w:t>Timely and appropriate referrals to individuals, other organisations and providers of other care and services.</w:t>
      </w:r>
    </w:p>
    <w:p w14:paraId="104482E6" w14:textId="789D3E72" w:rsidR="00AC1238" w:rsidRDefault="00AC1238" w:rsidP="00AC1238">
      <w:pPr>
        <w:pStyle w:val="ListBullet"/>
        <w:numPr>
          <w:ilvl w:val="0"/>
          <w:numId w:val="0"/>
        </w:numPr>
        <w:ind w:left="425" w:hanging="425"/>
      </w:pPr>
      <w:r w:rsidRPr="00F737C4">
        <w:t>The approved provider must ensure that:</w:t>
      </w:r>
    </w:p>
    <w:p w14:paraId="43718417" w14:textId="1F3A8AD9" w:rsidR="00A80A90" w:rsidRDefault="00A80A90" w:rsidP="00812616">
      <w:pPr>
        <w:pStyle w:val="ListBullet"/>
        <w:ind w:left="357" w:hanging="357"/>
      </w:pPr>
      <w:r>
        <w:t>Referrals to external organisations</w:t>
      </w:r>
      <w:r w:rsidR="00E26D44">
        <w:t xml:space="preserve">, allied health professionals and health specialists are made in a timely </w:t>
      </w:r>
      <w:r w:rsidR="005A640B">
        <w:t>manner</w:t>
      </w:r>
      <w:r w:rsidR="00722CA4">
        <w:t xml:space="preserve"> for each consumer where required</w:t>
      </w:r>
      <w:r w:rsidR="005A640B">
        <w:t xml:space="preserve">. </w:t>
      </w:r>
    </w:p>
    <w:p w14:paraId="3E7A0E12" w14:textId="5816730B" w:rsidR="007D7898" w:rsidRPr="00506F7F" w:rsidRDefault="007D7898" w:rsidP="007D7898">
      <w:pPr>
        <w:pStyle w:val="Heading3"/>
      </w:pPr>
      <w:r w:rsidRPr="00506F7F">
        <w:t>Requirement 7(3)(a)</w:t>
      </w:r>
      <w:r>
        <w:tab/>
      </w:r>
    </w:p>
    <w:p w14:paraId="6B7A90EB" w14:textId="4B9F6DF8" w:rsidR="007D7898" w:rsidRDefault="007D7898" w:rsidP="007D7898">
      <w:pPr>
        <w:rPr>
          <w:i/>
        </w:rPr>
      </w:pPr>
      <w:r w:rsidRPr="008D114F">
        <w:rPr>
          <w:i/>
        </w:rPr>
        <w:t>The workforce is planned to enable, and the number and mix of members of the workforce deployed enables, the delivery and management of safe and quality care and services.</w:t>
      </w:r>
    </w:p>
    <w:p w14:paraId="3E4A8E9F" w14:textId="0C097586" w:rsidR="00D626B9" w:rsidRPr="00F737C4" w:rsidRDefault="00D626B9" w:rsidP="00F737C4">
      <w:pPr>
        <w:pStyle w:val="ListBullet"/>
        <w:numPr>
          <w:ilvl w:val="0"/>
          <w:numId w:val="0"/>
        </w:numPr>
        <w:ind w:left="425" w:hanging="425"/>
      </w:pPr>
      <w:bookmarkStart w:id="10" w:name="_Hlk73968756"/>
      <w:r w:rsidRPr="00F737C4">
        <w:t xml:space="preserve">The approved provider must </w:t>
      </w:r>
      <w:r w:rsidR="00F737C4" w:rsidRPr="00F737C4">
        <w:t>ensure</w:t>
      </w:r>
      <w:r w:rsidRPr="00F737C4">
        <w:t xml:space="preserve"> that:</w:t>
      </w:r>
    </w:p>
    <w:bookmarkEnd w:id="10"/>
    <w:p w14:paraId="6AE5FD95" w14:textId="2CB0B14A" w:rsidR="00C278CF" w:rsidRDefault="002B3335" w:rsidP="00D11C14">
      <w:pPr>
        <w:pStyle w:val="ListBullet"/>
        <w:ind w:left="357" w:hanging="357"/>
      </w:pPr>
      <w:r w:rsidRPr="00F737C4">
        <w:t xml:space="preserve">They implement </w:t>
      </w:r>
      <w:r w:rsidR="00C278CF">
        <w:t xml:space="preserve">a </w:t>
      </w:r>
      <w:r w:rsidRPr="00F737C4">
        <w:t xml:space="preserve">staffing </w:t>
      </w:r>
      <w:r w:rsidR="00C278CF" w:rsidRPr="00F737C4">
        <w:t>structure</w:t>
      </w:r>
      <w:r w:rsidR="00C278CF">
        <w:t xml:space="preserve"> which considers the</w:t>
      </w:r>
      <w:r w:rsidRPr="00F737C4">
        <w:t xml:space="preserve"> number and skills </w:t>
      </w:r>
      <w:r w:rsidR="007340FE" w:rsidRPr="00F737C4">
        <w:t xml:space="preserve">mix </w:t>
      </w:r>
      <w:r w:rsidR="007340FE">
        <w:t>of</w:t>
      </w:r>
      <w:r w:rsidR="00920DD7">
        <w:t xml:space="preserve"> workforce to ensure the delivery and management of safe quality care</w:t>
      </w:r>
      <w:r w:rsidR="004E6081">
        <w:t>. This should be</w:t>
      </w:r>
      <w:r w:rsidR="00920DD7">
        <w:t xml:space="preserve"> </w:t>
      </w:r>
      <w:r w:rsidR="007340FE">
        <w:t xml:space="preserve">evaluated for its effectiveness and </w:t>
      </w:r>
      <w:r w:rsidR="005121D3">
        <w:t xml:space="preserve">should include </w:t>
      </w:r>
      <w:r w:rsidR="004F61D8">
        <w:t>consumer, representative</w:t>
      </w:r>
      <w:r w:rsidR="00836D98">
        <w:t xml:space="preserve"> and staff</w:t>
      </w:r>
      <w:r w:rsidR="004E6081">
        <w:t xml:space="preserve"> feedback.</w:t>
      </w:r>
      <w:r w:rsidR="007340FE">
        <w:t xml:space="preserve"> </w:t>
      </w:r>
    </w:p>
    <w:p w14:paraId="02176491" w14:textId="77777777" w:rsidR="00061FBA" w:rsidRPr="008D114F" w:rsidRDefault="00061FBA" w:rsidP="00061FBA">
      <w:pPr>
        <w:rPr>
          <w:i/>
        </w:rPr>
      </w:pPr>
    </w:p>
    <w:p w14:paraId="6642FD44" w14:textId="77777777" w:rsidR="00CC559D" w:rsidRPr="00095CD4" w:rsidRDefault="00CC559D" w:rsidP="00CC559D">
      <w:pPr>
        <w:pStyle w:val="ListBullet"/>
        <w:numPr>
          <w:ilvl w:val="0"/>
          <w:numId w:val="0"/>
        </w:numPr>
      </w:pPr>
    </w:p>
    <w:sectPr w:rsidR="00CC559D" w:rsidRPr="00095CD4" w:rsidSect="00CC559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4C258" w14:textId="77777777" w:rsidR="00CE6102" w:rsidRDefault="00CE6102">
      <w:pPr>
        <w:spacing w:before="0" w:after="0" w:line="240" w:lineRule="auto"/>
      </w:pPr>
      <w:r>
        <w:separator/>
      </w:r>
    </w:p>
  </w:endnote>
  <w:endnote w:type="continuationSeparator" w:id="0">
    <w:p w14:paraId="7A9A266C" w14:textId="77777777" w:rsidR="00CE6102" w:rsidRDefault="00CE61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5A" w14:textId="77777777" w:rsidR="00C46DCD" w:rsidRPr="009A1F1B" w:rsidRDefault="00C46DCD" w:rsidP="00CC55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42FD5B" w14:textId="77777777" w:rsidR="00C46DCD" w:rsidRPr="00C72FFB" w:rsidRDefault="00C46DCD" w:rsidP="00CC55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Bateau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642FD5C" w14:textId="77777777" w:rsidR="00C46DCD" w:rsidRPr="00C72FFB" w:rsidRDefault="00C46DCD" w:rsidP="00CC55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5D" w14:textId="77777777" w:rsidR="00C46DCD" w:rsidRPr="009A1F1B" w:rsidRDefault="00C46DCD" w:rsidP="00CC559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642FD5E" w14:textId="77777777" w:rsidR="00C46DCD" w:rsidRPr="00C72FFB" w:rsidRDefault="00C46DCD" w:rsidP="00CC55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Bateau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642FD5F" w14:textId="77777777" w:rsidR="00C46DCD" w:rsidRPr="00A3716D" w:rsidRDefault="00C46DCD" w:rsidP="00CC559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0017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48448" w14:textId="77777777" w:rsidR="00CE6102" w:rsidRDefault="00CE6102">
      <w:pPr>
        <w:spacing w:before="0" w:after="0" w:line="240" w:lineRule="auto"/>
      </w:pPr>
      <w:r>
        <w:separator/>
      </w:r>
    </w:p>
  </w:footnote>
  <w:footnote w:type="continuationSeparator" w:id="0">
    <w:p w14:paraId="4866162C" w14:textId="77777777" w:rsidR="00CE6102" w:rsidRDefault="00CE61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59" w14:textId="77777777" w:rsidR="00C46DCD" w:rsidRDefault="00C46DCD" w:rsidP="00CC559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642FD6B" wp14:editId="6642FD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913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8" w14:textId="77777777" w:rsidR="00C46DCD" w:rsidRDefault="00C46DCD" w:rsidP="00CC559D">
    <w:pPr>
      <w:tabs>
        <w:tab w:val="left" w:pos="3624"/>
      </w:tabs>
    </w:pPr>
    <w:r>
      <w:rPr>
        <w:noProof/>
        <w:color w:val="auto"/>
        <w:sz w:val="20"/>
      </w:rPr>
      <w:drawing>
        <wp:anchor distT="0" distB="0" distL="114300" distR="114300" simplePos="0" relativeHeight="251666432" behindDoc="1" locked="0" layoutInCell="1" allowOverlap="1" wp14:anchorId="6642FD7D" wp14:editId="6642FD7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64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9" w14:textId="77777777" w:rsidR="00C46DCD" w:rsidRDefault="00C46DCD" w:rsidP="00CC559D">
    <w:pPr>
      <w:tabs>
        <w:tab w:val="left" w:pos="3624"/>
      </w:tabs>
    </w:pPr>
    <w:r>
      <w:rPr>
        <w:noProof/>
        <w:color w:val="auto"/>
        <w:sz w:val="20"/>
      </w:rPr>
      <w:drawing>
        <wp:anchor distT="0" distB="0" distL="114300" distR="114300" simplePos="0" relativeHeight="251667456" behindDoc="1" locked="0" layoutInCell="1" allowOverlap="1" wp14:anchorId="6642FD7F" wp14:editId="6642FD8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358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A" w14:textId="77777777" w:rsidR="00C46DCD" w:rsidRDefault="00C46DCD" w:rsidP="00CC559D">
    <w:pPr>
      <w:tabs>
        <w:tab w:val="left" w:pos="3624"/>
      </w:tabs>
    </w:pPr>
    <w:r>
      <w:rPr>
        <w:noProof/>
        <w:color w:val="auto"/>
        <w:sz w:val="20"/>
      </w:rPr>
      <w:drawing>
        <wp:anchor distT="0" distB="0" distL="114300" distR="114300" simplePos="0" relativeHeight="251668480" behindDoc="1" locked="0" layoutInCell="1" allowOverlap="1" wp14:anchorId="6642FD81" wp14:editId="6642FD8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176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0" w14:textId="77777777" w:rsidR="00C46DCD" w:rsidRDefault="00C46DCD">
    <w:pPr>
      <w:pStyle w:val="Header"/>
    </w:pPr>
    <w:r w:rsidRPr="003C6EC2">
      <w:rPr>
        <w:rFonts w:eastAsia="Calibri"/>
        <w:noProof/>
      </w:rPr>
      <w:drawing>
        <wp:anchor distT="0" distB="0" distL="114300" distR="114300" simplePos="0" relativeHeight="251669504" behindDoc="1" locked="0" layoutInCell="1" allowOverlap="1" wp14:anchorId="6642FD6D" wp14:editId="6642FD6E">
          <wp:simplePos x="0" y="0"/>
          <wp:positionH relativeFrom="page">
            <wp:posOffset>0</wp:posOffset>
          </wp:positionH>
          <wp:positionV relativeFrom="paragraph">
            <wp:posOffset>-440690</wp:posOffset>
          </wp:positionV>
          <wp:extent cx="7559675" cy="1025525"/>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17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1" w14:textId="77777777" w:rsidR="00C46DCD" w:rsidRDefault="00C46DCD" w:rsidP="00CC559D">
    <w:r>
      <w:rPr>
        <w:noProof/>
        <w:color w:val="auto"/>
        <w:sz w:val="20"/>
      </w:rPr>
      <w:drawing>
        <wp:anchor distT="0" distB="0" distL="114300" distR="114300" simplePos="0" relativeHeight="251660288" behindDoc="1" locked="0" layoutInCell="1" allowOverlap="1" wp14:anchorId="6642FD6F" wp14:editId="6642FD7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145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2" w14:textId="77777777" w:rsidR="00C46DCD" w:rsidRDefault="00C46DCD" w:rsidP="00CC559D">
    <w:r>
      <w:rPr>
        <w:noProof/>
        <w:color w:val="auto"/>
        <w:sz w:val="20"/>
      </w:rPr>
      <w:drawing>
        <wp:anchor distT="0" distB="0" distL="114300" distR="114300" simplePos="0" relativeHeight="251659264" behindDoc="1" locked="0" layoutInCell="1" allowOverlap="1" wp14:anchorId="6642FD71" wp14:editId="6642FD7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523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3" w14:textId="77777777" w:rsidR="00C46DCD" w:rsidRDefault="00C46DCD" w:rsidP="00CC559D">
    <w:r>
      <w:rPr>
        <w:noProof/>
        <w:color w:val="auto"/>
        <w:sz w:val="20"/>
      </w:rPr>
      <w:drawing>
        <wp:anchor distT="0" distB="0" distL="114300" distR="114300" simplePos="0" relativeHeight="251661312" behindDoc="1" locked="0" layoutInCell="1" allowOverlap="1" wp14:anchorId="6642FD73" wp14:editId="6642FD7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722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4" w14:textId="77777777" w:rsidR="00C46DCD" w:rsidRDefault="00C46DCD" w:rsidP="00CC559D">
    <w:r>
      <w:rPr>
        <w:noProof/>
        <w:color w:val="auto"/>
        <w:sz w:val="20"/>
      </w:rPr>
      <w:drawing>
        <wp:anchor distT="0" distB="0" distL="114300" distR="114300" simplePos="0" relativeHeight="251662336" behindDoc="1" locked="0" layoutInCell="1" allowOverlap="1" wp14:anchorId="6642FD75" wp14:editId="6642FD7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299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5" w14:textId="77777777" w:rsidR="00C46DCD" w:rsidRDefault="00C46DCD" w:rsidP="00CC559D">
    <w:r>
      <w:rPr>
        <w:noProof/>
        <w:color w:val="auto"/>
        <w:sz w:val="20"/>
      </w:rPr>
      <w:drawing>
        <wp:anchor distT="0" distB="0" distL="114300" distR="114300" simplePos="0" relativeHeight="251663360" behindDoc="1" locked="0" layoutInCell="1" allowOverlap="1" wp14:anchorId="6642FD77" wp14:editId="6642FD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678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6" w14:textId="77777777" w:rsidR="00C46DCD" w:rsidRDefault="00C46DCD" w:rsidP="00CC559D">
    <w:r>
      <w:rPr>
        <w:noProof/>
        <w:color w:val="auto"/>
        <w:sz w:val="20"/>
      </w:rPr>
      <w:drawing>
        <wp:anchor distT="0" distB="0" distL="114300" distR="114300" simplePos="0" relativeHeight="251664384" behindDoc="1" locked="0" layoutInCell="1" allowOverlap="1" wp14:anchorId="6642FD79" wp14:editId="6642FD7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6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2FD67" w14:textId="77777777" w:rsidR="00C46DCD" w:rsidRDefault="00C46DCD" w:rsidP="00CC559D">
    <w:pPr>
      <w:tabs>
        <w:tab w:val="left" w:pos="3624"/>
      </w:tabs>
    </w:pPr>
    <w:r>
      <w:rPr>
        <w:noProof/>
        <w:color w:val="auto"/>
        <w:sz w:val="20"/>
      </w:rPr>
      <w:drawing>
        <wp:anchor distT="0" distB="0" distL="114300" distR="114300" simplePos="0" relativeHeight="251665408" behindDoc="1" locked="0" layoutInCell="1" allowOverlap="1" wp14:anchorId="6642FD7B" wp14:editId="6642FD7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385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C6CD014">
      <w:start w:val="1"/>
      <w:numFmt w:val="lowerRoman"/>
      <w:lvlText w:val="(%1)"/>
      <w:lvlJc w:val="left"/>
      <w:pPr>
        <w:ind w:left="1080" w:hanging="720"/>
      </w:pPr>
      <w:rPr>
        <w:rFonts w:hint="default"/>
        <w:b w:val="0"/>
      </w:rPr>
    </w:lvl>
    <w:lvl w:ilvl="1" w:tplc="08DAF958" w:tentative="1">
      <w:start w:val="1"/>
      <w:numFmt w:val="lowerLetter"/>
      <w:lvlText w:val="%2."/>
      <w:lvlJc w:val="left"/>
      <w:pPr>
        <w:ind w:left="1440" w:hanging="360"/>
      </w:pPr>
    </w:lvl>
    <w:lvl w:ilvl="2" w:tplc="288272D6" w:tentative="1">
      <w:start w:val="1"/>
      <w:numFmt w:val="lowerRoman"/>
      <w:lvlText w:val="%3."/>
      <w:lvlJc w:val="right"/>
      <w:pPr>
        <w:ind w:left="2160" w:hanging="180"/>
      </w:pPr>
    </w:lvl>
    <w:lvl w:ilvl="3" w:tplc="E21000D6" w:tentative="1">
      <w:start w:val="1"/>
      <w:numFmt w:val="decimal"/>
      <w:lvlText w:val="%4."/>
      <w:lvlJc w:val="left"/>
      <w:pPr>
        <w:ind w:left="2880" w:hanging="360"/>
      </w:pPr>
    </w:lvl>
    <w:lvl w:ilvl="4" w:tplc="57E6A53C" w:tentative="1">
      <w:start w:val="1"/>
      <w:numFmt w:val="lowerLetter"/>
      <w:lvlText w:val="%5."/>
      <w:lvlJc w:val="left"/>
      <w:pPr>
        <w:ind w:left="3600" w:hanging="360"/>
      </w:pPr>
    </w:lvl>
    <w:lvl w:ilvl="5" w:tplc="8D3804AA" w:tentative="1">
      <w:start w:val="1"/>
      <w:numFmt w:val="lowerRoman"/>
      <w:lvlText w:val="%6."/>
      <w:lvlJc w:val="right"/>
      <w:pPr>
        <w:ind w:left="4320" w:hanging="180"/>
      </w:pPr>
    </w:lvl>
    <w:lvl w:ilvl="6" w:tplc="2BC0B114" w:tentative="1">
      <w:start w:val="1"/>
      <w:numFmt w:val="decimal"/>
      <w:lvlText w:val="%7."/>
      <w:lvlJc w:val="left"/>
      <w:pPr>
        <w:ind w:left="5040" w:hanging="360"/>
      </w:pPr>
    </w:lvl>
    <w:lvl w:ilvl="7" w:tplc="FDAEC000" w:tentative="1">
      <w:start w:val="1"/>
      <w:numFmt w:val="lowerLetter"/>
      <w:lvlText w:val="%8."/>
      <w:lvlJc w:val="left"/>
      <w:pPr>
        <w:ind w:left="5760" w:hanging="360"/>
      </w:pPr>
    </w:lvl>
    <w:lvl w:ilvl="8" w:tplc="649AD5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9E2D4F0">
      <w:start w:val="1"/>
      <w:numFmt w:val="bullet"/>
      <w:pStyle w:val="ListParagraph"/>
      <w:lvlText w:val=""/>
      <w:lvlJc w:val="left"/>
      <w:pPr>
        <w:ind w:left="1440" w:hanging="360"/>
      </w:pPr>
      <w:rPr>
        <w:rFonts w:ascii="Symbol" w:hAnsi="Symbol" w:hint="default"/>
        <w:color w:val="auto"/>
      </w:rPr>
    </w:lvl>
    <w:lvl w:ilvl="1" w:tplc="7C460F3E" w:tentative="1">
      <w:start w:val="1"/>
      <w:numFmt w:val="bullet"/>
      <w:lvlText w:val="o"/>
      <w:lvlJc w:val="left"/>
      <w:pPr>
        <w:ind w:left="2160" w:hanging="360"/>
      </w:pPr>
      <w:rPr>
        <w:rFonts w:ascii="Courier New" w:hAnsi="Courier New" w:cs="Courier New" w:hint="default"/>
      </w:rPr>
    </w:lvl>
    <w:lvl w:ilvl="2" w:tplc="FAA66508" w:tentative="1">
      <w:start w:val="1"/>
      <w:numFmt w:val="bullet"/>
      <w:lvlText w:val=""/>
      <w:lvlJc w:val="left"/>
      <w:pPr>
        <w:ind w:left="2880" w:hanging="360"/>
      </w:pPr>
      <w:rPr>
        <w:rFonts w:ascii="Wingdings" w:hAnsi="Wingdings" w:hint="default"/>
      </w:rPr>
    </w:lvl>
    <w:lvl w:ilvl="3" w:tplc="7B04ACDA" w:tentative="1">
      <w:start w:val="1"/>
      <w:numFmt w:val="bullet"/>
      <w:lvlText w:val=""/>
      <w:lvlJc w:val="left"/>
      <w:pPr>
        <w:ind w:left="3600" w:hanging="360"/>
      </w:pPr>
      <w:rPr>
        <w:rFonts w:ascii="Symbol" w:hAnsi="Symbol" w:hint="default"/>
      </w:rPr>
    </w:lvl>
    <w:lvl w:ilvl="4" w:tplc="DAEABF34" w:tentative="1">
      <w:start w:val="1"/>
      <w:numFmt w:val="bullet"/>
      <w:lvlText w:val="o"/>
      <w:lvlJc w:val="left"/>
      <w:pPr>
        <w:ind w:left="4320" w:hanging="360"/>
      </w:pPr>
      <w:rPr>
        <w:rFonts w:ascii="Courier New" w:hAnsi="Courier New" w:cs="Courier New" w:hint="default"/>
      </w:rPr>
    </w:lvl>
    <w:lvl w:ilvl="5" w:tplc="C472C786" w:tentative="1">
      <w:start w:val="1"/>
      <w:numFmt w:val="bullet"/>
      <w:lvlText w:val=""/>
      <w:lvlJc w:val="left"/>
      <w:pPr>
        <w:ind w:left="5040" w:hanging="360"/>
      </w:pPr>
      <w:rPr>
        <w:rFonts w:ascii="Wingdings" w:hAnsi="Wingdings" w:hint="default"/>
      </w:rPr>
    </w:lvl>
    <w:lvl w:ilvl="6" w:tplc="D75A2EC2" w:tentative="1">
      <w:start w:val="1"/>
      <w:numFmt w:val="bullet"/>
      <w:lvlText w:val=""/>
      <w:lvlJc w:val="left"/>
      <w:pPr>
        <w:ind w:left="5760" w:hanging="360"/>
      </w:pPr>
      <w:rPr>
        <w:rFonts w:ascii="Symbol" w:hAnsi="Symbol" w:hint="default"/>
      </w:rPr>
    </w:lvl>
    <w:lvl w:ilvl="7" w:tplc="43D84018" w:tentative="1">
      <w:start w:val="1"/>
      <w:numFmt w:val="bullet"/>
      <w:lvlText w:val="o"/>
      <w:lvlJc w:val="left"/>
      <w:pPr>
        <w:ind w:left="6480" w:hanging="360"/>
      </w:pPr>
      <w:rPr>
        <w:rFonts w:ascii="Courier New" w:hAnsi="Courier New" w:cs="Courier New" w:hint="default"/>
      </w:rPr>
    </w:lvl>
    <w:lvl w:ilvl="8" w:tplc="38043C1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7E483BC">
      <w:start w:val="1"/>
      <w:numFmt w:val="lowerRoman"/>
      <w:lvlText w:val="(%1)"/>
      <w:lvlJc w:val="left"/>
      <w:pPr>
        <w:ind w:left="1004" w:hanging="720"/>
      </w:pPr>
      <w:rPr>
        <w:rFonts w:hint="default"/>
        <w:b w:val="0"/>
      </w:rPr>
    </w:lvl>
    <w:lvl w:ilvl="1" w:tplc="2DC2E974" w:tentative="1">
      <w:start w:val="1"/>
      <w:numFmt w:val="lowerLetter"/>
      <w:lvlText w:val="%2."/>
      <w:lvlJc w:val="left"/>
      <w:pPr>
        <w:ind w:left="1364" w:hanging="360"/>
      </w:pPr>
    </w:lvl>
    <w:lvl w:ilvl="2" w:tplc="B9EC3DEA" w:tentative="1">
      <w:start w:val="1"/>
      <w:numFmt w:val="lowerRoman"/>
      <w:lvlText w:val="%3."/>
      <w:lvlJc w:val="right"/>
      <w:pPr>
        <w:ind w:left="2084" w:hanging="180"/>
      </w:pPr>
    </w:lvl>
    <w:lvl w:ilvl="3" w:tplc="AF06F6C0" w:tentative="1">
      <w:start w:val="1"/>
      <w:numFmt w:val="decimal"/>
      <w:lvlText w:val="%4."/>
      <w:lvlJc w:val="left"/>
      <w:pPr>
        <w:ind w:left="2804" w:hanging="360"/>
      </w:pPr>
    </w:lvl>
    <w:lvl w:ilvl="4" w:tplc="DB7A83B0" w:tentative="1">
      <w:start w:val="1"/>
      <w:numFmt w:val="lowerLetter"/>
      <w:lvlText w:val="%5."/>
      <w:lvlJc w:val="left"/>
      <w:pPr>
        <w:ind w:left="3524" w:hanging="360"/>
      </w:pPr>
    </w:lvl>
    <w:lvl w:ilvl="5" w:tplc="826E182E" w:tentative="1">
      <w:start w:val="1"/>
      <w:numFmt w:val="lowerRoman"/>
      <w:lvlText w:val="%6."/>
      <w:lvlJc w:val="right"/>
      <w:pPr>
        <w:ind w:left="4244" w:hanging="180"/>
      </w:pPr>
    </w:lvl>
    <w:lvl w:ilvl="6" w:tplc="1EE2139A" w:tentative="1">
      <w:start w:val="1"/>
      <w:numFmt w:val="decimal"/>
      <w:lvlText w:val="%7."/>
      <w:lvlJc w:val="left"/>
      <w:pPr>
        <w:ind w:left="4964" w:hanging="360"/>
      </w:pPr>
    </w:lvl>
    <w:lvl w:ilvl="7" w:tplc="46269374" w:tentative="1">
      <w:start w:val="1"/>
      <w:numFmt w:val="lowerLetter"/>
      <w:lvlText w:val="%8."/>
      <w:lvlJc w:val="left"/>
      <w:pPr>
        <w:ind w:left="5684" w:hanging="360"/>
      </w:pPr>
    </w:lvl>
    <w:lvl w:ilvl="8" w:tplc="641E354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F702EA2">
      <w:start w:val="1"/>
      <w:numFmt w:val="lowerRoman"/>
      <w:lvlText w:val="(%1)"/>
      <w:lvlJc w:val="left"/>
      <w:pPr>
        <w:ind w:left="1080" w:hanging="720"/>
      </w:pPr>
      <w:rPr>
        <w:rFonts w:hint="default"/>
      </w:rPr>
    </w:lvl>
    <w:lvl w:ilvl="1" w:tplc="7CCAC2F6" w:tentative="1">
      <w:start w:val="1"/>
      <w:numFmt w:val="lowerLetter"/>
      <w:lvlText w:val="%2."/>
      <w:lvlJc w:val="left"/>
      <w:pPr>
        <w:ind w:left="1440" w:hanging="360"/>
      </w:pPr>
    </w:lvl>
    <w:lvl w:ilvl="2" w:tplc="D1FA1BE8" w:tentative="1">
      <w:start w:val="1"/>
      <w:numFmt w:val="lowerRoman"/>
      <w:lvlText w:val="%3."/>
      <w:lvlJc w:val="right"/>
      <w:pPr>
        <w:ind w:left="2160" w:hanging="180"/>
      </w:pPr>
    </w:lvl>
    <w:lvl w:ilvl="3" w:tplc="D7A20F6A" w:tentative="1">
      <w:start w:val="1"/>
      <w:numFmt w:val="decimal"/>
      <w:lvlText w:val="%4."/>
      <w:lvlJc w:val="left"/>
      <w:pPr>
        <w:ind w:left="2880" w:hanging="360"/>
      </w:pPr>
    </w:lvl>
    <w:lvl w:ilvl="4" w:tplc="9BB87298" w:tentative="1">
      <w:start w:val="1"/>
      <w:numFmt w:val="lowerLetter"/>
      <w:lvlText w:val="%5."/>
      <w:lvlJc w:val="left"/>
      <w:pPr>
        <w:ind w:left="3600" w:hanging="360"/>
      </w:pPr>
    </w:lvl>
    <w:lvl w:ilvl="5" w:tplc="9324776E" w:tentative="1">
      <w:start w:val="1"/>
      <w:numFmt w:val="lowerRoman"/>
      <w:lvlText w:val="%6."/>
      <w:lvlJc w:val="right"/>
      <w:pPr>
        <w:ind w:left="4320" w:hanging="180"/>
      </w:pPr>
    </w:lvl>
    <w:lvl w:ilvl="6" w:tplc="1C7038F0" w:tentative="1">
      <w:start w:val="1"/>
      <w:numFmt w:val="decimal"/>
      <w:lvlText w:val="%7."/>
      <w:lvlJc w:val="left"/>
      <w:pPr>
        <w:ind w:left="5040" w:hanging="360"/>
      </w:pPr>
    </w:lvl>
    <w:lvl w:ilvl="7" w:tplc="A0D23542" w:tentative="1">
      <w:start w:val="1"/>
      <w:numFmt w:val="lowerLetter"/>
      <w:lvlText w:val="%8."/>
      <w:lvlJc w:val="left"/>
      <w:pPr>
        <w:ind w:left="5760" w:hanging="360"/>
      </w:pPr>
    </w:lvl>
    <w:lvl w:ilvl="8" w:tplc="B2A040E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3AC0E0">
      <w:start w:val="1"/>
      <w:numFmt w:val="lowerRoman"/>
      <w:lvlText w:val="(%1)"/>
      <w:lvlJc w:val="left"/>
      <w:pPr>
        <w:ind w:left="1080" w:hanging="720"/>
      </w:pPr>
      <w:rPr>
        <w:rFonts w:hint="default"/>
      </w:rPr>
    </w:lvl>
    <w:lvl w:ilvl="1" w:tplc="C83AE344" w:tentative="1">
      <w:start w:val="1"/>
      <w:numFmt w:val="lowerLetter"/>
      <w:lvlText w:val="%2."/>
      <w:lvlJc w:val="left"/>
      <w:pPr>
        <w:ind w:left="1440" w:hanging="360"/>
      </w:pPr>
    </w:lvl>
    <w:lvl w:ilvl="2" w:tplc="2488C13A" w:tentative="1">
      <w:start w:val="1"/>
      <w:numFmt w:val="lowerRoman"/>
      <w:lvlText w:val="%3."/>
      <w:lvlJc w:val="right"/>
      <w:pPr>
        <w:ind w:left="2160" w:hanging="180"/>
      </w:pPr>
    </w:lvl>
    <w:lvl w:ilvl="3" w:tplc="85BCFAD6" w:tentative="1">
      <w:start w:val="1"/>
      <w:numFmt w:val="decimal"/>
      <w:lvlText w:val="%4."/>
      <w:lvlJc w:val="left"/>
      <w:pPr>
        <w:ind w:left="2880" w:hanging="360"/>
      </w:pPr>
    </w:lvl>
    <w:lvl w:ilvl="4" w:tplc="77C67CD2" w:tentative="1">
      <w:start w:val="1"/>
      <w:numFmt w:val="lowerLetter"/>
      <w:lvlText w:val="%5."/>
      <w:lvlJc w:val="left"/>
      <w:pPr>
        <w:ind w:left="3600" w:hanging="360"/>
      </w:pPr>
    </w:lvl>
    <w:lvl w:ilvl="5" w:tplc="EF6C8460" w:tentative="1">
      <w:start w:val="1"/>
      <w:numFmt w:val="lowerRoman"/>
      <w:lvlText w:val="%6."/>
      <w:lvlJc w:val="right"/>
      <w:pPr>
        <w:ind w:left="4320" w:hanging="180"/>
      </w:pPr>
    </w:lvl>
    <w:lvl w:ilvl="6" w:tplc="FDD21ABE" w:tentative="1">
      <w:start w:val="1"/>
      <w:numFmt w:val="decimal"/>
      <w:lvlText w:val="%7."/>
      <w:lvlJc w:val="left"/>
      <w:pPr>
        <w:ind w:left="5040" w:hanging="360"/>
      </w:pPr>
    </w:lvl>
    <w:lvl w:ilvl="7" w:tplc="51942FE2" w:tentative="1">
      <w:start w:val="1"/>
      <w:numFmt w:val="lowerLetter"/>
      <w:lvlText w:val="%8."/>
      <w:lvlJc w:val="left"/>
      <w:pPr>
        <w:ind w:left="5760" w:hanging="360"/>
      </w:pPr>
    </w:lvl>
    <w:lvl w:ilvl="8" w:tplc="6898224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D86E264">
      <w:start w:val="1"/>
      <w:numFmt w:val="lowerRoman"/>
      <w:lvlText w:val="(%1)"/>
      <w:lvlJc w:val="left"/>
      <w:pPr>
        <w:ind w:left="1080" w:hanging="720"/>
      </w:pPr>
      <w:rPr>
        <w:rFonts w:hint="default"/>
        <w:b w:val="0"/>
      </w:rPr>
    </w:lvl>
    <w:lvl w:ilvl="1" w:tplc="9C6C6E06" w:tentative="1">
      <w:start w:val="1"/>
      <w:numFmt w:val="lowerLetter"/>
      <w:lvlText w:val="%2."/>
      <w:lvlJc w:val="left"/>
      <w:pPr>
        <w:ind w:left="1440" w:hanging="360"/>
      </w:pPr>
    </w:lvl>
    <w:lvl w:ilvl="2" w:tplc="63C04510" w:tentative="1">
      <w:start w:val="1"/>
      <w:numFmt w:val="lowerRoman"/>
      <w:lvlText w:val="%3."/>
      <w:lvlJc w:val="right"/>
      <w:pPr>
        <w:ind w:left="2160" w:hanging="180"/>
      </w:pPr>
    </w:lvl>
    <w:lvl w:ilvl="3" w:tplc="09B0E4CA" w:tentative="1">
      <w:start w:val="1"/>
      <w:numFmt w:val="decimal"/>
      <w:lvlText w:val="%4."/>
      <w:lvlJc w:val="left"/>
      <w:pPr>
        <w:ind w:left="2880" w:hanging="360"/>
      </w:pPr>
    </w:lvl>
    <w:lvl w:ilvl="4" w:tplc="A1E2C836" w:tentative="1">
      <w:start w:val="1"/>
      <w:numFmt w:val="lowerLetter"/>
      <w:lvlText w:val="%5."/>
      <w:lvlJc w:val="left"/>
      <w:pPr>
        <w:ind w:left="3600" w:hanging="360"/>
      </w:pPr>
    </w:lvl>
    <w:lvl w:ilvl="5" w:tplc="3CF034F4" w:tentative="1">
      <w:start w:val="1"/>
      <w:numFmt w:val="lowerRoman"/>
      <w:lvlText w:val="%6."/>
      <w:lvlJc w:val="right"/>
      <w:pPr>
        <w:ind w:left="4320" w:hanging="180"/>
      </w:pPr>
    </w:lvl>
    <w:lvl w:ilvl="6" w:tplc="BBCC07FC" w:tentative="1">
      <w:start w:val="1"/>
      <w:numFmt w:val="decimal"/>
      <w:lvlText w:val="%7."/>
      <w:lvlJc w:val="left"/>
      <w:pPr>
        <w:ind w:left="5040" w:hanging="360"/>
      </w:pPr>
    </w:lvl>
    <w:lvl w:ilvl="7" w:tplc="C3C85C38" w:tentative="1">
      <w:start w:val="1"/>
      <w:numFmt w:val="lowerLetter"/>
      <w:lvlText w:val="%8."/>
      <w:lvlJc w:val="left"/>
      <w:pPr>
        <w:ind w:left="5760" w:hanging="360"/>
      </w:pPr>
    </w:lvl>
    <w:lvl w:ilvl="8" w:tplc="2EB2DB4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6CA0A8B0">
      <w:start w:val="1"/>
      <w:numFmt w:val="lowerLetter"/>
      <w:lvlText w:val="(%1)"/>
      <w:lvlJc w:val="left"/>
      <w:pPr>
        <w:ind w:left="360" w:hanging="360"/>
      </w:pPr>
      <w:rPr>
        <w:rFonts w:hint="default"/>
      </w:rPr>
    </w:lvl>
    <w:lvl w:ilvl="1" w:tplc="FB0E07B6" w:tentative="1">
      <w:start w:val="1"/>
      <w:numFmt w:val="lowerLetter"/>
      <w:lvlText w:val="%2."/>
      <w:lvlJc w:val="left"/>
      <w:pPr>
        <w:ind w:left="1080" w:hanging="360"/>
      </w:pPr>
    </w:lvl>
    <w:lvl w:ilvl="2" w:tplc="16181FE6" w:tentative="1">
      <w:start w:val="1"/>
      <w:numFmt w:val="lowerRoman"/>
      <w:lvlText w:val="%3."/>
      <w:lvlJc w:val="right"/>
      <w:pPr>
        <w:ind w:left="1800" w:hanging="180"/>
      </w:pPr>
    </w:lvl>
    <w:lvl w:ilvl="3" w:tplc="1318C762" w:tentative="1">
      <w:start w:val="1"/>
      <w:numFmt w:val="decimal"/>
      <w:lvlText w:val="%4."/>
      <w:lvlJc w:val="left"/>
      <w:pPr>
        <w:ind w:left="2520" w:hanging="360"/>
      </w:pPr>
    </w:lvl>
    <w:lvl w:ilvl="4" w:tplc="6C928172" w:tentative="1">
      <w:start w:val="1"/>
      <w:numFmt w:val="lowerLetter"/>
      <w:lvlText w:val="%5."/>
      <w:lvlJc w:val="left"/>
      <w:pPr>
        <w:ind w:left="3240" w:hanging="360"/>
      </w:pPr>
    </w:lvl>
    <w:lvl w:ilvl="5" w:tplc="63841688" w:tentative="1">
      <w:start w:val="1"/>
      <w:numFmt w:val="lowerRoman"/>
      <w:lvlText w:val="%6."/>
      <w:lvlJc w:val="right"/>
      <w:pPr>
        <w:ind w:left="3960" w:hanging="180"/>
      </w:pPr>
    </w:lvl>
    <w:lvl w:ilvl="6" w:tplc="B3AAFD64" w:tentative="1">
      <w:start w:val="1"/>
      <w:numFmt w:val="decimal"/>
      <w:lvlText w:val="%7."/>
      <w:lvlJc w:val="left"/>
      <w:pPr>
        <w:ind w:left="4680" w:hanging="360"/>
      </w:pPr>
    </w:lvl>
    <w:lvl w:ilvl="7" w:tplc="9CA2792A" w:tentative="1">
      <w:start w:val="1"/>
      <w:numFmt w:val="lowerLetter"/>
      <w:lvlText w:val="%8."/>
      <w:lvlJc w:val="left"/>
      <w:pPr>
        <w:ind w:left="5400" w:hanging="360"/>
      </w:pPr>
    </w:lvl>
    <w:lvl w:ilvl="8" w:tplc="C6C4E3F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F02E33C">
      <w:start w:val="1"/>
      <w:numFmt w:val="decimal"/>
      <w:lvlText w:val="%1."/>
      <w:lvlJc w:val="left"/>
      <w:pPr>
        <w:ind w:left="360" w:hanging="360"/>
      </w:pPr>
      <w:rPr>
        <w:rFonts w:hint="default"/>
      </w:rPr>
    </w:lvl>
    <w:lvl w:ilvl="1" w:tplc="04D6CAAA" w:tentative="1">
      <w:start w:val="1"/>
      <w:numFmt w:val="lowerLetter"/>
      <w:lvlText w:val="%2."/>
      <w:lvlJc w:val="left"/>
      <w:pPr>
        <w:ind w:left="1080" w:hanging="360"/>
      </w:pPr>
    </w:lvl>
    <w:lvl w:ilvl="2" w:tplc="84A6491E" w:tentative="1">
      <w:start w:val="1"/>
      <w:numFmt w:val="lowerRoman"/>
      <w:lvlText w:val="%3."/>
      <w:lvlJc w:val="right"/>
      <w:pPr>
        <w:ind w:left="1800" w:hanging="180"/>
      </w:pPr>
    </w:lvl>
    <w:lvl w:ilvl="3" w:tplc="7C926A2A" w:tentative="1">
      <w:start w:val="1"/>
      <w:numFmt w:val="decimal"/>
      <w:lvlText w:val="%4."/>
      <w:lvlJc w:val="left"/>
      <w:pPr>
        <w:ind w:left="2520" w:hanging="360"/>
      </w:pPr>
    </w:lvl>
    <w:lvl w:ilvl="4" w:tplc="67C8BCB0" w:tentative="1">
      <w:start w:val="1"/>
      <w:numFmt w:val="lowerLetter"/>
      <w:lvlText w:val="%5."/>
      <w:lvlJc w:val="left"/>
      <w:pPr>
        <w:ind w:left="3240" w:hanging="360"/>
      </w:pPr>
    </w:lvl>
    <w:lvl w:ilvl="5" w:tplc="38FA337E" w:tentative="1">
      <w:start w:val="1"/>
      <w:numFmt w:val="lowerRoman"/>
      <w:lvlText w:val="%6."/>
      <w:lvlJc w:val="right"/>
      <w:pPr>
        <w:ind w:left="3960" w:hanging="180"/>
      </w:pPr>
    </w:lvl>
    <w:lvl w:ilvl="6" w:tplc="D3C00D82" w:tentative="1">
      <w:start w:val="1"/>
      <w:numFmt w:val="decimal"/>
      <w:lvlText w:val="%7."/>
      <w:lvlJc w:val="left"/>
      <w:pPr>
        <w:ind w:left="4680" w:hanging="360"/>
      </w:pPr>
    </w:lvl>
    <w:lvl w:ilvl="7" w:tplc="8B1AE462" w:tentative="1">
      <w:start w:val="1"/>
      <w:numFmt w:val="lowerLetter"/>
      <w:lvlText w:val="%8."/>
      <w:lvlJc w:val="left"/>
      <w:pPr>
        <w:ind w:left="5400" w:hanging="360"/>
      </w:pPr>
    </w:lvl>
    <w:lvl w:ilvl="8" w:tplc="FEDAB16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29CBD4A">
      <w:start w:val="1"/>
      <w:numFmt w:val="decimal"/>
      <w:lvlText w:val="%1."/>
      <w:lvlJc w:val="left"/>
      <w:pPr>
        <w:ind w:left="360" w:hanging="360"/>
      </w:pPr>
      <w:rPr>
        <w:rFonts w:hint="default"/>
      </w:rPr>
    </w:lvl>
    <w:lvl w:ilvl="1" w:tplc="36DAD066" w:tentative="1">
      <w:start w:val="1"/>
      <w:numFmt w:val="lowerLetter"/>
      <w:lvlText w:val="%2."/>
      <w:lvlJc w:val="left"/>
      <w:pPr>
        <w:ind w:left="1080" w:hanging="360"/>
      </w:pPr>
    </w:lvl>
    <w:lvl w:ilvl="2" w:tplc="89D88D02" w:tentative="1">
      <w:start w:val="1"/>
      <w:numFmt w:val="lowerRoman"/>
      <w:lvlText w:val="%3."/>
      <w:lvlJc w:val="right"/>
      <w:pPr>
        <w:ind w:left="1800" w:hanging="180"/>
      </w:pPr>
    </w:lvl>
    <w:lvl w:ilvl="3" w:tplc="02D02A12" w:tentative="1">
      <w:start w:val="1"/>
      <w:numFmt w:val="decimal"/>
      <w:lvlText w:val="%4."/>
      <w:lvlJc w:val="left"/>
      <w:pPr>
        <w:ind w:left="2520" w:hanging="360"/>
      </w:pPr>
    </w:lvl>
    <w:lvl w:ilvl="4" w:tplc="8280DA20" w:tentative="1">
      <w:start w:val="1"/>
      <w:numFmt w:val="lowerLetter"/>
      <w:lvlText w:val="%5."/>
      <w:lvlJc w:val="left"/>
      <w:pPr>
        <w:ind w:left="3240" w:hanging="360"/>
      </w:pPr>
    </w:lvl>
    <w:lvl w:ilvl="5" w:tplc="BBECD95E" w:tentative="1">
      <w:start w:val="1"/>
      <w:numFmt w:val="lowerRoman"/>
      <w:lvlText w:val="%6."/>
      <w:lvlJc w:val="right"/>
      <w:pPr>
        <w:ind w:left="3960" w:hanging="180"/>
      </w:pPr>
    </w:lvl>
    <w:lvl w:ilvl="6" w:tplc="A8A41A06" w:tentative="1">
      <w:start w:val="1"/>
      <w:numFmt w:val="decimal"/>
      <w:lvlText w:val="%7."/>
      <w:lvlJc w:val="left"/>
      <w:pPr>
        <w:ind w:left="4680" w:hanging="360"/>
      </w:pPr>
    </w:lvl>
    <w:lvl w:ilvl="7" w:tplc="BD3E6A0C" w:tentative="1">
      <w:start w:val="1"/>
      <w:numFmt w:val="lowerLetter"/>
      <w:lvlText w:val="%8."/>
      <w:lvlJc w:val="left"/>
      <w:pPr>
        <w:ind w:left="5400" w:hanging="360"/>
      </w:pPr>
    </w:lvl>
    <w:lvl w:ilvl="8" w:tplc="C43004C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CB083DC">
      <w:start w:val="1"/>
      <w:numFmt w:val="lowerRoman"/>
      <w:lvlText w:val="(%1)"/>
      <w:lvlJc w:val="left"/>
      <w:pPr>
        <w:ind w:left="1080" w:hanging="720"/>
      </w:pPr>
      <w:rPr>
        <w:rFonts w:hint="default"/>
        <w:b w:val="0"/>
      </w:rPr>
    </w:lvl>
    <w:lvl w:ilvl="1" w:tplc="272C2E7E" w:tentative="1">
      <w:start w:val="1"/>
      <w:numFmt w:val="lowerLetter"/>
      <w:lvlText w:val="%2."/>
      <w:lvlJc w:val="left"/>
      <w:pPr>
        <w:ind w:left="1440" w:hanging="360"/>
      </w:pPr>
    </w:lvl>
    <w:lvl w:ilvl="2" w:tplc="193A405A" w:tentative="1">
      <w:start w:val="1"/>
      <w:numFmt w:val="lowerRoman"/>
      <w:lvlText w:val="%3."/>
      <w:lvlJc w:val="right"/>
      <w:pPr>
        <w:ind w:left="2160" w:hanging="180"/>
      </w:pPr>
    </w:lvl>
    <w:lvl w:ilvl="3" w:tplc="3454FD84" w:tentative="1">
      <w:start w:val="1"/>
      <w:numFmt w:val="decimal"/>
      <w:lvlText w:val="%4."/>
      <w:lvlJc w:val="left"/>
      <w:pPr>
        <w:ind w:left="2880" w:hanging="360"/>
      </w:pPr>
    </w:lvl>
    <w:lvl w:ilvl="4" w:tplc="7F4603EC" w:tentative="1">
      <w:start w:val="1"/>
      <w:numFmt w:val="lowerLetter"/>
      <w:lvlText w:val="%5."/>
      <w:lvlJc w:val="left"/>
      <w:pPr>
        <w:ind w:left="3600" w:hanging="360"/>
      </w:pPr>
    </w:lvl>
    <w:lvl w:ilvl="5" w:tplc="E8268C06" w:tentative="1">
      <w:start w:val="1"/>
      <w:numFmt w:val="lowerRoman"/>
      <w:lvlText w:val="%6."/>
      <w:lvlJc w:val="right"/>
      <w:pPr>
        <w:ind w:left="4320" w:hanging="180"/>
      </w:pPr>
    </w:lvl>
    <w:lvl w:ilvl="6" w:tplc="22D0D188" w:tentative="1">
      <w:start w:val="1"/>
      <w:numFmt w:val="decimal"/>
      <w:lvlText w:val="%7."/>
      <w:lvlJc w:val="left"/>
      <w:pPr>
        <w:ind w:left="5040" w:hanging="360"/>
      </w:pPr>
    </w:lvl>
    <w:lvl w:ilvl="7" w:tplc="0EC849DA" w:tentative="1">
      <w:start w:val="1"/>
      <w:numFmt w:val="lowerLetter"/>
      <w:lvlText w:val="%8."/>
      <w:lvlJc w:val="left"/>
      <w:pPr>
        <w:ind w:left="5760" w:hanging="360"/>
      </w:pPr>
    </w:lvl>
    <w:lvl w:ilvl="8" w:tplc="A80C636E"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06C765E">
      <w:start w:val="1"/>
      <w:numFmt w:val="lowerRoman"/>
      <w:lvlText w:val="(%1)"/>
      <w:lvlJc w:val="left"/>
      <w:pPr>
        <w:ind w:left="1080" w:hanging="720"/>
      </w:pPr>
      <w:rPr>
        <w:rFonts w:hint="default"/>
      </w:rPr>
    </w:lvl>
    <w:lvl w:ilvl="1" w:tplc="6F801B7E" w:tentative="1">
      <w:start w:val="1"/>
      <w:numFmt w:val="lowerLetter"/>
      <w:lvlText w:val="%2."/>
      <w:lvlJc w:val="left"/>
      <w:pPr>
        <w:ind w:left="1440" w:hanging="360"/>
      </w:pPr>
    </w:lvl>
    <w:lvl w:ilvl="2" w:tplc="FB720670" w:tentative="1">
      <w:start w:val="1"/>
      <w:numFmt w:val="lowerRoman"/>
      <w:lvlText w:val="%3."/>
      <w:lvlJc w:val="right"/>
      <w:pPr>
        <w:ind w:left="2160" w:hanging="180"/>
      </w:pPr>
    </w:lvl>
    <w:lvl w:ilvl="3" w:tplc="69BE0734" w:tentative="1">
      <w:start w:val="1"/>
      <w:numFmt w:val="decimal"/>
      <w:lvlText w:val="%4."/>
      <w:lvlJc w:val="left"/>
      <w:pPr>
        <w:ind w:left="2880" w:hanging="360"/>
      </w:pPr>
    </w:lvl>
    <w:lvl w:ilvl="4" w:tplc="C5665B40" w:tentative="1">
      <w:start w:val="1"/>
      <w:numFmt w:val="lowerLetter"/>
      <w:lvlText w:val="%5."/>
      <w:lvlJc w:val="left"/>
      <w:pPr>
        <w:ind w:left="3600" w:hanging="360"/>
      </w:pPr>
    </w:lvl>
    <w:lvl w:ilvl="5" w:tplc="37422C28" w:tentative="1">
      <w:start w:val="1"/>
      <w:numFmt w:val="lowerRoman"/>
      <w:lvlText w:val="%6."/>
      <w:lvlJc w:val="right"/>
      <w:pPr>
        <w:ind w:left="4320" w:hanging="180"/>
      </w:pPr>
    </w:lvl>
    <w:lvl w:ilvl="6" w:tplc="80327FAA" w:tentative="1">
      <w:start w:val="1"/>
      <w:numFmt w:val="decimal"/>
      <w:lvlText w:val="%7."/>
      <w:lvlJc w:val="left"/>
      <w:pPr>
        <w:ind w:left="5040" w:hanging="360"/>
      </w:pPr>
    </w:lvl>
    <w:lvl w:ilvl="7" w:tplc="0CD0CF2E" w:tentative="1">
      <w:start w:val="1"/>
      <w:numFmt w:val="lowerLetter"/>
      <w:lvlText w:val="%8."/>
      <w:lvlJc w:val="left"/>
      <w:pPr>
        <w:ind w:left="5760" w:hanging="360"/>
      </w:pPr>
    </w:lvl>
    <w:lvl w:ilvl="8" w:tplc="93AA45A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05CF44A">
      <w:start w:val="1"/>
      <w:numFmt w:val="bullet"/>
      <w:pStyle w:val="ListBullet"/>
      <w:lvlText w:val=""/>
      <w:lvlJc w:val="left"/>
      <w:pPr>
        <w:ind w:left="720" w:hanging="360"/>
      </w:pPr>
      <w:rPr>
        <w:rFonts w:ascii="Symbol" w:hAnsi="Symbol" w:hint="default"/>
      </w:rPr>
    </w:lvl>
    <w:lvl w:ilvl="1" w:tplc="57527CD6">
      <w:start w:val="1"/>
      <w:numFmt w:val="bullet"/>
      <w:pStyle w:val="ListBullet2"/>
      <w:lvlText w:val="o"/>
      <w:lvlJc w:val="left"/>
      <w:pPr>
        <w:ind w:left="1440" w:hanging="360"/>
      </w:pPr>
      <w:rPr>
        <w:rFonts w:ascii="Courier New" w:hAnsi="Courier New" w:cs="Courier New" w:hint="default"/>
      </w:rPr>
    </w:lvl>
    <w:lvl w:ilvl="2" w:tplc="8B4410FA">
      <w:start w:val="1"/>
      <w:numFmt w:val="bullet"/>
      <w:lvlText w:val=""/>
      <w:lvlJc w:val="left"/>
      <w:pPr>
        <w:ind w:left="2160" w:hanging="360"/>
      </w:pPr>
      <w:rPr>
        <w:rFonts w:ascii="Wingdings" w:hAnsi="Wingdings" w:hint="default"/>
      </w:rPr>
    </w:lvl>
    <w:lvl w:ilvl="3" w:tplc="CDEA41D0">
      <w:start w:val="1"/>
      <w:numFmt w:val="bullet"/>
      <w:lvlText w:val=""/>
      <w:lvlJc w:val="left"/>
      <w:pPr>
        <w:ind w:left="2880" w:hanging="360"/>
      </w:pPr>
      <w:rPr>
        <w:rFonts w:ascii="Symbol" w:hAnsi="Symbol" w:hint="default"/>
      </w:rPr>
    </w:lvl>
    <w:lvl w:ilvl="4" w:tplc="32928BA0">
      <w:start w:val="1"/>
      <w:numFmt w:val="bullet"/>
      <w:lvlText w:val="o"/>
      <w:lvlJc w:val="left"/>
      <w:pPr>
        <w:ind w:left="3600" w:hanging="360"/>
      </w:pPr>
      <w:rPr>
        <w:rFonts w:ascii="Courier New" w:hAnsi="Courier New" w:cs="Courier New" w:hint="default"/>
      </w:rPr>
    </w:lvl>
    <w:lvl w:ilvl="5" w:tplc="D95E8318">
      <w:start w:val="1"/>
      <w:numFmt w:val="bullet"/>
      <w:pStyle w:val="ListBullet3"/>
      <w:lvlText w:val=""/>
      <w:lvlJc w:val="left"/>
      <w:pPr>
        <w:ind w:left="4320" w:hanging="360"/>
      </w:pPr>
      <w:rPr>
        <w:rFonts w:ascii="Wingdings" w:hAnsi="Wingdings" w:hint="default"/>
      </w:rPr>
    </w:lvl>
    <w:lvl w:ilvl="6" w:tplc="C7186B1A">
      <w:start w:val="1"/>
      <w:numFmt w:val="bullet"/>
      <w:lvlText w:val=""/>
      <w:lvlJc w:val="left"/>
      <w:pPr>
        <w:ind w:left="5040" w:hanging="360"/>
      </w:pPr>
      <w:rPr>
        <w:rFonts w:ascii="Symbol" w:hAnsi="Symbol" w:hint="default"/>
      </w:rPr>
    </w:lvl>
    <w:lvl w:ilvl="7" w:tplc="40DEFFD6">
      <w:start w:val="1"/>
      <w:numFmt w:val="bullet"/>
      <w:lvlText w:val="o"/>
      <w:lvlJc w:val="left"/>
      <w:pPr>
        <w:ind w:left="5760" w:hanging="360"/>
      </w:pPr>
      <w:rPr>
        <w:rFonts w:ascii="Courier New" w:hAnsi="Courier New" w:cs="Courier New" w:hint="default"/>
      </w:rPr>
    </w:lvl>
    <w:lvl w:ilvl="8" w:tplc="677EB92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BFEF1E4">
      <w:start w:val="1"/>
      <w:numFmt w:val="bullet"/>
      <w:lvlText w:val=""/>
      <w:lvlJc w:val="left"/>
      <w:pPr>
        <w:ind w:left="360" w:hanging="360"/>
      </w:pPr>
      <w:rPr>
        <w:rFonts w:ascii="Symbol" w:hAnsi="Symbol" w:hint="default"/>
      </w:rPr>
    </w:lvl>
    <w:lvl w:ilvl="1" w:tplc="496C1B8E" w:tentative="1">
      <w:start w:val="1"/>
      <w:numFmt w:val="bullet"/>
      <w:lvlText w:val="o"/>
      <w:lvlJc w:val="left"/>
      <w:pPr>
        <w:ind w:left="1080" w:hanging="360"/>
      </w:pPr>
      <w:rPr>
        <w:rFonts w:ascii="Courier New" w:hAnsi="Courier New" w:cs="Courier New" w:hint="default"/>
      </w:rPr>
    </w:lvl>
    <w:lvl w:ilvl="2" w:tplc="8FCAD4BA" w:tentative="1">
      <w:start w:val="1"/>
      <w:numFmt w:val="bullet"/>
      <w:lvlText w:val=""/>
      <w:lvlJc w:val="left"/>
      <w:pPr>
        <w:ind w:left="1800" w:hanging="360"/>
      </w:pPr>
      <w:rPr>
        <w:rFonts w:ascii="Wingdings" w:hAnsi="Wingdings" w:hint="default"/>
      </w:rPr>
    </w:lvl>
    <w:lvl w:ilvl="3" w:tplc="8250B2D4" w:tentative="1">
      <w:start w:val="1"/>
      <w:numFmt w:val="bullet"/>
      <w:lvlText w:val=""/>
      <w:lvlJc w:val="left"/>
      <w:pPr>
        <w:ind w:left="2520" w:hanging="360"/>
      </w:pPr>
      <w:rPr>
        <w:rFonts w:ascii="Symbol" w:hAnsi="Symbol" w:hint="default"/>
      </w:rPr>
    </w:lvl>
    <w:lvl w:ilvl="4" w:tplc="138A1278" w:tentative="1">
      <w:start w:val="1"/>
      <w:numFmt w:val="bullet"/>
      <w:lvlText w:val="o"/>
      <w:lvlJc w:val="left"/>
      <w:pPr>
        <w:ind w:left="3240" w:hanging="360"/>
      </w:pPr>
      <w:rPr>
        <w:rFonts w:ascii="Courier New" w:hAnsi="Courier New" w:cs="Courier New" w:hint="default"/>
      </w:rPr>
    </w:lvl>
    <w:lvl w:ilvl="5" w:tplc="02166E44" w:tentative="1">
      <w:start w:val="1"/>
      <w:numFmt w:val="bullet"/>
      <w:lvlText w:val=""/>
      <w:lvlJc w:val="left"/>
      <w:pPr>
        <w:ind w:left="3960" w:hanging="360"/>
      </w:pPr>
      <w:rPr>
        <w:rFonts w:ascii="Wingdings" w:hAnsi="Wingdings" w:hint="default"/>
      </w:rPr>
    </w:lvl>
    <w:lvl w:ilvl="6" w:tplc="B45CC75A" w:tentative="1">
      <w:start w:val="1"/>
      <w:numFmt w:val="bullet"/>
      <w:lvlText w:val=""/>
      <w:lvlJc w:val="left"/>
      <w:pPr>
        <w:ind w:left="4680" w:hanging="360"/>
      </w:pPr>
      <w:rPr>
        <w:rFonts w:ascii="Symbol" w:hAnsi="Symbol" w:hint="default"/>
      </w:rPr>
    </w:lvl>
    <w:lvl w:ilvl="7" w:tplc="3BBC23F8" w:tentative="1">
      <w:start w:val="1"/>
      <w:numFmt w:val="bullet"/>
      <w:lvlText w:val="o"/>
      <w:lvlJc w:val="left"/>
      <w:pPr>
        <w:ind w:left="5400" w:hanging="360"/>
      </w:pPr>
      <w:rPr>
        <w:rFonts w:ascii="Courier New" w:hAnsi="Courier New" w:cs="Courier New" w:hint="default"/>
      </w:rPr>
    </w:lvl>
    <w:lvl w:ilvl="8" w:tplc="55AE539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687240DE"/>
    <w:lvl w:ilvl="0" w:tplc="47BA1D54">
      <w:start w:val="1"/>
      <w:numFmt w:val="lowerRoman"/>
      <w:lvlText w:val="(%1)"/>
      <w:lvlJc w:val="left"/>
      <w:pPr>
        <w:ind w:left="1080" w:hanging="720"/>
      </w:pPr>
      <w:rPr>
        <w:rFonts w:hint="default"/>
      </w:rPr>
    </w:lvl>
    <w:lvl w:ilvl="1" w:tplc="87EC1044" w:tentative="1">
      <w:start w:val="1"/>
      <w:numFmt w:val="lowerLetter"/>
      <w:lvlText w:val="%2."/>
      <w:lvlJc w:val="left"/>
      <w:pPr>
        <w:ind w:left="1440" w:hanging="360"/>
      </w:pPr>
    </w:lvl>
    <w:lvl w:ilvl="2" w:tplc="4092A716" w:tentative="1">
      <w:start w:val="1"/>
      <w:numFmt w:val="lowerRoman"/>
      <w:lvlText w:val="%3."/>
      <w:lvlJc w:val="right"/>
      <w:pPr>
        <w:ind w:left="2160" w:hanging="180"/>
      </w:pPr>
    </w:lvl>
    <w:lvl w:ilvl="3" w:tplc="6C04688E" w:tentative="1">
      <w:start w:val="1"/>
      <w:numFmt w:val="decimal"/>
      <w:lvlText w:val="%4."/>
      <w:lvlJc w:val="left"/>
      <w:pPr>
        <w:ind w:left="2880" w:hanging="360"/>
      </w:pPr>
    </w:lvl>
    <w:lvl w:ilvl="4" w:tplc="740ECEF8" w:tentative="1">
      <w:start w:val="1"/>
      <w:numFmt w:val="lowerLetter"/>
      <w:lvlText w:val="%5."/>
      <w:lvlJc w:val="left"/>
      <w:pPr>
        <w:ind w:left="3600" w:hanging="360"/>
      </w:pPr>
    </w:lvl>
    <w:lvl w:ilvl="5" w:tplc="BDAAB4B6" w:tentative="1">
      <w:start w:val="1"/>
      <w:numFmt w:val="lowerRoman"/>
      <w:lvlText w:val="%6."/>
      <w:lvlJc w:val="right"/>
      <w:pPr>
        <w:ind w:left="4320" w:hanging="180"/>
      </w:pPr>
    </w:lvl>
    <w:lvl w:ilvl="6" w:tplc="5630E374" w:tentative="1">
      <w:start w:val="1"/>
      <w:numFmt w:val="decimal"/>
      <w:lvlText w:val="%7."/>
      <w:lvlJc w:val="left"/>
      <w:pPr>
        <w:ind w:left="5040" w:hanging="360"/>
      </w:pPr>
    </w:lvl>
    <w:lvl w:ilvl="7" w:tplc="6A968C5A" w:tentative="1">
      <w:start w:val="1"/>
      <w:numFmt w:val="lowerLetter"/>
      <w:lvlText w:val="%8."/>
      <w:lvlJc w:val="left"/>
      <w:pPr>
        <w:ind w:left="5760" w:hanging="360"/>
      </w:pPr>
    </w:lvl>
    <w:lvl w:ilvl="8" w:tplc="0262DD4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CCA7606">
      <w:start w:val="1"/>
      <w:numFmt w:val="lowerRoman"/>
      <w:lvlText w:val="(%1)"/>
      <w:lvlJc w:val="left"/>
      <w:pPr>
        <w:ind w:left="1080" w:hanging="720"/>
      </w:pPr>
      <w:rPr>
        <w:rFonts w:hint="default"/>
      </w:rPr>
    </w:lvl>
    <w:lvl w:ilvl="1" w:tplc="3EE417EA" w:tentative="1">
      <w:start w:val="1"/>
      <w:numFmt w:val="lowerLetter"/>
      <w:lvlText w:val="%2."/>
      <w:lvlJc w:val="left"/>
      <w:pPr>
        <w:ind w:left="1440" w:hanging="360"/>
      </w:pPr>
    </w:lvl>
    <w:lvl w:ilvl="2" w:tplc="C43E2FB4" w:tentative="1">
      <w:start w:val="1"/>
      <w:numFmt w:val="lowerRoman"/>
      <w:lvlText w:val="%3."/>
      <w:lvlJc w:val="right"/>
      <w:pPr>
        <w:ind w:left="2160" w:hanging="180"/>
      </w:pPr>
    </w:lvl>
    <w:lvl w:ilvl="3" w:tplc="5D005A1C" w:tentative="1">
      <w:start w:val="1"/>
      <w:numFmt w:val="decimal"/>
      <w:lvlText w:val="%4."/>
      <w:lvlJc w:val="left"/>
      <w:pPr>
        <w:ind w:left="2880" w:hanging="360"/>
      </w:pPr>
    </w:lvl>
    <w:lvl w:ilvl="4" w:tplc="381292F6" w:tentative="1">
      <w:start w:val="1"/>
      <w:numFmt w:val="lowerLetter"/>
      <w:lvlText w:val="%5."/>
      <w:lvlJc w:val="left"/>
      <w:pPr>
        <w:ind w:left="3600" w:hanging="360"/>
      </w:pPr>
    </w:lvl>
    <w:lvl w:ilvl="5" w:tplc="52642B34" w:tentative="1">
      <w:start w:val="1"/>
      <w:numFmt w:val="lowerRoman"/>
      <w:lvlText w:val="%6."/>
      <w:lvlJc w:val="right"/>
      <w:pPr>
        <w:ind w:left="4320" w:hanging="180"/>
      </w:pPr>
    </w:lvl>
    <w:lvl w:ilvl="6" w:tplc="B67E9B58" w:tentative="1">
      <w:start w:val="1"/>
      <w:numFmt w:val="decimal"/>
      <w:lvlText w:val="%7."/>
      <w:lvlJc w:val="left"/>
      <w:pPr>
        <w:ind w:left="5040" w:hanging="360"/>
      </w:pPr>
    </w:lvl>
    <w:lvl w:ilvl="7" w:tplc="F5683B3A" w:tentative="1">
      <w:start w:val="1"/>
      <w:numFmt w:val="lowerLetter"/>
      <w:lvlText w:val="%8."/>
      <w:lvlJc w:val="left"/>
      <w:pPr>
        <w:ind w:left="5760" w:hanging="360"/>
      </w:pPr>
    </w:lvl>
    <w:lvl w:ilvl="8" w:tplc="8AA8BCB8" w:tentative="1">
      <w:start w:val="1"/>
      <w:numFmt w:val="lowerRoman"/>
      <w:lvlText w:val="%9."/>
      <w:lvlJc w:val="right"/>
      <w:pPr>
        <w:ind w:left="6480" w:hanging="180"/>
      </w:pPr>
    </w:lvl>
  </w:abstractNum>
  <w:abstractNum w:abstractNumId="22" w15:restartNumberingAfterBreak="0">
    <w:nsid w:val="476C3AC0"/>
    <w:multiLevelType w:val="hybridMultilevel"/>
    <w:tmpl w:val="286C2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4A2CFB14">
      <w:start w:val="1"/>
      <w:numFmt w:val="lowerRoman"/>
      <w:lvlText w:val="(%1)"/>
      <w:lvlJc w:val="left"/>
      <w:pPr>
        <w:ind w:left="1080" w:hanging="720"/>
      </w:pPr>
      <w:rPr>
        <w:rFonts w:hint="default"/>
        <w:b w:val="0"/>
      </w:rPr>
    </w:lvl>
    <w:lvl w:ilvl="1" w:tplc="E4A6726C" w:tentative="1">
      <w:start w:val="1"/>
      <w:numFmt w:val="lowerLetter"/>
      <w:lvlText w:val="%2."/>
      <w:lvlJc w:val="left"/>
      <w:pPr>
        <w:ind w:left="1440" w:hanging="360"/>
      </w:pPr>
    </w:lvl>
    <w:lvl w:ilvl="2" w:tplc="05D4E3CE" w:tentative="1">
      <w:start w:val="1"/>
      <w:numFmt w:val="lowerRoman"/>
      <w:lvlText w:val="%3."/>
      <w:lvlJc w:val="right"/>
      <w:pPr>
        <w:ind w:left="2160" w:hanging="180"/>
      </w:pPr>
    </w:lvl>
    <w:lvl w:ilvl="3" w:tplc="ECCAC4BC" w:tentative="1">
      <w:start w:val="1"/>
      <w:numFmt w:val="decimal"/>
      <w:lvlText w:val="%4."/>
      <w:lvlJc w:val="left"/>
      <w:pPr>
        <w:ind w:left="2880" w:hanging="360"/>
      </w:pPr>
    </w:lvl>
    <w:lvl w:ilvl="4" w:tplc="EBA4AB1C" w:tentative="1">
      <w:start w:val="1"/>
      <w:numFmt w:val="lowerLetter"/>
      <w:lvlText w:val="%5."/>
      <w:lvlJc w:val="left"/>
      <w:pPr>
        <w:ind w:left="3600" w:hanging="360"/>
      </w:pPr>
    </w:lvl>
    <w:lvl w:ilvl="5" w:tplc="C8026776" w:tentative="1">
      <w:start w:val="1"/>
      <w:numFmt w:val="lowerRoman"/>
      <w:lvlText w:val="%6."/>
      <w:lvlJc w:val="right"/>
      <w:pPr>
        <w:ind w:left="4320" w:hanging="180"/>
      </w:pPr>
    </w:lvl>
    <w:lvl w:ilvl="6" w:tplc="81F62360" w:tentative="1">
      <w:start w:val="1"/>
      <w:numFmt w:val="decimal"/>
      <w:lvlText w:val="%7."/>
      <w:lvlJc w:val="left"/>
      <w:pPr>
        <w:ind w:left="5040" w:hanging="360"/>
      </w:pPr>
    </w:lvl>
    <w:lvl w:ilvl="7" w:tplc="7BFAC848" w:tentative="1">
      <w:start w:val="1"/>
      <w:numFmt w:val="lowerLetter"/>
      <w:lvlText w:val="%8."/>
      <w:lvlJc w:val="left"/>
      <w:pPr>
        <w:ind w:left="5760" w:hanging="360"/>
      </w:pPr>
    </w:lvl>
    <w:lvl w:ilvl="8" w:tplc="EAF6968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A16B1BA">
      <w:start w:val="1"/>
      <w:numFmt w:val="lowerRoman"/>
      <w:lvlText w:val="(%1)"/>
      <w:lvlJc w:val="left"/>
      <w:pPr>
        <w:ind w:left="1080" w:hanging="720"/>
      </w:pPr>
      <w:rPr>
        <w:rFonts w:hint="default"/>
        <w:b w:val="0"/>
      </w:rPr>
    </w:lvl>
    <w:lvl w:ilvl="1" w:tplc="981C058E" w:tentative="1">
      <w:start w:val="1"/>
      <w:numFmt w:val="lowerLetter"/>
      <w:lvlText w:val="%2."/>
      <w:lvlJc w:val="left"/>
      <w:pPr>
        <w:ind w:left="1440" w:hanging="360"/>
      </w:pPr>
    </w:lvl>
    <w:lvl w:ilvl="2" w:tplc="8A405680" w:tentative="1">
      <w:start w:val="1"/>
      <w:numFmt w:val="lowerRoman"/>
      <w:lvlText w:val="%3."/>
      <w:lvlJc w:val="right"/>
      <w:pPr>
        <w:ind w:left="2160" w:hanging="180"/>
      </w:pPr>
    </w:lvl>
    <w:lvl w:ilvl="3" w:tplc="06A67EC8" w:tentative="1">
      <w:start w:val="1"/>
      <w:numFmt w:val="decimal"/>
      <w:lvlText w:val="%4."/>
      <w:lvlJc w:val="left"/>
      <w:pPr>
        <w:ind w:left="2880" w:hanging="360"/>
      </w:pPr>
    </w:lvl>
    <w:lvl w:ilvl="4" w:tplc="21260984" w:tentative="1">
      <w:start w:val="1"/>
      <w:numFmt w:val="lowerLetter"/>
      <w:lvlText w:val="%5."/>
      <w:lvlJc w:val="left"/>
      <w:pPr>
        <w:ind w:left="3600" w:hanging="360"/>
      </w:pPr>
    </w:lvl>
    <w:lvl w:ilvl="5" w:tplc="8800E4E4" w:tentative="1">
      <w:start w:val="1"/>
      <w:numFmt w:val="lowerRoman"/>
      <w:lvlText w:val="%6."/>
      <w:lvlJc w:val="right"/>
      <w:pPr>
        <w:ind w:left="4320" w:hanging="180"/>
      </w:pPr>
    </w:lvl>
    <w:lvl w:ilvl="6" w:tplc="8A36C23E" w:tentative="1">
      <w:start w:val="1"/>
      <w:numFmt w:val="decimal"/>
      <w:lvlText w:val="%7."/>
      <w:lvlJc w:val="left"/>
      <w:pPr>
        <w:ind w:left="5040" w:hanging="360"/>
      </w:pPr>
    </w:lvl>
    <w:lvl w:ilvl="7" w:tplc="70E8D1C6" w:tentative="1">
      <w:start w:val="1"/>
      <w:numFmt w:val="lowerLetter"/>
      <w:lvlText w:val="%8."/>
      <w:lvlJc w:val="left"/>
      <w:pPr>
        <w:ind w:left="5760" w:hanging="360"/>
      </w:pPr>
    </w:lvl>
    <w:lvl w:ilvl="8" w:tplc="1E40CF2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A74EF36">
      <w:start w:val="1"/>
      <w:numFmt w:val="decimal"/>
      <w:lvlText w:val="%1."/>
      <w:lvlJc w:val="left"/>
      <w:pPr>
        <w:ind w:left="360" w:hanging="360"/>
      </w:pPr>
      <w:rPr>
        <w:rFonts w:hint="default"/>
      </w:rPr>
    </w:lvl>
    <w:lvl w:ilvl="1" w:tplc="6DA83FF0" w:tentative="1">
      <w:start w:val="1"/>
      <w:numFmt w:val="lowerLetter"/>
      <w:lvlText w:val="%2."/>
      <w:lvlJc w:val="left"/>
      <w:pPr>
        <w:ind w:left="1080" w:hanging="360"/>
      </w:pPr>
    </w:lvl>
    <w:lvl w:ilvl="2" w:tplc="2BF4B85E" w:tentative="1">
      <w:start w:val="1"/>
      <w:numFmt w:val="lowerRoman"/>
      <w:lvlText w:val="%3."/>
      <w:lvlJc w:val="right"/>
      <w:pPr>
        <w:ind w:left="1800" w:hanging="180"/>
      </w:pPr>
    </w:lvl>
    <w:lvl w:ilvl="3" w:tplc="A144510C" w:tentative="1">
      <w:start w:val="1"/>
      <w:numFmt w:val="decimal"/>
      <w:lvlText w:val="%4."/>
      <w:lvlJc w:val="left"/>
      <w:pPr>
        <w:ind w:left="2520" w:hanging="360"/>
      </w:pPr>
    </w:lvl>
    <w:lvl w:ilvl="4" w:tplc="C7EEA0F2" w:tentative="1">
      <w:start w:val="1"/>
      <w:numFmt w:val="lowerLetter"/>
      <w:lvlText w:val="%5."/>
      <w:lvlJc w:val="left"/>
      <w:pPr>
        <w:ind w:left="3240" w:hanging="360"/>
      </w:pPr>
    </w:lvl>
    <w:lvl w:ilvl="5" w:tplc="E1120088" w:tentative="1">
      <w:start w:val="1"/>
      <w:numFmt w:val="lowerRoman"/>
      <w:lvlText w:val="%6."/>
      <w:lvlJc w:val="right"/>
      <w:pPr>
        <w:ind w:left="3960" w:hanging="180"/>
      </w:pPr>
    </w:lvl>
    <w:lvl w:ilvl="6" w:tplc="BF12BE38" w:tentative="1">
      <w:start w:val="1"/>
      <w:numFmt w:val="decimal"/>
      <w:lvlText w:val="%7."/>
      <w:lvlJc w:val="left"/>
      <w:pPr>
        <w:ind w:left="4680" w:hanging="360"/>
      </w:pPr>
    </w:lvl>
    <w:lvl w:ilvl="7" w:tplc="F4725F4C" w:tentative="1">
      <w:start w:val="1"/>
      <w:numFmt w:val="lowerLetter"/>
      <w:lvlText w:val="%8."/>
      <w:lvlJc w:val="left"/>
      <w:pPr>
        <w:ind w:left="5400" w:hanging="360"/>
      </w:pPr>
    </w:lvl>
    <w:lvl w:ilvl="8" w:tplc="3EF8406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F3AE44C">
      <w:start w:val="1"/>
      <w:numFmt w:val="lowerRoman"/>
      <w:lvlText w:val="(%1)"/>
      <w:lvlJc w:val="left"/>
      <w:pPr>
        <w:ind w:left="1080" w:hanging="720"/>
      </w:pPr>
      <w:rPr>
        <w:rFonts w:hint="default"/>
      </w:rPr>
    </w:lvl>
    <w:lvl w:ilvl="1" w:tplc="DE66B1DE" w:tentative="1">
      <w:start w:val="1"/>
      <w:numFmt w:val="lowerLetter"/>
      <w:lvlText w:val="%2."/>
      <w:lvlJc w:val="left"/>
      <w:pPr>
        <w:ind w:left="1440" w:hanging="360"/>
      </w:pPr>
    </w:lvl>
    <w:lvl w:ilvl="2" w:tplc="2CC03FEC" w:tentative="1">
      <w:start w:val="1"/>
      <w:numFmt w:val="lowerRoman"/>
      <w:lvlText w:val="%3."/>
      <w:lvlJc w:val="right"/>
      <w:pPr>
        <w:ind w:left="2160" w:hanging="180"/>
      </w:pPr>
    </w:lvl>
    <w:lvl w:ilvl="3" w:tplc="8FB23F00" w:tentative="1">
      <w:start w:val="1"/>
      <w:numFmt w:val="decimal"/>
      <w:lvlText w:val="%4."/>
      <w:lvlJc w:val="left"/>
      <w:pPr>
        <w:ind w:left="2880" w:hanging="360"/>
      </w:pPr>
    </w:lvl>
    <w:lvl w:ilvl="4" w:tplc="5C7C9C08" w:tentative="1">
      <w:start w:val="1"/>
      <w:numFmt w:val="lowerLetter"/>
      <w:lvlText w:val="%5."/>
      <w:lvlJc w:val="left"/>
      <w:pPr>
        <w:ind w:left="3600" w:hanging="360"/>
      </w:pPr>
    </w:lvl>
    <w:lvl w:ilvl="5" w:tplc="6BFC25A6" w:tentative="1">
      <w:start w:val="1"/>
      <w:numFmt w:val="lowerRoman"/>
      <w:lvlText w:val="%6."/>
      <w:lvlJc w:val="right"/>
      <w:pPr>
        <w:ind w:left="4320" w:hanging="180"/>
      </w:pPr>
    </w:lvl>
    <w:lvl w:ilvl="6" w:tplc="B756E10A" w:tentative="1">
      <w:start w:val="1"/>
      <w:numFmt w:val="decimal"/>
      <w:lvlText w:val="%7."/>
      <w:lvlJc w:val="left"/>
      <w:pPr>
        <w:ind w:left="5040" w:hanging="360"/>
      </w:pPr>
    </w:lvl>
    <w:lvl w:ilvl="7" w:tplc="B8401E68" w:tentative="1">
      <w:start w:val="1"/>
      <w:numFmt w:val="lowerLetter"/>
      <w:lvlText w:val="%8."/>
      <w:lvlJc w:val="left"/>
      <w:pPr>
        <w:ind w:left="5760" w:hanging="360"/>
      </w:pPr>
    </w:lvl>
    <w:lvl w:ilvl="8" w:tplc="EA289A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500E82A">
      <w:start w:val="1"/>
      <w:numFmt w:val="decimal"/>
      <w:lvlText w:val="%1."/>
      <w:lvlJc w:val="left"/>
      <w:pPr>
        <w:ind w:left="360" w:hanging="360"/>
      </w:pPr>
    </w:lvl>
    <w:lvl w:ilvl="1" w:tplc="16646FEA" w:tentative="1">
      <w:start w:val="1"/>
      <w:numFmt w:val="lowerLetter"/>
      <w:lvlText w:val="%2."/>
      <w:lvlJc w:val="left"/>
      <w:pPr>
        <w:ind w:left="1080" w:hanging="360"/>
      </w:pPr>
    </w:lvl>
    <w:lvl w:ilvl="2" w:tplc="DCF0732A" w:tentative="1">
      <w:start w:val="1"/>
      <w:numFmt w:val="lowerRoman"/>
      <w:lvlText w:val="%3."/>
      <w:lvlJc w:val="right"/>
      <w:pPr>
        <w:ind w:left="1800" w:hanging="180"/>
      </w:pPr>
    </w:lvl>
    <w:lvl w:ilvl="3" w:tplc="72B6378E" w:tentative="1">
      <w:start w:val="1"/>
      <w:numFmt w:val="decimal"/>
      <w:lvlText w:val="%4."/>
      <w:lvlJc w:val="left"/>
      <w:pPr>
        <w:ind w:left="2520" w:hanging="360"/>
      </w:pPr>
    </w:lvl>
    <w:lvl w:ilvl="4" w:tplc="BEB0EE92" w:tentative="1">
      <w:start w:val="1"/>
      <w:numFmt w:val="lowerLetter"/>
      <w:lvlText w:val="%5."/>
      <w:lvlJc w:val="left"/>
      <w:pPr>
        <w:ind w:left="3240" w:hanging="360"/>
      </w:pPr>
    </w:lvl>
    <w:lvl w:ilvl="5" w:tplc="F3CC5D00" w:tentative="1">
      <w:start w:val="1"/>
      <w:numFmt w:val="lowerRoman"/>
      <w:lvlText w:val="%6."/>
      <w:lvlJc w:val="right"/>
      <w:pPr>
        <w:ind w:left="3960" w:hanging="180"/>
      </w:pPr>
    </w:lvl>
    <w:lvl w:ilvl="6" w:tplc="2820BFCC" w:tentative="1">
      <w:start w:val="1"/>
      <w:numFmt w:val="decimal"/>
      <w:lvlText w:val="%7."/>
      <w:lvlJc w:val="left"/>
      <w:pPr>
        <w:ind w:left="4680" w:hanging="360"/>
      </w:pPr>
    </w:lvl>
    <w:lvl w:ilvl="7" w:tplc="9A10F7D2" w:tentative="1">
      <w:start w:val="1"/>
      <w:numFmt w:val="lowerLetter"/>
      <w:lvlText w:val="%8."/>
      <w:lvlJc w:val="left"/>
      <w:pPr>
        <w:ind w:left="5400" w:hanging="360"/>
      </w:pPr>
    </w:lvl>
    <w:lvl w:ilvl="8" w:tplc="BC766C8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6E460D2">
      <w:start w:val="1"/>
      <w:numFmt w:val="lowerRoman"/>
      <w:lvlText w:val="(%1)"/>
      <w:lvlJc w:val="left"/>
      <w:pPr>
        <w:ind w:left="1080" w:hanging="720"/>
      </w:pPr>
      <w:rPr>
        <w:rFonts w:hint="default"/>
        <w:b w:val="0"/>
      </w:rPr>
    </w:lvl>
    <w:lvl w:ilvl="1" w:tplc="D7349080" w:tentative="1">
      <w:start w:val="1"/>
      <w:numFmt w:val="lowerLetter"/>
      <w:lvlText w:val="%2."/>
      <w:lvlJc w:val="left"/>
      <w:pPr>
        <w:ind w:left="1440" w:hanging="360"/>
      </w:pPr>
    </w:lvl>
    <w:lvl w:ilvl="2" w:tplc="08447250" w:tentative="1">
      <w:start w:val="1"/>
      <w:numFmt w:val="lowerRoman"/>
      <w:lvlText w:val="%3."/>
      <w:lvlJc w:val="right"/>
      <w:pPr>
        <w:ind w:left="2160" w:hanging="180"/>
      </w:pPr>
    </w:lvl>
    <w:lvl w:ilvl="3" w:tplc="F3DCF2BE" w:tentative="1">
      <w:start w:val="1"/>
      <w:numFmt w:val="decimal"/>
      <w:lvlText w:val="%4."/>
      <w:lvlJc w:val="left"/>
      <w:pPr>
        <w:ind w:left="2880" w:hanging="360"/>
      </w:pPr>
    </w:lvl>
    <w:lvl w:ilvl="4" w:tplc="F2787C74" w:tentative="1">
      <w:start w:val="1"/>
      <w:numFmt w:val="lowerLetter"/>
      <w:lvlText w:val="%5."/>
      <w:lvlJc w:val="left"/>
      <w:pPr>
        <w:ind w:left="3600" w:hanging="360"/>
      </w:pPr>
    </w:lvl>
    <w:lvl w:ilvl="5" w:tplc="13CA947C" w:tentative="1">
      <w:start w:val="1"/>
      <w:numFmt w:val="lowerRoman"/>
      <w:lvlText w:val="%6."/>
      <w:lvlJc w:val="right"/>
      <w:pPr>
        <w:ind w:left="4320" w:hanging="180"/>
      </w:pPr>
    </w:lvl>
    <w:lvl w:ilvl="6" w:tplc="ED44DFBC" w:tentative="1">
      <w:start w:val="1"/>
      <w:numFmt w:val="decimal"/>
      <w:lvlText w:val="%7."/>
      <w:lvlJc w:val="left"/>
      <w:pPr>
        <w:ind w:left="5040" w:hanging="360"/>
      </w:pPr>
    </w:lvl>
    <w:lvl w:ilvl="7" w:tplc="E326B816" w:tentative="1">
      <w:start w:val="1"/>
      <w:numFmt w:val="lowerLetter"/>
      <w:lvlText w:val="%8."/>
      <w:lvlJc w:val="left"/>
      <w:pPr>
        <w:ind w:left="5760" w:hanging="360"/>
      </w:pPr>
    </w:lvl>
    <w:lvl w:ilvl="8" w:tplc="A5C293A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BA2FEAC">
      <w:start w:val="1"/>
      <w:numFmt w:val="lowerRoman"/>
      <w:lvlText w:val="(%1)"/>
      <w:lvlJc w:val="left"/>
      <w:pPr>
        <w:ind w:left="1080" w:hanging="720"/>
      </w:pPr>
      <w:rPr>
        <w:rFonts w:hint="default"/>
      </w:rPr>
    </w:lvl>
    <w:lvl w:ilvl="1" w:tplc="B3009CAE" w:tentative="1">
      <w:start w:val="1"/>
      <w:numFmt w:val="lowerLetter"/>
      <w:lvlText w:val="%2."/>
      <w:lvlJc w:val="left"/>
      <w:pPr>
        <w:ind w:left="1440" w:hanging="360"/>
      </w:pPr>
    </w:lvl>
    <w:lvl w:ilvl="2" w:tplc="249A9574" w:tentative="1">
      <w:start w:val="1"/>
      <w:numFmt w:val="lowerRoman"/>
      <w:lvlText w:val="%3."/>
      <w:lvlJc w:val="right"/>
      <w:pPr>
        <w:ind w:left="2160" w:hanging="180"/>
      </w:pPr>
    </w:lvl>
    <w:lvl w:ilvl="3" w:tplc="2F84596E" w:tentative="1">
      <w:start w:val="1"/>
      <w:numFmt w:val="decimal"/>
      <w:lvlText w:val="%4."/>
      <w:lvlJc w:val="left"/>
      <w:pPr>
        <w:ind w:left="2880" w:hanging="360"/>
      </w:pPr>
    </w:lvl>
    <w:lvl w:ilvl="4" w:tplc="2EB2C6D6" w:tentative="1">
      <w:start w:val="1"/>
      <w:numFmt w:val="lowerLetter"/>
      <w:lvlText w:val="%5."/>
      <w:lvlJc w:val="left"/>
      <w:pPr>
        <w:ind w:left="3600" w:hanging="360"/>
      </w:pPr>
    </w:lvl>
    <w:lvl w:ilvl="5" w:tplc="BA562CD6" w:tentative="1">
      <w:start w:val="1"/>
      <w:numFmt w:val="lowerRoman"/>
      <w:lvlText w:val="%6."/>
      <w:lvlJc w:val="right"/>
      <w:pPr>
        <w:ind w:left="4320" w:hanging="180"/>
      </w:pPr>
    </w:lvl>
    <w:lvl w:ilvl="6" w:tplc="6416FD9C" w:tentative="1">
      <w:start w:val="1"/>
      <w:numFmt w:val="decimal"/>
      <w:lvlText w:val="%7."/>
      <w:lvlJc w:val="left"/>
      <w:pPr>
        <w:ind w:left="5040" w:hanging="360"/>
      </w:pPr>
    </w:lvl>
    <w:lvl w:ilvl="7" w:tplc="D93C6A06" w:tentative="1">
      <w:start w:val="1"/>
      <w:numFmt w:val="lowerLetter"/>
      <w:lvlText w:val="%8."/>
      <w:lvlJc w:val="left"/>
      <w:pPr>
        <w:ind w:left="5760" w:hanging="360"/>
      </w:pPr>
    </w:lvl>
    <w:lvl w:ilvl="8" w:tplc="BF50D33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55683B2">
      <w:start w:val="1"/>
      <w:numFmt w:val="lowerRoman"/>
      <w:lvlText w:val="(%1)"/>
      <w:lvlJc w:val="left"/>
      <w:pPr>
        <w:ind w:left="1080" w:hanging="720"/>
      </w:pPr>
      <w:rPr>
        <w:rFonts w:hint="default"/>
      </w:rPr>
    </w:lvl>
    <w:lvl w:ilvl="1" w:tplc="B43E5A8A" w:tentative="1">
      <w:start w:val="1"/>
      <w:numFmt w:val="lowerLetter"/>
      <w:lvlText w:val="%2."/>
      <w:lvlJc w:val="left"/>
      <w:pPr>
        <w:ind w:left="1440" w:hanging="360"/>
      </w:pPr>
    </w:lvl>
    <w:lvl w:ilvl="2" w:tplc="ED543892" w:tentative="1">
      <w:start w:val="1"/>
      <w:numFmt w:val="lowerRoman"/>
      <w:lvlText w:val="%3."/>
      <w:lvlJc w:val="right"/>
      <w:pPr>
        <w:ind w:left="2160" w:hanging="180"/>
      </w:pPr>
    </w:lvl>
    <w:lvl w:ilvl="3" w:tplc="8A100BBE" w:tentative="1">
      <w:start w:val="1"/>
      <w:numFmt w:val="decimal"/>
      <w:lvlText w:val="%4."/>
      <w:lvlJc w:val="left"/>
      <w:pPr>
        <w:ind w:left="2880" w:hanging="360"/>
      </w:pPr>
    </w:lvl>
    <w:lvl w:ilvl="4" w:tplc="DAC8C9B0" w:tentative="1">
      <w:start w:val="1"/>
      <w:numFmt w:val="lowerLetter"/>
      <w:lvlText w:val="%5."/>
      <w:lvlJc w:val="left"/>
      <w:pPr>
        <w:ind w:left="3600" w:hanging="360"/>
      </w:pPr>
    </w:lvl>
    <w:lvl w:ilvl="5" w:tplc="1E76FFC4" w:tentative="1">
      <w:start w:val="1"/>
      <w:numFmt w:val="lowerRoman"/>
      <w:lvlText w:val="%6."/>
      <w:lvlJc w:val="right"/>
      <w:pPr>
        <w:ind w:left="4320" w:hanging="180"/>
      </w:pPr>
    </w:lvl>
    <w:lvl w:ilvl="6" w:tplc="BD2A74FA" w:tentative="1">
      <w:start w:val="1"/>
      <w:numFmt w:val="decimal"/>
      <w:lvlText w:val="%7."/>
      <w:lvlJc w:val="left"/>
      <w:pPr>
        <w:ind w:left="5040" w:hanging="360"/>
      </w:pPr>
    </w:lvl>
    <w:lvl w:ilvl="7" w:tplc="3CF4B55C" w:tentative="1">
      <w:start w:val="1"/>
      <w:numFmt w:val="lowerLetter"/>
      <w:lvlText w:val="%8."/>
      <w:lvlJc w:val="left"/>
      <w:pPr>
        <w:ind w:left="5760" w:hanging="360"/>
      </w:pPr>
    </w:lvl>
    <w:lvl w:ilvl="8" w:tplc="3EC8F8D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84228FB2">
      <w:start w:val="1"/>
      <w:numFmt w:val="lowerRoman"/>
      <w:lvlText w:val="(%1)"/>
      <w:lvlJc w:val="left"/>
      <w:pPr>
        <w:ind w:left="1004" w:hanging="720"/>
      </w:pPr>
      <w:rPr>
        <w:rFonts w:hint="default"/>
        <w:b w:val="0"/>
      </w:rPr>
    </w:lvl>
    <w:lvl w:ilvl="1" w:tplc="0F743D10" w:tentative="1">
      <w:start w:val="1"/>
      <w:numFmt w:val="lowerLetter"/>
      <w:lvlText w:val="%2."/>
      <w:lvlJc w:val="left"/>
      <w:pPr>
        <w:ind w:left="1364" w:hanging="360"/>
      </w:pPr>
    </w:lvl>
    <w:lvl w:ilvl="2" w:tplc="F44A80D2" w:tentative="1">
      <w:start w:val="1"/>
      <w:numFmt w:val="lowerRoman"/>
      <w:lvlText w:val="%3."/>
      <w:lvlJc w:val="right"/>
      <w:pPr>
        <w:ind w:left="2084" w:hanging="180"/>
      </w:pPr>
    </w:lvl>
    <w:lvl w:ilvl="3" w:tplc="59DA8994" w:tentative="1">
      <w:start w:val="1"/>
      <w:numFmt w:val="decimal"/>
      <w:lvlText w:val="%4."/>
      <w:lvlJc w:val="left"/>
      <w:pPr>
        <w:ind w:left="2804" w:hanging="360"/>
      </w:pPr>
    </w:lvl>
    <w:lvl w:ilvl="4" w:tplc="8ADCAA08" w:tentative="1">
      <w:start w:val="1"/>
      <w:numFmt w:val="lowerLetter"/>
      <w:lvlText w:val="%5."/>
      <w:lvlJc w:val="left"/>
      <w:pPr>
        <w:ind w:left="3524" w:hanging="360"/>
      </w:pPr>
    </w:lvl>
    <w:lvl w:ilvl="5" w:tplc="989C4800" w:tentative="1">
      <w:start w:val="1"/>
      <w:numFmt w:val="lowerRoman"/>
      <w:lvlText w:val="%6."/>
      <w:lvlJc w:val="right"/>
      <w:pPr>
        <w:ind w:left="4244" w:hanging="180"/>
      </w:pPr>
    </w:lvl>
    <w:lvl w:ilvl="6" w:tplc="8FC60326" w:tentative="1">
      <w:start w:val="1"/>
      <w:numFmt w:val="decimal"/>
      <w:lvlText w:val="%7."/>
      <w:lvlJc w:val="left"/>
      <w:pPr>
        <w:ind w:left="4964" w:hanging="360"/>
      </w:pPr>
    </w:lvl>
    <w:lvl w:ilvl="7" w:tplc="0E08C000" w:tentative="1">
      <w:start w:val="1"/>
      <w:numFmt w:val="lowerLetter"/>
      <w:lvlText w:val="%8."/>
      <w:lvlJc w:val="left"/>
      <w:pPr>
        <w:ind w:left="5684" w:hanging="360"/>
      </w:pPr>
    </w:lvl>
    <w:lvl w:ilvl="8" w:tplc="39247434"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77AEFD4">
      <w:start w:val="1"/>
      <w:numFmt w:val="decimal"/>
      <w:lvlText w:val="%1."/>
      <w:lvlJc w:val="left"/>
      <w:pPr>
        <w:ind w:left="360" w:hanging="360"/>
      </w:pPr>
      <w:rPr>
        <w:rFonts w:hint="default"/>
      </w:rPr>
    </w:lvl>
    <w:lvl w:ilvl="1" w:tplc="27C877A0" w:tentative="1">
      <w:start w:val="1"/>
      <w:numFmt w:val="lowerLetter"/>
      <w:lvlText w:val="%2."/>
      <w:lvlJc w:val="left"/>
      <w:pPr>
        <w:ind w:left="1080" w:hanging="360"/>
      </w:pPr>
    </w:lvl>
    <w:lvl w:ilvl="2" w:tplc="D9ECAD4E" w:tentative="1">
      <w:start w:val="1"/>
      <w:numFmt w:val="lowerRoman"/>
      <w:lvlText w:val="%3."/>
      <w:lvlJc w:val="right"/>
      <w:pPr>
        <w:ind w:left="1800" w:hanging="180"/>
      </w:pPr>
    </w:lvl>
    <w:lvl w:ilvl="3" w:tplc="24B22D6A" w:tentative="1">
      <w:start w:val="1"/>
      <w:numFmt w:val="decimal"/>
      <w:lvlText w:val="%4."/>
      <w:lvlJc w:val="left"/>
      <w:pPr>
        <w:ind w:left="2520" w:hanging="360"/>
      </w:pPr>
    </w:lvl>
    <w:lvl w:ilvl="4" w:tplc="856AB2E0" w:tentative="1">
      <w:start w:val="1"/>
      <w:numFmt w:val="lowerLetter"/>
      <w:lvlText w:val="%5."/>
      <w:lvlJc w:val="left"/>
      <w:pPr>
        <w:ind w:left="3240" w:hanging="360"/>
      </w:pPr>
    </w:lvl>
    <w:lvl w:ilvl="5" w:tplc="B01EDA48" w:tentative="1">
      <w:start w:val="1"/>
      <w:numFmt w:val="lowerRoman"/>
      <w:lvlText w:val="%6."/>
      <w:lvlJc w:val="right"/>
      <w:pPr>
        <w:ind w:left="3960" w:hanging="180"/>
      </w:pPr>
    </w:lvl>
    <w:lvl w:ilvl="6" w:tplc="9C68EFB2" w:tentative="1">
      <w:start w:val="1"/>
      <w:numFmt w:val="decimal"/>
      <w:lvlText w:val="%7."/>
      <w:lvlJc w:val="left"/>
      <w:pPr>
        <w:ind w:left="4680" w:hanging="360"/>
      </w:pPr>
    </w:lvl>
    <w:lvl w:ilvl="7" w:tplc="2E2C9A56" w:tentative="1">
      <w:start w:val="1"/>
      <w:numFmt w:val="lowerLetter"/>
      <w:lvlText w:val="%8."/>
      <w:lvlJc w:val="left"/>
      <w:pPr>
        <w:ind w:left="5400" w:hanging="360"/>
      </w:pPr>
    </w:lvl>
    <w:lvl w:ilvl="8" w:tplc="5408075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4540802">
      <w:start w:val="1"/>
      <w:numFmt w:val="lowerRoman"/>
      <w:lvlText w:val="(%1)"/>
      <w:lvlJc w:val="left"/>
      <w:pPr>
        <w:ind w:left="1080" w:hanging="720"/>
      </w:pPr>
      <w:rPr>
        <w:rFonts w:hint="default"/>
      </w:rPr>
    </w:lvl>
    <w:lvl w:ilvl="1" w:tplc="73DE6934" w:tentative="1">
      <w:start w:val="1"/>
      <w:numFmt w:val="lowerLetter"/>
      <w:lvlText w:val="%2."/>
      <w:lvlJc w:val="left"/>
      <w:pPr>
        <w:ind w:left="1440" w:hanging="360"/>
      </w:pPr>
    </w:lvl>
    <w:lvl w:ilvl="2" w:tplc="55D68984" w:tentative="1">
      <w:start w:val="1"/>
      <w:numFmt w:val="lowerRoman"/>
      <w:lvlText w:val="%3."/>
      <w:lvlJc w:val="right"/>
      <w:pPr>
        <w:ind w:left="2160" w:hanging="180"/>
      </w:pPr>
    </w:lvl>
    <w:lvl w:ilvl="3" w:tplc="14F8F50E" w:tentative="1">
      <w:start w:val="1"/>
      <w:numFmt w:val="decimal"/>
      <w:lvlText w:val="%4."/>
      <w:lvlJc w:val="left"/>
      <w:pPr>
        <w:ind w:left="2880" w:hanging="360"/>
      </w:pPr>
    </w:lvl>
    <w:lvl w:ilvl="4" w:tplc="A52E63FC" w:tentative="1">
      <w:start w:val="1"/>
      <w:numFmt w:val="lowerLetter"/>
      <w:lvlText w:val="%5."/>
      <w:lvlJc w:val="left"/>
      <w:pPr>
        <w:ind w:left="3600" w:hanging="360"/>
      </w:pPr>
    </w:lvl>
    <w:lvl w:ilvl="5" w:tplc="22A8028A" w:tentative="1">
      <w:start w:val="1"/>
      <w:numFmt w:val="lowerRoman"/>
      <w:lvlText w:val="%6."/>
      <w:lvlJc w:val="right"/>
      <w:pPr>
        <w:ind w:left="4320" w:hanging="180"/>
      </w:pPr>
    </w:lvl>
    <w:lvl w:ilvl="6" w:tplc="CAC226C4" w:tentative="1">
      <w:start w:val="1"/>
      <w:numFmt w:val="decimal"/>
      <w:lvlText w:val="%7."/>
      <w:lvlJc w:val="left"/>
      <w:pPr>
        <w:ind w:left="5040" w:hanging="360"/>
      </w:pPr>
    </w:lvl>
    <w:lvl w:ilvl="7" w:tplc="9C98185A" w:tentative="1">
      <w:start w:val="1"/>
      <w:numFmt w:val="lowerLetter"/>
      <w:lvlText w:val="%8."/>
      <w:lvlJc w:val="left"/>
      <w:pPr>
        <w:ind w:left="5760" w:hanging="360"/>
      </w:pPr>
    </w:lvl>
    <w:lvl w:ilvl="8" w:tplc="88D49A1A"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D2327E">
      <w:start w:val="1"/>
      <w:numFmt w:val="decimal"/>
      <w:lvlText w:val="%1."/>
      <w:lvlJc w:val="left"/>
      <w:pPr>
        <w:ind w:left="360" w:hanging="360"/>
      </w:pPr>
      <w:rPr>
        <w:rFonts w:hint="default"/>
      </w:rPr>
    </w:lvl>
    <w:lvl w:ilvl="1" w:tplc="8B92F990" w:tentative="1">
      <w:start w:val="1"/>
      <w:numFmt w:val="lowerLetter"/>
      <w:lvlText w:val="%2."/>
      <w:lvlJc w:val="left"/>
      <w:pPr>
        <w:ind w:left="1080" w:hanging="360"/>
      </w:pPr>
    </w:lvl>
    <w:lvl w:ilvl="2" w:tplc="90EA0198" w:tentative="1">
      <w:start w:val="1"/>
      <w:numFmt w:val="lowerRoman"/>
      <w:lvlText w:val="%3."/>
      <w:lvlJc w:val="right"/>
      <w:pPr>
        <w:ind w:left="1800" w:hanging="180"/>
      </w:pPr>
    </w:lvl>
    <w:lvl w:ilvl="3" w:tplc="77D22D22" w:tentative="1">
      <w:start w:val="1"/>
      <w:numFmt w:val="decimal"/>
      <w:lvlText w:val="%4."/>
      <w:lvlJc w:val="left"/>
      <w:pPr>
        <w:ind w:left="2520" w:hanging="360"/>
      </w:pPr>
    </w:lvl>
    <w:lvl w:ilvl="4" w:tplc="D5E8CF00" w:tentative="1">
      <w:start w:val="1"/>
      <w:numFmt w:val="lowerLetter"/>
      <w:lvlText w:val="%5."/>
      <w:lvlJc w:val="left"/>
      <w:pPr>
        <w:ind w:left="3240" w:hanging="360"/>
      </w:pPr>
    </w:lvl>
    <w:lvl w:ilvl="5" w:tplc="EEDE750C" w:tentative="1">
      <w:start w:val="1"/>
      <w:numFmt w:val="lowerRoman"/>
      <w:lvlText w:val="%6."/>
      <w:lvlJc w:val="right"/>
      <w:pPr>
        <w:ind w:left="3960" w:hanging="180"/>
      </w:pPr>
    </w:lvl>
    <w:lvl w:ilvl="6" w:tplc="DB4A3C7E" w:tentative="1">
      <w:start w:val="1"/>
      <w:numFmt w:val="decimal"/>
      <w:lvlText w:val="%7."/>
      <w:lvlJc w:val="left"/>
      <w:pPr>
        <w:ind w:left="4680" w:hanging="360"/>
      </w:pPr>
    </w:lvl>
    <w:lvl w:ilvl="7" w:tplc="FB14B0CA" w:tentative="1">
      <w:start w:val="1"/>
      <w:numFmt w:val="lowerLetter"/>
      <w:lvlText w:val="%8."/>
      <w:lvlJc w:val="left"/>
      <w:pPr>
        <w:ind w:left="5400" w:hanging="360"/>
      </w:pPr>
    </w:lvl>
    <w:lvl w:ilvl="8" w:tplc="ECF0671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69E8F10">
      <w:start w:val="1"/>
      <w:numFmt w:val="lowerRoman"/>
      <w:lvlText w:val="(%1)"/>
      <w:lvlJc w:val="left"/>
      <w:pPr>
        <w:ind w:left="1080" w:hanging="720"/>
      </w:pPr>
      <w:rPr>
        <w:rFonts w:hint="default"/>
      </w:rPr>
    </w:lvl>
    <w:lvl w:ilvl="1" w:tplc="04849460" w:tentative="1">
      <w:start w:val="1"/>
      <w:numFmt w:val="lowerLetter"/>
      <w:lvlText w:val="%2."/>
      <w:lvlJc w:val="left"/>
      <w:pPr>
        <w:ind w:left="1440" w:hanging="360"/>
      </w:pPr>
    </w:lvl>
    <w:lvl w:ilvl="2" w:tplc="AE28C9B2" w:tentative="1">
      <w:start w:val="1"/>
      <w:numFmt w:val="lowerRoman"/>
      <w:lvlText w:val="%3."/>
      <w:lvlJc w:val="right"/>
      <w:pPr>
        <w:ind w:left="2160" w:hanging="180"/>
      </w:pPr>
    </w:lvl>
    <w:lvl w:ilvl="3" w:tplc="3DD46874" w:tentative="1">
      <w:start w:val="1"/>
      <w:numFmt w:val="decimal"/>
      <w:lvlText w:val="%4."/>
      <w:lvlJc w:val="left"/>
      <w:pPr>
        <w:ind w:left="2880" w:hanging="360"/>
      </w:pPr>
    </w:lvl>
    <w:lvl w:ilvl="4" w:tplc="9AA2B37A" w:tentative="1">
      <w:start w:val="1"/>
      <w:numFmt w:val="lowerLetter"/>
      <w:lvlText w:val="%5."/>
      <w:lvlJc w:val="left"/>
      <w:pPr>
        <w:ind w:left="3600" w:hanging="360"/>
      </w:pPr>
    </w:lvl>
    <w:lvl w:ilvl="5" w:tplc="D0C8FF02" w:tentative="1">
      <w:start w:val="1"/>
      <w:numFmt w:val="lowerRoman"/>
      <w:lvlText w:val="%6."/>
      <w:lvlJc w:val="right"/>
      <w:pPr>
        <w:ind w:left="4320" w:hanging="180"/>
      </w:pPr>
    </w:lvl>
    <w:lvl w:ilvl="6" w:tplc="BCB27C22" w:tentative="1">
      <w:start w:val="1"/>
      <w:numFmt w:val="decimal"/>
      <w:lvlText w:val="%7."/>
      <w:lvlJc w:val="left"/>
      <w:pPr>
        <w:ind w:left="5040" w:hanging="360"/>
      </w:pPr>
    </w:lvl>
    <w:lvl w:ilvl="7" w:tplc="8E665B2C" w:tentative="1">
      <w:start w:val="1"/>
      <w:numFmt w:val="lowerLetter"/>
      <w:lvlText w:val="%8."/>
      <w:lvlJc w:val="left"/>
      <w:pPr>
        <w:ind w:left="5760" w:hanging="360"/>
      </w:pPr>
    </w:lvl>
    <w:lvl w:ilvl="8" w:tplc="04FA283E" w:tentative="1">
      <w:start w:val="1"/>
      <w:numFmt w:val="lowerRoman"/>
      <w:lvlText w:val="%9."/>
      <w:lvlJc w:val="right"/>
      <w:pPr>
        <w:ind w:left="6480" w:hanging="180"/>
      </w:pPr>
    </w:lvl>
  </w:abstractNum>
  <w:abstractNum w:abstractNumId="36" w15:restartNumberingAfterBreak="0">
    <w:nsid w:val="7D5C0825"/>
    <w:multiLevelType w:val="hybridMultilevel"/>
    <w:tmpl w:val="5504F770"/>
    <w:lvl w:ilvl="0" w:tplc="47BA1D54">
      <w:start w:val="1"/>
      <w:numFmt w:val="lowerRoman"/>
      <w:lvlText w:val="(%1)"/>
      <w:lvlJc w:val="left"/>
      <w:pPr>
        <w:ind w:left="1080" w:hanging="720"/>
      </w:pPr>
      <w:rPr>
        <w:rFonts w:hint="default"/>
      </w:rPr>
    </w:lvl>
    <w:lvl w:ilvl="1" w:tplc="87EC1044" w:tentative="1">
      <w:start w:val="1"/>
      <w:numFmt w:val="lowerLetter"/>
      <w:lvlText w:val="%2."/>
      <w:lvlJc w:val="left"/>
      <w:pPr>
        <w:ind w:left="1440" w:hanging="360"/>
      </w:pPr>
    </w:lvl>
    <w:lvl w:ilvl="2" w:tplc="4092A716" w:tentative="1">
      <w:start w:val="1"/>
      <w:numFmt w:val="lowerRoman"/>
      <w:lvlText w:val="%3."/>
      <w:lvlJc w:val="right"/>
      <w:pPr>
        <w:ind w:left="2160" w:hanging="180"/>
      </w:pPr>
    </w:lvl>
    <w:lvl w:ilvl="3" w:tplc="6C04688E" w:tentative="1">
      <w:start w:val="1"/>
      <w:numFmt w:val="decimal"/>
      <w:lvlText w:val="%4."/>
      <w:lvlJc w:val="left"/>
      <w:pPr>
        <w:ind w:left="2880" w:hanging="360"/>
      </w:pPr>
    </w:lvl>
    <w:lvl w:ilvl="4" w:tplc="740ECEF8" w:tentative="1">
      <w:start w:val="1"/>
      <w:numFmt w:val="lowerLetter"/>
      <w:lvlText w:val="%5."/>
      <w:lvlJc w:val="left"/>
      <w:pPr>
        <w:ind w:left="3600" w:hanging="360"/>
      </w:pPr>
    </w:lvl>
    <w:lvl w:ilvl="5" w:tplc="BDAAB4B6" w:tentative="1">
      <w:start w:val="1"/>
      <w:numFmt w:val="lowerRoman"/>
      <w:lvlText w:val="%6."/>
      <w:lvlJc w:val="right"/>
      <w:pPr>
        <w:ind w:left="4320" w:hanging="180"/>
      </w:pPr>
    </w:lvl>
    <w:lvl w:ilvl="6" w:tplc="5630E374" w:tentative="1">
      <w:start w:val="1"/>
      <w:numFmt w:val="decimal"/>
      <w:lvlText w:val="%7."/>
      <w:lvlJc w:val="left"/>
      <w:pPr>
        <w:ind w:left="5040" w:hanging="360"/>
      </w:pPr>
    </w:lvl>
    <w:lvl w:ilvl="7" w:tplc="6A968C5A" w:tentative="1">
      <w:start w:val="1"/>
      <w:numFmt w:val="lowerLetter"/>
      <w:lvlText w:val="%8."/>
      <w:lvlJc w:val="left"/>
      <w:pPr>
        <w:ind w:left="5760" w:hanging="360"/>
      </w:pPr>
    </w:lvl>
    <w:lvl w:ilvl="8" w:tplc="0262DD42"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B125F64">
      <w:start w:val="1"/>
      <w:numFmt w:val="decimal"/>
      <w:lvlText w:val="%1."/>
      <w:lvlJc w:val="left"/>
      <w:pPr>
        <w:ind w:left="360" w:hanging="360"/>
      </w:pPr>
      <w:rPr>
        <w:rFonts w:hint="default"/>
      </w:rPr>
    </w:lvl>
    <w:lvl w:ilvl="1" w:tplc="0B16C88E" w:tentative="1">
      <w:start w:val="1"/>
      <w:numFmt w:val="lowerLetter"/>
      <w:lvlText w:val="%2."/>
      <w:lvlJc w:val="left"/>
      <w:pPr>
        <w:ind w:left="1080" w:hanging="360"/>
      </w:pPr>
    </w:lvl>
    <w:lvl w:ilvl="2" w:tplc="6E00606A" w:tentative="1">
      <w:start w:val="1"/>
      <w:numFmt w:val="lowerRoman"/>
      <w:lvlText w:val="%3."/>
      <w:lvlJc w:val="right"/>
      <w:pPr>
        <w:ind w:left="1800" w:hanging="180"/>
      </w:pPr>
    </w:lvl>
    <w:lvl w:ilvl="3" w:tplc="4ECAFA7C" w:tentative="1">
      <w:start w:val="1"/>
      <w:numFmt w:val="decimal"/>
      <w:lvlText w:val="%4."/>
      <w:lvlJc w:val="left"/>
      <w:pPr>
        <w:ind w:left="2520" w:hanging="360"/>
      </w:pPr>
    </w:lvl>
    <w:lvl w:ilvl="4" w:tplc="0F28ECA6" w:tentative="1">
      <w:start w:val="1"/>
      <w:numFmt w:val="lowerLetter"/>
      <w:lvlText w:val="%5."/>
      <w:lvlJc w:val="left"/>
      <w:pPr>
        <w:ind w:left="3240" w:hanging="360"/>
      </w:pPr>
    </w:lvl>
    <w:lvl w:ilvl="5" w:tplc="4DFC36F2" w:tentative="1">
      <w:start w:val="1"/>
      <w:numFmt w:val="lowerRoman"/>
      <w:lvlText w:val="%6."/>
      <w:lvlJc w:val="right"/>
      <w:pPr>
        <w:ind w:left="3960" w:hanging="180"/>
      </w:pPr>
    </w:lvl>
    <w:lvl w:ilvl="6" w:tplc="3754DB5C" w:tentative="1">
      <w:start w:val="1"/>
      <w:numFmt w:val="decimal"/>
      <w:lvlText w:val="%7."/>
      <w:lvlJc w:val="left"/>
      <w:pPr>
        <w:ind w:left="4680" w:hanging="360"/>
      </w:pPr>
    </w:lvl>
    <w:lvl w:ilvl="7" w:tplc="DB944298" w:tentative="1">
      <w:start w:val="1"/>
      <w:numFmt w:val="lowerLetter"/>
      <w:lvlText w:val="%8."/>
      <w:lvlJc w:val="left"/>
      <w:pPr>
        <w:ind w:left="5400" w:hanging="360"/>
      </w:pPr>
    </w:lvl>
    <w:lvl w:ilvl="8" w:tplc="2D36FC8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109A3F6A">
      <w:start w:val="1"/>
      <w:numFmt w:val="decimal"/>
      <w:lvlText w:val="%1."/>
      <w:lvlJc w:val="left"/>
      <w:pPr>
        <w:ind w:left="360" w:hanging="360"/>
      </w:pPr>
      <w:rPr>
        <w:rFonts w:hint="default"/>
      </w:rPr>
    </w:lvl>
    <w:lvl w:ilvl="1" w:tplc="48647CF2" w:tentative="1">
      <w:start w:val="1"/>
      <w:numFmt w:val="lowerLetter"/>
      <w:lvlText w:val="%2."/>
      <w:lvlJc w:val="left"/>
      <w:pPr>
        <w:ind w:left="1080" w:hanging="360"/>
      </w:pPr>
    </w:lvl>
    <w:lvl w:ilvl="2" w:tplc="EFD443E4" w:tentative="1">
      <w:start w:val="1"/>
      <w:numFmt w:val="lowerRoman"/>
      <w:lvlText w:val="%3."/>
      <w:lvlJc w:val="right"/>
      <w:pPr>
        <w:ind w:left="1800" w:hanging="180"/>
      </w:pPr>
    </w:lvl>
    <w:lvl w:ilvl="3" w:tplc="DB0E2692" w:tentative="1">
      <w:start w:val="1"/>
      <w:numFmt w:val="decimal"/>
      <w:lvlText w:val="%4."/>
      <w:lvlJc w:val="left"/>
      <w:pPr>
        <w:ind w:left="2520" w:hanging="360"/>
      </w:pPr>
    </w:lvl>
    <w:lvl w:ilvl="4" w:tplc="2AECEE8A" w:tentative="1">
      <w:start w:val="1"/>
      <w:numFmt w:val="lowerLetter"/>
      <w:lvlText w:val="%5."/>
      <w:lvlJc w:val="left"/>
      <w:pPr>
        <w:ind w:left="3240" w:hanging="360"/>
      </w:pPr>
    </w:lvl>
    <w:lvl w:ilvl="5" w:tplc="A468D0CE" w:tentative="1">
      <w:start w:val="1"/>
      <w:numFmt w:val="lowerRoman"/>
      <w:lvlText w:val="%6."/>
      <w:lvlJc w:val="right"/>
      <w:pPr>
        <w:ind w:left="3960" w:hanging="180"/>
      </w:pPr>
    </w:lvl>
    <w:lvl w:ilvl="6" w:tplc="2924C194" w:tentative="1">
      <w:start w:val="1"/>
      <w:numFmt w:val="decimal"/>
      <w:lvlText w:val="%7."/>
      <w:lvlJc w:val="left"/>
      <w:pPr>
        <w:ind w:left="4680" w:hanging="360"/>
      </w:pPr>
    </w:lvl>
    <w:lvl w:ilvl="7" w:tplc="DEC023D0" w:tentative="1">
      <w:start w:val="1"/>
      <w:numFmt w:val="lowerLetter"/>
      <w:lvlText w:val="%8."/>
      <w:lvlJc w:val="left"/>
      <w:pPr>
        <w:ind w:left="5400" w:hanging="360"/>
      </w:pPr>
    </w:lvl>
    <w:lvl w:ilvl="8" w:tplc="413638E2"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5"/>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6"/>
  </w:num>
  <w:num w:numId="39">
    <w:abstractNumId w:val="18"/>
  </w:num>
  <w:num w:numId="40">
    <w:abstractNumId w:val="18"/>
  </w:num>
  <w:num w:numId="41">
    <w:abstractNumId w:val="22"/>
  </w:num>
  <w:num w:numId="42">
    <w:abstractNumId w:val="18"/>
  </w:num>
  <w:num w:numId="43">
    <w:abstractNumId w:val="18"/>
  </w:num>
  <w:num w:numId="44">
    <w:abstractNumId w:val="18"/>
  </w:num>
  <w:num w:numId="45">
    <w:abstractNumId w:val="18"/>
  </w:num>
  <w:num w:numId="46">
    <w:abstractNumId w:val="18"/>
  </w:num>
  <w:num w:numId="47">
    <w:abstractNumId w:val="18"/>
  </w:num>
  <w:num w:numId="48">
    <w:abstractNumId w:val="18"/>
  </w:num>
  <w:num w:numId="49">
    <w:abstractNumId w:val="18"/>
  </w:num>
  <w:num w:numId="5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CE1"/>
    <w:rsid w:val="0000245C"/>
    <w:rsid w:val="0000254E"/>
    <w:rsid w:val="000033E2"/>
    <w:rsid w:val="00003F67"/>
    <w:rsid w:val="000040EC"/>
    <w:rsid w:val="00010719"/>
    <w:rsid w:val="00017ED5"/>
    <w:rsid w:val="00020205"/>
    <w:rsid w:val="000240B5"/>
    <w:rsid w:val="0002660F"/>
    <w:rsid w:val="0002772C"/>
    <w:rsid w:val="00030657"/>
    <w:rsid w:val="0003106D"/>
    <w:rsid w:val="00034217"/>
    <w:rsid w:val="0003505F"/>
    <w:rsid w:val="0003507E"/>
    <w:rsid w:val="0003527C"/>
    <w:rsid w:val="000370B3"/>
    <w:rsid w:val="00040FF3"/>
    <w:rsid w:val="00041013"/>
    <w:rsid w:val="0004141D"/>
    <w:rsid w:val="0004178A"/>
    <w:rsid w:val="0004213C"/>
    <w:rsid w:val="00042E1D"/>
    <w:rsid w:val="00042EC4"/>
    <w:rsid w:val="000437AF"/>
    <w:rsid w:val="0004509E"/>
    <w:rsid w:val="000460C9"/>
    <w:rsid w:val="00051626"/>
    <w:rsid w:val="00051D98"/>
    <w:rsid w:val="000534B5"/>
    <w:rsid w:val="0005463A"/>
    <w:rsid w:val="00061FBA"/>
    <w:rsid w:val="00062F6F"/>
    <w:rsid w:val="0006484D"/>
    <w:rsid w:val="000649D5"/>
    <w:rsid w:val="00064AB3"/>
    <w:rsid w:val="000664BE"/>
    <w:rsid w:val="000665E5"/>
    <w:rsid w:val="0006733F"/>
    <w:rsid w:val="000710DF"/>
    <w:rsid w:val="0007344A"/>
    <w:rsid w:val="00074A1C"/>
    <w:rsid w:val="000805A9"/>
    <w:rsid w:val="000811AA"/>
    <w:rsid w:val="00081385"/>
    <w:rsid w:val="00082596"/>
    <w:rsid w:val="00083EEA"/>
    <w:rsid w:val="00085ADE"/>
    <w:rsid w:val="00095700"/>
    <w:rsid w:val="000A24EC"/>
    <w:rsid w:val="000A3B79"/>
    <w:rsid w:val="000A405E"/>
    <w:rsid w:val="000B2D35"/>
    <w:rsid w:val="000B473B"/>
    <w:rsid w:val="000B54D9"/>
    <w:rsid w:val="000B5602"/>
    <w:rsid w:val="000B7037"/>
    <w:rsid w:val="000C07B2"/>
    <w:rsid w:val="000C1B1B"/>
    <w:rsid w:val="000C4ACD"/>
    <w:rsid w:val="000C5205"/>
    <w:rsid w:val="000C5921"/>
    <w:rsid w:val="000D0B7F"/>
    <w:rsid w:val="000D3B00"/>
    <w:rsid w:val="000D3E30"/>
    <w:rsid w:val="000D524D"/>
    <w:rsid w:val="000D58D3"/>
    <w:rsid w:val="000D7830"/>
    <w:rsid w:val="000E1A41"/>
    <w:rsid w:val="000E3C0F"/>
    <w:rsid w:val="000E53EB"/>
    <w:rsid w:val="000E66D7"/>
    <w:rsid w:val="000E685B"/>
    <w:rsid w:val="000E76A4"/>
    <w:rsid w:val="000F050B"/>
    <w:rsid w:val="000F0AD9"/>
    <w:rsid w:val="000F269C"/>
    <w:rsid w:val="000F339D"/>
    <w:rsid w:val="000F3837"/>
    <w:rsid w:val="000F42B8"/>
    <w:rsid w:val="000F4D59"/>
    <w:rsid w:val="000F588D"/>
    <w:rsid w:val="000F6A2F"/>
    <w:rsid w:val="000F6C95"/>
    <w:rsid w:val="00101E05"/>
    <w:rsid w:val="001034A5"/>
    <w:rsid w:val="0010352F"/>
    <w:rsid w:val="00104C4A"/>
    <w:rsid w:val="00107904"/>
    <w:rsid w:val="00112D54"/>
    <w:rsid w:val="00114D3E"/>
    <w:rsid w:val="00114F37"/>
    <w:rsid w:val="00115EED"/>
    <w:rsid w:val="001178EB"/>
    <w:rsid w:val="00117BF9"/>
    <w:rsid w:val="00120E91"/>
    <w:rsid w:val="00122850"/>
    <w:rsid w:val="0012482E"/>
    <w:rsid w:val="00125077"/>
    <w:rsid w:val="0012759E"/>
    <w:rsid w:val="00132A64"/>
    <w:rsid w:val="00133943"/>
    <w:rsid w:val="001342B8"/>
    <w:rsid w:val="001347A0"/>
    <w:rsid w:val="00143A22"/>
    <w:rsid w:val="0014527C"/>
    <w:rsid w:val="00145A95"/>
    <w:rsid w:val="00146BA1"/>
    <w:rsid w:val="00152D68"/>
    <w:rsid w:val="001545B0"/>
    <w:rsid w:val="0015557D"/>
    <w:rsid w:val="0015583D"/>
    <w:rsid w:val="0016127D"/>
    <w:rsid w:val="00161A09"/>
    <w:rsid w:val="0016323C"/>
    <w:rsid w:val="001646AA"/>
    <w:rsid w:val="001706A5"/>
    <w:rsid w:val="00171557"/>
    <w:rsid w:val="001729EC"/>
    <w:rsid w:val="00174D44"/>
    <w:rsid w:val="00176137"/>
    <w:rsid w:val="00176B1D"/>
    <w:rsid w:val="00177F97"/>
    <w:rsid w:val="001822BC"/>
    <w:rsid w:val="00184574"/>
    <w:rsid w:val="00184CBD"/>
    <w:rsid w:val="001858D1"/>
    <w:rsid w:val="00187812"/>
    <w:rsid w:val="00190DA0"/>
    <w:rsid w:val="0019115C"/>
    <w:rsid w:val="0019166C"/>
    <w:rsid w:val="00191AB1"/>
    <w:rsid w:val="001950D4"/>
    <w:rsid w:val="00195DD7"/>
    <w:rsid w:val="001A0643"/>
    <w:rsid w:val="001A06EC"/>
    <w:rsid w:val="001A2659"/>
    <w:rsid w:val="001A4F94"/>
    <w:rsid w:val="001A52A7"/>
    <w:rsid w:val="001A5578"/>
    <w:rsid w:val="001B12E0"/>
    <w:rsid w:val="001B53D4"/>
    <w:rsid w:val="001B7474"/>
    <w:rsid w:val="001B7F11"/>
    <w:rsid w:val="001C04A0"/>
    <w:rsid w:val="001C5560"/>
    <w:rsid w:val="001C60DF"/>
    <w:rsid w:val="001D4F5F"/>
    <w:rsid w:val="001D57E1"/>
    <w:rsid w:val="001D6011"/>
    <w:rsid w:val="001E05B3"/>
    <w:rsid w:val="001E7A02"/>
    <w:rsid w:val="001F001E"/>
    <w:rsid w:val="001F15EA"/>
    <w:rsid w:val="001F1662"/>
    <w:rsid w:val="001F30F9"/>
    <w:rsid w:val="001F3D95"/>
    <w:rsid w:val="001F464C"/>
    <w:rsid w:val="001F5539"/>
    <w:rsid w:val="001F7086"/>
    <w:rsid w:val="00202390"/>
    <w:rsid w:val="00204E90"/>
    <w:rsid w:val="00205E09"/>
    <w:rsid w:val="00206493"/>
    <w:rsid w:val="00207184"/>
    <w:rsid w:val="00211C09"/>
    <w:rsid w:val="0021260F"/>
    <w:rsid w:val="00212A5F"/>
    <w:rsid w:val="002165FE"/>
    <w:rsid w:val="00216760"/>
    <w:rsid w:val="00217C8A"/>
    <w:rsid w:val="00217D3C"/>
    <w:rsid w:val="002219BC"/>
    <w:rsid w:val="0022292F"/>
    <w:rsid w:val="00224542"/>
    <w:rsid w:val="0023216F"/>
    <w:rsid w:val="00233051"/>
    <w:rsid w:val="002419EE"/>
    <w:rsid w:val="00242523"/>
    <w:rsid w:val="00242F42"/>
    <w:rsid w:val="0024548E"/>
    <w:rsid w:val="00246B41"/>
    <w:rsid w:val="0024741F"/>
    <w:rsid w:val="00251F08"/>
    <w:rsid w:val="0025423D"/>
    <w:rsid w:val="00257298"/>
    <w:rsid w:val="0026028C"/>
    <w:rsid w:val="00261679"/>
    <w:rsid w:val="002624B4"/>
    <w:rsid w:val="002631AE"/>
    <w:rsid w:val="00263AB6"/>
    <w:rsid w:val="00265BE8"/>
    <w:rsid w:val="00266D05"/>
    <w:rsid w:val="00270842"/>
    <w:rsid w:val="002729A7"/>
    <w:rsid w:val="0027530D"/>
    <w:rsid w:val="0027550A"/>
    <w:rsid w:val="002770A4"/>
    <w:rsid w:val="002778A8"/>
    <w:rsid w:val="0028103B"/>
    <w:rsid w:val="00281EC4"/>
    <w:rsid w:val="00285ABB"/>
    <w:rsid w:val="0028672E"/>
    <w:rsid w:val="002875F4"/>
    <w:rsid w:val="00291905"/>
    <w:rsid w:val="00291AFA"/>
    <w:rsid w:val="00293067"/>
    <w:rsid w:val="00294210"/>
    <w:rsid w:val="002A0052"/>
    <w:rsid w:val="002A0449"/>
    <w:rsid w:val="002A09C8"/>
    <w:rsid w:val="002A16D6"/>
    <w:rsid w:val="002B0B70"/>
    <w:rsid w:val="002B3335"/>
    <w:rsid w:val="002B35B6"/>
    <w:rsid w:val="002B3BA0"/>
    <w:rsid w:val="002B72FC"/>
    <w:rsid w:val="002C0EC6"/>
    <w:rsid w:val="002C1048"/>
    <w:rsid w:val="002C58E7"/>
    <w:rsid w:val="002D3E8D"/>
    <w:rsid w:val="002D450B"/>
    <w:rsid w:val="002D519D"/>
    <w:rsid w:val="002D551D"/>
    <w:rsid w:val="002D5D28"/>
    <w:rsid w:val="002D6718"/>
    <w:rsid w:val="002E3B52"/>
    <w:rsid w:val="002E3DAD"/>
    <w:rsid w:val="002E5963"/>
    <w:rsid w:val="002E6928"/>
    <w:rsid w:val="002E693E"/>
    <w:rsid w:val="002E71EE"/>
    <w:rsid w:val="002F0B9B"/>
    <w:rsid w:val="002F33EC"/>
    <w:rsid w:val="002F3B4C"/>
    <w:rsid w:val="002F4C7B"/>
    <w:rsid w:val="002F7213"/>
    <w:rsid w:val="00301845"/>
    <w:rsid w:val="00301931"/>
    <w:rsid w:val="003101E8"/>
    <w:rsid w:val="003113CC"/>
    <w:rsid w:val="003134B0"/>
    <w:rsid w:val="00315D08"/>
    <w:rsid w:val="00321661"/>
    <w:rsid w:val="0032751D"/>
    <w:rsid w:val="00330569"/>
    <w:rsid w:val="003306E0"/>
    <w:rsid w:val="003313F2"/>
    <w:rsid w:val="00331AFD"/>
    <w:rsid w:val="00332380"/>
    <w:rsid w:val="0033249A"/>
    <w:rsid w:val="00335500"/>
    <w:rsid w:val="00340ED3"/>
    <w:rsid w:val="00341BAF"/>
    <w:rsid w:val="003444CD"/>
    <w:rsid w:val="00345F61"/>
    <w:rsid w:val="003470D6"/>
    <w:rsid w:val="003473B7"/>
    <w:rsid w:val="00350224"/>
    <w:rsid w:val="003504A6"/>
    <w:rsid w:val="0035250E"/>
    <w:rsid w:val="00355B16"/>
    <w:rsid w:val="0036136D"/>
    <w:rsid w:val="00361877"/>
    <w:rsid w:val="00362780"/>
    <w:rsid w:val="00371FDD"/>
    <w:rsid w:val="00371FEC"/>
    <w:rsid w:val="0037225E"/>
    <w:rsid w:val="003722F3"/>
    <w:rsid w:val="00372917"/>
    <w:rsid w:val="003771F9"/>
    <w:rsid w:val="00377E66"/>
    <w:rsid w:val="00382D1F"/>
    <w:rsid w:val="00382DA7"/>
    <w:rsid w:val="00384A06"/>
    <w:rsid w:val="00385354"/>
    <w:rsid w:val="003859F6"/>
    <w:rsid w:val="00385BA4"/>
    <w:rsid w:val="00393DAD"/>
    <w:rsid w:val="003969F1"/>
    <w:rsid w:val="00397222"/>
    <w:rsid w:val="003A4B82"/>
    <w:rsid w:val="003A6541"/>
    <w:rsid w:val="003B1FE1"/>
    <w:rsid w:val="003B465E"/>
    <w:rsid w:val="003B4C80"/>
    <w:rsid w:val="003B57D0"/>
    <w:rsid w:val="003B6437"/>
    <w:rsid w:val="003B7AA2"/>
    <w:rsid w:val="003C082A"/>
    <w:rsid w:val="003C4251"/>
    <w:rsid w:val="003C6FF6"/>
    <w:rsid w:val="003C7615"/>
    <w:rsid w:val="003C7FAA"/>
    <w:rsid w:val="003D1E4A"/>
    <w:rsid w:val="003D4B7E"/>
    <w:rsid w:val="003E0839"/>
    <w:rsid w:val="003E30FD"/>
    <w:rsid w:val="003E3781"/>
    <w:rsid w:val="003E64FE"/>
    <w:rsid w:val="003E7BB7"/>
    <w:rsid w:val="003E7F03"/>
    <w:rsid w:val="003F1092"/>
    <w:rsid w:val="003F41ED"/>
    <w:rsid w:val="00403E75"/>
    <w:rsid w:val="00404127"/>
    <w:rsid w:val="00406B4A"/>
    <w:rsid w:val="00410391"/>
    <w:rsid w:val="0041109D"/>
    <w:rsid w:val="0041565A"/>
    <w:rsid w:val="0041785A"/>
    <w:rsid w:val="004231A1"/>
    <w:rsid w:val="00424C86"/>
    <w:rsid w:val="00425837"/>
    <w:rsid w:val="0042588B"/>
    <w:rsid w:val="00427703"/>
    <w:rsid w:val="00427FE6"/>
    <w:rsid w:val="00431900"/>
    <w:rsid w:val="00431DD7"/>
    <w:rsid w:val="0043287C"/>
    <w:rsid w:val="00432A72"/>
    <w:rsid w:val="00434066"/>
    <w:rsid w:val="00434EEB"/>
    <w:rsid w:val="00436233"/>
    <w:rsid w:val="00443539"/>
    <w:rsid w:val="00443A7C"/>
    <w:rsid w:val="004458A5"/>
    <w:rsid w:val="004458A6"/>
    <w:rsid w:val="00450198"/>
    <w:rsid w:val="00456702"/>
    <w:rsid w:val="00460A7E"/>
    <w:rsid w:val="00461224"/>
    <w:rsid w:val="0046496E"/>
    <w:rsid w:val="00470E31"/>
    <w:rsid w:val="00473197"/>
    <w:rsid w:val="00480486"/>
    <w:rsid w:val="00480DCF"/>
    <w:rsid w:val="00481393"/>
    <w:rsid w:val="00483678"/>
    <w:rsid w:val="0048512E"/>
    <w:rsid w:val="0048577B"/>
    <w:rsid w:val="00486653"/>
    <w:rsid w:val="00491143"/>
    <w:rsid w:val="00491715"/>
    <w:rsid w:val="004918C9"/>
    <w:rsid w:val="00492AD1"/>
    <w:rsid w:val="00495710"/>
    <w:rsid w:val="00497D99"/>
    <w:rsid w:val="004A21E8"/>
    <w:rsid w:val="004A2725"/>
    <w:rsid w:val="004A2859"/>
    <w:rsid w:val="004A3BB1"/>
    <w:rsid w:val="004A3E57"/>
    <w:rsid w:val="004A7F44"/>
    <w:rsid w:val="004B1883"/>
    <w:rsid w:val="004B1C8C"/>
    <w:rsid w:val="004B612D"/>
    <w:rsid w:val="004B6B1A"/>
    <w:rsid w:val="004C2DB2"/>
    <w:rsid w:val="004C48CD"/>
    <w:rsid w:val="004D03E8"/>
    <w:rsid w:val="004D261F"/>
    <w:rsid w:val="004D2E2D"/>
    <w:rsid w:val="004D32DA"/>
    <w:rsid w:val="004D3CF8"/>
    <w:rsid w:val="004D7F1F"/>
    <w:rsid w:val="004E1D09"/>
    <w:rsid w:val="004E3210"/>
    <w:rsid w:val="004E413C"/>
    <w:rsid w:val="004E5D86"/>
    <w:rsid w:val="004E6081"/>
    <w:rsid w:val="004E70DB"/>
    <w:rsid w:val="004E76C1"/>
    <w:rsid w:val="004F300B"/>
    <w:rsid w:val="004F61D8"/>
    <w:rsid w:val="00501009"/>
    <w:rsid w:val="005020D8"/>
    <w:rsid w:val="00503FC3"/>
    <w:rsid w:val="00505487"/>
    <w:rsid w:val="00511588"/>
    <w:rsid w:val="005121D3"/>
    <w:rsid w:val="0051321B"/>
    <w:rsid w:val="005132FF"/>
    <w:rsid w:val="005146A9"/>
    <w:rsid w:val="00516289"/>
    <w:rsid w:val="005179D8"/>
    <w:rsid w:val="00522789"/>
    <w:rsid w:val="0052415F"/>
    <w:rsid w:val="00524C74"/>
    <w:rsid w:val="0052574D"/>
    <w:rsid w:val="00526FB2"/>
    <w:rsid w:val="00532A39"/>
    <w:rsid w:val="00532D54"/>
    <w:rsid w:val="00537888"/>
    <w:rsid w:val="00542C45"/>
    <w:rsid w:val="0054370D"/>
    <w:rsid w:val="005440ED"/>
    <w:rsid w:val="005471BF"/>
    <w:rsid w:val="00552CCD"/>
    <w:rsid w:val="00556D23"/>
    <w:rsid w:val="005609B6"/>
    <w:rsid w:val="0056485A"/>
    <w:rsid w:val="00564F31"/>
    <w:rsid w:val="005661DC"/>
    <w:rsid w:val="005667B2"/>
    <w:rsid w:val="005667F7"/>
    <w:rsid w:val="00572D9E"/>
    <w:rsid w:val="005736B4"/>
    <w:rsid w:val="0058331F"/>
    <w:rsid w:val="0058351C"/>
    <w:rsid w:val="00585EC3"/>
    <w:rsid w:val="0058633E"/>
    <w:rsid w:val="00590998"/>
    <w:rsid w:val="005917A1"/>
    <w:rsid w:val="00597891"/>
    <w:rsid w:val="005978CA"/>
    <w:rsid w:val="005A02F1"/>
    <w:rsid w:val="005A1FE1"/>
    <w:rsid w:val="005A2BC8"/>
    <w:rsid w:val="005A42C5"/>
    <w:rsid w:val="005A46CB"/>
    <w:rsid w:val="005A640B"/>
    <w:rsid w:val="005A7ABD"/>
    <w:rsid w:val="005A7D38"/>
    <w:rsid w:val="005B0757"/>
    <w:rsid w:val="005B1DDD"/>
    <w:rsid w:val="005B21FF"/>
    <w:rsid w:val="005B7F63"/>
    <w:rsid w:val="005C05B5"/>
    <w:rsid w:val="005C0AD3"/>
    <w:rsid w:val="005C164B"/>
    <w:rsid w:val="005C3F4B"/>
    <w:rsid w:val="005C412C"/>
    <w:rsid w:val="005C46FF"/>
    <w:rsid w:val="005C5ACF"/>
    <w:rsid w:val="005D316B"/>
    <w:rsid w:val="005D35F6"/>
    <w:rsid w:val="005D3F8E"/>
    <w:rsid w:val="005D4F69"/>
    <w:rsid w:val="005E3D4E"/>
    <w:rsid w:val="005E5DD7"/>
    <w:rsid w:val="005E6240"/>
    <w:rsid w:val="005E7435"/>
    <w:rsid w:val="005E7791"/>
    <w:rsid w:val="005F16E1"/>
    <w:rsid w:val="005F3632"/>
    <w:rsid w:val="005F4B40"/>
    <w:rsid w:val="005F5365"/>
    <w:rsid w:val="0060319F"/>
    <w:rsid w:val="00604821"/>
    <w:rsid w:val="00604CB0"/>
    <w:rsid w:val="0060545E"/>
    <w:rsid w:val="0060574D"/>
    <w:rsid w:val="00607439"/>
    <w:rsid w:val="00610222"/>
    <w:rsid w:val="00610AC6"/>
    <w:rsid w:val="0061579B"/>
    <w:rsid w:val="00617518"/>
    <w:rsid w:val="006229D1"/>
    <w:rsid w:val="00624DC6"/>
    <w:rsid w:val="006264B4"/>
    <w:rsid w:val="006322FC"/>
    <w:rsid w:val="0063282E"/>
    <w:rsid w:val="00632D63"/>
    <w:rsid w:val="006339DB"/>
    <w:rsid w:val="00633D87"/>
    <w:rsid w:val="0063417B"/>
    <w:rsid w:val="00635753"/>
    <w:rsid w:val="00636BEC"/>
    <w:rsid w:val="0063717D"/>
    <w:rsid w:val="00642C12"/>
    <w:rsid w:val="0064446C"/>
    <w:rsid w:val="00644B1B"/>
    <w:rsid w:val="006478BE"/>
    <w:rsid w:val="00651DE2"/>
    <w:rsid w:val="00654401"/>
    <w:rsid w:val="006547DD"/>
    <w:rsid w:val="00655F37"/>
    <w:rsid w:val="00656C37"/>
    <w:rsid w:val="0065732C"/>
    <w:rsid w:val="006605F0"/>
    <w:rsid w:val="006638B0"/>
    <w:rsid w:val="00664129"/>
    <w:rsid w:val="006645A3"/>
    <w:rsid w:val="006646AE"/>
    <w:rsid w:val="00670FDD"/>
    <w:rsid w:val="00671CDC"/>
    <w:rsid w:val="0067578E"/>
    <w:rsid w:val="006776DF"/>
    <w:rsid w:val="006821B7"/>
    <w:rsid w:val="006872C6"/>
    <w:rsid w:val="00692EBA"/>
    <w:rsid w:val="006A48DE"/>
    <w:rsid w:val="006A55B2"/>
    <w:rsid w:val="006A7144"/>
    <w:rsid w:val="006A7920"/>
    <w:rsid w:val="006B325A"/>
    <w:rsid w:val="006B60AE"/>
    <w:rsid w:val="006C0D1B"/>
    <w:rsid w:val="006C31A5"/>
    <w:rsid w:val="006C6D00"/>
    <w:rsid w:val="006C7CC3"/>
    <w:rsid w:val="006D0F94"/>
    <w:rsid w:val="006D1CF1"/>
    <w:rsid w:val="006D1EC7"/>
    <w:rsid w:val="006D3C88"/>
    <w:rsid w:val="006E0D39"/>
    <w:rsid w:val="006E5345"/>
    <w:rsid w:val="006E5E62"/>
    <w:rsid w:val="006F3F8F"/>
    <w:rsid w:val="006F42D0"/>
    <w:rsid w:val="006F5698"/>
    <w:rsid w:val="006F5A0F"/>
    <w:rsid w:val="006F7C17"/>
    <w:rsid w:val="006F7C62"/>
    <w:rsid w:val="00706003"/>
    <w:rsid w:val="00706BE4"/>
    <w:rsid w:val="007076D6"/>
    <w:rsid w:val="00710768"/>
    <w:rsid w:val="0071085D"/>
    <w:rsid w:val="007207FA"/>
    <w:rsid w:val="00722CA4"/>
    <w:rsid w:val="00723779"/>
    <w:rsid w:val="00730FB0"/>
    <w:rsid w:val="00731C8D"/>
    <w:rsid w:val="00733AD8"/>
    <w:rsid w:val="007340FE"/>
    <w:rsid w:val="007416A7"/>
    <w:rsid w:val="00746B2A"/>
    <w:rsid w:val="00747573"/>
    <w:rsid w:val="007521BE"/>
    <w:rsid w:val="007535E4"/>
    <w:rsid w:val="00753ECF"/>
    <w:rsid w:val="00760463"/>
    <w:rsid w:val="00762907"/>
    <w:rsid w:val="007639FA"/>
    <w:rsid w:val="00764EF1"/>
    <w:rsid w:val="00770126"/>
    <w:rsid w:val="0077378B"/>
    <w:rsid w:val="00773AE8"/>
    <w:rsid w:val="00774B94"/>
    <w:rsid w:val="00776881"/>
    <w:rsid w:val="007803D0"/>
    <w:rsid w:val="00780C97"/>
    <w:rsid w:val="007824BF"/>
    <w:rsid w:val="00785C56"/>
    <w:rsid w:val="00786272"/>
    <w:rsid w:val="0079433B"/>
    <w:rsid w:val="00794D63"/>
    <w:rsid w:val="007961EA"/>
    <w:rsid w:val="0079760B"/>
    <w:rsid w:val="007A20BD"/>
    <w:rsid w:val="007A53C7"/>
    <w:rsid w:val="007A58C4"/>
    <w:rsid w:val="007B377B"/>
    <w:rsid w:val="007B414E"/>
    <w:rsid w:val="007B5E55"/>
    <w:rsid w:val="007B775D"/>
    <w:rsid w:val="007C1A5F"/>
    <w:rsid w:val="007C3D9F"/>
    <w:rsid w:val="007C5B83"/>
    <w:rsid w:val="007C6840"/>
    <w:rsid w:val="007C7AF6"/>
    <w:rsid w:val="007D0CBA"/>
    <w:rsid w:val="007D127F"/>
    <w:rsid w:val="007D1ED7"/>
    <w:rsid w:val="007D238B"/>
    <w:rsid w:val="007D2BA7"/>
    <w:rsid w:val="007D30AE"/>
    <w:rsid w:val="007D3981"/>
    <w:rsid w:val="007D4858"/>
    <w:rsid w:val="007D5475"/>
    <w:rsid w:val="007D7898"/>
    <w:rsid w:val="007E0EC3"/>
    <w:rsid w:val="007E3C47"/>
    <w:rsid w:val="007E61F9"/>
    <w:rsid w:val="007F1113"/>
    <w:rsid w:val="007F20D7"/>
    <w:rsid w:val="007F3280"/>
    <w:rsid w:val="007F700E"/>
    <w:rsid w:val="008039E9"/>
    <w:rsid w:val="008103B7"/>
    <w:rsid w:val="00810E4A"/>
    <w:rsid w:val="00812616"/>
    <w:rsid w:val="00815CEF"/>
    <w:rsid w:val="00817DF7"/>
    <w:rsid w:val="008206EC"/>
    <w:rsid w:val="00821049"/>
    <w:rsid w:val="0082477B"/>
    <w:rsid w:val="00826B24"/>
    <w:rsid w:val="00826CF6"/>
    <w:rsid w:val="0082771B"/>
    <w:rsid w:val="0083055B"/>
    <w:rsid w:val="00830998"/>
    <w:rsid w:val="00832237"/>
    <w:rsid w:val="00836D98"/>
    <w:rsid w:val="00836FC8"/>
    <w:rsid w:val="008416D8"/>
    <w:rsid w:val="00843659"/>
    <w:rsid w:val="00844BC3"/>
    <w:rsid w:val="00845387"/>
    <w:rsid w:val="0084675F"/>
    <w:rsid w:val="00846FF9"/>
    <w:rsid w:val="0084742A"/>
    <w:rsid w:val="00847BA3"/>
    <w:rsid w:val="00850B34"/>
    <w:rsid w:val="0085557B"/>
    <w:rsid w:val="00856451"/>
    <w:rsid w:val="00860CE9"/>
    <w:rsid w:val="00861415"/>
    <w:rsid w:val="00861BC6"/>
    <w:rsid w:val="00861CB9"/>
    <w:rsid w:val="0086446F"/>
    <w:rsid w:val="00865F0E"/>
    <w:rsid w:val="0086613B"/>
    <w:rsid w:val="00866979"/>
    <w:rsid w:val="0087264F"/>
    <w:rsid w:val="0087323A"/>
    <w:rsid w:val="00873ED5"/>
    <w:rsid w:val="00880A0B"/>
    <w:rsid w:val="00882EB2"/>
    <w:rsid w:val="00883AA4"/>
    <w:rsid w:val="00884F88"/>
    <w:rsid w:val="008861D5"/>
    <w:rsid w:val="008863F5"/>
    <w:rsid w:val="00887AD5"/>
    <w:rsid w:val="00890426"/>
    <w:rsid w:val="0089176C"/>
    <w:rsid w:val="00892333"/>
    <w:rsid w:val="00892BD7"/>
    <w:rsid w:val="00896295"/>
    <w:rsid w:val="00897A47"/>
    <w:rsid w:val="008A04D3"/>
    <w:rsid w:val="008A05DF"/>
    <w:rsid w:val="008A14E7"/>
    <w:rsid w:val="008A2BC2"/>
    <w:rsid w:val="008B3CE8"/>
    <w:rsid w:val="008B3EA1"/>
    <w:rsid w:val="008B4F0F"/>
    <w:rsid w:val="008B77A3"/>
    <w:rsid w:val="008C27D4"/>
    <w:rsid w:val="008C3DD1"/>
    <w:rsid w:val="008C4AB3"/>
    <w:rsid w:val="008C52E3"/>
    <w:rsid w:val="008D0D37"/>
    <w:rsid w:val="008D0D43"/>
    <w:rsid w:val="008D1381"/>
    <w:rsid w:val="008D172B"/>
    <w:rsid w:val="008D2CE3"/>
    <w:rsid w:val="008D3268"/>
    <w:rsid w:val="008D35D1"/>
    <w:rsid w:val="008D58C9"/>
    <w:rsid w:val="008D65A7"/>
    <w:rsid w:val="008E1263"/>
    <w:rsid w:val="008E12A6"/>
    <w:rsid w:val="008E1E98"/>
    <w:rsid w:val="008E1FCE"/>
    <w:rsid w:val="008E2962"/>
    <w:rsid w:val="008E3094"/>
    <w:rsid w:val="008E6CAE"/>
    <w:rsid w:val="008E708B"/>
    <w:rsid w:val="008E7EB7"/>
    <w:rsid w:val="008F0421"/>
    <w:rsid w:val="008F19FF"/>
    <w:rsid w:val="008F1C8D"/>
    <w:rsid w:val="008F240D"/>
    <w:rsid w:val="008F25EB"/>
    <w:rsid w:val="008F3126"/>
    <w:rsid w:val="008F3C6C"/>
    <w:rsid w:val="00900A1C"/>
    <w:rsid w:val="00900A55"/>
    <w:rsid w:val="00910EAE"/>
    <w:rsid w:val="0091385A"/>
    <w:rsid w:val="00913F49"/>
    <w:rsid w:val="0091417D"/>
    <w:rsid w:val="00914B8F"/>
    <w:rsid w:val="00916E06"/>
    <w:rsid w:val="0091720F"/>
    <w:rsid w:val="00920DD7"/>
    <w:rsid w:val="00920EE0"/>
    <w:rsid w:val="00922E48"/>
    <w:rsid w:val="00926C5B"/>
    <w:rsid w:val="00934108"/>
    <w:rsid w:val="009367B1"/>
    <w:rsid w:val="00936F27"/>
    <w:rsid w:val="00937C9D"/>
    <w:rsid w:val="00937F82"/>
    <w:rsid w:val="0094009E"/>
    <w:rsid w:val="0094013C"/>
    <w:rsid w:val="00941AD3"/>
    <w:rsid w:val="00942192"/>
    <w:rsid w:val="009437EB"/>
    <w:rsid w:val="00943A8E"/>
    <w:rsid w:val="00947CE1"/>
    <w:rsid w:val="00950246"/>
    <w:rsid w:val="00950E58"/>
    <w:rsid w:val="009517D5"/>
    <w:rsid w:val="0095325D"/>
    <w:rsid w:val="0095515B"/>
    <w:rsid w:val="00955EF7"/>
    <w:rsid w:val="009630E4"/>
    <w:rsid w:val="00964E6C"/>
    <w:rsid w:val="009659CC"/>
    <w:rsid w:val="009661EE"/>
    <w:rsid w:val="009674F1"/>
    <w:rsid w:val="00970E79"/>
    <w:rsid w:val="009719E1"/>
    <w:rsid w:val="00974645"/>
    <w:rsid w:val="009758B6"/>
    <w:rsid w:val="00976A3F"/>
    <w:rsid w:val="00977D0A"/>
    <w:rsid w:val="00980620"/>
    <w:rsid w:val="009822CB"/>
    <w:rsid w:val="00983772"/>
    <w:rsid w:val="0098405C"/>
    <w:rsid w:val="00985416"/>
    <w:rsid w:val="00985430"/>
    <w:rsid w:val="00986760"/>
    <w:rsid w:val="0099012A"/>
    <w:rsid w:val="0099077C"/>
    <w:rsid w:val="009936BD"/>
    <w:rsid w:val="00993B5D"/>
    <w:rsid w:val="00994ECA"/>
    <w:rsid w:val="009A427F"/>
    <w:rsid w:val="009A57E2"/>
    <w:rsid w:val="009A5801"/>
    <w:rsid w:val="009B38E5"/>
    <w:rsid w:val="009B3F77"/>
    <w:rsid w:val="009B4A3F"/>
    <w:rsid w:val="009C0465"/>
    <w:rsid w:val="009C10B7"/>
    <w:rsid w:val="009C27D7"/>
    <w:rsid w:val="009C3A6A"/>
    <w:rsid w:val="009C418D"/>
    <w:rsid w:val="009C46B0"/>
    <w:rsid w:val="009C607C"/>
    <w:rsid w:val="009C7416"/>
    <w:rsid w:val="009C75BA"/>
    <w:rsid w:val="009D0492"/>
    <w:rsid w:val="009D3571"/>
    <w:rsid w:val="009D40EA"/>
    <w:rsid w:val="009E0C2C"/>
    <w:rsid w:val="009E1E81"/>
    <w:rsid w:val="009E3D49"/>
    <w:rsid w:val="009E4136"/>
    <w:rsid w:val="009E6BCB"/>
    <w:rsid w:val="009E7003"/>
    <w:rsid w:val="009E7116"/>
    <w:rsid w:val="009E773D"/>
    <w:rsid w:val="00A04A88"/>
    <w:rsid w:val="00A1051C"/>
    <w:rsid w:val="00A21468"/>
    <w:rsid w:val="00A221BB"/>
    <w:rsid w:val="00A25367"/>
    <w:rsid w:val="00A2573A"/>
    <w:rsid w:val="00A26417"/>
    <w:rsid w:val="00A27298"/>
    <w:rsid w:val="00A319D4"/>
    <w:rsid w:val="00A36C74"/>
    <w:rsid w:val="00A37FE5"/>
    <w:rsid w:val="00A411CE"/>
    <w:rsid w:val="00A43F4A"/>
    <w:rsid w:val="00A44C5E"/>
    <w:rsid w:val="00A473AD"/>
    <w:rsid w:val="00A51E73"/>
    <w:rsid w:val="00A523C2"/>
    <w:rsid w:val="00A52ECA"/>
    <w:rsid w:val="00A5310B"/>
    <w:rsid w:val="00A534E2"/>
    <w:rsid w:val="00A53EF6"/>
    <w:rsid w:val="00A555AC"/>
    <w:rsid w:val="00A56BC2"/>
    <w:rsid w:val="00A63582"/>
    <w:rsid w:val="00A639A0"/>
    <w:rsid w:val="00A66467"/>
    <w:rsid w:val="00A6772C"/>
    <w:rsid w:val="00A74555"/>
    <w:rsid w:val="00A76435"/>
    <w:rsid w:val="00A801FF"/>
    <w:rsid w:val="00A80A90"/>
    <w:rsid w:val="00A81C4E"/>
    <w:rsid w:val="00A81FDA"/>
    <w:rsid w:val="00A8236F"/>
    <w:rsid w:val="00A82E6A"/>
    <w:rsid w:val="00A8421B"/>
    <w:rsid w:val="00A92848"/>
    <w:rsid w:val="00A94118"/>
    <w:rsid w:val="00A976E2"/>
    <w:rsid w:val="00AA16CC"/>
    <w:rsid w:val="00AA24EE"/>
    <w:rsid w:val="00AA2B34"/>
    <w:rsid w:val="00AA384C"/>
    <w:rsid w:val="00AB0888"/>
    <w:rsid w:val="00AB133B"/>
    <w:rsid w:val="00AB3D80"/>
    <w:rsid w:val="00AB502A"/>
    <w:rsid w:val="00AB7428"/>
    <w:rsid w:val="00AB7A51"/>
    <w:rsid w:val="00AC1191"/>
    <w:rsid w:val="00AC1238"/>
    <w:rsid w:val="00AC617A"/>
    <w:rsid w:val="00AC7218"/>
    <w:rsid w:val="00AC72DD"/>
    <w:rsid w:val="00AC752F"/>
    <w:rsid w:val="00AD2F05"/>
    <w:rsid w:val="00AE24AF"/>
    <w:rsid w:val="00AE6A3B"/>
    <w:rsid w:val="00AE7653"/>
    <w:rsid w:val="00AF4EE9"/>
    <w:rsid w:val="00AF6AC0"/>
    <w:rsid w:val="00AF7484"/>
    <w:rsid w:val="00B0086A"/>
    <w:rsid w:val="00B0146A"/>
    <w:rsid w:val="00B05B1F"/>
    <w:rsid w:val="00B106E3"/>
    <w:rsid w:val="00B13BC5"/>
    <w:rsid w:val="00B14ADD"/>
    <w:rsid w:val="00B15D9C"/>
    <w:rsid w:val="00B23592"/>
    <w:rsid w:val="00B24872"/>
    <w:rsid w:val="00B2636F"/>
    <w:rsid w:val="00B26AD1"/>
    <w:rsid w:val="00B270FB"/>
    <w:rsid w:val="00B2751A"/>
    <w:rsid w:val="00B302C1"/>
    <w:rsid w:val="00B319B4"/>
    <w:rsid w:val="00B34E06"/>
    <w:rsid w:val="00B36ACE"/>
    <w:rsid w:val="00B36B97"/>
    <w:rsid w:val="00B375D2"/>
    <w:rsid w:val="00B408B8"/>
    <w:rsid w:val="00B41028"/>
    <w:rsid w:val="00B41C07"/>
    <w:rsid w:val="00B42D4D"/>
    <w:rsid w:val="00B4400A"/>
    <w:rsid w:val="00B45CEF"/>
    <w:rsid w:val="00B5013E"/>
    <w:rsid w:val="00B51E92"/>
    <w:rsid w:val="00B532D2"/>
    <w:rsid w:val="00B5390A"/>
    <w:rsid w:val="00B61666"/>
    <w:rsid w:val="00B63C1A"/>
    <w:rsid w:val="00B71374"/>
    <w:rsid w:val="00B715D6"/>
    <w:rsid w:val="00B71E79"/>
    <w:rsid w:val="00B74805"/>
    <w:rsid w:val="00B74E67"/>
    <w:rsid w:val="00B757E5"/>
    <w:rsid w:val="00B8189C"/>
    <w:rsid w:val="00B81EA5"/>
    <w:rsid w:val="00B8244D"/>
    <w:rsid w:val="00B8413A"/>
    <w:rsid w:val="00B85C4C"/>
    <w:rsid w:val="00B87C09"/>
    <w:rsid w:val="00B92E00"/>
    <w:rsid w:val="00B943FA"/>
    <w:rsid w:val="00B9443C"/>
    <w:rsid w:val="00BA13B9"/>
    <w:rsid w:val="00BA22EF"/>
    <w:rsid w:val="00BA2585"/>
    <w:rsid w:val="00BA65CF"/>
    <w:rsid w:val="00BB0B41"/>
    <w:rsid w:val="00BB1885"/>
    <w:rsid w:val="00BB1CE7"/>
    <w:rsid w:val="00BC3A10"/>
    <w:rsid w:val="00BC5D20"/>
    <w:rsid w:val="00BC632B"/>
    <w:rsid w:val="00BC789E"/>
    <w:rsid w:val="00BD01D1"/>
    <w:rsid w:val="00BD0C58"/>
    <w:rsid w:val="00BD3177"/>
    <w:rsid w:val="00BD59C9"/>
    <w:rsid w:val="00BD5F4D"/>
    <w:rsid w:val="00BE17AE"/>
    <w:rsid w:val="00BE20BD"/>
    <w:rsid w:val="00BE4A31"/>
    <w:rsid w:val="00BE6770"/>
    <w:rsid w:val="00BE6D8E"/>
    <w:rsid w:val="00BF006E"/>
    <w:rsid w:val="00BF0FDB"/>
    <w:rsid w:val="00BF2A23"/>
    <w:rsid w:val="00BF6966"/>
    <w:rsid w:val="00BF77E0"/>
    <w:rsid w:val="00C04469"/>
    <w:rsid w:val="00C12BBA"/>
    <w:rsid w:val="00C135B0"/>
    <w:rsid w:val="00C13EB9"/>
    <w:rsid w:val="00C147D7"/>
    <w:rsid w:val="00C15928"/>
    <w:rsid w:val="00C159EB"/>
    <w:rsid w:val="00C20B05"/>
    <w:rsid w:val="00C23EE6"/>
    <w:rsid w:val="00C24121"/>
    <w:rsid w:val="00C278CF"/>
    <w:rsid w:val="00C313AF"/>
    <w:rsid w:val="00C319FB"/>
    <w:rsid w:val="00C3290C"/>
    <w:rsid w:val="00C3475E"/>
    <w:rsid w:val="00C3602B"/>
    <w:rsid w:val="00C41293"/>
    <w:rsid w:val="00C4380C"/>
    <w:rsid w:val="00C43811"/>
    <w:rsid w:val="00C44BF4"/>
    <w:rsid w:val="00C45DFA"/>
    <w:rsid w:val="00C4699E"/>
    <w:rsid w:val="00C46DCD"/>
    <w:rsid w:val="00C543A8"/>
    <w:rsid w:val="00C54A16"/>
    <w:rsid w:val="00C629B5"/>
    <w:rsid w:val="00C63A5C"/>
    <w:rsid w:val="00C63B2E"/>
    <w:rsid w:val="00C642A3"/>
    <w:rsid w:val="00C64D84"/>
    <w:rsid w:val="00C64EEE"/>
    <w:rsid w:val="00C71752"/>
    <w:rsid w:val="00C71EF0"/>
    <w:rsid w:val="00C71F7E"/>
    <w:rsid w:val="00C7210A"/>
    <w:rsid w:val="00C749E4"/>
    <w:rsid w:val="00C8381D"/>
    <w:rsid w:val="00C85042"/>
    <w:rsid w:val="00C85354"/>
    <w:rsid w:val="00C85EC0"/>
    <w:rsid w:val="00C86CB2"/>
    <w:rsid w:val="00C874D5"/>
    <w:rsid w:val="00C90ECB"/>
    <w:rsid w:val="00C90FD7"/>
    <w:rsid w:val="00CA1CE8"/>
    <w:rsid w:val="00CA7310"/>
    <w:rsid w:val="00CB13F2"/>
    <w:rsid w:val="00CB2730"/>
    <w:rsid w:val="00CB3389"/>
    <w:rsid w:val="00CB59A1"/>
    <w:rsid w:val="00CB5A0A"/>
    <w:rsid w:val="00CC4CE3"/>
    <w:rsid w:val="00CC559D"/>
    <w:rsid w:val="00CC5823"/>
    <w:rsid w:val="00CC747B"/>
    <w:rsid w:val="00CD0918"/>
    <w:rsid w:val="00CD0941"/>
    <w:rsid w:val="00CD0C17"/>
    <w:rsid w:val="00CD151B"/>
    <w:rsid w:val="00CD1C55"/>
    <w:rsid w:val="00CE00D6"/>
    <w:rsid w:val="00CE261F"/>
    <w:rsid w:val="00CE2A23"/>
    <w:rsid w:val="00CE51B3"/>
    <w:rsid w:val="00CE6102"/>
    <w:rsid w:val="00CF257B"/>
    <w:rsid w:val="00CF2F58"/>
    <w:rsid w:val="00CF3AD9"/>
    <w:rsid w:val="00CF44AC"/>
    <w:rsid w:val="00CF5F39"/>
    <w:rsid w:val="00CF709C"/>
    <w:rsid w:val="00CF70F9"/>
    <w:rsid w:val="00D004FE"/>
    <w:rsid w:val="00D011C6"/>
    <w:rsid w:val="00D024EF"/>
    <w:rsid w:val="00D02D00"/>
    <w:rsid w:val="00D05A6B"/>
    <w:rsid w:val="00D0655F"/>
    <w:rsid w:val="00D0681A"/>
    <w:rsid w:val="00D06CA5"/>
    <w:rsid w:val="00D07365"/>
    <w:rsid w:val="00D11B98"/>
    <w:rsid w:val="00D11C14"/>
    <w:rsid w:val="00D11DEE"/>
    <w:rsid w:val="00D15DFE"/>
    <w:rsid w:val="00D20B93"/>
    <w:rsid w:val="00D21161"/>
    <w:rsid w:val="00D22848"/>
    <w:rsid w:val="00D2591D"/>
    <w:rsid w:val="00D25B01"/>
    <w:rsid w:val="00D30B33"/>
    <w:rsid w:val="00D31253"/>
    <w:rsid w:val="00D31EC6"/>
    <w:rsid w:val="00D3445F"/>
    <w:rsid w:val="00D344AA"/>
    <w:rsid w:val="00D358E4"/>
    <w:rsid w:val="00D3731C"/>
    <w:rsid w:val="00D41A93"/>
    <w:rsid w:val="00D42494"/>
    <w:rsid w:val="00D431FE"/>
    <w:rsid w:val="00D44F0E"/>
    <w:rsid w:val="00D46F27"/>
    <w:rsid w:val="00D50717"/>
    <w:rsid w:val="00D51F9C"/>
    <w:rsid w:val="00D5210A"/>
    <w:rsid w:val="00D52EF0"/>
    <w:rsid w:val="00D530C8"/>
    <w:rsid w:val="00D542C7"/>
    <w:rsid w:val="00D54437"/>
    <w:rsid w:val="00D55DDD"/>
    <w:rsid w:val="00D55E04"/>
    <w:rsid w:val="00D566FE"/>
    <w:rsid w:val="00D57FE7"/>
    <w:rsid w:val="00D6017F"/>
    <w:rsid w:val="00D60748"/>
    <w:rsid w:val="00D626B9"/>
    <w:rsid w:val="00D637C2"/>
    <w:rsid w:val="00D64399"/>
    <w:rsid w:val="00D647B4"/>
    <w:rsid w:val="00D649A8"/>
    <w:rsid w:val="00D655DD"/>
    <w:rsid w:val="00D65F1C"/>
    <w:rsid w:val="00D66D49"/>
    <w:rsid w:val="00D7073B"/>
    <w:rsid w:val="00D7434A"/>
    <w:rsid w:val="00D77D97"/>
    <w:rsid w:val="00D8040E"/>
    <w:rsid w:val="00D86AA7"/>
    <w:rsid w:val="00DA06C8"/>
    <w:rsid w:val="00DA169F"/>
    <w:rsid w:val="00DA1A9F"/>
    <w:rsid w:val="00DA2674"/>
    <w:rsid w:val="00DA3CA1"/>
    <w:rsid w:val="00DB3972"/>
    <w:rsid w:val="00DB3F84"/>
    <w:rsid w:val="00DB4511"/>
    <w:rsid w:val="00DB49F5"/>
    <w:rsid w:val="00DB59E6"/>
    <w:rsid w:val="00DB5B05"/>
    <w:rsid w:val="00DB7669"/>
    <w:rsid w:val="00DB7DAE"/>
    <w:rsid w:val="00DC0DBE"/>
    <w:rsid w:val="00DC46EA"/>
    <w:rsid w:val="00DC5EBE"/>
    <w:rsid w:val="00DC699B"/>
    <w:rsid w:val="00DD0C41"/>
    <w:rsid w:val="00DD1673"/>
    <w:rsid w:val="00DD60FC"/>
    <w:rsid w:val="00DD61CB"/>
    <w:rsid w:val="00DD635E"/>
    <w:rsid w:val="00DD640A"/>
    <w:rsid w:val="00DD6E3B"/>
    <w:rsid w:val="00DE1DFD"/>
    <w:rsid w:val="00DE2883"/>
    <w:rsid w:val="00DE3EAE"/>
    <w:rsid w:val="00DE786E"/>
    <w:rsid w:val="00DF15F2"/>
    <w:rsid w:val="00DF26A9"/>
    <w:rsid w:val="00DF34E1"/>
    <w:rsid w:val="00DF5B80"/>
    <w:rsid w:val="00DF6B15"/>
    <w:rsid w:val="00E02499"/>
    <w:rsid w:val="00E024ED"/>
    <w:rsid w:val="00E03B27"/>
    <w:rsid w:val="00E107D7"/>
    <w:rsid w:val="00E1157A"/>
    <w:rsid w:val="00E11CD6"/>
    <w:rsid w:val="00E12CDE"/>
    <w:rsid w:val="00E13EFE"/>
    <w:rsid w:val="00E20E5F"/>
    <w:rsid w:val="00E25E56"/>
    <w:rsid w:val="00E26C08"/>
    <w:rsid w:val="00E26D44"/>
    <w:rsid w:val="00E32826"/>
    <w:rsid w:val="00E3318F"/>
    <w:rsid w:val="00E35DF7"/>
    <w:rsid w:val="00E36FCD"/>
    <w:rsid w:val="00E41BE0"/>
    <w:rsid w:val="00E433BD"/>
    <w:rsid w:val="00E460E2"/>
    <w:rsid w:val="00E46F0E"/>
    <w:rsid w:val="00E50C46"/>
    <w:rsid w:val="00E51CD8"/>
    <w:rsid w:val="00E52FC2"/>
    <w:rsid w:val="00E54654"/>
    <w:rsid w:val="00E55891"/>
    <w:rsid w:val="00E55D5B"/>
    <w:rsid w:val="00E60EF0"/>
    <w:rsid w:val="00E65616"/>
    <w:rsid w:val="00E658EA"/>
    <w:rsid w:val="00E731C5"/>
    <w:rsid w:val="00E73B85"/>
    <w:rsid w:val="00E75BC8"/>
    <w:rsid w:val="00E76156"/>
    <w:rsid w:val="00E7729C"/>
    <w:rsid w:val="00E777F9"/>
    <w:rsid w:val="00E830C5"/>
    <w:rsid w:val="00E83BB7"/>
    <w:rsid w:val="00E84E03"/>
    <w:rsid w:val="00E9024B"/>
    <w:rsid w:val="00E90BC3"/>
    <w:rsid w:val="00E90CF0"/>
    <w:rsid w:val="00E91D9B"/>
    <w:rsid w:val="00E95912"/>
    <w:rsid w:val="00E95EEA"/>
    <w:rsid w:val="00E95F04"/>
    <w:rsid w:val="00E96EF2"/>
    <w:rsid w:val="00E97DFA"/>
    <w:rsid w:val="00EA2D51"/>
    <w:rsid w:val="00EA51F4"/>
    <w:rsid w:val="00EA5A66"/>
    <w:rsid w:val="00EA649F"/>
    <w:rsid w:val="00EB3513"/>
    <w:rsid w:val="00EB50FC"/>
    <w:rsid w:val="00EB5745"/>
    <w:rsid w:val="00EB6FA5"/>
    <w:rsid w:val="00EB7226"/>
    <w:rsid w:val="00EC013F"/>
    <w:rsid w:val="00EC022D"/>
    <w:rsid w:val="00EC1221"/>
    <w:rsid w:val="00EC24D7"/>
    <w:rsid w:val="00EC51CB"/>
    <w:rsid w:val="00EC5D61"/>
    <w:rsid w:val="00EC655F"/>
    <w:rsid w:val="00EC6980"/>
    <w:rsid w:val="00EC758E"/>
    <w:rsid w:val="00ED57FE"/>
    <w:rsid w:val="00EE147C"/>
    <w:rsid w:val="00EE237D"/>
    <w:rsid w:val="00EE4C25"/>
    <w:rsid w:val="00EF0BB9"/>
    <w:rsid w:val="00EF1F96"/>
    <w:rsid w:val="00EF52EC"/>
    <w:rsid w:val="00EF60F1"/>
    <w:rsid w:val="00EF7E65"/>
    <w:rsid w:val="00F034A8"/>
    <w:rsid w:val="00F03937"/>
    <w:rsid w:val="00F071AE"/>
    <w:rsid w:val="00F071D4"/>
    <w:rsid w:val="00F118C4"/>
    <w:rsid w:val="00F11A87"/>
    <w:rsid w:val="00F15209"/>
    <w:rsid w:val="00F1525F"/>
    <w:rsid w:val="00F1546A"/>
    <w:rsid w:val="00F17F0D"/>
    <w:rsid w:val="00F21C1A"/>
    <w:rsid w:val="00F2403D"/>
    <w:rsid w:val="00F2565B"/>
    <w:rsid w:val="00F259AD"/>
    <w:rsid w:val="00F264EC"/>
    <w:rsid w:val="00F277A7"/>
    <w:rsid w:val="00F3187C"/>
    <w:rsid w:val="00F333A3"/>
    <w:rsid w:val="00F352AE"/>
    <w:rsid w:val="00F36001"/>
    <w:rsid w:val="00F3662E"/>
    <w:rsid w:val="00F41409"/>
    <w:rsid w:val="00F44446"/>
    <w:rsid w:val="00F46165"/>
    <w:rsid w:val="00F502B4"/>
    <w:rsid w:val="00F55BA6"/>
    <w:rsid w:val="00F65556"/>
    <w:rsid w:val="00F6573F"/>
    <w:rsid w:val="00F7274E"/>
    <w:rsid w:val="00F737C4"/>
    <w:rsid w:val="00F74151"/>
    <w:rsid w:val="00F75C0B"/>
    <w:rsid w:val="00F766FA"/>
    <w:rsid w:val="00F77444"/>
    <w:rsid w:val="00F77F14"/>
    <w:rsid w:val="00F81048"/>
    <w:rsid w:val="00F813B9"/>
    <w:rsid w:val="00F82669"/>
    <w:rsid w:val="00F82A8B"/>
    <w:rsid w:val="00F848F5"/>
    <w:rsid w:val="00F862FA"/>
    <w:rsid w:val="00F86377"/>
    <w:rsid w:val="00F87071"/>
    <w:rsid w:val="00F87B94"/>
    <w:rsid w:val="00F90278"/>
    <w:rsid w:val="00F918FC"/>
    <w:rsid w:val="00F928B7"/>
    <w:rsid w:val="00F93B7B"/>
    <w:rsid w:val="00F93C96"/>
    <w:rsid w:val="00F97CD2"/>
    <w:rsid w:val="00FA110C"/>
    <w:rsid w:val="00FA4710"/>
    <w:rsid w:val="00FA5762"/>
    <w:rsid w:val="00FA6617"/>
    <w:rsid w:val="00FA7F78"/>
    <w:rsid w:val="00FB37E8"/>
    <w:rsid w:val="00FB3F53"/>
    <w:rsid w:val="00FB449C"/>
    <w:rsid w:val="00FB5299"/>
    <w:rsid w:val="00FB57AD"/>
    <w:rsid w:val="00FB6B9F"/>
    <w:rsid w:val="00FC4590"/>
    <w:rsid w:val="00FC6357"/>
    <w:rsid w:val="00FC64C9"/>
    <w:rsid w:val="00FC679F"/>
    <w:rsid w:val="00FC799F"/>
    <w:rsid w:val="00FD32CA"/>
    <w:rsid w:val="00FD3A11"/>
    <w:rsid w:val="00FD4EF8"/>
    <w:rsid w:val="00FD55F5"/>
    <w:rsid w:val="00FE02CE"/>
    <w:rsid w:val="00FE0FEB"/>
    <w:rsid w:val="00FE1467"/>
    <w:rsid w:val="00FE2209"/>
    <w:rsid w:val="00FE50FB"/>
    <w:rsid w:val="00FE6E08"/>
    <w:rsid w:val="00FE7A01"/>
    <w:rsid w:val="00FF1ADB"/>
    <w:rsid w:val="00FF246F"/>
    <w:rsid w:val="00FF518D"/>
    <w:rsid w:val="00FF5D69"/>
    <w:rsid w:val="00FF69CB"/>
    <w:rsid w:val="00FF70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FB98"/>
  <w15:docId w15:val="{D917EC59-A3E3-442E-A30D-0EE35C06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731760">
      <w:bodyDiv w:val="1"/>
      <w:marLeft w:val="0"/>
      <w:marRight w:val="0"/>
      <w:marTop w:val="0"/>
      <w:marBottom w:val="0"/>
      <w:divBdr>
        <w:top w:val="none" w:sz="0" w:space="0" w:color="auto"/>
        <w:left w:val="none" w:sz="0" w:space="0" w:color="auto"/>
        <w:bottom w:val="none" w:sz="0" w:space="0" w:color="auto"/>
        <w:right w:val="none" w:sz="0" w:space="0" w:color="auto"/>
      </w:divBdr>
    </w:div>
    <w:div w:id="989939492">
      <w:bodyDiv w:val="1"/>
      <w:marLeft w:val="0"/>
      <w:marRight w:val="0"/>
      <w:marTop w:val="0"/>
      <w:marBottom w:val="0"/>
      <w:divBdr>
        <w:top w:val="none" w:sz="0" w:space="0" w:color="auto"/>
        <w:left w:val="none" w:sz="0" w:space="0" w:color="auto"/>
        <w:bottom w:val="none" w:sz="0" w:space="0" w:color="auto"/>
        <w:right w:val="none" w:sz="0" w:space="0" w:color="auto"/>
      </w:divBdr>
    </w:div>
    <w:div w:id="1798835750">
      <w:bodyDiv w:val="1"/>
      <w:marLeft w:val="0"/>
      <w:marRight w:val="0"/>
      <w:marTop w:val="0"/>
      <w:marBottom w:val="0"/>
      <w:divBdr>
        <w:top w:val="none" w:sz="0" w:space="0" w:color="auto"/>
        <w:left w:val="none" w:sz="0" w:space="0" w:color="auto"/>
        <w:bottom w:val="none" w:sz="0" w:space="0" w:color="auto"/>
        <w:right w:val="none" w:sz="0" w:space="0" w:color="auto"/>
      </w:divBdr>
    </w:div>
    <w:div w:id="18176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0017</RACS_x0020_ID>
    <Approved_x0020_Provider xmlns="a8338b6e-77a6-4851-82b6-98166143ffdd">Bupa Aged Care Australia Pty Ltd</Approved_x0020_Provider>
    <Management_x0020_Company_x0020_ID xmlns="a8338b6e-77a6-4851-82b6-98166143ffdd" xsi:nil="true"/>
    <Home xmlns="a8338b6e-77a6-4851-82b6-98166143ffdd">Bupa Bateau Bay</Home>
    <Signed xmlns="a8338b6e-77a6-4851-82b6-98166143ffdd" xsi:nil="true"/>
    <Uploaded xmlns="a8338b6e-77a6-4851-82b6-98166143ffdd">true</Uploaded>
    <Management_x0020_Company xmlns="a8338b6e-77a6-4851-82b6-98166143ffdd" xsi:nil="true"/>
    <Doc_x0020_Date xmlns="a8338b6e-77a6-4851-82b6-98166143ffdd">2021-06-11T05:15:30+00:00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Doc_x0020_Type xmlns="a8338b6e-77a6-4851-82b6-98166143ffdd">Publication</Doc_x0020_Type>
    <Home_x0020_ID xmlns="a8338b6e-77a6-4851-82b6-98166143ffdd">16E5A0A5-7CF4-DC11-AD41-005056922186</Home_x0020_ID>
    <State xmlns="a8338b6e-77a6-4851-82b6-98166143ffdd">NSW</State>
    <Doc_x0020_Sent_Received_x0020_Date xmlns="a8338b6e-77a6-4851-82b6-98166143ffdd">2021-06-11T00:00:00+00:00</Doc_x0020_Sent_Received_x0020_Date>
    <Activity_x0020_ID xmlns="a8338b6e-77a6-4851-82b6-98166143ffdd">5AFC7A9D-2D3B-EA11-80FF-005056922186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616B1CF-C86D-4AD8-8494-58D8361D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EC87A6D-136C-4B3A-8C94-316606840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30</Pages>
  <Words>6698</Words>
  <Characters>38179</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2021-06-17T01:44:00Z</dcterms:created>
  <dcterms:modified xsi:type="dcterms:W3CDTF">2021-06-17T01:44:00Z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