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D3B59" w14:textId="77777777" w:rsidR="00BC72C7" w:rsidRPr="003C6EC2" w:rsidRDefault="00145B90" w:rsidP="00BC72C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D8D3D08" wp14:editId="2D8D3D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540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D8D3D0A" wp14:editId="2D8D3D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477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Cairns</w:t>
      </w:r>
      <w:r w:rsidRPr="003C6EC2">
        <w:rPr>
          <w:rFonts w:ascii="Arial Black" w:hAnsi="Arial Black"/>
        </w:rPr>
        <w:t xml:space="preserve"> </w:t>
      </w:r>
    </w:p>
    <w:p w14:paraId="2D8D3B5A" w14:textId="77777777" w:rsidR="00BC72C7" w:rsidRPr="003C6EC2" w:rsidRDefault="00145B90" w:rsidP="00BC72C7">
      <w:pPr>
        <w:pStyle w:val="Title"/>
        <w:spacing w:before="360" w:after="480"/>
      </w:pPr>
      <w:r w:rsidRPr="003C6EC2">
        <w:rPr>
          <w:rFonts w:ascii="Arial Black" w:eastAsia="Calibri" w:hAnsi="Arial Black"/>
          <w:sz w:val="56"/>
        </w:rPr>
        <w:t>Performance Report</w:t>
      </w:r>
    </w:p>
    <w:p w14:paraId="2D8D3B5B" w14:textId="77777777" w:rsidR="00BC72C7" w:rsidRPr="003C6EC2" w:rsidRDefault="00145B90" w:rsidP="00BC72C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52-59 Swallow Street </w:t>
      </w:r>
      <w:r w:rsidRPr="003C6EC2">
        <w:rPr>
          <w:color w:val="FFFFFF" w:themeColor="background1"/>
          <w:sz w:val="28"/>
        </w:rPr>
        <w:br/>
        <w:t>Mooroobool QLD 4870</w:t>
      </w:r>
      <w:r w:rsidRPr="003C6EC2">
        <w:rPr>
          <w:color w:val="FFFFFF" w:themeColor="background1"/>
          <w:sz w:val="28"/>
        </w:rPr>
        <w:br/>
      </w:r>
      <w:r w:rsidRPr="003C6EC2">
        <w:rPr>
          <w:rFonts w:eastAsia="Calibri"/>
          <w:color w:val="FFFFFF" w:themeColor="background1"/>
          <w:sz w:val="28"/>
          <w:szCs w:val="56"/>
          <w:lang w:eastAsia="en-US"/>
        </w:rPr>
        <w:t>Phone number: 07 4037 6300</w:t>
      </w:r>
    </w:p>
    <w:p w14:paraId="2D8D3B5C" w14:textId="77777777" w:rsidR="00BC72C7" w:rsidRDefault="00145B90" w:rsidP="00BC72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5774 </w:t>
      </w:r>
    </w:p>
    <w:p w14:paraId="2D8D3B5D" w14:textId="77777777" w:rsidR="00BC72C7" w:rsidRPr="003C6EC2" w:rsidRDefault="00145B90" w:rsidP="00BC72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D8D3B5E" w14:textId="77777777" w:rsidR="00BC72C7" w:rsidRPr="003C6EC2" w:rsidRDefault="00145B90" w:rsidP="00BC72C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November 2021 to 4 November 2021</w:t>
      </w:r>
    </w:p>
    <w:p w14:paraId="2D8D3B5F" w14:textId="5CE8AE6B" w:rsidR="00BC72C7" w:rsidRPr="00E93D41" w:rsidRDefault="00145B90" w:rsidP="00BC72C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A7758">
        <w:rPr>
          <w:color w:val="FFFFFF" w:themeColor="background1"/>
          <w:sz w:val="28"/>
        </w:rPr>
        <w:t>3 December 2021</w:t>
      </w:r>
    </w:p>
    <w:bookmarkEnd w:id="0"/>
    <w:p w14:paraId="2D8D3B60" w14:textId="77777777" w:rsidR="00BC72C7" w:rsidRPr="003C6EC2" w:rsidRDefault="00BC72C7" w:rsidP="00BC72C7">
      <w:pPr>
        <w:tabs>
          <w:tab w:val="left" w:pos="2127"/>
        </w:tabs>
        <w:spacing w:before="120"/>
        <w:rPr>
          <w:rFonts w:eastAsia="Calibri"/>
          <w:b/>
          <w:color w:val="FFFFFF" w:themeColor="background1"/>
          <w:sz w:val="28"/>
          <w:szCs w:val="56"/>
          <w:lang w:eastAsia="en-US"/>
        </w:rPr>
      </w:pPr>
    </w:p>
    <w:p w14:paraId="2D8D3B61" w14:textId="77777777" w:rsidR="00BC72C7" w:rsidRDefault="00BC72C7" w:rsidP="00BC72C7">
      <w:pPr>
        <w:pStyle w:val="Heading1"/>
        <w:sectPr w:rsidR="00BC72C7" w:rsidSect="00BC72C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8D3B62" w14:textId="77777777" w:rsidR="00BC72C7" w:rsidRDefault="00145B90" w:rsidP="00BC72C7">
      <w:pPr>
        <w:pStyle w:val="Heading1"/>
      </w:pPr>
      <w:bookmarkStart w:id="1" w:name="_Hlk32477662"/>
      <w:r>
        <w:lastRenderedPageBreak/>
        <w:t>Performance report prepared by</w:t>
      </w:r>
    </w:p>
    <w:p w14:paraId="2D8D3B63" w14:textId="7AEA9F78" w:rsidR="00BC72C7" w:rsidRPr="009B0F30" w:rsidRDefault="00601352" w:rsidP="00BC72C7">
      <w:r>
        <w:rPr>
          <w:rFonts w:cs="Times New Roman"/>
          <w:color w:val="auto"/>
        </w:rPr>
        <w:t>Susan Turner</w:t>
      </w:r>
      <w:r w:rsidR="006051D6" w:rsidRPr="0043065E">
        <w:rPr>
          <w:rFonts w:cs="Times New Roman"/>
          <w:color w:val="auto"/>
        </w:rPr>
        <w:t>,</w:t>
      </w:r>
      <w:r w:rsidR="00145B90" w:rsidRPr="0043065E">
        <w:rPr>
          <w:color w:val="auto"/>
        </w:rPr>
        <w:t xml:space="preserve"> delegate </w:t>
      </w:r>
      <w:r w:rsidR="00145B90">
        <w:t>of the Aged Care Quality and Safety Commissioner.</w:t>
      </w:r>
    </w:p>
    <w:p w14:paraId="2D8D3B64" w14:textId="77777777" w:rsidR="00BC72C7" w:rsidRDefault="00145B90" w:rsidP="00BC72C7">
      <w:pPr>
        <w:pStyle w:val="Heading1"/>
      </w:pPr>
      <w:r>
        <w:t>Publication of report</w:t>
      </w:r>
    </w:p>
    <w:p w14:paraId="2D8D3B65" w14:textId="77777777" w:rsidR="00BC72C7" w:rsidRPr="006B166B" w:rsidRDefault="00145B90" w:rsidP="00BC72C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D8D3B69" w14:textId="39A115C8" w:rsidR="00BC72C7" w:rsidRPr="00846960" w:rsidRDefault="00145B90" w:rsidP="0084696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723F" w14:paraId="2D8D3B6C" w14:textId="77777777" w:rsidTr="00BC72C7">
        <w:trPr>
          <w:trHeight w:val="227"/>
        </w:trPr>
        <w:tc>
          <w:tcPr>
            <w:tcW w:w="3942" w:type="pct"/>
            <w:shd w:val="clear" w:color="auto" w:fill="auto"/>
          </w:tcPr>
          <w:p w14:paraId="2D8D3B6A" w14:textId="77777777" w:rsidR="00BC72C7" w:rsidRPr="001E6954" w:rsidRDefault="00145B90" w:rsidP="00BC72C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D8D3B6B" w14:textId="2AED5C16" w:rsidR="00BC72C7" w:rsidRPr="001E6954" w:rsidRDefault="00846960" w:rsidP="00846960">
            <w:pPr>
              <w:keepNext/>
              <w:spacing w:before="40" w:after="40" w:line="240" w:lineRule="auto"/>
              <w:jc w:val="right"/>
              <w:rPr>
                <w:b/>
                <w:bCs/>
                <w:iCs/>
                <w:color w:val="00577D"/>
                <w:szCs w:val="40"/>
              </w:rPr>
            </w:pPr>
            <w:r w:rsidRPr="001E6954">
              <w:rPr>
                <w:b/>
                <w:bCs/>
                <w:iCs/>
                <w:color w:val="00577D"/>
                <w:szCs w:val="40"/>
              </w:rPr>
              <w:t>Compliant</w:t>
            </w:r>
          </w:p>
        </w:tc>
      </w:tr>
      <w:tr w:rsidR="00846960" w14:paraId="2D8D3B6F" w14:textId="77777777" w:rsidTr="00BC72C7">
        <w:trPr>
          <w:trHeight w:val="227"/>
        </w:trPr>
        <w:tc>
          <w:tcPr>
            <w:tcW w:w="3942" w:type="pct"/>
            <w:shd w:val="clear" w:color="auto" w:fill="auto"/>
          </w:tcPr>
          <w:p w14:paraId="2D8D3B6D" w14:textId="77777777" w:rsidR="00846960" w:rsidRPr="001E6954" w:rsidRDefault="00846960" w:rsidP="00846960">
            <w:pPr>
              <w:spacing w:before="40" w:after="40" w:line="240" w:lineRule="auto"/>
              <w:ind w:left="318"/>
            </w:pPr>
            <w:r w:rsidRPr="001E6954">
              <w:t>Requirement 1(3)(a)</w:t>
            </w:r>
          </w:p>
        </w:tc>
        <w:tc>
          <w:tcPr>
            <w:tcW w:w="1058" w:type="pct"/>
            <w:shd w:val="clear" w:color="auto" w:fill="auto"/>
          </w:tcPr>
          <w:p w14:paraId="2D8D3B6E" w14:textId="443F7F86" w:rsidR="00846960" w:rsidRPr="001E6954" w:rsidRDefault="00846960" w:rsidP="00846960">
            <w:pPr>
              <w:spacing w:before="40" w:after="40" w:line="240" w:lineRule="auto"/>
              <w:jc w:val="right"/>
              <w:rPr>
                <w:color w:val="0000FF"/>
              </w:rPr>
            </w:pPr>
            <w:r w:rsidRPr="0063791F">
              <w:rPr>
                <w:bCs/>
                <w:iCs/>
                <w:color w:val="00577D"/>
                <w:szCs w:val="40"/>
              </w:rPr>
              <w:t>Compliant</w:t>
            </w:r>
          </w:p>
        </w:tc>
      </w:tr>
      <w:tr w:rsidR="00846960" w14:paraId="2D8D3B72" w14:textId="77777777" w:rsidTr="00BC72C7">
        <w:trPr>
          <w:trHeight w:val="227"/>
        </w:trPr>
        <w:tc>
          <w:tcPr>
            <w:tcW w:w="3942" w:type="pct"/>
            <w:shd w:val="clear" w:color="auto" w:fill="auto"/>
          </w:tcPr>
          <w:p w14:paraId="2D8D3B70" w14:textId="77777777" w:rsidR="00846960" w:rsidRPr="001E6954" w:rsidRDefault="00846960" w:rsidP="00846960">
            <w:pPr>
              <w:spacing w:before="40" w:after="40" w:line="240" w:lineRule="auto"/>
              <w:ind w:left="318"/>
            </w:pPr>
            <w:r w:rsidRPr="001E6954">
              <w:t>Requirement 1(3)(b)</w:t>
            </w:r>
          </w:p>
        </w:tc>
        <w:tc>
          <w:tcPr>
            <w:tcW w:w="1058" w:type="pct"/>
            <w:shd w:val="clear" w:color="auto" w:fill="auto"/>
          </w:tcPr>
          <w:p w14:paraId="2D8D3B71" w14:textId="12FFF65C" w:rsidR="00846960" w:rsidRPr="001E6954" w:rsidRDefault="00846960" w:rsidP="00846960">
            <w:pPr>
              <w:spacing w:before="40" w:after="40" w:line="240" w:lineRule="auto"/>
              <w:jc w:val="right"/>
              <w:rPr>
                <w:color w:val="0000FF"/>
              </w:rPr>
            </w:pPr>
            <w:r w:rsidRPr="0063791F">
              <w:rPr>
                <w:bCs/>
                <w:iCs/>
                <w:color w:val="00577D"/>
                <w:szCs w:val="40"/>
              </w:rPr>
              <w:t>Compliant</w:t>
            </w:r>
          </w:p>
        </w:tc>
      </w:tr>
      <w:tr w:rsidR="00846960" w14:paraId="2D8D3B75" w14:textId="77777777" w:rsidTr="00BC72C7">
        <w:trPr>
          <w:trHeight w:val="227"/>
        </w:trPr>
        <w:tc>
          <w:tcPr>
            <w:tcW w:w="3942" w:type="pct"/>
            <w:shd w:val="clear" w:color="auto" w:fill="auto"/>
          </w:tcPr>
          <w:p w14:paraId="2D8D3B73" w14:textId="77777777" w:rsidR="00846960" w:rsidRPr="001E6954" w:rsidRDefault="00846960" w:rsidP="00846960">
            <w:pPr>
              <w:spacing w:before="40" w:after="40" w:line="240" w:lineRule="auto"/>
              <w:ind w:left="318"/>
            </w:pPr>
            <w:r w:rsidRPr="001E6954">
              <w:t>Requirement 1(3)(c)</w:t>
            </w:r>
          </w:p>
        </w:tc>
        <w:tc>
          <w:tcPr>
            <w:tcW w:w="1058" w:type="pct"/>
            <w:shd w:val="clear" w:color="auto" w:fill="auto"/>
          </w:tcPr>
          <w:p w14:paraId="2D8D3B74" w14:textId="50E34EAE" w:rsidR="00846960" w:rsidRPr="001E6954" w:rsidRDefault="00846960" w:rsidP="00846960">
            <w:pPr>
              <w:spacing w:before="40" w:after="40" w:line="240" w:lineRule="auto"/>
              <w:jc w:val="right"/>
              <w:rPr>
                <w:color w:val="0000FF"/>
              </w:rPr>
            </w:pPr>
            <w:r w:rsidRPr="0063791F">
              <w:rPr>
                <w:bCs/>
                <w:iCs/>
                <w:color w:val="00577D"/>
                <w:szCs w:val="40"/>
              </w:rPr>
              <w:t>Compliant</w:t>
            </w:r>
          </w:p>
        </w:tc>
      </w:tr>
      <w:tr w:rsidR="00846960" w14:paraId="2D8D3B78" w14:textId="77777777" w:rsidTr="00BC72C7">
        <w:trPr>
          <w:trHeight w:val="227"/>
        </w:trPr>
        <w:tc>
          <w:tcPr>
            <w:tcW w:w="3942" w:type="pct"/>
            <w:shd w:val="clear" w:color="auto" w:fill="auto"/>
          </w:tcPr>
          <w:p w14:paraId="2D8D3B76" w14:textId="77777777" w:rsidR="00846960" w:rsidRPr="001E6954" w:rsidRDefault="00846960" w:rsidP="00846960">
            <w:pPr>
              <w:spacing w:before="40" w:after="40" w:line="240" w:lineRule="auto"/>
              <w:ind w:left="318"/>
            </w:pPr>
            <w:r w:rsidRPr="001E6954">
              <w:t>Requirement 1(3)(d)</w:t>
            </w:r>
          </w:p>
        </w:tc>
        <w:tc>
          <w:tcPr>
            <w:tcW w:w="1058" w:type="pct"/>
            <w:shd w:val="clear" w:color="auto" w:fill="auto"/>
          </w:tcPr>
          <w:p w14:paraId="2D8D3B77" w14:textId="47B3A139" w:rsidR="00846960" w:rsidRPr="001E6954" w:rsidRDefault="00846960" w:rsidP="00846960">
            <w:pPr>
              <w:spacing w:before="40" w:after="40" w:line="240" w:lineRule="auto"/>
              <w:jc w:val="right"/>
              <w:rPr>
                <w:color w:val="0000FF"/>
              </w:rPr>
            </w:pPr>
            <w:r w:rsidRPr="0063791F">
              <w:rPr>
                <w:bCs/>
                <w:iCs/>
                <w:color w:val="00577D"/>
                <w:szCs w:val="40"/>
              </w:rPr>
              <w:t>Compliant</w:t>
            </w:r>
          </w:p>
        </w:tc>
      </w:tr>
      <w:tr w:rsidR="00846960" w14:paraId="2D8D3B7B" w14:textId="77777777" w:rsidTr="00BC72C7">
        <w:trPr>
          <w:trHeight w:val="227"/>
        </w:trPr>
        <w:tc>
          <w:tcPr>
            <w:tcW w:w="3942" w:type="pct"/>
            <w:shd w:val="clear" w:color="auto" w:fill="auto"/>
          </w:tcPr>
          <w:p w14:paraId="2D8D3B79" w14:textId="77777777" w:rsidR="00846960" w:rsidRPr="001E6954" w:rsidRDefault="00846960" w:rsidP="00846960">
            <w:pPr>
              <w:spacing w:before="40" w:after="40" w:line="240" w:lineRule="auto"/>
              <w:ind w:left="318"/>
            </w:pPr>
            <w:r w:rsidRPr="001E6954">
              <w:t>Requirement 1(3)(e)</w:t>
            </w:r>
          </w:p>
        </w:tc>
        <w:tc>
          <w:tcPr>
            <w:tcW w:w="1058" w:type="pct"/>
            <w:shd w:val="clear" w:color="auto" w:fill="auto"/>
          </w:tcPr>
          <w:p w14:paraId="2D8D3B7A" w14:textId="2AA22722" w:rsidR="00846960" w:rsidRPr="001E6954" w:rsidRDefault="00846960" w:rsidP="00846960">
            <w:pPr>
              <w:spacing w:before="40" w:after="40" w:line="240" w:lineRule="auto"/>
              <w:jc w:val="right"/>
              <w:rPr>
                <w:color w:val="0000FF"/>
              </w:rPr>
            </w:pPr>
            <w:r w:rsidRPr="0063791F">
              <w:rPr>
                <w:bCs/>
                <w:iCs/>
                <w:color w:val="00577D"/>
                <w:szCs w:val="40"/>
              </w:rPr>
              <w:t>Compliant</w:t>
            </w:r>
          </w:p>
        </w:tc>
      </w:tr>
      <w:tr w:rsidR="00846960" w14:paraId="2D8D3B7E" w14:textId="77777777" w:rsidTr="00BC72C7">
        <w:trPr>
          <w:trHeight w:val="227"/>
        </w:trPr>
        <w:tc>
          <w:tcPr>
            <w:tcW w:w="3942" w:type="pct"/>
            <w:shd w:val="clear" w:color="auto" w:fill="auto"/>
          </w:tcPr>
          <w:p w14:paraId="2D8D3B7C" w14:textId="77777777" w:rsidR="00846960" w:rsidRPr="001E6954" w:rsidRDefault="00846960" w:rsidP="00846960">
            <w:pPr>
              <w:spacing w:before="40" w:after="40" w:line="240" w:lineRule="auto"/>
              <w:ind w:left="318"/>
            </w:pPr>
            <w:r w:rsidRPr="001E6954">
              <w:t>Requirement 1(3)(f)</w:t>
            </w:r>
          </w:p>
        </w:tc>
        <w:tc>
          <w:tcPr>
            <w:tcW w:w="1058" w:type="pct"/>
            <w:shd w:val="clear" w:color="auto" w:fill="auto"/>
          </w:tcPr>
          <w:p w14:paraId="2D8D3B7D" w14:textId="60425945" w:rsidR="00846960" w:rsidRPr="001E6954" w:rsidRDefault="00846960" w:rsidP="00846960">
            <w:pPr>
              <w:spacing w:before="40" w:after="40" w:line="240" w:lineRule="auto"/>
              <w:jc w:val="right"/>
              <w:rPr>
                <w:color w:val="0000FF"/>
              </w:rPr>
            </w:pPr>
            <w:r w:rsidRPr="0063791F">
              <w:rPr>
                <w:bCs/>
                <w:iCs/>
                <w:color w:val="00577D"/>
                <w:szCs w:val="40"/>
              </w:rPr>
              <w:t>Compliant</w:t>
            </w:r>
          </w:p>
        </w:tc>
      </w:tr>
      <w:tr w:rsidR="0031723F" w14:paraId="2D8D3B81" w14:textId="77777777" w:rsidTr="00BC72C7">
        <w:trPr>
          <w:trHeight w:val="227"/>
        </w:trPr>
        <w:tc>
          <w:tcPr>
            <w:tcW w:w="3942" w:type="pct"/>
            <w:shd w:val="clear" w:color="auto" w:fill="auto"/>
          </w:tcPr>
          <w:p w14:paraId="2D8D3B7F" w14:textId="77777777" w:rsidR="00BC72C7" w:rsidRPr="001E6954" w:rsidRDefault="00145B90" w:rsidP="0084696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8D3B80" w14:textId="75D42B89" w:rsidR="00BC72C7" w:rsidRPr="001E6954" w:rsidRDefault="00846960" w:rsidP="00846960">
            <w:pPr>
              <w:keepNext/>
              <w:spacing w:before="40" w:after="40" w:line="240" w:lineRule="auto"/>
              <w:jc w:val="right"/>
              <w:rPr>
                <w:b/>
                <w:color w:val="0000FF"/>
              </w:rPr>
            </w:pPr>
            <w:r w:rsidRPr="001E6954">
              <w:rPr>
                <w:b/>
                <w:bCs/>
                <w:iCs/>
                <w:color w:val="00577D"/>
                <w:szCs w:val="40"/>
              </w:rPr>
              <w:t>Compliant</w:t>
            </w:r>
          </w:p>
        </w:tc>
      </w:tr>
      <w:tr w:rsidR="00846960" w14:paraId="2D8D3B84" w14:textId="77777777" w:rsidTr="00BC72C7">
        <w:trPr>
          <w:trHeight w:val="227"/>
        </w:trPr>
        <w:tc>
          <w:tcPr>
            <w:tcW w:w="3942" w:type="pct"/>
            <w:shd w:val="clear" w:color="auto" w:fill="auto"/>
          </w:tcPr>
          <w:p w14:paraId="2D8D3B82" w14:textId="77777777" w:rsidR="00846960" w:rsidRPr="001E6954" w:rsidRDefault="00846960" w:rsidP="00846960">
            <w:pPr>
              <w:spacing w:before="40" w:after="40" w:line="240" w:lineRule="auto"/>
              <w:ind w:left="318" w:hanging="7"/>
            </w:pPr>
            <w:r w:rsidRPr="001E6954">
              <w:t>Requirement 2(3)(a)</w:t>
            </w:r>
          </w:p>
        </w:tc>
        <w:tc>
          <w:tcPr>
            <w:tcW w:w="1058" w:type="pct"/>
            <w:shd w:val="clear" w:color="auto" w:fill="auto"/>
          </w:tcPr>
          <w:p w14:paraId="2D8D3B83" w14:textId="4AF35FF5" w:rsidR="00846960" w:rsidRPr="001E6954" w:rsidRDefault="00846960" w:rsidP="00846960">
            <w:pPr>
              <w:spacing w:before="40" w:after="40" w:line="240" w:lineRule="auto"/>
              <w:jc w:val="right"/>
              <w:rPr>
                <w:color w:val="0000FF"/>
              </w:rPr>
            </w:pPr>
            <w:r w:rsidRPr="00527DD1">
              <w:rPr>
                <w:bCs/>
                <w:iCs/>
                <w:color w:val="00577D"/>
                <w:szCs w:val="40"/>
              </w:rPr>
              <w:t>Compliant</w:t>
            </w:r>
          </w:p>
        </w:tc>
      </w:tr>
      <w:tr w:rsidR="00846960" w14:paraId="2D8D3B87" w14:textId="77777777" w:rsidTr="00BC72C7">
        <w:trPr>
          <w:trHeight w:val="227"/>
        </w:trPr>
        <w:tc>
          <w:tcPr>
            <w:tcW w:w="3942" w:type="pct"/>
            <w:shd w:val="clear" w:color="auto" w:fill="auto"/>
          </w:tcPr>
          <w:p w14:paraId="2D8D3B85" w14:textId="77777777" w:rsidR="00846960" w:rsidRPr="001E6954" w:rsidRDefault="00846960" w:rsidP="00846960">
            <w:pPr>
              <w:spacing w:before="40" w:after="40" w:line="240" w:lineRule="auto"/>
              <w:ind w:left="318" w:hanging="7"/>
            </w:pPr>
            <w:r w:rsidRPr="001E6954">
              <w:t>Requirement 2(3)(b)</w:t>
            </w:r>
          </w:p>
        </w:tc>
        <w:tc>
          <w:tcPr>
            <w:tcW w:w="1058" w:type="pct"/>
            <w:shd w:val="clear" w:color="auto" w:fill="auto"/>
          </w:tcPr>
          <w:p w14:paraId="2D8D3B86" w14:textId="3D73E667" w:rsidR="00846960" w:rsidRPr="001E6954" w:rsidRDefault="00846960" w:rsidP="00846960">
            <w:pPr>
              <w:spacing w:before="40" w:after="40" w:line="240" w:lineRule="auto"/>
              <w:jc w:val="right"/>
              <w:rPr>
                <w:color w:val="0000FF"/>
              </w:rPr>
            </w:pPr>
            <w:r w:rsidRPr="00527DD1">
              <w:rPr>
                <w:bCs/>
                <w:iCs/>
                <w:color w:val="00577D"/>
                <w:szCs w:val="40"/>
              </w:rPr>
              <w:t>Compliant</w:t>
            </w:r>
          </w:p>
        </w:tc>
      </w:tr>
      <w:tr w:rsidR="00846960" w14:paraId="2D8D3B8A" w14:textId="77777777" w:rsidTr="00BC72C7">
        <w:trPr>
          <w:trHeight w:val="227"/>
        </w:trPr>
        <w:tc>
          <w:tcPr>
            <w:tcW w:w="3942" w:type="pct"/>
            <w:shd w:val="clear" w:color="auto" w:fill="auto"/>
          </w:tcPr>
          <w:p w14:paraId="2D8D3B88" w14:textId="77777777" w:rsidR="00846960" w:rsidRPr="001E6954" w:rsidRDefault="00846960" w:rsidP="00846960">
            <w:pPr>
              <w:spacing w:before="40" w:after="40" w:line="240" w:lineRule="auto"/>
              <w:ind w:left="318" w:hanging="7"/>
            </w:pPr>
            <w:r w:rsidRPr="001E6954">
              <w:t>Requirement 2(3)(c)</w:t>
            </w:r>
          </w:p>
        </w:tc>
        <w:tc>
          <w:tcPr>
            <w:tcW w:w="1058" w:type="pct"/>
            <w:shd w:val="clear" w:color="auto" w:fill="auto"/>
          </w:tcPr>
          <w:p w14:paraId="2D8D3B89" w14:textId="101266E5" w:rsidR="00846960" w:rsidRPr="001E6954" w:rsidRDefault="00846960" w:rsidP="00846960">
            <w:pPr>
              <w:spacing w:before="40" w:after="40" w:line="240" w:lineRule="auto"/>
              <w:jc w:val="right"/>
              <w:rPr>
                <w:color w:val="0000FF"/>
              </w:rPr>
            </w:pPr>
            <w:r w:rsidRPr="00527DD1">
              <w:rPr>
                <w:bCs/>
                <w:iCs/>
                <w:color w:val="00577D"/>
                <w:szCs w:val="40"/>
              </w:rPr>
              <w:t>Compliant</w:t>
            </w:r>
          </w:p>
        </w:tc>
      </w:tr>
      <w:tr w:rsidR="00846960" w14:paraId="2D8D3B8D" w14:textId="77777777" w:rsidTr="00BC72C7">
        <w:trPr>
          <w:trHeight w:val="227"/>
        </w:trPr>
        <w:tc>
          <w:tcPr>
            <w:tcW w:w="3942" w:type="pct"/>
            <w:shd w:val="clear" w:color="auto" w:fill="auto"/>
          </w:tcPr>
          <w:p w14:paraId="2D8D3B8B" w14:textId="77777777" w:rsidR="00846960" w:rsidRPr="001E6954" w:rsidRDefault="00846960" w:rsidP="00846960">
            <w:pPr>
              <w:spacing w:before="40" w:after="40" w:line="240" w:lineRule="auto"/>
              <w:ind w:left="318" w:hanging="7"/>
            </w:pPr>
            <w:r w:rsidRPr="001E6954">
              <w:t>Requirement 2(3)(d)</w:t>
            </w:r>
          </w:p>
        </w:tc>
        <w:tc>
          <w:tcPr>
            <w:tcW w:w="1058" w:type="pct"/>
            <w:shd w:val="clear" w:color="auto" w:fill="auto"/>
          </w:tcPr>
          <w:p w14:paraId="2D8D3B8C" w14:textId="463F1D03" w:rsidR="00846960" w:rsidRPr="001E6954" w:rsidRDefault="00846960" w:rsidP="00846960">
            <w:pPr>
              <w:spacing w:before="40" w:after="40" w:line="240" w:lineRule="auto"/>
              <w:jc w:val="right"/>
              <w:rPr>
                <w:color w:val="0000FF"/>
              </w:rPr>
            </w:pPr>
            <w:r w:rsidRPr="00527DD1">
              <w:rPr>
                <w:bCs/>
                <w:iCs/>
                <w:color w:val="00577D"/>
                <w:szCs w:val="40"/>
              </w:rPr>
              <w:t>Compliant</w:t>
            </w:r>
          </w:p>
        </w:tc>
      </w:tr>
      <w:tr w:rsidR="00846960" w14:paraId="2D8D3B90" w14:textId="77777777" w:rsidTr="00BC72C7">
        <w:trPr>
          <w:trHeight w:val="227"/>
        </w:trPr>
        <w:tc>
          <w:tcPr>
            <w:tcW w:w="3942" w:type="pct"/>
            <w:shd w:val="clear" w:color="auto" w:fill="auto"/>
          </w:tcPr>
          <w:p w14:paraId="2D8D3B8E" w14:textId="77777777" w:rsidR="00846960" w:rsidRPr="001E6954" w:rsidRDefault="00846960" w:rsidP="00846960">
            <w:pPr>
              <w:spacing w:before="40" w:after="40" w:line="240" w:lineRule="auto"/>
              <w:ind w:left="318" w:hanging="7"/>
            </w:pPr>
            <w:r w:rsidRPr="001E6954">
              <w:t>Requirement 2(3)(e)</w:t>
            </w:r>
          </w:p>
        </w:tc>
        <w:tc>
          <w:tcPr>
            <w:tcW w:w="1058" w:type="pct"/>
            <w:shd w:val="clear" w:color="auto" w:fill="auto"/>
          </w:tcPr>
          <w:p w14:paraId="2D8D3B8F" w14:textId="4DB0C133" w:rsidR="00846960" w:rsidRPr="00AF17FC" w:rsidRDefault="00846960" w:rsidP="00846960">
            <w:pPr>
              <w:spacing w:before="40" w:after="40" w:line="240" w:lineRule="auto"/>
              <w:jc w:val="right"/>
              <w:rPr>
                <w:color w:val="0000FF"/>
              </w:rPr>
            </w:pPr>
            <w:r w:rsidRPr="00527DD1">
              <w:rPr>
                <w:bCs/>
                <w:iCs/>
                <w:color w:val="00577D"/>
                <w:szCs w:val="40"/>
              </w:rPr>
              <w:t>Compliant</w:t>
            </w:r>
          </w:p>
        </w:tc>
      </w:tr>
      <w:tr w:rsidR="0031723F" w14:paraId="2D8D3B93" w14:textId="77777777" w:rsidTr="00BC72C7">
        <w:trPr>
          <w:trHeight w:val="227"/>
        </w:trPr>
        <w:tc>
          <w:tcPr>
            <w:tcW w:w="3942" w:type="pct"/>
            <w:shd w:val="clear" w:color="auto" w:fill="auto"/>
          </w:tcPr>
          <w:p w14:paraId="2D8D3B91" w14:textId="77777777" w:rsidR="00BC72C7" w:rsidRPr="001E6954" w:rsidRDefault="00145B90" w:rsidP="00BC72C7">
            <w:pPr>
              <w:keepNext/>
              <w:spacing w:before="40" w:after="40" w:line="240" w:lineRule="auto"/>
              <w:rPr>
                <w:b/>
              </w:rPr>
            </w:pPr>
            <w:r w:rsidRPr="001E6954">
              <w:rPr>
                <w:b/>
              </w:rPr>
              <w:t>Standard 3 Personal care and clinical care</w:t>
            </w:r>
          </w:p>
        </w:tc>
        <w:tc>
          <w:tcPr>
            <w:tcW w:w="1058" w:type="pct"/>
            <w:shd w:val="clear" w:color="auto" w:fill="auto"/>
          </w:tcPr>
          <w:p w14:paraId="2D8D3B92" w14:textId="5EA1D81E" w:rsidR="00BC72C7" w:rsidRPr="001E6954" w:rsidRDefault="00846960" w:rsidP="00846960">
            <w:pPr>
              <w:keepNext/>
              <w:spacing w:before="40" w:after="40" w:line="240" w:lineRule="auto"/>
              <w:jc w:val="right"/>
              <w:rPr>
                <w:b/>
                <w:color w:val="0000FF"/>
              </w:rPr>
            </w:pPr>
            <w:r w:rsidRPr="001E6954">
              <w:rPr>
                <w:b/>
                <w:bCs/>
                <w:iCs/>
                <w:color w:val="00577D"/>
                <w:szCs w:val="40"/>
              </w:rPr>
              <w:t>Compliant</w:t>
            </w:r>
          </w:p>
        </w:tc>
      </w:tr>
      <w:tr w:rsidR="00846960" w14:paraId="2D8D3B96" w14:textId="77777777" w:rsidTr="00BC72C7">
        <w:trPr>
          <w:trHeight w:val="227"/>
        </w:trPr>
        <w:tc>
          <w:tcPr>
            <w:tcW w:w="3942" w:type="pct"/>
            <w:shd w:val="clear" w:color="auto" w:fill="auto"/>
          </w:tcPr>
          <w:p w14:paraId="2D8D3B94" w14:textId="77777777" w:rsidR="00846960" w:rsidRPr="002B4C72" w:rsidRDefault="00846960" w:rsidP="00846960">
            <w:pPr>
              <w:spacing w:before="40" w:after="40" w:line="240" w:lineRule="auto"/>
              <w:ind w:left="312"/>
            </w:pPr>
            <w:r w:rsidRPr="001E6954">
              <w:t>Requirement 3(3)(a)</w:t>
            </w:r>
          </w:p>
        </w:tc>
        <w:tc>
          <w:tcPr>
            <w:tcW w:w="1058" w:type="pct"/>
            <w:shd w:val="clear" w:color="auto" w:fill="auto"/>
          </w:tcPr>
          <w:p w14:paraId="2D8D3B95" w14:textId="2867B536" w:rsidR="00846960" w:rsidRPr="001E6954" w:rsidRDefault="00846960" w:rsidP="00846960">
            <w:pPr>
              <w:spacing w:before="40" w:after="40" w:line="240" w:lineRule="auto"/>
              <w:ind w:left="-107"/>
              <w:jc w:val="right"/>
              <w:rPr>
                <w:color w:val="0000FF"/>
              </w:rPr>
            </w:pPr>
            <w:r w:rsidRPr="00AD7F7A">
              <w:rPr>
                <w:bCs/>
                <w:iCs/>
                <w:color w:val="00577D"/>
                <w:szCs w:val="40"/>
              </w:rPr>
              <w:t>Compliant</w:t>
            </w:r>
          </w:p>
        </w:tc>
      </w:tr>
      <w:tr w:rsidR="00846960" w14:paraId="2D8D3B99" w14:textId="77777777" w:rsidTr="00BC72C7">
        <w:trPr>
          <w:trHeight w:val="227"/>
        </w:trPr>
        <w:tc>
          <w:tcPr>
            <w:tcW w:w="3942" w:type="pct"/>
            <w:shd w:val="clear" w:color="auto" w:fill="auto"/>
          </w:tcPr>
          <w:p w14:paraId="2D8D3B97" w14:textId="77777777" w:rsidR="00846960" w:rsidRPr="001E6954" w:rsidRDefault="00846960" w:rsidP="00846960">
            <w:pPr>
              <w:spacing w:before="40" w:after="40" w:line="240" w:lineRule="auto"/>
              <w:ind w:left="318" w:hanging="7"/>
            </w:pPr>
            <w:r w:rsidRPr="001E6954">
              <w:t>Requirement 3(3)(b)</w:t>
            </w:r>
          </w:p>
        </w:tc>
        <w:tc>
          <w:tcPr>
            <w:tcW w:w="1058" w:type="pct"/>
            <w:shd w:val="clear" w:color="auto" w:fill="auto"/>
          </w:tcPr>
          <w:p w14:paraId="2D8D3B98" w14:textId="60FE7626" w:rsidR="00846960" w:rsidRPr="001E6954" w:rsidRDefault="00846960" w:rsidP="00846960">
            <w:pPr>
              <w:spacing w:before="40" w:after="40" w:line="240" w:lineRule="auto"/>
              <w:jc w:val="right"/>
              <w:rPr>
                <w:color w:val="0000FF"/>
              </w:rPr>
            </w:pPr>
            <w:r w:rsidRPr="00AD7F7A">
              <w:rPr>
                <w:bCs/>
                <w:iCs/>
                <w:color w:val="00577D"/>
                <w:szCs w:val="40"/>
              </w:rPr>
              <w:t>Compliant</w:t>
            </w:r>
          </w:p>
        </w:tc>
      </w:tr>
      <w:tr w:rsidR="00846960" w14:paraId="2D8D3B9C" w14:textId="77777777" w:rsidTr="00BC72C7">
        <w:trPr>
          <w:trHeight w:val="227"/>
        </w:trPr>
        <w:tc>
          <w:tcPr>
            <w:tcW w:w="3942" w:type="pct"/>
            <w:shd w:val="clear" w:color="auto" w:fill="auto"/>
          </w:tcPr>
          <w:p w14:paraId="2D8D3B9A" w14:textId="77777777" w:rsidR="00846960" w:rsidRPr="001E6954" w:rsidRDefault="00846960" w:rsidP="00846960">
            <w:pPr>
              <w:spacing w:before="40" w:after="40" w:line="240" w:lineRule="auto"/>
              <w:ind w:left="318" w:hanging="7"/>
            </w:pPr>
            <w:r w:rsidRPr="001E6954">
              <w:t>Requirement 3(3)(c)</w:t>
            </w:r>
          </w:p>
        </w:tc>
        <w:tc>
          <w:tcPr>
            <w:tcW w:w="1058" w:type="pct"/>
            <w:shd w:val="clear" w:color="auto" w:fill="auto"/>
          </w:tcPr>
          <w:p w14:paraId="2D8D3B9B" w14:textId="45B693B3" w:rsidR="00846960" w:rsidRPr="001E6954" w:rsidRDefault="00846960" w:rsidP="00846960">
            <w:pPr>
              <w:spacing w:before="40" w:after="40" w:line="240" w:lineRule="auto"/>
              <w:jc w:val="right"/>
              <w:rPr>
                <w:color w:val="0000FF"/>
              </w:rPr>
            </w:pPr>
            <w:r w:rsidRPr="00AD7F7A">
              <w:rPr>
                <w:bCs/>
                <w:iCs/>
                <w:color w:val="00577D"/>
                <w:szCs w:val="40"/>
              </w:rPr>
              <w:t>Compliant</w:t>
            </w:r>
          </w:p>
        </w:tc>
      </w:tr>
      <w:tr w:rsidR="00846960" w14:paraId="2D8D3B9F" w14:textId="77777777" w:rsidTr="00BC72C7">
        <w:trPr>
          <w:trHeight w:val="227"/>
        </w:trPr>
        <w:tc>
          <w:tcPr>
            <w:tcW w:w="3942" w:type="pct"/>
            <w:shd w:val="clear" w:color="auto" w:fill="auto"/>
          </w:tcPr>
          <w:p w14:paraId="2D8D3B9D" w14:textId="77777777" w:rsidR="00846960" w:rsidRPr="001E6954" w:rsidRDefault="00846960" w:rsidP="00846960">
            <w:pPr>
              <w:spacing w:before="40" w:after="40" w:line="240" w:lineRule="auto"/>
              <w:ind w:left="318" w:hanging="7"/>
            </w:pPr>
            <w:r w:rsidRPr="001E6954">
              <w:t>Requirement 3(3)(d)</w:t>
            </w:r>
          </w:p>
        </w:tc>
        <w:tc>
          <w:tcPr>
            <w:tcW w:w="1058" w:type="pct"/>
            <w:shd w:val="clear" w:color="auto" w:fill="auto"/>
          </w:tcPr>
          <w:p w14:paraId="2D8D3B9E" w14:textId="1241C354" w:rsidR="00846960" w:rsidRPr="001E6954" w:rsidRDefault="00846960" w:rsidP="00846960">
            <w:pPr>
              <w:spacing w:before="40" w:after="40" w:line="240" w:lineRule="auto"/>
              <w:jc w:val="right"/>
              <w:rPr>
                <w:color w:val="0000FF"/>
              </w:rPr>
            </w:pPr>
            <w:r w:rsidRPr="00AD7F7A">
              <w:rPr>
                <w:bCs/>
                <w:iCs/>
                <w:color w:val="00577D"/>
                <w:szCs w:val="40"/>
              </w:rPr>
              <w:t>Compliant</w:t>
            </w:r>
          </w:p>
        </w:tc>
      </w:tr>
      <w:tr w:rsidR="00846960" w14:paraId="2D8D3BA2" w14:textId="77777777" w:rsidTr="00BC72C7">
        <w:trPr>
          <w:trHeight w:val="227"/>
        </w:trPr>
        <w:tc>
          <w:tcPr>
            <w:tcW w:w="3942" w:type="pct"/>
            <w:shd w:val="clear" w:color="auto" w:fill="auto"/>
          </w:tcPr>
          <w:p w14:paraId="2D8D3BA0" w14:textId="77777777" w:rsidR="00846960" w:rsidRPr="001E6954" w:rsidRDefault="00846960" w:rsidP="00846960">
            <w:pPr>
              <w:spacing w:before="40" w:after="40" w:line="240" w:lineRule="auto"/>
              <w:ind w:left="318" w:hanging="7"/>
            </w:pPr>
            <w:r w:rsidRPr="001E6954">
              <w:t>Requirement 3(3)(e)</w:t>
            </w:r>
          </w:p>
        </w:tc>
        <w:tc>
          <w:tcPr>
            <w:tcW w:w="1058" w:type="pct"/>
            <w:shd w:val="clear" w:color="auto" w:fill="auto"/>
          </w:tcPr>
          <w:p w14:paraId="2D8D3BA1" w14:textId="161907B2" w:rsidR="00846960" w:rsidRPr="001E6954" w:rsidRDefault="00846960" w:rsidP="00846960">
            <w:pPr>
              <w:spacing w:before="40" w:after="40" w:line="240" w:lineRule="auto"/>
              <w:jc w:val="right"/>
              <w:rPr>
                <w:color w:val="0000FF"/>
              </w:rPr>
            </w:pPr>
            <w:r w:rsidRPr="00AD7F7A">
              <w:rPr>
                <w:bCs/>
                <w:iCs/>
                <w:color w:val="00577D"/>
                <w:szCs w:val="40"/>
              </w:rPr>
              <w:t>Compliant</w:t>
            </w:r>
          </w:p>
        </w:tc>
      </w:tr>
      <w:tr w:rsidR="00846960" w14:paraId="2D8D3BA5" w14:textId="77777777" w:rsidTr="00BC72C7">
        <w:trPr>
          <w:trHeight w:val="227"/>
        </w:trPr>
        <w:tc>
          <w:tcPr>
            <w:tcW w:w="3942" w:type="pct"/>
            <w:shd w:val="clear" w:color="auto" w:fill="auto"/>
          </w:tcPr>
          <w:p w14:paraId="2D8D3BA3" w14:textId="77777777" w:rsidR="00846960" w:rsidRPr="001E6954" w:rsidRDefault="00846960" w:rsidP="00846960">
            <w:pPr>
              <w:spacing w:before="40" w:after="40" w:line="240" w:lineRule="auto"/>
              <w:ind w:left="318" w:hanging="7"/>
            </w:pPr>
            <w:r w:rsidRPr="001E6954">
              <w:t>Requirement 3(3)(f)</w:t>
            </w:r>
          </w:p>
        </w:tc>
        <w:tc>
          <w:tcPr>
            <w:tcW w:w="1058" w:type="pct"/>
            <w:shd w:val="clear" w:color="auto" w:fill="auto"/>
          </w:tcPr>
          <w:p w14:paraId="2D8D3BA4" w14:textId="5E7FC998" w:rsidR="00846960" w:rsidRPr="001E6954" w:rsidRDefault="00846960" w:rsidP="00846960">
            <w:pPr>
              <w:spacing w:before="40" w:after="40" w:line="240" w:lineRule="auto"/>
              <w:jc w:val="right"/>
              <w:rPr>
                <w:color w:val="0000FF"/>
              </w:rPr>
            </w:pPr>
            <w:r w:rsidRPr="00AD7F7A">
              <w:rPr>
                <w:bCs/>
                <w:iCs/>
                <w:color w:val="00577D"/>
                <w:szCs w:val="40"/>
              </w:rPr>
              <w:t>Compliant</w:t>
            </w:r>
          </w:p>
        </w:tc>
      </w:tr>
      <w:tr w:rsidR="0031723F" w14:paraId="2D8D3BA8" w14:textId="77777777" w:rsidTr="00BC72C7">
        <w:trPr>
          <w:trHeight w:val="227"/>
        </w:trPr>
        <w:tc>
          <w:tcPr>
            <w:tcW w:w="3942" w:type="pct"/>
            <w:shd w:val="clear" w:color="auto" w:fill="auto"/>
          </w:tcPr>
          <w:p w14:paraId="2D8D3BA6" w14:textId="77777777" w:rsidR="00BC72C7" w:rsidRPr="001E6954" w:rsidRDefault="00145B90" w:rsidP="00BC72C7">
            <w:pPr>
              <w:spacing w:before="40" w:after="40" w:line="240" w:lineRule="auto"/>
              <w:ind w:left="318" w:hanging="7"/>
            </w:pPr>
            <w:r w:rsidRPr="001E6954">
              <w:t>Requirement 3(3)(g)</w:t>
            </w:r>
          </w:p>
        </w:tc>
        <w:tc>
          <w:tcPr>
            <w:tcW w:w="1058" w:type="pct"/>
            <w:shd w:val="clear" w:color="auto" w:fill="auto"/>
          </w:tcPr>
          <w:p w14:paraId="2D8D3BA7" w14:textId="4DE73897" w:rsidR="00BC72C7" w:rsidRPr="001E6954" w:rsidRDefault="00846960" w:rsidP="00846960">
            <w:pPr>
              <w:spacing w:before="40" w:after="40" w:line="240" w:lineRule="auto"/>
              <w:jc w:val="right"/>
              <w:rPr>
                <w:color w:val="0000FF"/>
              </w:rPr>
            </w:pPr>
            <w:r w:rsidRPr="001E6954">
              <w:rPr>
                <w:bCs/>
                <w:iCs/>
                <w:color w:val="00577D"/>
                <w:szCs w:val="40"/>
              </w:rPr>
              <w:t>Compliant</w:t>
            </w:r>
          </w:p>
        </w:tc>
      </w:tr>
      <w:tr w:rsidR="0031723F" w14:paraId="2D8D3BAB" w14:textId="77777777" w:rsidTr="00BC72C7">
        <w:trPr>
          <w:trHeight w:val="227"/>
        </w:trPr>
        <w:tc>
          <w:tcPr>
            <w:tcW w:w="3942" w:type="pct"/>
            <w:shd w:val="clear" w:color="auto" w:fill="auto"/>
          </w:tcPr>
          <w:p w14:paraId="2D8D3BA9" w14:textId="77777777" w:rsidR="00BC72C7" w:rsidRPr="001E6954" w:rsidRDefault="00145B90" w:rsidP="00BC72C7">
            <w:pPr>
              <w:keepNext/>
              <w:spacing w:before="40" w:after="40" w:line="240" w:lineRule="auto"/>
              <w:rPr>
                <w:b/>
              </w:rPr>
            </w:pPr>
            <w:r w:rsidRPr="001E6954">
              <w:rPr>
                <w:b/>
              </w:rPr>
              <w:t>Standard 4 Services and supports for daily living</w:t>
            </w:r>
          </w:p>
        </w:tc>
        <w:tc>
          <w:tcPr>
            <w:tcW w:w="1058" w:type="pct"/>
            <w:shd w:val="clear" w:color="auto" w:fill="auto"/>
          </w:tcPr>
          <w:p w14:paraId="2D8D3BAA" w14:textId="670664D6" w:rsidR="00BC72C7" w:rsidRPr="001E6954" w:rsidRDefault="00846960" w:rsidP="00846960">
            <w:pPr>
              <w:keepNext/>
              <w:spacing w:before="40" w:after="40" w:line="240" w:lineRule="auto"/>
              <w:jc w:val="right"/>
              <w:rPr>
                <w:b/>
                <w:color w:val="0000FF"/>
              </w:rPr>
            </w:pPr>
            <w:r w:rsidRPr="001E6954">
              <w:rPr>
                <w:b/>
                <w:bCs/>
                <w:iCs/>
                <w:color w:val="00577D"/>
                <w:szCs w:val="40"/>
              </w:rPr>
              <w:t>Compliant</w:t>
            </w:r>
          </w:p>
        </w:tc>
      </w:tr>
      <w:tr w:rsidR="00846960" w14:paraId="2D8D3BAE" w14:textId="77777777" w:rsidTr="00BC72C7">
        <w:trPr>
          <w:trHeight w:val="227"/>
        </w:trPr>
        <w:tc>
          <w:tcPr>
            <w:tcW w:w="3942" w:type="pct"/>
            <w:shd w:val="clear" w:color="auto" w:fill="auto"/>
          </w:tcPr>
          <w:p w14:paraId="2D8D3BAC" w14:textId="77777777" w:rsidR="00846960" w:rsidRPr="001E6954" w:rsidRDefault="00846960" w:rsidP="00846960">
            <w:pPr>
              <w:spacing w:before="40" w:after="40" w:line="240" w:lineRule="auto"/>
              <w:ind w:left="318" w:hanging="7"/>
            </w:pPr>
            <w:r w:rsidRPr="001E6954">
              <w:t>Requirement 4(3)(a)</w:t>
            </w:r>
          </w:p>
        </w:tc>
        <w:tc>
          <w:tcPr>
            <w:tcW w:w="1058" w:type="pct"/>
            <w:shd w:val="clear" w:color="auto" w:fill="auto"/>
          </w:tcPr>
          <w:p w14:paraId="2D8D3BAD" w14:textId="726EDE3B" w:rsidR="00846960" w:rsidRPr="001E6954" w:rsidRDefault="00846960" w:rsidP="00846960">
            <w:pPr>
              <w:spacing w:before="40" w:after="40" w:line="240" w:lineRule="auto"/>
              <w:jc w:val="right"/>
              <w:rPr>
                <w:color w:val="0000FF"/>
              </w:rPr>
            </w:pPr>
            <w:r w:rsidRPr="00E03689">
              <w:rPr>
                <w:bCs/>
                <w:iCs/>
                <w:color w:val="00577D"/>
                <w:szCs w:val="40"/>
              </w:rPr>
              <w:t>Compliant</w:t>
            </w:r>
          </w:p>
        </w:tc>
      </w:tr>
      <w:tr w:rsidR="00846960" w14:paraId="2D8D3BB1" w14:textId="77777777" w:rsidTr="00BC72C7">
        <w:trPr>
          <w:trHeight w:val="227"/>
        </w:trPr>
        <w:tc>
          <w:tcPr>
            <w:tcW w:w="3942" w:type="pct"/>
            <w:shd w:val="clear" w:color="auto" w:fill="auto"/>
          </w:tcPr>
          <w:p w14:paraId="2D8D3BAF" w14:textId="77777777" w:rsidR="00846960" w:rsidRPr="001E6954" w:rsidRDefault="00846960" w:rsidP="00846960">
            <w:pPr>
              <w:spacing w:before="40" w:after="40" w:line="240" w:lineRule="auto"/>
              <w:ind w:left="318" w:hanging="7"/>
            </w:pPr>
            <w:r w:rsidRPr="001E6954">
              <w:t>Requirement 4(3)(b)</w:t>
            </w:r>
          </w:p>
        </w:tc>
        <w:tc>
          <w:tcPr>
            <w:tcW w:w="1058" w:type="pct"/>
            <w:shd w:val="clear" w:color="auto" w:fill="auto"/>
          </w:tcPr>
          <w:p w14:paraId="2D8D3BB0" w14:textId="01B4CD36" w:rsidR="00846960" w:rsidRPr="001E6954" w:rsidRDefault="00846960" w:rsidP="00846960">
            <w:pPr>
              <w:spacing w:before="40" w:after="40" w:line="240" w:lineRule="auto"/>
              <w:jc w:val="right"/>
              <w:rPr>
                <w:color w:val="0000FF"/>
              </w:rPr>
            </w:pPr>
            <w:r w:rsidRPr="00E03689">
              <w:rPr>
                <w:bCs/>
                <w:iCs/>
                <w:color w:val="00577D"/>
                <w:szCs w:val="40"/>
              </w:rPr>
              <w:t>Compliant</w:t>
            </w:r>
          </w:p>
        </w:tc>
      </w:tr>
      <w:tr w:rsidR="00846960" w14:paraId="2D8D3BB4" w14:textId="77777777" w:rsidTr="00BC72C7">
        <w:trPr>
          <w:trHeight w:val="227"/>
        </w:trPr>
        <w:tc>
          <w:tcPr>
            <w:tcW w:w="3942" w:type="pct"/>
            <w:shd w:val="clear" w:color="auto" w:fill="auto"/>
          </w:tcPr>
          <w:p w14:paraId="2D8D3BB2" w14:textId="77777777" w:rsidR="00846960" w:rsidRPr="001E6954" w:rsidRDefault="00846960" w:rsidP="00846960">
            <w:pPr>
              <w:spacing w:before="40" w:after="40" w:line="240" w:lineRule="auto"/>
              <w:ind w:left="318" w:hanging="7"/>
            </w:pPr>
            <w:r w:rsidRPr="001E6954">
              <w:t>Requirement 4(3)(c)</w:t>
            </w:r>
          </w:p>
        </w:tc>
        <w:tc>
          <w:tcPr>
            <w:tcW w:w="1058" w:type="pct"/>
            <w:shd w:val="clear" w:color="auto" w:fill="auto"/>
          </w:tcPr>
          <w:p w14:paraId="2D8D3BB3" w14:textId="4DAC3748" w:rsidR="00846960" w:rsidRPr="001E6954" w:rsidRDefault="00846960" w:rsidP="00846960">
            <w:pPr>
              <w:spacing w:before="40" w:after="40" w:line="240" w:lineRule="auto"/>
              <w:jc w:val="right"/>
              <w:rPr>
                <w:color w:val="0000FF"/>
              </w:rPr>
            </w:pPr>
            <w:r w:rsidRPr="00E03689">
              <w:rPr>
                <w:bCs/>
                <w:iCs/>
                <w:color w:val="00577D"/>
                <w:szCs w:val="40"/>
              </w:rPr>
              <w:t>Compliant</w:t>
            </w:r>
          </w:p>
        </w:tc>
      </w:tr>
      <w:tr w:rsidR="00846960" w14:paraId="2D8D3BB7" w14:textId="77777777" w:rsidTr="00BC72C7">
        <w:trPr>
          <w:trHeight w:val="227"/>
        </w:trPr>
        <w:tc>
          <w:tcPr>
            <w:tcW w:w="3942" w:type="pct"/>
            <w:shd w:val="clear" w:color="auto" w:fill="auto"/>
          </w:tcPr>
          <w:p w14:paraId="2D8D3BB5" w14:textId="77777777" w:rsidR="00846960" w:rsidRPr="001E6954" w:rsidRDefault="00846960" w:rsidP="00846960">
            <w:pPr>
              <w:spacing w:before="40" w:after="40" w:line="240" w:lineRule="auto"/>
              <w:ind w:left="318" w:hanging="7"/>
            </w:pPr>
            <w:r w:rsidRPr="001E6954">
              <w:lastRenderedPageBreak/>
              <w:t>Requirement 4(3)(d)</w:t>
            </w:r>
          </w:p>
        </w:tc>
        <w:tc>
          <w:tcPr>
            <w:tcW w:w="1058" w:type="pct"/>
            <w:shd w:val="clear" w:color="auto" w:fill="auto"/>
          </w:tcPr>
          <w:p w14:paraId="2D8D3BB6" w14:textId="1CF60385" w:rsidR="00846960" w:rsidRPr="001E6954" w:rsidRDefault="00846960" w:rsidP="00846960">
            <w:pPr>
              <w:spacing w:before="40" w:after="40" w:line="240" w:lineRule="auto"/>
              <w:jc w:val="right"/>
              <w:rPr>
                <w:color w:val="0000FF"/>
              </w:rPr>
            </w:pPr>
            <w:r w:rsidRPr="00E03689">
              <w:rPr>
                <w:bCs/>
                <w:iCs/>
                <w:color w:val="00577D"/>
                <w:szCs w:val="40"/>
              </w:rPr>
              <w:t>Compliant</w:t>
            </w:r>
          </w:p>
        </w:tc>
      </w:tr>
      <w:tr w:rsidR="00846960" w14:paraId="2D8D3BBA" w14:textId="77777777" w:rsidTr="00BC72C7">
        <w:trPr>
          <w:trHeight w:val="227"/>
        </w:trPr>
        <w:tc>
          <w:tcPr>
            <w:tcW w:w="3942" w:type="pct"/>
            <w:shd w:val="clear" w:color="auto" w:fill="auto"/>
          </w:tcPr>
          <w:p w14:paraId="2D8D3BB8" w14:textId="77777777" w:rsidR="00846960" w:rsidRPr="001E6954" w:rsidRDefault="00846960" w:rsidP="00846960">
            <w:pPr>
              <w:spacing w:before="40" w:after="40" w:line="240" w:lineRule="auto"/>
              <w:ind w:left="318" w:hanging="7"/>
            </w:pPr>
            <w:r w:rsidRPr="001E6954">
              <w:t>Requirement 4(3)(e)</w:t>
            </w:r>
          </w:p>
        </w:tc>
        <w:tc>
          <w:tcPr>
            <w:tcW w:w="1058" w:type="pct"/>
            <w:shd w:val="clear" w:color="auto" w:fill="auto"/>
          </w:tcPr>
          <w:p w14:paraId="2D8D3BB9" w14:textId="6BC62D53" w:rsidR="00846960" w:rsidRPr="001E6954" w:rsidRDefault="00846960" w:rsidP="00846960">
            <w:pPr>
              <w:spacing w:before="40" w:after="40" w:line="240" w:lineRule="auto"/>
              <w:jc w:val="right"/>
              <w:rPr>
                <w:color w:val="0000FF"/>
              </w:rPr>
            </w:pPr>
            <w:r w:rsidRPr="00E03689">
              <w:rPr>
                <w:bCs/>
                <w:iCs/>
                <w:color w:val="00577D"/>
                <w:szCs w:val="40"/>
              </w:rPr>
              <w:t>Compliant</w:t>
            </w:r>
          </w:p>
        </w:tc>
      </w:tr>
      <w:tr w:rsidR="00846960" w14:paraId="2D8D3BBD" w14:textId="77777777" w:rsidTr="00BC72C7">
        <w:trPr>
          <w:trHeight w:val="227"/>
        </w:trPr>
        <w:tc>
          <w:tcPr>
            <w:tcW w:w="3942" w:type="pct"/>
            <w:shd w:val="clear" w:color="auto" w:fill="auto"/>
          </w:tcPr>
          <w:p w14:paraId="2D8D3BBB" w14:textId="77777777" w:rsidR="00846960" w:rsidRPr="001E6954" w:rsidRDefault="00846960" w:rsidP="00846960">
            <w:pPr>
              <w:spacing w:before="40" w:after="40" w:line="240" w:lineRule="auto"/>
              <w:ind w:left="318" w:hanging="7"/>
            </w:pPr>
            <w:r w:rsidRPr="001E6954">
              <w:t>Requirement 4(3)(f)</w:t>
            </w:r>
          </w:p>
        </w:tc>
        <w:tc>
          <w:tcPr>
            <w:tcW w:w="1058" w:type="pct"/>
            <w:shd w:val="clear" w:color="auto" w:fill="auto"/>
          </w:tcPr>
          <w:p w14:paraId="2D8D3BBC" w14:textId="38FE8E80" w:rsidR="00846960" w:rsidRPr="001E6954" w:rsidRDefault="00846960" w:rsidP="00846960">
            <w:pPr>
              <w:spacing w:before="40" w:after="40" w:line="240" w:lineRule="auto"/>
              <w:jc w:val="right"/>
              <w:rPr>
                <w:color w:val="0000FF"/>
              </w:rPr>
            </w:pPr>
            <w:r w:rsidRPr="00E03689">
              <w:rPr>
                <w:bCs/>
                <w:iCs/>
                <w:color w:val="00577D"/>
                <w:szCs w:val="40"/>
              </w:rPr>
              <w:t>Compliant</w:t>
            </w:r>
          </w:p>
        </w:tc>
      </w:tr>
      <w:tr w:rsidR="00846960" w14:paraId="2D8D3BC0" w14:textId="77777777" w:rsidTr="00BC72C7">
        <w:trPr>
          <w:trHeight w:val="227"/>
        </w:trPr>
        <w:tc>
          <w:tcPr>
            <w:tcW w:w="3942" w:type="pct"/>
            <w:shd w:val="clear" w:color="auto" w:fill="auto"/>
          </w:tcPr>
          <w:p w14:paraId="2D8D3BBE" w14:textId="77777777" w:rsidR="00846960" w:rsidRPr="001E6954" w:rsidRDefault="00846960" w:rsidP="00846960">
            <w:pPr>
              <w:spacing w:before="40" w:after="40" w:line="240" w:lineRule="auto"/>
              <w:ind w:left="318" w:hanging="7"/>
            </w:pPr>
            <w:r w:rsidRPr="001E6954">
              <w:t>Requirement 4(3)(g)</w:t>
            </w:r>
          </w:p>
        </w:tc>
        <w:tc>
          <w:tcPr>
            <w:tcW w:w="1058" w:type="pct"/>
            <w:shd w:val="clear" w:color="auto" w:fill="auto"/>
          </w:tcPr>
          <w:p w14:paraId="2D8D3BBF" w14:textId="53EE8BD3" w:rsidR="00846960" w:rsidRPr="001E6954" w:rsidRDefault="00846960" w:rsidP="00846960">
            <w:pPr>
              <w:spacing w:before="40" w:after="40" w:line="240" w:lineRule="auto"/>
              <w:jc w:val="right"/>
              <w:rPr>
                <w:color w:val="0000FF"/>
              </w:rPr>
            </w:pPr>
            <w:r w:rsidRPr="00E03689">
              <w:rPr>
                <w:bCs/>
                <w:iCs/>
                <w:color w:val="00577D"/>
                <w:szCs w:val="40"/>
              </w:rPr>
              <w:t>Compliant</w:t>
            </w:r>
          </w:p>
        </w:tc>
      </w:tr>
      <w:tr w:rsidR="0031723F" w14:paraId="2D8D3BC3" w14:textId="77777777" w:rsidTr="00BC72C7">
        <w:trPr>
          <w:trHeight w:val="227"/>
        </w:trPr>
        <w:tc>
          <w:tcPr>
            <w:tcW w:w="3942" w:type="pct"/>
            <w:shd w:val="clear" w:color="auto" w:fill="auto"/>
          </w:tcPr>
          <w:p w14:paraId="2D8D3BC1" w14:textId="77777777" w:rsidR="00BC72C7" w:rsidRPr="001E6954" w:rsidRDefault="00145B90" w:rsidP="00BC72C7">
            <w:pPr>
              <w:keepNext/>
              <w:spacing w:before="40" w:after="40" w:line="240" w:lineRule="auto"/>
              <w:rPr>
                <w:b/>
              </w:rPr>
            </w:pPr>
            <w:r w:rsidRPr="001E6954">
              <w:rPr>
                <w:b/>
              </w:rPr>
              <w:t>Standard 5 Organisation’s service environment</w:t>
            </w:r>
          </w:p>
        </w:tc>
        <w:tc>
          <w:tcPr>
            <w:tcW w:w="1058" w:type="pct"/>
            <w:shd w:val="clear" w:color="auto" w:fill="auto"/>
          </w:tcPr>
          <w:p w14:paraId="2D8D3BC2" w14:textId="4B12CA71" w:rsidR="00BC72C7" w:rsidRPr="001E6954" w:rsidRDefault="00846960" w:rsidP="00846960">
            <w:pPr>
              <w:keepNext/>
              <w:spacing w:before="40" w:after="40" w:line="240" w:lineRule="auto"/>
              <w:jc w:val="right"/>
              <w:rPr>
                <w:b/>
                <w:color w:val="0000FF"/>
              </w:rPr>
            </w:pPr>
            <w:r w:rsidRPr="001E6954">
              <w:rPr>
                <w:b/>
                <w:bCs/>
                <w:iCs/>
                <w:color w:val="00577D"/>
                <w:szCs w:val="40"/>
              </w:rPr>
              <w:t>Compliant</w:t>
            </w:r>
          </w:p>
        </w:tc>
      </w:tr>
      <w:tr w:rsidR="00846960" w14:paraId="2D8D3BC6" w14:textId="77777777" w:rsidTr="00BC72C7">
        <w:trPr>
          <w:trHeight w:val="227"/>
        </w:trPr>
        <w:tc>
          <w:tcPr>
            <w:tcW w:w="3942" w:type="pct"/>
            <w:shd w:val="clear" w:color="auto" w:fill="auto"/>
          </w:tcPr>
          <w:p w14:paraId="2D8D3BC4" w14:textId="77777777" w:rsidR="00846960" w:rsidRPr="001E6954" w:rsidRDefault="00846960" w:rsidP="00846960">
            <w:pPr>
              <w:spacing w:before="40" w:after="40" w:line="240" w:lineRule="auto"/>
              <w:ind w:left="318" w:hanging="7"/>
            </w:pPr>
            <w:r w:rsidRPr="001E6954">
              <w:t>Requirement 5(3)(a)</w:t>
            </w:r>
          </w:p>
        </w:tc>
        <w:tc>
          <w:tcPr>
            <w:tcW w:w="1058" w:type="pct"/>
            <w:shd w:val="clear" w:color="auto" w:fill="auto"/>
          </w:tcPr>
          <w:p w14:paraId="2D8D3BC5" w14:textId="7E9461BD" w:rsidR="00846960" w:rsidRPr="001E6954" w:rsidRDefault="00846960" w:rsidP="00846960">
            <w:pPr>
              <w:spacing w:before="40" w:after="40" w:line="240" w:lineRule="auto"/>
              <w:jc w:val="right"/>
              <w:rPr>
                <w:color w:val="0000FF"/>
              </w:rPr>
            </w:pPr>
            <w:r w:rsidRPr="00B200EC">
              <w:rPr>
                <w:bCs/>
                <w:iCs/>
                <w:color w:val="00577D"/>
                <w:szCs w:val="40"/>
              </w:rPr>
              <w:t>Compliant</w:t>
            </w:r>
          </w:p>
        </w:tc>
      </w:tr>
      <w:tr w:rsidR="00846960" w14:paraId="2D8D3BC9" w14:textId="77777777" w:rsidTr="00BC72C7">
        <w:trPr>
          <w:trHeight w:val="227"/>
        </w:trPr>
        <w:tc>
          <w:tcPr>
            <w:tcW w:w="3942" w:type="pct"/>
            <w:shd w:val="clear" w:color="auto" w:fill="auto"/>
          </w:tcPr>
          <w:p w14:paraId="2D8D3BC7" w14:textId="77777777" w:rsidR="00846960" w:rsidRPr="001E6954" w:rsidRDefault="00846960" w:rsidP="00846960">
            <w:pPr>
              <w:spacing w:before="40" w:after="40" w:line="240" w:lineRule="auto"/>
              <w:ind w:left="318" w:hanging="7"/>
            </w:pPr>
            <w:r w:rsidRPr="001E6954">
              <w:t>Requirement 5(3)(b)</w:t>
            </w:r>
          </w:p>
        </w:tc>
        <w:tc>
          <w:tcPr>
            <w:tcW w:w="1058" w:type="pct"/>
            <w:shd w:val="clear" w:color="auto" w:fill="auto"/>
          </w:tcPr>
          <w:p w14:paraId="2D8D3BC8" w14:textId="65EA8084" w:rsidR="00846960" w:rsidRPr="001E6954" w:rsidRDefault="00846960" w:rsidP="00846960">
            <w:pPr>
              <w:spacing w:before="40" w:after="40" w:line="240" w:lineRule="auto"/>
              <w:jc w:val="right"/>
              <w:rPr>
                <w:color w:val="0000FF"/>
              </w:rPr>
            </w:pPr>
            <w:r w:rsidRPr="00B200EC">
              <w:rPr>
                <w:bCs/>
                <w:iCs/>
                <w:color w:val="00577D"/>
                <w:szCs w:val="40"/>
              </w:rPr>
              <w:t>Compliant</w:t>
            </w:r>
          </w:p>
        </w:tc>
      </w:tr>
      <w:tr w:rsidR="00846960" w14:paraId="2D8D3BCC" w14:textId="77777777" w:rsidTr="00BC72C7">
        <w:trPr>
          <w:trHeight w:val="227"/>
        </w:trPr>
        <w:tc>
          <w:tcPr>
            <w:tcW w:w="3942" w:type="pct"/>
            <w:shd w:val="clear" w:color="auto" w:fill="auto"/>
          </w:tcPr>
          <w:p w14:paraId="2D8D3BCA" w14:textId="77777777" w:rsidR="00846960" w:rsidRPr="001E6954" w:rsidRDefault="00846960" w:rsidP="00846960">
            <w:pPr>
              <w:spacing w:before="40" w:after="40" w:line="240" w:lineRule="auto"/>
              <w:ind w:left="318" w:hanging="7"/>
            </w:pPr>
            <w:r w:rsidRPr="001E6954">
              <w:t>Requirement 5(3)(c)</w:t>
            </w:r>
          </w:p>
        </w:tc>
        <w:tc>
          <w:tcPr>
            <w:tcW w:w="1058" w:type="pct"/>
            <w:shd w:val="clear" w:color="auto" w:fill="auto"/>
          </w:tcPr>
          <w:p w14:paraId="2D8D3BCB" w14:textId="7758AE93" w:rsidR="00846960" w:rsidRPr="001E6954" w:rsidRDefault="00846960" w:rsidP="00846960">
            <w:pPr>
              <w:spacing w:before="40" w:after="40" w:line="240" w:lineRule="auto"/>
              <w:jc w:val="right"/>
              <w:rPr>
                <w:color w:val="0000FF"/>
              </w:rPr>
            </w:pPr>
            <w:r w:rsidRPr="00B200EC">
              <w:rPr>
                <w:bCs/>
                <w:iCs/>
                <w:color w:val="00577D"/>
                <w:szCs w:val="40"/>
              </w:rPr>
              <w:t>Compliant</w:t>
            </w:r>
          </w:p>
        </w:tc>
      </w:tr>
      <w:tr w:rsidR="0031723F" w14:paraId="2D8D3BCF" w14:textId="77777777" w:rsidTr="00BC72C7">
        <w:trPr>
          <w:trHeight w:val="227"/>
        </w:trPr>
        <w:tc>
          <w:tcPr>
            <w:tcW w:w="3942" w:type="pct"/>
            <w:shd w:val="clear" w:color="auto" w:fill="auto"/>
          </w:tcPr>
          <w:p w14:paraId="2D8D3BCD" w14:textId="77777777" w:rsidR="00BC72C7" w:rsidRPr="001E6954" w:rsidRDefault="00145B90" w:rsidP="00BC72C7">
            <w:pPr>
              <w:keepNext/>
              <w:spacing w:before="40" w:after="40" w:line="240" w:lineRule="auto"/>
              <w:rPr>
                <w:b/>
              </w:rPr>
            </w:pPr>
            <w:r w:rsidRPr="001E6954">
              <w:rPr>
                <w:b/>
              </w:rPr>
              <w:t>Standard 6 Feedback and complaints</w:t>
            </w:r>
          </w:p>
        </w:tc>
        <w:tc>
          <w:tcPr>
            <w:tcW w:w="1058" w:type="pct"/>
            <w:shd w:val="clear" w:color="auto" w:fill="auto"/>
          </w:tcPr>
          <w:p w14:paraId="2D8D3BCE" w14:textId="5C1F587D" w:rsidR="00BC72C7" w:rsidRPr="001E6954" w:rsidRDefault="00846960" w:rsidP="00846960">
            <w:pPr>
              <w:keepNext/>
              <w:spacing w:before="40" w:after="40" w:line="240" w:lineRule="auto"/>
              <w:jc w:val="right"/>
              <w:rPr>
                <w:b/>
                <w:color w:val="0000FF"/>
              </w:rPr>
            </w:pPr>
            <w:r w:rsidRPr="001E6954">
              <w:rPr>
                <w:b/>
                <w:bCs/>
                <w:iCs/>
                <w:color w:val="00577D"/>
                <w:szCs w:val="40"/>
              </w:rPr>
              <w:t>Compliant</w:t>
            </w:r>
          </w:p>
        </w:tc>
      </w:tr>
      <w:tr w:rsidR="00846960" w14:paraId="2D8D3BD2" w14:textId="77777777" w:rsidTr="00BC72C7">
        <w:trPr>
          <w:trHeight w:val="227"/>
        </w:trPr>
        <w:tc>
          <w:tcPr>
            <w:tcW w:w="3942" w:type="pct"/>
            <w:shd w:val="clear" w:color="auto" w:fill="auto"/>
          </w:tcPr>
          <w:p w14:paraId="2D8D3BD0" w14:textId="77777777" w:rsidR="00846960" w:rsidRPr="001E6954" w:rsidRDefault="00846960" w:rsidP="00846960">
            <w:pPr>
              <w:spacing w:before="40" w:after="40" w:line="240" w:lineRule="auto"/>
              <w:ind w:left="318" w:hanging="7"/>
            </w:pPr>
            <w:r w:rsidRPr="001E6954">
              <w:t>Requirement 6(3)(a)</w:t>
            </w:r>
          </w:p>
        </w:tc>
        <w:tc>
          <w:tcPr>
            <w:tcW w:w="1058" w:type="pct"/>
            <w:shd w:val="clear" w:color="auto" w:fill="auto"/>
          </w:tcPr>
          <w:p w14:paraId="2D8D3BD1" w14:textId="3C385BC9" w:rsidR="00846960" w:rsidRPr="001E6954" w:rsidRDefault="00846960" w:rsidP="00846960">
            <w:pPr>
              <w:spacing w:before="40" w:after="40" w:line="240" w:lineRule="auto"/>
              <w:jc w:val="right"/>
              <w:rPr>
                <w:color w:val="0000FF"/>
              </w:rPr>
            </w:pPr>
            <w:r w:rsidRPr="0025005D">
              <w:rPr>
                <w:bCs/>
                <w:iCs/>
                <w:color w:val="00577D"/>
                <w:szCs w:val="40"/>
              </w:rPr>
              <w:t>Compliant</w:t>
            </w:r>
          </w:p>
        </w:tc>
      </w:tr>
      <w:tr w:rsidR="00846960" w14:paraId="2D8D3BD5" w14:textId="77777777" w:rsidTr="00BC72C7">
        <w:trPr>
          <w:trHeight w:val="227"/>
        </w:trPr>
        <w:tc>
          <w:tcPr>
            <w:tcW w:w="3942" w:type="pct"/>
            <w:shd w:val="clear" w:color="auto" w:fill="auto"/>
          </w:tcPr>
          <w:p w14:paraId="2D8D3BD3" w14:textId="77777777" w:rsidR="00846960" w:rsidRPr="001E6954" w:rsidRDefault="00846960" w:rsidP="00846960">
            <w:pPr>
              <w:spacing w:before="40" w:after="40" w:line="240" w:lineRule="auto"/>
              <w:ind w:left="318" w:hanging="7"/>
            </w:pPr>
            <w:r w:rsidRPr="001E6954">
              <w:t>Requirement 6(3)(b)</w:t>
            </w:r>
          </w:p>
        </w:tc>
        <w:tc>
          <w:tcPr>
            <w:tcW w:w="1058" w:type="pct"/>
            <w:shd w:val="clear" w:color="auto" w:fill="auto"/>
          </w:tcPr>
          <w:p w14:paraId="2D8D3BD4" w14:textId="208191B2" w:rsidR="00846960" w:rsidRPr="001E6954" w:rsidRDefault="00846960" w:rsidP="00846960">
            <w:pPr>
              <w:spacing w:before="40" w:after="40" w:line="240" w:lineRule="auto"/>
              <w:jc w:val="right"/>
              <w:rPr>
                <w:color w:val="0000FF"/>
              </w:rPr>
            </w:pPr>
            <w:r w:rsidRPr="0025005D">
              <w:rPr>
                <w:bCs/>
                <w:iCs/>
                <w:color w:val="00577D"/>
                <w:szCs w:val="40"/>
              </w:rPr>
              <w:t>Compliant</w:t>
            </w:r>
          </w:p>
        </w:tc>
      </w:tr>
      <w:tr w:rsidR="00846960" w14:paraId="2D8D3BD8" w14:textId="77777777" w:rsidTr="00BC72C7">
        <w:trPr>
          <w:trHeight w:val="227"/>
        </w:trPr>
        <w:tc>
          <w:tcPr>
            <w:tcW w:w="3942" w:type="pct"/>
            <w:shd w:val="clear" w:color="auto" w:fill="auto"/>
          </w:tcPr>
          <w:p w14:paraId="2D8D3BD6" w14:textId="77777777" w:rsidR="00846960" w:rsidRPr="001E6954" w:rsidRDefault="00846960" w:rsidP="00846960">
            <w:pPr>
              <w:spacing w:before="40" w:after="40" w:line="240" w:lineRule="auto"/>
              <w:ind w:left="318" w:hanging="7"/>
            </w:pPr>
            <w:r w:rsidRPr="001E6954">
              <w:t>Requirement 6(3)(c)</w:t>
            </w:r>
          </w:p>
        </w:tc>
        <w:tc>
          <w:tcPr>
            <w:tcW w:w="1058" w:type="pct"/>
            <w:shd w:val="clear" w:color="auto" w:fill="auto"/>
          </w:tcPr>
          <w:p w14:paraId="2D8D3BD7" w14:textId="2E50C547" w:rsidR="00846960" w:rsidRPr="001E6954" w:rsidRDefault="00846960" w:rsidP="00846960">
            <w:pPr>
              <w:spacing w:before="40" w:after="40" w:line="240" w:lineRule="auto"/>
              <w:jc w:val="right"/>
              <w:rPr>
                <w:color w:val="0000FF"/>
              </w:rPr>
            </w:pPr>
            <w:r w:rsidRPr="0025005D">
              <w:rPr>
                <w:bCs/>
                <w:iCs/>
                <w:color w:val="00577D"/>
                <w:szCs w:val="40"/>
              </w:rPr>
              <w:t>Compliant</w:t>
            </w:r>
          </w:p>
        </w:tc>
      </w:tr>
      <w:tr w:rsidR="00846960" w14:paraId="2D8D3BDB" w14:textId="77777777" w:rsidTr="00BC72C7">
        <w:trPr>
          <w:trHeight w:val="227"/>
        </w:trPr>
        <w:tc>
          <w:tcPr>
            <w:tcW w:w="3942" w:type="pct"/>
            <w:shd w:val="clear" w:color="auto" w:fill="auto"/>
          </w:tcPr>
          <w:p w14:paraId="2D8D3BD9" w14:textId="77777777" w:rsidR="00846960" w:rsidRPr="001E6954" w:rsidRDefault="00846960" w:rsidP="00846960">
            <w:pPr>
              <w:spacing w:before="40" w:after="40" w:line="240" w:lineRule="auto"/>
              <w:ind w:left="318" w:hanging="7"/>
            </w:pPr>
            <w:r w:rsidRPr="001E6954">
              <w:t>Requirement 6(3)(d)</w:t>
            </w:r>
          </w:p>
        </w:tc>
        <w:tc>
          <w:tcPr>
            <w:tcW w:w="1058" w:type="pct"/>
            <w:shd w:val="clear" w:color="auto" w:fill="auto"/>
          </w:tcPr>
          <w:p w14:paraId="2D8D3BDA" w14:textId="64FDFDBA" w:rsidR="00846960" w:rsidRPr="001E6954" w:rsidRDefault="00846960" w:rsidP="00846960">
            <w:pPr>
              <w:spacing w:before="40" w:after="40" w:line="240" w:lineRule="auto"/>
              <w:jc w:val="right"/>
              <w:rPr>
                <w:color w:val="0000FF"/>
              </w:rPr>
            </w:pPr>
            <w:r w:rsidRPr="0025005D">
              <w:rPr>
                <w:bCs/>
                <w:iCs/>
                <w:color w:val="00577D"/>
                <w:szCs w:val="40"/>
              </w:rPr>
              <w:t>Compliant</w:t>
            </w:r>
          </w:p>
        </w:tc>
      </w:tr>
      <w:tr w:rsidR="0031723F" w14:paraId="2D8D3BDE" w14:textId="77777777" w:rsidTr="00BC72C7">
        <w:trPr>
          <w:trHeight w:val="227"/>
        </w:trPr>
        <w:tc>
          <w:tcPr>
            <w:tcW w:w="3942" w:type="pct"/>
            <w:shd w:val="clear" w:color="auto" w:fill="auto"/>
          </w:tcPr>
          <w:p w14:paraId="2D8D3BDC" w14:textId="77777777" w:rsidR="00BC72C7" w:rsidRPr="001E6954" w:rsidRDefault="00145B90" w:rsidP="00BC72C7">
            <w:pPr>
              <w:keepNext/>
              <w:spacing w:before="40" w:after="40" w:line="240" w:lineRule="auto"/>
              <w:rPr>
                <w:b/>
              </w:rPr>
            </w:pPr>
            <w:r w:rsidRPr="001E6954">
              <w:rPr>
                <w:b/>
              </w:rPr>
              <w:t>Standard 7 Human resources</w:t>
            </w:r>
          </w:p>
        </w:tc>
        <w:tc>
          <w:tcPr>
            <w:tcW w:w="1058" w:type="pct"/>
            <w:shd w:val="clear" w:color="auto" w:fill="auto"/>
          </w:tcPr>
          <w:p w14:paraId="2D8D3BDD" w14:textId="491BAEEF" w:rsidR="00BC72C7" w:rsidRPr="001E6954" w:rsidRDefault="00846960" w:rsidP="00846960">
            <w:pPr>
              <w:keepNext/>
              <w:spacing w:before="40" w:after="40" w:line="240" w:lineRule="auto"/>
              <w:jc w:val="right"/>
              <w:rPr>
                <w:b/>
                <w:color w:val="0000FF"/>
              </w:rPr>
            </w:pPr>
            <w:r w:rsidRPr="001E6954">
              <w:rPr>
                <w:b/>
                <w:bCs/>
                <w:iCs/>
                <w:color w:val="00577D"/>
                <w:szCs w:val="40"/>
              </w:rPr>
              <w:t>Compliant</w:t>
            </w:r>
          </w:p>
        </w:tc>
      </w:tr>
      <w:tr w:rsidR="00846960" w14:paraId="2D8D3BE1" w14:textId="77777777" w:rsidTr="00BC72C7">
        <w:trPr>
          <w:trHeight w:val="227"/>
        </w:trPr>
        <w:tc>
          <w:tcPr>
            <w:tcW w:w="3942" w:type="pct"/>
            <w:shd w:val="clear" w:color="auto" w:fill="auto"/>
          </w:tcPr>
          <w:p w14:paraId="2D8D3BDF" w14:textId="77777777" w:rsidR="00846960" w:rsidRPr="001E6954" w:rsidRDefault="00846960" w:rsidP="00846960">
            <w:pPr>
              <w:spacing w:before="40" w:after="40" w:line="240" w:lineRule="auto"/>
              <w:ind w:left="318" w:hanging="7"/>
            </w:pPr>
            <w:r w:rsidRPr="001E6954">
              <w:t>Requirement 7(3)(a)</w:t>
            </w:r>
          </w:p>
        </w:tc>
        <w:tc>
          <w:tcPr>
            <w:tcW w:w="1058" w:type="pct"/>
            <w:shd w:val="clear" w:color="auto" w:fill="auto"/>
          </w:tcPr>
          <w:p w14:paraId="2D8D3BE0" w14:textId="6425284B" w:rsidR="00846960" w:rsidRPr="001E6954" w:rsidRDefault="00846960" w:rsidP="00846960">
            <w:pPr>
              <w:spacing w:before="40" w:after="40" w:line="240" w:lineRule="auto"/>
              <w:jc w:val="right"/>
              <w:rPr>
                <w:color w:val="0000FF"/>
              </w:rPr>
            </w:pPr>
            <w:r w:rsidRPr="00E218A0">
              <w:rPr>
                <w:bCs/>
                <w:iCs/>
                <w:color w:val="00577D"/>
                <w:szCs w:val="40"/>
              </w:rPr>
              <w:t>Compliant</w:t>
            </w:r>
          </w:p>
        </w:tc>
      </w:tr>
      <w:tr w:rsidR="00846960" w14:paraId="2D8D3BE4" w14:textId="77777777" w:rsidTr="00BC72C7">
        <w:trPr>
          <w:trHeight w:val="227"/>
        </w:trPr>
        <w:tc>
          <w:tcPr>
            <w:tcW w:w="3942" w:type="pct"/>
            <w:shd w:val="clear" w:color="auto" w:fill="auto"/>
          </w:tcPr>
          <w:p w14:paraId="2D8D3BE2" w14:textId="77777777" w:rsidR="00846960" w:rsidRPr="001E6954" w:rsidRDefault="00846960" w:rsidP="00846960">
            <w:pPr>
              <w:spacing w:before="40" w:after="40" w:line="240" w:lineRule="auto"/>
              <w:ind w:left="318" w:hanging="7"/>
            </w:pPr>
            <w:r w:rsidRPr="001E6954">
              <w:t>Requirement 7(3)(b)</w:t>
            </w:r>
          </w:p>
        </w:tc>
        <w:tc>
          <w:tcPr>
            <w:tcW w:w="1058" w:type="pct"/>
            <w:shd w:val="clear" w:color="auto" w:fill="auto"/>
          </w:tcPr>
          <w:p w14:paraId="2D8D3BE3" w14:textId="6FE8C9E6" w:rsidR="00846960" w:rsidRPr="001E6954" w:rsidRDefault="00846960" w:rsidP="00846960">
            <w:pPr>
              <w:spacing w:before="40" w:after="40" w:line="240" w:lineRule="auto"/>
              <w:jc w:val="right"/>
              <w:rPr>
                <w:color w:val="0000FF"/>
              </w:rPr>
            </w:pPr>
            <w:r w:rsidRPr="00E218A0">
              <w:rPr>
                <w:bCs/>
                <w:iCs/>
                <w:color w:val="00577D"/>
                <w:szCs w:val="40"/>
              </w:rPr>
              <w:t>Compliant</w:t>
            </w:r>
          </w:p>
        </w:tc>
      </w:tr>
      <w:tr w:rsidR="00846960" w14:paraId="2D8D3BE7" w14:textId="77777777" w:rsidTr="00BC72C7">
        <w:trPr>
          <w:trHeight w:val="227"/>
        </w:trPr>
        <w:tc>
          <w:tcPr>
            <w:tcW w:w="3942" w:type="pct"/>
            <w:shd w:val="clear" w:color="auto" w:fill="auto"/>
          </w:tcPr>
          <w:p w14:paraId="2D8D3BE5" w14:textId="77777777" w:rsidR="00846960" w:rsidRPr="001E6954" w:rsidRDefault="00846960" w:rsidP="00846960">
            <w:pPr>
              <w:spacing w:before="40" w:after="40" w:line="240" w:lineRule="auto"/>
              <w:ind w:left="318" w:hanging="7"/>
            </w:pPr>
            <w:r w:rsidRPr="001E6954">
              <w:t>Requirement 7(3)(c)</w:t>
            </w:r>
          </w:p>
        </w:tc>
        <w:tc>
          <w:tcPr>
            <w:tcW w:w="1058" w:type="pct"/>
            <w:shd w:val="clear" w:color="auto" w:fill="auto"/>
          </w:tcPr>
          <w:p w14:paraId="2D8D3BE6" w14:textId="38B5B655" w:rsidR="00846960" w:rsidRPr="001E6954" w:rsidRDefault="00846960" w:rsidP="00846960">
            <w:pPr>
              <w:spacing w:before="40" w:after="40" w:line="240" w:lineRule="auto"/>
              <w:jc w:val="right"/>
              <w:rPr>
                <w:color w:val="0000FF"/>
              </w:rPr>
            </w:pPr>
            <w:r w:rsidRPr="00E218A0">
              <w:rPr>
                <w:bCs/>
                <w:iCs/>
                <w:color w:val="00577D"/>
                <w:szCs w:val="40"/>
              </w:rPr>
              <w:t>Compliant</w:t>
            </w:r>
          </w:p>
        </w:tc>
      </w:tr>
      <w:tr w:rsidR="00846960" w14:paraId="2D8D3BEA" w14:textId="77777777" w:rsidTr="00BC72C7">
        <w:trPr>
          <w:trHeight w:val="227"/>
        </w:trPr>
        <w:tc>
          <w:tcPr>
            <w:tcW w:w="3942" w:type="pct"/>
            <w:shd w:val="clear" w:color="auto" w:fill="auto"/>
          </w:tcPr>
          <w:p w14:paraId="2D8D3BE8" w14:textId="77777777" w:rsidR="00846960" w:rsidRPr="001E6954" w:rsidRDefault="00846960" w:rsidP="00846960">
            <w:pPr>
              <w:spacing w:before="40" w:after="40" w:line="240" w:lineRule="auto"/>
              <w:ind w:left="318" w:hanging="7"/>
            </w:pPr>
            <w:r w:rsidRPr="001E6954">
              <w:t>Requirement 7(3)(d)</w:t>
            </w:r>
          </w:p>
        </w:tc>
        <w:tc>
          <w:tcPr>
            <w:tcW w:w="1058" w:type="pct"/>
            <w:shd w:val="clear" w:color="auto" w:fill="auto"/>
          </w:tcPr>
          <w:p w14:paraId="2D8D3BE9" w14:textId="35A280F6" w:rsidR="00846960" w:rsidRPr="001E6954" w:rsidRDefault="00846960" w:rsidP="00846960">
            <w:pPr>
              <w:spacing w:before="40" w:after="40" w:line="240" w:lineRule="auto"/>
              <w:jc w:val="right"/>
              <w:rPr>
                <w:color w:val="0000FF"/>
              </w:rPr>
            </w:pPr>
            <w:r w:rsidRPr="00E218A0">
              <w:rPr>
                <w:bCs/>
                <w:iCs/>
                <w:color w:val="00577D"/>
                <w:szCs w:val="40"/>
              </w:rPr>
              <w:t>Compliant</w:t>
            </w:r>
          </w:p>
        </w:tc>
      </w:tr>
      <w:tr w:rsidR="00846960" w14:paraId="2D8D3BED" w14:textId="77777777" w:rsidTr="00BC72C7">
        <w:trPr>
          <w:trHeight w:val="227"/>
        </w:trPr>
        <w:tc>
          <w:tcPr>
            <w:tcW w:w="3942" w:type="pct"/>
            <w:shd w:val="clear" w:color="auto" w:fill="auto"/>
          </w:tcPr>
          <w:p w14:paraId="2D8D3BEB" w14:textId="77777777" w:rsidR="00846960" w:rsidRPr="001E6954" w:rsidRDefault="00846960" w:rsidP="00846960">
            <w:pPr>
              <w:spacing w:before="40" w:after="40" w:line="240" w:lineRule="auto"/>
              <w:ind w:left="318" w:hanging="7"/>
            </w:pPr>
            <w:r w:rsidRPr="001E6954">
              <w:t>Requirement 7(3)(e)</w:t>
            </w:r>
          </w:p>
        </w:tc>
        <w:tc>
          <w:tcPr>
            <w:tcW w:w="1058" w:type="pct"/>
            <w:shd w:val="clear" w:color="auto" w:fill="auto"/>
          </w:tcPr>
          <w:p w14:paraId="2D8D3BEC" w14:textId="6E514CDE" w:rsidR="00846960" w:rsidRPr="001E6954" w:rsidRDefault="00846960" w:rsidP="00846960">
            <w:pPr>
              <w:spacing w:before="40" w:after="40" w:line="240" w:lineRule="auto"/>
              <w:jc w:val="right"/>
              <w:rPr>
                <w:color w:val="0000FF"/>
              </w:rPr>
            </w:pPr>
            <w:r w:rsidRPr="00E218A0">
              <w:rPr>
                <w:bCs/>
                <w:iCs/>
                <w:color w:val="00577D"/>
                <w:szCs w:val="40"/>
              </w:rPr>
              <w:t>Compliant</w:t>
            </w:r>
          </w:p>
        </w:tc>
      </w:tr>
      <w:tr w:rsidR="0031723F" w14:paraId="2D8D3BF0" w14:textId="77777777" w:rsidTr="00BC72C7">
        <w:trPr>
          <w:trHeight w:val="227"/>
        </w:trPr>
        <w:tc>
          <w:tcPr>
            <w:tcW w:w="3942" w:type="pct"/>
            <w:shd w:val="clear" w:color="auto" w:fill="auto"/>
          </w:tcPr>
          <w:p w14:paraId="2D8D3BEE" w14:textId="77777777" w:rsidR="00BC72C7" w:rsidRPr="001E6954" w:rsidRDefault="00145B90" w:rsidP="00BC72C7">
            <w:pPr>
              <w:keepNext/>
              <w:spacing w:before="40" w:after="40" w:line="240" w:lineRule="auto"/>
              <w:rPr>
                <w:b/>
              </w:rPr>
            </w:pPr>
            <w:r w:rsidRPr="001E6954">
              <w:rPr>
                <w:b/>
              </w:rPr>
              <w:t>Standard 8 Organisational governance</w:t>
            </w:r>
          </w:p>
        </w:tc>
        <w:tc>
          <w:tcPr>
            <w:tcW w:w="1058" w:type="pct"/>
            <w:shd w:val="clear" w:color="auto" w:fill="auto"/>
          </w:tcPr>
          <w:p w14:paraId="2D8D3BEF" w14:textId="538AC407" w:rsidR="00BC72C7" w:rsidRPr="001E6954" w:rsidRDefault="00846960" w:rsidP="00846960">
            <w:pPr>
              <w:keepNext/>
              <w:spacing w:before="40" w:after="40" w:line="240" w:lineRule="auto"/>
              <w:jc w:val="right"/>
              <w:rPr>
                <w:b/>
                <w:color w:val="0000FF"/>
              </w:rPr>
            </w:pPr>
            <w:r w:rsidRPr="001E6954">
              <w:rPr>
                <w:b/>
                <w:bCs/>
                <w:iCs/>
                <w:color w:val="00577D"/>
                <w:szCs w:val="40"/>
              </w:rPr>
              <w:t>Compliant</w:t>
            </w:r>
          </w:p>
        </w:tc>
      </w:tr>
      <w:tr w:rsidR="00846960" w14:paraId="2D8D3BF3" w14:textId="77777777" w:rsidTr="00BC72C7">
        <w:trPr>
          <w:trHeight w:val="227"/>
        </w:trPr>
        <w:tc>
          <w:tcPr>
            <w:tcW w:w="3942" w:type="pct"/>
            <w:shd w:val="clear" w:color="auto" w:fill="auto"/>
          </w:tcPr>
          <w:p w14:paraId="2D8D3BF1" w14:textId="77777777" w:rsidR="00846960" w:rsidRPr="001E6954" w:rsidRDefault="00846960" w:rsidP="00BC72C7">
            <w:pPr>
              <w:spacing w:before="40" w:after="40" w:line="240" w:lineRule="auto"/>
              <w:ind w:left="318" w:hanging="7"/>
            </w:pPr>
            <w:r w:rsidRPr="001E6954">
              <w:t>Requirement 8(3)(a)</w:t>
            </w:r>
          </w:p>
        </w:tc>
        <w:tc>
          <w:tcPr>
            <w:tcW w:w="1058" w:type="pct"/>
            <w:shd w:val="clear" w:color="auto" w:fill="auto"/>
          </w:tcPr>
          <w:p w14:paraId="2D8D3BF2" w14:textId="11ABE78F" w:rsidR="00846960" w:rsidRPr="001E6954" w:rsidRDefault="00846960" w:rsidP="00BC72C7">
            <w:pPr>
              <w:spacing w:before="40" w:after="40" w:line="240" w:lineRule="auto"/>
              <w:jc w:val="right"/>
              <w:rPr>
                <w:color w:val="0000FF"/>
              </w:rPr>
            </w:pPr>
            <w:r w:rsidRPr="00061E90">
              <w:rPr>
                <w:bCs/>
                <w:iCs/>
                <w:color w:val="00577D"/>
                <w:szCs w:val="40"/>
              </w:rPr>
              <w:t>Compliant</w:t>
            </w:r>
          </w:p>
        </w:tc>
      </w:tr>
      <w:tr w:rsidR="00846960" w14:paraId="2D8D3BF6" w14:textId="77777777" w:rsidTr="00BC72C7">
        <w:trPr>
          <w:trHeight w:val="227"/>
        </w:trPr>
        <w:tc>
          <w:tcPr>
            <w:tcW w:w="3942" w:type="pct"/>
            <w:shd w:val="clear" w:color="auto" w:fill="auto"/>
          </w:tcPr>
          <w:p w14:paraId="2D8D3BF4" w14:textId="77777777" w:rsidR="00846960" w:rsidRPr="001E6954" w:rsidRDefault="00846960" w:rsidP="00BC72C7">
            <w:pPr>
              <w:spacing w:before="40" w:after="40" w:line="240" w:lineRule="auto"/>
              <w:ind w:left="318" w:hanging="7"/>
            </w:pPr>
            <w:r w:rsidRPr="001E6954">
              <w:t>Requirement 8(3)(b)</w:t>
            </w:r>
          </w:p>
        </w:tc>
        <w:tc>
          <w:tcPr>
            <w:tcW w:w="1058" w:type="pct"/>
            <w:shd w:val="clear" w:color="auto" w:fill="auto"/>
          </w:tcPr>
          <w:p w14:paraId="2D8D3BF5" w14:textId="2976A893" w:rsidR="00846960" w:rsidRPr="001E6954" w:rsidRDefault="00846960" w:rsidP="00BC72C7">
            <w:pPr>
              <w:spacing w:before="40" w:after="40" w:line="240" w:lineRule="auto"/>
              <w:jc w:val="right"/>
              <w:rPr>
                <w:color w:val="0000FF"/>
              </w:rPr>
            </w:pPr>
            <w:r w:rsidRPr="00061E90">
              <w:rPr>
                <w:bCs/>
                <w:iCs/>
                <w:color w:val="00577D"/>
                <w:szCs w:val="40"/>
              </w:rPr>
              <w:t>Compliant</w:t>
            </w:r>
          </w:p>
        </w:tc>
      </w:tr>
      <w:tr w:rsidR="00846960" w14:paraId="2D8D3BF9" w14:textId="77777777" w:rsidTr="00BC72C7">
        <w:trPr>
          <w:trHeight w:val="227"/>
        </w:trPr>
        <w:tc>
          <w:tcPr>
            <w:tcW w:w="3942" w:type="pct"/>
            <w:shd w:val="clear" w:color="auto" w:fill="auto"/>
          </w:tcPr>
          <w:p w14:paraId="2D8D3BF7" w14:textId="77777777" w:rsidR="00846960" w:rsidRPr="001E6954" w:rsidRDefault="00846960" w:rsidP="00BC72C7">
            <w:pPr>
              <w:spacing w:before="40" w:after="40" w:line="240" w:lineRule="auto"/>
              <w:ind w:left="318" w:hanging="7"/>
            </w:pPr>
            <w:r w:rsidRPr="001E6954">
              <w:t>Requirement 8(3)(c)</w:t>
            </w:r>
          </w:p>
        </w:tc>
        <w:tc>
          <w:tcPr>
            <w:tcW w:w="1058" w:type="pct"/>
            <w:shd w:val="clear" w:color="auto" w:fill="auto"/>
          </w:tcPr>
          <w:p w14:paraId="2D8D3BF8" w14:textId="20DBC96B" w:rsidR="00846960" w:rsidRPr="001E6954" w:rsidRDefault="00846960" w:rsidP="00BC72C7">
            <w:pPr>
              <w:spacing w:before="40" w:after="40" w:line="240" w:lineRule="auto"/>
              <w:jc w:val="right"/>
              <w:rPr>
                <w:color w:val="0000FF"/>
              </w:rPr>
            </w:pPr>
            <w:r w:rsidRPr="00061E90">
              <w:rPr>
                <w:bCs/>
                <w:iCs/>
                <w:color w:val="00577D"/>
                <w:szCs w:val="40"/>
              </w:rPr>
              <w:t>Compliant</w:t>
            </w:r>
          </w:p>
        </w:tc>
      </w:tr>
      <w:tr w:rsidR="00846960" w14:paraId="2D8D3BFC" w14:textId="77777777" w:rsidTr="00BC72C7">
        <w:trPr>
          <w:trHeight w:val="227"/>
        </w:trPr>
        <w:tc>
          <w:tcPr>
            <w:tcW w:w="3942" w:type="pct"/>
            <w:shd w:val="clear" w:color="auto" w:fill="auto"/>
          </w:tcPr>
          <w:p w14:paraId="2D8D3BFA" w14:textId="77777777" w:rsidR="00846960" w:rsidRPr="001E6954" w:rsidRDefault="00846960" w:rsidP="00BC72C7">
            <w:pPr>
              <w:spacing w:before="40" w:after="40" w:line="240" w:lineRule="auto"/>
              <w:ind w:left="318" w:hanging="7"/>
            </w:pPr>
            <w:r w:rsidRPr="001E6954">
              <w:t>Requirement 8(3)(d)</w:t>
            </w:r>
          </w:p>
        </w:tc>
        <w:tc>
          <w:tcPr>
            <w:tcW w:w="1058" w:type="pct"/>
            <w:shd w:val="clear" w:color="auto" w:fill="auto"/>
          </w:tcPr>
          <w:p w14:paraId="2D8D3BFB" w14:textId="41AFCAC0" w:rsidR="00846960" w:rsidRPr="001E6954" w:rsidRDefault="00846960" w:rsidP="00BC72C7">
            <w:pPr>
              <w:spacing w:before="40" w:after="40" w:line="240" w:lineRule="auto"/>
              <w:jc w:val="right"/>
              <w:rPr>
                <w:color w:val="0000FF"/>
              </w:rPr>
            </w:pPr>
            <w:r w:rsidRPr="00061E90">
              <w:rPr>
                <w:bCs/>
                <w:iCs/>
                <w:color w:val="00577D"/>
                <w:szCs w:val="40"/>
              </w:rPr>
              <w:t>Compliant</w:t>
            </w:r>
          </w:p>
        </w:tc>
      </w:tr>
      <w:tr w:rsidR="00846960" w14:paraId="2D8D3BFF" w14:textId="77777777" w:rsidTr="00BC72C7">
        <w:trPr>
          <w:trHeight w:val="227"/>
        </w:trPr>
        <w:tc>
          <w:tcPr>
            <w:tcW w:w="3942" w:type="pct"/>
            <w:shd w:val="clear" w:color="auto" w:fill="auto"/>
          </w:tcPr>
          <w:p w14:paraId="2D8D3BFD" w14:textId="77777777" w:rsidR="00846960" w:rsidRPr="001E6954" w:rsidRDefault="00846960" w:rsidP="00BC72C7">
            <w:pPr>
              <w:spacing w:before="40" w:after="40" w:line="240" w:lineRule="auto"/>
              <w:ind w:left="318" w:hanging="7"/>
            </w:pPr>
            <w:r w:rsidRPr="001E6954">
              <w:t>Requirement 8(3)(e)</w:t>
            </w:r>
          </w:p>
        </w:tc>
        <w:tc>
          <w:tcPr>
            <w:tcW w:w="1058" w:type="pct"/>
            <w:shd w:val="clear" w:color="auto" w:fill="auto"/>
          </w:tcPr>
          <w:p w14:paraId="2D8D3BFE" w14:textId="390F2380" w:rsidR="00846960" w:rsidRPr="001E6954" w:rsidRDefault="00846960" w:rsidP="00BC72C7">
            <w:pPr>
              <w:spacing w:before="40" w:after="40" w:line="240" w:lineRule="auto"/>
              <w:jc w:val="right"/>
              <w:rPr>
                <w:color w:val="0000FF"/>
              </w:rPr>
            </w:pPr>
            <w:r w:rsidRPr="00061E90">
              <w:rPr>
                <w:bCs/>
                <w:iCs/>
                <w:color w:val="00577D"/>
                <w:szCs w:val="40"/>
              </w:rPr>
              <w:t>Compliant</w:t>
            </w:r>
          </w:p>
        </w:tc>
      </w:tr>
      <w:bookmarkEnd w:id="3"/>
    </w:tbl>
    <w:p w14:paraId="2D8D3C00" w14:textId="77777777" w:rsidR="00BC72C7" w:rsidRDefault="00BC72C7" w:rsidP="00846960">
      <w:pPr>
        <w:sectPr w:rsidR="00BC72C7" w:rsidSect="00BC72C7">
          <w:headerReference w:type="first" r:id="rId16"/>
          <w:pgSz w:w="11906" w:h="16838"/>
          <w:pgMar w:top="1701" w:right="1418" w:bottom="1418" w:left="1418" w:header="709" w:footer="397" w:gutter="0"/>
          <w:cols w:space="708"/>
          <w:docGrid w:linePitch="360"/>
        </w:sectPr>
      </w:pPr>
    </w:p>
    <w:p w14:paraId="2D8D3C01" w14:textId="77777777" w:rsidR="00BC72C7" w:rsidRPr="00D21DCD" w:rsidRDefault="00145B90" w:rsidP="00BC72C7">
      <w:pPr>
        <w:pStyle w:val="Heading1"/>
      </w:pPr>
      <w:r>
        <w:lastRenderedPageBreak/>
        <w:t>Detailed assessment</w:t>
      </w:r>
    </w:p>
    <w:p w14:paraId="2D8D3C02" w14:textId="77777777" w:rsidR="00BC72C7" w:rsidRPr="00D63989" w:rsidRDefault="00145B90" w:rsidP="00BC72C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8D3C03" w14:textId="77777777" w:rsidR="00BC72C7" w:rsidRPr="001E6954" w:rsidRDefault="00145B90" w:rsidP="00BC72C7">
      <w:pPr>
        <w:rPr>
          <w:color w:val="auto"/>
        </w:rPr>
      </w:pPr>
      <w:r w:rsidRPr="00D63989">
        <w:t>The report also specifies areas in which improvements must be made to ensure the Quality Standards are complied with.</w:t>
      </w:r>
    </w:p>
    <w:p w14:paraId="2D8D3C04" w14:textId="77777777" w:rsidR="00BC72C7" w:rsidRPr="00D63989" w:rsidRDefault="00145B90" w:rsidP="00BC72C7">
      <w:r w:rsidRPr="00D63989">
        <w:t>The following information has been taken into account in developing this performance report:</w:t>
      </w:r>
    </w:p>
    <w:p w14:paraId="2D8D3C05" w14:textId="6B05249A" w:rsidR="00BC72C7" w:rsidRDefault="00145B90" w:rsidP="00BC72C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43065E">
        <w:t>by a site assessment, observations at the service, review of documents and interviews with staff, consumers/representatives and others</w:t>
      </w:r>
    </w:p>
    <w:p w14:paraId="2D8D3C08" w14:textId="15D69080" w:rsidR="00BC72C7" w:rsidRPr="00A64FC1" w:rsidRDefault="00145B90" w:rsidP="00A64FC1">
      <w:pPr>
        <w:pStyle w:val="ListBullet"/>
      </w:pPr>
      <w:r w:rsidRPr="00365DAE">
        <w:t>the provider</w:t>
      </w:r>
      <w:r>
        <w:t>’s</w:t>
      </w:r>
      <w:r w:rsidRPr="00365DAE">
        <w:t xml:space="preserve"> response</w:t>
      </w:r>
      <w:r>
        <w:t xml:space="preserve"> to the Site Audit report</w:t>
      </w:r>
      <w:r w:rsidRPr="00365DAE">
        <w:t xml:space="preserve"> </w:t>
      </w:r>
      <w:r w:rsidR="00A64FC1">
        <w:t>dated 30 November 2021.</w:t>
      </w:r>
    </w:p>
    <w:p w14:paraId="2D8D3C09" w14:textId="77777777" w:rsidR="00BC72C7" w:rsidRDefault="00BC72C7" w:rsidP="00BC72C7">
      <w:pPr>
        <w:sectPr w:rsidR="00BC72C7" w:rsidSect="00BC72C7">
          <w:headerReference w:type="first" r:id="rId17"/>
          <w:pgSz w:w="11906" w:h="16838"/>
          <w:pgMar w:top="1701" w:right="1418" w:bottom="1418" w:left="1418" w:header="709" w:footer="397" w:gutter="0"/>
          <w:cols w:space="708"/>
          <w:docGrid w:linePitch="360"/>
        </w:sectPr>
      </w:pPr>
    </w:p>
    <w:p w14:paraId="2D8D3C0A" w14:textId="4140A551" w:rsidR="00BC72C7" w:rsidRDefault="00145B90" w:rsidP="00BC72C7">
      <w:pPr>
        <w:pStyle w:val="Heading1"/>
        <w:tabs>
          <w:tab w:val="right" w:pos="9070"/>
        </w:tabs>
        <w:spacing w:before="560" w:after="640"/>
        <w:rPr>
          <w:color w:val="FFFFFF" w:themeColor="background1"/>
        </w:rPr>
        <w:sectPr w:rsidR="00BC72C7" w:rsidSect="00BC72C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D8D3D0C" wp14:editId="2D8D3D0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85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846960" w:rsidRPr="00703E80">
        <w:rPr>
          <w:color w:val="FFFFFF" w:themeColor="background1"/>
          <w:sz w:val="36"/>
        </w:rPr>
        <w:t>COMPLIANT</w:t>
      </w:r>
      <w:r w:rsidRPr="00703E80">
        <w:rPr>
          <w:color w:val="FFFFFF" w:themeColor="background1"/>
        </w:rPr>
        <w:br/>
        <w:t>Consumer dignity and choice</w:t>
      </w:r>
    </w:p>
    <w:p w14:paraId="2D8D3C0B" w14:textId="77777777" w:rsidR="00BC72C7" w:rsidRPr="00D63989" w:rsidRDefault="00145B90" w:rsidP="00BC72C7">
      <w:pPr>
        <w:pStyle w:val="Heading3"/>
        <w:shd w:val="clear" w:color="auto" w:fill="F2F2F2" w:themeFill="background1" w:themeFillShade="F2"/>
      </w:pPr>
      <w:r w:rsidRPr="00D63989">
        <w:t>Consumer outcome:</w:t>
      </w:r>
    </w:p>
    <w:p w14:paraId="2D8D3C0C" w14:textId="77777777" w:rsidR="00BC72C7" w:rsidRPr="00D63989" w:rsidRDefault="00145B90" w:rsidP="00BC72C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8D3C0D" w14:textId="77777777" w:rsidR="00BC72C7" w:rsidRPr="00D63989" w:rsidRDefault="00145B90" w:rsidP="00BC72C7">
      <w:pPr>
        <w:pStyle w:val="Heading3"/>
        <w:shd w:val="clear" w:color="auto" w:fill="F2F2F2" w:themeFill="background1" w:themeFillShade="F2"/>
      </w:pPr>
      <w:r w:rsidRPr="00D63989">
        <w:t>Organisation statement:</w:t>
      </w:r>
    </w:p>
    <w:p w14:paraId="2D8D3C0E" w14:textId="77777777" w:rsidR="00BC72C7" w:rsidRPr="00D63989" w:rsidRDefault="00145B90" w:rsidP="00BC72C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8D3C0F" w14:textId="77777777" w:rsidR="00BC72C7" w:rsidRDefault="00145B90" w:rsidP="00BC72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8D3C10" w14:textId="77777777" w:rsidR="00BC72C7" w:rsidRPr="00D63989" w:rsidRDefault="00145B90" w:rsidP="00BC72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8D3C11" w14:textId="77777777" w:rsidR="00BC72C7" w:rsidRPr="00D63989" w:rsidRDefault="00145B90" w:rsidP="00BC72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8D3C12" w14:textId="77777777" w:rsidR="00BC72C7" w:rsidRDefault="00145B90" w:rsidP="00BC72C7">
      <w:pPr>
        <w:pStyle w:val="Heading2"/>
      </w:pPr>
      <w:r>
        <w:t xml:space="preserve">Assessment </w:t>
      </w:r>
      <w:r w:rsidRPr="002B2C0F">
        <w:t>of Standard</w:t>
      </w:r>
      <w:r>
        <w:t xml:space="preserve"> 1</w:t>
      </w:r>
    </w:p>
    <w:p w14:paraId="2D8D3C13" w14:textId="1B26EF5E" w:rsidR="00BC72C7" w:rsidRPr="005217B0" w:rsidRDefault="009D3257" w:rsidP="00BC72C7">
      <w:pPr>
        <w:rPr>
          <w:rFonts w:eastAsiaTheme="minorHAnsi"/>
          <w:color w:val="auto"/>
        </w:rPr>
      </w:pPr>
      <w:r w:rsidRPr="005217B0">
        <w:rPr>
          <w:rFonts w:eastAsiaTheme="minorHAnsi"/>
          <w:color w:val="auto"/>
        </w:rPr>
        <w:t xml:space="preserve">Consumers and representatives said staff </w:t>
      </w:r>
      <w:r w:rsidR="00810659" w:rsidRPr="005217B0">
        <w:rPr>
          <w:rFonts w:eastAsiaTheme="minorHAnsi"/>
          <w:color w:val="auto"/>
        </w:rPr>
        <w:t>treat</w:t>
      </w:r>
      <w:r w:rsidRPr="005217B0">
        <w:rPr>
          <w:rFonts w:eastAsiaTheme="minorHAnsi"/>
          <w:color w:val="auto"/>
        </w:rPr>
        <w:t xml:space="preserve"> consumers with respect and dignity</w:t>
      </w:r>
      <w:r w:rsidR="006C6725" w:rsidRPr="005217B0">
        <w:rPr>
          <w:rFonts w:eastAsiaTheme="minorHAnsi"/>
          <w:color w:val="auto"/>
        </w:rPr>
        <w:t>, promote their</w:t>
      </w:r>
      <w:r w:rsidR="00810659" w:rsidRPr="005217B0">
        <w:rPr>
          <w:rFonts w:eastAsiaTheme="minorHAnsi"/>
          <w:color w:val="auto"/>
        </w:rPr>
        <w:t xml:space="preserve"> privacy</w:t>
      </w:r>
      <w:r w:rsidR="00FE0EF8" w:rsidRPr="005217B0">
        <w:rPr>
          <w:rFonts w:eastAsiaTheme="minorHAnsi"/>
          <w:color w:val="auto"/>
        </w:rPr>
        <w:t>,</w:t>
      </w:r>
      <w:r w:rsidR="00BF5B9E" w:rsidRPr="005217B0">
        <w:rPr>
          <w:rFonts w:eastAsiaTheme="minorHAnsi"/>
          <w:color w:val="auto"/>
        </w:rPr>
        <w:t xml:space="preserve"> and </w:t>
      </w:r>
      <w:r w:rsidR="00810659" w:rsidRPr="005217B0">
        <w:rPr>
          <w:rFonts w:eastAsiaTheme="minorHAnsi"/>
          <w:color w:val="auto"/>
        </w:rPr>
        <w:t>value their culture and diversity</w:t>
      </w:r>
      <w:r w:rsidR="00BF5B9E" w:rsidRPr="005217B0">
        <w:rPr>
          <w:rFonts w:eastAsiaTheme="minorHAnsi"/>
          <w:color w:val="auto"/>
        </w:rPr>
        <w:t xml:space="preserve">. Consumers </w:t>
      </w:r>
      <w:r w:rsidR="006B2F3D" w:rsidRPr="005217B0">
        <w:rPr>
          <w:rFonts w:eastAsiaTheme="minorHAnsi"/>
          <w:color w:val="auto"/>
        </w:rPr>
        <w:t>said they are provided with information</w:t>
      </w:r>
      <w:r w:rsidR="00E423C7" w:rsidRPr="005217B0">
        <w:rPr>
          <w:rFonts w:eastAsiaTheme="minorHAnsi"/>
          <w:color w:val="auto"/>
        </w:rPr>
        <w:t xml:space="preserve"> by the service</w:t>
      </w:r>
      <w:r w:rsidR="00B12B44" w:rsidRPr="005217B0">
        <w:rPr>
          <w:rFonts w:eastAsiaTheme="minorHAnsi"/>
          <w:color w:val="auto"/>
        </w:rPr>
        <w:t xml:space="preserve"> and gave</w:t>
      </w:r>
      <w:r w:rsidR="00BF5B9E" w:rsidRPr="005217B0">
        <w:rPr>
          <w:rFonts w:eastAsiaTheme="minorHAnsi"/>
          <w:color w:val="auto"/>
        </w:rPr>
        <w:t xml:space="preserve"> examples </w:t>
      </w:r>
      <w:r w:rsidR="006C6725" w:rsidRPr="005217B0">
        <w:rPr>
          <w:rFonts w:eastAsiaTheme="minorHAnsi"/>
          <w:color w:val="auto"/>
        </w:rPr>
        <w:t xml:space="preserve">of how the service supported them to be independent and to exercise choice in relation to the care and services they received. </w:t>
      </w:r>
      <w:r w:rsidR="006B2F3D" w:rsidRPr="005217B0">
        <w:rPr>
          <w:rFonts w:eastAsiaTheme="minorHAnsi"/>
          <w:color w:val="auto"/>
        </w:rPr>
        <w:t xml:space="preserve"> </w:t>
      </w:r>
      <w:r w:rsidR="001E444B" w:rsidRPr="005217B0">
        <w:rPr>
          <w:rFonts w:eastAsiaTheme="minorHAnsi"/>
          <w:color w:val="auto"/>
        </w:rPr>
        <w:t>They said they could decorate their rooms with items that are</w:t>
      </w:r>
      <w:r w:rsidR="00584ABC" w:rsidRPr="005217B0">
        <w:rPr>
          <w:rFonts w:eastAsiaTheme="minorHAnsi"/>
          <w:color w:val="auto"/>
        </w:rPr>
        <w:t xml:space="preserve"> of</w:t>
      </w:r>
      <w:r w:rsidR="001E444B" w:rsidRPr="005217B0">
        <w:rPr>
          <w:rFonts w:eastAsiaTheme="minorHAnsi"/>
          <w:color w:val="auto"/>
        </w:rPr>
        <w:t xml:space="preserve"> significance to them.</w:t>
      </w:r>
    </w:p>
    <w:p w14:paraId="26C670BF" w14:textId="7C83308E" w:rsidR="00C77A0B" w:rsidRPr="005217B0" w:rsidRDefault="002D50D4" w:rsidP="00BC72C7">
      <w:pPr>
        <w:rPr>
          <w:rFonts w:eastAsiaTheme="minorHAnsi"/>
          <w:color w:val="auto"/>
        </w:rPr>
      </w:pPr>
      <w:r w:rsidRPr="005217B0">
        <w:rPr>
          <w:rFonts w:eastAsiaTheme="minorHAnsi"/>
          <w:color w:val="auto"/>
        </w:rPr>
        <w:t xml:space="preserve">Consumers and representatives described how </w:t>
      </w:r>
      <w:r w:rsidR="00FF0AD2" w:rsidRPr="005217B0">
        <w:rPr>
          <w:rFonts w:eastAsiaTheme="minorHAnsi"/>
          <w:color w:val="auto"/>
        </w:rPr>
        <w:t>consumers are supported to take risks to do activities of their choosing</w:t>
      </w:r>
      <w:r w:rsidR="00C834C6" w:rsidRPr="005217B0">
        <w:rPr>
          <w:rFonts w:eastAsiaTheme="minorHAnsi"/>
          <w:color w:val="auto"/>
        </w:rPr>
        <w:t xml:space="preserve"> including in relation to their mobility preferences</w:t>
      </w:r>
      <w:r w:rsidR="005217B0" w:rsidRPr="005217B0">
        <w:rPr>
          <w:rFonts w:eastAsiaTheme="minorHAnsi"/>
          <w:color w:val="auto"/>
        </w:rPr>
        <w:t>.</w:t>
      </w:r>
      <w:r w:rsidR="00AA32FC" w:rsidRPr="005217B0">
        <w:rPr>
          <w:rFonts w:eastAsiaTheme="minorHAnsi"/>
          <w:color w:val="auto"/>
        </w:rPr>
        <w:t xml:space="preserve"> </w:t>
      </w:r>
    </w:p>
    <w:p w14:paraId="76236D5B" w14:textId="5D12B7CD" w:rsidR="009E5578" w:rsidRPr="005217B0" w:rsidRDefault="00A23330" w:rsidP="00BC72C7">
      <w:pPr>
        <w:rPr>
          <w:rFonts w:eastAsiaTheme="minorHAnsi"/>
          <w:color w:val="auto"/>
        </w:rPr>
      </w:pPr>
      <w:r w:rsidRPr="005217B0">
        <w:rPr>
          <w:rFonts w:eastAsiaTheme="minorHAnsi"/>
          <w:color w:val="auto"/>
        </w:rPr>
        <w:t>Care planning documentation included information regarding consumers’ background, identity</w:t>
      </w:r>
      <w:r w:rsidR="00353C9D" w:rsidRPr="005217B0">
        <w:rPr>
          <w:rFonts w:eastAsiaTheme="minorHAnsi"/>
          <w:color w:val="auto"/>
        </w:rPr>
        <w:t xml:space="preserve">, </w:t>
      </w:r>
      <w:r w:rsidRPr="005217B0">
        <w:rPr>
          <w:rFonts w:eastAsiaTheme="minorHAnsi"/>
          <w:color w:val="auto"/>
        </w:rPr>
        <w:t>preferences</w:t>
      </w:r>
      <w:r w:rsidR="00353C9D" w:rsidRPr="005217B0">
        <w:rPr>
          <w:rFonts w:eastAsiaTheme="minorHAnsi"/>
          <w:color w:val="auto"/>
        </w:rPr>
        <w:t xml:space="preserve"> and risks</w:t>
      </w:r>
      <w:r w:rsidRPr="005217B0">
        <w:rPr>
          <w:rFonts w:eastAsiaTheme="minorHAnsi"/>
          <w:color w:val="auto"/>
        </w:rPr>
        <w:t xml:space="preserve">. </w:t>
      </w:r>
    </w:p>
    <w:p w14:paraId="4107B4D5" w14:textId="7F08E276" w:rsidR="007E112C" w:rsidRPr="005217B0" w:rsidRDefault="007E112C" w:rsidP="007E112C">
      <w:pPr>
        <w:rPr>
          <w:rFonts w:eastAsiaTheme="minorHAnsi"/>
          <w:color w:val="auto"/>
        </w:rPr>
      </w:pPr>
      <w:r w:rsidRPr="005217B0">
        <w:rPr>
          <w:rFonts w:eastAsiaTheme="minorHAnsi"/>
          <w:color w:val="auto"/>
        </w:rPr>
        <w:t>Registered nurses said that consumers</w:t>
      </w:r>
      <w:r w:rsidR="005008C5" w:rsidRPr="005217B0">
        <w:rPr>
          <w:rFonts w:eastAsiaTheme="minorHAnsi"/>
          <w:color w:val="auto"/>
        </w:rPr>
        <w:t>’</w:t>
      </w:r>
      <w:r w:rsidRPr="005217B0">
        <w:rPr>
          <w:rFonts w:eastAsiaTheme="minorHAnsi"/>
          <w:color w:val="auto"/>
        </w:rPr>
        <w:t xml:space="preserve"> risk profiles are reviewed regularly and</w:t>
      </w:r>
      <w:r w:rsidR="005008C5" w:rsidRPr="005217B0">
        <w:rPr>
          <w:rFonts w:eastAsiaTheme="minorHAnsi"/>
          <w:color w:val="auto"/>
        </w:rPr>
        <w:t xml:space="preserve"> if necessary a case conference is held with the consumer and their representatives </w:t>
      </w:r>
      <w:r w:rsidR="00125109" w:rsidRPr="005217B0">
        <w:rPr>
          <w:rFonts w:eastAsiaTheme="minorHAnsi"/>
          <w:color w:val="auto"/>
        </w:rPr>
        <w:t xml:space="preserve">to discuss the benefits and potential risk of harm when a consumer expresses a desire to take risks. </w:t>
      </w:r>
    </w:p>
    <w:p w14:paraId="12E4C9F9" w14:textId="71CD22BC" w:rsidR="00EA5718" w:rsidRPr="0027068F" w:rsidRDefault="00EA5718" w:rsidP="007E112C">
      <w:pPr>
        <w:rPr>
          <w:rFonts w:eastAsiaTheme="minorHAnsi"/>
          <w:color w:val="auto"/>
        </w:rPr>
      </w:pPr>
      <w:r w:rsidRPr="0027068F">
        <w:rPr>
          <w:rFonts w:eastAsiaTheme="minorHAnsi"/>
          <w:color w:val="auto"/>
        </w:rPr>
        <w:t>Staff said consumers receive information in various ways including notices from management, newsletters</w:t>
      </w:r>
      <w:r w:rsidR="00BE7C09" w:rsidRPr="0027068F">
        <w:rPr>
          <w:rFonts w:eastAsiaTheme="minorHAnsi"/>
          <w:color w:val="auto"/>
        </w:rPr>
        <w:t xml:space="preserve">, verbally from staff and through the loudspeaker. Monthly activity </w:t>
      </w:r>
      <w:r w:rsidR="00356D79" w:rsidRPr="0027068F">
        <w:rPr>
          <w:rFonts w:eastAsiaTheme="minorHAnsi"/>
          <w:color w:val="auto"/>
        </w:rPr>
        <w:t>calendars</w:t>
      </w:r>
      <w:r w:rsidR="00BE7C09" w:rsidRPr="0027068F">
        <w:rPr>
          <w:rFonts w:eastAsiaTheme="minorHAnsi"/>
          <w:color w:val="auto"/>
        </w:rPr>
        <w:t xml:space="preserve"> are delivered to consumers’ rooms and are also displayed within the service. </w:t>
      </w:r>
      <w:r w:rsidR="00356D79" w:rsidRPr="0027068F">
        <w:rPr>
          <w:rFonts w:eastAsiaTheme="minorHAnsi"/>
          <w:color w:val="auto"/>
        </w:rPr>
        <w:t xml:space="preserve">Information is also provided </w:t>
      </w:r>
      <w:r w:rsidR="00A679AE" w:rsidRPr="0027068F">
        <w:rPr>
          <w:rFonts w:eastAsiaTheme="minorHAnsi"/>
          <w:color w:val="auto"/>
        </w:rPr>
        <w:t xml:space="preserve">to representatives electronically or in </w:t>
      </w:r>
      <w:r w:rsidR="00A679AE" w:rsidRPr="0027068F">
        <w:rPr>
          <w:rFonts w:eastAsiaTheme="minorHAnsi"/>
          <w:color w:val="auto"/>
        </w:rPr>
        <w:lastRenderedPageBreak/>
        <w:t>hardcopy.</w:t>
      </w:r>
      <w:r w:rsidR="00C81FE5" w:rsidRPr="0027068F">
        <w:rPr>
          <w:rFonts w:eastAsiaTheme="minorHAnsi"/>
          <w:color w:val="auto"/>
        </w:rPr>
        <w:t xml:space="preserve"> A consumer handbook is provided as an element of the entry pack to the service</w:t>
      </w:r>
      <w:r w:rsidR="00B500F0" w:rsidRPr="0027068F">
        <w:rPr>
          <w:rFonts w:eastAsiaTheme="minorHAnsi"/>
          <w:color w:val="auto"/>
        </w:rPr>
        <w:t xml:space="preserve"> and there are noticeboards for displaying information. </w:t>
      </w:r>
    </w:p>
    <w:p w14:paraId="299F01F4" w14:textId="27B7A63A" w:rsidR="00725FC3" w:rsidRPr="0027068F" w:rsidRDefault="00725FC3" w:rsidP="00BC72C7">
      <w:pPr>
        <w:rPr>
          <w:rFonts w:eastAsiaTheme="minorHAnsi"/>
          <w:color w:val="auto"/>
        </w:rPr>
      </w:pPr>
      <w:r w:rsidRPr="0027068F">
        <w:rPr>
          <w:rFonts w:eastAsiaTheme="minorHAnsi"/>
          <w:color w:val="auto"/>
        </w:rPr>
        <w:t xml:space="preserve">Staff were familiar with consumers’ backgrounds </w:t>
      </w:r>
      <w:r w:rsidR="001A7E99" w:rsidRPr="0027068F">
        <w:rPr>
          <w:rFonts w:eastAsiaTheme="minorHAnsi"/>
          <w:color w:val="auto"/>
        </w:rPr>
        <w:t>and</w:t>
      </w:r>
      <w:r w:rsidRPr="0027068F">
        <w:rPr>
          <w:rFonts w:eastAsiaTheme="minorHAnsi"/>
          <w:color w:val="auto"/>
        </w:rPr>
        <w:t xml:space="preserve"> described the ways they enabled </w:t>
      </w:r>
      <w:r w:rsidR="001A7E99" w:rsidRPr="0027068F">
        <w:rPr>
          <w:rFonts w:eastAsiaTheme="minorHAnsi"/>
          <w:color w:val="auto"/>
        </w:rPr>
        <w:t xml:space="preserve">and supported consumers’ lifestyle choices and preferences on a day to day basis. </w:t>
      </w:r>
      <w:r w:rsidR="009A626B" w:rsidRPr="0027068F">
        <w:rPr>
          <w:rFonts w:eastAsiaTheme="minorHAnsi"/>
          <w:color w:val="auto"/>
        </w:rPr>
        <w:t xml:space="preserve">Staff were familiar with </w:t>
      </w:r>
      <w:r w:rsidR="00764D3E" w:rsidRPr="0027068F">
        <w:rPr>
          <w:rFonts w:eastAsiaTheme="minorHAnsi"/>
          <w:color w:val="auto"/>
        </w:rPr>
        <w:t xml:space="preserve">consumers’ </w:t>
      </w:r>
      <w:r w:rsidR="00D7290A" w:rsidRPr="0027068F">
        <w:rPr>
          <w:rFonts w:eastAsiaTheme="minorHAnsi"/>
          <w:color w:val="auto"/>
        </w:rPr>
        <w:t>significant</w:t>
      </w:r>
      <w:r w:rsidR="00764D3E" w:rsidRPr="0027068F">
        <w:rPr>
          <w:rFonts w:eastAsiaTheme="minorHAnsi"/>
          <w:color w:val="auto"/>
        </w:rPr>
        <w:t xml:space="preserve"> relationships and described how they supported consumers in relation to this</w:t>
      </w:r>
      <w:r w:rsidR="009A438C" w:rsidRPr="0027068F">
        <w:rPr>
          <w:rFonts w:eastAsiaTheme="minorHAnsi"/>
          <w:color w:val="auto"/>
        </w:rPr>
        <w:t xml:space="preserve">. Staff could describe the practical ways they respect consumers’ privacy including </w:t>
      </w:r>
      <w:r w:rsidR="002619B3" w:rsidRPr="0027068F">
        <w:rPr>
          <w:rFonts w:eastAsiaTheme="minorHAnsi"/>
          <w:color w:val="auto"/>
        </w:rPr>
        <w:t xml:space="preserve">knocking on the consumer’s door, shielding the consumer when providing personal care and not discussing </w:t>
      </w:r>
      <w:r w:rsidR="00F309CA" w:rsidRPr="0027068F">
        <w:rPr>
          <w:rFonts w:eastAsiaTheme="minorHAnsi"/>
          <w:color w:val="auto"/>
        </w:rPr>
        <w:t xml:space="preserve">personal information with others. </w:t>
      </w:r>
    </w:p>
    <w:p w14:paraId="256A9AA3" w14:textId="0B83BE24" w:rsidR="009E5578" w:rsidRPr="003273EE" w:rsidRDefault="009E5578" w:rsidP="00BC72C7">
      <w:pPr>
        <w:rPr>
          <w:rFonts w:eastAsiaTheme="minorHAnsi"/>
          <w:color w:val="auto"/>
        </w:rPr>
      </w:pPr>
      <w:r w:rsidRPr="003273EE">
        <w:rPr>
          <w:rFonts w:eastAsiaTheme="minorHAnsi"/>
          <w:color w:val="auto"/>
        </w:rPr>
        <w:t xml:space="preserve">The Assessment Team observed staff interacting </w:t>
      </w:r>
      <w:r w:rsidR="00942F11" w:rsidRPr="003273EE">
        <w:rPr>
          <w:rFonts w:eastAsiaTheme="minorHAnsi"/>
          <w:color w:val="auto"/>
        </w:rPr>
        <w:t xml:space="preserve">respectfully </w:t>
      </w:r>
      <w:r w:rsidRPr="003273EE">
        <w:rPr>
          <w:rFonts w:eastAsiaTheme="minorHAnsi"/>
          <w:color w:val="auto"/>
        </w:rPr>
        <w:t>with consumers</w:t>
      </w:r>
      <w:r w:rsidR="00942F11" w:rsidRPr="003273EE">
        <w:rPr>
          <w:rFonts w:eastAsiaTheme="minorHAnsi"/>
          <w:color w:val="auto"/>
        </w:rPr>
        <w:t xml:space="preserve"> and providing support to them.</w:t>
      </w:r>
      <w:r w:rsidR="007A7F8C" w:rsidRPr="003273EE">
        <w:rPr>
          <w:rFonts w:eastAsiaTheme="minorHAnsi"/>
          <w:color w:val="auto"/>
        </w:rPr>
        <w:t xml:space="preserve"> They noted that information</w:t>
      </w:r>
      <w:r w:rsidR="0027068F" w:rsidRPr="003273EE">
        <w:rPr>
          <w:rFonts w:eastAsiaTheme="minorHAnsi"/>
          <w:color w:val="auto"/>
        </w:rPr>
        <w:t xml:space="preserve"> for</w:t>
      </w:r>
      <w:r w:rsidR="007A7F8C" w:rsidRPr="003273EE">
        <w:rPr>
          <w:rFonts w:eastAsiaTheme="minorHAnsi"/>
          <w:color w:val="auto"/>
        </w:rPr>
        <w:t xml:space="preserve"> </w:t>
      </w:r>
      <w:r w:rsidR="0027068F" w:rsidRPr="003273EE">
        <w:rPr>
          <w:rFonts w:eastAsiaTheme="minorHAnsi"/>
          <w:color w:val="auto"/>
        </w:rPr>
        <w:t xml:space="preserve">consumers </w:t>
      </w:r>
      <w:r w:rsidR="007A7F8C" w:rsidRPr="003273EE">
        <w:rPr>
          <w:rFonts w:eastAsiaTheme="minorHAnsi"/>
          <w:color w:val="auto"/>
        </w:rPr>
        <w:t xml:space="preserve">was displayed </w:t>
      </w:r>
      <w:r w:rsidR="00F716A9" w:rsidRPr="003273EE">
        <w:rPr>
          <w:rFonts w:eastAsiaTheme="minorHAnsi"/>
          <w:color w:val="auto"/>
        </w:rPr>
        <w:t xml:space="preserve">within the service and included notification that that a site audit was in progress. </w:t>
      </w:r>
    </w:p>
    <w:p w14:paraId="5233C31A" w14:textId="258560EC" w:rsidR="00996599" w:rsidRPr="003273EE" w:rsidRDefault="00996599" w:rsidP="00BC72C7">
      <w:pPr>
        <w:rPr>
          <w:rFonts w:eastAsiaTheme="minorHAnsi"/>
          <w:color w:val="auto"/>
        </w:rPr>
      </w:pPr>
      <w:r w:rsidRPr="003273EE">
        <w:rPr>
          <w:rFonts w:eastAsiaTheme="minorHAnsi"/>
          <w:color w:val="auto"/>
        </w:rPr>
        <w:t xml:space="preserve">Policies and </w:t>
      </w:r>
      <w:r w:rsidR="00247F62">
        <w:rPr>
          <w:rFonts w:eastAsiaTheme="minorHAnsi"/>
          <w:color w:val="auto"/>
        </w:rPr>
        <w:t>work instructions</w:t>
      </w:r>
      <w:r w:rsidRPr="003273EE">
        <w:rPr>
          <w:rFonts w:eastAsiaTheme="minorHAnsi"/>
          <w:color w:val="auto"/>
        </w:rPr>
        <w:t xml:space="preserve"> relevant to this Stand</w:t>
      </w:r>
      <w:r w:rsidR="007B14A0" w:rsidRPr="003273EE">
        <w:rPr>
          <w:rFonts w:eastAsiaTheme="minorHAnsi"/>
          <w:color w:val="auto"/>
        </w:rPr>
        <w:t xml:space="preserve">ard </w:t>
      </w:r>
      <w:r w:rsidR="003273EE" w:rsidRPr="003273EE">
        <w:rPr>
          <w:rFonts w:eastAsiaTheme="minorHAnsi"/>
          <w:color w:val="auto"/>
        </w:rPr>
        <w:t>were</w:t>
      </w:r>
      <w:r w:rsidR="007B14A0" w:rsidRPr="003273EE">
        <w:rPr>
          <w:rFonts w:eastAsiaTheme="minorHAnsi"/>
          <w:color w:val="auto"/>
        </w:rPr>
        <w:t xml:space="preserve"> available to guide staff and include</w:t>
      </w:r>
      <w:r w:rsidR="003273EE" w:rsidRPr="003273EE">
        <w:rPr>
          <w:rFonts w:eastAsiaTheme="minorHAnsi"/>
          <w:color w:val="auto"/>
        </w:rPr>
        <w:t>d</w:t>
      </w:r>
      <w:r w:rsidR="007B14A0" w:rsidRPr="003273EE">
        <w:rPr>
          <w:rFonts w:eastAsiaTheme="minorHAnsi"/>
          <w:color w:val="auto"/>
        </w:rPr>
        <w:t xml:space="preserve"> choice and decision maki</w:t>
      </w:r>
      <w:r w:rsidR="00C77A0B" w:rsidRPr="003273EE">
        <w:rPr>
          <w:rFonts w:eastAsiaTheme="minorHAnsi"/>
          <w:color w:val="auto"/>
        </w:rPr>
        <w:t>ng</w:t>
      </w:r>
      <w:r w:rsidR="00445818" w:rsidRPr="003273EE">
        <w:rPr>
          <w:rFonts w:eastAsiaTheme="minorHAnsi"/>
          <w:color w:val="auto"/>
        </w:rPr>
        <w:t xml:space="preserve"> and privacy</w:t>
      </w:r>
      <w:r w:rsidR="00C77A0B" w:rsidRPr="003273EE">
        <w:rPr>
          <w:rFonts w:eastAsiaTheme="minorHAnsi"/>
          <w:color w:val="auto"/>
        </w:rPr>
        <w:t xml:space="preserve">. </w:t>
      </w:r>
      <w:r w:rsidR="00305C91" w:rsidRPr="003273EE">
        <w:rPr>
          <w:rFonts w:eastAsiaTheme="minorHAnsi"/>
          <w:color w:val="auto"/>
        </w:rPr>
        <w:t>The staff education calendar included topics relevant to consumer dignity and choice.</w:t>
      </w:r>
    </w:p>
    <w:p w14:paraId="2D8D3C14" w14:textId="1D0670ED" w:rsidR="00BC72C7" w:rsidRPr="00D435F8" w:rsidRDefault="00145B90" w:rsidP="00BC72C7">
      <w:pPr>
        <w:rPr>
          <w:rFonts w:eastAsia="Calibri"/>
          <w:i/>
          <w:color w:val="auto"/>
          <w:lang w:eastAsia="en-US"/>
        </w:rPr>
      </w:pPr>
      <w:r w:rsidRPr="00154403">
        <w:rPr>
          <w:rFonts w:eastAsiaTheme="minorHAnsi"/>
        </w:rPr>
        <w:t xml:space="preserve">The Quality Standard is assessed </w:t>
      </w:r>
      <w:r w:rsidR="00305C91">
        <w:rPr>
          <w:rFonts w:eastAsiaTheme="minorHAnsi"/>
        </w:rPr>
        <w:t>as Compliant as six</w:t>
      </w:r>
      <w:r w:rsidRPr="00154403">
        <w:rPr>
          <w:rFonts w:eastAsiaTheme="minorHAnsi"/>
        </w:rPr>
        <w:t xml:space="preserve"> of the six specific requirements have been assessed </w:t>
      </w:r>
      <w:r w:rsidR="00FE0EF8">
        <w:rPr>
          <w:rFonts w:eastAsiaTheme="minorHAnsi"/>
        </w:rPr>
        <w:t>as Compliant.</w:t>
      </w:r>
    </w:p>
    <w:p w14:paraId="2D8D3C15" w14:textId="53F40E23" w:rsidR="00BC72C7" w:rsidRDefault="00145B90" w:rsidP="00BC72C7">
      <w:pPr>
        <w:pStyle w:val="Heading2"/>
      </w:pPr>
      <w:r w:rsidRPr="00D435F8">
        <w:t>Assessment of Standard 1 Requirements</w:t>
      </w:r>
      <w:bookmarkStart w:id="4" w:name="_Hlk32932412"/>
      <w:r w:rsidRPr="0066387A">
        <w:rPr>
          <w:i/>
          <w:color w:val="0000FF"/>
          <w:sz w:val="24"/>
          <w:szCs w:val="24"/>
        </w:rPr>
        <w:t xml:space="preserve"> </w:t>
      </w:r>
      <w:bookmarkEnd w:id="4"/>
    </w:p>
    <w:p w14:paraId="2D8D3C16" w14:textId="30B54347" w:rsidR="00BC72C7" w:rsidRDefault="00145B90" w:rsidP="00846960">
      <w:pPr>
        <w:pStyle w:val="Heading3"/>
      </w:pPr>
      <w:r w:rsidRPr="00051035">
        <w:t>Requirement 1(3)(a)</w:t>
      </w:r>
      <w:r w:rsidRPr="00051035">
        <w:tab/>
      </w:r>
      <w:r w:rsidR="00846960" w:rsidRPr="00051035">
        <w:t>Compliant</w:t>
      </w:r>
    </w:p>
    <w:p w14:paraId="2D8D3C17" w14:textId="77777777" w:rsidR="00BC72C7" w:rsidRPr="008D114F" w:rsidRDefault="00145B90" w:rsidP="00BC72C7">
      <w:pPr>
        <w:rPr>
          <w:i/>
        </w:rPr>
      </w:pPr>
      <w:r w:rsidRPr="008D114F">
        <w:rPr>
          <w:i/>
        </w:rPr>
        <w:t>Each consumer is treated with dignity and respect, with their identity, culture and diversity valued.</w:t>
      </w:r>
    </w:p>
    <w:p w14:paraId="2D8D3C18" w14:textId="0C761B65" w:rsidR="00BC72C7" w:rsidRPr="00A752A2" w:rsidRDefault="00185653" w:rsidP="00BC72C7">
      <w:pPr>
        <w:rPr>
          <w:color w:val="auto"/>
        </w:rPr>
      </w:pPr>
      <w:r w:rsidRPr="00A752A2">
        <w:rPr>
          <w:color w:val="auto"/>
        </w:rPr>
        <w:t xml:space="preserve">The Assessment Team brought forward information </w:t>
      </w:r>
      <w:r w:rsidR="00514130" w:rsidRPr="00A752A2">
        <w:rPr>
          <w:color w:val="auto"/>
        </w:rPr>
        <w:t>that demonstrated</w:t>
      </w:r>
      <w:r w:rsidRPr="00A752A2">
        <w:rPr>
          <w:color w:val="auto"/>
        </w:rPr>
        <w:t xml:space="preserve"> the service has </w:t>
      </w:r>
      <w:proofErr w:type="gramStart"/>
      <w:r w:rsidRPr="00A752A2">
        <w:rPr>
          <w:color w:val="auto"/>
        </w:rPr>
        <w:t>taken action</w:t>
      </w:r>
      <w:proofErr w:type="gramEnd"/>
      <w:r w:rsidRPr="00A752A2">
        <w:rPr>
          <w:color w:val="auto"/>
        </w:rPr>
        <w:t xml:space="preserve"> to improve performance in this requirement.</w:t>
      </w:r>
    </w:p>
    <w:p w14:paraId="5D005A7F" w14:textId="083A8180" w:rsidR="00185653" w:rsidRPr="00A752A2" w:rsidRDefault="008B5BF9" w:rsidP="00BC72C7">
      <w:pPr>
        <w:rPr>
          <w:color w:val="auto"/>
        </w:rPr>
      </w:pPr>
      <w:r w:rsidRPr="00A752A2">
        <w:rPr>
          <w:color w:val="auto"/>
        </w:rPr>
        <w:t xml:space="preserve">Staff have completed mandatory education relating to </w:t>
      </w:r>
      <w:r w:rsidR="00F605D5" w:rsidRPr="00A752A2">
        <w:rPr>
          <w:color w:val="auto"/>
        </w:rPr>
        <w:t>person</w:t>
      </w:r>
      <w:r w:rsidR="0007144B" w:rsidRPr="00A752A2">
        <w:rPr>
          <w:color w:val="auto"/>
        </w:rPr>
        <w:t>-</w:t>
      </w:r>
      <w:r w:rsidR="00F605D5" w:rsidRPr="00A752A2">
        <w:rPr>
          <w:color w:val="auto"/>
        </w:rPr>
        <w:t>centred assessment and care planning</w:t>
      </w:r>
      <w:r w:rsidR="00580CCD" w:rsidRPr="00A752A2">
        <w:rPr>
          <w:color w:val="auto"/>
        </w:rPr>
        <w:t>,</w:t>
      </w:r>
      <w:r w:rsidR="00F605D5" w:rsidRPr="00A752A2">
        <w:rPr>
          <w:color w:val="auto"/>
        </w:rPr>
        <w:t xml:space="preserve"> and cultural diversity</w:t>
      </w:r>
      <w:r w:rsidR="000D730A" w:rsidRPr="00A752A2">
        <w:rPr>
          <w:color w:val="auto"/>
        </w:rPr>
        <w:t xml:space="preserve">. Staff meetings and memoranda were used to remind staff of the importance of treating </w:t>
      </w:r>
      <w:r w:rsidR="00A875FD" w:rsidRPr="00A752A2">
        <w:rPr>
          <w:color w:val="auto"/>
        </w:rPr>
        <w:t>consumers with dignity and respect</w:t>
      </w:r>
      <w:r w:rsidR="00580CCD" w:rsidRPr="00A752A2">
        <w:rPr>
          <w:color w:val="auto"/>
        </w:rPr>
        <w:t>.</w:t>
      </w:r>
      <w:r w:rsidR="00293EC6" w:rsidRPr="00A752A2">
        <w:rPr>
          <w:color w:val="auto"/>
        </w:rPr>
        <w:t xml:space="preserve"> </w:t>
      </w:r>
    </w:p>
    <w:p w14:paraId="4786D12F" w14:textId="78671669" w:rsidR="009E12C0" w:rsidRPr="00A752A2" w:rsidRDefault="009E12C0" w:rsidP="00BC72C7">
      <w:pPr>
        <w:rPr>
          <w:color w:val="auto"/>
        </w:rPr>
      </w:pPr>
      <w:r w:rsidRPr="00A752A2">
        <w:rPr>
          <w:color w:val="auto"/>
        </w:rPr>
        <w:t>The service monitor</w:t>
      </w:r>
      <w:r w:rsidR="00973BD5" w:rsidRPr="00A752A2">
        <w:rPr>
          <w:color w:val="auto"/>
        </w:rPr>
        <w:t>ed</w:t>
      </w:r>
      <w:r w:rsidRPr="00A752A2">
        <w:rPr>
          <w:color w:val="auto"/>
        </w:rPr>
        <w:t xml:space="preserve"> </w:t>
      </w:r>
      <w:r w:rsidR="00092484" w:rsidRPr="00A752A2">
        <w:rPr>
          <w:color w:val="auto"/>
        </w:rPr>
        <w:t>the effectiveness of the actions they have taken through staff and consumer surveys</w:t>
      </w:r>
      <w:r w:rsidR="008A1A70" w:rsidRPr="00A752A2">
        <w:rPr>
          <w:color w:val="auto"/>
        </w:rPr>
        <w:t>, feedback and complaints processes</w:t>
      </w:r>
      <w:r w:rsidR="00973BD5" w:rsidRPr="00A752A2">
        <w:rPr>
          <w:color w:val="auto"/>
        </w:rPr>
        <w:t xml:space="preserve"> </w:t>
      </w:r>
      <w:r w:rsidR="008A1A70" w:rsidRPr="00A752A2">
        <w:rPr>
          <w:color w:val="auto"/>
        </w:rPr>
        <w:t>and through direct observation of staff practice.</w:t>
      </w:r>
      <w:r w:rsidR="00973BD5" w:rsidRPr="00A752A2">
        <w:rPr>
          <w:color w:val="auto"/>
        </w:rPr>
        <w:t xml:space="preserve"> </w:t>
      </w:r>
    </w:p>
    <w:p w14:paraId="4CC3E160" w14:textId="4AB39628" w:rsidR="000F6588" w:rsidRPr="00A752A2" w:rsidRDefault="002B2C53" w:rsidP="00BC72C7">
      <w:pPr>
        <w:rPr>
          <w:color w:val="auto"/>
        </w:rPr>
      </w:pPr>
      <w:r w:rsidRPr="00A752A2">
        <w:rPr>
          <w:color w:val="auto"/>
        </w:rPr>
        <w:t xml:space="preserve">Consumers spoke positively about staff </w:t>
      </w:r>
      <w:r w:rsidR="00B70B31" w:rsidRPr="00A752A2">
        <w:rPr>
          <w:color w:val="auto"/>
        </w:rPr>
        <w:t>and said their needs and preferences</w:t>
      </w:r>
      <w:r w:rsidR="00E813AC" w:rsidRPr="00A752A2">
        <w:rPr>
          <w:color w:val="auto"/>
        </w:rPr>
        <w:t xml:space="preserve"> were recognised and that staff made them feel respected. </w:t>
      </w:r>
    </w:p>
    <w:p w14:paraId="66945E89" w14:textId="13BFBB92" w:rsidR="00F2430B" w:rsidRPr="00A752A2" w:rsidRDefault="00F2430B" w:rsidP="00BC72C7">
      <w:pPr>
        <w:rPr>
          <w:color w:val="auto"/>
        </w:rPr>
      </w:pPr>
      <w:r w:rsidRPr="00A752A2">
        <w:rPr>
          <w:color w:val="auto"/>
        </w:rPr>
        <w:t xml:space="preserve">Care planning documentation reviewed by the Assessment Team </w:t>
      </w:r>
      <w:r w:rsidR="005921C3" w:rsidRPr="00A752A2">
        <w:rPr>
          <w:color w:val="auto"/>
        </w:rPr>
        <w:t xml:space="preserve">included information about consumers’ background, identity and cultural </w:t>
      </w:r>
      <w:r w:rsidR="007F569A" w:rsidRPr="00A752A2">
        <w:rPr>
          <w:color w:val="auto"/>
        </w:rPr>
        <w:t xml:space="preserve">preferences. </w:t>
      </w:r>
    </w:p>
    <w:p w14:paraId="55564A48" w14:textId="3D8B9B7E" w:rsidR="00EF4436" w:rsidRPr="00A752A2" w:rsidRDefault="00EF4436" w:rsidP="00BC72C7">
      <w:pPr>
        <w:rPr>
          <w:color w:val="auto"/>
        </w:rPr>
      </w:pPr>
      <w:r w:rsidRPr="00A752A2">
        <w:rPr>
          <w:color w:val="auto"/>
        </w:rPr>
        <w:lastRenderedPageBreak/>
        <w:t>Staff demonstrated an understanding of consumer</w:t>
      </w:r>
      <w:r w:rsidR="00311AAD" w:rsidRPr="00A752A2">
        <w:rPr>
          <w:color w:val="auto"/>
        </w:rPr>
        <w:t xml:space="preserve">s’ backgrounds and could describe the ways they </w:t>
      </w:r>
      <w:r w:rsidR="007D2D2D" w:rsidRPr="00A752A2">
        <w:rPr>
          <w:color w:val="auto"/>
        </w:rPr>
        <w:t xml:space="preserve">enable and support consumers. </w:t>
      </w:r>
      <w:r w:rsidR="00480497" w:rsidRPr="00A752A2">
        <w:rPr>
          <w:color w:val="auto"/>
        </w:rPr>
        <w:t>Staff said that if they witnessed a consumer being treated in an undignified or disrespectful manner they would report the situation to management</w:t>
      </w:r>
      <w:r w:rsidR="00D216D0" w:rsidRPr="00A752A2">
        <w:rPr>
          <w:color w:val="auto"/>
        </w:rPr>
        <w:t xml:space="preserve"> and an example of this was provided. </w:t>
      </w:r>
    </w:p>
    <w:p w14:paraId="2FD9073E" w14:textId="52E344A4" w:rsidR="007F569A" w:rsidRPr="00A752A2" w:rsidRDefault="007F569A" w:rsidP="00BC72C7">
      <w:pPr>
        <w:rPr>
          <w:color w:val="auto"/>
        </w:rPr>
      </w:pPr>
      <w:r w:rsidRPr="00A752A2">
        <w:rPr>
          <w:color w:val="auto"/>
        </w:rPr>
        <w:t xml:space="preserve">The Assessment Team </w:t>
      </w:r>
      <w:r w:rsidR="00B55DAB">
        <w:rPr>
          <w:color w:val="auto"/>
        </w:rPr>
        <w:t xml:space="preserve">generally </w:t>
      </w:r>
      <w:r w:rsidRPr="00A752A2">
        <w:rPr>
          <w:color w:val="auto"/>
        </w:rPr>
        <w:t xml:space="preserve">observed staff greeting consumers and their family members with </w:t>
      </w:r>
      <w:r w:rsidR="00362AE0" w:rsidRPr="00A752A2">
        <w:rPr>
          <w:color w:val="auto"/>
        </w:rPr>
        <w:t>familiarity</w:t>
      </w:r>
      <w:r w:rsidR="00E739ED" w:rsidRPr="00A752A2">
        <w:rPr>
          <w:color w:val="auto"/>
        </w:rPr>
        <w:t xml:space="preserve"> and interacting with consumers in a dignified and respectful </w:t>
      </w:r>
      <w:r w:rsidR="00362AE0" w:rsidRPr="00A752A2">
        <w:rPr>
          <w:color w:val="auto"/>
        </w:rPr>
        <w:t>manner</w:t>
      </w:r>
      <w:r w:rsidR="00E739ED" w:rsidRPr="00A752A2">
        <w:rPr>
          <w:color w:val="auto"/>
        </w:rPr>
        <w:t xml:space="preserve">. </w:t>
      </w:r>
      <w:r w:rsidR="00E45332">
        <w:rPr>
          <w:color w:val="auto"/>
        </w:rPr>
        <w:t>The approved provider</w:t>
      </w:r>
      <w:r w:rsidR="00B55DAB">
        <w:rPr>
          <w:color w:val="auto"/>
        </w:rPr>
        <w:t>’s response to the site audit report confirms that staff are counselled if they treat consumers in a disrespectful manner.</w:t>
      </w:r>
    </w:p>
    <w:p w14:paraId="1BA308CF" w14:textId="6C56024E" w:rsidR="00E739ED" w:rsidRPr="00A752A2" w:rsidRDefault="00E739ED" w:rsidP="00BC72C7">
      <w:pPr>
        <w:rPr>
          <w:color w:val="auto"/>
        </w:rPr>
      </w:pPr>
      <w:r w:rsidRPr="00A752A2">
        <w:rPr>
          <w:color w:val="auto"/>
        </w:rPr>
        <w:t xml:space="preserve">Policies and </w:t>
      </w:r>
      <w:r w:rsidR="00247F62">
        <w:rPr>
          <w:color w:val="auto"/>
        </w:rPr>
        <w:t>work instructions</w:t>
      </w:r>
      <w:r w:rsidRPr="00A752A2">
        <w:rPr>
          <w:color w:val="auto"/>
        </w:rPr>
        <w:t xml:space="preserve"> relevant to Standard 1</w:t>
      </w:r>
      <w:r w:rsidR="00794489" w:rsidRPr="00A752A2">
        <w:rPr>
          <w:color w:val="auto"/>
        </w:rPr>
        <w:t xml:space="preserve"> </w:t>
      </w:r>
      <w:r w:rsidR="00D92BC5" w:rsidRPr="00A752A2">
        <w:rPr>
          <w:color w:val="auto"/>
        </w:rPr>
        <w:t>were in place to guide staff and include</w:t>
      </w:r>
      <w:r w:rsidR="00794489" w:rsidRPr="00A752A2">
        <w:rPr>
          <w:color w:val="auto"/>
        </w:rPr>
        <w:t>d</w:t>
      </w:r>
      <w:r w:rsidR="00D92BC5" w:rsidRPr="00A752A2">
        <w:rPr>
          <w:color w:val="auto"/>
        </w:rPr>
        <w:t xml:space="preserve"> choice and decision making</w:t>
      </w:r>
      <w:r w:rsidR="006D727D" w:rsidRPr="00A752A2">
        <w:rPr>
          <w:color w:val="auto"/>
        </w:rPr>
        <w:t>,</w:t>
      </w:r>
      <w:r w:rsidR="00D92BC5" w:rsidRPr="00A752A2">
        <w:rPr>
          <w:color w:val="auto"/>
        </w:rPr>
        <w:t xml:space="preserve"> respect and dignity. </w:t>
      </w:r>
    </w:p>
    <w:p w14:paraId="7B7F30D0" w14:textId="77777777" w:rsidR="001F0E6E" w:rsidRPr="00A752A2" w:rsidRDefault="00D92BC5" w:rsidP="00BC72C7">
      <w:pPr>
        <w:rPr>
          <w:color w:val="auto"/>
        </w:rPr>
      </w:pPr>
      <w:r w:rsidRPr="00A752A2">
        <w:rPr>
          <w:color w:val="auto"/>
        </w:rPr>
        <w:t>I am satisfied that consumers are treated with dignity and respect and that their culture and diversity is valued</w:t>
      </w:r>
      <w:r w:rsidR="001F0E6E" w:rsidRPr="00A752A2">
        <w:rPr>
          <w:color w:val="auto"/>
        </w:rPr>
        <w:t>.</w:t>
      </w:r>
    </w:p>
    <w:p w14:paraId="5E00AA50" w14:textId="145CD629" w:rsidR="00D92BC5" w:rsidRPr="00A752A2" w:rsidRDefault="001F0E6E" w:rsidP="00BC72C7">
      <w:pPr>
        <w:rPr>
          <w:color w:val="auto"/>
        </w:rPr>
      </w:pPr>
      <w:r w:rsidRPr="00A752A2">
        <w:rPr>
          <w:color w:val="auto"/>
        </w:rPr>
        <w:t>I find this requirement is Compliant.</w:t>
      </w:r>
      <w:r w:rsidR="00D92BC5" w:rsidRPr="00A752A2">
        <w:rPr>
          <w:color w:val="auto"/>
        </w:rPr>
        <w:t xml:space="preserve"> </w:t>
      </w:r>
    </w:p>
    <w:p w14:paraId="2D8D3C19" w14:textId="0FA8593E" w:rsidR="00BC72C7" w:rsidRDefault="00145B90" w:rsidP="00846960">
      <w:pPr>
        <w:pStyle w:val="Heading3"/>
      </w:pPr>
      <w:r>
        <w:t>Requirement 1(3)(b)</w:t>
      </w:r>
      <w:r>
        <w:tab/>
      </w:r>
      <w:r w:rsidR="00846960" w:rsidRPr="00051035">
        <w:t>Compliant</w:t>
      </w:r>
    </w:p>
    <w:p w14:paraId="2D8D3C1A" w14:textId="77777777" w:rsidR="00BC72C7" w:rsidRPr="008D114F" w:rsidRDefault="00145B90" w:rsidP="00BC72C7">
      <w:pPr>
        <w:rPr>
          <w:i/>
        </w:rPr>
      </w:pPr>
      <w:r w:rsidRPr="008D114F">
        <w:rPr>
          <w:i/>
        </w:rPr>
        <w:t>Care and services are culturally safe.</w:t>
      </w:r>
    </w:p>
    <w:p w14:paraId="2D8D3C1C" w14:textId="1656AAAD" w:rsidR="00BC72C7" w:rsidRPr="00DD02D3" w:rsidRDefault="00145B90" w:rsidP="00846960">
      <w:pPr>
        <w:pStyle w:val="Heading3"/>
      </w:pPr>
      <w:r w:rsidRPr="00DD02D3">
        <w:t>Requirement 1(3)(c)</w:t>
      </w:r>
      <w:r w:rsidRPr="00DD02D3">
        <w:tab/>
      </w:r>
      <w:r w:rsidR="00846960" w:rsidRPr="00051035">
        <w:t>Compliant</w:t>
      </w:r>
    </w:p>
    <w:p w14:paraId="2D8D3C1D" w14:textId="77777777" w:rsidR="00BC72C7" w:rsidRPr="008D114F" w:rsidRDefault="00145B90" w:rsidP="00BC72C7">
      <w:pPr>
        <w:tabs>
          <w:tab w:val="right" w:pos="9026"/>
        </w:tabs>
        <w:spacing w:before="0" w:after="0"/>
        <w:outlineLvl w:val="4"/>
        <w:rPr>
          <w:i/>
        </w:rPr>
      </w:pPr>
      <w:r w:rsidRPr="008D114F">
        <w:rPr>
          <w:i/>
        </w:rPr>
        <w:t xml:space="preserve">Each consumer is supported to exercise choice and independence, including to: </w:t>
      </w:r>
    </w:p>
    <w:p w14:paraId="2D8D3C1E" w14:textId="77777777" w:rsidR="00BC72C7" w:rsidRPr="008D114F" w:rsidRDefault="00145B90" w:rsidP="00BC72C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8D3C1F" w14:textId="77777777" w:rsidR="00BC72C7" w:rsidRPr="008D114F" w:rsidRDefault="00145B90" w:rsidP="00BC72C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8D3C20" w14:textId="77777777" w:rsidR="00BC72C7" w:rsidRPr="008D114F" w:rsidRDefault="00145B90" w:rsidP="00BC72C7">
      <w:pPr>
        <w:numPr>
          <w:ilvl w:val="0"/>
          <w:numId w:val="12"/>
        </w:numPr>
        <w:tabs>
          <w:tab w:val="right" w:pos="9026"/>
        </w:tabs>
        <w:spacing w:before="0" w:after="0"/>
        <w:ind w:left="567" w:hanging="425"/>
        <w:outlineLvl w:val="4"/>
        <w:rPr>
          <w:i/>
        </w:rPr>
      </w:pPr>
      <w:r w:rsidRPr="008D114F">
        <w:rPr>
          <w:i/>
        </w:rPr>
        <w:t xml:space="preserve">communicate their decisions; and </w:t>
      </w:r>
    </w:p>
    <w:p w14:paraId="2D8D3C21" w14:textId="77777777" w:rsidR="00BC72C7" w:rsidRPr="008D114F" w:rsidRDefault="00145B90" w:rsidP="00BC72C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8D3C23" w14:textId="37BDD93F" w:rsidR="00BC72C7" w:rsidRDefault="00145B90" w:rsidP="00846960">
      <w:pPr>
        <w:pStyle w:val="Heading3"/>
      </w:pPr>
      <w:r>
        <w:t>Requirement 1(3)(d)</w:t>
      </w:r>
      <w:r>
        <w:tab/>
      </w:r>
      <w:r w:rsidR="00846960" w:rsidRPr="00051035">
        <w:t>Compliant</w:t>
      </w:r>
    </w:p>
    <w:p w14:paraId="2D8D3C24" w14:textId="77777777" w:rsidR="00BC72C7" w:rsidRPr="008D114F" w:rsidRDefault="00145B90" w:rsidP="00BC72C7">
      <w:pPr>
        <w:rPr>
          <w:i/>
        </w:rPr>
      </w:pPr>
      <w:r w:rsidRPr="008D114F">
        <w:rPr>
          <w:i/>
        </w:rPr>
        <w:t>Each consumer is supported to take risks to enable them to live the best life they can.</w:t>
      </w:r>
    </w:p>
    <w:p w14:paraId="2D8D3C26" w14:textId="456037AB" w:rsidR="00BC72C7" w:rsidRDefault="00145B90" w:rsidP="00846960">
      <w:pPr>
        <w:pStyle w:val="Heading3"/>
      </w:pPr>
      <w:r>
        <w:t>Requirement 1(3)(e)</w:t>
      </w:r>
      <w:r>
        <w:tab/>
      </w:r>
      <w:r w:rsidR="00846960" w:rsidRPr="00051035">
        <w:t>Compliant</w:t>
      </w:r>
    </w:p>
    <w:p w14:paraId="2D8D3C27" w14:textId="77777777" w:rsidR="00BC72C7" w:rsidRPr="008D114F" w:rsidRDefault="00145B90" w:rsidP="00BC72C7">
      <w:pPr>
        <w:rPr>
          <w:i/>
        </w:rPr>
      </w:pPr>
      <w:r w:rsidRPr="008D114F">
        <w:rPr>
          <w:i/>
        </w:rPr>
        <w:t>Information provided to each consumer is current, accurate and timely, and communicated in a way that is clear, easy to understand and enables them to exercise choice.</w:t>
      </w:r>
    </w:p>
    <w:p w14:paraId="2D8D3C29" w14:textId="72F98F09" w:rsidR="00BC72C7" w:rsidRDefault="00145B90" w:rsidP="00846960">
      <w:pPr>
        <w:pStyle w:val="Heading3"/>
      </w:pPr>
      <w:r>
        <w:lastRenderedPageBreak/>
        <w:t>Requirement 1(3)(f)</w:t>
      </w:r>
      <w:r>
        <w:tab/>
      </w:r>
      <w:r w:rsidR="00846960" w:rsidRPr="00051035">
        <w:t>Compliant</w:t>
      </w:r>
    </w:p>
    <w:p w14:paraId="2D8D3C2A" w14:textId="77777777" w:rsidR="00BC72C7" w:rsidRPr="008D114F" w:rsidRDefault="00145B90" w:rsidP="00BC72C7">
      <w:pPr>
        <w:rPr>
          <w:i/>
        </w:rPr>
      </w:pPr>
      <w:r w:rsidRPr="008D114F">
        <w:rPr>
          <w:i/>
        </w:rPr>
        <w:t>Each consumer’s privacy is respected and personal information is kept confidential.</w:t>
      </w:r>
    </w:p>
    <w:p w14:paraId="2D8D3C2D" w14:textId="77777777" w:rsidR="00BC72C7" w:rsidRDefault="00BC72C7" w:rsidP="00BC72C7">
      <w:pPr>
        <w:sectPr w:rsidR="00BC72C7" w:rsidSect="00BC72C7">
          <w:type w:val="continuous"/>
          <w:pgSz w:w="11906" w:h="16838"/>
          <w:pgMar w:top="1701" w:right="1418" w:bottom="1418" w:left="1418" w:header="568" w:footer="397" w:gutter="0"/>
          <w:cols w:space="708"/>
          <w:titlePg/>
          <w:docGrid w:linePitch="360"/>
        </w:sectPr>
      </w:pPr>
    </w:p>
    <w:p w14:paraId="2D8D3C2E" w14:textId="7BD929F8" w:rsidR="00BC72C7" w:rsidRDefault="00145B90" w:rsidP="00BC72C7">
      <w:pPr>
        <w:pStyle w:val="Heading1"/>
        <w:tabs>
          <w:tab w:val="right" w:pos="9070"/>
        </w:tabs>
        <w:spacing w:before="560" w:after="640"/>
        <w:rPr>
          <w:color w:val="FFFFFF" w:themeColor="background1"/>
        </w:rPr>
        <w:sectPr w:rsidR="00BC72C7" w:rsidSect="00BC72C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D8D3D0E" wp14:editId="2D8D3D0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457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46960" w:rsidRPr="00703E80">
        <w:rPr>
          <w:color w:val="FFFFFF" w:themeColor="background1"/>
        </w:rPr>
        <w:t xml:space="preserve"> </w:t>
      </w:r>
      <w:r w:rsidRPr="00703E80">
        <w:rPr>
          <w:color w:val="FFFFFF" w:themeColor="background1"/>
        </w:rPr>
        <w:br/>
        <w:t>Ongoing assessment and planning with consumers</w:t>
      </w:r>
      <w:bookmarkEnd w:id="5"/>
    </w:p>
    <w:p w14:paraId="2D8D3C2F" w14:textId="77777777" w:rsidR="00BC72C7" w:rsidRPr="00ED6B57" w:rsidRDefault="00145B90" w:rsidP="00BC72C7">
      <w:pPr>
        <w:pStyle w:val="Heading3"/>
        <w:shd w:val="clear" w:color="auto" w:fill="F2F2F2" w:themeFill="background1" w:themeFillShade="F2"/>
      </w:pPr>
      <w:r w:rsidRPr="00ED6B57">
        <w:t>Consumer outcome:</w:t>
      </w:r>
    </w:p>
    <w:p w14:paraId="2D8D3C30" w14:textId="77777777" w:rsidR="00BC72C7" w:rsidRPr="00ED6B57" w:rsidRDefault="00145B90" w:rsidP="00BC72C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8D3C31" w14:textId="77777777" w:rsidR="00BC72C7" w:rsidRPr="00ED6B57" w:rsidRDefault="00145B90" w:rsidP="00BC72C7">
      <w:pPr>
        <w:pStyle w:val="Heading3"/>
        <w:shd w:val="clear" w:color="auto" w:fill="F2F2F2" w:themeFill="background1" w:themeFillShade="F2"/>
      </w:pPr>
      <w:r w:rsidRPr="00ED6B57">
        <w:t>Organisation statement:</w:t>
      </w:r>
    </w:p>
    <w:p w14:paraId="2D8D3C32" w14:textId="77777777" w:rsidR="00BC72C7" w:rsidRPr="00ED6B57" w:rsidRDefault="00145B90" w:rsidP="00BC72C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8D3C33" w14:textId="77777777" w:rsidR="00BC72C7" w:rsidRDefault="00145B90" w:rsidP="00BC72C7">
      <w:pPr>
        <w:pStyle w:val="Heading2"/>
      </w:pPr>
      <w:r>
        <w:t xml:space="preserve">Assessment </w:t>
      </w:r>
      <w:r w:rsidRPr="002B2C0F">
        <w:t>of Standard</w:t>
      </w:r>
      <w:r>
        <w:t xml:space="preserve"> 2</w:t>
      </w:r>
    </w:p>
    <w:p w14:paraId="74ABB690" w14:textId="787ECC17" w:rsidR="00234DB7" w:rsidRPr="0035653B" w:rsidRDefault="001A6C71" w:rsidP="00BC72C7">
      <w:pPr>
        <w:rPr>
          <w:rFonts w:eastAsiaTheme="minorHAnsi"/>
          <w:color w:val="auto"/>
        </w:rPr>
      </w:pPr>
      <w:r w:rsidRPr="0035653B">
        <w:rPr>
          <w:rFonts w:eastAsiaTheme="minorHAnsi"/>
          <w:color w:val="auto"/>
        </w:rPr>
        <w:t>Consumers and representatives said that</w:t>
      </w:r>
      <w:r w:rsidR="005E728F" w:rsidRPr="0035653B">
        <w:rPr>
          <w:rFonts w:eastAsiaTheme="minorHAnsi"/>
          <w:color w:val="auto"/>
        </w:rPr>
        <w:t xml:space="preserve"> they are involved in the initial and ongoing planning of the consumer’s care, and that this included end of life planning. </w:t>
      </w:r>
      <w:r w:rsidR="003123F3" w:rsidRPr="0035653B">
        <w:rPr>
          <w:rFonts w:eastAsiaTheme="minorHAnsi"/>
          <w:color w:val="auto"/>
        </w:rPr>
        <w:t xml:space="preserve">Consumers said the service seeks input from their medical officer, other health </w:t>
      </w:r>
      <w:r w:rsidR="00740BC0" w:rsidRPr="0035653B">
        <w:rPr>
          <w:rFonts w:eastAsiaTheme="minorHAnsi"/>
          <w:color w:val="auto"/>
        </w:rPr>
        <w:t xml:space="preserve">professionals and family or representatives to inform their care planning. </w:t>
      </w:r>
      <w:r w:rsidR="00F226FB" w:rsidRPr="0035653B">
        <w:rPr>
          <w:rFonts w:eastAsiaTheme="minorHAnsi"/>
          <w:color w:val="auto"/>
        </w:rPr>
        <w:t>C</w:t>
      </w:r>
      <w:r w:rsidR="00234DB7" w:rsidRPr="0035653B">
        <w:rPr>
          <w:rFonts w:eastAsiaTheme="minorHAnsi"/>
          <w:color w:val="auto"/>
        </w:rPr>
        <w:t xml:space="preserve">onsumers </w:t>
      </w:r>
      <w:r w:rsidR="005053A8" w:rsidRPr="0035653B">
        <w:rPr>
          <w:rFonts w:eastAsiaTheme="minorHAnsi"/>
          <w:color w:val="auto"/>
        </w:rPr>
        <w:t>said they were confident</w:t>
      </w:r>
      <w:r w:rsidR="00F226FB" w:rsidRPr="0035653B">
        <w:rPr>
          <w:rFonts w:eastAsiaTheme="minorHAnsi"/>
          <w:color w:val="auto"/>
        </w:rPr>
        <w:t xml:space="preserve"> they could request a copy of their care </w:t>
      </w:r>
      <w:proofErr w:type="gramStart"/>
      <w:r w:rsidR="00F226FB" w:rsidRPr="0035653B">
        <w:rPr>
          <w:rFonts w:eastAsiaTheme="minorHAnsi"/>
          <w:color w:val="auto"/>
        </w:rPr>
        <w:t>plan</w:t>
      </w:r>
      <w:proofErr w:type="gramEnd"/>
      <w:r w:rsidR="00AE040A" w:rsidRPr="0035653B">
        <w:rPr>
          <w:rFonts w:eastAsiaTheme="minorHAnsi"/>
          <w:color w:val="auto"/>
        </w:rPr>
        <w:t xml:space="preserve"> but</w:t>
      </w:r>
      <w:r w:rsidR="0035653B">
        <w:rPr>
          <w:rFonts w:eastAsiaTheme="minorHAnsi"/>
          <w:color w:val="auto"/>
        </w:rPr>
        <w:t xml:space="preserve"> most</w:t>
      </w:r>
      <w:r w:rsidR="00AE040A" w:rsidRPr="0035653B">
        <w:rPr>
          <w:rFonts w:eastAsiaTheme="minorHAnsi"/>
          <w:color w:val="auto"/>
        </w:rPr>
        <w:t xml:space="preserve"> had not done so. </w:t>
      </w:r>
    </w:p>
    <w:p w14:paraId="7E38A1A9" w14:textId="19D11B0B" w:rsidR="00510534" w:rsidRPr="0035653B" w:rsidRDefault="002D04B3" w:rsidP="00BC72C7">
      <w:pPr>
        <w:rPr>
          <w:rFonts w:eastAsiaTheme="minorHAnsi"/>
          <w:color w:val="auto"/>
        </w:rPr>
      </w:pPr>
      <w:r w:rsidRPr="0035653B">
        <w:rPr>
          <w:rFonts w:eastAsiaTheme="minorHAnsi"/>
          <w:color w:val="auto"/>
        </w:rPr>
        <w:t xml:space="preserve">Assessment and care planning documentation reviewed by the Assessment Team </w:t>
      </w:r>
      <w:r w:rsidR="00AC3A99" w:rsidRPr="0035653B">
        <w:rPr>
          <w:rFonts w:eastAsiaTheme="minorHAnsi"/>
          <w:color w:val="auto"/>
        </w:rPr>
        <w:t>identified</w:t>
      </w:r>
      <w:r w:rsidRPr="0035653B">
        <w:rPr>
          <w:rFonts w:eastAsiaTheme="minorHAnsi"/>
          <w:color w:val="auto"/>
        </w:rPr>
        <w:t xml:space="preserve"> </w:t>
      </w:r>
      <w:r w:rsidR="00451D18" w:rsidRPr="0035653B">
        <w:rPr>
          <w:rFonts w:eastAsiaTheme="minorHAnsi"/>
          <w:color w:val="auto"/>
        </w:rPr>
        <w:t>that registered</w:t>
      </w:r>
      <w:r w:rsidR="003C7B26" w:rsidRPr="0035653B">
        <w:rPr>
          <w:rFonts w:eastAsiaTheme="minorHAnsi"/>
          <w:color w:val="auto"/>
        </w:rPr>
        <w:t xml:space="preserve"> nurses</w:t>
      </w:r>
      <w:r w:rsidR="00451D18" w:rsidRPr="0035653B">
        <w:rPr>
          <w:rFonts w:eastAsiaTheme="minorHAnsi"/>
          <w:color w:val="auto"/>
        </w:rPr>
        <w:t xml:space="preserve"> </w:t>
      </w:r>
      <w:r w:rsidR="00A13551" w:rsidRPr="0035653B">
        <w:rPr>
          <w:rFonts w:eastAsiaTheme="minorHAnsi"/>
          <w:color w:val="auto"/>
        </w:rPr>
        <w:t>and other health</w:t>
      </w:r>
      <w:r w:rsidR="003E005D" w:rsidRPr="0035653B">
        <w:rPr>
          <w:rFonts w:eastAsiaTheme="minorHAnsi"/>
          <w:color w:val="auto"/>
        </w:rPr>
        <w:t xml:space="preserve"> professionals</w:t>
      </w:r>
      <w:r w:rsidR="00A13551" w:rsidRPr="0035653B">
        <w:rPr>
          <w:rFonts w:eastAsiaTheme="minorHAnsi"/>
          <w:color w:val="auto"/>
        </w:rPr>
        <w:t xml:space="preserve"> </w:t>
      </w:r>
      <w:r w:rsidR="00451D18" w:rsidRPr="0035653B">
        <w:rPr>
          <w:rFonts w:eastAsiaTheme="minorHAnsi"/>
          <w:color w:val="auto"/>
        </w:rPr>
        <w:t xml:space="preserve">are involved in the assessment and care planning process and that </w:t>
      </w:r>
      <w:r w:rsidR="005629F1" w:rsidRPr="0035653B">
        <w:rPr>
          <w:rFonts w:eastAsiaTheme="minorHAnsi"/>
          <w:color w:val="auto"/>
        </w:rPr>
        <w:t>consumers’ needs, goals and preferences were identified</w:t>
      </w:r>
      <w:r w:rsidR="00451D18" w:rsidRPr="0035653B">
        <w:rPr>
          <w:rFonts w:eastAsiaTheme="minorHAnsi"/>
          <w:color w:val="auto"/>
        </w:rPr>
        <w:t>.</w:t>
      </w:r>
      <w:r w:rsidR="005629F1" w:rsidRPr="0035653B">
        <w:rPr>
          <w:rFonts w:eastAsiaTheme="minorHAnsi"/>
          <w:color w:val="auto"/>
        </w:rPr>
        <w:t xml:space="preserve"> </w:t>
      </w:r>
      <w:r w:rsidR="00451D18" w:rsidRPr="0035653B">
        <w:rPr>
          <w:rFonts w:eastAsiaTheme="minorHAnsi"/>
          <w:color w:val="auto"/>
        </w:rPr>
        <w:t>Care</w:t>
      </w:r>
      <w:r w:rsidR="005629F1" w:rsidRPr="0035653B">
        <w:rPr>
          <w:rFonts w:eastAsiaTheme="minorHAnsi"/>
          <w:color w:val="auto"/>
        </w:rPr>
        <w:t xml:space="preserve"> reviews and case conferences occurred regularly with the involvement of the consumer and the representative</w:t>
      </w:r>
      <w:r w:rsidR="007D0FFE" w:rsidRPr="0035653B">
        <w:rPr>
          <w:rFonts w:eastAsiaTheme="minorHAnsi"/>
          <w:color w:val="auto"/>
        </w:rPr>
        <w:t xml:space="preserve"> where appropriate</w:t>
      </w:r>
      <w:r w:rsidR="005629F1" w:rsidRPr="0035653B">
        <w:rPr>
          <w:rFonts w:eastAsiaTheme="minorHAnsi"/>
          <w:color w:val="auto"/>
        </w:rPr>
        <w:t>.</w:t>
      </w:r>
      <w:r w:rsidR="00A13551" w:rsidRPr="0035653B">
        <w:rPr>
          <w:rFonts w:eastAsiaTheme="minorHAnsi"/>
          <w:color w:val="auto"/>
        </w:rPr>
        <w:t xml:space="preserve"> </w:t>
      </w:r>
    </w:p>
    <w:p w14:paraId="308999E4" w14:textId="041D725B" w:rsidR="002D04B3" w:rsidRPr="0035653B" w:rsidRDefault="00510534" w:rsidP="00BC72C7">
      <w:pPr>
        <w:rPr>
          <w:rFonts w:eastAsiaTheme="minorHAnsi"/>
          <w:color w:val="auto"/>
        </w:rPr>
      </w:pPr>
      <w:r w:rsidRPr="0035653B">
        <w:rPr>
          <w:rFonts w:eastAsiaTheme="minorHAnsi"/>
          <w:color w:val="auto"/>
        </w:rPr>
        <w:t xml:space="preserve">For consumers who choose to take risks, care planning </w:t>
      </w:r>
      <w:r w:rsidR="00CC28F3" w:rsidRPr="0035653B">
        <w:rPr>
          <w:rFonts w:eastAsiaTheme="minorHAnsi"/>
          <w:color w:val="auto"/>
        </w:rPr>
        <w:t>documentation</w:t>
      </w:r>
      <w:r w:rsidRPr="0035653B">
        <w:rPr>
          <w:rFonts w:eastAsiaTheme="minorHAnsi"/>
          <w:color w:val="auto"/>
        </w:rPr>
        <w:t xml:space="preserve"> evidenced</w:t>
      </w:r>
      <w:r w:rsidR="00CC28F3" w:rsidRPr="0035653B">
        <w:rPr>
          <w:rFonts w:eastAsiaTheme="minorHAnsi"/>
          <w:color w:val="auto"/>
        </w:rPr>
        <w:t xml:space="preserve"> discussion of risks with the consumer and their </w:t>
      </w:r>
      <w:r w:rsidR="007157EE" w:rsidRPr="0035653B">
        <w:rPr>
          <w:rFonts w:eastAsiaTheme="minorHAnsi"/>
          <w:color w:val="auto"/>
        </w:rPr>
        <w:t xml:space="preserve">choices and preferences recorded. </w:t>
      </w:r>
      <w:r w:rsidR="005629F1" w:rsidRPr="0035653B">
        <w:rPr>
          <w:rFonts w:eastAsiaTheme="minorHAnsi"/>
          <w:color w:val="auto"/>
        </w:rPr>
        <w:t xml:space="preserve"> </w:t>
      </w:r>
      <w:r w:rsidR="008D6B32" w:rsidRPr="0035653B">
        <w:rPr>
          <w:rFonts w:eastAsiaTheme="minorHAnsi"/>
          <w:color w:val="auto"/>
        </w:rPr>
        <w:t>For consumers wh</w:t>
      </w:r>
      <w:r w:rsidR="0010581B" w:rsidRPr="0035653B">
        <w:rPr>
          <w:rFonts w:eastAsiaTheme="minorHAnsi"/>
          <w:color w:val="auto"/>
        </w:rPr>
        <w:t xml:space="preserve">o wished, </w:t>
      </w:r>
      <w:r w:rsidR="00F232CA" w:rsidRPr="0035653B">
        <w:rPr>
          <w:rFonts w:eastAsiaTheme="minorHAnsi"/>
          <w:color w:val="auto"/>
        </w:rPr>
        <w:t>care planning documentation included their preferences in relation to end of life care and advance care planning.</w:t>
      </w:r>
    </w:p>
    <w:p w14:paraId="2D17C6C7" w14:textId="210E56FD" w:rsidR="002E7CD6" w:rsidRPr="0035653B" w:rsidRDefault="002E7CD6" w:rsidP="00BC72C7">
      <w:pPr>
        <w:rPr>
          <w:rFonts w:eastAsiaTheme="minorHAnsi"/>
          <w:color w:val="auto"/>
        </w:rPr>
      </w:pPr>
      <w:r w:rsidRPr="0035653B">
        <w:rPr>
          <w:rFonts w:eastAsiaTheme="minorHAnsi"/>
          <w:color w:val="auto"/>
        </w:rPr>
        <w:t>Registered staff interviewed</w:t>
      </w:r>
      <w:r w:rsidR="006A4F30">
        <w:rPr>
          <w:rFonts w:eastAsiaTheme="minorHAnsi"/>
          <w:color w:val="auto"/>
        </w:rPr>
        <w:t>,</w:t>
      </w:r>
      <w:r w:rsidRPr="0035653B">
        <w:rPr>
          <w:rFonts w:eastAsiaTheme="minorHAnsi"/>
          <w:color w:val="auto"/>
        </w:rPr>
        <w:t xml:space="preserve"> demonstrated an awareness of assessment processes </w:t>
      </w:r>
      <w:r w:rsidR="00BC42C5" w:rsidRPr="0035653B">
        <w:rPr>
          <w:rFonts w:eastAsiaTheme="minorHAnsi"/>
          <w:color w:val="auto"/>
        </w:rPr>
        <w:t xml:space="preserve">including the identification of risks to </w:t>
      </w:r>
      <w:r w:rsidR="00A27E74" w:rsidRPr="0035653B">
        <w:rPr>
          <w:rFonts w:eastAsiaTheme="minorHAnsi"/>
          <w:color w:val="auto"/>
        </w:rPr>
        <w:t>the consumers’ safety, health and well-being such as pain, wounds, complex behaviours and falls.</w:t>
      </w:r>
      <w:r w:rsidR="007F0D3B" w:rsidRPr="0035653B">
        <w:rPr>
          <w:rFonts w:eastAsiaTheme="minorHAnsi"/>
          <w:color w:val="auto"/>
        </w:rPr>
        <w:t xml:space="preserve"> </w:t>
      </w:r>
      <w:r w:rsidR="008E7C5A" w:rsidRPr="0035653B">
        <w:rPr>
          <w:rFonts w:eastAsiaTheme="minorHAnsi"/>
          <w:color w:val="auto"/>
        </w:rPr>
        <w:t xml:space="preserve">Processes to review consumers’ care included a </w:t>
      </w:r>
      <w:r w:rsidR="0060576E" w:rsidRPr="0035653B">
        <w:rPr>
          <w:rFonts w:eastAsiaTheme="minorHAnsi"/>
          <w:color w:val="auto"/>
        </w:rPr>
        <w:t>‘resident of the day’ review</w:t>
      </w:r>
      <w:r w:rsidR="003D5A83" w:rsidRPr="0035653B">
        <w:rPr>
          <w:rFonts w:eastAsiaTheme="minorHAnsi"/>
          <w:color w:val="auto"/>
        </w:rPr>
        <w:t xml:space="preserve"> and case conferences.</w:t>
      </w:r>
      <w:r w:rsidR="00A27E74" w:rsidRPr="0035653B">
        <w:rPr>
          <w:rFonts w:eastAsiaTheme="minorHAnsi"/>
          <w:color w:val="auto"/>
        </w:rPr>
        <w:t xml:space="preserve"> </w:t>
      </w:r>
      <w:r w:rsidR="00C91818" w:rsidRPr="0035653B">
        <w:rPr>
          <w:rFonts w:eastAsiaTheme="minorHAnsi"/>
          <w:color w:val="auto"/>
        </w:rPr>
        <w:t>Care staff</w:t>
      </w:r>
      <w:r w:rsidR="00624C76" w:rsidRPr="0035653B">
        <w:rPr>
          <w:rFonts w:eastAsiaTheme="minorHAnsi"/>
          <w:color w:val="auto"/>
        </w:rPr>
        <w:t xml:space="preserve"> </w:t>
      </w:r>
      <w:proofErr w:type="gramStart"/>
      <w:r w:rsidR="00624C76" w:rsidRPr="0035653B">
        <w:rPr>
          <w:rFonts w:eastAsiaTheme="minorHAnsi"/>
          <w:color w:val="auto"/>
        </w:rPr>
        <w:t>had an understanding of</w:t>
      </w:r>
      <w:proofErr w:type="gramEnd"/>
      <w:r w:rsidR="00624C76" w:rsidRPr="0035653B">
        <w:rPr>
          <w:rFonts w:eastAsiaTheme="minorHAnsi"/>
          <w:color w:val="auto"/>
        </w:rPr>
        <w:t xml:space="preserve"> consumers’ needs and said they refer to the </w:t>
      </w:r>
      <w:r w:rsidR="00121C9D" w:rsidRPr="0035653B">
        <w:rPr>
          <w:rFonts w:eastAsiaTheme="minorHAnsi"/>
          <w:color w:val="auto"/>
        </w:rPr>
        <w:t>registered</w:t>
      </w:r>
      <w:r w:rsidR="00624C76" w:rsidRPr="0035653B">
        <w:rPr>
          <w:rFonts w:eastAsiaTheme="minorHAnsi"/>
          <w:color w:val="auto"/>
        </w:rPr>
        <w:t xml:space="preserve"> nurse and care management team if they require a</w:t>
      </w:r>
      <w:r w:rsidR="00C21F45" w:rsidRPr="0035653B">
        <w:rPr>
          <w:rFonts w:eastAsiaTheme="minorHAnsi"/>
          <w:color w:val="auto"/>
        </w:rPr>
        <w:t>dditional guidance.</w:t>
      </w:r>
    </w:p>
    <w:p w14:paraId="5EAE12D7" w14:textId="6058400C" w:rsidR="003D5A83" w:rsidRPr="0035653B" w:rsidRDefault="003D5A83" w:rsidP="00BC72C7">
      <w:pPr>
        <w:rPr>
          <w:rFonts w:eastAsiaTheme="minorHAnsi"/>
          <w:color w:val="auto"/>
        </w:rPr>
      </w:pPr>
      <w:r w:rsidRPr="0035653B">
        <w:rPr>
          <w:rFonts w:eastAsiaTheme="minorHAnsi"/>
          <w:color w:val="auto"/>
        </w:rPr>
        <w:lastRenderedPageBreak/>
        <w:t>Staff were aware of incident reporting mechanisms</w:t>
      </w:r>
      <w:r w:rsidR="008544FD" w:rsidRPr="0035653B">
        <w:rPr>
          <w:rFonts w:eastAsiaTheme="minorHAnsi"/>
          <w:color w:val="auto"/>
        </w:rPr>
        <w:t xml:space="preserve"> and how these triggered a reassessment or review of the consumer. The service monitored clinical indicators</w:t>
      </w:r>
      <w:r w:rsidR="00236F55" w:rsidRPr="0035653B">
        <w:rPr>
          <w:rFonts w:eastAsiaTheme="minorHAnsi"/>
          <w:color w:val="auto"/>
        </w:rPr>
        <w:t xml:space="preserve"> including skin integrity, medication incidents and falls. A clinical risk register was maintained</w:t>
      </w:r>
      <w:r w:rsidR="0035653B" w:rsidRPr="0035653B">
        <w:rPr>
          <w:rFonts w:eastAsiaTheme="minorHAnsi"/>
          <w:color w:val="auto"/>
        </w:rPr>
        <w:t xml:space="preserve"> that identified individual consumer risks and strategies to monitor and mitigate these risks.</w:t>
      </w:r>
    </w:p>
    <w:p w14:paraId="2844C9EA" w14:textId="645CC0FF" w:rsidR="00644256" w:rsidRPr="0035653B" w:rsidRDefault="00644256" w:rsidP="00BC72C7">
      <w:pPr>
        <w:rPr>
          <w:rFonts w:eastAsiaTheme="minorHAnsi"/>
          <w:color w:val="auto"/>
        </w:rPr>
      </w:pPr>
      <w:r w:rsidRPr="0035653B">
        <w:rPr>
          <w:rFonts w:eastAsiaTheme="minorHAnsi"/>
          <w:color w:val="auto"/>
        </w:rPr>
        <w:t>Staff could</w:t>
      </w:r>
      <w:r w:rsidR="00622C20" w:rsidRPr="0035653B">
        <w:rPr>
          <w:rFonts w:eastAsiaTheme="minorHAnsi"/>
          <w:color w:val="auto"/>
        </w:rPr>
        <w:t xml:space="preserve"> describe how changes to </w:t>
      </w:r>
      <w:r w:rsidR="00671D04" w:rsidRPr="0035653B">
        <w:rPr>
          <w:rFonts w:eastAsiaTheme="minorHAnsi"/>
          <w:color w:val="auto"/>
        </w:rPr>
        <w:t>care and services are updated immediately</w:t>
      </w:r>
      <w:r w:rsidR="005A23E1" w:rsidRPr="0035653B">
        <w:rPr>
          <w:rFonts w:eastAsiaTheme="minorHAnsi"/>
          <w:color w:val="auto"/>
        </w:rPr>
        <w:t xml:space="preserve"> and communicated to staff through processes including handover. Care staff said that care planning documentation is </w:t>
      </w:r>
      <w:r w:rsidR="0051536F" w:rsidRPr="0035653B">
        <w:rPr>
          <w:rFonts w:eastAsiaTheme="minorHAnsi"/>
          <w:color w:val="auto"/>
        </w:rPr>
        <w:t xml:space="preserve">accessible and stored in each work station. </w:t>
      </w:r>
    </w:p>
    <w:p w14:paraId="169CC226" w14:textId="67718EA7" w:rsidR="00790793" w:rsidRPr="0035653B" w:rsidRDefault="00790793" w:rsidP="00BC72C7">
      <w:pPr>
        <w:rPr>
          <w:rFonts w:eastAsiaTheme="minorHAnsi"/>
          <w:color w:val="auto"/>
        </w:rPr>
      </w:pPr>
      <w:r w:rsidRPr="0035653B">
        <w:rPr>
          <w:rFonts w:eastAsiaTheme="minorHAnsi"/>
          <w:color w:val="auto"/>
        </w:rPr>
        <w:t xml:space="preserve">The service has a suite of </w:t>
      </w:r>
      <w:r w:rsidR="0051536F" w:rsidRPr="0035653B">
        <w:rPr>
          <w:rFonts w:eastAsiaTheme="minorHAnsi"/>
          <w:color w:val="auto"/>
        </w:rPr>
        <w:t>evidence-based</w:t>
      </w:r>
      <w:r w:rsidRPr="0035653B">
        <w:rPr>
          <w:rFonts w:eastAsiaTheme="minorHAnsi"/>
          <w:color w:val="auto"/>
        </w:rPr>
        <w:t xml:space="preserve"> </w:t>
      </w:r>
      <w:r w:rsidR="00284B7D" w:rsidRPr="0035653B">
        <w:rPr>
          <w:rFonts w:eastAsiaTheme="minorHAnsi"/>
          <w:color w:val="auto"/>
        </w:rPr>
        <w:t>assessment</w:t>
      </w:r>
      <w:r w:rsidRPr="0035653B">
        <w:rPr>
          <w:rFonts w:eastAsiaTheme="minorHAnsi"/>
          <w:color w:val="auto"/>
        </w:rPr>
        <w:t xml:space="preserve"> tools</w:t>
      </w:r>
      <w:r w:rsidR="00B21B25" w:rsidRPr="0035653B">
        <w:rPr>
          <w:rFonts w:eastAsiaTheme="minorHAnsi"/>
          <w:color w:val="auto"/>
        </w:rPr>
        <w:t>, policies and work instructions</w:t>
      </w:r>
      <w:r w:rsidR="00F719D9" w:rsidRPr="0035653B">
        <w:rPr>
          <w:rFonts w:eastAsiaTheme="minorHAnsi"/>
          <w:color w:val="auto"/>
        </w:rPr>
        <w:t xml:space="preserve"> relevant to this Standard to guide staff practice. </w:t>
      </w:r>
    </w:p>
    <w:p w14:paraId="2D8D3C35" w14:textId="0140549E" w:rsidR="00BC72C7" w:rsidRPr="00D435F8" w:rsidRDefault="00145B90" w:rsidP="00BC72C7">
      <w:pPr>
        <w:rPr>
          <w:rFonts w:eastAsia="Calibri"/>
          <w:i/>
          <w:color w:val="auto"/>
          <w:lang w:eastAsia="en-US"/>
        </w:rPr>
      </w:pPr>
      <w:r w:rsidRPr="00154403">
        <w:rPr>
          <w:rFonts w:eastAsiaTheme="minorHAnsi"/>
        </w:rPr>
        <w:t xml:space="preserve">The Quality Standard is assessed </w:t>
      </w:r>
      <w:r w:rsidR="0035653B">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35653B">
        <w:rPr>
          <w:rFonts w:eastAsiaTheme="minorHAnsi"/>
        </w:rPr>
        <w:t>as Compliant.</w:t>
      </w:r>
    </w:p>
    <w:p w14:paraId="2D8D3C36" w14:textId="3E2BEC78" w:rsidR="00BC72C7" w:rsidRDefault="00145B90" w:rsidP="00BC72C7">
      <w:pPr>
        <w:pStyle w:val="Heading2"/>
      </w:pPr>
      <w:r>
        <w:t>Assessment of Standard 2 Requirements</w:t>
      </w:r>
      <w:r w:rsidRPr="0066387A">
        <w:rPr>
          <w:i/>
          <w:color w:val="0000FF"/>
          <w:sz w:val="24"/>
          <w:szCs w:val="24"/>
        </w:rPr>
        <w:t xml:space="preserve"> </w:t>
      </w:r>
    </w:p>
    <w:p w14:paraId="2D8D3C37" w14:textId="7907A6D9" w:rsidR="00BC72C7" w:rsidRDefault="00145B90" w:rsidP="00846960">
      <w:pPr>
        <w:pStyle w:val="Heading3"/>
      </w:pPr>
      <w:r w:rsidRPr="00051035">
        <w:t xml:space="preserve">Requirement </w:t>
      </w:r>
      <w:r>
        <w:t>2</w:t>
      </w:r>
      <w:r w:rsidRPr="00051035">
        <w:t>(3)(a)</w:t>
      </w:r>
      <w:r w:rsidRPr="00051035">
        <w:tab/>
      </w:r>
      <w:r w:rsidR="00846960" w:rsidRPr="00051035">
        <w:t>Compliant</w:t>
      </w:r>
    </w:p>
    <w:p w14:paraId="2D8D3C38" w14:textId="77777777" w:rsidR="00BC72C7" w:rsidRPr="008D114F" w:rsidRDefault="00145B90" w:rsidP="00BC72C7">
      <w:pPr>
        <w:rPr>
          <w:i/>
        </w:rPr>
      </w:pPr>
      <w:r w:rsidRPr="008D114F">
        <w:rPr>
          <w:i/>
        </w:rPr>
        <w:t>Assessment and planning, including consideration of risks to the consumer’s health and well-being, informs the delivery of safe and effective care and services.</w:t>
      </w:r>
    </w:p>
    <w:p w14:paraId="2D8D3C3A" w14:textId="466EDE3C" w:rsidR="00BC72C7" w:rsidRDefault="00145B90" w:rsidP="00846960">
      <w:pPr>
        <w:pStyle w:val="Heading3"/>
      </w:pPr>
      <w:r>
        <w:t>Requirement 2(3)(b)</w:t>
      </w:r>
      <w:r>
        <w:tab/>
      </w:r>
      <w:r w:rsidR="00846960" w:rsidRPr="00051035">
        <w:t>Compliant</w:t>
      </w:r>
    </w:p>
    <w:p w14:paraId="2D8D3C3B" w14:textId="77777777" w:rsidR="00BC72C7" w:rsidRPr="008D114F" w:rsidRDefault="00145B90" w:rsidP="00BC72C7">
      <w:pPr>
        <w:rPr>
          <w:i/>
        </w:rPr>
      </w:pPr>
      <w:r w:rsidRPr="008D114F">
        <w:rPr>
          <w:i/>
        </w:rPr>
        <w:t>Assessment and planning identifies and addresses the consumer’s current needs, goals and preferences, including advance care planning and end of life planning if the consumer wishes.</w:t>
      </w:r>
    </w:p>
    <w:p w14:paraId="2D8D3C3D" w14:textId="4AAC56C4" w:rsidR="00BC72C7" w:rsidRDefault="00145B90" w:rsidP="00846960">
      <w:pPr>
        <w:pStyle w:val="Heading3"/>
      </w:pPr>
      <w:r>
        <w:t>Requirement 2(3)(c)</w:t>
      </w:r>
      <w:r>
        <w:tab/>
      </w:r>
      <w:r w:rsidR="00846960" w:rsidRPr="00051035">
        <w:t>Compliant</w:t>
      </w:r>
    </w:p>
    <w:p w14:paraId="2D8D3C3E" w14:textId="77777777" w:rsidR="00BC72C7" w:rsidRPr="008D114F" w:rsidRDefault="00145B90" w:rsidP="00BC72C7">
      <w:pPr>
        <w:rPr>
          <w:i/>
        </w:rPr>
      </w:pPr>
      <w:r w:rsidRPr="008D114F">
        <w:rPr>
          <w:i/>
        </w:rPr>
        <w:t>The organisation demonstrates that assessment and planning:</w:t>
      </w:r>
    </w:p>
    <w:p w14:paraId="2D8D3C3F" w14:textId="77777777" w:rsidR="00BC72C7" w:rsidRPr="008D114F" w:rsidRDefault="00145B90" w:rsidP="00BC72C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D8D3C40" w14:textId="77777777" w:rsidR="00BC72C7" w:rsidRPr="008D114F" w:rsidRDefault="00145B90" w:rsidP="00BC72C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D8D3C42" w14:textId="7B6F13EE" w:rsidR="00BC72C7" w:rsidRDefault="00145B90" w:rsidP="00846960">
      <w:pPr>
        <w:pStyle w:val="Heading3"/>
      </w:pPr>
      <w:r>
        <w:t>Requirement 2(3)(d)</w:t>
      </w:r>
      <w:r>
        <w:tab/>
      </w:r>
      <w:r w:rsidR="00846960" w:rsidRPr="00051035">
        <w:t>Compliant</w:t>
      </w:r>
    </w:p>
    <w:p w14:paraId="2D8D3C43" w14:textId="77777777" w:rsidR="00BC72C7" w:rsidRPr="008D114F" w:rsidRDefault="00145B90" w:rsidP="00BC72C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8D3C45" w14:textId="1459029B" w:rsidR="00BC72C7" w:rsidRDefault="00145B90" w:rsidP="00846960">
      <w:pPr>
        <w:pStyle w:val="Heading3"/>
      </w:pPr>
      <w:r>
        <w:lastRenderedPageBreak/>
        <w:t>Requirement 2(3)(e)</w:t>
      </w:r>
      <w:r>
        <w:tab/>
      </w:r>
      <w:r w:rsidR="00846960" w:rsidRPr="00051035">
        <w:t>Compliant</w:t>
      </w:r>
    </w:p>
    <w:p w14:paraId="2D8D3C46" w14:textId="77777777" w:rsidR="00BC72C7" w:rsidRPr="008D114F" w:rsidRDefault="00145B90" w:rsidP="00BC72C7">
      <w:pPr>
        <w:rPr>
          <w:i/>
        </w:rPr>
      </w:pPr>
      <w:r w:rsidRPr="008D114F">
        <w:rPr>
          <w:i/>
        </w:rPr>
        <w:t>Care and services are reviewed regularly for effectiveness, and when circumstances change or when incidents impact on the needs, goals or preferences of the consumer.</w:t>
      </w:r>
    </w:p>
    <w:p w14:paraId="2D8D3C48" w14:textId="77777777" w:rsidR="00BC72C7" w:rsidRDefault="00BC72C7" w:rsidP="00BC72C7">
      <w:pPr>
        <w:sectPr w:rsidR="00BC72C7" w:rsidSect="00BC72C7">
          <w:type w:val="continuous"/>
          <w:pgSz w:w="11906" w:h="16838"/>
          <w:pgMar w:top="1701" w:right="1418" w:bottom="1418" w:left="1418" w:header="709" w:footer="397" w:gutter="0"/>
          <w:cols w:space="708"/>
          <w:titlePg/>
          <w:docGrid w:linePitch="360"/>
        </w:sectPr>
      </w:pPr>
    </w:p>
    <w:p w14:paraId="2D8D3C49" w14:textId="4D811098" w:rsidR="00BC72C7" w:rsidRDefault="00145B90" w:rsidP="00BC72C7">
      <w:pPr>
        <w:pStyle w:val="Heading1"/>
        <w:tabs>
          <w:tab w:val="right" w:pos="9070"/>
        </w:tabs>
        <w:spacing w:before="560" w:after="640"/>
        <w:rPr>
          <w:color w:val="FFFFFF" w:themeColor="background1"/>
          <w:sz w:val="36"/>
        </w:rPr>
        <w:sectPr w:rsidR="00BC72C7" w:rsidSect="00BC72C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D8D3D10" wp14:editId="2D8D3D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39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46960" w:rsidRPr="00EB1D71">
        <w:rPr>
          <w:color w:val="FFFFFF" w:themeColor="background1"/>
          <w:sz w:val="36"/>
        </w:rPr>
        <w:t xml:space="preserve"> </w:t>
      </w:r>
      <w:r w:rsidRPr="00EB1D71">
        <w:rPr>
          <w:color w:val="FFFFFF" w:themeColor="background1"/>
          <w:sz w:val="36"/>
        </w:rPr>
        <w:br/>
        <w:t>Personal care and clinical care</w:t>
      </w:r>
    </w:p>
    <w:p w14:paraId="2D8D3C4A" w14:textId="77777777" w:rsidR="00BC72C7" w:rsidRPr="00FD1B02" w:rsidRDefault="00145B90" w:rsidP="00BC72C7">
      <w:pPr>
        <w:pStyle w:val="Heading3"/>
        <w:shd w:val="clear" w:color="auto" w:fill="F2F2F2" w:themeFill="background1" w:themeFillShade="F2"/>
      </w:pPr>
      <w:r w:rsidRPr="00FD1B02">
        <w:t>Consumer outcome:</w:t>
      </w:r>
    </w:p>
    <w:p w14:paraId="2D8D3C4B" w14:textId="77777777" w:rsidR="00BC72C7" w:rsidRDefault="00145B90" w:rsidP="00BC72C7">
      <w:pPr>
        <w:numPr>
          <w:ilvl w:val="0"/>
          <w:numId w:val="3"/>
        </w:numPr>
        <w:shd w:val="clear" w:color="auto" w:fill="F2F2F2" w:themeFill="background1" w:themeFillShade="F2"/>
      </w:pPr>
      <w:r>
        <w:t>I get personal care, clinical care, or both personal care and clinical care, that is safe and right for me.</w:t>
      </w:r>
    </w:p>
    <w:p w14:paraId="2D8D3C4C" w14:textId="77777777" w:rsidR="00BC72C7" w:rsidRDefault="00145B90" w:rsidP="00BC72C7">
      <w:pPr>
        <w:pStyle w:val="Heading3"/>
        <w:shd w:val="clear" w:color="auto" w:fill="F2F2F2" w:themeFill="background1" w:themeFillShade="F2"/>
      </w:pPr>
      <w:r>
        <w:t>Organisation statement:</w:t>
      </w:r>
    </w:p>
    <w:p w14:paraId="2D8D3C4D" w14:textId="77777777" w:rsidR="00BC72C7" w:rsidRDefault="00145B90" w:rsidP="00BC72C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8D3C4E" w14:textId="77777777" w:rsidR="00BC72C7" w:rsidRDefault="00145B90" w:rsidP="00BC72C7">
      <w:pPr>
        <w:pStyle w:val="Heading2"/>
      </w:pPr>
      <w:r>
        <w:t>Assessment of Standard 3</w:t>
      </w:r>
    </w:p>
    <w:p w14:paraId="2D8D3C4F" w14:textId="125823D6" w:rsidR="00BC72C7" w:rsidRPr="00F5700A" w:rsidRDefault="00F01B5C" w:rsidP="00BC72C7">
      <w:pPr>
        <w:rPr>
          <w:rFonts w:eastAsiaTheme="minorHAnsi"/>
          <w:color w:val="auto"/>
        </w:rPr>
      </w:pPr>
      <w:r w:rsidRPr="00F5700A">
        <w:rPr>
          <w:rFonts w:eastAsiaTheme="minorHAnsi"/>
          <w:color w:val="auto"/>
        </w:rPr>
        <w:t>Consumers and representatives said that consumers receive the care they need and have access to a medical officer and other health professionals</w:t>
      </w:r>
      <w:r w:rsidR="00F67F41" w:rsidRPr="00F5700A">
        <w:rPr>
          <w:rFonts w:eastAsiaTheme="minorHAnsi"/>
          <w:color w:val="auto"/>
        </w:rPr>
        <w:t>,</w:t>
      </w:r>
      <w:r w:rsidRPr="00F5700A">
        <w:rPr>
          <w:rFonts w:eastAsiaTheme="minorHAnsi"/>
          <w:color w:val="auto"/>
        </w:rPr>
        <w:t xml:space="preserve"> when </w:t>
      </w:r>
      <w:r w:rsidR="00804983" w:rsidRPr="00F5700A">
        <w:rPr>
          <w:rFonts w:eastAsiaTheme="minorHAnsi"/>
          <w:color w:val="auto"/>
        </w:rPr>
        <w:t>needed.</w:t>
      </w:r>
      <w:r w:rsidR="005C036C" w:rsidRPr="00F5700A">
        <w:rPr>
          <w:rFonts w:eastAsiaTheme="minorHAnsi"/>
          <w:color w:val="auto"/>
        </w:rPr>
        <w:t xml:space="preserve"> Consumers were confident that information relating to their health</w:t>
      </w:r>
      <w:r w:rsidR="00511E50" w:rsidRPr="00F5700A">
        <w:rPr>
          <w:rFonts w:eastAsiaTheme="minorHAnsi"/>
          <w:color w:val="auto"/>
        </w:rPr>
        <w:t xml:space="preserve"> and well-being was shared effectively amongst people that are involved in their care. </w:t>
      </w:r>
    </w:p>
    <w:p w14:paraId="50144870" w14:textId="1AD3A3B3" w:rsidR="004263A6" w:rsidRPr="00F5700A" w:rsidRDefault="004263A6" w:rsidP="00BC72C7">
      <w:pPr>
        <w:rPr>
          <w:rFonts w:eastAsiaTheme="minorHAnsi"/>
          <w:color w:val="auto"/>
        </w:rPr>
      </w:pPr>
      <w:r w:rsidRPr="00F5700A">
        <w:rPr>
          <w:rFonts w:eastAsiaTheme="minorHAnsi"/>
          <w:color w:val="auto"/>
        </w:rPr>
        <w:t>Care planning documentation reflected the identification of</w:t>
      </w:r>
      <w:r w:rsidR="007167C7" w:rsidRPr="00F5700A">
        <w:rPr>
          <w:rFonts w:eastAsiaTheme="minorHAnsi"/>
          <w:color w:val="auto"/>
        </w:rPr>
        <w:t>,</w:t>
      </w:r>
      <w:r w:rsidRPr="00F5700A">
        <w:rPr>
          <w:rFonts w:eastAsiaTheme="minorHAnsi"/>
          <w:color w:val="auto"/>
        </w:rPr>
        <w:t xml:space="preserve"> and responses</w:t>
      </w:r>
      <w:r w:rsidR="007167C7" w:rsidRPr="00F5700A">
        <w:rPr>
          <w:rFonts w:eastAsiaTheme="minorHAnsi"/>
          <w:color w:val="auto"/>
        </w:rPr>
        <w:t xml:space="preserve"> to, changes in the consumer’s condition or their health status. </w:t>
      </w:r>
      <w:r w:rsidR="00B65095" w:rsidRPr="00F5700A">
        <w:rPr>
          <w:rFonts w:eastAsiaTheme="minorHAnsi"/>
          <w:color w:val="auto"/>
        </w:rPr>
        <w:t>Where necessary referrals were made to other health professionals including podiatrist, dietitian</w:t>
      </w:r>
      <w:r w:rsidR="00F67F41" w:rsidRPr="00F5700A">
        <w:rPr>
          <w:rFonts w:eastAsiaTheme="minorHAnsi"/>
          <w:color w:val="auto"/>
        </w:rPr>
        <w:t>, palliative care team</w:t>
      </w:r>
      <w:r w:rsidR="00B65095" w:rsidRPr="00F5700A">
        <w:rPr>
          <w:rFonts w:eastAsiaTheme="minorHAnsi"/>
          <w:color w:val="auto"/>
        </w:rPr>
        <w:t xml:space="preserve"> and wound care specialists.</w:t>
      </w:r>
      <w:r w:rsidR="007167C7" w:rsidRPr="00F5700A">
        <w:rPr>
          <w:rFonts w:eastAsiaTheme="minorHAnsi"/>
          <w:color w:val="auto"/>
        </w:rPr>
        <w:t xml:space="preserve"> </w:t>
      </w:r>
      <w:r w:rsidR="00BF6AD1" w:rsidRPr="00F5700A">
        <w:rPr>
          <w:rFonts w:eastAsiaTheme="minorHAnsi"/>
          <w:color w:val="auto"/>
        </w:rPr>
        <w:t>Key risks associated with the care of each consumer were identified</w:t>
      </w:r>
      <w:r w:rsidR="00AC2C5E" w:rsidRPr="00F5700A">
        <w:rPr>
          <w:rFonts w:eastAsiaTheme="minorHAnsi"/>
          <w:color w:val="auto"/>
        </w:rPr>
        <w:t xml:space="preserve"> and directives for staff </w:t>
      </w:r>
      <w:r w:rsidR="005E48F6" w:rsidRPr="00F5700A">
        <w:rPr>
          <w:rFonts w:eastAsiaTheme="minorHAnsi"/>
          <w:color w:val="auto"/>
        </w:rPr>
        <w:t xml:space="preserve">included manual handling instructions and the requirement for specific equipment use. </w:t>
      </w:r>
    </w:p>
    <w:p w14:paraId="443BCD50" w14:textId="262A5858" w:rsidR="00434468" w:rsidRPr="00F5700A" w:rsidRDefault="00EA10FF" w:rsidP="00BC72C7">
      <w:pPr>
        <w:rPr>
          <w:rFonts w:eastAsiaTheme="minorHAnsi"/>
          <w:color w:val="auto"/>
        </w:rPr>
      </w:pPr>
      <w:r w:rsidRPr="00F5700A">
        <w:rPr>
          <w:rFonts w:eastAsiaTheme="minorHAnsi"/>
          <w:color w:val="auto"/>
        </w:rPr>
        <w:t xml:space="preserve">The Assessment Team brought forward information demonstrating that the staff responded appropriately when there was a </w:t>
      </w:r>
      <w:r w:rsidR="00303A2C" w:rsidRPr="00F5700A">
        <w:rPr>
          <w:rFonts w:eastAsiaTheme="minorHAnsi"/>
          <w:color w:val="auto"/>
        </w:rPr>
        <w:t>deterioration</w:t>
      </w:r>
      <w:r w:rsidRPr="00F5700A">
        <w:rPr>
          <w:rFonts w:eastAsiaTheme="minorHAnsi"/>
          <w:color w:val="auto"/>
        </w:rPr>
        <w:t xml:space="preserve"> o</w:t>
      </w:r>
      <w:r w:rsidR="00F5700A" w:rsidRPr="00F5700A">
        <w:rPr>
          <w:rFonts w:eastAsiaTheme="minorHAnsi"/>
          <w:color w:val="auto"/>
        </w:rPr>
        <w:t>r</w:t>
      </w:r>
      <w:r w:rsidRPr="00F5700A">
        <w:rPr>
          <w:rFonts w:eastAsiaTheme="minorHAnsi"/>
          <w:color w:val="auto"/>
        </w:rPr>
        <w:t xml:space="preserve"> change in a consumer’s condition. </w:t>
      </w:r>
      <w:r w:rsidR="00991E3E" w:rsidRPr="00F5700A">
        <w:rPr>
          <w:rFonts w:eastAsiaTheme="minorHAnsi"/>
          <w:color w:val="auto"/>
        </w:rPr>
        <w:t xml:space="preserve">Consumers were referred to specialists if a need was identified and this was </w:t>
      </w:r>
      <w:r w:rsidR="00964E90" w:rsidRPr="00F5700A">
        <w:rPr>
          <w:rFonts w:eastAsiaTheme="minorHAnsi"/>
          <w:color w:val="auto"/>
        </w:rPr>
        <w:t xml:space="preserve">supported by </w:t>
      </w:r>
      <w:r w:rsidR="00676AD4" w:rsidRPr="00F5700A">
        <w:rPr>
          <w:rFonts w:eastAsiaTheme="minorHAnsi"/>
          <w:color w:val="auto"/>
        </w:rPr>
        <w:t>the implementation of the telehealth service which commenced in early 2021 and provi</w:t>
      </w:r>
      <w:r w:rsidR="00152DB6" w:rsidRPr="00F5700A">
        <w:rPr>
          <w:rFonts w:eastAsiaTheme="minorHAnsi"/>
          <w:color w:val="auto"/>
        </w:rPr>
        <w:t>de</w:t>
      </w:r>
      <w:r w:rsidR="00E621CE" w:rsidRPr="00F5700A">
        <w:rPr>
          <w:rFonts w:eastAsiaTheme="minorHAnsi"/>
          <w:color w:val="auto"/>
        </w:rPr>
        <w:t>d</w:t>
      </w:r>
      <w:r w:rsidR="00152DB6" w:rsidRPr="00F5700A">
        <w:rPr>
          <w:rFonts w:eastAsiaTheme="minorHAnsi"/>
          <w:color w:val="auto"/>
        </w:rPr>
        <w:t xml:space="preserve"> access to specialists in wound care, psychogeriatric</w:t>
      </w:r>
      <w:r w:rsidR="00F5700A">
        <w:rPr>
          <w:rFonts w:eastAsiaTheme="minorHAnsi"/>
          <w:color w:val="auto"/>
        </w:rPr>
        <w:t xml:space="preserve"> care</w:t>
      </w:r>
      <w:r w:rsidR="00152DB6" w:rsidRPr="00F5700A">
        <w:rPr>
          <w:rFonts w:eastAsiaTheme="minorHAnsi"/>
          <w:color w:val="auto"/>
        </w:rPr>
        <w:t xml:space="preserve"> and pain. </w:t>
      </w:r>
    </w:p>
    <w:p w14:paraId="6870E8EA" w14:textId="75E0DDEB" w:rsidR="007A6EC2" w:rsidRPr="00F5700A" w:rsidRDefault="007A6EC2" w:rsidP="00BC72C7">
      <w:pPr>
        <w:rPr>
          <w:rFonts w:eastAsiaTheme="minorHAnsi"/>
          <w:color w:val="auto"/>
        </w:rPr>
      </w:pPr>
      <w:r w:rsidRPr="00F5700A">
        <w:rPr>
          <w:rFonts w:eastAsiaTheme="minorHAnsi"/>
          <w:color w:val="auto"/>
        </w:rPr>
        <w:t>Staff could describe how they ensure care is best practice</w:t>
      </w:r>
      <w:r w:rsidR="00576BF3" w:rsidRPr="00F5700A">
        <w:rPr>
          <w:rFonts w:eastAsiaTheme="minorHAnsi"/>
          <w:color w:val="auto"/>
        </w:rPr>
        <w:t xml:space="preserve">, their </w:t>
      </w:r>
      <w:r w:rsidR="00E11379" w:rsidRPr="00F5700A">
        <w:rPr>
          <w:rFonts w:eastAsiaTheme="minorHAnsi"/>
          <w:color w:val="auto"/>
        </w:rPr>
        <w:t>opportunities</w:t>
      </w:r>
      <w:r w:rsidR="00576BF3" w:rsidRPr="00F5700A">
        <w:rPr>
          <w:rFonts w:eastAsiaTheme="minorHAnsi"/>
          <w:color w:val="auto"/>
        </w:rPr>
        <w:t xml:space="preserve"> for continuing education and how they ensure information is shared both within and outside the </w:t>
      </w:r>
      <w:r w:rsidR="00D91BB2" w:rsidRPr="00F5700A">
        <w:rPr>
          <w:rFonts w:eastAsiaTheme="minorHAnsi"/>
          <w:color w:val="auto"/>
        </w:rPr>
        <w:t>organisation</w:t>
      </w:r>
      <w:r w:rsidR="00576BF3" w:rsidRPr="00F5700A">
        <w:rPr>
          <w:rFonts w:eastAsiaTheme="minorHAnsi"/>
          <w:color w:val="auto"/>
        </w:rPr>
        <w:t xml:space="preserve">. </w:t>
      </w:r>
      <w:r w:rsidR="00473161" w:rsidRPr="00F5700A">
        <w:rPr>
          <w:rFonts w:eastAsiaTheme="minorHAnsi"/>
          <w:color w:val="auto"/>
        </w:rPr>
        <w:t xml:space="preserve">This included </w:t>
      </w:r>
      <w:r w:rsidR="005B4E0A" w:rsidRPr="00F5700A">
        <w:rPr>
          <w:rFonts w:eastAsiaTheme="minorHAnsi"/>
          <w:color w:val="auto"/>
        </w:rPr>
        <w:t>handover</w:t>
      </w:r>
      <w:r w:rsidR="00B27370" w:rsidRPr="00F5700A">
        <w:rPr>
          <w:rFonts w:eastAsiaTheme="minorHAnsi"/>
          <w:color w:val="auto"/>
        </w:rPr>
        <w:t xml:space="preserve"> processes</w:t>
      </w:r>
      <w:r w:rsidR="005B4E0A" w:rsidRPr="00F5700A">
        <w:rPr>
          <w:rFonts w:eastAsiaTheme="minorHAnsi"/>
          <w:color w:val="auto"/>
        </w:rPr>
        <w:t>, written information in handover folders</w:t>
      </w:r>
      <w:r w:rsidR="00B27370" w:rsidRPr="00F5700A">
        <w:rPr>
          <w:rFonts w:eastAsiaTheme="minorHAnsi"/>
          <w:color w:val="auto"/>
        </w:rPr>
        <w:t xml:space="preserve"> and </w:t>
      </w:r>
      <w:r w:rsidR="005B4E0A" w:rsidRPr="00F5700A">
        <w:rPr>
          <w:rFonts w:eastAsiaTheme="minorHAnsi"/>
          <w:color w:val="auto"/>
        </w:rPr>
        <w:t>‘huddle’ meetings</w:t>
      </w:r>
      <w:r w:rsidR="00B27370" w:rsidRPr="00F5700A">
        <w:rPr>
          <w:rFonts w:eastAsiaTheme="minorHAnsi"/>
          <w:color w:val="auto"/>
        </w:rPr>
        <w:t>.</w:t>
      </w:r>
      <w:r w:rsidR="005B4E0A" w:rsidRPr="00F5700A">
        <w:rPr>
          <w:rFonts w:eastAsiaTheme="minorHAnsi"/>
          <w:color w:val="auto"/>
        </w:rPr>
        <w:t xml:space="preserve"> </w:t>
      </w:r>
    </w:p>
    <w:p w14:paraId="14BB6F59" w14:textId="62FAFD4D" w:rsidR="00EC33DD" w:rsidRDefault="00EC33DD" w:rsidP="00BC72C7">
      <w:pPr>
        <w:rPr>
          <w:rFonts w:eastAsiaTheme="minorHAnsi"/>
          <w:color w:val="auto"/>
        </w:rPr>
      </w:pPr>
      <w:r w:rsidRPr="00F5700A">
        <w:rPr>
          <w:rFonts w:eastAsiaTheme="minorHAnsi"/>
          <w:color w:val="auto"/>
        </w:rPr>
        <w:lastRenderedPageBreak/>
        <w:t>Staff could describe how they support consumers approaching end of life, respecting individual preferences and</w:t>
      </w:r>
      <w:r w:rsidR="00F5700A" w:rsidRPr="00F5700A">
        <w:rPr>
          <w:rFonts w:eastAsiaTheme="minorHAnsi"/>
          <w:color w:val="auto"/>
        </w:rPr>
        <w:t xml:space="preserve"> through</w:t>
      </w:r>
      <w:r w:rsidRPr="00F5700A">
        <w:rPr>
          <w:rFonts w:eastAsiaTheme="minorHAnsi"/>
          <w:color w:val="auto"/>
        </w:rPr>
        <w:t xml:space="preserve"> provision of comfort care such </w:t>
      </w:r>
      <w:r w:rsidR="00E75FA7" w:rsidRPr="00F5700A">
        <w:rPr>
          <w:rFonts w:eastAsiaTheme="minorHAnsi"/>
          <w:color w:val="auto"/>
        </w:rPr>
        <w:t>as regular</w:t>
      </w:r>
      <w:r w:rsidR="00BD4D80" w:rsidRPr="00F5700A">
        <w:rPr>
          <w:rFonts w:eastAsiaTheme="minorHAnsi"/>
          <w:color w:val="auto"/>
        </w:rPr>
        <w:t xml:space="preserve"> oral care, repositioning and skin care, pain management and continence care.</w:t>
      </w:r>
    </w:p>
    <w:p w14:paraId="2FE3F9C4" w14:textId="3F5E2E8A" w:rsidR="00F5700A" w:rsidRPr="00F5700A" w:rsidRDefault="00F5700A" w:rsidP="00BC72C7">
      <w:pPr>
        <w:rPr>
          <w:rFonts w:eastAsiaTheme="minorHAnsi"/>
          <w:color w:val="auto"/>
        </w:rPr>
      </w:pPr>
      <w:r>
        <w:rPr>
          <w:rFonts w:eastAsiaTheme="minorHAnsi"/>
          <w:color w:val="auto"/>
        </w:rPr>
        <w:t xml:space="preserve">The service has systems and processes in place to minimise the risk of an infectious outbreak, including COVID-19 and staff demonstrated a sound understanding of their role in managing infection control. </w:t>
      </w:r>
    </w:p>
    <w:p w14:paraId="4E702190" w14:textId="57012B47" w:rsidR="00833A09" w:rsidRPr="00F5700A" w:rsidRDefault="00833A09" w:rsidP="00BC72C7">
      <w:pPr>
        <w:rPr>
          <w:rFonts w:eastAsiaTheme="minorHAnsi"/>
          <w:color w:val="auto"/>
        </w:rPr>
      </w:pPr>
      <w:r w:rsidRPr="00F5700A">
        <w:rPr>
          <w:rFonts w:eastAsiaTheme="minorHAnsi"/>
          <w:color w:val="auto"/>
        </w:rPr>
        <w:t xml:space="preserve">Clinical indicators </w:t>
      </w:r>
      <w:r w:rsidR="00F5700A" w:rsidRPr="00F5700A">
        <w:rPr>
          <w:rFonts w:eastAsiaTheme="minorHAnsi"/>
          <w:color w:val="auto"/>
        </w:rPr>
        <w:t>were</w:t>
      </w:r>
      <w:r w:rsidRPr="00F5700A">
        <w:rPr>
          <w:rFonts w:eastAsiaTheme="minorHAnsi"/>
          <w:color w:val="auto"/>
        </w:rPr>
        <w:t xml:space="preserve"> </w:t>
      </w:r>
      <w:r w:rsidR="006777E8" w:rsidRPr="00F5700A">
        <w:rPr>
          <w:rFonts w:eastAsiaTheme="minorHAnsi"/>
          <w:color w:val="auto"/>
        </w:rPr>
        <w:t>reported and analysed with trends identified and discussed at clinical meetings.</w:t>
      </w:r>
    </w:p>
    <w:p w14:paraId="7EEE5F13" w14:textId="15D5AA22" w:rsidR="00F570C3" w:rsidRPr="00F5700A" w:rsidRDefault="00F570C3" w:rsidP="00BC72C7">
      <w:pPr>
        <w:rPr>
          <w:rFonts w:eastAsiaTheme="minorHAnsi"/>
          <w:color w:val="auto"/>
        </w:rPr>
      </w:pPr>
      <w:r w:rsidRPr="00F5700A">
        <w:rPr>
          <w:rFonts w:eastAsiaTheme="minorHAnsi"/>
          <w:color w:val="auto"/>
        </w:rPr>
        <w:t xml:space="preserve">Policies and procedures relevant to Standard 3 were available to guide staff and included </w:t>
      </w:r>
      <w:r w:rsidR="00302912" w:rsidRPr="00F5700A">
        <w:rPr>
          <w:rFonts w:eastAsiaTheme="minorHAnsi"/>
          <w:color w:val="auto"/>
        </w:rPr>
        <w:t>end of life</w:t>
      </w:r>
      <w:r w:rsidRPr="00F5700A">
        <w:rPr>
          <w:rFonts w:eastAsiaTheme="minorHAnsi"/>
          <w:color w:val="auto"/>
        </w:rPr>
        <w:t xml:space="preserve"> care</w:t>
      </w:r>
      <w:r w:rsidR="00C81800" w:rsidRPr="00F5700A">
        <w:rPr>
          <w:rFonts w:eastAsiaTheme="minorHAnsi"/>
          <w:color w:val="auto"/>
        </w:rPr>
        <w:t xml:space="preserve"> and</w:t>
      </w:r>
      <w:r w:rsidR="002B4B0D" w:rsidRPr="00F5700A">
        <w:rPr>
          <w:rFonts w:eastAsiaTheme="minorHAnsi"/>
          <w:color w:val="auto"/>
        </w:rPr>
        <w:t xml:space="preserve"> infection control</w:t>
      </w:r>
      <w:r w:rsidR="007A1054" w:rsidRPr="00F5700A">
        <w:rPr>
          <w:rFonts w:eastAsiaTheme="minorHAnsi"/>
          <w:color w:val="auto"/>
        </w:rPr>
        <w:t>.</w:t>
      </w:r>
    </w:p>
    <w:p w14:paraId="2D8D3C50" w14:textId="13EAE649" w:rsidR="00BC72C7" w:rsidRPr="000A207D" w:rsidRDefault="00145B90" w:rsidP="00BC72C7">
      <w:pPr>
        <w:rPr>
          <w:rFonts w:eastAsiaTheme="minorHAnsi"/>
          <w:color w:val="auto"/>
        </w:rPr>
      </w:pPr>
      <w:r w:rsidRPr="000A207D">
        <w:rPr>
          <w:rFonts w:eastAsiaTheme="minorHAnsi"/>
          <w:color w:val="auto"/>
        </w:rPr>
        <w:t xml:space="preserve">The Quality Standard is assessed </w:t>
      </w:r>
      <w:r w:rsidR="00F5700A" w:rsidRPr="000A207D">
        <w:rPr>
          <w:rFonts w:eastAsiaTheme="minorHAnsi"/>
          <w:color w:val="auto"/>
        </w:rPr>
        <w:t>as Compliant as seven</w:t>
      </w:r>
      <w:r w:rsidRPr="000A207D">
        <w:rPr>
          <w:rFonts w:eastAsiaTheme="minorHAnsi"/>
          <w:color w:val="auto"/>
        </w:rPr>
        <w:t xml:space="preserve"> of the seven specific requirements have been assessed </w:t>
      </w:r>
      <w:r w:rsidR="00F5700A" w:rsidRPr="000A207D">
        <w:rPr>
          <w:rFonts w:eastAsiaTheme="minorHAnsi"/>
          <w:color w:val="auto"/>
        </w:rPr>
        <w:t>as Compliant.</w:t>
      </w:r>
    </w:p>
    <w:p w14:paraId="2D8D3C51" w14:textId="1559C091" w:rsidR="00BC72C7" w:rsidRDefault="00145B90" w:rsidP="00BC72C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8D3C52" w14:textId="173F5DC1" w:rsidR="00BC72C7" w:rsidRPr="00853601" w:rsidRDefault="00145B90" w:rsidP="00846960">
      <w:pPr>
        <w:pStyle w:val="Heading3"/>
      </w:pPr>
      <w:r w:rsidRPr="00853601">
        <w:t>Requirement 3(3)(a)</w:t>
      </w:r>
      <w:r>
        <w:tab/>
      </w:r>
      <w:r w:rsidR="00846960" w:rsidRPr="00051035">
        <w:t>Compliant</w:t>
      </w:r>
    </w:p>
    <w:p w14:paraId="2D8D3C53" w14:textId="77777777" w:rsidR="00BC72C7" w:rsidRPr="008D114F" w:rsidRDefault="00145B90" w:rsidP="00BC72C7">
      <w:pPr>
        <w:rPr>
          <w:i/>
        </w:rPr>
      </w:pPr>
      <w:r w:rsidRPr="008D114F">
        <w:rPr>
          <w:i/>
        </w:rPr>
        <w:t>Each consumer gets safe and effective personal care, clinical care, or both personal care and clinical care, that:</w:t>
      </w:r>
    </w:p>
    <w:p w14:paraId="2D8D3C54" w14:textId="77777777" w:rsidR="00BC72C7" w:rsidRPr="008D114F" w:rsidRDefault="00145B90" w:rsidP="00BC72C7">
      <w:pPr>
        <w:numPr>
          <w:ilvl w:val="0"/>
          <w:numId w:val="24"/>
        </w:numPr>
        <w:tabs>
          <w:tab w:val="right" w:pos="9026"/>
        </w:tabs>
        <w:spacing w:before="0" w:after="0"/>
        <w:ind w:left="567" w:hanging="425"/>
        <w:outlineLvl w:val="4"/>
        <w:rPr>
          <w:i/>
        </w:rPr>
      </w:pPr>
      <w:r w:rsidRPr="008D114F">
        <w:rPr>
          <w:i/>
        </w:rPr>
        <w:t>is best practice; and</w:t>
      </w:r>
    </w:p>
    <w:p w14:paraId="2D8D3C55" w14:textId="77777777" w:rsidR="00BC72C7" w:rsidRPr="008D114F" w:rsidRDefault="00145B90" w:rsidP="00BC72C7">
      <w:pPr>
        <w:numPr>
          <w:ilvl w:val="0"/>
          <w:numId w:val="24"/>
        </w:numPr>
        <w:tabs>
          <w:tab w:val="right" w:pos="9026"/>
        </w:tabs>
        <w:spacing w:before="0" w:after="0"/>
        <w:ind w:left="567" w:hanging="425"/>
        <w:outlineLvl w:val="4"/>
        <w:rPr>
          <w:i/>
        </w:rPr>
      </w:pPr>
      <w:r w:rsidRPr="008D114F">
        <w:rPr>
          <w:i/>
        </w:rPr>
        <w:t>is tailored to their needs; and</w:t>
      </w:r>
    </w:p>
    <w:p w14:paraId="2D8D3C58" w14:textId="3D360968" w:rsidR="00BC72C7" w:rsidRPr="001569ED" w:rsidRDefault="00145B90" w:rsidP="00BC72C7">
      <w:pPr>
        <w:numPr>
          <w:ilvl w:val="0"/>
          <w:numId w:val="24"/>
        </w:numPr>
        <w:tabs>
          <w:tab w:val="right" w:pos="9026"/>
        </w:tabs>
        <w:spacing w:before="0" w:after="0"/>
        <w:ind w:left="567" w:hanging="425"/>
        <w:outlineLvl w:val="4"/>
        <w:rPr>
          <w:i/>
        </w:rPr>
      </w:pPr>
      <w:r w:rsidRPr="008D114F">
        <w:rPr>
          <w:i/>
        </w:rPr>
        <w:t>optimises their health and well-being.</w:t>
      </w:r>
    </w:p>
    <w:p w14:paraId="190E1C14" w14:textId="5C1A9BC3" w:rsidR="00EA3CF5" w:rsidRPr="00F948B4" w:rsidRDefault="00EA3CF5" w:rsidP="00EA3CF5">
      <w:pPr>
        <w:rPr>
          <w:color w:val="auto"/>
        </w:rPr>
      </w:pPr>
      <w:r w:rsidRPr="00F948B4">
        <w:rPr>
          <w:color w:val="auto"/>
        </w:rPr>
        <w:t xml:space="preserve">The Assessment Team brought forward information that demonstrated the service has </w:t>
      </w:r>
      <w:proofErr w:type="gramStart"/>
      <w:r w:rsidRPr="00F948B4">
        <w:rPr>
          <w:color w:val="auto"/>
        </w:rPr>
        <w:t>taken action</w:t>
      </w:r>
      <w:proofErr w:type="gramEnd"/>
      <w:r w:rsidRPr="00F948B4">
        <w:rPr>
          <w:color w:val="auto"/>
        </w:rPr>
        <w:t xml:space="preserve"> to improve performance in this requirement.</w:t>
      </w:r>
    </w:p>
    <w:p w14:paraId="4A041107" w14:textId="4AA5230B" w:rsidR="00EA3CF5" w:rsidRPr="00F948B4" w:rsidRDefault="007F3146" w:rsidP="00DE3033">
      <w:pPr>
        <w:rPr>
          <w:color w:val="auto"/>
        </w:rPr>
      </w:pPr>
      <w:r w:rsidRPr="00F948B4">
        <w:rPr>
          <w:color w:val="auto"/>
        </w:rPr>
        <w:t>Wound care training has been provided to registered nurses</w:t>
      </w:r>
      <w:r w:rsidR="00E974FA" w:rsidRPr="00F948B4">
        <w:rPr>
          <w:color w:val="auto"/>
        </w:rPr>
        <w:t xml:space="preserve"> with six wound care </w:t>
      </w:r>
      <w:r w:rsidR="000A7D07" w:rsidRPr="00F948B4">
        <w:rPr>
          <w:color w:val="auto"/>
        </w:rPr>
        <w:t>champions</w:t>
      </w:r>
      <w:r w:rsidR="00E974FA" w:rsidRPr="00F948B4">
        <w:rPr>
          <w:color w:val="auto"/>
        </w:rPr>
        <w:t xml:space="preserve"> nominated</w:t>
      </w:r>
      <w:r w:rsidR="00C61B38" w:rsidRPr="00F948B4">
        <w:rPr>
          <w:color w:val="auto"/>
        </w:rPr>
        <w:t xml:space="preserve"> and access to telehealth</w:t>
      </w:r>
      <w:r w:rsidR="00726433" w:rsidRPr="00F948B4">
        <w:rPr>
          <w:color w:val="auto"/>
        </w:rPr>
        <w:t xml:space="preserve"> medical services such as wound care specialists </w:t>
      </w:r>
      <w:r w:rsidR="00F948B4" w:rsidRPr="00F948B4">
        <w:rPr>
          <w:color w:val="auto"/>
        </w:rPr>
        <w:t>operational</w:t>
      </w:r>
      <w:r w:rsidR="00E974FA" w:rsidRPr="00F948B4">
        <w:rPr>
          <w:color w:val="auto"/>
        </w:rPr>
        <w:t xml:space="preserve">. </w:t>
      </w:r>
      <w:r w:rsidR="00A66F36" w:rsidRPr="00F948B4">
        <w:rPr>
          <w:color w:val="auto"/>
        </w:rPr>
        <w:t xml:space="preserve">Strategies have been introduced to improve </w:t>
      </w:r>
      <w:r w:rsidR="000A7D07" w:rsidRPr="00F948B4">
        <w:rPr>
          <w:color w:val="auto"/>
        </w:rPr>
        <w:t xml:space="preserve">skin care and monitor </w:t>
      </w:r>
      <w:r w:rsidR="00A66F36" w:rsidRPr="00F948B4">
        <w:rPr>
          <w:color w:val="auto"/>
        </w:rPr>
        <w:t xml:space="preserve">the repositioning of </w:t>
      </w:r>
      <w:r w:rsidR="000A7D07" w:rsidRPr="00F948B4">
        <w:rPr>
          <w:color w:val="auto"/>
        </w:rPr>
        <w:t>consumers</w:t>
      </w:r>
      <w:r w:rsidR="0021031E" w:rsidRPr="00F948B4">
        <w:rPr>
          <w:color w:val="auto"/>
        </w:rPr>
        <w:t xml:space="preserve">. </w:t>
      </w:r>
      <w:r w:rsidR="00B350BA" w:rsidRPr="00F948B4">
        <w:rPr>
          <w:color w:val="auto"/>
        </w:rPr>
        <w:t xml:space="preserve">A registered nurse advised the Assessment Team that </w:t>
      </w:r>
      <w:r w:rsidR="006135DA" w:rsidRPr="00F948B4">
        <w:rPr>
          <w:color w:val="auto"/>
        </w:rPr>
        <w:t xml:space="preserve">wound care had </w:t>
      </w:r>
      <w:r w:rsidR="006720CE" w:rsidRPr="00F948B4">
        <w:rPr>
          <w:color w:val="auto"/>
        </w:rPr>
        <w:t>improved</w:t>
      </w:r>
      <w:r w:rsidR="006135DA" w:rsidRPr="00F948B4">
        <w:rPr>
          <w:color w:val="auto"/>
        </w:rPr>
        <w:t xml:space="preserve"> at the home</w:t>
      </w:r>
      <w:r w:rsidR="006720CE" w:rsidRPr="00F948B4">
        <w:rPr>
          <w:color w:val="auto"/>
        </w:rPr>
        <w:t xml:space="preserve"> and</w:t>
      </w:r>
      <w:r w:rsidR="00402E46" w:rsidRPr="00F948B4">
        <w:rPr>
          <w:color w:val="auto"/>
        </w:rPr>
        <w:t xml:space="preserve"> </w:t>
      </w:r>
      <w:r w:rsidR="0038255C" w:rsidRPr="00F948B4">
        <w:rPr>
          <w:color w:val="auto"/>
        </w:rPr>
        <w:t xml:space="preserve">the service was able to demonstrate a reduction in pressure injuries. </w:t>
      </w:r>
    </w:p>
    <w:p w14:paraId="7BB1403D" w14:textId="75543F8A" w:rsidR="00F948B4" w:rsidRDefault="00F948B4" w:rsidP="00F948B4">
      <w:pPr>
        <w:rPr>
          <w:color w:val="auto"/>
        </w:rPr>
      </w:pPr>
      <w:r w:rsidRPr="00F948B4">
        <w:rPr>
          <w:color w:val="auto"/>
        </w:rPr>
        <w:t xml:space="preserve">Strategies to minimise falls have been developed and include the development of a core strength program by the physiotherapist and the provision of training to staff. Falls were a standing agenda item at clinical meetings and all consumers are reviewed by a physiotherapist on entry to the service and following a fall. The service has purchased additional falls prevention equipment including sensor beams, wheelchairs and sensor mats. The service was able to demonstrate a reduction in falls by consumers residing at the service following the implementation of these strategies. </w:t>
      </w:r>
    </w:p>
    <w:p w14:paraId="3C167A42" w14:textId="0B5370C9" w:rsidR="00EF72B9" w:rsidRPr="00F948B4" w:rsidRDefault="00EF72B9" w:rsidP="00F948B4">
      <w:pPr>
        <w:rPr>
          <w:color w:val="auto"/>
        </w:rPr>
      </w:pPr>
      <w:r>
        <w:rPr>
          <w:color w:val="auto"/>
        </w:rPr>
        <w:lastRenderedPageBreak/>
        <w:t>The approved provider</w:t>
      </w:r>
      <w:r w:rsidR="00866A2E">
        <w:rPr>
          <w:color w:val="auto"/>
        </w:rPr>
        <w:t xml:space="preserve">’s response to the site audit report </w:t>
      </w:r>
      <w:r w:rsidR="00B52044">
        <w:rPr>
          <w:color w:val="auto"/>
        </w:rPr>
        <w:t>included additional information in relation to how the service manages consumers’ falls</w:t>
      </w:r>
      <w:r w:rsidR="00CB22B2">
        <w:rPr>
          <w:color w:val="auto"/>
        </w:rPr>
        <w:t xml:space="preserve"> using a multidisciplinary approach that includes dementia advisory services, a geriatrician</w:t>
      </w:r>
      <w:r w:rsidR="00161A89">
        <w:rPr>
          <w:color w:val="auto"/>
        </w:rPr>
        <w:t>, physiotherapist</w:t>
      </w:r>
      <w:r w:rsidR="00CB22B2">
        <w:rPr>
          <w:color w:val="auto"/>
        </w:rPr>
        <w:t xml:space="preserve"> and medical officers to </w:t>
      </w:r>
      <w:r w:rsidR="00364B3D">
        <w:rPr>
          <w:color w:val="auto"/>
        </w:rPr>
        <w:t>review the consumer</w:t>
      </w:r>
      <w:r w:rsidR="009C41D8">
        <w:rPr>
          <w:color w:val="auto"/>
        </w:rPr>
        <w:t>s who are a high falls risk</w:t>
      </w:r>
      <w:r w:rsidR="007600D1">
        <w:rPr>
          <w:color w:val="auto"/>
        </w:rPr>
        <w:t xml:space="preserve">. </w:t>
      </w:r>
      <w:r w:rsidR="00801DC2">
        <w:rPr>
          <w:color w:val="auto"/>
        </w:rPr>
        <w:t xml:space="preserve"> </w:t>
      </w:r>
    </w:p>
    <w:p w14:paraId="2D613BB9" w14:textId="0E280615" w:rsidR="004E78C6" w:rsidRDefault="004E78C6" w:rsidP="00DE3033">
      <w:pPr>
        <w:rPr>
          <w:color w:val="auto"/>
        </w:rPr>
      </w:pPr>
      <w:r>
        <w:rPr>
          <w:color w:val="auto"/>
        </w:rPr>
        <w:t xml:space="preserve">With respect to the application of </w:t>
      </w:r>
      <w:r w:rsidR="004C793C">
        <w:rPr>
          <w:color w:val="auto"/>
        </w:rPr>
        <w:t>restrictive</w:t>
      </w:r>
      <w:r>
        <w:rPr>
          <w:color w:val="auto"/>
        </w:rPr>
        <w:t xml:space="preserve"> practices, the Assessment Team brought forward information that </w:t>
      </w:r>
      <w:r w:rsidR="00DD41D6">
        <w:rPr>
          <w:color w:val="auto"/>
        </w:rPr>
        <w:t xml:space="preserve">in some instances </w:t>
      </w:r>
      <w:r w:rsidR="000A7F39">
        <w:rPr>
          <w:color w:val="auto"/>
        </w:rPr>
        <w:t xml:space="preserve">while verbal consent had been </w:t>
      </w:r>
      <w:r w:rsidR="004E44A2">
        <w:rPr>
          <w:color w:val="auto"/>
        </w:rPr>
        <w:t xml:space="preserve">obtained from </w:t>
      </w:r>
      <w:r w:rsidR="00DD41D6">
        <w:rPr>
          <w:color w:val="auto"/>
        </w:rPr>
        <w:t>representatives</w:t>
      </w:r>
      <w:r w:rsidR="00CF723C">
        <w:rPr>
          <w:color w:val="auto"/>
        </w:rPr>
        <w:t>,</w:t>
      </w:r>
      <w:r w:rsidR="004E44A2">
        <w:rPr>
          <w:color w:val="auto"/>
        </w:rPr>
        <w:t xml:space="preserve"> </w:t>
      </w:r>
      <w:r w:rsidR="00CF723C">
        <w:rPr>
          <w:color w:val="auto"/>
        </w:rPr>
        <w:t xml:space="preserve">authorisation forms had not been consistently signed. </w:t>
      </w:r>
      <w:r w:rsidR="00DD41D6">
        <w:rPr>
          <w:color w:val="auto"/>
        </w:rPr>
        <w:t xml:space="preserve"> </w:t>
      </w:r>
      <w:r w:rsidR="001B49AA">
        <w:rPr>
          <w:color w:val="auto"/>
        </w:rPr>
        <w:t xml:space="preserve">The Assessment Team also identified that this had been identified by the service and was captured in the </w:t>
      </w:r>
      <w:r w:rsidR="00A90E88">
        <w:rPr>
          <w:color w:val="auto"/>
        </w:rPr>
        <w:t xml:space="preserve">service’s plan for continuous improvement. </w:t>
      </w:r>
      <w:r w:rsidR="00CF723C">
        <w:rPr>
          <w:color w:val="auto"/>
        </w:rPr>
        <w:t xml:space="preserve">The approved provider’s response states </w:t>
      </w:r>
      <w:r w:rsidR="00DA1585">
        <w:rPr>
          <w:color w:val="auto"/>
        </w:rPr>
        <w:t xml:space="preserve">that the service is continuing to liaise with </w:t>
      </w:r>
      <w:r w:rsidR="00F857F9">
        <w:rPr>
          <w:color w:val="auto"/>
        </w:rPr>
        <w:t xml:space="preserve">consumers’ </w:t>
      </w:r>
      <w:r w:rsidR="00071BA1">
        <w:rPr>
          <w:color w:val="auto"/>
        </w:rPr>
        <w:t>authorised</w:t>
      </w:r>
      <w:r w:rsidR="00F857F9">
        <w:rPr>
          <w:color w:val="auto"/>
        </w:rPr>
        <w:t xml:space="preserve"> representatives</w:t>
      </w:r>
      <w:r w:rsidR="00A85FBA">
        <w:rPr>
          <w:color w:val="auto"/>
        </w:rPr>
        <w:t xml:space="preserve"> to expedite signing of the required documentation.</w:t>
      </w:r>
    </w:p>
    <w:p w14:paraId="68A6FDD8" w14:textId="2013A9AE" w:rsidR="0038255C" w:rsidRPr="00F948B4" w:rsidRDefault="007355BC" w:rsidP="00DE3033">
      <w:pPr>
        <w:rPr>
          <w:color w:val="auto"/>
        </w:rPr>
      </w:pPr>
      <w:r w:rsidRPr="00F948B4">
        <w:rPr>
          <w:color w:val="auto"/>
        </w:rPr>
        <w:t xml:space="preserve">The service has increased staff knowledge relating to managing clinical deterioration following the provision of education and </w:t>
      </w:r>
      <w:r w:rsidR="00791377" w:rsidRPr="00F948B4">
        <w:rPr>
          <w:color w:val="auto"/>
        </w:rPr>
        <w:t xml:space="preserve">through including this as a standing agenda item at staff meetings. </w:t>
      </w:r>
    </w:p>
    <w:p w14:paraId="66E0448D" w14:textId="4F284480" w:rsidR="00647318" w:rsidRPr="00DE7ECD" w:rsidRDefault="00905737" w:rsidP="00DE3033">
      <w:pPr>
        <w:rPr>
          <w:color w:val="auto"/>
        </w:rPr>
      </w:pPr>
      <w:r w:rsidRPr="00DE7ECD">
        <w:rPr>
          <w:color w:val="auto"/>
        </w:rPr>
        <w:t xml:space="preserve">The service has increased clinical monitoring and supervision of staff through </w:t>
      </w:r>
      <w:r w:rsidR="004C2C05" w:rsidRPr="00DE7ECD">
        <w:rPr>
          <w:color w:val="auto"/>
        </w:rPr>
        <w:t xml:space="preserve">daily meetings with key personnel, increased </w:t>
      </w:r>
      <w:r w:rsidR="00066567" w:rsidRPr="00DE7ECD">
        <w:rPr>
          <w:color w:val="auto"/>
        </w:rPr>
        <w:t>visibility with clinical management staff completing a daily walk through the service</w:t>
      </w:r>
      <w:r w:rsidR="00324577" w:rsidRPr="00DE7ECD">
        <w:rPr>
          <w:color w:val="auto"/>
        </w:rPr>
        <w:t xml:space="preserve">, registered nurses </w:t>
      </w:r>
      <w:r w:rsidR="00EC4A99" w:rsidRPr="00DE7ECD">
        <w:rPr>
          <w:color w:val="auto"/>
        </w:rPr>
        <w:t xml:space="preserve">have increased </w:t>
      </w:r>
      <w:r w:rsidR="00DE7ECD" w:rsidRPr="00DE7ECD">
        <w:rPr>
          <w:color w:val="auto"/>
        </w:rPr>
        <w:t xml:space="preserve">their </w:t>
      </w:r>
      <w:r w:rsidR="004971BB">
        <w:rPr>
          <w:color w:val="auto"/>
        </w:rPr>
        <w:t>review processes</w:t>
      </w:r>
      <w:r w:rsidR="00066567" w:rsidRPr="00DE7ECD">
        <w:rPr>
          <w:color w:val="auto"/>
        </w:rPr>
        <w:t xml:space="preserve">, </w:t>
      </w:r>
      <w:r w:rsidR="00C14230" w:rsidRPr="00DE7ECD">
        <w:rPr>
          <w:color w:val="auto"/>
        </w:rPr>
        <w:t xml:space="preserve">twice daily ‘huddles’ </w:t>
      </w:r>
      <w:r w:rsidR="00163313" w:rsidRPr="00DE7ECD">
        <w:rPr>
          <w:color w:val="auto"/>
        </w:rPr>
        <w:t xml:space="preserve">are held </w:t>
      </w:r>
      <w:r w:rsidR="00C14230" w:rsidRPr="00DE7ECD">
        <w:rPr>
          <w:color w:val="auto"/>
        </w:rPr>
        <w:t>to discuss clinical matters</w:t>
      </w:r>
      <w:r w:rsidR="00DE7ECD" w:rsidRPr="00DE7ECD">
        <w:rPr>
          <w:color w:val="auto"/>
        </w:rPr>
        <w:t xml:space="preserve"> </w:t>
      </w:r>
      <w:r w:rsidR="00C14230" w:rsidRPr="00DE7ECD">
        <w:rPr>
          <w:color w:val="auto"/>
        </w:rPr>
        <w:t>and the completion of clinical audits</w:t>
      </w:r>
      <w:r w:rsidR="00252DF6" w:rsidRPr="00DE7ECD">
        <w:rPr>
          <w:color w:val="auto"/>
        </w:rPr>
        <w:t xml:space="preserve"> and daily review of incident data and progress notes. </w:t>
      </w:r>
    </w:p>
    <w:p w14:paraId="79973AE0" w14:textId="35100839" w:rsidR="00836A3F" w:rsidRPr="004971BB" w:rsidRDefault="00836A3F" w:rsidP="000A207D">
      <w:pPr>
        <w:rPr>
          <w:color w:val="auto"/>
        </w:rPr>
      </w:pPr>
      <w:r w:rsidRPr="004971BB">
        <w:rPr>
          <w:color w:val="auto"/>
        </w:rPr>
        <w:t>Consumers and representatives said they receive the care and support</w:t>
      </w:r>
      <w:r w:rsidR="00AC4478" w:rsidRPr="004971BB">
        <w:rPr>
          <w:color w:val="auto"/>
        </w:rPr>
        <w:t xml:space="preserve"> they require. They provided examples of how staff attend to their wound care, </w:t>
      </w:r>
      <w:r w:rsidR="006A7BC5" w:rsidRPr="004971BB">
        <w:rPr>
          <w:color w:val="auto"/>
        </w:rPr>
        <w:t xml:space="preserve">ensure their grooming and hygiene needs are met and </w:t>
      </w:r>
      <w:r w:rsidR="004971BB" w:rsidRPr="004971BB">
        <w:rPr>
          <w:color w:val="auto"/>
        </w:rPr>
        <w:t xml:space="preserve">how they </w:t>
      </w:r>
      <w:r w:rsidR="006A7BC5" w:rsidRPr="004971BB">
        <w:rPr>
          <w:color w:val="auto"/>
        </w:rPr>
        <w:t xml:space="preserve">are supported to be involved with day to day activities at the home. </w:t>
      </w:r>
    </w:p>
    <w:p w14:paraId="6C9FE866" w14:textId="039E30FA" w:rsidR="00E01C87" w:rsidRPr="004971BB" w:rsidRDefault="000C762B" w:rsidP="000A207D">
      <w:pPr>
        <w:rPr>
          <w:color w:val="auto"/>
        </w:rPr>
      </w:pPr>
      <w:r w:rsidRPr="004971BB">
        <w:rPr>
          <w:color w:val="auto"/>
        </w:rPr>
        <w:t xml:space="preserve">Review of consumers’ care planning documentation </w:t>
      </w:r>
      <w:r w:rsidR="00F23ED8" w:rsidRPr="004971BB">
        <w:rPr>
          <w:color w:val="auto"/>
        </w:rPr>
        <w:t xml:space="preserve">reflected individualised care that was safe, effective and tailored to the specific needs and </w:t>
      </w:r>
      <w:r w:rsidR="00327057" w:rsidRPr="004971BB">
        <w:rPr>
          <w:color w:val="auto"/>
        </w:rPr>
        <w:t>preferences</w:t>
      </w:r>
      <w:r w:rsidR="00F23ED8" w:rsidRPr="004971BB">
        <w:rPr>
          <w:color w:val="auto"/>
        </w:rPr>
        <w:t xml:space="preserve"> of the consumer. </w:t>
      </w:r>
      <w:r w:rsidR="00327057" w:rsidRPr="004971BB">
        <w:rPr>
          <w:color w:val="auto"/>
        </w:rPr>
        <w:t xml:space="preserve">Strategies to minimise </w:t>
      </w:r>
      <w:r w:rsidR="0003540F" w:rsidRPr="004971BB">
        <w:rPr>
          <w:color w:val="auto"/>
        </w:rPr>
        <w:t>risks</w:t>
      </w:r>
      <w:r w:rsidR="00327057" w:rsidRPr="004971BB">
        <w:rPr>
          <w:color w:val="auto"/>
        </w:rPr>
        <w:t xml:space="preserve"> associated with the consumer’s care </w:t>
      </w:r>
      <w:r w:rsidR="00267054" w:rsidRPr="004971BB">
        <w:rPr>
          <w:color w:val="auto"/>
        </w:rPr>
        <w:t xml:space="preserve">had been discussed with </w:t>
      </w:r>
      <w:r w:rsidR="0003540F" w:rsidRPr="004971BB">
        <w:rPr>
          <w:color w:val="auto"/>
        </w:rPr>
        <w:t>consumers</w:t>
      </w:r>
      <w:r w:rsidR="00267054" w:rsidRPr="004971BB">
        <w:rPr>
          <w:color w:val="auto"/>
        </w:rPr>
        <w:t xml:space="preserve"> and documented. </w:t>
      </w:r>
      <w:r w:rsidR="00E01C87" w:rsidRPr="004971BB">
        <w:rPr>
          <w:color w:val="auto"/>
        </w:rPr>
        <w:t xml:space="preserve">For consumers with complex care needs that required specialised nursing care, </w:t>
      </w:r>
      <w:r w:rsidR="0003540F" w:rsidRPr="004971BB">
        <w:rPr>
          <w:color w:val="auto"/>
        </w:rPr>
        <w:t xml:space="preserve">detailed information was available to </w:t>
      </w:r>
      <w:proofErr w:type="gramStart"/>
      <w:r w:rsidR="0003540F" w:rsidRPr="004971BB">
        <w:rPr>
          <w:color w:val="auto"/>
        </w:rPr>
        <w:t>guide</w:t>
      </w:r>
      <w:proofErr w:type="gramEnd"/>
      <w:r w:rsidR="0003540F" w:rsidRPr="004971BB">
        <w:rPr>
          <w:color w:val="auto"/>
        </w:rPr>
        <w:t xml:space="preserve"> and support care delivery</w:t>
      </w:r>
      <w:r w:rsidR="00E2576A" w:rsidRPr="004971BB">
        <w:rPr>
          <w:color w:val="auto"/>
        </w:rPr>
        <w:t xml:space="preserve"> and the Assessment Team </w:t>
      </w:r>
      <w:r w:rsidR="004971BB" w:rsidRPr="004971BB">
        <w:rPr>
          <w:color w:val="auto"/>
        </w:rPr>
        <w:t>confirmed</w:t>
      </w:r>
      <w:r w:rsidR="00E2576A" w:rsidRPr="004971BB">
        <w:rPr>
          <w:color w:val="auto"/>
        </w:rPr>
        <w:t xml:space="preserve"> that care was being delivered as directed. </w:t>
      </w:r>
    </w:p>
    <w:p w14:paraId="6F172909" w14:textId="1D2462EC" w:rsidR="006730D2" w:rsidRPr="005B00B0" w:rsidRDefault="002F2B29" w:rsidP="000A207D">
      <w:pPr>
        <w:rPr>
          <w:color w:val="auto"/>
        </w:rPr>
      </w:pPr>
      <w:r w:rsidRPr="005B00B0">
        <w:rPr>
          <w:color w:val="auto"/>
        </w:rPr>
        <w:t>Registered</w:t>
      </w:r>
      <w:r w:rsidR="006730D2" w:rsidRPr="005B00B0">
        <w:rPr>
          <w:color w:val="auto"/>
        </w:rPr>
        <w:t xml:space="preserve"> staff and care staff could describe consumers’ individual needs, preferences</w:t>
      </w:r>
      <w:r w:rsidRPr="005B00B0">
        <w:rPr>
          <w:color w:val="auto"/>
        </w:rPr>
        <w:t xml:space="preserve"> and risks associated with the consumer’s care. Staff </w:t>
      </w:r>
      <w:proofErr w:type="gramStart"/>
      <w:r w:rsidRPr="005B00B0">
        <w:rPr>
          <w:color w:val="auto"/>
        </w:rPr>
        <w:t xml:space="preserve">had an </w:t>
      </w:r>
      <w:r w:rsidR="00A51F09" w:rsidRPr="005B00B0">
        <w:rPr>
          <w:color w:val="auto"/>
        </w:rPr>
        <w:t>understanding</w:t>
      </w:r>
      <w:r w:rsidRPr="005B00B0">
        <w:rPr>
          <w:color w:val="auto"/>
        </w:rPr>
        <w:t xml:space="preserve"> of</w:t>
      </w:r>
      <w:proofErr w:type="gramEnd"/>
      <w:r w:rsidRPr="005B00B0">
        <w:rPr>
          <w:color w:val="auto"/>
        </w:rPr>
        <w:t xml:space="preserve"> </w:t>
      </w:r>
      <w:r w:rsidR="00A51F09" w:rsidRPr="005B00B0">
        <w:rPr>
          <w:color w:val="auto"/>
        </w:rPr>
        <w:t xml:space="preserve">how to escalate any concerns they had to registered staff. </w:t>
      </w:r>
    </w:p>
    <w:p w14:paraId="36F93B24" w14:textId="4DE75A67" w:rsidR="00A51F09" w:rsidRPr="00001E30" w:rsidRDefault="00A51F09" w:rsidP="000A207D">
      <w:pPr>
        <w:rPr>
          <w:color w:val="auto"/>
        </w:rPr>
      </w:pPr>
      <w:r w:rsidRPr="00001E30">
        <w:rPr>
          <w:color w:val="auto"/>
        </w:rPr>
        <w:t xml:space="preserve">Staff said they have access to policies, work instructions, clinical information and </w:t>
      </w:r>
      <w:r w:rsidR="00AC3AF4" w:rsidRPr="00001E30">
        <w:rPr>
          <w:color w:val="auto"/>
        </w:rPr>
        <w:t>were</w:t>
      </w:r>
      <w:r w:rsidRPr="00001E30">
        <w:rPr>
          <w:color w:val="auto"/>
        </w:rPr>
        <w:t xml:space="preserve"> able to refer to clinical management staff and other health </w:t>
      </w:r>
      <w:r w:rsidR="00950D43" w:rsidRPr="00001E30">
        <w:rPr>
          <w:color w:val="auto"/>
        </w:rPr>
        <w:t>professionals</w:t>
      </w:r>
      <w:r w:rsidRPr="00001E30">
        <w:rPr>
          <w:color w:val="auto"/>
        </w:rPr>
        <w:t xml:space="preserve"> as necessary. </w:t>
      </w:r>
    </w:p>
    <w:p w14:paraId="50CC3AFC" w14:textId="43D6C33A" w:rsidR="009A2521" w:rsidRPr="00001E30" w:rsidRDefault="009A2521" w:rsidP="000A207D">
      <w:pPr>
        <w:rPr>
          <w:color w:val="auto"/>
        </w:rPr>
      </w:pPr>
      <w:r w:rsidRPr="00001E30">
        <w:rPr>
          <w:color w:val="auto"/>
        </w:rPr>
        <w:lastRenderedPageBreak/>
        <w:t xml:space="preserve">Strategies to monitor care delivery </w:t>
      </w:r>
      <w:r w:rsidR="00950D43" w:rsidRPr="00001E30">
        <w:rPr>
          <w:color w:val="auto"/>
        </w:rPr>
        <w:t>were</w:t>
      </w:r>
      <w:r w:rsidRPr="00001E30">
        <w:rPr>
          <w:color w:val="auto"/>
        </w:rPr>
        <w:t xml:space="preserve"> in place and include</w:t>
      </w:r>
      <w:r w:rsidR="00950D43" w:rsidRPr="00001E30">
        <w:rPr>
          <w:color w:val="auto"/>
        </w:rPr>
        <w:t>d</w:t>
      </w:r>
      <w:r w:rsidR="00476B83" w:rsidRPr="00001E30">
        <w:rPr>
          <w:color w:val="auto"/>
        </w:rPr>
        <w:t xml:space="preserve"> seeking feedback from consumers, ‘resident of the day’ and clinical review processes, </w:t>
      </w:r>
      <w:r w:rsidR="00950D43" w:rsidRPr="00001E30">
        <w:rPr>
          <w:color w:val="auto"/>
        </w:rPr>
        <w:t xml:space="preserve">clinical audits and observation of staff practice. </w:t>
      </w:r>
    </w:p>
    <w:p w14:paraId="26B44286" w14:textId="2C440B96" w:rsidR="00264EB7" w:rsidRPr="00001E30" w:rsidRDefault="00264EB7" w:rsidP="000A207D">
      <w:pPr>
        <w:rPr>
          <w:color w:val="auto"/>
        </w:rPr>
      </w:pPr>
      <w:r w:rsidRPr="00001E30">
        <w:rPr>
          <w:color w:val="auto"/>
        </w:rPr>
        <w:t xml:space="preserve">I am satisfied that consumers are receiving care that is safe and </w:t>
      </w:r>
      <w:r w:rsidR="004F6244" w:rsidRPr="00001E30">
        <w:rPr>
          <w:color w:val="auto"/>
        </w:rPr>
        <w:t>optimises their health and well-being.</w:t>
      </w:r>
    </w:p>
    <w:p w14:paraId="5FF383D9" w14:textId="605B7290" w:rsidR="004F6244" w:rsidRPr="00001E30" w:rsidRDefault="004F6244" w:rsidP="000A207D">
      <w:pPr>
        <w:rPr>
          <w:color w:val="auto"/>
        </w:rPr>
      </w:pPr>
      <w:bookmarkStart w:id="6" w:name="_GoBack"/>
      <w:bookmarkEnd w:id="6"/>
      <w:r w:rsidRPr="00001E30">
        <w:rPr>
          <w:color w:val="auto"/>
        </w:rPr>
        <w:t xml:space="preserve">I find this requirement is Compliant. </w:t>
      </w:r>
    </w:p>
    <w:p w14:paraId="2D8D3C59" w14:textId="5550A3F8" w:rsidR="00BC72C7" w:rsidRPr="00853601" w:rsidRDefault="00145B90" w:rsidP="00846960">
      <w:pPr>
        <w:pStyle w:val="Heading3"/>
      </w:pPr>
      <w:r w:rsidRPr="00853601">
        <w:t>Requirement 3(3)(b)</w:t>
      </w:r>
      <w:r>
        <w:tab/>
      </w:r>
      <w:r w:rsidR="00846960" w:rsidRPr="00051035">
        <w:t>Compliant</w:t>
      </w:r>
    </w:p>
    <w:p w14:paraId="2D8D3C5A" w14:textId="77777777" w:rsidR="00BC72C7" w:rsidRPr="008D114F" w:rsidRDefault="00145B90" w:rsidP="00BC72C7">
      <w:pPr>
        <w:rPr>
          <w:i/>
        </w:rPr>
      </w:pPr>
      <w:r w:rsidRPr="008D114F">
        <w:rPr>
          <w:i/>
          <w:szCs w:val="22"/>
        </w:rPr>
        <w:t>Effective management of high impact or high prevalence risks associated with the care of each consumer.</w:t>
      </w:r>
    </w:p>
    <w:p w14:paraId="2D8D3C5C" w14:textId="74E0A938" w:rsidR="00BC72C7" w:rsidRPr="00D435F8" w:rsidRDefault="00145B90" w:rsidP="00846960">
      <w:pPr>
        <w:pStyle w:val="Heading3"/>
      </w:pPr>
      <w:r w:rsidRPr="00D435F8">
        <w:t>Requirement 3(3)(c)</w:t>
      </w:r>
      <w:r>
        <w:tab/>
      </w:r>
      <w:r w:rsidR="00846960" w:rsidRPr="00051035">
        <w:t>Compliant</w:t>
      </w:r>
    </w:p>
    <w:p w14:paraId="2D8D3C5D" w14:textId="77777777" w:rsidR="00BC72C7" w:rsidRPr="008D114F" w:rsidRDefault="00145B90" w:rsidP="00BC72C7">
      <w:pPr>
        <w:rPr>
          <w:i/>
        </w:rPr>
      </w:pPr>
      <w:r w:rsidRPr="008D114F">
        <w:rPr>
          <w:i/>
          <w:szCs w:val="22"/>
        </w:rPr>
        <w:t>The needs, goals and preferences of consumers nearing the end of life are recognised and addressed, their comfort maximised and their dignity preserved.</w:t>
      </w:r>
    </w:p>
    <w:p w14:paraId="2D8D3C5F" w14:textId="66A980F7" w:rsidR="00BC72C7" w:rsidRPr="00D435F8" w:rsidRDefault="00145B90" w:rsidP="00846960">
      <w:pPr>
        <w:pStyle w:val="Heading3"/>
      </w:pPr>
      <w:r w:rsidRPr="00D435F8">
        <w:t>Requirement 3(3)(d)</w:t>
      </w:r>
      <w:r>
        <w:tab/>
      </w:r>
      <w:r w:rsidR="00846960" w:rsidRPr="00051035">
        <w:t>Compliant</w:t>
      </w:r>
    </w:p>
    <w:p w14:paraId="2D8D3C60" w14:textId="77777777" w:rsidR="00BC72C7" w:rsidRPr="008D114F" w:rsidRDefault="00145B90" w:rsidP="00BC72C7">
      <w:pPr>
        <w:rPr>
          <w:i/>
        </w:rPr>
      </w:pPr>
      <w:r w:rsidRPr="008D114F">
        <w:rPr>
          <w:i/>
          <w:szCs w:val="22"/>
        </w:rPr>
        <w:t>Deterioration or change of a consumer’s mental health, cognitive or physical function, capacity or condition is recognised and responded to in a timely manner.</w:t>
      </w:r>
    </w:p>
    <w:p w14:paraId="2D8D3C62" w14:textId="55650E9A" w:rsidR="00BC72C7" w:rsidRPr="00D435F8" w:rsidRDefault="00145B90" w:rsidP="00846960">
      <w:pPr>
        <w:pStyle w:val="Heading3"/>
      </w:pPr>
      <w:r w:rsidRPr="00D435F8">
        <w:t>Requirement 3(3)(e)</w:t>
      </w:r>
      <w:r>
        <w:tab/>
      </w:r>
      <w:r w:rsidR="00846960" w:rsidRPr="00051035">
        <w:t>Compliant</w:t>
      </w:r>
    </w:p>
    <w:p w14:paraId="2D8D3C63" w14:textId="77777777" w:rsidR="00BC72C7" w:rsidRPr="008D114F" w:rsidRDefault="00145B90" w:rsidP="00BC72C7">
      <w:pPr>
        <w:rPr>
          <w:i/>
        </w:rPr>
      </w:pPr>
      <w:r w:rsidRPr="008D114F">
        <w:rPr>
          <w:i/>
          <w:szCs w:val="22"/>
        </w:rPr>
        <w:t>Information about the consumer’s condition, needs and preferences is documented and communicated within the organisation, and with others where responsibility for care is shared.</w:t>
      </w:r>
    </w:p>
    <w:p w14:paraId="2D8D3C65" w14:textId="0CE47870" w:rsidR="00BC72C7" w:rsidRPr="00D435F8" w:rsidRDefault="00145B90" w:rsidP="00846960">
      <w:pPr>
        <w:pStyle w:val="Heading3"/>
      </w:pPr>
      <w:r w:rsidRPr="00D435F8">
        <w:t>Requirement 3(3)(f)</w:t>
      </w:r>
      <w:r>
        <w:tab/>
      </w:r>
      <w:r w:rsidR="00846960" w:rsidRPr="00051035">
        <w:t>Compliant</w:t>
      </w:r>
    </w:p>
    <w:p w14:paraId="2D8D3C66" w14:textId="77777777" w:rsidR="00BC72C7" w:rsidRPr="008D114F" w:rsidRDefault="00145B90" w:rsidP="00BC72C7">
      <w:pPr>
        <w:rPr>
          <w:i/>
        </w:rPr>
      </w:pPr>
      <w:r w:rsidRPr="008D114F">
        <w:rPr>
          <w:i/>
          <w:szCs w:val="22"/>
        </w:rPr>
        <w:t>Timely and appropriate referrals to individuals, other organisations and providers of other care and services.</w:t>
      </w:r>
    </w:p>
    <w:p w14:paraId="2D8D3C68" w14:textId="23F3A112" w:rsidR="00BC72C7" w:rsidRPr="00D435F8" w:rsidRDefault="00145B90" w:rsidP="00846960">
      <w:pPr>
        <w:pStyle w:val="Heading3"/>
      </w:pPr>
      <w:r w:rsidRPr="00D435F8">
        <w:t>Requirement 3(3)(g)</w:t>
      </w:r>
      <w:r>
        <w:tab/>
      </w:r>
      <w:r w:rsidR="00846960" w:rsidRPr="00051035">
        <w:t>Compliant</w:t>
      </w:r>
    </w:p>
    <w:p w14:paraId="2D8D3C69" w14:textId="77777777" w:rsidR="00BC72C7" w:rsidRPr="008D114F" w:rsidRDefault="00145B90" w:rsidP="00BC72C7">
      <w:pPr>
        <w:tabs>
          <w:tab w:val="right" w:pos="9026"/>
        </w:tabs>
        <w:spacing w:before="0" w:after="0"/>
        <w:outlineLvl w:val="4"/>
        <w:rPr>
          <w:i/>
          <w:szCs w:val="22"/>
        </w:rPr>
      </w:pPr>
      <w:r w:rsidRPr="008D114F">
        <w:rPr>
          <w:i/>
          <w:szCs w:val="22"/>
        </w:rPr>
        <w:t>Minimisation of infection related risks through implementing:</w:t>
      </w:r>
    </w:p>
    <w:p w14:paraId="2D8D3C6A" w14:textId="77777777" w:rsidR="00BC72C7" w:rsidRPr="008D114F" w:rsidRDefault="00145B90" w:rsidP="00BC72C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4FB7562" w14:textId="78AD31A4" w:rsidR="00EA3CF5" w:rsidRPr="00545F87" w:rsidRDefault="00145B90" w:rsidP="00EA3CF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DD0DADA" w14:textId="2C0A00A7" w:rsidR="00BC72C7" w:rsidRPr="003F701E" w:rsidRDefault="00EA3CF5" w:rsidP="00BC72C7">
      <w:pPr>
        <w:rPr>
          <w:color w:val="auto"/>
        </w:rPr>
      </w:pPr>
      <w:r w:rsidRPr="00A752A2">
        <w:rPr>
          <w:color w:val="auto"/>
        </w:rPr>
        <w:t xml:space="preserve">The Assessment Team brought forward information that demonstrated the service has </w:t>
      </w:r>
      <w:proofErr w:type="gramStart"/>
      <w:r w:rsidRPr="00A752A2">
        <w:rPr>
          <w:color w:val="auto"/>
        </w:rPr>
        <w:t>taken action</w:t>
      </w:r>
      <w:proofErr w:type="gramEnd"/>
      <w:r w:rsidRPr="00A752A2">
        <w:rPr>
          <w:color w:val="auto"/>
        </w:rPr>
        <w:t xml:space="preserve"> to improve performance in this requirement.</w:t>
      </w:r>
    </w:p>
    <w:p w14:paraId="25EFE8E7" w14:textId="5399C0F3" w:rsidR="00EC1767" w:rsidRDefault="00592850" w:rsidP="00BC72C7">
      <w:r>
        <w:lastRenderedPageBreak/>
        <w:t>The service</w:t>
      </w:r>
      <w:r w:rsidR="003F701E">
        <w:t xml:space="preserve"> has </w:t>
      </w:r>
      <w:r w:rsidR="001234ED">
        <w:t>implemented strategies</w:t>
      </w:r>
      <w:r w:rsidR="003F701E">
        <w:t xml:space="preserve"> to </w:t>
      </w:r>
      <w:r>
        <w:t xml:space="preserve">minimise infection related risks and has </w:t>
      </w:r>
      <w:r w:rsidR="003F701E">
        <w:t>plan</w:t>
      </w:r>
      <w:r>
        <w:t>ned</w:t>
      </w:r>
      <w:r w:rsidR="003F701E">
        <w:t xml:space="preserve"> </w:t>
      </w:r>
      <w:r w:rsidR="00210351">
        <w:t>and prepare</w:t>
      </w:r>
      <w:r>
        <w:t>d</w:t>
      </w:r>
      <w:r w:rsidR="00210351">
        <w:t xml:space="preserve"> for a possible </w:t>
      </w:r>
      <w:r w:rsidR="004F63EC">
        <w:t xml:space="preserve">infectious </w:t>
      </w:r>
      <w:r w:rsidR="00210351">
        <w:t xml:space="preserve">outbreak </w:t>
      </w:r>
      <w:r w:rsidR="004F63EC">
        <w:t xml:space="preserve">including </w:t>
      </w:r>
      <w:r w:rsidR="00210351">
        <w:t xml:space="preserve">COVID-19. </w:t>
      </w:r>
      <w:r w:rsidR="00E45292">
        <w:t xml:space="preserve"> Staff </w:t>
      </w:r>
      <w:r>
        <w:t>said they</w:t>
      </w:r>
      <w:r w:rsidR="00E45292">
        <w:t xml:space="preserve"> had received </w:t>
      </w:r>
      <w:r>
        <w:t xml:space="preserve">training in relation </w:t>
      </w:r>
      <w:r w:rsidR="00DE3466">
        <w:t>to infection</w:t>
      </w:r>
      <w:r w:rsidR="00F161DB">
        <w:t xml:space="preserve"> control and COVID-19 and that this included </w:t>
      </w:r>
      <w:r w:rsidR="001234ED">
        <w:t>handwashing</w:t>
      </w:r>
      <w:r w:rsidR="00F161DB">
        <w:t xml:space="preserve">, donning and </w:t>
      </w:r>
      <w:r w:rsidR="00C852E6">
        <w:t>doffing</w:t>
      </w:r>
      <w:r w:rsidR="00F161DB">
        <w:t xml:space="preserve"> and the correct use of personal protective equipment. </w:t>
      </w:r>
      <w:r w:rsidR="00DF325F">
        <w:t xml:space="preserve">Consumers have their vital signs monitored daily, including </w:t>
      </w:r>
      <w:r w:rsidR="00F5700A">
        <w:t xml:space="preserve">the </w:t>
      </w:r>
      <w:r w:rsidR="00DF325F">
        <w:t xml:space="preserve">monitoring of any respiratory symptoms. </w:t>
      </w:r>
    </w:p>
    <w:p w14:paraId="6DA77176" w14:textId="631C6C8F" w:rsidR="00BC72C7" w:rsidRDefault="00BC72C7" w:rsidP="00BC72C7">
      <w:r>
        <w:t>Advice was sought from the public health unit</w:t>
      </w:r>
      <w:r w:rsidR="00F5700A">
        <w:t xml:space="preserve"> in relation to infection control processes in place at the service. </w:t>
      </w:r>
      <w:r>
        <w:t xml:space="preserve"> </w:t>
      </w:r>
    </w:p>
    <w:p w14:paraId="5E12E623" w14:textId="5385C3BE" w:rsidR="00BC72C7" w:rsidRDefault="00BC72C7" w:rsidP="00BC72C7">
      <w:r>
        <w:t>The service has purchased additional equipment and resources including trolleys for the storage of personal protective equipment and additional hand sanitiser units.</w:t>
      </w:r>
    </w:p>
    <w:p w14:paraId="3EB27D6E" w14:textId="553AEA8A" w:rsidR="00DE3466" w:rsidRDefault="00DE3466" w:rsidP="00BC72C7">
      <w:r>
        <w:t>The service has</w:t>
      </w:r>
      <w:r w:rsidR="00B634FA">
        <w:t xml:space="preserve"> an infection prevention and control lead</w:t>
      </w:r>
      <w:r w:rsidR="00F21679">
        <w:t xml:space="preserve"> who advised they meet with others </w:t>
      </w:r>
      <w:r w:rsidR="00F5700A">
        <w:t xml:space="preserve">within the organisation </w:t>
      </w:r>
      <w:r w:rsidR="00F6190A">
        <w:t xml:space="preserve">including an infection control specialist </w:t>
      </w:r>
      <w:proofErr w:type="gramStart"/>
      <w:r w:rsidR="00BC72C7">
        <w:t>on a monthly basis</w:t>
      </w:r>
      <w:proofErr w:type="gramEnd"/>
      <w:r w:rsidR="00BC72C7">
        <w:t xml:space="preserve">. They said they monitor the Qld. Health </w:t>
      </w:r>
      <w:r w:rsidR="00F5700A">
        <w:t>Re</w:t>
      </w:r>
      <w:r w:rsidR="00BC72C7">
        <w:t xml:space="preserve">sidential Aged Care Directions and update the outbreak management plan and associated advice as required. </w:t>
      </w:r>
      <w:r w:rsidR="004F63EC">
        <w:t xml:space="preserve">The Assessment Team identified that the outbreak management plan included a floor plan </w:t>
      </w:r>
      <w:r w:rsidR="00F5700A">
        <w:t xml:space="preserve">and </w:t>
      </w:r>
      <w:r w:rsidR="004F63EC">
        <w:t xml:space="preserve">had been recently updated.  </w:t>
      </w:r>
    </w:p>
    <w:p w14:paraId="709ED346" w14:textId="65CFED80" w:rsidR="00BC72C7" w:rsidRDefault="007A6EAA" w:rsidP="00BC72C7">
      <w:r>
        <w:t xml:space="preserve">Registered </w:t>
      </w:r>
      <w:r w:rsidR="004F63EC">
        <w:t>staff provided</w:t>
      </w:r>
      <w:r>
        <w:t xml:space="preserve"> </w:t>
      </w:r>
      <w:r w:rsidR="00DF325F">
        <w:t>examples of</w:t>
      </w:r>
      <w:r w:rsidR="008F2504">
        <w:t xml:space="preserve"> how they support appropriate use of antimicrobials </w:t>
      </w:r>
      <w:r w:rsidR="00F5700A">
        <w:t>including encouraging</w:t>
      </w:r>
      <w:r w:rsidR="00140E42">
        <w:t xml:space="preserve"> fluids, </w:t>
      </w:r>
      <w:r w:rsidR="002C1C9A">
        <w:t>accessing pathology results</w:t>
      </w:r>
      <w:r w:rsidR="00140E42">
        <w:t xml:space="preserve"> and</w:t>
      </w:r>
      <w:r w:rsidR="002C1C9A">
        <w:t xml:space="preserve"> monitoring antibiotic use</w:t>
      </w:r>
      <w:r w:rsidR="00140E42">
        <w:t>.</w:t>
      </w:r>
      <w:r w:rsidR="00BC72C7">
        <w:t xml:space="preserve"> </w:t>
      </w:r>
    </w:p>
    <w:p w14:paraId="4F86D8BD" w14:textId="6307DDEE" w:rsidR="004F63EC" w:rsidRDefault="00DF325F" w:rsidP="00BC72C7">
      <w:r>
        <w:t xml:space="preserve">Staff were able to describe how infection related risks are minimised including </w:t>
      </w:r>
      <w:proofErr w:type="gramStart"/>
      <w:r>
        <w:t>through the use of</w:t>
      </w:r>
      <w:proofErr w:type="gramEnd"/>
      <w:r>
        <w:t xml:space="preserve"> personal protective equipment and hand hygiene. </w:t>
      </w:r>
      <w:r w:rsidR="00BC72C7">
        <w:t xml:space="preserve">Cleaning staff advised the Assessment Team that regular cleaning of high touch points </w:t>
      </w:r>
      <w:proofErr w:type="gramStart"/>
      <w:r w:rsidR="00BC72C7">
        <w:t>are</w:t>
      </w:r>
      <w:proofErr w:type="gramEnd"/>
      <w:r w:rsidR="00BC72C7">
        <w:t xml:space="preserve"> part of the service’s cleaning schedule. </w:t>
      </w:r>
    </w:p>
    <w:p w14:paraId="641CEC70" w14:textId="7E25F940" w:rsidR="00DF325F" w:rsidRDefault="00DF325F" w:rsidP="00BC72C7">
      <w:r>
        <w:t>The service analyses infection control data to identify trends that may require actioning</w:t>
      </w:r>
      <w:r w:rsidR="00FD7A78">
        <w:t xml:space="preserve"> and vaccination rates of staff and consumers are monitored</w:t>
      </w:r>
      <w:r>
        <w:t>.</w:t>
      </w:r>
    </w:p>
    <w:p w14:paraId="672D7BEC" w14:textId="2982CF8F" w:rsidR="00F5700A" w:rsidRDefault="00DF325F" w:rsidP="00BC72C7">
      <w:r>
        <w:t>The Assessment</w:t>
      </w:r>
      <w:r w:rsidR="004F63EC">
        <w:t xml:space="preserve"> Team observed signage throughout the service in relation to hand sanitising, social distancing and donning and doffing of personal protective equipment. </w:t>
      </w:r>
      <w:r>
        <w:t xml:space="preserve">Staff were observed using hand sanitiser and wearing </w:t>
      </w:r>
      <w:r w:rsidR="000E041F">
        <w:t>personal protective equipment</w:t>
      </w:r>
      <w:r>
        <w:t xml:space="preserve"> as appropriate. </w:t>
      </w:r>
    </w:p>
    <w:p w14:paraId="5240C0EA" w14:textId="07A6463A" w:rsidR="00F5700A" w:rsidRDefault="00F5700A" w:rsidP="00BC72C7">
      <w:r>
        <w:t xml:space="preserve">I am satisfied the </w:t>
      </w:r>
      <w:r w:rsidR="008350CA">
        <w:t>service minimises</w:t>
      </w:r>
      <w:r>
        <w:t xml:space="preserve"> risks in relation to infection control.</w:t>
      </w:r>
    </w:p>
    <w:p w14:paraId="2D8D3C6E" w14:textId="49CD0C75" w:rsidR="00F5700A" w:rsidRDefault="00F5700A" w:rsidP="00BC72C7">
      <w:pPr>
        <w:sectPr w:rsidR="00F5700A" w:rsidSect="00BC72C7">
          <w:type w:val="continuous"/>
          <w:pgSz w:w="11906" w:h="16838"/>
          <w:pgMar w:top="1701" w:right="1418" w:bottom="1418" w:left="1418" w:header="709" w:footer="397" w:gutter="0"/>
          <w:cols w:space="708"/>
          <w:titlePg/>
          <w:docGrid w:linePitch="360"/>
        </w:sectPr>
      </w:pPr>
      <w:r>
        <w:t xml:space="preserve">I find this requirement is Compliant. </w:t>
      </w:r>
    </w:p>
    <w:p w14:paraId="2D8D3C6F" w14:textId="6CD023E3" w:rsidR="00BC72C7" w:rsidRDefault="00145B90" w:rsidP="00BC72C7">
      <w:pPr>
        <w:pStyle w:val="Heading1"/>
        <w:tabs>
          <w:tab w:val="right" w:pos="9070"/>
        </w:tabs>
        <w:spacing w:before="560" w:after="640"/>
        <w:rPr>
          <w:color w:val="FFFFFF" w:themeColor="background1"/>
          <w:sz w:val="36"/>
        </w:rPr>
        <w:sectPr w:rsidR="00BC72C7" w:rsidSect="00BC72C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D8D3D12" wp14:editId="2D8D3D1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737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4696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D8D3C70" w14:textId="77777777" w:rsidR="00BC72C7" w:rsidRPr="00FD1B02" w:rsidRDefault="00145B90" w:rsidP="00BC72C7">
      <w:pPr>
        <w:pStyle w:val="Heading3"/>
        <w:shd w:val="clear" w:color="auto" w:fill="F2F2F2" w:themeFill="background1" w:themeFillShade="F2"/>
      </w:pPr>
      <w:r w:rsidRPr="00FD1B02">
        <w:t>Consumer outcome:</w:t>
      </w:r>
    </w:p>
    <w:p w14:paraId="2D8D3C71" w14:textId="77777777" w:rsidR="00BC72C7" w:rsidRDefault="00145B90" w:rsidP="00BC72C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8D3C72" w14:textId="77777777" w:rsidR="00BC72C7" w:rsidRDefault="00145B90" w:rsidP="00BC72C7">
      <w:pPr>
        <w:pStyle w:val="Heading3"/>
        <w:shd w:val="clear" w:color="auto" w:fill="F2F2F2" w:themeFill="background1" w:themeFillShade="F2"/>
      </w:pPr>
      <w:r>
        <w:t>Organisation statement:</w:t>
      </w:r>
    </w:p>
    <w:p w14:paraId="2D8D3C73" w14:textId="77777777" w:rsidR="00BC72C7" w:rsidRDefault="00145B90" w:rsidP="00BC72C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8D3C74" w14:textId="77777777" w:rsidR="00BC72C7" w:rsidRDefault="00145B90" w:rsidP="00BC72C7">
      <w:pPr>
        <w:pStyle w:val="Heading2"/>
      </w:pPr>
      <w:r>
        <w:t>Assessment of Standard 4</w:t>
      </w:r>
    </w:p>
    <w:p w14:paraId="449DCA79" w14:textId="77777777" w:rsidR="006263A8" w:rsidRPr="00FC5DE7" w:rsidRDefault="005E3297" w:rsidP="00BC72C7">
      <w:pPr>
        <w:rPr>
          <w:rFonts w:eastAsiaTheme="minorHAnsi"/>
          <w:color w:val="auto"/>
        </w:rPr>
      </w:pPr>
      <w:r w:rsidRPr="00FC5DE7">
        <w:rPr>
          <w:rFonts w:eastAsiaTheme="minorHAnsi"/>
          <w:color w:val="auto"/>
        </w:rPr>
        <w:t xml:space="preserve">Consumers and representatives said consumers are supported and encouraged to engage in activities they are interested in, both inside the service and in the wider community. Consumers and representatives said the service supports consumers to maintain personal and social relationships and remain in contact with people who are important to them. </w:t>
      </w:r>
    </w:p>
    <w:p w14:paraId="2D8D3C75" w14:textId="3AADC630" w:rsidR="00BC72C7" w:rsidRPr="00FC5DE7" w:rsidRDefault="006263A8" w:rsidP="00BC72C7">
      <w:pPr>
        <w:rPr>
          <w:rFonts w:eastAsiaTheme="minorHAnsi"/>
          <w:color w:val="auto"/>
        </w:rPr>
      </w:pPr>
      <w:r w:rsidRPr="00FC5DE7">
        <w:rPr>
          <w:rFonts w:eastAsiaTheme="minorHAnsi"/>
          <w:color w:val="auto"/>
        </w:rPr>
        <w:t>Consumers</w:t>
      </w:r>
      <w:r w:rsidR="005E3297" w:rsidRPr="00FC5DE7">
        <w:rPr>
          <w:rFonts w:eastAsiaTheme="minorHAnsi"/>
          <w:color w:val="auto"/>
        </w:rPr>
        <w:t xml:space="preserve"> said the activity schedule is varied, meets consumers’ needs and preferences and that external organisations supplement the activity schedule as required. </w:t>
      </w:r>
      <w:r w:rsidRPr="00FC5DE7">
        <w:rPr>
          <w:rFonts w:eastAsiaTheme="minorHAnsi"/>
          <w:color w:val="auto"/>
        </w:rPr>
        <w:t xml:space="preserve">Examples </w:t>
      </w:r>
      <w:r w:rsidR="003A1A7E" w:rsidRPr="00FC5DE7">
        <w:rPr>
          <w:rFonts w:eastAsiaTheme="minorHAnsi"/>
          <w:color w:val="auto"/>
        </w:rPr>
        <w:t>of activities</w:t>
      </w:r>
      <w:r w:rsidRPr="00FC5DE7">
        <w:rPr>
          <w:rFonts w:eastAsiaTheme="minorHAnsi"/>
          <w:color w:val="auto"/>
        </w:rPr>
        <w:t xml:space="preserve"> that consumers enjoyed included, reading, audio books, trivia</w:t>
      </w:r>
      <w:r w:rsidR="003A1A7E" w:rsidRPr="00FC5DE7">
        <w:rPr>
          <w:rFonts w:eastAsiaTheme="minorHAnsi"/>
          <w:color w:val="auto"/>
        </w:rPr>
        <w:t xml:space="preserve"> and </w:t>
      </w:r>
      <w:r w:rsidRPr="00FC5DE7">
        <w:rPr>
          <w:rFonts w:eastAsiaTheme="minorHAnsi"/>
          <w:color w:val="auto"/>
        </w:rPr>
        <w:t>mind-games</w:t>
      </w:r>
      <w:r w:rsidR="003A1A7E" w:rsidRPr="00FC5DE7">
        <w:rPr>
          <w:rFonts w:eastAsiaTheme="minorHAnsi"/>
          <w:color w:val="auto"/>
        </w:rPr>
        <w:t xml:space="preserve">.  </w:t>
      </w:r>
    </w:p>
    <w:p w14:paraId="3798FF32" w14:textId="2D3009A9" w:rsidR="003A1A7E" w:rsidRPr="00FC5DE7" w:rsidRDefault="003A1A7E" w:rsidP="00BC72C7">
      <w:pPr>
        <w:rPr>
          <w:rFonts w:eastAsiaTheme="minorHAnsi"/>
          <w:color w:val="auto"/>
        </w:rPr>
      </w:pPr>
      <w:r w:rsidRPr="00FC5DE7">
        <w:rPr>
          <w:rFonts w:eastAsiaTheme="minorHAnsi"/>
          <w:color w:val="auto"/>
        </w:rPr>
        <w:t>Consumers said they were supported to remain engaged with their local community and this included</w:t>
      </w:r>
      <w:r w:rsidR="00127A63" w:rsidRPr="00FC5DE7">
        <w:rPr>
          <w:rFonts w:eastAsiaTheme="minorHAnsi"/>
          <w:color w:val="auto"/>
        </w:rPr>
        <w:t xml:space="preserve"> going out for meals, seeing movies, visiting shopping centres and spending time with community groups.  </w:t>
      </w:r>
    </w:p>
    <w:p w14:paraId="49E16D39" w14:textId="0546424D" w:rsidR="001933C5" w:rsidRPr="00FC5DE7" w:rsidRDefault="001933C5" w:rsidP="00BC72C7">
      <w:pPr>
        <w:rPr>
          <w:rFonts w:eastAsiaTheme="minorHAnsi"/>
          <w:color w:val="auto"/>
        </w:rPr>
      </w:pPr>
      <w:r w:rsidRPr="00FC5DE7">
        <w:rPr>
          <w:rFonts w:eastAsiaTheme="minorHAnsi"/>
          <w:color w:val="auto"/>
        </w:rPr>
        <w:t>Consumers described the way the service met their emotional, spiritual and psychological needs by way of the internal support provided by staff, visiting church groups and external social workers</w:t>
      </w:r>
      <w:r w:rsidR="00E60420" w:rsidRPr="00FC5DE7">
        <w:rPr>
          <w:rFonts w:eastAsiaTheme="minorHAnsi"/>
          <w:color w:val="auto"/>
        </w:rPr>
        <w:t xml:space="preserve"> and counsellors</w:t>
      </w:r>
      <w:r w:rsidRPr="00FC5DE7">
        <w:rPr>
          <w:rFonts w:eastAsiaTheme="minorHAnsi"/>
          <w:color w:val="auto"/>
        </w:rPr>
        <w:t xml:space="preserve">. </w:t>
      </w:r>
    </w:p>
    <w:p w14:paraId="22C3E9A0" w14:textId="149198FF" w:rsidR="006263A8" w:rsidRPr="00FC5DE7" w:rsidRDefault="006263A8" w:rsidP="00BC72C7">
      <w:pPr>
        <w:rPr>
          <w:rFonts w:eastAsiaTheme="minorHAnsi"/>
          <w:color w:val="auto"/>
        </w:rPr>
      </w:pPr>
      <w:r w:rsidRPr="00FC5DE7">
        <w:rPr>
          <w:rFonts w:eastAsiaTheme="minorHAnsi"/>
          <w:color w:val="auto"/>
        </w:rPr>
        <w:t xml:space="preserve">Lifestyle staff said they try to ensure that the activities </w:t>
      </w:r>
      <w:r w:rsidR="00E60BF4" w:rsidRPr="00FC5DE7">
        <w:rPr>
          <w:rFonts w:eastAsiaTheme="minorHAnsi"/>
          <w:color w:val="auto"/>
        </w:rPr>
        <w:t xml:space="preserve">are tailored to the individual consumer’s needs and that there is consideration of consumers’ cognitive and physical abilities. They said the activity program is informed through feedback and suggestions made by consumers. </w:t>
      </w:r>
    </w:p>
    <w:p w14:paraId="77AF1CDA" w14:textId="464E9B26" w:rsidR="001933C5" w:rsidRPr="00FC5DE7" w:rsidRDefault="001933C5" w:rsidP="00BC72C7">
      <w:pPr>
        <w:rPr>
          <w:rFonts w:eastAsiaTheme="minorHAnsi"/>
          <w:color w:val="auto"/>
        </w:rPr>
      </w:pPr>
      <w:r w:rsidRPr="00FC5DE7">
        <w:rPr>
          <w:rFonts w:eastAsiaTheme="minorHAnsi"/>
          <w:color w:val="auto"/>
        </w:rPr>
        <w:t xml:space="preserve">Most consumers were satisfied with the meals and dining experience and said their feedback had led to improvements in the variety and quality of meals provided. </w:t>
      </w:r>
      <w:r w:rsidR="00FC5DE7" w:rsidRPr="00FC5DE7">
        <w:rPr>
          <w:rFonts w:eastAsiaTheme="minorHAnsi"/>
          <w:color w:val="auto"/>
        </w:rPr>
        <w:t xml:space="preserve"> </w:t>
      </w:r>
      <w:r w:rsidR="00FC5DE7" w:rsidRPr="00FC5DE7">
        <w:rPr>
          <w:rFonts w:eastAsiaTheme="minorHAnsi"/>
          <w:color w:val="auto"/>
        </w:rPr>
        <w:lastRenderedPageBreak/>
        <w:t xml:space="preserve">Consumers reported the meals were ‘tasty’ and that there is always food available to them. </w:t>
      </w:r>
      <w:r w:rsidR="000F7036" w:rsidRPr="00FC5DE7">
        <w:rPr>
          <w:rFonts w:eastAsiaTheme="minorHAnsi"/>
          <w:color w:val="auto"/>
        </w:rPr>
        <w:t>While some consumers were dissatisfied with meals they acknowledged there had been recent changes and improvements made to the menu</w:t>
      </w:r>
      <w:r w:rsidR="001F36D7">
        <w:rPr>
          <w:rFonts w:eastAsiaTheme="minorHAnsi"/>
          <w:color w:val="auto"/>
        </w:rPr>
        <w:t>.</w:t>
      </w:r>
      <w:r w:rsidR="0063517F">
        <w:rPr>
          <w:rFonts w:eastAsiaTheme="minorHAnsi"/>
          <w:color w:val="auto"/>
        </w:rPr>
        <w:t xml:space="preserve"> </w:t>
      </w:r>
      <w:r w:rsidR="001F36D7">
        <w:rPr>
          <w:rFonts w:eastAsiaTheme="minorHAnsi"/>
          <w:color w:val="auto"/>
        </w:rPr>
        <w:t>The</w:t>
      </w:r>
      <w:r w:rsidR="0063517F">
        <w:rPr>
          <w:rFonts w:eastAsiaTheme="minorHAnsi"/>
          <w:color w:val="auto"/>
        </w:rPr>
        <w:t xml:space="preserve"> approved provider’s response to the site audit report includes information that </w:t>
      </w:r>
      <w:r w:rsidR="00234768">
        <w:rPr>
          <w:rFonts w:eastAsiaTheme="minorHAnsi"/>
          <w:color w:val="auto"/>
        </w:rPr>
        <w:t>the menu has been expanded to include an Itali</w:t>
      </w:r>
      <w:r w:rsidR="001F36D7">
        <w:rPr>
          <w:rFonts w:eastAsiaTheme="minorHAnsi"/>
          <w:color w:val="auto"/>
        </w:rPr>
        <w:t>an menu</w:t>
      </w:r>
      <w:r w:rsidR="00915C16">
        <w:rPr>
          <w:rFonts w:eastAsiaTheme="minorHAnsi"/>
          <w:color w:val="auto"/>
        </w:rPr>
        <w:t xml:space="preserve"> and that this has been well received by consumers.</w:t>
      </w:r>
      <w:r w:rsidR="000F7036" w:rsidRPr="00FC5DE7">
        <w:rPr>
          <w:rFonts w:eastAsiaTheme="minorHAnsi"/>
          <w:color w:val="auto"/>
        </w:rPr>
        <w:t xml:space="preserve"> </w:t>
      </w:r>
    </w:p>
    <w:p w14:paraId="070413E1" w14:textId="3C6E118C" w:rsidR="005E7907" w:rsidRPr="00FC5DE7" w:rsidRDefault="000F7036" w:rsidP="00BC72C7">
      <w:pPr>
        <w:rPr>
          <w:rFonts w:eastAsiaTheme="minorHAnsi"/>
          <w:color w:val="auto"/>
        </w:rPr>
      </w:pPr>
      <w:r w:rsidRPr="00FC5DE7">
        <w:rPr>
          <w:rFonts w:eastAsiaTheme="minorHAnsi"/>
          <w:color w:val="auto"/>
        </w:rPr>
        <w:t xml:space="preserve">The Chef described how the service monitors consumer satisfaction with the meal service. These processes included informal feedback provided after a meal, more formal complaints processes, monthly consumer meetings and through discussion at the food focus group. </w:t>
      </w:r>
    </w:p>
    <w:p w14:paraId="34D501B8" w14:textId="653BD46D" w:rsidR="00FC5DE7" w:rsidRPr="00FC5DE7" w:rsidRDefault="00FC5DE7" w:rsidP="00FC5DE7">
      <w:pPr>
        <w:rPr>
          <w:rFonts w:eastAsiaTheme="minorHAnsi"/>
          <w:color w:val="auto"/>
        </w:rPr>
      </w:pPr>
      <w:r w:rsidRPr="00FC5DE7">
        <w:rPr>
          <w:rFonts w:eastAsiaTheme="minorHAnsi"/>
          <w:color w:val="auto"/>
        </w:rPr>
        <w:t xml:space="preserve">While the Assessment Team identified there were some inconsistencies in staff understanding as to how dietary information was communicated this was addressed at the time of the site audit and the Assessment Team confirmed there had been no impact for consumers. </w:t>
      </w:r>
      <w:r w:rsidR="00740353">
        <w:rPr>
          <w:rFonts w:eastAsiaTheme="minorHAnsi"/>
          <w:color w:val="auto"/>
        </w:rPr>
        <w:t>Further to this</w:t>
      </w:r>
      <w:r w:rsidR="00B96D8A">
        <w:rPr>
          <w:rFonts w:eastAsiaTheme="minorHAnsi"/>
          <w:color w:val="auto"/>
        </w:rPr>
        <w:t>,</w:t>
      </w:r>
      <w:r w:rsidR="00740353">
        <w:rPr>
          <w:rFonts w:eastAsiaTheme="minorHAnsi"/>
          <w:color w:val="auto"/>
        </w:rPr>
        <w:t xml:space="preserve"> the approved provider’s response includes additional actions that were taken by the </w:t>
      </w:r>
      <w:r w:rsidR="00B96D8A">
        <w:rPr>
          <w:rFonts w:eastAsiaTheme="minorHAnsi"/>
          <w:color w:val="auto"/>
        </w:rPr>
        <w:t xml:space="preserve">service to strengthen communication following the site audit. </w:t>
      </w:r>
    </w:p>
    <w:p w14:paraId="071B9957" w14:textId="547C1E3E" w:rsidR="001933C5" w:rsidRPr="00FC5DE7" w:rsidRDefault="001933C5" w:rsidP="00BC72C7">
      <w:pPr>
        <w:rPr>
          <w:rFonts w:eastAsiaTheme="minorHAnsi"/>
          <w:color w:val="auto"/>
        </w:rPr>
      </w:pPr>
      <w:r w:rsidRPr="00FC5DE7">
        <w:rPr>
          <w:rFonts w:eastAsiaTheme="minorHAnsi"/>
          <w:color w:val="auto"/>
        </w:rPr>
        <w:t xml:space="preserve">Care planning documentation reviewed by the Assessment Team demonstrated that the consumer’s condition, needs and preferences were effectively communicated within the organisation and with others who provide services and supports for daily living. </w:t>
      </w:r>
      <w:r w:rsidR="00E4506D" w:rsidRPr="00FC5DE7">
        <w:rPr>
          <w:rFonts w:eastAsiaTheme="minorHAnsi"/>
          <w:color w:val="auto"/>
        </w:rPr>
        <w:t>Specific strategies to support consumers and improve their sense of well-being were documented. Referral processes to other providers of care were evident as required.</w:t>
      </w:r>
    </w:p>
    <w:p w14:paraId="72D9E606" w14:textId="2E5804FB" w:rsidR="00E4506D" w:rsidRPr="00FC5DE7" w:rsidRDefault="00E4506D" w:rsidP="00BC72C7">
      <w:pPr>
        <w:rPr>
          <w:rFonts w:eastAsiaTheme="minorHAnsi"/>
          <w:color w:val="auto"/>
        </w:rPr>
      </w:pPr>
      <w:r w:rsidRPr="00FC5DE7">
        <w:rPr>
          <w:rFonts w:eastAsiaTheme="minorHAnsi"/>
          <w:color w:val="auto"/>
        </w:rPr>
        <w:t xml:space="preserve">Staff were familiar with individual consumers and knew how to support them. They said that if they noted a concern or change in a consumer’s demeanour they would escalate it to registered staff and the lifestyle team for further consideration and action. </w:t>
      </w:r>
    </w:p>
    <w:p w14:paraId="01C3DEE3" w14:textId="4EC362DA" w:rsidR="00E4506D" w:rsidRPr="00FC5DE7" w:rsidRDefault="00E4506D" w:rsidP="00BC72C7">
      <w:pPr>
        <w:rPr>
          <w:rFonts w:eastAsiaTheme="minorHAnsi"/>
          <w:color w:val="auto"/>
        </w:rPr>
      </w:pPr>
      <w:r w:rsidRPr="00FC5DE7">
        <w:rPr>
          <w:rFonts w:eastAsiaTheme="minorHAnsi"/>
          <w:color w:val="auto"/>
        </w:rPr>
        <w:t xml:space="preserve">Lifestyle staff said the service is supported by a visiting pastoral care worker and that pastors from the local Catholic and Anglican churches attend the service on a regular basis to conduct church services, prayers and offer spiritual support. </w:t>
      </w:r>
    </w:p>
    <w:p w14:paraId="1A49DC61" w14:textId="26EF6A5E" w:rsidR="00E60BF4" w:rsidRPr="00FC5DE7" w:rsidRDefault="00E60BF4" w:rsidP="00BC72C7">
      <w:pPr>
        <w:rPr>
          <w:rFonts w:eastAsiaTheme="minorHAnsi"/>
          <w:color w:val="auto"/>
        </w:rPr>
      </w:pPr>
      <w:r w:rsidRPr="00FC5DE7">
        <w:rPr>
          <w:rFonts w:eastAsiaTheme="minorHAnsi"/>
          <w:color w:val="auto"/>
        </w:rPr>
        <w:t xml:space="preserve">The Assessment Team observed monthly activity schedules displayed within communal areas of the service and in each consumer’s room; meeting minutes demonstrated that lifestyle activities are a standing agenda item at consumers’ meetings. </w:t>
      </w:r>
    </w:p>
    <w:p w14:paraId="49D0670C" w14:textId="5F2FBC6E" w:rsidR="00127A63" w:rsidRDefault="00127A63" w:rsidP="00BC72C7">
      <w:pPr>
        <w:rPr>
          <w:rFonts w:eastAsiaTheme="minorHAnsi"/>
          <w:color w:val="auto"/>
        </w:rPr>
      </w:pPr>
      <w:r w:rsidRPr="00FC5DE7">
        <w:rPr>
          <w:rFonts w:eastAsiaTheme="minorHAnsi"/>
          <w:color w:val="auto"/>
        </w:rPr>
        <w:t xml:space="preserve">The service has a private dining room that consumers and their families can access and there are several private indoor and outdoor areas that have comfortable seating and leisure resources available such as musical instruments and puzzles. </w:t>
      </w:r>
    </w:p>
    <w:p w14:paraId="455CBF3F" w14:textId="23493024" w:rsidR="00626D48" w:rsidRPr="00FC5DE7" w:rsidRDefault="00626D48" w:rsidP="00BC72C7">
      <w:pPr>
        <w:rPr>
          <w:rFonts w:eastAsiaTheme="minorHAnsi"/>
          <w:color w:val="auto"/>
        </w:rPr>
      </w:pPr>
      <w:r>
        <w:rPr>
          <w:rFonts w:eastAsiaTheme="minorHAnsi"/>
          <w:color w:val="auto"/>
        </w:rPr>
        <w:lastRenderedPageBreak/>
        <w:t xml:space="preserve">Equipment used by kitchen staff to prepare meals was clean, readily available and in working order. Assistive utensils and cups required by consumers were available to support consumers’ independence. </w:t>
      </w:r>
    </w:p>
    <w:p w14:paraId="54EA7322" w14:textId="1DD49478" w:rsidR="00E60BF4" w:rsidRPr="00FC5DE7" w:rsidRDefault="00E60BF4" w:rsidP="00BC72C7">
      <w:pPr>
        <w:rPr>
          <w:rFonts w:eastAsiaTheme="minorHAnsi"/>
          <w:color w:val="auto"/>
        </w:rPr>
      </w:pPr>
      <w:r w:rsidRPr="00FC5DE7">
        <w:rPr>
          <w:rFonts w:eastAsiaTheme="minorHAnsi"/>
          <w:color w:val="auto"/>
        </w:rPr>
        <w:t xml:space="preserve">During the site audit, the Assessment Team observed consumers participating in group activities, music concerts and individual pursuits including craft and reading. </w:t>
      </w:r>
      <w:r w:rsidR="00127A63" w:rsidRPr="00FC5DE7">
        <w:rPr>
          <w:rFonts w:eastAsiaTheme="minorHAnsi"/>
          <w:color w:val="auto"/>
        </w:rPr>
        <w:t xml:space="preserve">Consumers and their visitors were observed utilising various parts of the service and sharing meals together. </w:t>
      </w:r>
    </w:p>
    <w:p w14:paraId="7F5089D8" w14:textId="14E29BB0" w:rsidR="000F7036" w:rsidRPr="00AC02C0" w:rsidRDefault="000F7036" w:rsidP="00BC72C7">
      <w:pPr>
        <w:rPr>
          <w:rFonts w:eastAsiaTheme="minorHAnsi"/>
          <w:color w:val="auto"/>
        </w:rPr>
      </w:pPr>
      <w:r w:rsidRPr="00AC02C0">
        <w:rPr>
          <w:rFonts w:eastAsiaTheme="minorHAnsi"/>
          <w:color w:val="auto"/>
        </w:rPr>
        <w:t xml:space="preserve">Policies and work instructions relevant to Standard 4 were available to guide staff and included making referrals to other service providers who provide lifestyle support. </w:t>
      </w:r>
    </w:p>
    <w:p w14:paraId="2D8D3C76" w14:textId="1263C68E" w:rsidR="00BC72C7" w:rsidRPr="00032B17" w:rsidRDefault="00145B90" w:rsidP="00BC72C7">
      <w:pPr>
        <w:rPr>
          <w:rFonts w:eastAsia="Calibri"/>
        </w:rPr>
      </w:pPr>
      <w:r w:rsidRPr="00154403">
        <w:rPr>
          <w:rFonts w:eastAsiaTheme="minorHAnsi"/>
        </w:rPr>
        <w:t xml:space="preserve">The Quality Standard is assessed </w:t>
      </w:r>
      <w:r w:rsidR="00FC5DE7">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FC5DE7">
        <w:rPr>
          <w:rFonts w:eastAsiaTheme="minorHAnsi"/>
        </w:rPr>
        <w:t>as Compliant.</w:t>
      </w:r>
    </w:p>
    <w:p w14:paraId="2D8D3C77" w14:textId="25D4F11E" w:rsidR="00BC72C7" w:rsidRDefault="00145B90" w:rsidP="00BC72C7">
      <w:pPr>
        <w:pStyle w:val="Heading2"/>
      </w:pPr>
      <w:r>
        <w:t>Assessment of Standard 4 Requirements</w:t>
      </w:r>
      <w:r w:rsidRPr="0066387A">
        <w:rPr>
          <w:i/>
          <w:color w:val="0000FF"/>
          <w:sz w:val="24"/>
          <w:szCs w:val="24"/>
        </w:rPr>
        <w:t xml:space="preserve"> </w:t>
      </w:r>
    </w:p>
    <w:p w14:paraId="2D8D3C78" w14:textId="3CDAAEC6" w:rsidR="00BC72C7" w:rsidRPr="00314FF7" w:rsidRDefault="00145B90" w:rsidP="00145B90">
      <w:pPr>
        <w:pStyle w:val="Heading3"/>
      </w:pPr>
      <w:r w:rsidRPr="00314FF7">
        <w:t>Requirement 4(3)(a)</w:t>
      </w:r>
      <w:r>
        <w:tab/>
      </w:r>
      <w:r w:rsidRPr="00051035">
        <w:t>Compliant</w:t>
      </w:r>
    </w:p>
    <w:p w14:paraId="2D8D3C79" w14:textId="77777777" w:rsidR="00BC72C7" w:rsidRPr="008D114F" w:rsidRDefault="00145B90" w:rsidP="00BC72C7">
      <w:pPr>
        <w:rPr>
          <w:i/>
        </w:rPr>
      </w:pPr>
      <w:r w:rsidRPr="008D114F">
        <w:rPr>
          <w:i/>
        </w:rPr>
        <w:t>Each consumer gets safe and effective services and supports for daily living that meet the consumer’s needs, goals and preferences and optimise their independence, health, well-being and quality of life.</w:t>
      </w:r>
    </w:p>
    <w:p w14:paraId="2D8D3C7B" w14:textId="1A06BC60" w:rsidR="00BC72C7" w:rsidRPr="00D435F8" w:rsidRDefault="00145B90" w:rsidP="00145B90">
      <w:pPr>
        <w:pStyle w:val="Heading3"/>
      </w:pPr>
      <w:r w:rsidRPr="00D435F8">
        <w:t>Requirement 4(3)(b)</w:t>
      </w:r>
      <w:r>
        <w:tab/>
      </w:r>
      <w:r w:rsidRPr="00051035">
        <w:t>Compliant</w:t>
      </w:r>
    </w:p>
    <w:p w14:paraId="2D8D3C7C" w14:textId="77777777" w:rsidR="00BC72C7" w:rsidRPr="008D114F" w:rsidRDefault="00145B90" w:rsidP="00BC72C7">
      <w:pPr>
        <w:rPr>
          <w:i/>
        </w:rPr>
      </w:pPr>
      <w:r w:rsidRPr="008D114F">
        <w:rPr>
          <w:i/>
        </w:rPr>
        <w:t>Services and supports for daily living promote each consumer’s emotional, spiritual and psychological well-being.</w:t>
      </w:r>
    </w:p>
    <w:p w14:paraId="2D8D3C7E" w14:textId="54CB4E84" w:rsidR="00BC72C7" w:rsidRPr="00D435F8" w:rsidRDefault="00145B90" w:rsidP="00145B90">
      <w:pPr>
        <w:pStyle w:val="Heading3"/>
      </w:pPr>
      <w:r w:rsidRPr="00D435F8">
        <w:t>Requirement 4(3)(c)</w:t>
      </w:r>
      <w:r>
        <w:tab/>
      </w:r>
      <w:r w:rsidRPr="00051035">
        <w:t>Compliant</w:t>
      </w:r>
    </w:p>
    <w:p w14:paraId="2D8D3C7F" w14:textId="77777777" w:rsidR="00BC72C7" w:rsidRPr="008D114F" w:rsidRDefault="00145B90" w:rsidP="00BC72C7">
      <w:pPr>
        <w:rPr>
          <w:i/>
        </w:rPr>
      </w:pPr>
      <w:r w:rsidRPr="008D114F">
        <w:rPr>
          <w:i/>
        </w:rPr>
        <w:t>Services and supports for daily living assist each consumer to:</w:t>
      </w:r>
    </w:p>
    <w:p w14:paraId="2D8D3C80" w14:textId="77777777" w:rsidR="00BC72C7" w:rsidRPr="008D114F" w:rsidRDefault="00145B90" w:rsidP="00BC72C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8D3C81" w14:textId="77777777" w:rsidR="00BC72C7" w:rsidRPr="008D114F" w:rsidRDefault="00145B90" w:rsidP="00BC72C7">
      <w:pPr>
        <w:numPr>
          <w:ilvl w:val="0"/>
          <w:numId w:val="26"/>
        </w:numPr>
        <w:tabs>
          <w:tab w:val="right" w:pos="9026"/>
        </w:tabs>
        <w:spacing w:before="0" w:after="0"/>
        <w:ind w:left="567" w:hanging="425"/>
        <w:outlineLvl w:val="4"/>
        <w:rPr>
          <w:i/>
        </w:rPr>
      </w:pPr>
      <w:r w:rsidRPr="008D114F">
        <w:rPr>
          <w:i/>
        </w:rPr>
        <w:t>have social and personal relationships; and</w:t>
      </w:r>
    </w:p>
    <w:p w14:paraId="2D8D3C82" w14:textId="77777777" w:rsidR="00BC72C7" w:rsidRPr="008D114F" w:rsidRDefault="00145B90" w:rsidP="00BC72C7">
      <w:pPr>
        <w:numPr>
          <w:ilvl w:val="0"/>
          <w:numId w:val="26"/>
        </w:numPr>
        <w:tabs>
          <w:tab w:val="right" w:pos="9026"/>
        </w:tabs>
        <w:spacing w:before="0" w:after="0"/>
        <w:ind w:left="567" w:hanging="425"/>
        <w:outlineLvl w:val="4"/>
        <w:rPr>
          <w:i/>
        </w:rPr>
      </w:pPr>
      <w:r w:rsidRPr="008D114F">
        <w:rPr>
          <w:i/>
        </w:rPr>
        <w:t>do the things of interest to them.</w:t>
      </w:r>
    </w:p>
    <w:p w14:paraId="2D8D3C84" w14:textId="3FE556BD" w:rsidR="00BC72C7" w:rsidRPr="00D435F8" w:rsidRDefault="00145B90" w:rsidP="00145B90">
      <w:pPr>
        <w:pStyle w:val="Heading3"/>
      </w:pPr>
      <w:r w:rsidRPr="00D435F8">
        <w:t>Requirement 4(3)(d)</w:t>
      </w:r>
      <w:r>
        <w:tab/>
      </w:r>
      <w:r w:rsidRPr="00051035">
        <w:t>Compliant</w:t>
      </w:r>
    </w:p>
    <w:p w14:paraId="2D8D3C85" w14:textId="77777777" w:rsidR="00BC72C7" w:rsidRPr="008D114F" w:rsidRDefault="00145B90" w:rsidP="00BC72C7">
      <w:pPr>
        <w:rPr>
          <w:i/>
        </w:rPr>
      </w:pPr>
      <w:r w:rsidRPr="008D114F">
        <w:rPr>
          <w:i/>
        </w:rPr>
        <w:t>Information about the consumer’s condition, needs and preferences is communicated within the organisation, and with others where responsibility for care is shared.</w:t>
      </w:r>
    </w:p>
    <w:p w14:paraId="2D8D3C87" w14:textId="25A1247D" w:rsidR="00BC72C7" w:rsidRPr="00D435F8" w:rsidRDefault="00145B90" w:rsidP="00145B90">
      <w:pPr>
        <w:pStyle w:val="Heading3"/>
      </w:pPr>
      <w:r w:rsidRPr="00D435F8">
        <w:lastRenderedPageBreak/>
        <w:t>Requirement 4(3)(e)</w:t>
      </w:r>
      <w:r>
        <w:tab/>
      </w:r>
      <w:r w:rsidRPr="00051035">
        <w:t>Compliant</w:t>
      </w:r>
    </w:p>
    <w:p w14:paraId="2D8D3C88" w14:textId="77777777" w:rsidR="00BC72C7" w:rsidRPr="008D114F" w:rsidRDefault="00145B90" w:rsidP="00BC72C7">
      <w:pPr>
        <w:rPr>
          <w:i/>
        </w:rPr>
      </w:pPr>
      <w:r w:rsidRPr="008D114F">
        <w:rPr>
          <w:i/>
        </w:rPr>
        <w:t>Timely and appropriate referrals to individuals, other organisations and providers of other care and services.</w:t>
      </w:r>
    </w:p>
    <w:p w14:paraId="2D8D3C8A" w14:textId="2B58C179" w:rsidR="00BC72C7" w:rsidRPr="00D435F8" w:rsidRDefault="00145B90" w:rsidP="00145B90">
      <w:pPr>
        <w:pStyle w:val="Heading3"/>
      </w:pPr>
      <w:r w:rsidRPr="00D435F8">
        <w:t>Requirement 4(3)(f)</w:t>
      </w:r>
      <w:r>
        <w:tab/>
      </w:r>
      <w:r w:rsidRPr="00051035">
        <w:t>Compliant</w:t>
      </w:r>
    </w:p>
    <w:p w14:paraId="2D8D3C8B" w14:textId="77777777" w:rsidR="00BC72C7" w:rsidRPr="008D114F" w:rsidRDefault="00145B90" w:rsidP="00BC72C7">
      <w:pPr>
        <w:rPr>
          <w:i/>
        </w:rPr>
      </w:pPr>
      <w:r w:rsidRPr="008D114F">
        <w:rPr>
          <w:i/>
        </w:rPr>
        <w:t>Where meals are provided, they are varied and of suitable quality and quantity.</w:t>
      </w:r>
    </w:p>
    <w:p w14:paraId="2D8D3C8D" w14:textId="036DDD72" w:rsidR="00BC72C7" w:rsidRPr="00D435F8" w:rsidRDefault="00145B90" w:rsidP="00BC72C7">
      <w:pPr>
        <w:pStyle w:val="Heading3"/>
      </w:pPr>
      <w:r w:rsidRPr="00D435F8">
        <w:t>Requirement 4(3)(g)</w:t>
      </w:r>
      <w:r>
        <w:tab/>
      </w:r>
      <w:r w:rsidRPr="00051035">
        <w:t>Compliant</w:t>
      </w:r>
    </w:p>
    <w:p w14:paraId="2D8D3C8E" w14:textId="77777777" w:rsidR="00BC72C7" w:rsidRPr="008D114F" w:rsidRDefault="00145B90" w:rsidP="00BC72C7">
      <w:pPr>
        <w:rPr>
          <w:i/>
        </w:rPr>
      </w:pPr>
      <w:r w:rsidRPr="008D114F">
        <w:rPr>
          <w:i/>
        </w:rPr>
        <w:t>Where equipment is provided, it is safe, suitable, clean and well maintained.</w:t>
      </w:r>
    </w:p>
    <w:p w14:paraId="2D8D3C90" w14:textId="77777777" w:rsidR="00BC72C7" w:rsidRPr="00314FF7" w:rsidRDefault="00BC72C7" w:rsidP="00BC72C7"/>
    <w:p w14:paraId="2D8D3C91" w14:textId="77777777" w:rsidR="00BC72C7" w:rsidRDefault="00BC72C7" w:rsidP="00BC72C7">
      <w:pPr>
        <w:sectPr w:rsidR="00BC72C7" w:rsidSect="00BC72C7">
          <w:type w:val="continuous"/>
          <w:pgSz w:w="11906" w:h="16838"/>
          <w:pgMar w:top="1701" w:right="1418" w:bottom="1418" w:left="1418" w:header="709" w:footer="397" w:gutter="0"/>
          <w:cols w:space="708"/>
          <w:titlePg/>
          <w:docGrid w:linePitch="360"/>
        </w:sectPr>
      </w:pPr>
    </w:p>
    <w:p w14:paraId="2D8D3C92" w14:textId="4B6347AB" w:rsidR="00BC72C7" w:rsidRDefault="00145B90" w:rsidP="00BC72C7">
      <w:pPr>
        <w:pStyle w:val="Heading1"/>
        <w:tabs>
          <w:tab w:val="right" w:pos="9070"/>
        </w:tabs>
        <w:spacing w:before="560" w:after="640"/>
        <w:rPr>
          <w:color w:val="FFFFFF" w:themeColor="background1"/>
          <w:sz w:val="36"/>
        </w:rPr>
        <w:sectPr w:rsidR="00BC72C7" w:rsidSect="00BC72C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D8D3D14" wp14:editId="2D8D3D1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225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D8D3C93" w14:textId="77777777" w:rsidR="00BC72C7" w:rsidRPr="00FD1B02" w:rsidRDefault="00145B90" w:rsidP="00BC72C7">
      <w:pPr>
        <w:pStyle w:val="Heading3"/>
        <w:shd w:val="clear" w:color="auto" w:fill="F2F2F2" w:themeFill="background1" w:themeFillShade="F2"/>
      </w:pPr>
      <w:r w:rsidRPr="00FD1B02">
        <w:t>Consumer outcome:</w:t>
      </w:r>
    </w:p>
    <w:p w14:paraId="2D8D3C94" w14:textId="77777777" w:rsidR="00BC72C7" w:rsidRDefault="00145B90" w:rsidP="00BC72C7">
      <w:pPr>
        <w:numPr>
          <w:ilvl w:val="0"/>
          <w:numId w:val="5"/>
        </w:numPr>
        <w:shd w:val="clear" w:color="auto" w:fill="F2F2F2" w:themeFill="background1" w:themeFillShade="F2"/>
      </w:pPr>
      <w:r>
        <w:t>I feel I belong and I am safe and comfortable in the organisation’s service environment.</w:t>
      </w:r>
    </w:p>
    <w:p w14:paraId="2D8D3C95" w14:textId="77777777" w:rsidR="00BC72C7" w:rsidRDefault="00145B90" w:rsidP="00BC72C7">
      <w:pPr>
        <w:pStyle w:val="Heading3"/>
        <w:shd w:val="clear" w:color="auto" w:fill="F2F2F2" w:themeFill="background1" w:themeFillShade="F2"/>
      </w:pPr>
      <w:r>
        <w:t>Organisation statement:</w:t>
      </w:r>
    </w:p>
    <w:p w14:paraId="2D8D3C96" w14:textId="77777777" w:rsidR="00BC72C7" w:rsidRDefault="00145B90" w:rsidP="00BC72C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8D3C97" w14:textId="77777777" w:rsidR="00BC72C7" w:rsidRDefault="00145B90" w:rsidP="00BC72C7">
      <w:pPr>
        <w:pStyle w:val="Heading2"/>
      </w:pPr>
      <w:r>
        <w:t>Assessment of Standard 5</w:t>
      </w:r>
    </w:p>
    <w:p w14:paraId="2D8D3C98" w14:textId="6BBACC98" w:rsidR="00BC72C7" w:rsidRPr="009C6B78" w:rsidRDefault="00C846D4" w:rsidP="00BC72C7">
      <w:pPr>
        <w:rPr>
          <w:rFonts w:eastAsiaTheme="minorHAnsi"/>
          <w:color w:val="auto"/>
        </w:rPr>
      </w:pPr>
      <w:r w:rsidRPr="009C6B78">
        <w:rPr>
          <w:rFonts w:eastAsiaTheme="minorHAnsi"/>
          <w:color w:val="auto"/>
        </w:rPr>
        <w:t xml:space="preserve">Consumers interviewed by the Assessment Team said they feel safe living at the service and </w:t>
      </w:r>
      <w:r w:rsidR="004F7B2D" w:rsidRPr="009C6B78">
        <w:rPr>
          <w:rFonts w:eastAsiaTheme="minorHAnsi"/>
          <w:color w:val="auto"/>
        </w:rPr>
        <w:t>can access</w:t>
      </w:r>
      <w:r w:rsidRPr="009C6B78">
        <w:rPr>
          <w:rFonts w:eastAsiaTheme="minorHAnsi"/>
          <w:color w:val="auto"/>
        </w:rPr>
        <w:t xml:space="preserve"> indoor and outdoor areas should they choose to do so. Consumers and representatives said the service is clean and well-maintained. They confirmed they felt at home and that their visitors were made to feel welcome. </w:t>
      </w:r>
    </w:p>
    <w:p w14:paraId="1D304898" w14:textId="138E30AD" w:rsidR="00C846D4" w:rsidRPr="009C6B78" w:rsidRDefault="00C846D4" w:rsidP="00BC72C7">
      <w:pPr>
        <w:rPr>
          <w:rFonts w:eastAsiaTheme="minorHAnsi"/>
          <w:color w:val="auto"/>
        </w:rPr>
      </w:pPr>
      <w:r w:rsidRPr="009C6B78">
        <w:rPr>
          <w:rFonts w:eastAsiaTheme="minorHAnsi"/>
          <w:color w:val="auto"/>
        </w:rPr>
        <w:t xml:space="preserve">Staff were aware of how to report items requiring maintenance and documentation review identified reactive maintenance is </w:t>
      </w:r>
      <w:r w:rsidR="00E74066" w:rsidRPr="009C6B78">
        <w:rPr>
          <w:rFonts w:eastAsiaTheme="minorHAnsi"/>
          <w:color w:val="auto"/>
        </w:rPr>
        <w:t>attended</w:t>
      </w:r>
      <w:r w:rsidRPr="009C6B78">
        <w:rPr>
          <w:rFonts w:eastAsiaTheme="minorHAnsi"/>
          <w:color w:val="auto"/>
        </w:rPr>
        <w:t xml:space="preserve"> to in a timely manner and preventative maintenance is undertaken as scheduled. </w:t>
      </w:r>
    </w:p>
    <w:p w14:paraId="079581DD" w14:textId="1655B31D" w:rsidR="008C45DB" w:rsidRPr="009C6B78" w:rsidRDefault="00E74066" w:rsidP="00BC72C7">
      <w:pPr>
        <w:rPr>
          <w:rFonts w:eastAsiaTheme="minorHAnsi"/>
          <w:color w:val="auto"/>
        </w:rPr>
      </w:pPr>
      <w:r w:rsidRPr="009C6B78">
        <w:rPr>
          <w:rFonts w:eastAsiaTheme="minorHAnsi"/>
          <w:color w:val="auto"/>
        </w:rPr>
        <w:t>The main entrance to the service is attended by staff members to assist with visitor and contractor sign-in and COVID-19 screening processes</w:t>
      </w:r>
      <w:r w:rsidR="00B26B5B" w:rsidRPr="009C6B78">
        <w:rPr>
          <w:rFonts w:eastAsiaTheme="minorHAnsi"/>
          <w:color w:val="auto"/>
        </w:rPr>
        <w:t xml:space="preserve"> and staff could describe how equipment is cleaned</w:t>
      </w:r>
      <w:r w:rsidR="006F287B" w:rsidRPr="009C6B78">
        <w:rPr>
          <w:rFonts w:eastAsiaTheme="minorHAnsi"/>
          <w:color w:val="auto"/>
        </w:rPr>
        <w:t xml:space="preserve"> after each use. </w:t>
      </w:r>
    </w:p>
    <w:p w14:paraId="2DE36347" w14:textId="4D2AD417" w:rsidR="000714AD" w:rsidRPr="009C6B78" w:rsidRDefault="000714AD" w:rsidP="00BC72C7">
      <w:pPr>
        <w:rPr>
          <w:rFonts w:eastAsiaTheme="minorHAnsi"/>
          <w:color w:val="auto"/>
        </w:rPr>
      </w:pPr>
      <w:r w:rsidRPr="009C6B78">
        <w:rPr>
          <w:rFonts w:eastAsiaTheme="minorHAnsi"/>
          <w:color w:val="auto"/>
        </w:rPr>
        <w:t xml:space="preserve">The memory support unit is being upgraded and this includes recommendations from the </w:t>
      </w:r>
      <w:r w:rsidR="008B6652" w:rsidRPr="009C6B78">
        <w:rPr>
          <w:rFonts w:eastAsiaTheme="minorHAnsi"/>
          <w:color w:val="auto"/>
        </w:rPr>
        <w:t>organisation’s</w:t>
      </w:r>
      <w:r w:rsidRPr="009C6B78">
        <w:rPr>
          <w:rFonts w:eastAsiaTheme="minorHAnsi"/>
          <w:color w:val="auto"/>
        </w:rPr>
        <w:t xml:space="preserve"> </w:t>
      </w:r>
      <w:r w:rsidR="00410011" w:rsidRPr="009C6B78">
        <w:rPr>
          <w:rFonts w:eastAsiaTheme="minorHAnsi"/>
          <w:color w:val="auto"/>
        </w:rPr>
        <w:t>dementia consultant</w:t>
      </w:r>
      <w:r w:rsidR="00321064" w:rsidRPr="009C6B78">
        <w:rPr>
          <w:rFonts w:eastAsiaTheme="minorHAnsi"/>
          <w:color w:val="auto"/>
        </w:rPr>
        <w:t xml:space="preserve">. The approved provider’s response to the site audit report states that a dementia advisory service </w:t>
      </w:r>
      <w:r w:rsidR="009C6B78" w:rsidRPr="009C6B78">
        <w:rPr>
          <w:rFonts w:eastAsiaTheme="minorHAnsi"/>
          <w:color w:val="auto"/>
        </w:rPr>
        <w:t>has</w:t>
      </w:r>
      <w:r w:rsidR="00321064" w:rsidRPr="009C6B78">
        <w:rPr>
          <w:rFonts w:eastAsiaTheme="minorHAnsi"/>
          <w:color w:val="auto"/>
        </w:rPr>
        <w:t xml:space="preserve"> visited the</w:t>
      </w:r>
      <w:r w:rsidR="00666B35" w:rsidRPr="009C6B78">
        <w:rPr>
          <w:rFonts w:eastAsiaTheme="minorHAnsi"/>
          <w:color w:val="auto"/>
        </w:rPr>
        <w:t xml:space="preserve"> service and </w:t>
      </w:r>
      <w:r w:rsidR="008B6652" w:rsidRPr="009C6B78">
        <w:rPr>
          <w:rFonts w:eastAsiaTheme="minorHAnsi"/>
          <w:color w:val="auto"/>
        </w:rPr>
        <w:t xml:space="preserve">provided positive feedback about the recent improvements. </w:t>
      </w:r>
    </w:p>
    <w:p w14:paraId="3C80EF81" w14:textId="56E6BFAB" w:rsidR="00E74066" w:rsidRPr="009C6B78" w:rsidRDefault="00C846D4" w:rsidP="00E74066">
      <w:pPr>
        <w:rPr>
          <w:rFonts w:eastAsiaTheme="minorHAnsi"/>
          <w:color w:val="auto"/>
        </w:rPr>
      </w:pPr>
      <w:r w:rsidRPr="009C6B78">
        <w:rPr>
          <w:rFonts w:eastAsiaTheme="minorHAnsi"/>
          <w:color w:val="auto"/>
        </w:rPr>
        <w:t xml:space="preserve">The Assessment Team observed the environment to be </w:t>
      </w:r>
      <w:r w:rsidR="00E74066" w:rsidRPr="009C6B78">
        <w:rPr>
          <w:rFonts w:eastAsiaTheme="minorHAnsi"/>
          <w:color w:val="auto"/>
        </w:rPr>
        <w:t xml:space="preserve">welcoming, </w:t>
      </w:r>
      <w:r w:rsidRPr="009C6B78">
        <w:rPr>
          <w:rFonts w:eastAsiaTheme="minorHAnsi"/>
          <w:color w:val="auto"/>
        </w:rPr>
        <w:t xml:space="preserve">secure, clean and tidy. </w:t>
      </w:r>
      <w:r w:rsidR="00E74066" w:rsidRPr="009C6B78">
        <w:rPr>
          <w:rFonts w:eastAsiaTheme="minorHAnsi"/>
          <w:color w:val="auto"/>
        </w:rPr>
        <w:t xml:space="preserve">Navigational aids were in place throughout the service to guide consumers and their visitors through the building. Common areas were found to be spacious and were furnished with bookcases, seating and other furniture; décor included paintings on walls and large photographs. </w:t>
      </w:r>
      <w:r w:rsidR="00DE17F5" w:rsidRPr="009C6B78">
        <w:rPr>
          <w:rFonts w:eastAsiaTheme="minorHAnsi"/>
          <w:color w:val="auto"/>
        </w:rPr>
        <w:t xml:space="preserve"> Hand </w:t>
      </w:r>
      <w:r w:rsidR="00B86489" w:rsidRPr="009C6B78">
        <w:rPr>
          <w:rFonts w:eastAsiaTheme="minorHAnsi"/>
          <w:color w:val="auto"/>
        </w:rPr>
        <w:t>hygiene</w:t>
      </w:r>
      <w:r w:rsidR="00DE17F5" w:rsidRPr="009C6B78">
        <w:rPr>
          <w:rFonts w:eastAsiaTheme="minorHAnsi"/>
          <w:color w:val="auto"/>
        </w:rPr>
        <w:t xml:space="preserve"> products were observed throughout the service</w:t>
      </w:r>
      <w:r w:rsidR="00DA7454" w:rsidRPr="009C6B78">
        <w:rPr>
          <w:rFonts w:eastAsiaTheme="minorHAnsi"/>
          <w:color w:val="auto"/>
        </w:rPr>
        <w:t xml:space="preserve">. </w:t>
      </w:r>
    </w:p>
    <w:p w14:paraId="05C0FB1D" w14:textId="64A7ACC3" w:rsidR="00C846D4" w:rsidRPr="00412579" w:rsidRDefault="0057307E" w:rsidP="00BC72C7">
      <w:pPr>
        <w:rPr>
          <w:rFonts w:eastAsiaTheme="minorHAnsi"/>
          <w:color w:val="auto"/>
        </w:rPr>
      </w:pPr>
      <w:r w:rsidRPr="00412579">
        <w:rPr>
          <w:rFonts w:eastAsiaTheme="minorHAnsi"/>
          <w:color w:val="auto"/>
        </w:rPr>
        <w:lastRenderedPageBreak/>
        <w:t xml:space="preserve">Call bells and </w:t>
      </w:r>
      <w:r w:rsidR="00326071" w:rsidRPr="00412579">
        <w:rPr>
          <w:rFonts w:eastAsiaTheme="minorHAnsi"/>
          <w:color w:val="auto"/>
        </w:rPr>
        <w:t>mobility</w:t>
      </w:r>
      <w:r w:rsidRPr="00412579">
        <w:rPr>
          <w:rFonts w:eastAsiaTheme="minorHAnsi"/>
          <w:color w:val="auto"/>
        </w:rPr>
        <w:t xml:space="preserve"> aids were located close to consumers who </w:t>
      </w:r>
      <w:r w:rsidR="00326071" w:rsidRPr="00412579">
        <w:rPr>
          <w:rFonts w:eastAsiaTheme="minorHAnsi"/>
          <w:color w:val="auto"/>
        </w:rPr>
        <w:t>need</w:t>
      </w:r>
      <w:r w:rsidR="003A08D7" w:rsidRPr="00412579">
        <w:rPr>
          <w:rFonts w:eastAsiaTheme="minorHAnsi"/>
          <w:color w:val="auto"/>
        </w:rPr>
        <w:t>ed</w:t>
      </w:r>
      <w:r w:rsidRPr="00412579">
        <w:rPr>
          <w:rFonts w:eastAsiaTheme="minorHAnsi"/>
          <w:color w:val="auto"/>
        </w:rPr>
        <w:t xml:space="preserve"> </w:t>
      </w:r>
      <w:r w:rsidR="00CB7749" w:rsidRPr="00412579">
        <w:rPr>
          <w:rFonts w:eastAsiaTheme="minorHAnsi"/>
          <w:color w:val="auto"/>
        </w:rPr>
        <w:t>them,</w:t>
      </w:r>
      <w:r w:rsidR="00326071" w:rsidRPr="00412579">
        <w:rPr>
          <w:rFonts w:eastAsiaTheme="minorHAnsi"/>
          <w:color w:val="auto"/>
        </w:rPr>
        <w:t xml:space="preserve"> and equipment was observed by the Assessment Team to be </w:t>
      </w:r>
      <w:r w:rsidR="005F36FA" w:rsidRPr="00412579">
        <w:rPr>
          <w:rFonts w:eastAsiaTheme="minorHAnsi"/>
          <w:color w:val="auto"/>
        </w:rPr>
        <w:t xml:space="preserve">clean and stored appropriately. </w:t>
      </w:r>
      <w:r w:rsidR="00901B60" w:rsidRPr="00412579">
        <w:rPr>
          <w:rFonts w:eastAsiaTheme="minorHAnsi"/>
          <w:color w:val="auto"/>
        </w:rPr>
        <w:t>All fire and electrical equipment sighted had current</w:t>
      </w:r>
      <w:r w:rsidR="005F7DDC" w:rsidRPr="00412579">
        <w:rPr>
          <w:rFonts w:eastAsiaTheme="minorHAnsi"/>
          <w:color w:val="auto"/>
        </w:rPr>
        <w:t xml:space="preserve"> testing and tagging evident. </w:t>
      </w:r>
    </w:p>
    <w:p w14:paraId="2D8D3C99" w14:textId="4F74441C" w:rsidR="00BC72C7" w:rsidRPr="006A6CDB" w:rsidRDefault="00145B90" w:rsidP="00BC72C7">
      <w:pPr>
        <w:rPr>
          <w:rFonts w:eastAsia="Calibri"/>
          <w:lang w:eastAsia="en-US"/>
        </w:rPr>
      </w:pPr>
      <w:r w:rsidRPr="00154403">
        <w:rPr>
          <w:rFonts w:eastAsiaTheme="minorHAnsi"/>
        </w:rPr>
        <w:t xml:space="preserve">The Quality Standard is assessed </w:t>
      </w:r>
      <w:r w:rsidR="00412579">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412579">
        <w:rPr>
          <w:rFonts w:eastAsiaTheme="minorHAnsi"/>
        </w:rPr>
        <w:t>as Compliant.</w:t>
      </w:r>
    </w:p>
    <w:p w14:paraId="2D8D3C9A" w14:textId="690FB852" w:rsidR="00BC72C7" w:rsidRDefault="00145B90" w:rsidP="00BC72C7">
      <w:pPr>
        <w:pStyle w:val="Heading2"/>
      </w:pPr>
      <w:r>
        <w:t>Assessment of Standard 5 Requirements</w:t>
      </w:r>
      <w:r w:rsidRPr="0066387A">
        <w:rPr>
          <w:i/>
          <w:color w:val="0000FF"/>
          <w:sz w:val="24"/>
          <w:szCs w:val="24"/>
        </w:rPr>
        <w:t xml:space="preserve"> </w:t>
      </w:r>
    </w:p>
    <w:p w14:paraId="2D8D3C9B" w14:textId="24067CF6" w:rsidR="00BC72C7" w:rsidRPr="00314FF7" w:rsidRDefault="00145B90" w:rsidP="00BC72C7">
      <w:pPr>
        <w:pStyle w:val="Heading3"/>
      </w:pPr>
      <w:r w:rsidRPr="00314FF7">
        <w:t>Requirement 5(3)(a)</w:t>
      </w:r>
      <w:r>
        <w:tab/>
      </w:r>
      <w:r w:rsidRPr="00051035">
        <w:t>Compliant</w:t>
      </w:r>
    </w:p>
    <w:p w14:paraId="2D8D3C9C" w14:textId="77777777" w:rsidR="00BC72C7" w:rsidRPr="008D114F" w:rsidRDefault="00145B90" w:rsidP="00BC72C7">
      <w:pPr>
        <w:rPr>
          <w:i/>
        </w:rPr>
      </w:pPr>
      <w:r w:rsidRPr="008D114F">
        <w:rPr>
          <w:i/>
        </w:rPr>
        <w:t>The service environment is welcoming and easy to understand, and optimises each consumer’s sense of belonging, independence, interaction and function.</w:t>
      </w:r>
    </w:p>
    <w:p w14:paraId="2D8D3C9E" w14:textId="73987DEF" w:rsidR="00BC72C7" w:rsidRPr="00D435F8" w:rsidRDefault="00145B90" w:rsidP="00BC72C7">
      <w:pPr>
        <w:pStyle w:val="Heading3"/>
      </w:pPr>
      <w:r w:rsidRPr="00D435F8">
        <w:t>Requirement 5(3)(b)</w:t>
      </w:r>
      <w:r>
        <w:tab/>
      </w:r>
      <w:r w:rsidRPr="00051035">
        <w:t>Compliant</w:t>
      </w:r>
    </w:p>
    <w:p w14:paraId="2D8D3C9F" w14:textId="77777777" w:rsidR="00BC72C7" w:rsidRPr="008D114F" w:rsidRDefault="00145B90" w:rsidP="00BC72C7">
      <w:pPr>
        <w:rPr>
          <w:i/>
        </w:rPr>
      </w:pPr>
      <w:r w:rsidRPr="008D114F">
        <w:rPr>
          <w:i/>
        </w:rPr>
        <w:t>The service environment:</w:t>
      </w:r>
    </w:p>
    <w:p w14:paraId="2D8D3CA0" w14:textId="77777777" w:rsidR="00BC72C7" w:rsidRPr="008D114F" w:rsidRDefault="00145B90" w:rsidP="00BC72C7">
      <w:pPr>
        <w:numPr>
          <w:ilvl w:val="0"/>
          <w:numId w:val="27"/>
        </w:numPr>
        <w:tabs>
          <w:tab w:val="right" w:pos="9026"/>
        </w:tabs>
        <w:spacing w:before="0" w:after="0"/>
        <w:ind w:left="567" w:hanging="425"/>
        <w:outlineLvl w:val="4"/>
        <w:rPr>
          <w:i/>
        </w:rPr>
      </w:pPr>
      <w:r w:rsidRPr="008D114F">
        <w:rPr>
          <w:i/>
        </w:rPr>
        <w:t>is safe, clean, well maintained and comfortable; and</w:t>
      </w:r>
    </w:p>
    <w:p w14:paraId="2D8D3CA1" w14:textId="77777777" w:rsidR="00BC72C7" w:rsidRPr="008D114F" w:rsidRDefault="00145B90" w:rsidP="00BC72C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D8D3CA3" w14:textId="79A7F2D5" w:rsidR="00BC72C7" w:rsidRPr="00D435F8" w:rsidRDefault="00145B90" w:rsidP="00BC72C7">
      <w:pPr>
        <w:pStyle w:val="Heading3"/>
      </w:pPr>
      <w:r w:rsidRPr="00D435F8">
        <w:t>Requirement 5(3)(c)</w:t>
      </w:r>
      <w:r>
        <w:tab/>
      </w:r>
      <w:r w:rsidRPr="00051035">
        <w:t>Compliant</w:t>
      </w:r>
    </w:p>
    <w:p w14:paraId="2D8D3CA4" w14:textId="77777777" w:rsidR="00BC72C7" w:rsidRPr="008D114F" w:rsidRDefault="00145B90" w:rsidP="00BC72C7">
      <w:pPr>
        <w:rPr>
          <w:i/>
        </w:rPr>
      </w:pPr>
      <w:r w:rsidRPr="008D114F">
        <w:rPr>
          <w:i/>
        </w:rPr>
        <w:t>Furniture, fittings and equipment are safe, clean, well maintained and suitable for the consumer.</w:t>
      </w:r>
    </w:p>
    <w:p w14:paraId="2D8D3CA6" w14:textId="77777777" w:rsidR="00BC72C7" w:rsidRPr="00314FF7" w:rsidRDefault="00BC72C7" w:rsidP="00BC72C7"/>
    <w:p w14:paraId="2D8D3CA7" w14:textId="77777777" w:rsidR="00BC72C7" w:rsidRDefault="00BC72C7" w:rsidP="00BC72C7">
      <w:pPr>
        <w:sectPr w:rsidR="00BC72C7" w:rsidSect="00BC72C7">
          <w:type w:val="continuous"/>
          <w:pgSz w:w="11906" w:h="16838"/>
          <w:pgMar w:top="1701" w:right="1418" w:bottom="1418" w:left="1418" w:header="709" w:footer="397" w:gutter="0"/>
          <w:cols w:space="708"/>
          <w:titlePg/>
          <w:docGrid w:linePitch="360"/>
        </w:sectPr>
      </w:pPr>
    </w:p>
    <w:p w14:paraId="2D8D3CA8" w14:textId="36F3840A" w:rsidR="00BC72C7" w:rsidRDefault="00145B90" w:rsidP="00BC72C7">
      <w:pPr>
        <w:pStyle w:val="Heading1"/>
        <w:tabs>
          <w:tab w:val="right" w:pos="9070"/>
        </w:tabs>
        <w:spacing w:before="560" w:after="640"/>
        <w:rPr>
          <w:color w:val="FFFFFF" w:themeColor="background1"/>
          <w:sz w:val="36"/>
        </w:rPr>
        <w:sectPr w:rsidR="00BC72C7" w:rsidSect="00BC72C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D8D3D16" wp14:editId="2D8D3D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496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D8D3CA9" w14:textId="77777777" w:rsidR="00BC72C7" w:rsidRPr="00FD1B02" w:rsidRDefault="00145B90" w:rsidP="00BC72C7">
      <w:pPr>
        <w:pStyle w:val="Heading3"/>
        <w:shd w:val="clear" w:color="auto" w:fill="F2F2F2" w:themeFill="background1" w:themeFillShade="F2"/>
      </w:pPr>
      <w:r w:rsidRPr="00FD1B02">
        <w:t>Consumer outcome:</w:t>
      </w:r>
    </w:p>
    <w:p w14:paraId="2D8D3CAA" w14:textId="77777777" w:rsidR="00BC72C7" w:rsidRDefault="00145B90" w:rsidP="00BC72C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8D3CAB" w14:textId="77777777" w:rsidR="00BC72C7" w:rsidRDefault="00145B90" w:rsidP="00BC72C7">
      <w:pPr>
        <w:pStyle w:val="Heading3"/>
        <w:shd w:val="clear" w:color="auto" w:fill="F2F2F2" w:themeFill="background1" w:themeFillShade="F2"/>
      </w:pPr>
      <w:r>
        <w:t>Organisation statement:</w:t>
      </w:r>
    </w:p>
    <w:p w14:paraId="2D8D3CAC" w14:textId="77777777" w:rsidR="00BC72C7" w:rsidRDefault="00145B90" w:rsidP="00BC72C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8D3CAD" w14:textId="77777777" w:rsidR="00BC72C7" w:rsidRDefault="00145B90" w:rsidP="00BC72C7">
      <w:pPr>
        <w:pStyle w:val="Heading2"/>
      </w:pPr>
      <w:r>
        <w:t>Assessment of Standard 6</w:t>
      </w:r>
    </w:p>
    <w:p w14:paraId="653F14FF" w14:textId="23BB3E26" w:rsidR="00AC3137" w:rsidRPr="00D634D6" w:rsidRDefault="00087CFB" w:rsidP="00BC72C7">
      <w:pPr>
        <w:rPr>
          <w:rFonts w:eastAsiaTheme="minorHAnsi"/>
          <w:color w:val="auto"/>
        </w:rPr>
      </w:pPr>
      <w:r w:rsidRPr="00D634D6">
        <w:rPr>
          <w:rFonts w:eastAsiaTheme="minorHAnsi"/>
          <w:color w:val="auto"/>
        </w:rPr>
        <w:t>Consumers said they</w:t>
      </w:r>
      <w:r w:rsidR="00F85574" w:rsidRPr="00D634D6">
        <w:rPr>
          <w:rFonts w:eastAsiaTheme="minorHAnsi"/>
          <w:color w:val="auto"/>
        </w:rPr>
        <w:t xml:space="preserve"> are </w:t>
      </w:r>
      <w:r w:rsidR="00231993" w:rsidRPr="00D634D6">
        <w:rPr>
          <w:rFonts w:eastAsiaTheme="minorHAnsi"/>
          <w:color w:val="auto"/>
        </w:rPr>
        <w:t>encourage</w:t>
      </w:r>
      <w:r w:rsidR="00AC3137" w:rsidRPr="00D634D6">
        <w:rPr>
          <w:rFonts w:eastAsiaTheme="minorHAnsi"/>
          <w:color w:val="auto"/>
        </w:rPr>
        <w:t>d</w:t>
      </w:r>
      <w:r w:rsidR="00785775" w:rsidRPr="00D634D6">
        <w:rPr>
          <w:rFonts w:eastAsiaTheme="minorHAnsi"/>
          <w:color w:val="auto"/>
        </w:rPr>
        <w:t xml:space="preserve"> to</w:t>
      </w:r>
      <w:r w:rsidR="00231993" w:rsidRPr="00D634D6">
        <w:rPr>
          <w:rFonts w:eastAsiaTheme="minorHAnsi"/>
          <w:color w:val="auto"/>
        </w:rPr>
        <w:t xml:space="preserve"> provide</w:t>
      </w:r>
      <w:r w:rsidR="00F85574" w:rsidRPr="00D634D6">
        <w:rPr>
          <w:rFonts w:eastAsiaTheme="minorHAnsi"/>
          <w:color w:val="auto"/>
        </w:rPr>
        <w:t xml:space="preserve"> feedback and make complaints and that when they do so, </w:t>
      </w:r>
      <w:r w:rsidR="00B27093" w:rsidRPr="00D634D6">
        <w:rPr>
          <w:rFonts w:eastAsiaTheme="minorHAnsi"/>
          <w:color w:val="auto"/>
        </w:rPr>
        <w:t xml:space="preserve">an open disclosure process is </w:t>
      </w:r>
      <w:proofErr w:type="gramStart"/>
      <w:r w:rsidR="00B27093" w:rsidRPr="00D634D6">
        <w:rPr>
          <w:rFonts w:eastAsiaTheme="minorHAnsi"/>
          <w:color w:val="auto"/>
        </w:rPr>
        <w:t>followed</w:t>
      </w:r>
      <w:proofErr w:type="gramEnd"/>
      <w:r w:rsidR="00B27093" w:rsidRPr="00D634D6">
        <w:rPr>
          <w:rFonts w:eastAsiaTheme="minorHAnsi"/>
          <w:color w:val="auto"/>
        </w:rPr>
        <w:t xml:space="preserve"> and </w:t>
      </w:r>
      <w:r w:rsidR="00F85574" w:rsidRPr="00D634D6">
        <w:rPr>
          <w:rFonts w:eastAsiaTheme="minorHAnsi"/>
          <w:color w:val="auto"/>
        </w:rPr>
        <w:t xml:space="preserve">appropriate action is taken. </w:t>
      </w:r>
    </w:p>
    <w:p w14:paraId="2D8D3CAE" w14:textId="712720BE" w:rsidR="00BC72C7" w:rsidRPr="00D634D6" w:rsidRDefault="00F85574" w:rsidP="00BC72C7">
      <w:pPr>
        <w:rPr>
          <w:rFonts w:eastAsiaTheme="minorHAnsi"/>
          <w:color w:val="auto"/>
        </w:rPr>
      </w:pPr>
      <w:r w:rsidRPr="00D634D6">
        <w:rPr>
          <w:rFonts w:eastAsiaTheme="minorHAnsi"/>
          <w:color w:val="auto"/>
        </w:rPr>
        <w:t xml:space="preserve">Consumers were aware of advocacy services and other methods </w:t>
      </w:r>
      <w:r w:rsidR="00231993" w:rsidRPr="00D634D6">
        <w:rPr>
          <w:rFonts w:eastAsiaTheme="minorHAnsi"/>
          <w:color w:val="auto"/>
        </w:rPr>
        <w:t>for</w:t>
      </w:r>
      <w:r w:rsidRPr="00D634D6">
        <w:rPr>
          <w:rFonts w:eastAsiaTheme="minorHAnsi"/>
          <w:color w:val="auto"/>
        </w:rPr>
        <w:t xml:space="preserve"> raising complaints</w:t>
      </w:r>
      <w:r w:rsidR="00AC3137" w:rsidRPr="00D634D6">
        <w:rPr>
          <w:rFonts w:eastAsiaTheme="minorHAnsi"/>
          <w:color w:val="auto"/>
        </w:rPr>
        <w:t xml:space="preserve"> including </w:t>
      </w:r>
      <w:r w:rsidR="00244F40" w:rsidRPr="00D634D6">
        <w:rPr>
          <w:rFonts w:eastAsiaTheme="minorHAnsi"/>
          <w:color w:val="auto"/>
        </w:rPr>
        <w:t xml:space="preserve">verbally, using feedback forms or at the consumer meetings. </w:t>
      </w:r>
      <w:r w:rsidR="008E77D9" w:rsidRPr="00D634D6">
        <w:rPr>
          <w:rFonts w:eastAsiaTheme="minorHAnsi"/>
          <w:color w:val="auto"/>
        </w:rPr>
        <w:t>Posters</w:t>
      </w:r>
      <w:r w:rsidR="00462635" w:rsidRPr="00D634D6">
        <w:rPr>
          <w:rFonts w:eastAsiaTheme="minorHAnsi"/>
          <w:color w:val="auto"/>
        </w:rPr>
        <w:t xml:space="preserve"> </w:t>
      </w:r>
      <w:r w:rsidR="00B771E5" w:rsidRPr="00D634D6">
        <w:rPr>
          <w:rFonts w:eastAsiaTheme="minorHAnsi"/>
          <w:color w:val="auto"/>
        </w:rPr>
        <w:t>about</w:t>
      </w:r>
      <w:r w:rsidR="00462635" w:rsidRPr="00D634D6">
        <w:rPr>
          <w:rFonts w:eastAsiaTheme="minorHAnsi"/>
          <w:color w:val="auto"/>
        </w:rPr>
        <w:t xml:space="preserve"> </w:t>
      </w:r>
      <w:r w:rsidR="00B771E5" w:rsidRPr="00D634D6">
        <w:rPr>
          <w:rFonts w:eastAsiaTheme="minorHAnsi"/>
          <w:color w:val="auto"/>
        </w:rPr>
        <w:t>complaints</w:t>
      </w:r>
      <w:r w:rsidR="00462635" w:rsidRPr="00D634D6">
        <w:rPr>
          <w:rFonts w:eastAsiaTheme="minorHAnsi"/>
          <w:color w:val="auto"/>
        </w:rPr>
        <w:t xml:space="preserve"> processes </w:t>
      </w:r>
      <w:r w:rsidR="00D634D6" w:rsidRPr="00D634D6">
        <w:rPr>
          <w:rFonts w:eastAsiaTheme="minorHAnsi"/>
          <w:color w:val="auto"/>
        </w:rPr>
        <w:t>were</w:t>
      </w:r>
      <w:r w:rsidR="008E77D9" w:rsidRPr="00D634D6">
        <w:rPr>
          <w:rFonts w:eastAsiaTheme="minorHAnsi"/>
          <w:color w:val="auto"/>
        </w:rPr>
        <w:t xml:space="preserve"> </w:t>
      </w:r>
      <w:r w:rsidR="00462635" w:rsidRPr="00D634D6">
        <w:rPr>
          <w:rFonts w:eastAsiaTheme="minorHAnsi"/>
          <w:color w:val="auto"/>
        </w:rPr>
        <w:t xml:space="preserve">displayed </w:t>
      </w:r>
      <w:r w:rsidR="00B771E5" w:rsidRPr="00D634D6">
        <w:rPr>
          <w:rFonts w:eastAsiaTheme="minorHAnsi"/>
          <w:color w:val="auto"/>
        </w:rPr>
        <w:t xml:space="preserve">throughout the service. </w:t>
      </w:r>
      <w:r w:rsidR="00462635" w:rsidRPr="00D634D6">
        <w:rPr>
          <w:rFonts w:eastAsiaTheme="minorHAnsi"/>
          <w:color w:val="auto"/>
        </w:rPr>
        <w:t xml:space="preserve"> </w:t>
      </w:r>
      <w:proofErr w:type="gramStart"/>
      <w:r w:rsidR="00461343" w:rsidRPr="00D634D6">
        <w:rPr>
          <w:rFonts w:eastAsiaTheme="minorHAnsi"/>
          <w:color w:val="auto"/>
        </w:rPr>
        <w:t>The majority of</w:t>
      </w:r>
      <w:proofErr w:type="gramEnd"/>
      <w:r w:rsidR="00461343" w:rsidRPr="00D634D6">
        <w:rPr>
          <w:rFonts w:eastAsiaTheme="minorHAnsi"/>
          <w:color w:val="auto"/>
        </w:rPr>
        <w:t xml:space="preserve"> consumers said they had no cause to raise a complaint. </w:t>
      </w:r>
    </w:p>
    <w:p w14:paraId="795E18A9" w14:textId="57AFFF54" w:rsidR="001657F2" w:rsidRPr="00D634D6" w:rsidRDefault="001657F2" w:rsidP="00BC72C7">
      <w:pPr>
        <w:rPr>
          <w:rFonts w:eastAsiaTheme="minorHAnsi"/>
          <w:color w:val="auto"/>
        </w:rPr>
      </w:pPr>
      <w:r w:rsidRPr="00D634D6">
        <w:rPr>
          <w:rFonts w:eastAsiaTheme="minorHAnsi"/>
          <w:color w:val="auto"/>
        </w:rPr>
        <w:t>Consume</w:t>
      </w:r>
      <w:r w:rsidR="00BF001F" w:rsidRPr="00D634D6">
        <w:rPr>
          <w:rFonts w:eastAsiaTheme="minorHAnsi"/>
          <w:color w:val="auto"/>
        </w:rPr>
        <w:t>r</w:t>
      </w:r>
      <w:r w:rsidRPr="00D634D6">
        <w:rPr>
          <w:rFonts w:eastAsiaTheme="minorHAnsi"/>
          <w:color w:val="auto"/>
        </w:rPr>
        <w:t xml:space="preserve">s and representatives are provided with information about </w:t>
      </w:r>
      <w:r w:rsidR="00CD1A62" w:rsidRPr="00D634D6">
        <w:rPr>
          <w:rFonts w:eastAsiaTheme="minorHAnsi"/>
          <w:color w:val="auto"/>
        </w:rPr>
        <w:t>complaints</w:t>
      </w:r>
      <w:r w:rsidRPr="00D634D6">
        <w:rPr>
          <w:rFonts w:eastAsiaTheme="minorHAnsi"/>
          <w:color w:val="auto"/>
        </w:rPr>
        <w:t xml:space="preserve"> processes</w:t>
      </w:r>
      <w:r w:rsidR="00F14FB5" w:rsidRPr="00D634D6">
        <w:rPr>
          <w:rFonts w:eastAsiaTheme="minorHAnsi"/>
          <w:color w:val="auto"/>
        </w:rPr>
        <w:t>, advocacy and translation services</w:t>
      </w:r>
      <w:r w:rsidRPr="00D634D6">
        <w:rPr>
          <w:rFonts w:eastAsiaTheme="minorHAnsi"/>
          <w:color w:val="auto"/>
        </w:rPr>
        <w:t xml:space="preserve"> through </w:t>
      </w:r>
      <w:r w:rsidR="002C7430" w:rsidRPr="00D634D6">
        <w:rPr>
          <w:rFonts w:eastAsiaTheme="minorHAnsi"/>
          <w:color w:val="auto"/>
        </w:rPr>
        <w:t>information</w:t>
      </w:r>
      <w:r w:rsidRPr="00D634D6">
        <w:rPr>
          <w:rFonts w:eastAsiaTheme="minorHAnsi"/>
          <w:color w:val="auto"/>
        </w:rPr>
        <w:t xml:space="preserve"> provided </w:t>
      </w:r>
      <w:r w:rsidR="00E67C52" w:rsidRPr="00D634D6">
        <w:rPr>
          <w:rFonts w:eastAsiaTheme="minorHAnsi"/>
          <w:color w:val="auto"/>
        </w:rPr>
        <w:t>on entry to the servi</w:t>
      </w:r>
      <w:r w:rsidR="002C7430" w:rsidRPr="00D634D6">
        <w:rPr>
          <w:rFonts w:eastAsiaTheme="minorHAnsi"/>
          <w:color w:val="auto"/>
        </w:rPr>
        <w:t>c</w:t>
      </w:r>
      <w:r w:rsidR="00E67C52" w:rsidRPr="00D634D6">
        <w:rPr>
          <w:rFonts w:eastAsiaTheme="minorHAnsi"/>
          <w:color w:val="auto"/>
        </w:rPr>
        <w:t>e and this includes</w:t>
      </w:r>
      <w:r w:rsidR="004F0A52" w:rsidRPr="00D634D6">
        <w:rPr>
          <w:rFonts w:eastAsiaTheme="minorHAnsi"/>
          <w:color w:val="auto"/>
        </w:rPr>
        <w:t xml:space="preserve"> information</w:t>
      </w:r>
      <w:r w:rsidR="00BF001F" w:rsidRPr="00D634D6">
        <w:rPr>
          <w:rFonts w:eastAsiaTheme="minorHAnsi"/>
          <w:color w:val="auto"/>
        </w:rPr>
        <w:t xml:space="preserve"> about internal and </w:t>
      </w:r>
      <w:r w:rsidR="005B36C8" w:rsidRPr="00D634D6">
        <w:rPr>
          <w:rFonts w:eastAsiaTheme="minorHAnsi"/>
          <w:color w:val="auto"/>
        </w:rPr>
        <w:t>external complaints avenues.</w:t>
      </w:r>
      <w:r w:rsidR="00C20CF5" w:rsidRPr="00D634D6">
        <w:rPr>
          <w:rFonts w:eastAsiaTheme="minorHAnsi"/>
          <w:color w:val="auto"/>
        </w:rPr>
        <w:t xml:space="preserve"> </w:t>
      </w:r>
    </w:p>
    <w:p w14:paraId="62454974" w14:textId="05201645" w:rsidR="00C77F99" w:rsidRPr="00D634D6" w:rsidRDefault="00461343" w:rsidP="00BC72C7">
      <w:pPr>
        <w:rPr>
          <w:rFonts w:eastAsiaTheme="minorHAnsi"/>
          <w:color w:val="auto"/>
        </w:rPr>
      </w:pPr>
      <w:r w:rsidRPr="00D634D6">
        <w:rPr>
          <w:rFonts w:eastAsiaTheme="minorHAnsi"/>
          <w:color w:val="auto"/>
        </w:rPr>
        <w:t>Staff could describe the processes available to consume</w:t>
      </w:r>
      <w:r w:rsidR="00D634D6" w:rsidRPr="00D634D6">
        <w:rPr>
          <w:rFonts w:eastAsiaTheme="minorHAnsi"/>
          <w:color w:val="auto"/>
        </w:rPr>
        <w:t>r</w:t>
      </w:r>
      <w:r w:rsidRPr="00D634D6">
        <w:rPr>
          <w:rFonts w:eastAsiaTheme="minorHAnsi"/>
          <w:color w:val="auto"/>
        </w:rPr>
        <w:t xml:space="preserve">s and representatives for </w:t>
      </w:r>
      <w:r w:rsidR="00CC24C9" w:rsidRPr="00D634D6">
        <w:rPr>
          <w:rFonts w:eastAsiaTheme="minorHAnsi"/>
          <w:color w:val="auto"/>
        </w:rPr>
        <w:t>raising</w:t>
      </w:r>
      <w:r w:rsidRPr="00D634D6">
        <w:rPr>
          <w:rFonts w:eastAsiaTheme="minorHAnsi"/>
          <w:color w:val="auto"/>
        </w:rPr>
        <w:t xml:space="preserve"> a </w:t>
      </w:r>
      <w:r w:rsidR="00CC24C9" w:rsidRPr="00D634D6">
        <w:rPr>
          <w:rFonts w:eastAsiaTheme="minorHAnsi"/>
          <w:color w:val="auto"/>
        </w:rPr>
        <w:t>complaint</w:t>
      </w:r>
      <w:r w:rsidRPr="00D634D6">
        <w:rPr>
          <w:rFonts w:eastAsiaTheme="minorHAnsi"/>
          <w:color w:val="auto"/>
        </w:rPr>
        <w:t xml:space="preserve"> </w:t>
      </w:r>
      <w:r w:rsidR="00CC24C9" w:rsidRPr="00D634D6">
        <w:rPr>
          <w:rFonts w:eastAsiaTheme="minorHAnsi"/>
          <w:color w:val="auto"/>
        </w:rPr>
        <w:t xml:space="preserve">and </w:t>
      </w:r>
      <w:r w:rsidR="00445E2B" w:rsidRPr="00D634D6">
        <w:rPr>
          <w:rFonts w:eastAsiaTheme="minorHAnsi"/>
          <w:color w:val="auto"/>
        </w:rPr>
        <w:t xml:space="preserve">said they </w:t>
      </w:r>
      <w:r w:rsidR="00CC24C9" w:rsidRPr="00D634D6">
        <w:rPr>
          <w:rFonts w:eastAsiaTheme="minorHAnsi"/>
          <w:color w:val="auto"/>
        </w:rPr>
        <w:t xml:space="preserve">had supported </w:t>
      </w:r>
      <w:r w:rsidR="00445E2B" w:rsidRPr="00D634D6">
        <w:rPr>
          <w:rFonts w:eastAsiaTheme="minorHAnsi"/>
          <w:color w:val="auto"/>
        </w:rPr>
        <w:t xml:space="preserve">consumers to do so.  </w:t>
      </w:r>
      <w:r w:rsidR="00051161" w:rsidRPr="00D634D6">
        <w:rPr>
          <w:rFonts w:eastAsiaTheme="minorHAnsi"/>
          <w:color w:val="auto"/>
        </w:rPr>
        <w:t xml:space="preserve">They demonstrated an understanding of external agencies that were available to assist consumers such as the </w:t>
      </w:r>
      <w:r w:rsidR="00DE2DED" w:rsidRPr="00D634D6">
        <w:rPr>
          <w:rFonts w:eastAsiaTheme="minorHAnsi"/>
          <w:color w:val="auto"/>
        </w:rPr>
        <w:t>O</w:t>
      </w:r>
      <w:r w:rsidR="00051161" w:rsidRPr="00D634D6">
        <w:rPr>
          <w:rFonts w:eastAsiaTheme="minorHAnsi"/>
          <w:color w:val="auto"/>
        </w:rPr>
        <w:t xml:space="preserve">lder </w:t>
      </w:r>
      <w:r w:rsidR="00DE2DED" w:rsidRPr="00D634D6">
        <w:rPr>
          <w:rFonts w:eastAsiaTheme="minorHAnsi"/>
          <w:color w:val="auto"/>
        </w:rPr>
        <w:t>P</w:t>
      </w:r>
      <w:r w:rsidR="00051161" w:rsidRPr="00D634D6">
        <w:rPr>
          <w:rFonts w:eastAsiaTheme="minorHAnsi"/>
          <w:color w:val="auto"/>
        </w:rPr>
        <w:t>erson</w:t>
      </w:r>
      <w:r w:rsidR="00DE2DED" w:rsidRPr="00D634D6">
        <w:rPr>
          <w:rFonts w:eastAsiaTheme="minorHAnsi"/>
          <w:color w:val="auto"/>
        </w:rPr>
        <w:t>s’ Advocacy Network and the Commission.</w:t>
      </w:r>
      <w:r w:rsidR="00E513EE" w:rsidRPr="00D634D6">
        <w:rPr>
          <w:rFonts w:eastAsiaTheme="minorHAnsi"/>
          <w:color w:val="auto"/>
        </w:rPr>
        <w:t xml:space="preserve"> Staff provided examples of </w:t>
      </w:r>
      <w:r w:rsidR="00164981" w:rsidRPr="00D634D6">
        <w:rPr>
          <w:rFonts w:eastAsiaTheme="minorHAnsi"/>
          <w:color w:val="auto"/>
        </w:rPr>
        <w:t>complaints</w:t>
      </w:r>
      <w:r w:rsidR="00E513EE" w:rsidRPr="00D634D6">
        <w:rPr>
          <w:rFonts w:eastAsiaTheme="minorHAnsi"/>
          <w:color w:val="auto"/>
        </w:rPr>
        <w:t xml:space="preserve"> that </w:t>
      </w:r>
      <w:r w:rsidR="00164981" w:rsidRPr="00D634D6">
        <w:rPr>
          <w:rFonts w:eastAsiaTheme="minorHAnsi"/>
          <w:color w:val="auto"/>
        </w:rPr>
        <w:t xml:space="preserve">had been raised with them and how they actioned the complaint, supported the consumer and applied the </w:t>
      </w:r>
      <w:r w:rsidR="00AB3EBB" w:rsidRPr="00D634D6">
        <w:rPr>
          <w:rFonts w:eastAsiaTheme="minorHAnsi"/>
          <w:color w:val="auto"/>
        </w:rPr>
        <w:t xml:space="preserve">principles of open disclosure. </w:t>
      </w:r>
    </w:p>
    <w:p w14:paraId="5B8ED3D1" w14:textId="77777777" w:rsidR="00562512" w:rsidRPr="00D634D6" w:rsidRDefault="00CA3F2E" w:rsidP="00BC72C7">
      <w:pPr>
        <w:rPr>
          <w:rFonts w:eastAsiaTheme="minorHAnsi"/>
          <w:color w:val="auto"/>
        </w:rPr>
      </w:pPr>
      <w:r w:rsidRPr="00D634D6">
        <w:rPr>
          <w:rFonts w:eastAsiaTheme="minorHAnsi"/>
          <w:color w:val="auto"/>
        </w:rPr>
        <w:t xml:space="preserve">Management staff said complaints are </w:t>
      </w:r>
      <w:r w:rsidR="00A96062" w:rsidRPr="00D634D6">
        <w:rPr>
          <w:rFonts w:eastAsiaTheme="minorHAnsi"/>
          <w:color w:val="auto"/>
        </w:rPr>
        <w:t xml:space="preserve">analysed with trends identified and improvements incorporated into the service’s plan for continuous improvement. </w:t>
      </w:r>
    </w:p>
    <w:p w14:paraId="1B6C288C" w14:textId="3F19C1ED" w:rsidR="004F6CEB" w:rsidRPr="00D634D6" w:rsidRDefault="00F107B7" w:rsidP="00BC72C7">
      <w:pPr>
        <w:rPr>
          <w:rFonts w:eastAsiaTheme="minorHAnsi"/>
          <w:color w:val="auto"/>
        </w:rPr>
      </w:pPr>
      <w:r w:rsidRPr="00D634D6">
        <w:rPr>
          <w:rFonts w:eastAsiaTheme="minorHAnsi"/>
          <w:color w:val="auto"/>
        </w:rPr>
        <w:lastRenderedPageBreak/>
        <w:t>Management provided examples of actions that had been taken in response to recent complaints</w:t>
      </w:r>
      <w:r w:rsidR="00562512" w:rsidRPr="00D634D6">
        <w:rPr>
          <w:rFonts w:eastAsiaTheme="minorHAnsi"/>
          <w:color w:val="auto"/>
        </w:rPr>
        <w:t xml:space="preserve"> including the food service. </w:t>
      </w:r>
      <w:r w:rsidRPr="00D634D6">
        <w:rPr>
          <w:rFonts w:eastAsiaTheme="minorHAnsi"/>
          <w:color w:val="auto"/>
        </w:rPr>
        <w:t xml:space="preserve"> </w:t>
      </w:r>
      <w:r w:rsidR="00562512" w:rsidRPr="00D634D6">
        <w:rPr>
          <w:rFonts w:eastAsiaTheme="minorHAnsi"/>
          <w:color w:val="auto"/>
        </w:rPr>
        <w:t>They said that the menu</w:t>
      </w:r>
      <w:r w:rsidR="00321088" w:rsidRPr="00D634D6">
        <w:rPr>
          <w:rFonts w:eastAsiaTheme="minorHAnsi"/>
          <w:color w:val="auto"/>
        </w:rPr>
        <w:t xml:space="preserve"> </w:t>
      </w:r>
      <w:r w:rsidR="00D634D6" w:rsidRPr="00D634D6">
        <w:rPr>
          <w:rFonts w:eastAsiaTheme="minorHAnsi"/>
          <w:color w:val="auto"/>
        </w:rPr>
        <w:t xml:space="preserve">and the dining experience had been reviewed with improvements including additional menu items, improved food preparation processes, increased reporting and communication and a revision of how staff support consumers who require assistance with meals.  </w:t>
      </w:r>
    </w:p>
    <w:p w14:paraId="3B7FA939" w14:textId="3B030CE3" w:rsidR="00C77F99" w:rsidRPr="00D634D6" w:rsidRDefault="00986986" w:rsidP="00BC72C7">
      <w:pPr>
        <w:rPr>
          <w:rFonts w:eastAsiaTheme="minorHAnsi"/>
          <w:color w:val="auto"/>
        </w:rPr>
      </w:pPr>
      <w:r w:rsidRPr="00D634D6">
        <w:rPr>
          <w:rFonts w:eastAsiaTheme="minorHAnsi"/>
          <w:color w:val="auto"/>
        </w:rPr>
        <w:t>Policies</w:t>
      </w:r>
      <w:r w:rsidR="00C77F99" w:rsidRPr="00D634D6">
        <w:rPr>
          <w:rFonts w:eastAsiaTheme="minorHAnsi"/>
          <w:color w:val="auto"/>
        </w:rPr>
        <w:t xml:space="preserve"> re</w:t>
      </w:r>
      <w:r w:rsidR="000E001C" w:rsidRPr="00D634D6">
        <w:rPr>
          <w:rFonts w:eastAsiaTheme="minorHAnsi"/>
          <w:color w:val="auto"/>
        </w:rPr>
        <w:t>l</w:t>
      </w:r>
      <w:r w:rsidR="00C77F99" w:rsidRPr="00D634D6">
        <w:rPr>
          <w:rFonts w:eastAsiaTheme="minorHAnsi"/>
          <w:color w:val="auto"/>
        </w:rPr>
        <w:t xml:space="preserve">evant to </w:t>
      </w:r>
      <w:r w:rsidR="000E001C" w:rsidRPr="00D634D6">
        <w:rPr>
          <w:rFonts w:eastAsiaTheme="minorHAnsi"/>
          <w:color w:val="auto"/>
        </w:rPr>
        <w:t>Standard</w:t>
      </w:r>
      <w:r w:rsidRPr="00D634D6">
        <w:rPr>
          <w:rFonts w:eastAsiaTheme="minorHAnsi"/>
          <w:color w:val="auto"/>
        </w:rPr>
        <w:t xml:space="preserve"> 6</w:t>
      </w:r>
      <w:r w:rsidR="000E001C" w:rsidRPr="00D634D6">
        <w:rPr>
          <w:rFonts w:eastAsiaTheme="minorHAnsi"/>
          <w:color w:val="auto"/>
        </w:rPr>
        <w:t xml:space="preserve"> </w:t>
      </w:r>
      <w:r w:rsidRPr="00D634D6">
        <w:rPr>
          <w:rFonts w:eastAsiaTheme="minorHAnsi"/>
          <w:color w:val="auto"/>
        </w:rPr>
        <w:t>were available to</w:t>
      </w:r>
      <w:r w:rsidR="000E001C" w:rsidRPr="00D634D6">
        <w:rPr>
          <w:rFonts w:eastAsiaTheme="minorHAnsi"/>
          <w:color w:val="auto"/>
        </w:rPr>
        <w:t xml:space="preserve"> guide </w:t>
      </w:r>
      <w:r w:rsidR="00B064A2" w:rsidRPr="00D634D6">
        <w:rPr>
          <w:rFonts w:eastAsiaTheme="minorHAnsi"/>
          <w:color w:val="auto"/>
        </w:rPr>
        <w:t>staff and included</w:t>
      </w:r>
      <w:r w:rsidR="000E001C" w:rsidRPr="00D634D6">
        <w:rPr>
          <w:rFonts w:eastAsiaTheme="minorHAnsi"/>
          <w:color w:val="auto"/>
        </w:rPr>
        <w:t xml:space="preserve"> </w:t>
      </w:r>
      <w:r w:rsidR="00A637B2" w:rsidRPr="00D634D6">
        <w:rPr>
          <w:rFonts w:eastAsiaTheme="minorHAnsi"/>
          <w:color w:val="auto"/>
        </w:rPr>
        <w:t>complaints management</w:t>
      </w:r>
      <w:r w:rsidR="002F3F75" w:rsidRPr="00D634D6">
        <w:rPr>
          <w:rFonts w:eastAsiaTheme="minorHAnsi"/>
          <w:color w:val="auto"/>
        </w:rPr>
        <w:t xml:space="preserve"> and open disclosure.</w:t>
      </w:r>
    </w:p>
    <w:p w14:paraId="377CB867" w14:textId="25D8D513" w:rsidR="00D634D6" w:rsidRDefault="00D634D6" w:rsidP="00BC72C7">
      <w:pPr>
        <w:rPr>
          <w:rFonts w:eastAsiaTheme="minorHAnsi"/>
        </w:rPr>
      </w:pPr>
      <w:r>
        <w:rPr>
          <w:rFonts w:eastAsiaTheme="minorHAnsi"/>
        </w:rPr>
        <w:t xml:space="preserve">The Assessment Team reviewed complaints documentation and identified that complaints trends are reported through to the executive management team and the Board and that complaints data informs continuous improvement processes.  </w:t>
      </w:r>
    </w:p>
    <w:p w14:paraId="2D8D3CAF" w14:textId="759C1C62" w:rsidR="00BC72C7" w:rsidRPr="00663B6D" w:rsidRDefault="00145B90" w:rsidP="00BC72C7">
      <w:pPr>
        <w:rPr>
          <w:rFonts w:eastAsia="Calibri"/>
          <w:i/>
          <w:iCs/>
          <w:color w:val="0000FF"/>
          <w:lang w:eastAsia="en-US"/>
        </w:rPr>
      </w:pPr>
      <w:r w:rsidRPr="00154403">
        <w:rPr>
          <w:rFonts w:eastAsiaTheme="minorHAnsi"/>
        </w:rPr>
        <w:t xml:space="preserve">The Quality Standard is assessed </w:t>
      </w:r>
      <w:r w:rsidR="00D634D6">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D634D6">
        <w:rPr>
          <w:rFonts w:eastAsiaTheme="minorHAnsi"/>
        </w:rPr>
        <w:t>as Compliant.</w:t>
      </w:r>
    </w:p>
    <w:p w14:paraId="2D8D3CB0" w14:textId="1318B468" w:rsidR="00BC72C7" w:rsidRDefault="00145B90" w:rsidP="00BC72C7">
      <w:pPr>
        <w:pStyle w:val="Heading2"/>
      </w:pPr>
      <w:r>
        <w:t>Assessment of Standard 6 Requirements</w:t>
      </w:r>
      <w:r w:rsidRPr="0066387A">
        <w:rPr>
          <w:i/>
          <w:color w:val="0000FF"/>
          <w:sz w:val="24"/>
          <w:szCs w:val="24"/>
        </w:rPr>
        <w:t xml:space="preserve"> </w:t>
      </w:r>
    </w:p>
    <w:p w14:paraId="2D8D3CB1" w14:textId="24B96868" w:rsidR="00BC72C7" w:rsidRPr="00506F7F" w:rsidRDefault="00145B90" w:rsidP="00145B90">
      <w:pPr>
        <w:pStyle w:val="Heading3"/>
      </w:pPr>
      <w:r w:rsidRPr="00506F7F">
        <w:t>Requirement 6(3)(a)</w:t>
      </w:r>
      <w:r>
        <w:tab/>
      </w:r>
      <w:r w:rsidRPr="00051035">
        <w:t>Compliant</w:t>
      </w:r>
    </w:p>
    <w:p w14:paraId="2D8D3CB2" w14:textId="77777777" w:rsidR="00BC72C7" w:rsidRPr="008D114F" w:rsidRDefault="00145B90" w:rsidP="00BC72C7">
      <w:pPr>
        <w:rPr>
          <w:i/>
        </w:rPr>
      </w:pPr>
      <w:r w:rsidRPr="008D114F">
        <w:rPr>
          <w:i/>
        </w:rPr>
        <w:t>Consumers, their family, friends, carers and others are encouraged and supported to provide feedback and make complaints.</w:t>
      </w:r>
    </w:p>
    <w:p w14:paraId="2D8D3CB4" w14:textId="36B23D4E" w:rsidR="00BC72C7" w:rsidRPr="00506F7F" w:rsidRDefault="00145B90" w:rsidP="00145B90">
      <w:pPr>
        <w:pStyle w:val="Heading3"/>
      </w:pPr>
      <w:r w:rsidRPr="00506F7F">
        <w:t>Requirement 6(3)(b)</w:t>
      </w:r>
      <w:r>
        <w:tab/>
      </w:r>
      <w:r w:rsidRPr="00051035">
        <w:t>Compliant</w:t>
      </w:r>
    </w:p>
    <w:p w14:paraId="2D8D3CB5" w14:textId="77777777" w:rsidR="00BC72C7" w:rsidRPr="008D114F" w:rsidRDefault="00145B90" w:rsidP="00BC72C7">
      <w:pPr>
        <w:rPr>
          <w:i/>
        </w:rPr>
      </w:pPr>
      <w:r w:rsidRPr="008D114F">
        <w:rPr>
          <w:i/>
        </w:rPr>
        <w:t>Consumers are made aware of and have access to advocates, language services and other methods for raising and resolving complaints.</w:t>
      </w:r>
    </w:p>
    <w:p w14:paraId="2D8D3CB7" w14:textId="4ED8649C" w:rsidR="00BC72C7" w:rsidRPr="00D435F8" w:rsidRDefault="00145B90" w:rsidP="00145B90">
      <w:pPr>
        <w:pStyle w:val="Heading3"/>
      </w:pPr>
      <w:r w:rsidRPr="00D435F8">
        <w:t>Requirement 6(3)(c)</w:t>
      </w:r>
      <w:r>
        <w:tab/>
      </w:r>
      <w:r w:rsidRPr="00051035">
        <w:t>Compliant</w:t>
      </w:r>
    </w:p>
    <w:p w14:paraId="2D8D3CB8" w14:textId="77777777" w:rsidR="00BC72C7" w:rsidRPr="008D114F" w:rsidRDefault="00145B90" w:rsidP="00BC72C7">
      <w:pPr>
        <w:rPr>
          <w:i/>
        </w:rPr>
      </w:pPr>
      <w:r w:rsidRPr="008D114F">
        <w:rPr>
          <w:i/>
        </w:rPr>
        <w:t>Appropriate action is taken in response to complaints and an open disclosure process is used when things go wrong.</w:t>
      </w:r>
    </w:p>
    <w:p w14:paraId="2D8D3CBA" w14:textId="22907A1D" w:rsidR="00BC72C7" w:rsidRPr="00D435F8" w:rsidRDefault="00145B90" w:rsidP="00145B90">
      <w:pPr>
        <w:pStyle w:val="Heading3"/>
      </w:pPr>
      <w:r w:rsidRPr="00D435F8">
        <w:t>Requirement 6(3)(d)</w:t>
      </w:r>
      <w:r>
        <w:tab/>
      </w:r>
      <w:r w:rsidRPr="00051035">
        <w:t>Compliant</w:t>
      </w:r>
    </w:p>
    <w:p w14:paraId="2D8D3CBB" w14:textId="77777777" w:rsidR="00BC72C7" w:rsidRPr="008D114F" w:rsidRDefault="00145B90" w:rsidP="00BC72C7">
      <w:pPr>
        <w:rPr>
          <w:i/>
        </w:rPr>
      </w:pPr>
      <w:r w:rsidRPr="008D114F">
        <w:rPr>
          <w:i/>
        </w:rPr>
        <w:t>Feedback and complaints are reviewed and used to improve the quality of care and services.</w:t>
      </w:r>
    </w:p>
    <w:p w14:paraId="2D8D3CBD" w14:textId="77777777" w:rsidR="00BC72C7" w:rsidRPr="001B3DE8" w:rsidRDefault="00BC72C7" w:rsidP="00BC72C7"/>
    <w:p w14:paraId="2D8D3CBE" w14:textId="77777777" w:rsidR="00BC72C7" w:rsidRDefault="00BC72C7" w:rsidP="00BC72C7">
      <w:pPr>
        <w:sectPr w:rsidR="00BC72C7" w:rsidSect="00BC72C7">
          <w:type w:val="continuous"/>
          <w:pgSz w:w="11906" w:h="16838"/>
          <w:pgMar w:top="1701" w:right="1418" w:bottom="1418" w:left="1418" w:header="709" w:footer="397" w:gutter="0"/>
          <w:cols w:space="708"/>
          <w:titlePg/>
          <w:docGrid w:linePitch="360"/>
        </w:sectPr>
      </w:pPr>
    </w:p>
    <w:p w14:paraId="2D8D3CBF" w14:textId="07A57201" w:rsidR="00BC72C7" w:rsidRDefault="00145B90" w:rsidP="00BC72C7">
      <w:pPr>
        <w:pStyle w:val="Heading1"/>
        <w:tabs>
          <w:tab w:val="right" w:pos="9070"/>
        </w:tabs>
        <w:spacing w:before="560" w:after="640"/>
        <w:rPr>
          <w:color w:val="FFFFFF" w:themeColor="background1"/>
          <w:sz w:val="36"/>
        </w:rPr>
        <w:sectPr w:rsidR="00BC72C7" w:rsidSect="00BC72C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D8D3D18" wp14:editId="2D8D3D1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72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D8D3CC0" w14:textId="77777777" w:rsidR="00BC72C7" w:rsidRPr="000E654D" w:rsidRDefault="00145B90" w:rsidP="00BC72C7">
      <w:pPr>
        <w:pStyle w:val="Heading3"/>
        <w:shd w:val="clear" w:color="auto" w:fill="F2F2F2" w:themeFill="background1" w:themeFillShade="F2"/>
      </w:pPr>
      <w:r w:rsidRPr="000E654D">
        <w:t>Consumer outcome:</w:t>
      </w:r>
    </w:p>
    <w:p w14:paraId="2D8D3CC1" w14:textId="77777777" w:rsidR="00BC72C7" w:rsidRDefault="00145B90" w:rsidP="00BC72C7">
      <w:pPr>
        <w:numPr>
          <w:ilvl w:val="0"/>
          <w:numId w:val="7"/>
        </w:numPr>
        <w:shd w:val="clear" w:color="auto" w:fill="F2F2F2" w:themeFill="background1" w:themeFillShade="F2"/>
      </w:pPr>
      <w:r>
        <w:t>I get quality care and services when I need them from people who are knowledgeable, capable and caring.</w:t>
      </w:r>
    </w:p>
    <w:p w14:paraId="2D8D3CC2" w14:textId="77777777" w:rsidR="00BC72C7" w:rsidRDefault="00145B90" w:rsidP="00BC72C7">
      <w:pPr>
        <w:pStyle w:val="Heading3"/>
        <w:shd w:val="clear" w:color="auto" w:fill="F2F2F2" w:themeFill="background1" w:themeFillShade="F2"/>
      </w:pPr>
      <w:r>
        <w:t>Organisation statement:</w:t>
      </w:r>
    </w:p>
    <w:p w14:paraId="2D8D3CC3" w14:textId="77777777" w:rsidR="00BC72C7" w:rsidRDefault="00145B90" w:rsidP="00BC72C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8D3CC4" w14:textId="77777777" w:rsidR="00BC72C7" w:rsidRDefault="00145B90" w:rsidP="00BC72C7">
      <w:pPr>
        <w:pStyle w:val="Heading2"/>
      </w:pPr>
      <w:r>
        <w:t>Assessment of Standard 7</w:t>
      </w:r>
    </w:p>
    <w:p w14:paraId="2D8D3CC5" w14:textId="771F2A1A" w:rsidR="00BC72C7" w:rsidRPr="00047C8D" w:rsidRDefault="00123B22" w:rsidP="00BC72C7">
      <w:pPr>
        <w:rPr>
          <w:rFonts w:eastAsiaTheme="minorHAnsi"/>
          <w:color w:val="auto"/>
        </w:rPr>
      </w:pPr>
      <w:r w:rsidRPr="00047C8D">
        <w:rPr>
          <w:rFonts w:eastAsiaTheme="minorHAnsi"/>
          <w:color w:val="auto"/>
        </w:rPr>
        <w:t xml:space="preserve">Consumers interviewed by the Assessment Team said they received </w:t>
      </w:r>
      <w:r w:rsidR="00661C88" w:rsidRPr="00047C8D">
        <w:rPr>
          <w:rFonts w:eastAsiaTheme="minorHAnsi"/>
          <w:color w:val="auto"/>
        </w:rPr>
        <w:t xml:space="preserve">quality care and services when they need them from people who are knowledgeable, capable and caring. </w:t>
      </w:r>
    </w:p>
    <w:p w14:paraId="019F160B" w14:textId="5D1E40D7" w:rsidR="001835F0" w:rsidRPr="00047C8D" w:rsidRDefault="001835F0" w:rsidP="00BC72C7">
      <w:pPr>
        <w:rPr>
          <w:rFonts w:eastAsiaTheme="minorHAnsi"/>
          <w:color w:val="auto"/>
        </w:rPr>
      </w:pPr>
      <w:r w:rsidRPr="00047C8D">
        <w:rPr>
          <w:rFonts w:eastAsiaTheme="minorHAnsi"/>
          <w:color w:val="auto"/>
        </w:rPr>
        <w:t xml:space="preserve">Staff interviewed demonstrated an in-depth understanding of consumers and this knowledge aligned with information contained within the consumers’ care planning documentation </w:t>
      </w:r>
    </w:p>
    <w:p w14:paraId="7B8A9F3A" w14:textId="2590A5F9" w:rsidR="00661C88" w:rsidRPr="00047C8D" w:rsidRDefault="00661C88" w:rsidP="00BC72C7">
      <w:pPr>
        <w:rPr>
          <w:rFonts w:eastAsiaTheme="minorHAnsi"/>
          <w:color w:val="auto"/>
        </w:rPr>
      </w:pPr>
      <w:r w:rsidRPr="00047C8D">
        <w:rPr>
          <w:rFonts w:eastAsiaTheme="minorHAnsi"/>
          <w:color w:val="auto"/>
        </w:rPr>
        <w:t xml:space="preserve">The organisation has documented policies relating to human resource management which outlines the actions to be taken to ensure staff are equipped, trained and supported to meet the needs and preferences of consumers across all areas of service delivery. There are defined role descriptions, mandatory training, core competency requirements, performance development and review processes and an expectation that staff will utilise a person-centred approach when delivering care and services. </w:t>
      </w:r>
      <w:r w:rsidR="00047C8D" w:rsidRPr="00047C8D">
        <w:rPr>
          <w:rFonts w:eastAsiaTheme="minorHAnsi"/>
          <w:color w:val="auto"/>
        </w:rPr>
        <w:t xml:space="preserve">The Assessment Team brought forward information demonstrating that these processes are followed.  </w:t>
      </w:r>
    </w:p>
    <w:p w14:paraId="5D6CEBC5" w14:textId="0F9B9E44" w:rsidR="00B71725" w:rsidRPr="00047C8D" w:rsidRDefault="00B71725" w:rsidP="00BC72C7">
      <w:pPr>
        <w:rPr>
          <w:rFonts w:eastAsiaTheme="minorHAnsi"/>
          <w:color w:val="auto"/>
        </w:rPr>
      </w:pPr>
      <w:r w:rsidRPr="00047C8D">
        <w:rPr>
          <w:rFonts w:eastAsiaTheme="minorHAnsi"/>
          <w:color w:val="auto"/>
        </w:rPr>
        <w:t xml:space="preserve">Management described and provided documentation to demonstrate the education and training that had been provided to staff to address previously identified knowledge deficits. Staff confirmed </w:t>
      </w:r>
      <w:r w:rsidR="00047C8D" w:rsidRPr="00047C8D">
        <w:rPr>
          <w:rFonts w:eastAsiaTheme="minorHAnsi"/>
          <w:color w:val="auto"/>
        </w:rPr>
        <w:t>that they receive</w:t>
      </w:r>
      <w:r w:rsidRPr="00047C8D">
        <w:rPr>
          <w:rFonts w:eastAsiaTheme="minorHAnsi"/>
          <w:color w:val="auto"/>
        </w:rPr>
        <w:t xml:space="preserve"> training, support, professional development a</w:t>
      </w:r>
      <w:r w:rsidR="00047C8D" w:rsidRPr="00047C8D">
        <w:rPr>
          <w:rFonts w:eastAsiaTheme="minorHAnsi"/>
          <w:color w:val="auto"/>
        </w:rPr>
        <w:t>n</w:t>
      </w:r>
      <w:r w:rsidRPr="00047C8D">
        <w:rPr>
          <w:rFonts w:eastAsiaTheme="minorHAnsi"/>
          <w:color w:val="auto"/>
        </w:rPr>
        <w:t>d supervision</w:t>
      </w:r>
      <w:r w:rsidR="00047C8D" w:rsidRPr="00047C8D">
        <w:rPr>
          <w:rFonts w:eastAsiaTheme="minorHAnsi"/>
          <w:color w:val="auto"/>
        </w:rPr>
        <w:t xml:space="preserve"> to assist them in meeting the requirement</w:t>
      </w:r>
      <w:r w:rsidR="00CB7749">
        <w:rPr>
          <w:rFonts w:eastAsiaTheme="minorHAnsi"/>
          <w:color w:val="auto"/>
        </w:rPr>
        <w:t>s</w:t>
      </w:r>
      <w:r w:rsidR="00047C8D" w:rsidRPr="00047C8D">
        <w:rPr>
          <w:rFonts w:eastAsiaTheme="minorHAnsi"/>
          <w:color w:val="auto"/>
        </w:rPr>
        <w:t xml:space="preserve"> of their role. </w:t>
      </w:r>
    </w:p>
    <w:p w14:paraId="13D91266" w14:textId="2F0A8179" w:rsidR="00C9250B" w:rsidRPr="00047C8D" w:rsidRDefault="001835F0" w:rsidP="00BC72C7">
      <w:pPr>
        <w:rPr>
          <w:rFonts w:eastAsiaTheme="minorHAnsi"/>
          <w:color w:val="auto"/>
        </w:rPr>
      </w:pPr>
      <w:r w:rsidRPr="00047C8D">
        <w:rPr>
          <w:rFonts w:eastAsiaTheme="minorHAnsi"/>
          <w:color w:val="auto"/>
        </w:rPr>
        <w:t xml:space="preserve">Management staff said they monitor staff interactions with consumers through observation, formal and informal feedback, and complaints mechanisms. </w:t>
      </w:r>
      <w:r w:rsidR="00A42202" w:rsidRPr="00047C8D">
        <w:rPr>
          <w:rFonts w:eastAsiaTheme="minorHAnsi"/>
          <w:color w:val="auto"/>
        </w:rPr>
        <w:t xml:space="preserve">In </w:t>
      </w:r>
      <w:r w:rsidR="00047C8D" w:rsidRPr="00047C8D">
        <w:rPr>
          <w:rFonts w:eastAsiaTheme="minorHAnsi"/>
          <w:color w:val="auto"/>
        </w:rPr>
        <w:t>addition,</w:t>
      </w:r>
      <w:r w:rsidR="00A42202" w:rsidRPr="00047C8D">
        <w:rPr>
          <w:rFonts w:eastAsiaTheme="minorHAnsi"/>
          <w:color w:val="auto"/>
        </w:rPr>
        <w:t xml:space="preserve"> the service monitors clinical incidents to identify staff competency requirements. </w:t>
      </w:r>
    </w:p>
    <w:p w14:paraId="6399180D" w14:textId="30CCB912" w:rsidR="00C9250B" w:rsidRPr="00047C8D" w:rsidRDefault="00C9250B" w:rsidP="00BC72C7">
      <w:pPr>
        <w:rPr>
          <w:rFonts w:eastAsiaTheme="minorHAnsi"/>
          <w:color w:val="auto"/>
        </w:rPr>
      </w:pPr>
      <w:r w:rsidRPr="00047C8D">
        <w:rPr>
          <w:rFonts w:eastAsiaTheme="minorHAnsi"/>
          <w:color w:val="auto"/>
        </w:rPr>
        <w:lastRenderedPageBreak/>
        <w:t>The Assessment Team observed during the site audit that interactions between management, staff and consumers were observed to demonstrate a kind, caring and respectful approach</w:t>
      </w:r>
      <w:r w:rsidR="00047C8D" w:rsidRPr="00047C8D">
        <w:rPr>
          <w:rFonts w:eastAsiaTheme="minorHAnsi"/>
          <w:color w:val="auto"/>
        </w:rPr>
        <w:t>,</w:t>
      </w:r>
      <w:r w:rsidRPr="00047C8D">
        <w:rPr>
          <w:rFonts w:eastAsiaTheme="minorHAnsi"/>
          <w:color w:val="auto"/>
        </w:rPr>
        <w:t xml:space="preserve"> and care and services were delivered in a timely manner. </w:t>
      </w:r>
    </w:p>
    <w:p w14:paraId="2D8D3CC6" w14:textId="282CB33C" w:rsidR="00BC72C7" w:rsidRPr="009C6F30" w:rsidRDefault="00145B90" w:rsidP="00BC72C7">
      <w:pPr>
        <w:rPr>
          <w:rFonts w:eastAsia="Calibri"/>
        </w:rPr>
      </w:pPr>
      <w:r w:rsidRPr="00154403">
        <w:rPr>
          <w:rFonts w:eastAsiaTheme="minorHAnsi"/>
        </w:rPr>
        <w:t xml:space="preserve">The Quality Standard is assessed </w:t>
      </w:r>
      <w:r w:rsidR="00047C8D">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047C8D">
        <w:rPr>
          <w:rFonts w:eastAsiaTheme="minorHAnsi"/>
        </w:rPr>
        <w:t>as Compliant.</w:t>
      </w:r>
    </w:p>
    <w:p w14:paraId="2D8D3CC7" w14:textId="3DEA3B4E" w:rsidR="00BC72C7" w:rsidRDefault="00145B90" w:rsidP="00BC72C7">
      <w:pPr>
        <w:pStyle w:val="Heading2"/>
      </w:pPr>
      <w:r>
        <w:t>Assessment of Standard 7 Requirements</w:t>
      </w:r>
      <w:r w:rsidRPr="0066387A">
        <w:rPr>
          <w:i/>
          <w:color w:val="0000FF"/>
          <w:sz w:val="24"/>
          <w:szCs w:val="24"/>
        </w:rPr>
        <w:t xml:space="preserve"> </w:t>
      </w:r>
    </w:p>
    <w:p w14:paraId="2D8D3CC8" w14:textId="7B732A42" w:rsidR="00BC72C7" w:rsidRPr="00506F7F" w:rsidRDefault="00145B90" w:rsidP="00145B90">
      <w:pPr>
        <w:pStyle w:val="Heading3"/>
      </w:pPr>
      <w:r w:rsidRPr="00506F7F">
        <w:t>Requirement 7(3)(a)</w:t>
      </w:r>
      <w:r>
        <w:tab/>
      </w:r>
      <w:r w:rsidRPr="00051035">
        <w:t>Compliant</w:t>
      </w:r>
    </w:p>
    <w:p w14:paraId="2D8D3CC9" w14:textId="2EF7D94D" w:rsidR="00BC72C7" w:rsidRDefault="00145B90" w:rsidP="00BC72C7">
      <w:pPr>
        <w:rPr>
          <w:i/>
        </w:rPr>
      </w:pPr>
      <w:r w:rsidRPr="008D114F">
        <w:rPr>
          <w:i/>
        </w:rPr>
        <w:t>The workforce is planned to enable, and the number and mix of members of the workforce deployed enables, the delivery and management of safe and quality care and services.</w:t>
      </w:r>
    </w:p>
    <w:p w14:paraId="744D58F4" w14:textId="77777777" w:rsidR="001569ED" w:rsidRPr="00A752A2" w:rsidRDefault="001569ED" w:rsidP="001569ED">
      <w:pPr>
        <w:rPr>
          <w:color w:val="auto"/>
        </w:rPr>
      </w:pPr>
      <w:r w:rsidRPr="00A752A2">
        <w:rPr>
          <w:color w:val="auto"/>
        </w:rPr>
        <w:t xml:space="preserve">The Assessment Team brought forward information that demonstrated the service has </w:t>
      </w:r>
      <w:proofErr w:type="gramStart"/>
      <w:r w:rsidRPr="00A752A2">
        <w:rPr>
          <w:color w:val="auto"/>
        </w:rPr>
        <w:t>taken action</w:t>
      </w:r>
      <w:proofErr w:type="gramEnd"/>
      <w:r w:rsidRPr="00A752A2">
        <w:rPr>
          <w:color w:val="auto"/>
        </w:rPr>
        <w:t xml:space="preserve"> to improve performance in this requirement.</w:t>
      </w:r>
    </w:p>
    <w:p w14:paraId="75582541" w14:textId="5EE84BA1" w:rsidR="00EA3CF5" w:rsidRDefault="00C9250B" w:rsidP="00BC72C7">
      <w:r>
        <w:t xml:space="preserve">Management advised and provided evidence to demonstrate that reviews of the roster had occurred that resulted in additional staffing hours and revised shift times to reflect consumer needs. A recruitment drive commenced in May 2021 and continues, which has resulted in the appointment of a significant </w:t>
      </w:r>
      <w:r w:rsidR="00CB7749">
        <w:t xml:space="preserve">number of </w:t>
      </w:r>
      <w:proofErr w:type="gramStart"/>
      <w:r>
        <w:t>staff</w:t>
      </w:r>
      <w:proofErr w:type="gramEnd"/>
      <w:r>
        <w:t xml:space="preserve">, including registered nurses, in various roles. </w:t>
      </w:r>
      <w:r w:rsidR="00A42202">
        <w:t>The approved provider’s response to the site audit report advises that additional staff have been recruited since the site audit.</w:t>
      </w:r>
    </w:p>
    <w:p w14:paraId="0322ED75" w14:textId="230FAA57" w:rsidR="00C9250B" w:rsidRDefault="00C9250B" w:rsidP="00BC72C7">
      <w:r>
        <w:t xml:space="preserve">To evaluate the effectiveness of actions taken in relation to human </w:t>
      </w:r>
      <w:r w:rsidR="00C36BC1">
        <w:t>resource</w:t>
      </w:r>
      <w:r>
        <w:t xml:space="preserve"> management, the service is actively seeking feedback </w:t>
      </w:r>
      <w:r w:rsidR="00E0342D">
        <w:t xml:space="preserve">from consumers, representatives and staff, </w:t>
      </w:r>
      <w:r w:rsidR="009B4391">
        <w:t>r</w:t>
      </w:r>
      <w:r w:rsidR="00E0342D">
        <w:t xml:space="preserve">egularly reviewing clinical incidents and clinical </w:t>
      </w:r>
      <w:r w:rsidR="005D2067">
        <w:t>indicators</w:t>
      </w:r>
      <w:r w:rsidR="00E0342D">
        <w:t xml:space="preserve"> and completing monthly call bell audits to monitor staff responsiveness. The service has identified that actions taken to improve the timely delivery of care and services have been effective. </w:t>
      </w:r>
    </w:p>
    <w:p w14:paraId="5DE2B1A7" w14:textId="2F737354" w:rsidR="00E0342D" w:rsidRDefault="00E0342D" w:rsidP="00BC72C7">
      <w:r>
        <w:t xml:space="preserve">Consumers and representatives said there are </w:t>
      </w:r>
      <w:proofErr w:type="gramStart"/>
      <w:r>
        <w:t>sufficient</w:t>
      </w:r>
      <w:proofErr w:type="gramEnd"/>
      <w:r>
        <w:t xml:space="preserve"> staff to meet their personal and clinical care needs.</w:t>
      </w:r>
    </w:p>
    <w:p w14:paraId="0D2084AC" w14:textId="77777777" w:rsidR="00E0342D" w:rsidRDefault="00E0342D" w:rsidP="00BC72C7">
      <w:r>
        <w:t xml:space="preserve">Staff said that while they are busy there is </w:t>
      </w:r>
      <w:proofErr w:type="gramStart"/>
      <w:r>
        <w:t>sufficient</w:t>
      </w:r>
      <w:proofErr w:type="gramEnd"/>
      <w:r>
        <w:t xml:space="preserve"> time to provide care and services in accordance with consumers’ needs and that they had sufficient time to complete their allocated tasks and responsibilities. </w:t>
      </w:r>
    </w:p>
    <w:p w14:paraId="677262C9" w14:textId="60CA262E" w:rsidR="00E0342D" w:rsidRDefault="00E0342D" w:rsidP="00BC72C7">
      <w:r>
        <w:t xml:space="preserve">Care staff said they can seek assistance and support from their colleagues, registered staff and management staff when a need arises. After hours support is available and includes the availability of a senior clinician for support.  </w:t>
      </w:r>
    </w:p>
    <w:p w14:paraId="12DD3DBE" w14:textId="49A976F6" w:rsidR="00E0342D" w:rsidRDefault="00E0342D" w:rsidP="00BC72C7">
      <w:r>
        <w:t xml:space="preserve">Registered staff said the implementation of telehealth services had increased their availability to attend to their work. </w:t>
      </w:r>
    </w:p>
    <w:p w14:paraId="054585A0" w14:textId="2628A03A" w:rsidR="00E0342D" w:rsidRDefault="005D2067" w:rsidP="00BC72C7">
      <w:r>
        <w:lastRenderedPageBreak/>
        <w:t>The Assessment Team observed staff responding promptly to consumers requests for assistance, medi</w:t>
      </w:r>
      <w:r w:rsidR="00376EB0">
        <w:t>c</w:t>
      </w:r>
      <w:r>
        <w:t>ation was being administered as scheduled, meals were served on time and staff were observed assisting consumers with their meal and with other activities.</w:t>
      </w:r>
    </w:p>
    <w:p w14:paraId="61E187C4" w14:textId="702262C9" w:rsidR="005D2067" w:rsidRDefault="005D2067" w:rsidP="00BC72C7">
      <w:r>
        <w:t xml:space="preserve">I find this requirement is Compliant. </w:t>
      </w:r>
    </w:p>
    <w:p w14:paraId="2D8D3CCB" w14:textId="396F633F" w:rsidR="00BC72C7" w:rsidRPr="00506F7F" w:rsidRDefault="00145B90" w:rsidP="00145B90">
      <w:pPr>
        <w:pStyle w:val="Heading3"/>
      </w:pPr>
      <w:r w:rsidRPr="00506F7F">
        <w:t>Requirement 7(3)(b)</w:t>
      </w:r>
      <w:r>
        <w:tab/>
      </w:r>
      <w:r w:rsidRPr="00051035">
        <w:t>Compliant</w:t>
      </w:r>
    </w:p>
    <w:p w14:paraId="2D8D3CCD" w14:textId="21013E7E" w:rsidR="00BC72C7" w:rsidRPr="00047C8D" w:rsidRDefault="00145B90" w:rsidP="00BC72C7">
      <w:pPr>
        <w:rPr>
          <w:i/>
        </w:rPr>
      </w:pPr>
      <w:r w:rsidRPr="008D114F">
        <w:rPr>
          <w:i/>
        </w:rPr>
        <w:t>Workforce interactions with consumers are kind, caring and respectful of each consumer’s identity, culture and diversity.</w:t>
      </w:r>
    </w:p>
    <w:p w14:paraId="2D8D3CCE" w14:textId="28F44982" w:rsidR="00BC72C7" w:rsidRPr="00095CD4" w:rsidRDefault="00145B90" w:rsidP="00145B90">
      <w:pPr>
        <w:pStyle w:val="Heading3"/>
      </w:pPr>
      <w:r w:rsidRPr="00095CD4">
        <w:t>Requirement 7(3)(c)</w:t>
      </w:r>
      <w:r>
        <w:tab/>
      </w:r>
      <w:r w:rsidRPr="00051035">
        <w:t>Compliant</w:t>
      </w:r>
    </w:p>
    <w:p w14:paraId="2D8D3CCF" w14:textId="77777777" w:rsidR="00BC72C7" w:rsidRPr="008D114F" w:rsidRDefault="00145B90" w:rsidP="00BC72C7">
      <w:pPr>
        <w:rPr>
          <w:i/>
        </w:rPr>
      </w:pPr>
      <w:r w:rsidRPr="008D114F">
        <w:rPr>
          <w:i/>
        </w:rPr>
        <w:t>The workforce is competent and the members of the workforce have the qualifications and knowledge to effectively perform their roles.</w:t>
      </w:r>
    </w:p>
    <w:p w14:paraId="2D8D3CD1" w14:textId="1C4B43E2" w:rsidR="00BC72C7" w:rsidRPr="00095CD4" w:rsidRDefault="00145B90" w:rsidP="00145B90">
      <w:pPr>
        <w:pStyle w:val="Heading3"/>
      </w:pPr>
      <w:r w:rsidRPr="00095CD4">
        <w:t>Requirement 7(3)(d)</w:t>
      </w:r>
      <w:r>
        <w:tab/>
      </w:r>
      <w:r w:rsidRPr="00051035">
        <w:t>Compliant</w:t>
      </w:r>
    </w:p>
    <w:p w14:paraId="2D8D3CD2" w14:textId="77777777" w:rsidR="00BC72C7" w:rsidRPr="008D114F" w:rsidRDefault="00145B90" w:rsidP="00BC72C7">
      <w:pPr>
        <w:rPr>
          <w:i/>
        </w:rPr>
      </w:pPr>
      <w:r w:rsidRPr="008D114F">
        <w:rPr>
          <w:i/>
        </w:rPr>
        <w:t>The workforce is recruited, trained, equipped and supported to deliver the outcomes required by these standards.</w:t>
      </w:r>
    </w:p>
    <w:p w14:paraId="2D8D3CD4" w14:textId="59F93AAB" w:rsidR="00BC72C7" w:rsidRPr="00095CD4" w:rsidRDefault="00145B90" w:rsidP="00145B90">
      <w:pPr>
        <w:pStyle w:val="Heading3"/>
      </w:pPr>
      <w:r w:rsidRPr="00095CD4">
        <w:t>Requirement 7(3)(e)</w:t>
      </w:r>
      <w:r>
        <w:tab/>
      </w:r>
      <w:r w:rsidRPr="00051035">
        <w:t>Compliant</w:t>
      </w:r>
    </w:p>
    <w:p w14:paraId="2D8D3CD5" w14:textId="77777777" w:rsidR="00BC72C7" w:rsidRPr="008D114F" w:rsidRDefault="00145B90" w:rsidP="00BC72C7">
      <w:pPr>
        <w:rPr>
          <w:i/>
        </w:rPr>
      </w:pPr>
      <w:r w:rsidRPr="008D114F">
        <w:rPr>
          <w:i/>
        </w:rPr>
        <w:t>Regular assessment, monitoring and review of the performance of each member of the workforce is undertaken.</w:t>
      </w:r>
    </w:p>
    <w:p w14:paraId="2D8D3CD6" w14:textId="77777777" w:rsidR="00BC72C7" w:rsidRPr="00506F7F" w:rsidRDefault="00BC72C7" w:rsidP="00BC72C7"/>
    <w:p w14:paraId="2D8D3CD7" w14:textId="77777777" w:rsidR="00BC72C7" w:rsidRDefault="00BC72C7" w:rsidP="00BC72C7">
      <w:pPr>
        <w:sectPr w:rsidR="00BC72C7" w:rsidSect="00BC72C7">
          <w:type w:val="continuous"/>
          <w:pgSz w:w="11906" w:h="16838"/>
          <w:pgMar w:top="1701" w:right="1418" w:bottom="1418" w:left="1418" w:header="709" w:footer="397" w:gutter="0"/>
          <w:cols w:space="708"/>
          <w:titlePg/>
          <w:docGrid w:linePitch="360"/>
        </w:sectPr>
      </w:pPr>
    </w:p>
    <w:p w14:paraId="2D8D3CD8" w14:textId="1618FC3B" w:rsidR="00BC72C7" w:rsidRDefault="00145B90" w:rsidP="00BC72C7">
      <w:pPr>
        <w:pStyle w:val="Heading1"/>
        <w:tabs>
          <w:tab w:val="right" w:pos="9070"/>
        </w:tabs>
        <w:spacing w:before="560" w:after="640"/>
        <w:rPr>
          <w:color w:val="FFFFFF" w:themeColor="background1"/>
          <w:sz w:val="36"/>
        </w:rPr>
        <w:sectPr w:rsidR="00BC72C7" w:rsidSect="00BC72C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D8D3D1A" wp14:editId="2D8D3D1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35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D8D3CD9" w14:textId="77777777" w:rsidR="00BC72C7" w:rsidRPr="00FD1B02" w:rsidRDefault="00145B90" w:rsidP="00BC72C7">
      <w:pPr>
        <w:pStyle w:val="Heading3"/>
        <w:shd w:val="clear" w:color="auto" w:fill="F2F2F2" w:themeFill="background1" w:themeFillShade="F2"/>
      </w:pPr>
      <w:r w:rsidRPr="008312AC">
        <w:t>Consumer</w:t>
      </w:r>
      <w:r w:rsidRPr="00FD1B02">
        <w:t xml:space="preserve"> outcome:</w:t>
      </w:r>
    </w:p>
    <w:p w14:paraId="2D8D3CDA" w14:textId="77777777" w:rsidR="00BC72C7" w:rsidRDefault="00145B90" w:rsidP="00BC72C7">
      <w:pPr>
        <w:numPr>
          <w:ilvl w:val="0"/>
          <w:numId w:val="8"/>
        </w:numPr>
        <w:shd w:val="clear" w:color="auto" w:fill="F2F2F2" w:themeFill="background1" w:themeFillShade="F2"/>
      </w:pPr>
      <w:r>
        <w:t>I am confident the organisation is well run. I can partner in improving the delivery of care and services.</w:t>
      </w:r>
    </w:p>
    <w:p w14:paraId="2D8D3CDB" w14:textId="77777777" w:rsidR="00BC72C7" w:rsidRDefault="00145B90" w:rsidP="00BC72C7">
      <w:pPr>
        <w:pStyle w:val="Heading3"/>
        <w:shd w:val="clear" w:color="auto" w:fill="F2F2F2" w:themeFill="background1" w:themeFillShade="F2"/>
      </w:pPr>
      <w:r>
        <w:t>Organisation statement:</w:t>
      </w:r>
    </w:p>
    <w:p w14:paraId="2D8D3CDC" w14:textId="77777777" w:rsidR="00BC72C7" w:rsidRDefault="00145B90" w:rsidP="00BC72C7">
      <w:pPr>
        <w:numPr>
          <w:ilvl w:val="0"/>
          <w:numId w:val="8"/>
        </w:numPr>
        <w:shd w:val="clear" w:color="auto" w:fill="F2F2F2" w:themeFill="background1" w:themeFillShade="F2"/>
      </w:pPr>
      <w:r>
        <w:t>The organisation’s governing body is accountable for the delivery of safe and quality care and services.</w:t>
      </w:r>
    </w:p>
    <w:p w14:paraId="2D8D3CDD" w14:textId="77777777" w:rsidR="00BC72C7" w:rsidRDefault="00145B90" w:rsidP="00BC72C7">
      <w:pPr>
        <w:pStyle w:val="Heading2"/>
      </w:pPr>
      <w:r>
        <w:t>Assessment of Standard 8</w:t>
      </w:r>
    </w:p>
    <w:p w14:paraId="2D8D3CDE" w14:textId="14F8DAF3" w:rsidR="00BC72C7" w:rsidRPr="00FB6524" w:rsidRDefault="00020F74" w:rsidP="00BC72C7">
      <w:pPr>
        <w:rPr>
          <w:rFonts w:eastAsiaTheme="minorHAnsi"/>
          <w:color w:val="auto"/>
        </w:rPr>
      </w:pPr>
      <w:r w:rsidRPr="00FB6524">
        <w:rPr>
          <w:rFonts w:eastAsiaTheme="minorHAnsi"/>
          <w:color w:val="auto"/>
        </w:rPr>
        <w:t xml:space="preserve">Overall consumers </w:t>
      </w:r>
      <w:r w:rsidR="007F0EC5" w:rsidRPr="00FB6524">
        <w:rPr>
          <w:rFonts w:eastAsiaTheme="minorHAnsi"/>
          <w:color w:val="auto"/>
        </w:rPr>
        <w:t xml:space="preserve">said the organisation is well run, and that they can be involved in the development and evaluation of care and services that they receive should they choose to do so. Consumers said opportunities for providing input into care and service delivery are varied and include consumer meetings, surveys, feedback forms and complaints mechanisms. </w:t>
      </w:r>
    </w:p>
    <w:p w14:paraId="29F452D4" w14:textId="18847E9D" w:rsidR="007F0EC5" w:rsidRPr="00E04945" w:rsidRDefault="007F0EC5" w:rsidP="00BC72C7">
      <w:pPr>
        <w:rPr>
          <w:rFonts w:eastAsiaTheme="minorHAnsi"/>
          <w:color w:val="auto"/>
        </w:rPr>
      </w:pPr>
      <w:r w:rsidRPr="00E04945">
        <w:rPr>
          <w:rFonts w:eastAsiaTheme="minorHAnsi"/>
          <w:color w:val="auto"/>
        </w:rPr>
        <w:t>The governing body is supported by various governance committees which set strategic priorities and expectations for the organisation. They meet regularly to identify and review risks at an organisational and service level and evaluate how the service is performing against the Quality Standards.</w:t>
      </w:r>
    </w:p>
    <w:p w14:paraId="546A3775" w14:textId="0CFD2510" w:rsidR="007F0EC5" w:rsidRPr="00E04945" w:rsidRDefault="007F0EC5" w:rsidP="00BC72C7">
      <w:pPr>
        <w:rPr>
          <w:rFonts w:eastAsiaTheme="minorHAnsi"/>
          <w:color w:val="auto"/>
        </w:rPr>
      </w:pPr>
      <w:r w:rsidRPr="00E04945">
        <w:rPr>
          <w:rFonts w:eastAsiaTheme="minorHAnsi"/>
          <w:color w:val="auto"/>
        </w:rPr>
        <w:t xml:space="preserve">The Assessment Team reviewed organisational documents including policies, procedures, meeting minutes and reports that demonstrated the governing body is committed to promoting a </w:t>
      </w:r>
      <w:r w:rsidR="00FB6524" w:rsidRPr="00E04945">
        <w:rPr>
          <w:rFonts w:eastAsiaTheme="minorHAnsi"/>
          <w:color w:val="auto"/>
        </w:rPr>
        <w:t xml:space="preserve">culture of safe, inclusive, quality care and services, and assumes accountability for their delivery. </w:t>
      </w:r>
    </w:p>
    <w:p w14:paraId="66838903" w14:textId="1DDBDC54" w:rsidR="00FB6524" w:rsidRPr="00E04945" w:rsidRDefault="00FB6524" w:rsidP="00BC72C7">
      <w:pPr>
        <w:rPr>
          <w:rFonts w:eastAsiaTheme="minorHAnsi"/>
          <w:color w:val="auto"/>
        </w:rPr>
      </w:pPr>
      <w:r w:rsidRPr="00E04945">
        <w:rPr>
          <w:rFonts w:eastAsiaTheme="minorHAnsi"/>
          <w:color w:val="auto"/>
        </w:rPr>
        <w:t xml:space="preserve">There are organisation-wide governance systems to support effective information management, continuous improvement, financial </w:t>
      </w:r>
      <w:r w:rsidR="00E04945" w:rsidRPr="00E04945">
        <w:rPr>
          <w:rFonts w:eastAsiaTheme="minorHAnsi"/>
          <w:color w:val="auto"/>
        </w:rPr>
        <w:t>governance</w:t>
      </w:r>
      <w:r w:rsidRPr="00E04945">
        <w:rPr>
          <w:rFonts w:eastAsiaTheme="minorHAnsi"/>
          <w:color w:val="auto"/>
        </w:rPr>
        <w:t>, workforce governance, compliance with legislation and regulations</w:t>
      </w:r>
      <w:r w:rsidR="00E04945" w:rsidRPr="00E04945">
        <w:rPr>
          <w:rFonts w:eastAsiaTheme="minorHAnsi"/>
          <w:color w:val="auto"/>
        </w:rPr>
        <w:t>,</w:t>
      </w:r>
      <w:r w:rsidRPr="00E04945">
        <w:rPr>
          <w:rFonts w:eastAsiaTheme="minorHAnsi"/>
          <w:color w:val="auto"/>
        </w:rPr>
        <w:t xml:space="preserve"> and feedback and complaints. </w:t>
      </w:r>
    </w:p>
    <w:p w14:paraId="171BBFA4" w14:textId="5216B3AF" w:rsidR="00FB6524" w:rsidRPr="00E04945" w:rsidRDefault="00FB6524" w:rsidP="00BC72C7">
      <w:pPr>
        <w:rPr>
          <w:rFonts w:eastAsiaTheme="minorHAnsi"/>
          <w:color w:val="auto"/>
        </w:rPr>
      </w:pPr>
      <w:r w:rsidRPr="00E04945">
        <w:rPr>
          <w:rFonts w:eastAsiaTheme="minorHAnsi"/>
          <w:color w:val="auto"/>
        </w:rPr>
        <w:t xml:space="preserve">The organisation has effective risk and incident management systems and practices to identify, report, prevent and </w:t>
      </w:r>
      <w:r w:rsidR="00E04945" w:rsidRPr="00E04945">
        <w:rPr>
          <w:rFonts w:eastAsiaTheme="minorHAnsi"/>
          <w:color w:val="auto"/>
        </w:rPr>
        <w:t>manage</w:t>
      </w:r>
      <w:r w:rsidRPr="00E04945">
        <w:rPr>
          <w:rFonts w:eastAsiaTheme="minorHAnsi"/>
          <w:color w:val="auto"/>
        </w:rPr>
        <w:t xml:space="preserve"> risks and incidents, including incidents that must be reported in accordance with legislation. </w:t>
      </w:r>
    </w:p>
    <w:p w14:paraId="2954DC4A" w14:textId="046179CB" w:rsidR="00FB6524" w:rsidRPr="00E04945" w:rsidRDefault="00FB6524" w:rsidP="00BC72C7">
      <w:pPr>
        <w:rPr>
          <w:rFonts w:eastAsiaTheme="minorHAnsi"/>
          <w:color w:val="auto"/>
        </w:rPr>
      </w:pPr>
      <w:r w:rsidRPr="00E04945">
        <w:rPr>
          <w:rFonts w:eastAsiaTheme="minorHAnsi"/>
          <w:color w:val="auto"/>
        </w:rPr>
        <w:lastRenderedPageBreak/>
        <w:t xml:space="preserve">A clinical governance framework which promotes and enforces core elements of clinical governance, and directs the application, </w:t>
      </w:r>
      <w:r w:rsidR="00E04945" w:rsidRPr="00E04945">
        <w:rPr>
          <w:rFonts w:eastAsiaTheme="minorHAnsi"/>
          <w:color w:val="auto"/>
        </w:rPr>
        <w:t>monitoring</w:t>
      </w:r>
      <w:r w:rsidRPr="00E04945">
        <w:rPr>
          <w:rFonts w:eastAsiaTheme="minorHAnsi"/>
          <w:color w:val="auto"/>
        </w:rPr>
        <w:t xml:space="preserve"> and management of clinical </w:t>
      </w:r>
      <w:r w:rsidR="00E04945" w:rsidRPr="00E04945">
        <w:rPr>
          <w:rFonts w:eastAsiaTheme="minorHAnsi"/>
          <w:color w:val="auto"/>
        </w:rPr>
        <w:t>practices</w:t>
      </w:r>
      <w:r w:rsidRPr="00E04945">
        <w:rPr>
          <w:rFonts w:eastAsiaTheme="minorHAnsi"/>
          <w:color w:val="auto"/>
        </w:rPr>
        <w:t xml:space="preserve"> is in place. </w:t>
      </w:r>
    </w:p>
    <w:p w14:paraId="2D8D3CDF" w14:textId="1ADA379E" w:rsidR="00BC72C7" w:rsidRPr="00095CD4" w:rsidRDefault="00145B90" w:rsidP="00BC72C7">
      <w:pPr>
        <w:rPr>
          <w:rFonts w:eastAsia="Calibri"/>
        </w:rPr>
      </w:pPr>
      <w:r w:rsidRPr="00154403">
        <w:rPr>
          <w:rFonts w:eastAsiaTheme="minorHAnsi"/>
        </w:rPr>
        <w:t xml:space="preserve">The Quality Standard is assessed </w:t>
      </w:r>
      <w:r w:rsidR="00FB6524">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FB6524" w:rsidRPr="00E04945">
        <w:rPr>
          <w:rFonts w:eastAsiaTheme="minorHAnsi"/>
          <w:color w:val="auto"/>
        </w:rPr>
        <w:t>Compliant.</w:t>
      </w:r>
    </w:p>
    <w:p w14:paraId="2D8D3CE0" w14:textId="4094580E" w:rsidR="00BC72C7" w:rsidRDefault="00145B90" w:rsidP="00BC72C7">
      <w:pPr>
        <w:pStyle w:val="Heading2"/>
      </w:pPr>
      <w:r>
        <w:t>Assessment of Standard 8 Requirements</w:t>
      </w:r>
      <w:r w:rsidRPr="0066387A">
        <w:rPr>
          <w:i/>
          <w:color w:val="0000FF"/>
          <w:sz w:val="24"/>
          <w:szCs w:val="24"/>
        </w:rPr>
        <w:t xml:space="preserve"> </w:t>
      </w:r>
    </w:p>
    <w:p w14:paraId="2D8D3CE1" w14:textId="0C38141B" w:rsidR="00BC72C7" w:rsidRPr="00506F7F" w:rsidRDefault="00145B90" w:rsidP="00145B90">
      <w:pPr>
        <w:pStyle w:val="Heading3"/>
      </w:pPr>
      <w:r w:rsidRPr="00506F7F">
        <w:t>Requirement 8(3)(a)</w:t>
      </w:r>
      <w:r w:rsidRPr="00506F7F">
        <w:tab/>
      </w:r>
      <w:r w:rsidRPr="00051035">
        <w:t>Compliant</w:t>
      </w:r>
    </w:p>
    <w:p w14:paraId="2D8D3CE2" w14:textId="77777777" w:rsidR="00BC72C7" w:rsidRPr="008D114F" w:rsidRDefault="00145B90" w:rsidP="00BC72C7">
      <w:pPr>
        <w:rPr>
          <w:i/>
        </w:rPr>
      </w:pPr>
      <w:r w:rsidRPr="008D114F">
        <w:rPr>
          <w:i/>
        </w:rPr>
        <w:t>Consumers are engaged in the development, delivery and evaluation of care and services and are supported in that engagement.</w:t>
      </w:r>
    </w:p>
    <w:p w14:paraId="2D8D3CE4" w14:textId="56F56CE5" w:rsidR="00BC72C7" w:rsidRPr="00095CD4" w:rsidRDefault="00145B90" w:rsidP="00145B90">
      <w:pPr>
        <w:pStyle w:val="Heading3"/>
      </w:pPr>
      <w:r w:rsidRPr="00095CD4">
        <w:t>Requirement 8(3)(b)</w:t>
      </w:r>
      <w:r>
        <w:tab/>
      </w:r>
      <w:r w:rsidRPr="00051035">
        <w:t>Compliant</w:t>
      </w:r>
    </w:p>
    <w:p w14:paraId="2D8D3CE5" w14:textId="77777777" w:rsidR="00BC72C7" w:rsidRPr="008D114F" w:rsidRDefault="00145B90" w:rsidP="00BC72C7">
      <w:pPr>
        <w:rPr>
          <w:i/>
        </w:rPr>
      </w:pPr>
      <w:r w:rsidRPr="008D114F">
        <w:rPr>
          <w:i/>
        </w:rPr>
        <w:t>The organisation’s governing body promotes a culture of safe, inclusive and quality care and services and is accountable for their delivery.</w:t>
      </w:r>
    </w:p>
    <w:p w14:paraId="2D8D3CE7" w14:textId="2D01A447" w:rsidR="00BC72C7" w:rsidRPr="00506F7F" w:rsidRDefault="00145B90" w:rsidP="00145B90">
      <w:pPr>
        <w:pStyle w:val="Heading3"/>
      </w:pPr>
      <w:r w:rsidRPr="00506F7F">
        <w:t>Requirement 8(3)(c)</w:t>
      </w:r>
      <w:r>
        <w:tab/>
      </w:r>
      <w:r w:rsidRPr="00051035">
        <w:t>Compliant</w:t>
      </w:r>
    </w:p>
    <w:p w14:paraId="2D8D3CE8" w14:textId="77777777" w:rsidR="00BC72C7" w:rsidRPr="008D114F" w:rsidRDefault="00145B90" w:rsidP="00BC72C7">
      <w:pPr>
        <w:rPr>
          <w:i/>
        </w:rPr>
      </w:pPr>
      <w:r w:rsidRPr="008D114F">
        <w:rPr>
          <w:i/>
        </w:rPr>
        <w:t>Effective organisation wide governance systems relating to the following:</w:t>
      </w:r>
    </w:p>
    <w:p w14:paraId="2D8D3CE9" w14:textId="77777777" w:rsidR="00BC72C7" w:rsidRPr="008D114F" w:rsidRDefault="00145B90" w:rsidP="00BC72C7">
      <w:pPr>
        <w:numPr>
          <w:ilvl w:val="0"/>
          <w:numId w:val="28"/>
        </w:numPr>
        <w:tabs>
          <w:tab w:val="right" w:pos="9026"/>
        </w:tabs>
        <w:spacing w:before="0" w:after="0"/>
        <w:ind w:left="567" w:hanging="425"/>
        <w:outlineLvl w:val="4"/>
        <w:rPr>
          <w:i/>
        </w:rPr>
      </w:pPr>
      <w:r w:rsidRPr="008D114F">
        <w:rPr>
          <w:i/>
        </w:rPr>
        <w:t>information management;</w:t>
      </w:r>
    </w:p>
    <w:p w14:paraId="2D8D3CEA" w14:textId="77777777" w:rsidR="00BC72C7" w:rsidRPr="008D114F" w:rsidRDefault="00145B90" w:rsidP="00BC72C7">
      <w:pPr>
        <w:numPr>
          <w:ilvl w:val="0"/>
          <w:numId w:val="28"/>
        </w:numPr>
        <w:tabs>
          <w:tab w:val="right" w:pos="9026"/>
        </w:tabs>
        <w:spacing w:before="0" w:after="0"/>
        <w:ind w:left="567" w:hanging="425"/>
        <w:outlineLvl w:val="4"/>
        <w:rPr>
          <w:i/>
        </w:rPr>
      </w:pPr>
      <w:r w:rsidRPr="008D114F">
        <w:rPr>
          <w:i/>
        </w:rPr>
        <w:t>continuous improvement;</w:t>
      </w:r>
    </w:p>
    <w:p w14:paraId="2D8D3CEB" w14:textId="77777777" w:rsidR="00BC72C7" w:rsidRPr="008D114F" w:rsidRDefault="00145B90" w:rsidP="00BC72C7">
      <w:pPr>
        <w:numPr>
          <w:ilvl w:val="0"/>
          <w:numId w:val="28"/>
        </w:numPr>
        <w:tabs>
          <w:tab w:val="right" w:pos="9026"/>
        </w:tabs>
        <w:spacing w:before="0" w:after="0"/>
        <w:ind w:left="567" w:hanging="425"/>
        <w:outlineLvl w:val="4"/>
        <w:rPr>
          <w:i/>
        </w:rPr>
      </w:pPr>
      <w:r w:rsidRPr="008D114F">
        <w:rPr>
          <w:i/>
        </w:rPr>
        <w:t>financial governance;</w:t>
      </w:r>
    </w:p>
    <w:p w14:paraId="2D8D3CEC" w14:textId="77777777" w:rsidR="00BC72C7" w:rsidRPr="008D114F" w:rsidRDefault="00145B90" w:rsidP="00BC72C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8D3CED" w14:textId="77777777" w:rsidR="00BC72C7" w:rsidRPr="008D114F" w:rsidRDefault="00145B90" w:rsidP="00BC72C7">
      <w:pPr>
        <w:numPr>
          <w:ilvl w:val="0"/>
          <w:numId w:val="28"/>
        </w:numPr>
        <w:tabs>
          <w:tab w:val="right" w:pos="9026"/>
        </w:tabs>
        <w:spacing w:before="0" w:after="0"/>
        <w:ind w:left="567" w:hanging="425"/>
        <w:outlineLvl w:val="4"/>
        <w:rPr>
          <w:i/>
        </w:rPr>
      </w:pPr>
      <w:r w:rsidRPr="008D114F">
        <w:rPr>
          <w:i/>
        </w:rPr>
        <w:t>regulatory compliance;</w:t>
      </w:r>
    </w:p>
    <w:p w14:paraId="2D8D3CEE" w14:textId="77777777" w:rsidR="00BC72C7" w:rsidRPr="008D114F" w:rsidRDefault="00145B90" w:rsidP="00BC72C7">
      <w:pPr>
        <w:numPr>
          <w:ilvl w:val="0"/>
          <w:numId w:val="28"/>
        </w:numPr>
        <w:tabs>
          <w:tab w:val="right" w:pos="9026"/>
        </w:tabs>
        <w:spacing w:before="0" w:after="0"/>
        <w:ind w:left="567" w:hanging="425"/>
        <w:outlineLvl w:val="4"/>
        <w:rPr>
          <w:i/>
        </w:rPr>
      </w:pPr>
      <w:r w:rsidRPr="008D114F">
        <w:rPr>
          <w:i/>
        </w:rPr>
        <w:t>feedback and complaints.</w:t>
      </w:r>
    </w:p>
    <w:p w14:paraId="2D8D3CF0" w14:textId="0D752AF3" w:rsidR="00BC72C7" w:rsidRPr="00506F7F" w:rsidRDefault="00145B90" w:rsidP="00145B90">
      <w:pPr>
        <w:pStyle w:val="Heading3"/>
      </w:pPr>
      <w:r w:rsidRPr="00506F7F">
        <w:t>Requirement 8(3)(d)</w:t>
      </w:r>
      <w:r>
        <w:tab/>
      </w:r>
      <w:r w:rsidRPr="00051035">
        <w:t>Compliant</w:t>
      </w:r>
    </w:p>
    <w:p w14:paraId="2D8D3CF1" w14:textId="77777777" w:rsidR="00BC72C7" w:rsidRPr="008D114F" w:rsidRDefault="00145B90" w:rsidP="00BC72C7">
      <w:pPr>
        <w:rPr>
          <w:i/>
        </w:rPr>
      </w:pPr>
      <w:r w:rsidRPr="008D114F">
        <w:rPr>
          <w:i/>
        </w:rPr>
        <w:t>Effective risk management systems and practices, including but not limited to the following:</w:t>
      </w:r>
    </w:p>
    <w:p w14:paraId="2D8D3CF2" w14:textId="77777777" w:rsidR="00BC72C7" w:rsidRPr="008D114F" w:rsidRDefault="00145B90" w:rsidP="00BC72C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D8D3CF3" w14:textId="77777777" w:rsidR="00BC72C7" w:rsidRPr="008D114F" w:rsidRDefault="00145B90" w:rsidP="00BC72C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8D3CF4" w14:textId="77777777" w:rsidR="00BC72C7" w:rsidRDefault="00145B90" w:rsidP="00BC72C7">
      <w:pPr>
        <w:numPr>
          <w:ilvl w:val="0"/>
          <w:numId w:val="29"/>
        </w:numPr>
        <w:tabs>
          <w:tab w:val="right" w:pos="9026"/>
        </w:tabs>
        <w:spacing w:before="0" w:after="0"/>
        <w:ind w:left="567" w:hanging="425"/>
        <w:outlineLvl w:val="4"/>
        <w:rPr>
          <w:i/>
        </w:rPr>
      </w:pPr>
      <w:r w:rsidRPr="008D114F">
        <w:rPr>
          <w:i/>
        </w:rPr>
        <w:t>supporting consumers to live the best life they can</w:t>
      </w:r>
    </w:p>
    <w:p w14:paraId="2D8D3CF5" w14:textId="77777777" w:rsidR="00BC72C7" w:rsidRPr="008D114F" w:rsidRDefault="00145B90" w:rsidP="00BC72C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D8D3CF7" w14:textId="771418B0" w:rsidR="00BC72C7" w:rsidRPr="00506F7F" w:rsidRDefault="00145B90" w:rsidP="00145B90">
      <w:pPr>
        <w:pStyle w:val="Heading3"/>
      </w:pPr>
      <w:r w:rsidRPr="00506F7F">
        <w:lastRenderedPageBreak/>
        <w:t>Requirement 8(3)(e)</w:t>
      </w:r>
      <w:r>
        <w:tab/>
      </w:r>
      <w:r w:rsidRPr="00051035">
        <w:t>Compliant</w:t>
      </w:r>
    </w:p>
    <w:p w14:paraId="2D8D3CF8" w14:textId="77777777" w:rsidR="00BC72C7" w:rsidRPr="008D114F" w:rsidRDefault="00145B90" w:rsidP="00BC72C7">
      <w:pPr>
        <w:rPr>
          <w:i/>
        </w:rPr>
      </w:pPr>
      <w:r w:rsidRPr="008D114F">
        <w:rPr>
          <w:i/>
        </w:rPr>
        <w:t>Where clinical care is provided—a clinical governance framework, including but not limited to the following:</w:t>
      </w:r>
    </w:p>
    <w:p w14:paraId="2D8D3CF9" w14:textId="77777777" w:rsidR="00BC72C7" w:rsidRPr="008D114F" w:rsidRDefault="00145B90" w:rsidP="00BC72C7">
      <w:pPr>
        <w:numPr>
          <w:ilvl w:val="0"/>
          <w:numId w:val="30"/>
        </w:numPr>
        <w:tabs>
          <w:tab w:val="right" w:pos="9026"/>
        </w:tabs>
        <w:spacing w:before="0" w:after="0"/>
        <w:ind w:left="567" w:hanging="425"/>
        <w:outlineLvl w:val="4"/>
        <w:rPr>
          <w:i/>
        </w:rPr>
      </w:pPr>
      <w:r w:rsidRPr="008D114F">
        <w:rPr>
          <w:i/>
        </w:rPr>
        <w:t>antimicrobial stewardship;</w:t>
      </w:r>
    </w:p>
    <w:p w14:paraId="2D8D3CFA" w14:textId="77777777" w:rsidR="00BC72C7" w:rsidRPr="008D114F" w:rsidRDefault="00145B90" w:rsidP="00BC72C7">
      <w:pPr>
        <w:numPr>
          <w:ilvl w:val="0"/>
          <w:numId w:val="30"/>
        </w:numPr>
        <w:tabs>
          <w:tab w:val="right" w:pos="9026"/>
        </w:tabs>
        <w:spacing w:before="0" w:after="0"/>
        <w:ind w:left="567" w:hanging="425"/>
        <w:outlineLvl w:val="4"/>
        <w:rPr>
          <w:i/>
        </w:rPr>
      </w:pPr>
      <w:r w:rsidRPr="008D114F">
        <w:rPr>
          <w:i/>
        </w:rPr>
        <w:t>minimising the use of restraint;</w:t>
      </w:r>
    </w:p>
    <w:p w14:paraId="2D8D3CFB" w14:textId="77777777" w:rsidR="00BC72C7" w:rsidRPr="008D114F" w:rsidRDefault="00145B90" w:rsidP="00BC72C7">
      <w:pPr>
        <w:numPr>
          <w:ilvl w:val="0"/>
          <w:numId w:val="30"/>
        </w:numPr>
        <w:tabs>
          <w:tab w:val="right" w:pos="9026"/>
        </w:tabs>
        <w:spacing w:before="0" w:after="0"/>
        <w:ind w:left="567" w:hanging="425"/>
        <w:outlineLvl w:val="4"/>
        <w:rPr>
          <w:i/>
        </w:rPr>
      </w:pPr>
      <w:r w:rsidRPr="008D114F">
        <w:rPr>
          <w:i/>
        </w:rPr>
        <w:t>open disclosure.</w:t>
      </w:r>
    </w:p>
    <w:p w14:paraId="2D8D3CFD" w14:textId="77777777" w:rsidR="00BC72C7" w:rsidRPr="00154403" w:rsidRDefault="00BC72C7" w:rsidP="00BC72C7"/>
    <w:p w14:paraId="2D8D3CFE" w14:textId="77777777" w:rsidR="00BC72C7" w:rsidRDefault="00BC72C7" w:rsidP="00BC72C7">
      <w:pPr>
        <w:tabs>
          <w:tab w:val="right" w:pos="9026"/>
        </w:tabs>
        <w:sectPr w:rsidR="00BC72C7" w:rsidSect="00BC72C7">
          <w:type w:val="continuous"/>
          <w:pgSz w:w="11906" w:h="16838"/>
          <w:pgMar w:top="1701" w:right="1418" w:bottom="1418" w:left="1418" w:header="709" w:footer="397" w:gutter="0"/>
          <w:cols w:space="708"/>
          <w:docGrid w:linePitch="360"/>
        </w:sectPr>
      </w:pPr>
    </w:p>
    <w:p w14:paraId="2D8D3CFF" w14:textId="77777777" w:rsidR="00BC72C7" w:rsidRDefault="00145B90" w:rsidP="00BC72C7">
      <w:pPr>
        <w:pStyle w:val="Heading1"/>
      </w:pPr>
      <w:r>
        <w:lastRenderedPageBreak/>
        <w:t>Areas for improvement</w:t>
      </w:r>
    </w:p>
    <w:p w14:paraId="2D8D3D01" w14:textId="77777777" w:rsidR="00BC72C7" w:rsidRPr="00E830C7" w:rsidRDefault="00145B90" w:rsidP="00BC72C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BC72C7" w:rsidRPr="00E830C7" w:rsidSect="00BC72C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44863" w14:textId="77777777" w:rsidR="000A207D" w:rsidRDefault="000A207D">
      <w:pPr>
        <w:spacing w:before="0" w:after="0" w:line="240" w:lineRule="auto"/>
      </w:pPr>
      <w:r>
        <w:separator/>
      </w:r>
    </w:p>
  </w:endnote>
  <w:endnote w:type="continuationSeparator" w:id="0">
    <w:p w14:paraId="4B4FAF84" w14:textId="77777777" w:rsidR="000A207D" w:rsidRDefault="000A20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1D" w14:textId="77777777" w:rsidR="000A207D" w:rsidRPr="009A1F1B" w:rsidRDefault="000A207D" w:rsidP="00BC72C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8D3D1E" w14:textId="77777777" w:rsidR="000A207D" w:rsidRPr="00C72FFB" w:rsidRDefault="000A207D" w:rsidP="00BC72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Cairns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D8D3D1F" w14:textId="77777777" w:rsidR="000A207D" w:rsidRPr="00C72FFB" w:rsidRDefault="000A207D" w:rsidP="00BC72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0" w14:textId="77777777" w:rsidR="000A207D" w:rsidRPr="009A1F1B" w:rsidRDefault="000A207D" w:rsidP="00BC72C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8D3D21" w14:textId="77777777" w:rsidR="000A207D" w:rsidRPr="00C72FFB" w:rsidRDefault="000A207D" w:rsidP="00BC72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Cairns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8D3D22" w14:textId="77777777" w:rsidR="000A207D" w:rsidRPr="00A3716D" w:rsidRDefault="000A207D" w:rsidP="00BC72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D7A1C" w14:textId="77777777" w:rsidR="000A207D" w:rsidRDefault="000A207D">
      <w:pPr>
        <w:spacing w:before="0" w:after="0" w:line="240" w:lineRule="auto"/>
      </w:pPr>
      <w:r>
        <w:separator/>
      </w:r>
    </w:p>
  </w:footnote>
  <w:footnote w:type="continuationSeparator" w:id="0">
    <w:p w14:paraId="35E2EA30" w14:textId="77777777" w:rsidR="000A207D" w:rsidRDefault="000A20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1C" w14:textId="77777777" w:rsidR="000A207D" w:rsidRDefault="000A207D" w:rsidP="00BC72C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D8D3D2E" wp14:editId="2D8D3D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49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B" w14:textId="77777777" w:rsidR="000A207D" w:rsidRDefault="000A207D" w:rsidP="00BC72C7">
    <w:pPr>
      <w:tabs>
        <w:tab w:val="left" w:pos="3624"/>
      </w:tabs>
    </w:pPr>
    <w:r>
      <w:rPr>
        <w:noProof/>
        <w:color w:val="auto"/>
        <w:sz w:val="20"/>
        <w:lang w:val="en-US" w:eastAsia="en-US"/>
      </w:rPr>
      <w:drawing>
        <wp:anchor distT="0" distB="0" distL="114300" distR="114300" simplePos="0" relativeHeight="251666432" behindDoc="1" locked="0" layoutInCell="1" allowOverlap="1" wp14:anchorId="2D8D3D40" wp14:editId="2D8D3D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9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C" w14:textId="77777777" w:rsidR="000A207D" w:rsidRDefault="000A207D" w:rsidP="00BC72C7">
    <w:pPr>
      <w:tabs>
        <w:tab w:val="left" w:pos="3624"/>
      </w:tabs>
    </w:pPr>
    <w:r>
      <w:rPr>
        <w:noProof/>
        <w:color w:val="auto"/>
        <w:sz w:val="20"/>
        <w:lang w:val="en-US" w:eastAsia="en-US"/>
      </w:rPr>
      <w:drawing>
        <wp:anchor distT="0" distB="0" distL="114300" distR="114300" simplePos="0" relativeHeight="251667456" behindDoc="1" locked="0" layoutInCell="1" allowOverlap="1" wp14:anchorId="2D8D3D42" wp14:editId="2D8D3D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53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D" w14:textId="77777777" w:rsidR="000A207D" w:rsidRDefault="000A207D" w:rsidP="00BC72C7">
    <w:pPr>
      <w:tabs>
        <w:tab w:val="left" w:pos="3624"/>
      </w:tabs>
    </w:pPr>
    <w:r>
      <w:rPr>
        <w:noProof/>
        <w:color w:val="auto"/>
        <w:sz w:val="20"/>
        <w:lang w:val="en-US" w:eastAsia="en-US"/>
      </w:rPr>
      <w:drawing>
        <wp:anchor distT="0" distB="0" distL="114300" distR="114300" simplePos="0" relativeHeight="251668480" behindDoc="1" locked="0" layoutInCell="1" allowOverlap="1" wp14:anchorId="2D8D3D44" wp14:editId="2D8D3D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63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3" w14:textId="77777777" w:rsidR="000A207D" w:rsidRDefault="000A207D">
    <w:pPr>
      <w:pStyle w:val="Header"/>
    </w:pPr>
    <w:r w:rsidRPr="003C6EC2">
      <w:rPr>
        <w:rFonts w:eastAsia="Calibri"/>
        <w:noProof/>
        <w:lang w:val="en-US" w:eastAsia="en-US"/>
      </w:rPr>
      <w:drawing>
        <wp:anchor distT="0" distB="0" distL="114300" distR="114300" simplePos="0" relativeHeight="251669504" behindDoc="1" locked="0" layoutInCell="1" allowOverlap="1" wp14:anchorId="2D8D3D30" wp14:editId="2D8D3D3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70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4" w14:textId="77777777" w:rsidR="000A207D" w:rsidRDefault="000A207D" w:rsidP="00BC72C7">
    <w:r>
      <w:rPr>
        <w:noProof/>
        <w:color w:val="auto"/>
        <w:sz w:val="20"/>
        <w:lang w:val="en-US" w:eastAsia="en-US"/>
      </w:rPr>
      <w:drawing>
        <wp:anchor distT="0" distB="0" distL="114300" distR="114300" simplePos="0" relativeHeight="251660288" behindDoc="1" locked="0" layoutInCell="1" allowOverlap="1" wp14:anchorId="2D8D3D32" wp14:editId="2D8D3D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95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5" w14:textId="77777777" w:rsidR="000A207D" w:rsidRDefault="000A207D" w:rsidP="00BC72C7">
    <w:r>
      <w:rPr>
        <w:noProof/>
        <w:color w:val="auto"/>
        <w:sz w:val="20"/>
        <w:lang w:val="en-US" w:eastAsia="en-US"/>
      </w:rPr>
      <w:drawing>
        <wp:anchor distT="0" distB="0" distL="114300" distR="114300" simplePos="0" relativeHeight="251659264" behindDoc="1" locked="0" layoutInCell="1" allowOverlap="1" wp14:anchorId="2D8D3D34" wp14:editId="2D8D3D3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64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6" w14:textId="77777777" w:rsidR="000A207D" w:rsidRDefault="000A207D" w:rsidP="00BC72C7">
    <w:r>
      <w:rPr>
        <w:noProof/>
        <w:color w:val="auto"/>
        <w:sz w:val="20"/>
        <w:lang w:val="en-US" w:eastAsia="en-US"/>
      </w:rPr>
      <w:drawing>
        <wp:anchor distT="0" distB="0" distL="114300" distR="114300" simplePos="0" relativeHeight="251661312" behindDoc="1" locked="0" layoutInCell="1" allowOverlap="1" wp14:anchorId="2D8D3D36" wp14:editId="2D8D3D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32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7" w14:textId="77777777" w:rsidR="000A207D" w:rsidRDefault="000A207D" w:rsidP="00BC72C7">
    <w:r>
      <w:rPr>
        <w:noProof/>
        <w:color w:val="auto"/>
        <w:sz w:val="20"/>
        <w:lang w:val="en-US" w:eastAsia="en-US"/>
      </w:rPr>
      <w:drawing>
        <wp:anchor distT="0" distB="0" distL="114300" distR="114300" simplePos="0" relativeHeight="251662336" behindDoc="1" locked="0" layoutInCell="1" allowOverlap="1" wp14:anchorId="2D8D3D38" wp14:editId="2D8D3D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90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8" w14:textId="77777777" w:rsidR="000A207D" w:rsidRDefault="000A207D" w:rsidP="00BC72C7">
    <w:r>
      <w:rPr>
        <w:noProof/>
        <w:color w:val="auto"/>
        <w:sz w:val="20"/>
        <w:lang w:val="en-US" w:eastAsia="en-US"/>
      </w:rPr>
      <w:drawing>
        <wp:anchor distT="0" distB="0" distL="114300" distR="114300" simplePos="0" relativeHeight="251663360" behindDoc="1" locked="0" layoutInCell="1" allowOverlap="1" wp14:anchorId="2D8D3D3A" wp14:editId="2D8D3D3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71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9" w14:textId="77777777" w:rsidR="000A207D" w:rsidRDefault="000A207D" w:rsidP="00BC72C7">
    <w:r>
      <w:rPr>
        <w:noProof/>
        <w:color w:val="auto"/>
        <w:sz w:val="20"/>
        <w:lang w:val="en-US" w:eastAsia="en-US"/>
      </w:rPr>
      <w:drawing>
        <wp:anchor distT="0" distB="0" distL="114300" distR="114300" simplePos="0" relativeHeight="251664384" behindDoc="1" locked="0" layoutInCell="1" allowOverlap="1" wp14:anchorId="2D8D3D3C" wp14:editId="2D8D3D3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26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3D2A" w14:textId="77777777" w:rsidR="000A207D" w:rsidRDefault="000A207D" w:rsidP="00BC72C7">
    <w:pPr>
      <w:tabs>
        <w:tab w:val="left" w:pos="3624"/>
      </w:tabs>
    </w:pPr>
    <w:r>
      <w:rPr>
        <w:noProof/>
        <w:color w:val="auto"/>
        <w:sz w:val="20"/>
        <w:lang w:val="en-US" w:eastAsia="en-US"/>
      </w:rPr>
      <w:drawing>
        <wp:anchor distT="0" distB="0" distL="114300" distR="114300" simplePos="0" relativeHeight="251665408" behindDoc="1" locked="0" layoutInCell="1" allowOverlap="1" wp14:anchorId="2D8D3D3E" wp14:editId="2D8D3D3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64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FF0C396">
      <w:start w:val="1"/>
      <w:numFmt w:val="lowerRoman"/>
      <w:lvlText w:val="(%1)"/>
      <w:lvlJc w:val="left"/>
      <w:pPr>
        <w:ind w:left="1080" w:hanging="720"/>
      </w:pPr>
      <w:rPr>
        <w:rFonts w:hint="default"/>
        <w:b w:val="0"/>
      </w:rPr>
    </w:lvl>
    <w:lvl w:ilvl="1" w:tplc="07A6A7AC" w:tentative="1">
      <w:start w:val="1"/>
      <w:numFmt w:val="lowerLetter"/>
      <w:lvlText w:val="%2."/>
      <w:lvlJc w:val="left"/>
      <w:pPr>
        <w:ind w:left="1440" w:hanging="360"/>
      </w:pPr>
    </w:lvl>
    <w:lvl w:ilvl="2" w:tplc="F8B830B0" w:tentative="1">
      <w:start w:val="1"/>
      <w:numFmt w:val="lowerRoman"/>
      <w:lvlText w:val="%3."/>
      <w:lvlJc w:val="right"/>
      <w:pPr>
        <w:ind w:left="2160" w:hanging="180"/>
      </w:pPr>
    </w:lvl>
    <w:lvl w:ilvl="3" w:tplc="2B1077FC" w:tentative="1">
      <w:start w:val="1"/>
      <w:numFmt w:val="decimal"/>
      <w:lvlText w:val="%4."/>
      <w:lvlJc w:val="left"/>
      <w:pPr>
        <w:ind w:left="2880" w:hanging="360"/>
      </w:pPr>
    </w:lvl>
    <w:lvl w:ilvl="4" w:tplc="5ACA7C12" w:tentative="1">
      <w:start w:val="1"/>
      <w:numFmt w:val="lowerLetter"/>
      <w:lvlText w:val="%5."/>
      <w:lvlJc w:val="left"/>
      <w:pPr>
        <w:ind w:left="3600" w:hanging="360"/>
      </w:pPr>
    </w:lvl>
    <w:lvl w:ilvl="5" w:tplc="441A28CC" w:tentative="1">
      <w:start w:val="1"/>
      <w:numFmt w:val="lowerRoman"/>
      <w:lvlText w:val="%6."/>
      <w:lvlJc w:val="right"/>
      <w:pPr>
        <w:ind w:left="4320" w:hanging="180"/>
      </w:pPr>
    </w:lvl>
    <w:lvl w:ilvl="6" w:tplc="8A42A85C" w:tentative="1">
      <w:start w:val="1"/>
      <w:numFmt w:val="decimal"/>
      <w:lvlText w:val="%7."/>
      <w:lvlJc w:val="left"/>
      <w:pPr>
        <w:ind w:left="5040" w:hanging="360"/>
      </w:pPr>
    </w:lvl>
    <w:lvl w:ilvl="7" w:tplc="56AC93BE" w:tentative="1">
      <w:start w:val="1"/>
      <w:numFmt w:val="lowerLetter"/>
      <w:lvlText w:val="%8."/>
      <w:lvlJc w:val="left"/>
      <w:pPr>
        <w:ind w:left="5760" w:hanging="360"/>
      </w:pPr>
    </w:lvl>
    <w:lvl w:ilvl="8" w:tplc="79C025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E02272E">
      <w:start w:val="1"/>
      <w:numFmt w:val="bullet"/>
      <w:pStyle w:val="ListParagraph"/>
      <w:lvlText w:val=""/>
      <w:lvlJc w:val="left"/>
      <w:pPr>
        <w:ind w:left="1440" w:hanging="360"/>
      </w:pPr>
      <w:rPr>
        <w:rFonts w:ascii="Symbol" w:hAnsi="Symbol" w:hint="default"/>
        <w:color w:val="auto"/>
      </w:rPr>
    </w:lvl>
    <w:lvl w:ilvl="1" w:tplc="658049C8" w:tentative="1">
      <w:start w:val="1"/>
      <w:numFmt w:val="bullet"/>
      <w:lvlText w:val="o"/>
      <w:lvlJc w:val="left"/>
      <w:pPr>
        <w:ind w:left="2160" w:hanging="360"/>
      </w:pPr>
      <w:rPr>
        <w:rFonts w:ascii="Courier New" w:hAnsi="Courier New" w:cs="Courier New" w:hint="default"/>
      </w:rPr>
    </w:lvl>
    <w:lvl w:ilvl="2" w:tplc="CAEC591A" w:tentative="1">
      <w:start w:val="1"/>
      <w:numFmt w:val="bullet"/>
      <w:lvlText w:val=""/>
      <w:lvlJc w:val="left"/>
      <w:pPr>
        <w:ind w:left="2880" w:hanging="360"/>
      </w:pPr>
      <w:rPr>
        <w:rFonts w:ascii="Wingdings" w:hAnsi="Wingdings" w:hint="default"/>
      </w:rPr>
    </w:lvl>
    <w:lvl w:ilvl="3" w:tplc="C1600FF8" w:tentative="1">
      <w:start w:val="1"/>
      <w:numFmt w:val="bullet"/>
      <w:lvlText w:val=""/>
      <w:lvlJc w:val="left"/>
      <w:pPr>
        <w:ind w:left="3600" w:hanging="360"/>
      </w:pPr>
      <w:rPr>
        <w:rFonts w:ascii="Symbol" w:hAnsi="Symbol" w:hint="default"/>
      </w:rPr>
    </w:lvl>
    <w:lvl w:ilvl="4" w:tplc="F5020918" w:tentative="1">
      <w:start w:val="1"/>
      <w:numFmt w:val="bullet"/>
      <w:lvlText w:val="o"/>
      <w:lvlJc w:val="left"/>
      <w:pPr>
        <w:ind w:left="4320" w:hanging="360"/>
      </w:pPr>
      <w:rPr>
        <w:rFonts w:ascii="Courier New" w:hAnsi="Courier New" w:cs="Courier New" w:hint="default"/>
      </w:rPr>
    </w:lvl>
    <w:lvl w:ilvl="5" w:tplc="278ED040" w:tentative="1">
      <w:start w:val="1"/>
      <w:numFmt w:val="bullet"/>
      <w:lvlText w:val=""/>
      <w:lvlJc w:val="left"/>
      <w:pPr>
        <w:ind w:left="5040" w:hanging="360"/>
      </w:pPr>
      <w:rPr>
        <w:rFonts w:ascii="Wingdings" w:hAnsi="Wingdings" w:hint="default"/>
      </w:rPr>
    </w:lvl>
    <w:lvl w:ilvl="6" w:tplc="C5943DF8" w:tentative="1">
      <w:start w:val="1"/>
      <w:numFmt w:val="bullet"/>
      <w:lvlText w:val=""/>
      <w:lvlJc w:val="left"/>
      <w:pPr>
        <w:ind w:left="5760" w:hanging="360"/>
      </w:pPr>
      <w:rPr>
        <w:rFonts w:ascii="Symbol" w:hAnsi="Symbol" w:hint="default"/>
      </w:rPr>
    </w:lvl>
    <w:lvl w:ilvl="7" w:tplc="C0087EA0" w:tentative="1">
      <w:start w:val="1"/>
      <w:numFmt w:val="bullet"/>
      <w:lvlText w:val="o"/>
      <w:lvlJc w:val="left"/>
      <w:pPr>
        <w:ind w:left="6480" w:hanging="360"/>
      </w:pPr>
      <w:rPr>
        <w:rFonts w:ascii="Courier New" w:hAnsi="Courier New" w:cs="Courier New" w:hint="default"/>
      </w:rPr>
    </w:lvl>
    <w:lvl w:ilvl="8" w:tplc="3D3ECC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AA0D9F8">
      <w:start w:val="1"/>
      <w:numFmt w:val="lowerRoman"/>
      <w:lvlText w:val="(%1)"/>
      <w:lvlJc w:val="left"/>
      <w:pPr>
        <w:ind w:left="1004" w:hanging="720"/>
      </w:pPr>
      <w:rPr>
        <w:rFonts w:hint="default"/>
        <w:b w:val="0"/>
      </w:rPr>
    </w:lvl>
    <w:lvl w:ilvl="1" w:tplc="9B489150" w:tentative="1">
      <w:start w:val="1"/>
      <w:numFmt w:val="lowerLetter"/>
      <w:lvlText w:val="%2."/>
      <w:lvlJc w:val="left"/>
      <w:pPr>
        <w:ind w:left="1364" w:hanging="360"/>
      </w:pPr>
    </w:lvl>
    <w:lvl w:ilvl="2" w:tplc="56CA1202" w:tentative="1">
      <w:start w:val="1"/>
      <w:numFmt w:val="lowerRoman"/>
      <w:lvlText w:val="%3."/>
      <w:lvlJc w:val="right"/>
      <w:pPr>
        <w:ind w:left="2084" w:hanging="180"/>
      </w:pPr>
    </w:lvl>
    <w:lvl w:ilvl="3" w:tplc="1EC0F1B4" w:tentative="1">
      <w:start w:val="1"/>
      <w:numFmt w:val="decimal"/>
      <w:lvlText w:val="%4."/>
      <w:lvlJc w:val="left"/>
      <w:pPr>
        <w:ind w:left="2804" w:hanging="360"/>
      </w:pPr>
    </w:lvl>
    <w:lvl w:ilvl="4" w:tplc="3EC0B2CC" w:tentative="1">
      <w:start w:val="1"/>
      <w:numFmt w:val="lowerLetter"/>
      <w:lvlText w:val="%5."/>
      <w:lvlJc w:val="left"/>
      <w:pPr>
        <w:ind w:left="3524" w:hanging="360"/>
      </w:pPr>
    </w:lvl>
    <w:lvl w:ilvl="5" w:tplc="EE4A0CB4" w:tentative="1">
      <w:start w:val="1"/>
      <w:numFmt w:val="lowerRoman"/>
      <w:lvlText w:val="%6."/>
      <w:lvlJc w:val="right"/>
      <w:pPr>
        <w:ind w:left="4244" w:hanging="180"/>
      </w:pPr>
    </w:lvl>
    <w:lvl w:ilvl="6" w:tplc="CA8A8F58" w:tentative="1">
      <w:start w:val="1"/>
      <w:numFmt w:val="decimal"/>
      <w:lvlText w:val="%7."/>
      <w:lvlJc w:val="left"/>
      <w:pPr>
        <w:ind w:left="4964" w:hanging="360"/>
      </w:pPr>
    </w:lvl>
    <w:lvl w:ilvl="7" w:tplc="A0DE0E7A" w:tentative="1">
      <w:start w:val="1"/>
      <w:numFmt w:val="lowerLetter"/>
      <w:lvlText w:val="%8."/>
      <w:lvlJc w:val="left"/>
      <w:pPr>
        <w:ind w:left="5684" w:hanging="360"/>
      </w:pPr>
    </w:lvl>
    <w:lvl w:ilvl="8" w:tplc="C36816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04469F8">
      <w:start w:val="1"/>
      <w:numFmt w:val="lowerRoman"/>
      <w:lvlText w:val="(%1)"/>
      <w:lvlJc w:val="left"/>
      <w:pPr>
        <w:ind w:left="1080" w:hanging="720"/>
      </w:pPr>
      <w:rPr>
        <w:rFonts w:hint="default"/>
      </w:rPr>
    </w:lvl>
    <w:lvl w:ilvl="1" w:tplc="EA3EDC7C" w:tentative="1">
      <w:start w:val="1"/>
      <w:numFmt w:val="lowerLetter"/>
      <w:lvlText w:val="%2."/>
      <w:lvlJc w:val="left"/>
      <w:pPr>
        <w:ind w:left="1440" w:hanging="360"/>
      </w:pPr>
    </w:lvl>
    <w:lvl w:ilvl="2" w:tplc="0914A082" w:tentative="1">
      <w:start w:val="1"/>
      <w:numFmt w:val="lowerRoman"/>
      <w:lvlText w:val="%3."/>
      <w:lvlJc w:val="right"/>
      <w:pPr>
        <w:ind w:left="2160" w:hanging="180"/>
      </w:pPr>
    </w:lvl>
    <w:lvl w:ilvl="3" w:tplc="30A0D2DA" w:tentative="1">
      <w:start w:val="1"/>
      <w:numFmt w:val="decimal"/>
      <w:lvlText w:val="%4."/>
      <w:lvlJc w:val="left"/>
      <w:pPr>
        <w:ind w:left="2880" w:hanging="360"/>
      </w:pPr>
    </w:lvl>
    <w:lvl w:ilvl="4" w:tplc="70F60460" w:tentative="1">
      <w:start w:val="1"/>
      <w:numFmt w:val="lowerLetter"/>
      <w:lvlText w:val="%5."/>
      <w:lvlJc w:val="left"/>
      <w:pPr>
        <w:ind w:left="3600" w:hanging="360"/>
      </w:pPr>
    </w:lvl>
    <w:lvl w:ilvl="5" w:tplc="261A0E42" w:tentative="1">
      <w:start w:val="1"/>
      <w:numFmt w:val="lowerRoman"/>
      <w:lvlText w:val="%6."/>
      <w:lvlJc w:val="right"/>
      <w:pPr>
        <w:ind w:left="4320" w:hanging="180"/>
      </w:pPr>
    </w:lvl>
    <w:lvl w:ilvl="6" w:tplc="5EF43554" w:tentative="1">
      <w:start w:val="1"/>
      <w:numFmt w:val="decimal"/>
      <w:lvlText w:val="%7."/>
      <w:lvlJc w:val="left"/>
      <w:pPr>
        <w:ind w:left="5040" w:hanging="360"/>
      </w:pPr>
    </w:lvl>
    <w:lvl w:ilvl="7" w:tplc="5AF28DE2" w:tentative="1">
      <w:start w:val="1"/>
      <w:numFmt w:val="lowerLetter"/>
      <w:lvlText w:val="%8."/>
      <w:lvlJc w:val="left"/>
      <w:pPr>
        <w:ind w:left="5760" w:hanging="360"/>
      </w:pPr>
    </w:lvl>
    <w:lvl w:ilvl="8" w:tplc="ADD435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6AAC70">
      <w:start w:val="1"/>
      <w:numFmt w:val="lowerRoman"/>
      <w:lvlText w:val="(%1)"/>
      <w:lvlJc w:val="left"/>
      <w:pPr>
        <w:ind w:left="1080" w:hanging="720"/>
      </w:pPr>
      <w:rPr>
        <w:rFonts w:hint="default"/>
      </w:rPr>
    </w:lvl>
    <w:lvl w:ilvl="1" w:tplc="B79C6C22" w:tentative="1">
      <w:start w:val="1"/>
      <w:numFmt w:val="lowerLetter"/>
      <w:lvlText w:val="%2."/>
      <w:lvlJc w:val="left"/>
      <w:pPr>
        <w:ind w:left="1440" w:hanging="360"/>
      </w:pPr>
    </w:lvl>
    <w:lvl w:ilvl="2" w:tplc="CA3E5AC2" w:tentative="1">
      <w:start w:val="1"/>
      <w:numFmt w:val="lowerRoman"/>
      <w:lvlText w:val="%3."/>
      <w:lvlJc w:val="right"/>
      <w:pPr>
        <w:ind w:left="2160" w:hanging="180"/>
      </w:pPr>
    </w:lvl>
    <w:lvl w:ilvl="3" w:tplc="49DE5BBE" w:tentative="1">
      <w:start w:val="1"/>
      <w:numFmt w:val="decimal"/>
      <w:lvlText w:val="%4."/>
      <w:lvlJc w:val="left"/>
      <w:pPr>
        <w:ind w:left="2880" w:hanging="360"/>
      </w:pPr>
    </w:lvl>
    <w:lvl w:ilvl="4" w:tplc="0E0EAF96" w:tentative="1">
      <w:start w:val="1"/>
      <w:numFmt w:val="lowerLetter"/>
      <w:lvlText w:val="%5."/>
      <w:lvlJc w:val="left"/>
      <w:pPr>
        <w:ind w:left="3600" w:hanging="360"/>
      </w:pPr>
    </w:lvl>
    <w:lvl w:ilvl="5" w:tplc="C2A271D2" w:tentative="1">
      <w:start w:val="1"/>
      <w:numFmt w:val="lowerRoman"/>
      <w:lvlText w:val="%6."/>
      <w:lvlJc w:val="right"/>
      <w:pPr>
        <w:ind w:left="4320" w:hanging="180"/>
      </w:pPr>
    </w:lvl>
    <w:lvl w:ilvl="6" w:tplc="E6A84A36" w:tentative="1">
      <w:start w:val="1"/>
      <w:numFmt w:val="decimal"/>
      <w:lvlText w:val="%7."/>
      <w:lvlJc w:val="left"/>
      <w:pPr>
        <w:ind w:left="5040" w:hanging="360"/>
      </w:pPr>
    </w:lvl>
    <w:lvl w:ilvl="7" w:tplc="76703AAA" w:tentative="1">
      <w:start w:val="1"/>
      <w:numFmt w:val="lowerLetter"/>
      <w:lvlText w:val="%8."/>
      <w:lvlJc w:val="left"/>
      <w:pPr>
        <w:ind w:left="5760" w:hanging="360"/>
      </w:pPr>
    </w:lvl>
    <w:lvl w:ilvl="8" w:tplc="D83646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68DB78">
      <w:start w:val="1"/>
      <w:numFmt w:val="lowerRoman"/>
      <w:lvlText w:val="(%1)"/>
      <w:lvlJc w:val="left"/>
      <w:pPr>
        <w:ind w:left="1080" w:hanging="720"/>
      </w:pPr>
      <w:rPr>
        <w:rFonts w:hint="default"/>
        <w:b w:val="0"/>
      </w:rPr>
    </w:lvl>
    <w:lvl w:ilvl="1" w:tplc="40EAC022" w:tentative="1">
      <w:start w:val="1"/>
      <w:numFmt w:val="lowerLetter"/>
      <w:lvlText w:val="%2."/>
      <w:lvlJc w:val="left"/>
      <w:pPr>
        <w:ind w:left="1440" w:hanging="360"/>
      </w:pPr>
    </w:lvl>
    <w:lvl w:ilvl="2" w:tplc="84FE6CBA" w:tentative="1">
      <w:start w:val="1"/>
      <w:numFmt w:val="lowerRoman"/>
      <w:lvlText w:val="%3."/>
      <w:lvlJc w:val="right"/>
      <w:pPr>
        <w:ind w:left="2160" w:hanging="180"/>
      </w:pPr>
    </w:lvl>
    <w:lvl w:ilvl="3" w:tplc="B7908152" w:tentative="1">
      <w:start w:val="1"/>
      <w:numFmt w:val="decimal"/>
      <w:lvlText w:val="%4."/>
      <w:lvlJc w:val="left"/>
      <w:pPr>
        <w:ind w:left="2880" w:hanging="360"/>
      </w:pPr>
    </w:lvl>
    <w:lvl w:ilvl="4" w:tplc="A67A2E42" w:tentative="1">
      <w:start w:val="1"/>
      <w:numFmt w:val="lowerLetter"/>
      <w:lvlText w:val="%5."/>
      <w:lvlJc w:val="left"/>
      <w:pPr>
        <w:ind w:left="3600" w:hanging="360"/>
      </w:pPr>
    </w:lvl>
    <w:lvl w:ilvl="5" w:tplc="274E5F04" w:tentative="1">
      <w:start w:val="1"/>
      <w:numFmt w:val="lowerRoman"/>
      <w:lvlText w:val="%6."/>
      <w:lvlJc w:val="right"/>
      <w:pPr>
        <w:ind w:left="4320" w:hanging="180"/>
      </w:pPr>
    </w:lvl>
    <w:lvl w:ilvl="6" w:tplc="8C7854C6" w:tentative="1">
      <w:start w:val="1"/>
      <w:numFmt w:val="decimal"/>
      <w:lvlText w:val="%7."/>
      <w:lvlJc w:val="left"/>
      <w:pPr>
        <w:ind w:left="5040" w:hanging="360"/>
      </w:pPr>
    </w:lvl>
    <w:lvl w:ilvl="7" w:tplc="92F41D38" w:tentative="1">
      <w:start w:val="1"/>
      <w:numFmt w:val="lowerLetter"/>
      <w:lvlText w:val="%8."/>
      <w:lvlJc w:val="left"/>
      <w:pPr>
        <w:ind w:left="5760" w:hanging="360"/>
      </w:pPr>
    </w:lvl>
    <w:lvl w:ilvl="8" w:tplc="4D3452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B02F3B0">
      <w:start w:val="1"/>
      <w:numFmt w:val="lowerLetter"/>
      <w:lvlText w:val="(%1)"/>
      <w:lvlJc w:val="left"/>
      <w:pPr>
        <w:ind w:left="360" w:hanging="360"/>
      </w:pPr>
      <w:rPr>
        <w:rFonts w:hint="default"/>
      </w:rPr>
    </w:lvl>
    <w:lvl w:ilvl="1" w:tplc="699E5700" w:tentative="1">
      <w:start w:val="1"/>
      <w:numFmt w:val="lowerLetter"/>
      <w:lvlText w:val="%2."/>
      <w:lvlJc w:val="left"/>
      <w:pPr>
        <w:ind w:left="1080" w:hanging="360"/>
      </w:pPr>
    </w:lvl>
    <w:lvl w:ilvl="2" w:tplc="33DE5560" w:tentative="1">
      <w:start w:val="1"/>
      <w:numFmt w:val="lowerRoman"/>
      <w:lvlText w:val="%3."/>
      <w:lvlJc w:val="right"/>
      <w:pPr>
        <w:ind w:left="1800" w:hanging="180"/>
      </w:pPr>
    </w:lvl>
    <w:lvl w:ilvl="3" w:tplc="B92C6D84" w:tentative="1">
      <w:start w:val="1"/>
      <w:numFmt w:val="decimal"/>
      <w:lvlText w:val="%4."/>
      <w:lvlJc w:val="left"/>
      <w:pPr>
        <w:ind w:left="2520" w:hanging="360"/>
      </w:pPr>
    </w:lvl>
    <w:lvl w:ilvl="4" w:tplc="BEC073D2" w:tentative="1">
      <w:start w:val="1"/>
      <w:numFmt w:val="lowerLetter"/>
      <w:lvlText w:val="%5."/>
      <w:lvlJc w:val="left"/>
      <w:pPr>
        <w:ind w:left="3240" w:hanging="360"/>
      </w:pPr>
    </w:lvl>
    <w:lvl w:ilvl="5" w:tplc="B9CE96F8" w:tentative="1">
      <w:start w:val="1"/>
      <w:numFmt w:val="lowerRoman"/>
      <w:lvlText w:val="%6."/>
      <w:lvlJc w:val="right"/>
      <w:pPr>
        <w:ind w:left="3960" w:hanging="180"/>
      </w:pPr>
    </w:lvl>
    <w:lvl w:ilvl="6" w:tplc="14F8CFAC" w:tentative="1">
      <w:start w:val="1"/>
      <w:numFmt w:val="decimal"/>
      <w:lvlText w:val="%7."/>
      <w:lvlJc w:val="left"/>
      <w:pPr>
        <w:ind w:left="4680" w:hanging="360"/>
      </w:pPr>
    </w:lvl>
    <w:lvl w:ilvl="7" w:tplc="BA2CD964" w:tentative="1">
      <w:start w:val="1"/>
      <w:numFmt w:val="lowerLetter"/>
      <w:lvlText w:val="%8."/>
      <w:lvlJc w:val="left"/>
      <w:pPr>
        <w:ind w:left="5400" w:hanging="360"/>
      </w:pPr>
    </w:lvl>
    <w:lvl w:ilvl="8" w:tplc="6D5008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EAA69CA">
      <w:start w:val="1"/>
      <w:numFmt w:val="decimal"/>
      <w:lvlText w:val="%1."/>
      <w:lvlJc w:val="left"/>
      <w:pPr>
        <w:ind w:left="360" w:hanging="360"/>
      </w:pPr>
      <w:rPr>
        <w:rFonts w:hint="default"/>
      </w:rPr>
    </w:lvl>
    <w:lvl w:ilvl="1" w:tplc="F210F214" w:tentative="1">
      <w:start w:val="1"/>
      <w:numFmt w:val="lowerLetter"/>
      <w:lvlText w:val="%2."/>
      <w:lvlJc w:val="left"/>
      <w:pPr>
        <w:ind w:left="1080" w:hanging="360"/>
      </w:pPr>
    </w:lvl>
    <w:lvl w:ilvl="2" w:tplc="69208A5A" w:tentative="1">
      <w:start w:val="1"/>
      <w:numFmt w:val="lowerRoman"/>
      <w:lvlText w:val="%3."/>
      <w:lvlJc w:val="right"/>
      <w:pPr>
        <w:ind w:left="1800" w:hanging="180"/>
      </w:pPr>
    </w:lvl>
    <w:lvl w:ilvl="3" w:tplc="47E222D6" w:tentative="1">
      <w:start w:val="1"/>
      <w:numFmt w:val="decimal"/>
      <w:lvlText w:val="%4."/>
      <w:lvlJc w:val="left"/>
      <w:pPr>
        <w:ind w:left="2520" w:hanging="360"/>
      </w:pPr>
    </w:lvl>
    <w:lvl w:ilvl="4" w:tplc="E1762778" w:tentative="1">
      <w:start w:val="1"/>
      <w:numFmt w:val="lowerLetter"/>
      <w:lvlText w:val="%5."/>
      <w:lvlJc w:val="left"/>
      <w:pPr>
        <w:ind w:left="3240" w:hanging="360"/>
      </w:pPr>
    </w:lvl>
    <w:lvl w:ilvl="5" w:tplc="A5F08A44" w:tentative="1">
      <w:start w:val="1"/>
      <w:numFmt w:val="lowerRoman"/>
      <w:lvlText w:val="%6."/>
      <w:lvlJc w:val="right"/>
      <w:pPr>
        <w:ind w:left="3960" w:hanging="180"/>
      </w:pPr>
    </w:lvl>
    <w:lvl w:ilvl="6" w:tplc="C0A0768A" w:tentative="1">
      <w:start w:val="1"/>
      <w:numFmt w:val="decimal"/>
      <w:lvlText w:val="%7."/>
      <w:lvlJc w:val="left"/>
      <w:pPr>
        <w:ind w:left="4680" w:hanging="360"/>
      </w:pPr>
    </w:lvl>
    <w:lvl w:ilvl="7" w:tplc="03D0C1A0" w:tentative="1">
      <w:start w:val="1"/>
      <w:numFmt w:val="lowerLetter"/>
      <w:lvlText w:val="%8."/>
      <w:lvlJc w:val="left"/>
      <w:pPr>
        <w:ind w:left="5400" w:hanging="360"/>
      </w:pPr>
    </w:lvl>
    <w:lvl w:ilvl="8" w:tplc="AA923E3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DFE8850">
      <w:start w:val="1"/>
      <w:numFmt w:val="decimal"/>
      <w:lvlText w:val="%1."/>
      <w:lvlJc w:val="left"/>
      <w:pPr>
        <w:ind w:left="360" w:hanging="360"/>
      </w:pPr>
      <w:rPr>
        <w:rFonts w:hint="default"/>
      </w:rPr>
    </w:lvl>
    <w:lvl w:ilvl="1" w:tplc="FA321408" w:tentative="1">
      <w:start w:val="1"/>
      <w:numFmt w:val="lowerLetter"/>
      <w:lvlText w:val="%2."/>
      <w:lvlJc w:val="left"/>
      <w:pPr>
        <w:ind w:left="1080" w:hanging="360"/>
      </w:pPr>
    </w:lvl>
    <w:lvl w:ilvl="2" w:tplc="E9BC943E" w:tentative="1">
      <w:start w:val="1"/>
      <w:numFmt w:val="lowerRoman"/>
      <w:lvlText w:val="%3."/>
      <w:lvlJc w:val="right"/>
      <w:pPr>
        <w:ind w:left="1800" w:hanging="180"/>
      </w:pPr>
    </w:lvl>
    <w:lvl w:ilvl="3" w:tplc="A70A9CA4" w:tentative="1">
      <w:start w:val="1"/>
      <w:numFmt w:val="decimal"/>
      <w:lvlText w:val="%4."/>
      <w:lvlJc w:val="left"/>
      <w:pPr>
        <w:ind w:left="2520" w:hanging="360"/>
      </w:pPr>
    </w:lvl>
    <w:lvl w:ilvl="4" w:tplc="E13EA7F4" w:tentative="1">
      <w:start w:val="1"/>
      <w:numFmt w:val="lowerLetter"/>
      <w:lvlText w:val="%5."/>
      <w:lvlJc w:val="left"/>
      <w:pPr>
        <w:ind w:left="3240" w:hanging="360"/>
      </w:pPr>
    </w:lvl>
    <w:lvl w:ilvl="5" w:tplc="BBF40428" w:tentative="1">
      <w:start w:val="1"/>
      <w:numFmt w:val="lowerRoman"/>
      <w:lvlText w:val="%6."/>
      <w:lvlJc w:val="right"/>
      <w:pPr>
        <w:ind w:left="3960" w:hanging="180"/>
      </w:pPr>
    </w:lvl>
    <w:lvl w:ilvl="6" w:tplc="D8247B0E" w:tentative="1">
      <w:start w:val="1"/>
      <w:numFmt w:val="decimal"/>
      <w:lvlText w:val="%7."/>
      <w:lvlJc w:val="left"/>
      <w:pPr>
        <w:ind w:left="4680" w:hanging="360"/>
      </w:pPr>
    </w:lvl>
    <w:lvl w:ilvl="7" w:tplc="5DF87CC8" w:tentative="1">
      <w:start w:val="1"/>
      <w:numFmt w:val="lowerLetter"/>
      <w:lvlText w:val="%8."/>
      <w:lvlJc w:val="left"/>
      <w:pPr>
        <w:ind w:left="5400" w:hanging="360"/>
      </w:pPr>
    </w:lvl>
    <w:lvl w:ilvl="8" w:tplc="89C4A9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8E27FD6">
      <w:start w:val="1"/>
      <w:numFmt w:val="lowerRoman"/>
      <w:lvlText w:val="(%1)"/>
      <w:lvlJc w:val="left"/>
      <w:pPr>
        <w:ind w:left="1080" w:hanging="720"/>
      </w:pPr>
      <w:rPr>
        <w:rFonts w:hint="default"/>
        <w:b w:val="0"/>
      </w:rPr>
    </w:lvl>
    <w:lvl w:ilvl="1" w:tplc="97784F1A" w:tentative="1">
      <w:start w:val="1"/>
      <w:numFmt w:val="lowerLetter"/>
      <w:lvlText w:val="%2."/>
      <w:lvlJc w:val="left"/>
      <w:pPr>
        <w:ind w:left="1440" w:hanging="360"/>
      </w:pPr>
    </w:lvl>
    <w:lvl w:ilvl="2" w:tplc="2D3018A8" w:tentative="1">
      <w:start w:val="1"/>
      <w:numFmt w:val="lowerRoman"/>
      <w:lvlText w:val="%3."/>
      <w:lvlJc w:val="right"/>
      <w:pPr>
        <w:ind w:left="2160" w:hanging="180"/>
      </w:pPr>
    </w:lvl>
    <w:lvl w:ilvl="3" w:tplc="4ECAEA62" w:tentative="1">
      <w:start w:val="1"/>
      <w:numFmt w:val="decimal"/>
      <w:lvlText w:val="%4."/>
      <w:lvlJc w:val="left"/>
      <w:pPr>
        <w:ind w:left="2880" w:hanging="360"/>
      </w:pPr>
    </w:lvl>
    <w:lvl w:ilvl="4" w:tplc="4942DC28" w:tentative="1">
      <w:start w:val="1"/>
      <w:numFmt w:val="lowerLetter"/>
      <w:lvlText w:val="%5."/>
      <w:lvlJc w:val="left"/>
      <w:pPr>
        <w:ind w:left="3600" w:hanging="360"/>
      </w:pPr>
    </w:lvl>
    <w:lvl w:ilvl="5" w:tplc="6C3EFC56" w:tentative="1">
      <w:start w:val="1"/>
      <w:numFmt w:val="lowerRoman"/>
      <w:lvlText w:val="%6."/>
      <w:lvlJc w:val="right"/>
      <w:pPr>
        <w:ind w:left="4320" w:hanging="180"/>
      </w:pPr>
    </w:lvl>
    <w:lvl w:ilvl="6" w:tplc="0E9826C2" w:tentative="1">
      <w:start w:val="1"/>
      <w:numFmt w:val="decimal"/>
      <w:lvlText w:val="%7."/>
      <w:lvlJc w:val="left"/>
      <w:pPr>
        <w:ind w:left="5040" w:hanging="360"/>
      </w:pPr>
    </w:lvl>
    <w:lvl w:ilvl="7" w:tplc="4BAEDFE8" w:tentative="1">
      <w:start w:val="1"/>
      <w:numFmt w:val="lowerLetter"/>
      <w:lvlText w:val="%8."/>
      <w:lvlJc w:val="left"/>
      <w:pPr>
        <w:ind w:left="5760" w:hanging="360"/>
      </w:pPr>
    </w:lvl>
    <w:lvl w:ilvl="8" w:tplc="7E0CF7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8685F46">
      <w:start w:val="1"/>
      <w:numFmt w:val="lowerRoman"/>
      <w:lvlText w:val="(%1)"/>
      <w:lvlJc w:val="left"/>
      <w:pPr>
        <w:ind w:left="1080" w:hanging="720"/>
      </w:pPr>
      <w:rPr>
        <w:rFonts w:hint="default"/>
      </w:rPr>
    </w:lvl>
    <w:lvl w:ilvl="1" w:tplc="9F449EFC" w:tentative="1">
      <w:start w:val="1"/>
      <w:numFmt w:val="lowerLetter"/>
      <w:lvlText w:val="%2."/>
      <w:lvlJc w:val="left"/>
      <w:pPr>
        <w:ind w:left="1440" w:hanging="360"/>
      </w:pPr>
    </w:lvl>
    <w:lvl w:ilvl="2" w:tplc="C21E6DD4" w:tentative="1">
      <w:start w:val="1"/>
      <w:numFmt w:val="lowerRoman"/>
      <w:lvlText w:val="%3."/>
      <w:lvlJc w:val="right"/>
      <w:pPr>
        <w:ind w:left="2160" w:hanging="180"/>
      </w:pPr>
    </w:lvl>
    <w:lvl w:ilvl="3" w:tplc="BAD0733C" w:tentative="1">
      <w:start w:val="1"/>
      <w:numFmt w:val="decimal"/>
      <w:lvlText w:val="%4."/>
      <w:lvlJc w:val="left"/>
      <w:pPr>
        <w:ind w:left="2880" w:hanging="360"/>
      </w:pPr>
    </w:lvl>
    <w:lvl w:ilvl="4" w:tplc="65665B76" w:tentative="1">
      <w:start w:val="1"/>
      <w:numFmt w:val="lowerLetter"/>
      <w:lvlText w:val="%5."/>
      <w:lvlJc w:val="left"/>
      <w:pPr>
        <w:ind w:left="3600" w:hanging="360"/>
      </w:pPr>
    </w:lvl>
    <w:lvl w:ilvl="5" w:tplc="49EE8156" w:tentative="1">
      <w:start w:val="1"/>
      <w:numFmt w:val="lowerRoman"/>
      <w:lvlText w:val="%6."/>
      <w:lvlJc w:val="right"/>
      <w:pPr>
        <w:ind w:left="4320" w:hanging="180"/>
      </w:pPr>
    </w:lvl>
    <w:lvl w:ilvl="6" w:tplc="3870970C" w:tentative="1">
      <w:start w:val="1"/>
      <w:numFmt w:val="decimal"/>
      <w:lvlText w:val="%7."/>
      <w:lvlJc w:val="left"/>
      <w:pPr>
        <w:ind w:left="5040" w:hanging="360"/>
      </w:pPr>
    </w:lvl>
    <w:lvl w:ilvl="7" w:tplc="29F05BA0" w:tentative="1">
      <w:start w:val="1"/>
      <w:numFmt w:val="lowerLetter"/>
      <w:lvlText w:val="%8."/>
      <w:lvlJc w:val="left"/>
      <w:pPr>
        <w:ind w:left="5760" w:hanging="360"/>
      </w:pPr>
    </w:lvl>
    <w:lvl w:ilvl="8" w:tplc="748A37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992E058">
      <w:start w:val="1"/>
      <w:numFmt w:val="bullet"/>
      <w:pStyle w:val="ListBullet"/>
      <w:lvlText w:val=""/>
      <w:lvlJc w:val="left"/>
      <w:pPr>
        <w:ind w:left="720" w:hanging="360"/>
      </w:pPr>
      <w:rPr>
        <w:rFonts w:ascii="Symbol" w:hAnsi="Symbol" w:hint="default"/>
      </w:rPr>
    </w:lvl>
    <w:lvl w:ilvl="1" w:tplc="2C8C7EC8">
      <w:start w:val="1"/>
      <w:numFmt w:val="bullet"/>
      <w:pStyle w:val="ListBullet2"/>
      <w:lvlText w:val="o"/>
      <w:lvlJc w:val="left"/>
      <w:pPr>
        <w:ind w:left="1440" w:hanging="360"/>
      </w:pPr>
      <w:rPr>
        <w:rFonts w:ascii="Courier New" w:hAnsi="Courier New" w:cs="Courier New" w:hint="default"/>
      </w:rPr>
    </w:lvl>
    <w:lvl w:ilvl="2" w:tplc="5F8AA958">
      <w:start w:val="1"/>
      <w:numFmt w:val="bullet"/>
      <w:lvlText w:val=""/>
      <w:lvlJc w:val="left"/>
      <w:pPr>
        <w:ind w:left="2160" w:hanging="360"/>
      </w:pPr>
      <w:rPr>
        <w:rFonts w:ascii="Wingdings" w:hAnsi="Wingdings" w:hint="default"/>
      </w:rPr>
    </w:lvl>
    <w:lvl w:ilvl="3" w:tplc="0C06A0E2">
      <w:start w:val="1"/>
      <w:numFmt w:val="bullet"/>
      <w:lvlText w:val=""/>
      <w:lvlJc w:val="left"/>
      <w:pPr>
        <w:ind w:left="2880" w:hanging="360"/>
      </w:pPr>
      <w:rPr>
        <w:rFonts w:ascii="Symbol" w:hAnsi="Symbol" w:hint="default"/>
      </w:rPr>
    </w:lvl>
    <w:lvl w:ilvl="4" w:tplc="8C60CBCA">
      <w:start w:val="1"/>
      <w:numFmt w:val="bullet"/>
      <w:lvlText w:val="o"/>
      <w:lvlJc w:val="left"/>
      <w:pPr>
        <w:ind w:left="3600" w:hanging="360"/>
      </w:pPr>
      <w:rPr>
        <w:rFonts w:ascii="Courier New" w:hAnsi="Courier New" w:cs="Courier New" w:hint="default"/>
      </w:rPr>
    </w:lvl>
    <w:lvl w:ilvl="5" w:tplc="96ACEFE2">
      <w:start w:val="1"/>
      <w:numFmt w:val="bullet"/>
      <w:pStyle w:val="ListBullet3"/>
      <w:lvlText w:val=""/>
      <w:lvlJc w:val="left"/>
      <w:pPr>
        <w:ind w:left="4320" w:hanging="360"/>
      </w:pPr>
      <w:rPr>
        <w:rFonts w:ascii="Wingdings" w:hAnsi="Wingdings" w:hint="default"/>
      </w:rPr>
    </w:lvl>
    <w:lvl w:ilvl="6" w:tplc="3BEE7E9A">
      <w:start w:val="1"/>
      <w:numFmt w:val="bullet"/>
      <w:lvlText w:val=""/>
      <w:lvlJc w:val="left"/>
      <w:pPr>
        <w:ind w:left="5040" w:hanging="360"/>
      </w:pPr>
      <w:rPr>
        <w:rFonts w:ascii="Symbol" w:hAnsi="Symbol" w:hint="default"/>
      </w:rPr>
    </w:lvl>
    <w:lvl w:ilvl="7" w:tplc="4A6EC0AE">
      <w:start w:val="1"/>
      <w:numFmt w:val="bullet"/>
      <w:lvlText w:val="o"/>
      <w:lvlJc w:val="left"/>
      <w:pPr>
        <w:ind w:left="5760" w:hanging="360"/>
      </w:pPr>
      <w:rPr>
        <w:rFonts w:ascii="Courier New" w:hAnsi="Courier New" w:cs="Courier New" w:hint="default"/>
      </w:rPr>
    </w:lvl>
    <w:lvl w:ilvl="8" w:tplc="727EE87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D1C7ADA">
      <w:start w:val="1"/>
      <w:numFmt w:val="bullet"/>
      <w:lvlText w:val=""/>
      <w:lvlJc w:val="left"/>
      <w:pPr>
        <w:ind w:left="360" w:hanging="360"/>
      </w:pPr>
      <w:rPr>
        <w:rFonts w:ascii="Symbol" w:hAnsi="Symbol" w:hint="default"/>
      </w:rPr>
    </w:lvl>
    <w:lvl w:ilvl="1" w:tplc="8806C182" w:tentative="1">
      <w:start w:val="1"/>
      <w:numFmt w:val="bullet"/>
      <w:lvlText w:val="o"/>
      <w:lvlJc w:val="left"/>
      <w:pPr>
        <w:ind w:left="1080" w:hanging="360"/>
      </w:pPr>
      <w:rPr>
        <w:rFonts w:ascii="Courier New" w:hAnsi="Courier New" w:cs="Courier New" w:hint="default"/>
      </w:rPr>
    </w:lvl>
    <w:lvl w:ilvl="2" w:tplc="3CE68CD8" w:tentative="1">
      <w:start w:val="1"/>
      <w:numFmt w:val="bullet"/>
      <w:lvlText w:val=""/>
      <w:lvlJc w:val="left"/>
      <w:pPr>
        <w:ind w:left="1800" w:hanging="360"/>
      </w:pPr>
      <w:rPr>
        <w:rFonts w:ascii="Wingdings" w:hAnsi="Wingdings" w:hint="default"/>
      </w:rPr>
    </w:lvl>
    <w:lvl w:ilvl="3" w:tplc="E70C591A" w:tentative="1">
      <w:start w:val="1"/>
      <w:numFmt w:val="bullet"/>
      <w:lvlText w:val=""/>
      <w:lvlJc w:val="left"/>
      <w:pPr>
        <w:ind w:left="2520" w:hanging="360"/>
      </w:pPr>
      <w:rPr>
        <w:rFonts w:ascii="Symbol" w:hAnsi="Symbol" w:hint="default"/>
      </w:rPr>
    </w:lvl>
    <w:lvl w:ilvl="4" w:tplc="9E6050F6" w:tentative="1">
      <w:start w:val="1"/>
      <w:numFmt w:val="bullet"/>
      <w:lvlText w:val="o"/>
      <w:lvlJc w:val="left"/>
      <w:pPr>
        <w:ind w:left="3240" w:hanging="360"/>
      </w:pPr>
      <w:rPr>
        <w:rFonts w:ascii="Courier New" w:hAnsi="Courier New" w:cs="Courier New" w:hint="default"/>
      </w:rPr>
    </w:lvl>
    <w:lvl w:ilvl="5" w:tplc="6324DBDE" w:tentative="1">
      <w:start w:val="1"/>
      <w:numFmt w:val="bullet"/>
      <w:lvlText w:val=""/>
      <w:lvlJc w:val="left"/>
      <w:pPr>
        <w:ind w:left="3960" w:hanging="360"/>
      </w:pPr>
      <w:rPr>
        <w:rFonts w:ascii="Wingdings" w:hAnsi="Wingdings" w:hint="default"/>
      </w:rPr>
    </w:lvl>
    <w:lvl w:ilvl="6" w:tplc="83FAAF5A" w:tentative="1">
      <w:start w:val="1"/>
      <w:numFmt w:val="bullet"/>
      <w:lvlText w:val=""/>
      <w:lvlJc w:val="left"/>
      <w:pPr>
        <w:ind w:left="4680" w:hanging="360"/>
      </w:pPr>
      <w:rPr>
        <w:rFonts w:ascii="Symbol" w:hAnsi="Symbol" w:hint="default"/>
      </w:rPr>
    </w:lvl>
    <w:lvl w:ilvl="7" w:tplc="A5AAF0FE" w:tentative="1">
      <w:start w:val="1"/>
      <w:numFmt w:val="bullet"/>
      <w:lvlText w:val="o"/>
      <w:lvlJc w:val="left"/>
      <w:pPr>
        <w:ind w:left="5400" w:hanging="360"/>
      </w:pPr>
      <w:rPr>
        <w:rFonts w:ascii="Courier New" w:hAnsi="Courier New" w:cs="Courier New" w:hint="default"/>
      </w:rPr>
    </w:lvl>
    <w:lvl w:ilvl="8" w:tplc="E93058F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2A09A84">
      <w:start w:val="1"/>
      <w:numFmt w:val="lowerRoman"/>
      <w:lvlText w:val="(%1)"/>
      <w:lvlJc w:val="left"/>
      <w:pPr>
        <w:ind w:left="1080" w:hanging="720"/>
      </w:pPr>
      <w:rPr>
        <w:rFonts w:hint="default"/>
      </w:rPr>
    </w:lvl>
    <w:lvl w:ilvl="1" w:tplc="351CFEE0" w:tentative="1">
      <w:start w:val="1"/>
      <w:numFmt w:val="lowerLetter"/>
      <w:lvlText w:val="%2."/>
      <w:lvlJc w:val="left"/>
      <w:pPr>
        <w:ind w:left="1440" w:hanging="360"/>
      </w:pPr>
    </w:lvl>
    <w:lvl w:ilvl="2" w:tplc="62FA9A10" w:tentative="1">
      <w:start w:val="1"/>
      <w:numFmt w:val="lowerRoman"/>
      <w:lvlText w:val="%3."/>
      <w:lvlJc w:val="right"/>
      <w:pPr>
        <w:ind w:left="2160" w:hanging="180"/>
      </w:pPr>
    </w:lvl>
    <w:lvl w:ilvl="3" w:tplc="C39E0FDA" w:tentative="1">
      <w:start w:val="1"/>
      <w:numFmt w:val="decimal"/>
      <w:lvlText w:val="%4."/>
      <w:lvlJc w:val="left"/>
      <w:pPr>
        <w:ind w:left="2880" w:hanging="360"/>
      </w:pPr>
    </w:lvl>
    <w:lvl w:ilvl="4" w:tplc="807C7AB4" w:tentative="1">
      <w:start w:val="1"/>
      <w:numFmt w:val="lowerLetter"/>
      <w:lvlText w:val="%5."/>
      <w:lvlJc w:val="left"/>
      <w:pPr>
        <w:ind w:left="3600" w:hanging="360"/>
      </w:pPr>
    </w:lvl>
    <w:lvl w:ilvl="5" w:tplc="EFD8C738" w:tentative="1">
      <w:start w:val="1"/>
      <w:numFmt w:val="lowerRoman"/>
      <w:lvlText w:val="%6."/>
      <w:lvlJc w:val="right"/>
      <w:pPr>
        <w:ind w:left="4320" w:hanging="180"/>
      </w:pPr>
    </w:lvl>
    <w:lvl w:ilvl="6" w:tplc="643473C0" w:tentative="1">
      <w:start w:val="1"/>
      <w:numFmt w:val="decimal"/>
      <w:lvlText w:val="%7."/>
      <w:lvlJc w:val="left"/>
      <w:pPr>
        <w:ind w:left="5040" w:hanging="360"/>
      </w:pPr>
    </w:lvl>
    <w:lvl w:ilvl="7" w:tplc="1AD6E158" w:tentative="1">
      <w:start w:val="1"/>
      <w:numFmt w:val="lowerLetter"/>
      <w:lvlText w:val="%8."/>
      <w:lvlJc w:val="left"/>
      <w:pPr>
        <w:ind w:left="5760" w:hanging="360"/>
      </w:pPr>
    </w:lvl>
    <w:lvl w:ilvl="8" w:tplc="AE4E53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6968090">
      <w:start w:val="1"/>
      <w:numFmt w:val="lowerRoman"/>
      <w:lvlText w:val="(%1)"/>
      <w:lvlJc w:val="left"/>
      <w:pPr>
        <w:ind w:left="1080" w:hanging="720"/>
      </w:pPr>
      <w:rPr>
        <w:rFonts w:hint="default"/>
      </w:rPr>
    </w:lvl>
    <w:lvl w:ilvl="1" w:tplc="9C365DF6" w:tentative="1">
      <w:start w:val="1"/>
      <w:numFmt w:val="lowerLetter"/>
      <w:lvlText w:val="%2."/>
      <w:lvlJc w:val="left"/>
      <w:pPr>
        <w:ind w:left="1440" w:hanging="360"/>
      </w:pPr>
    </w:lvl>
    <w:lvl w:ilvl="2" w:tplc="1AC0A4C4" w:tentative="1">
      <w:start w:val="1"/>
      <w:numFmt w:val="lowerRoman"/>
      <w:lvlText w:val="%3."/>
      <w:lvlJc w:val="right"/>
      <w:pPr>
        <w:ind w:left="2160" w:hanging="180"/>
      </w:pPr>
    </w:lvl>
    <w:lvl w:ilvl="3" w:tplc="7F0ECB62" w:tentative="1">
      <w:start w:val="1"/>
      <w:numFmt w:val="decimal"/>
      <w:lvlText w:val="%4."/>
      <w:lvlJc w:val="left"/>
      <w:pPr>
        <w:ind w:left="2880" w:hanging="360"/>
      </w:pPr>
    </w:lvl>
    <w:lvl w:ilvl="4" w:tplc="0148644A" w:tentative="1">
      <w:start w:val="1"/>
      <w:numFmt w:val="lowerLetter"/>
      <w:lvlText w:val="%5."/>
      <w:lvlJc w:val="left"/>
      <w:pPr>
        <w:ind w:left="3600" w:hanging="360"/>
      </w:pPr>
    </w:lvl>
    <w:lvl w:ilvl="5" w:tplc="03927ACC" w:tentative="1">
      <w:start w:val="1"/>
      <w:numFmt w:val="lowerRoman"/>
      <w:lvlText w:val="%6."/>
      <w:lvlJc w:val="right"/>
      <w:pPr>
        <w:ind w:left="4320" w:hanging="180"/>
      </w:pPr>
    </w:lvl>
    <w:lvl w:ilvl="6" w:tplc="78108826" w:tentative="1">
      <w:start w:val="1"/>
      <w:numFmt w:val="decimal"/>
      <w:lvlText w:val="%7."/>
      <w:lvlJc w:val="left"/>
      <w:pPr>
        <w:ind w:left="5040" w:hanging="360"/>
      </w:pPr>
    </w:lvl>
    <w:lvl w:ilvl="7" w:tplc="9224ED64" w:tentative="1">
      <w:start w:val="1"/>
      <w:numFmt w:val="lowerLetter"/>
      <w:lvlText w:val="%8."/>
      <w:lvlJc w:val="left"/>
      <w:pPr>
        <w:ind w:left="5760" w:hanging="360"/>
      </w:pPr>
    </w:lvl>
    <w:lvl w:ilvl="8" w:tplc="A1BC560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92CD23E">
      <w:start w:val="1"/>
      <w:numFmt w:val="lowerRoman"/>
      <w:lvlText w:val="(%1)"/>
      <w:lvlJc w:val="left"/>
      <w:pPr>
        <w:ind w:left="1080" w:hanging="720"/>
      </w:pPr>
      <w:rPr>
        <w:rFonts w:hint="default"/>
        <w:b w:val="0"/>
      </w:rPr>
    </w:lvl>
    <w:lvl w:ilvl="1" w:tplc="47C0EE3E" w:tentative="1">
      <w:start w:val="1"/>
      <w:numFmt w:val="lowerLetter"/>
      <w:lvlText w:val="%2."/>
      <w:lvlJc w:val="left"/>
      <w:pPr>
        <w:ind w:left="1440" w:hanging="360"/>
      </w:pPr>
    </w:lvl>
    <w:lvl w:ilvl="2" w:tplc="5B2C33F8" w:tentative="1">
      <w:start w:val="1"/>
      <w:numFmt w:val="lowerRoman"/>
      <w:lvlText w:val="%3."/>
      <w:lvlJc w:val="right"/>
      <w:pPr>
        <w:ind w:left="2160" w:hanging="180"/>
      </w:pPr>
    </w:lvl>
    <w:lvl w:ilvl="3" w:tplc="31E23890" w:tentative="1">
      <w:start w:val="1"/>
      <w:numFmt w:val="decimal"/>
      <w:lvlText w:val="%4."/>
      <w:lvlJc w:val="left"/>
      <w:pPr>
        <w:ind w:left="2880" w:hanging="360"/>
      </w:pPr>
    </w:lvl>
    <w:lvl w:ilvl="4" w:tplc="5C84B4F0" w:tentative="1">
      <w:start w:val="1"/>
      <w:numFmt w:val="lowerLetter"/>
      <w:lvlText w:val="%5."/>
      <w:lvlJc w:val="left"/>
      <w:pPr>
        <w:ind w:left="3600" w:hanging="360"/>
      </w:pPr>
    </w:lvl>
    <w:lvl w:ilvl="5" w:tplc="E3D638E0" w:tentative="1">
      <w:start w:val="1"/>
      <w:numFmt w:val="lowerRoman"/>
      <w:lvlText w:val="%6."/>
      <w:lvlJc w:val="right"/>
      <w:pPr>
        <w:ind w:left="4320" w:hanging="180"/>
      </w:pPr>
    </w:lvl>
    <w:lvl w:ilvl="6" w:tplc="75DE3EB6" w:tentative="1">
      <w:start w:val="1"/>
      <w:numFmt w:val="decimal"/>
      <w:lvlText w:val="%7."/>
      <w:lvlJc w:val="left"/>
      <w:pPr>
        <w:ind w:left="5040" w:hanging="360"/>
      </w:pPr>
    </w:lvl>
    <w:lvl w:ilvl="7" w:tplc="3F9CCE3A" w:tentative="1">
      <w:start w:val="1"/>
      <w:numFmt w:val="lowerLetter"/>
      <w:lvlText w:val="%8."/>
      <w:lvlJc w:val="left"/>
      <w:pPr>
        <w:ind w:left="5760" w:hanging="360"/>
      </w:pPr>
    </w:lvl>
    <w:lvl w:ilvl="8" w:tplc="241C9B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C5CAB9E">
      <w:start w:val="1"/>
      <w:numFmt w:val="lowerRoman"/>
      <w:lvlText w:val="(%1)"/>
      <w:lvlJc w:val="left"/>
      <w:pPr>
        <w:ind w:left="1080" w:hanging="720"/>
      </w:pPr>
      <w:rPr>
        <w:rFonts w:hint="default"/>
        <w:b w:val="0"/>
      </w:rPr>
    </w:lvl>
    <w:lvl w:ilvl="1" w:tplc="3F04D6CC" w:tentative="1">
      <w:start w:val="1"/>
      <w:numFmt w:val="lowerLetter"/>
      <w:lvlText w:val="%2."/>
      <w:lvlJc w:val="left"/>
      <w:pPr>
        <w:ind w:left="1440" w:hanging="360"/>
      </w:pPr>
    </w:lvl>
    <w:lvl w:ilvl="2" w:tplc="F858CCEE" w:tentative="1">
      <w:start w:val="1"/>
      <w:numFmt w:val="lowerRoman"/>
      <w:lvlText w:val="%3."/>
      <w:lvlJc w:val="right"/>
      <w:pPr>
        <w:ind w:left="2160" w:hanging="180"/>
      </w:pPr>
    </w:lvl>
    <w:lvl w:ilvl="3" w:tplc="849E1926" w:tentative="1">
      <w:start w:val="1"/>
      <w:numFmt w:val="decimal"/>
      <w:lvlText w:val="%4."/>
      <w:lvlJc w:val="left"/>
      <w:pPr>
        <w:ind w:left="2880" w:hanging="360"/>
      </w:pPr>
    </w:lvl>
    <w:lvl w:ilvl="4" w:tplc="4410A42E" w:tentative="1">
      <w:start w:val="1"/>
      <w:numFmt w:val="lowerLetter"/>
      <w:lvlText w:val="%5."/>
      <w:lvlJc w:val="left"/>
      <w:pPr>
        <w:ind w:left="3600" w:hanging="360"/>
      </w:pPr>
    </w:lvl>
    <w:lvl w:ilvl="5" w:tplc="0358A37C" w:tentative="1">
      <w:start w:val="1"/>
      <w:numFmt w:val="lowerRoman"/>
      <w:lvlText w:val="%6."/>
      <w:lvlJc w:val="right"/>
      <w:pPr>
        <w:ind w:left="4320" w:hanging="180"/>
      </w:pPr>
    </w:lvl>
    <w:lvl w:ilvl="6" w:tplc="4D48127A" w:tentative="1">
      <w:start w:val="1"/>
      <w:numFmt w:val="decimal"/>
      <w:lvlText w:val="%7."/>
      <w:lvlJc w:val="left"/>
      <w:pPr>
        <w:ind w:left="5040" w:hanging="360"/>
      </w:pPr>
    </w:lvl>
    <w:lvl w:ilvl="7" w:tplc="2DE4F400" w:tentative="1">
      <w:start w:val="1"/>
      <w:numFmt w:val="lowerLetter"/>
      <w:lvlText w:val="%8."/>
      <w:lvlJc w:val="left"/>
      <w:pPr>
        <w:ind w:left="5760" w:hanging="360"/>
      </w:pPr>
    </w:lvl>
    <w:lvl w:ilvl="8" w:tplc="519E91C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1583FA0">
      <w:start w:val="1"/>
      <w:numFmt w:val="decimal"/>
      <w:lvlText w:val="%1."/>
      <w:lvlJc w:val="left"/>
      <w:pPr>
        <w:ind w:left="360" w:hanging="360"/>
      </w:pPr>
      <w:rPr>
        <w:rFonts w:hint="default"/>
      </w:rPr>
    </w:lvl>
    <w:lvl w:ilvl="1" w:tplc="3132D4AE" w:tentative="1">
      <w:start w:val="1"/>
      <w:numFmt w:val="lowerLetter"/>
      <w:lvlText w:val="%2."/>
      <w:lvlJc w:val="left"/>
      <w:pPr>
        <w:ind w:left="1080" w:hanging="360"/>
      </w:pPr>
    </w:lvl>
    <w:lvl w:ilvl="2" w:tplc="95AEA65E" w:tentative="1">
      <w:start w:val="1"/>
      <w:numFmt w:val="lowerRoman"/>
      <w:lvlText w:val="%3."/>
      <w:lvlJc w:val="right"/>
      <w:pPr>
        <w:ind w:left="1800" w:hanging="180"/>
      </w:pPr>
    </w:lvl>
    <w:lvl w:ilvl="3" w:tplc="F98ADEF6" w:tentative="1">
      <w:start w:val="1"/>
      <w:numFmt w:val="decimal"/>
      <w:lvlText w:val="%4."/>
      <w:lvlJc w:val="left"/>
      <w:pPr>
        <w:ind w:left="2520" w:hanging="360"/>
      </w:pPr>
    </w:lvl>
    <w:lvl w:ilvl="4" w:tplc="1A7EA252" w:tentative="1">
      <w:start w:val="1"/>
      <w:numFmt w:val="lowerLetter"/>
      <w:lvlText w:val="%5."/>
      <w:lvlJc w:val="left"/>
      <w:pPr>
        <w:ind w:left="3240" w:hanging="360"/>
      </w:pPr>
    </w:lvl>
    <w:lvl w:ilvl="5" w:tplc="B434E6C6" w:tentative="1">
      <w:start w:val="1"/>
      <w:numFmt w:val="lowerRoman"/>
      <w:lvlText w:val="%6."/>
      <w:lvlJc w:val="right"/>
      <w:pPr>
        <w:ind w:left="3960" w:hanging="180"/>
      </w:pPr>
    </w:lvl>
    <w:lvl w:ilvl="6" w:tplc="E7E4A6A0" w:tentative="1">
      <w:start w:val="1"/>
      <w:numFmt w:val="decimal"/>
      <w:lvlText w:val="%7."/>
      <w:lvlJc w:val="left"/>
      <w:pPr>
        <w:ind w:left="4680" w:hanging="360"/>
      </w:pPr>
    </w:lvl>
    <w:lvl w:ilvl="7" w:tplc="EF9CB52C" w:tentative="1">
      <w:start w:val="1"/>
      <w:numFmt w:val="lowerLetter"/>
      <w:lvlText w:val="%8."/>
      <w:lvlJc w:val="left"/>
      <w:pPr>
        <w:ind w:left="5400" w:hanging="360"/>
      </w:pPr>
    </w:lvl>
    <w:lvl w:ilvl="8" w:tplc="DF6003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BE0B3FE">
      <w:start w:val="1"/>
      <w:numFmt w:val="lowerRoman"/>
      <w:lvlText w:val="(%1)"/>
      <w:lvlJc w:val="left"/>
      <w:pPr>
        <w:ind w:left="1080" w:hanging="720"/>
      </w:pPr>
      <w:rPr>
        <w:rFonts w:hint="default"/>
      </w:rPr>
    </w:lvl>
    <w:lvl w:ilvl="1" w:tplc="9198E40E" w:tentative="1">
      <w:start w:val="1"/>
      <w:numFmt w:val="lowerLetter"/>
      <w:lvlText w:val="%2."/>
      <w:lvlJc w:val="left"/>
      <w:pPr>
        <w:ind w:left="1440" w:hanging="360"/>
      </w:pPr>
    </w:lvl>
    <w:lvl w:ilvl="2" w:tplc="99EEEF3E" w:tentative="1">
      <w:start w:val="1"/>
      <w:numFmt w:val="lowerRoman"/>
      <w:lvlText w:val="%3."/>
      <w:lvlJc w:val="right"/>
      <w:pPr>
        <w:ind w:left="2160" w:hanging="180"/>
      </w:pPr>
    </w:lvl>
    <w:lvl w:ilvl="3" w:tplc="E15E7FF0" w:tentative="1">
      <w:start w:val="1"/>
      <w:numFmt w:val="decimal"/>
      <w:lvlText w:val="%4."/>
      <w:lvlJc w:val="left"/>
      <w:pPr>
        <w:ind w:left="2880" w:hanging="360"/>
      </w:pPr>
    </w:lvl>
    <w:lvl w:ilvl="4" w:tplc="B6BCCC2A" w:tentative="1">
      <w:start w:val="1"/>
      <w:numFmt w:val="lowerLetter"/>
      <w:lvlText w:val="%5."/>
      <w:lvlJc w:val="left"/>
      <w:pPr>
        <w:ind w:left="3600" w:hanging="360"/>
      </w:pPr>
    </w:lvl>
    <w:lvl w:ilvl="5" w:tplc="0B342B48" w:tentative="1">
      <w:start w:val="1"/>
      <w:numFmt w:val="lowerRoman"/>
      <w:lvlText w:val="%6."/>
      <w:lvlJc w:val="right"/>
      <w:pPr>
        <w:ind w:left="4320" w:hanging="180"/>
      </w:pPr>
    </w:lvl>
    <w:lvl w:ilvl="6" w:tplc="BD8C2BC4" w:tentative="1">
      <w:start w:val="1"/>
      <w:numFmt w:val="decimal"/>
      <w:lvlText w:val="%7."/>
      <w:lvlJc w:val="left"/>
      <w:pPr>
        <w:ind w:left="5040" w:hanging="360"/>
      </w:pPr>
    </w:lvl>
    <w:lvl w:ilvl="7" w:tplc="87D2298E" w:tentative="1">
      <w:start w:val="1"/>
      <w:numFmt w:val="lowerLetter"/>
      <w:lvlText w:val="%8."/>
      <w:lvlJc w:val="left"/>
      <w:pPr>
        <w:ind w:left="5760" w:hanging="360"/>
      </w:pPr>
    </w:lvl>
    <w:lvl w:ilvl="8" w:tplc="AB8A61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600FDDA">
      <w:start w:val="1"/>
      <w:numFmt w:val="decimal"/>
      <w:lvlText w:val="%1."/>
      <w:lvlJc w:val="left"/>
      <w:pPr>
        <w:ind w:left="360" w:hanging="360"/>
      </w:pPr>
    </w:lvl>
    <w:lvl w:ilvl="1" w:tplc="3E7688EC" w:tentative="1">
      <w:start w:val="1"/>
      <w:numFmt w:val="lowerLetter"/>
      <w:lvlText w:val="%2."/>
      <w:lvlJc w:val="left"/>
      <w:pPr>
        <w:ind w:left="1080" w:hanging="360"/>
      </w:pPr>
    </w:lvl>
    <w:lvl w:ilvl="2" w:tplc="3E3032E6" w:tentative="1">
      <w:start w:val="1"/>
      <w:numFmt w:val="lowerRoman"/>
      <w:lvlText w:val="%3."/>
      <w:lvlJc w:val="right"/>
      <w:pPr>
        <w:ind w:left="1800" w:hanging="180"/>
      </w:pPr>
    </w:lvl>
    <w:lvl w:ilvl="3" w:tplc="2828DC82" w:tentative="1">
      <w:start w:val="1"/>
      <w:numFmt w:val="decimal"/>
      <w:lvlText w:val="%4."/>
      <w:lvlJc w:val="left"/>
      <w:pPr>
        <w:ind w:left="2520" w:hanging="360"/>
      </w:pPr>
    </w:lvl>
    <w:lvl w:ilvl="4" w:tplc="DFAED71C" w:tentative="1">
      <w:start w:val="1"/>
      <w:numFmt w:val="lowerLetter"/>
      <w:lvlText w:val="%5."/>
      <w:lvlJc w:val="left"/>
      <w:pPr>
        <w:ind w:left="3240" w:hanging="360"/>
      </w:pPr>
    </w:lvl>
    <w:lvl w:ilvl="5" w:tplc="CF021F70" w:tentative="1">
      <w:start w:val="1"/>
      <w:numFmt w:val="lowerRoman"/>
      <w:lvlText w:val="%6."/>
      <w:lvlJc w:val="right"/>
      <w:pPr>
        <w:ind w:left="3960" w:hanging="180"/>
      </w:pPr>
    </w:lvl>
    <w:lvl w:ilvl="6" w:tplc="6372AA28" w:tentative="1">
      <w:start w:val="1"/>
      <w:numFmt w:val="decimal"/>
      <w:lvlText w:val="%7."/>
      <w:lvlJc w:val="left"/>
      <w:pPr>
        <w:ind w:left="4680" w:hanging="360"/>
      </w:pPr>
    </w:lvl>
    <w:lvl w:ilvl="7" w:tplc="356E1178" w:tentative="1">
      <w:start w:val="1"/>
      <w:numFmt w:val="lowerLetter"/>
      <w:lvlText w:val="%8."/>
      <w:lvlJc w:val="left"/>
      <w:pPr>
        <w:ind w:left="5400" w:hanging="360"/>
      </w:pPr>
    </w:lvl>
    <w:lvl w:ilvl="8" w:tplc="7224335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4BAA7D0">
      <w:start w:val="1"/>
      <w:numFmt w:val="lowerRoman"/>
      <w:lvlText w:val="(%1)"/>
      <w:lvlJc w:val="left"/>
      <w:pPr>
        <w:ind w:left="1080" w:hanging="720"/>
      </w:pPr>
      <w:rPr>
        <w:rFonts w:hint="default"/>
        <w:b w:val="0"/>
      </w:rPr>
    </w:lvl>
    <w:lvl w:ilvl="1" w:tplc="4920BCA0" w:tentative="1">
      <w:start w:val="1"/>
      <w:numFmt w:val="lowerLetter"/>
      <w:lvlText w:val="%2."/>
      <w:lvlJc w:val="left"/>
      <w:pPr>
        <w:ind w:left="1440" w:hanging="360"/>
      </w:pPr>
    </w:lvl>
    <w:lvl w:ilvl="2" w:tplc="DB90DBF0" w:tentative="1">
      <w:start w:val="1"/>
      <w:numFmt w:val="lowerRoman"/>
      <w:lvlText w:val="%3."/>
      <w:lvlJc w:val="right"/>
      <w:pPr>
        <w:ind w:left="2160" w:hanging="180"/>
      </w:pPr>
    </w:lvl>
    <w:lvl w:ilvl="3" w:tplc="244CE304" w:tentative="1">
      <w:start w:val="1"/>
      <w:numFmt w:val="decimal"/>
      <w:lvlText w:val="%4."/>
      <w:lvlJc w:val="left"/>
      <w:pPr>
        <w:ind w:left="2880" w:hanging="360"/>
      </w:pPr>
    </w:lvl>
    <w:lvl w:ilvl="4" w:tplc="CBE81160" w:tentative="1">
      <w:start w:val="1"/>
      <w:numFmt w:val="lowerLetter"/>
      <w:lvlText w:val="%5."/>
      <w:lvlJc w:val="left"/>
      <w:pPr>
        <w:ind w:left="3600" w:hanging="360"/>
      </w:pPr>
    </w:lvl>
    <w:lvl w:ilvl="5" w:tplc="D8C24B0E" w:tentative="1">
      <w:start w:val="1"/>
      <w:numFmt w:val="lowerRoman"/>
      <w:lvlText w:val="%6."/>
      <w:lvlJc w:val="right"/>
      <w:pPr>
        <w:ind w:left="4320" w:hanging="180"/>
      </w:pPr>
    </w:lvl>
    <w:lvl w:ilvl="6" w:tplc="A7805E5C" w:tentative="1">
      <w:start w:val="1"/>
      <w:numFmt w:val="decimal"/>
      <w:lvlText w:val="%7."/>
      <w:lvlJc w:val="left"/>
      <w:pPr>
        <w:ind w:left="5040" w:hanging="360"/>
      </w:pPr>
    </w:lvl>
    <w:lvl w:ilvl="7" w:tplc="8E56F22C" w:tentative="1">
      <w:start w:val="1"/>
      <w:numFmt w:val="lowerLetter"/>
      <w:lvlText w:val="%8."/>
      <w:lvlJc w:val="left"/>
      <w:pPr>
        <w:ind w:left="5760" w:hanging="360"/>
      </w:pPr>
    </w:lvl>
    <w:lvl w:ilvl="8" w:tplc="372619C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220231E">
      <w:start w:val="1"/>
      <w:numFmt w:val="lowerRoman"/>
      <w:lvlText w:val="(%1)"/>
      <w:lvlJc w:val="left"/>
      <w:pPr>
        <w:ind w:left="1080" w:hanging="720"/>
      </w:pPr>
      <w:rPr>
        <w:rFonts w:hint="default"/>
      </w:rPr>
    </w:lvl>
    <w:lvl w:ilvl="1" w:tplc="B9C40DCE" w:tentative="1">
      <w:start w:val="1"/>
      <w:numFmt w:val="lowerLetter"/>
      <w:lvlText w:val="%2."/>
      <w:lvlJc w:val="left"/>
      <w:pPr>
        <w:ind w:left="1440" w:hanging="360"/>
      </w:pPr>
    </w:lvl>
    <w:lvl w:ilvl="2" w:tplc="DA5CA35A" w:tentative="1">
      <w:start w:val="1"/>
      <w:numFmt w:val="lowerRoman"/>
      <w:lvlText w:val="%3."/>
      <w:lvlJc w:val="right"/>
      <w:pPr>
        <w:ind w:left="2160" w:hanging="180"/>
      </w:pPr>
    </w:lvl>
    <w:lvl w:ilvl="3" w:tplc="3DC62F42" w:tentative="1">
      <w:start w:val="1"/>
      <w:numFmt w:val="decimal"/>
      <w:lvlText w:val="%4."/>
      <w:lvlJc w:val="left"/>
      <w:pPr>
        <w:ind w:left="2880" w:hanging="360"/>
      </w:pPr>
    </w:lvl>
    <w:lvl w:ilvl="4" w:tplc="7F7C368C" w:tentative="1">
      <w:start w:val="1"/>
      <w:numFmt w:val="lowerLetter"/>
      <w:lvlText w:val="%5."/>
      <w:lvlJc w:val="left"/>
      <w:pPr>
        <w:ind w:left="3600" w:hanging="360"/>
      </w:pPr>
    </w:lvl>
    <w:lvl w:ilvl="5" w:tplc="16BC8C7A" w:tentative="1">
      <w:start w:val="1"/>
      <w:numFmt w:val="lowerRoman"/>
      <w:lvlText w:val="%6."/>
      <w:lvlJc w:val="right"/>
      <w:pPr>
        <w:ind w:left="4320" w:hanging="180"/>
      </w:pPr>
    </w:lvl>
    <w:lvl w:ilvl="6" w:tplc="C5FE3774" w:tentative="1">
      <w:start w:val="1"/>
      <w:numFmt w:val="decimal"/>
      <w:lvlText w:val="%7."/>
      <w:lvlJc w:val="left"/>
      <w:pPr>
        <w:ind w:left="5040" w:hanging="360"/>
      </w:pPr>
    </w:lvl>
    <w:lvl w:ilvl="7" w:tplc="B772309C" w:tentative="1">
      <w:start w:val="1"/>
      <w:numFmt w:val="lowerLetter"/>
      <w:lvlText w:val="%8."/>
      <w:lvlJc w:val="left"/>
      <w:pPr>
        <w:ind w:left="5760" w:hanging="360"/>
      </w:pPr>
    </w:lvl>
    <w:lvl w:ilvl="8" w:tplc="50B803C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0167CB6">
      <w:start w:val="1"/>
      <w:numFmt w:val="lowerRoman"/>
      <w:lvlText w:val="(%1)"/>
      <w:lvlJc w:val="left"/>
      <w:pPr>
        <w:ind w:left="1080" w:hanging="720"/>
      </w:pPr>
      <w:rPr>
        <w:rFonts w:hint="default"/>
      </w:rPr>
    </w:lvl>
    <w:lvl w:ilvl="1" w:tplc="C610DCAA" w:tentative="1">
      <w:start w:val="1"/>
      <w:numFmt w:val="lowerLetter"/>
      <w:lvlText w:val="%2."/>
      <w:lvlJc w:val="left"/>
      <w:pPr>
        <w:ind w:left="1440" w:hanging="360"/>
      </w:pPr>
    </w:lvl>
    <w:lvl w:ilvl="2" w:tplc="071036F0" w:tentative="1">
      <w:start w:val="1"/>
      <w:numFmt w:val="lowerRoman"/>
      <w:lvlText w:val="%3."/>
      <w:lvlJc w:val="right"/>
      <w:pPr>
        <w:ind w:left="2160" w:hanging="180"/>
      </w:pPr>
    </w:lvl>
    <w:lvl w:ilvl="3" w:tplc="F3268AF2" w:tentative="1">
      <w:start w:val="1"/>
      <w:numFmt w:val="decimal"/>
      <w:lvlText w:val="%4."/>
      <w:lvlJc w:val="left"/>
      <w:pPr>
        <w:ind w:left="2880" w:hanging="360"/>
      </w:pPr>
    </w:lvl>
    <w:lvl w:ilvl="4" w:tplc="CD0E0642" w:tentative="1">
      <w:start w:val="1"/>
      <w:numFmt w:val="lowerLetter"/>
      <w:lvlText w:val="%5."/>
      <w:lvlJc w:val="left"/>
      <w:pPr>
        <w:ind w:left="3600" w:hanging="360"/>
      </w:pPr>
    </w:lvl>
    <w:lvl w:ilvl="5" w:tplc="8CA65EC4" w:tentative="1">
      <w:start w:val="1"/>
      <w:numFmt w:val="lowerRoman"/>
      <w:lvlText w:val="%6."/>
      <w:lvlJc w:val="right"/>
      <w:pPr>
        <w:ind w:left="4320" w:hanging="180"/>
      </w:pPr>
    </w:lvl>
    <w:lvl w:ilvl="6" w:tplc="EA6E1116" w:tentative="1">
      <w:start w:val="1"/>
      <w:numFmt w:val="decimal"/>
      <w:lvlText w:val="%7."/>
      <w:lvlJc w:val="left"/>
      <w:pPr>
        <w:ind w:left="5040" w:hanging="360"/>
      </w:pPr>
    </w:lvl>
    <w:lvl w:ilvl="7" w:tplc="BDC81976" w:tentative="1">
      <w:start w:val="1"/>
      <w:numFmt w:val="lowerLetter"/>
      <w:lvlText w:val="%8."/>
      <w:lvlJc w:val="left"/>
      <w:pPr>
        <w:ind w:left="5760" w:hanging="360"/>
      </w:pPr>
    </w:lvl>
    <w:lvl w:ilvl="8" w:tplc="348C524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5E02B42">
      <w:start w:val="1"/>
      <w:numFmt w:val="lowerRoman"/>
      <w:lvlText w:val="(%1)"/>
      <w:lvlJc w:val="left"/>
      <w:pPr>
        <w:ind w:left="1004" w:hanging="720"/>
      </w:pPr>
      <w:rPr>
        <w:rFonts w:hint="default"/>
        <w:b w:val="0"/>
      </w:rPr>
    </w:lvl>
    <w:lvl w:ilvl="1" w:tplc="DEB6A418" w:tentative="1">
      <w:start w:val="1"/>
      <w:numFmt w:val="lowerLetter"/>
      <w:lvlText w:val="%2."/>
      <w:lvlJc w:val="left"/>
      <w:pPr>
        <w:ind w:left="1364" w:hanging="360"/>
      </w:pPr>
    </w:lvl>
    <w:lvl w:ilvl="2" w:tplc="D1CE5BB8" w:tentative="1">
      <w:start w:val="1"/>
      <w:numFmt w:val="lowerRoman"/>
      <w:lvlText w:val="%3."/>
      <w:lvlJc w:val="right"/>
      <w:pPr>
        <w:ind w:left="2084" w:hanging="180"/>
      </w:pPr>
    </w:lvl>
    <w:lvl w:ilvl="3" w:tplc="064272DE" w:tentative="1">
      <w:start w:val="1"/>
      <w:numFmt w:val="decimal"/>
      <w:lvlText w:val="%4."/>
      <w:lvlJc w:val="left"/>
      <w:pPr>
        <w:ind w:left="2804" w:hanging="360"/>
      </w:pPr>
    </w:lvl>
    <w:lvl w:ilvl="4" w:tplc="40CEAC70" w:tentative="1">
      <w:start w:val="1"/>
      <w:numFmt w:val="lowerLetter"/>
      <w:lvlText w:val="%5."/>
      <w:lvlJc w:val="left"/>
      <w:pPr>
        <w:ind w:left="3524" w:hanging="360"/>
      </w:pPr>
    </w:lvl>
    <w:lvl w:ilvl="5" w:tplc="E0EEAD4E" w:tentative="1">
      <w:start w:val="1"/>
      <w:numFmt w:val="lowerRoman"/>
      <w:lvlText w:val="%6."/>
      <w:lvlJc w:val="right"/>
      <w:pPr>
        <w:ind w:left="4244" w:hanging="180"/>
      </w:pPr>
    </w:lvl>
    <w:lvl w:ilvl="6" w:tplc="2936877A" w:tentative="1">
      <w:start w:val="1"/>
      <w:numFmt w:val="decimal"/>
      <w:lvlText w:val="%7."/>
      <w:lvlJc w:val="left"/>
      <w:pPr>
        <w:ind w:left="4964" w:hanging="360"/>
      </w:pPr>
    </w:lvl>
    <w:lvl w:ilvl="7" w:tplc="D2B89A66" w:tentative="1">
      <w:start w:val="1"/>
      <w:numFmt w:val="lowerLetter"/>
      <w:lvlText w:val="%8."/>
      <w:lvlJc w:val="left"/>
      <w:pPr>
        <w:ind w:left="5684" w:hanging="360"/>
      </w:pPr>
    </w:lvl>
    <w:lvl w:ilvl="8" w:tplc="E6586A9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562DB70">
      <w:start w:val="1"/>
      <w:numFmt w:val="decimal"/>
      <w:lvlText w:val="%1."/>
      <w:lvlJc w:val="left"/>
      <w:pPr>
        <w:ind w:left="360" w:hanging="360"/>
      </w:pPr>
      <w:rPr>
        <w:rFonts w:hint="default"/>
      </w:rPr>
    </w:lvl>
    <w:lvl w:ilvl="1" w:tplc="F650E99A" w:tentative="1">
      <w:start w:val="1"/>
      <w:numFmt w:val="lowerLetter"/>
      <w:lvlText w:val="%2."/>
      <w:lvlJc w:val="left"/>
      <w:pPr>
        <w:ind w:left="1080" w:hanging="360"/>
      </w:pPr>
    </w:lvl>
    <w:lvl w:ilvl="2" w:tplc="6498AD84" w:tentative="1">
      <w:start w:val="1"/>
      <w:numFmt w:val="lowerRoman"/>
      <w:lvlText w:val="%3."/>
      <w:lvlJc w:val="right"/>
      <w:pPr>
        <w:ind w:left="1800" w:hanging="180"/>
      </w:pPr>
    </w:lvl>
    <w:lvl w:ilvl="3" w:tplc="342842A6" w:tentative="1">
      <w:start w:val="1"/>
      <w:numFmt w:val="decimal"/>
      <w:lvlText w:val="%4."/>
      <w:lvlJc w:val="left"/>
      <w:pPr>
        <w:ind w:left="2520" w:hanging="360"/>
      </w:pPr>
    </w:lvl>
    <w:lvl w:ilvl="4" w:tplc="654A2838" w:tentative="1">
      <w:start w:val="1"/>
      <w:numFmt w:val="lowerLetter"/>
      <w:lvlText w:val="%5."/>
      <w:lvlJc w:val="left"/>
      <w:pPr>
        <w:ind w:left="3240" w:hanging="360"/>
      </w:pPr>
    </w:lvl>
    <w:lvl w:ilvl="5" w:tplc="505E9D62" w:tentative="1">
      <w:start w:val="1"/>
      <w:numFmt w:val="lowerRoman"/>
      <w:lvlText w:val="%6."/>
      <w:lvlJc w:val="right"/>
      <w:pPr>
        <w:ind w:left="3960" w:hanging="180"/>
      </w:pPr>
    </w:lvl>
    <w:lvl w:ilvl="6" w:tplc="57F817BA" w:tentative="1">
      <w:start w:val="1"/>
      <w:numFmt w:val="decimal"/>
      <w:lvlText w:val="%7."/>
      <w:lvlJc w:val="left"/>
      <w:pPr>
        <w:ind w:left="4680" w:hanging="360"/>
      </w:pPr>
    </w:lvl>
    <w:lvl w:ilvl="7" w:tplc="868AF4E2" w:tentative="1">
      <w:start w:val="1"/>
      <w:numFmt w:val="lowerLetter"/>
      <w:lvlText w:val="%8."/>
      <w:lvlJc w:val="left"/>
      <w:pPr>
        <w:ind w:left="5400" w:hanging="360"/>
      </w:pPr>
    </w:lvl>
    <w:lvl w:ilvl="8" w:tplc="280A4D6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40C678E">
      <w:start w:val="1"/>
      <w:numFmt w:val="lowerRoman"/>
      <w:lvlText w:val="(%1)"/>
      <w:lvlJc w:val="left"/>
      <w:pPr>
        <w:ind w:left="1080" w:hanging="720"/>
      </w:pPr>
      <w:rPr>
        <w:rFonts w:hint="default"/>
      </w:rPr>
    </w:lvl>
    <w:lvl w:ilvl="1" w:tplc="3C62D048" w:tentative="1">
      <w:start w:val="1"/>
      <w:numFmt w:val="lowerLetter"/>
      <w:lvlText w:val="%2."/>
      <w:lvlJc w:val="left"/>
      <w:pPr>
        <w:ind w:left="1440" w:hanging="360"/>
      </w:pPr>
    </w:lvl>
    <w:lvl w:ilvl="2" w:tplc="006CA23E" w:tentative="1">
      <w:start w:val="1"/>
      <w:numFmt w:val="lowerRoman"/>
      <w:lvlText w:val="%3."/>
      <w:lvlJc w:val="right"/>
      <w:pPr>
        <w:ind w:left="2160" w:hanging="180"/>
      </w:pPr>
    </w:lvl>
    <w:lvl w:ilvl="3" w:tplc="A790C3DC" w:tentative="1">
      <w:start w:val="1"/>
      <w:numFmt w:val="decimal"/>
      <w:lvlText w:val="%4."/>
      <w:lvlJc w:val="left"/>
      <w:pPr>
        <w:ind w:left="2880" w:hanging="360"/>
      </w:pPr>
    </w:lvl>
    <w:lvl w:ilvl="4" w:tplc="4C2CBA1E" w:tentative="1">
      <w:start w:val="1"/>
      <w:numFmt w:val="lowerLetter"/>
      <w:lvlText w:val="%5."/>
      <w:lvlJc w:val="left"/>
      <w:pPr>
        <w:ind w:left="3600" w:hanging="360"/>
      </w:pPr>
    </w:lvl>
    <w:lvl w:ilvl="5" w:tplc="BDC258C8" w:tentative="1">
      <w:start w:val="1"/>
      <w:numFmt w:val="lowerRoman"/>
      <w:lvlText w:val="%6."/>
      <w:lvlJc w:val="right"/>
      <w:pPr>
        <w:ind w:left="4320" w:hanging="180"/>
      </w:pPr>
    </w:lvl>
    <w:lvl w:ilvl="6" w:tplc="51D48E26" w:tentative="1">
      <w:start w:val="1"/>
      <w:numFmt w:val="decimal"/>
      <w:lvlText w:val="%7."/>
      <w:lvlJc w:val="left"/>
      <w:pPr>
        <w:ind w:left="5040" w:hanging="360"/>
      </w:pPr>
    </w:lvl>
    <w:lvl w:ilvl="7" w:tplc="DB805C1A" w:tentative="1">
      <w:start w:val="1"/>
      <w:numFmt w:val="lowerLetter"/>
      <w:lvlText w:val="%8."/>
      <w:lvlJc w:val="left"/>
      <w:pPr>
        <w:ind w:left="5760" w:hanging="360"/>
      </w:pPr>
    </w:lvl>
    <w:lvl w:ilvl="8" w:tplc="AB12864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9ECB322">
      <w:start w:val="1"/>
      <w:numFmt w:val="decimal"/>
      <w:lvlText w:val="%1."/>
      <w:lvlJc w:val="left"/>
      <w:pPr>
        <w:ind w:left="360" w:hanging="360"/>
      </w:pPr>
      <w:rPr>
        <w:rFonts w:hint="default"/>
      </w:rPr>
    </w:lvl>
    <w:lvl w:ilvl="1" w:tplc="B86EF440" w:tentative="1">
      <w:start w:val="1"/>
      <w:numFmt w:val="lowerLetter"/>
      <w:lvlText w:val="%2."/>
      <w:lvlJc w:val="left"/>
      <w:pPr>
        <w:ind w:left="1080" w:hanging="360"/>
      </w:pPr>
    </w:lvl>
    <w:lvl w:ilvl="2" w:tplc="C4EC1E7C" w:tentative="1">
      <w:start w:val="1"/>
      <w:numFmt w:val="lowerRoman"/>
      <w:lvlText w:val="%3."/>
      <w:lvlJc w:val="right"/>
      <w:pPr>
        <w:ind w:left="1800" w:hanging="180"/>
      </w:pPr>
    </w:lvl>
    <w:lvl w:ilvl="3" w:tplc="F968C514" w:tentative="1">
      <w:start w:val="1"/>
      <w:numFmt w:val="decimal"/>
      <w:lvlText w:val="%4."/>
      <w:lvlJc w:val="left"/>
      <w:pPr>
        <w:ind w:left="2520" w:hanging="360"/>
      </w:pPr>
    </w:lvl>
    <w:lvl w:ilvl="4" w:tplc="28D24FD4" w:tentative="1">
      <w:start w:val="1"/>
      <w:numFmt w:val="lowerLetter"/>
      <w:lvlText w:val="%5."/>
      <w:lvlJc w:val="left"/>
      <w:pPr>
        <w:ind w:left="3240" w:hanging="360"/>
      </w:pPr>
    </w:lvl>
    <w:lvl w:ilvl="5" w:tplc="FE7A3E58" w:tentative="1">
      <w:start w:val="1"/>
      <w:numFmt w:val="lowerRoman"/>
      <w:lvlText w:val="%6."/>
      <w:lvlJc w:val="right"/>
      <w:pPr>
        <w:ind w:left="3960" w:hanging="180"/>
      </w:pPr>
    </w:lvl>
    <w:lvl w:ilvl="6" w:tplc="3B44EE9C" w:tentative="1">
      <w:start w:val="1"/>
      <w:numFmt w:val="decimal"/>
      <w:lvlText w:val="%7."/>
      <w:lvlJc w:val="left"/>
      <w:pPr>
        <w:ind w:left="4680" w:hanging="360"/>
      </w:pPr>
    </w:lvl>
    <w:lvl w:ilvl="7" w:tplc="644059BA" w:tentative="1">
      <w:start w:val="1"/>
      <w:numFmt w:val="lowerLetter"/>
      <w:lvlText w:val="%8."/>
      <w:lvlJc w:val="left"/>
      <w:pPr>
        <w:ind w:left="5400" w:hanging="360"/>
      </w:pPr>
    </w:lvl>
    <w:lvl w:ilvl="8" w:tplc="9AA42ED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0720CF8">
      <w:start w:val="1"/>
      <w:numFmt w:val="lowerRoman"/>
      <w:lvlText w:val="(%1)"/>
      <w:lvlJc w:val="left"/>
      <w:pPr>
        <w:ind w:left="1080" w:hanging="720"/>
      </w:pPr>
      <w:rPr>
        <w:rFonts w:hint="default"/>
      </w:rPr>
    </w:lvl>
    <w:lvl w:ilvl="1" w:tplc="C750DC2A" w:tentative="1">
      <w:start w:val="1"/>
      <w:numFmt w:val="lowerLetter"/>
      <w:lvlText w:val="%2."/>
      <w:lvlJc w:val="left"/>
      <w:pPr>
        <w:ind w:left="1440" w:hanging="360"/>
      </w:pPr>
    </w:lvl>
    <w:lvl w:ilvl="2" w:tplc="EC76106E" w:tentative="1">
      <w:start w:val="1"/>
      <w:numFmt w:val="lowerRoman"/>
      <w:lvlText w:val="%3."/>
      <w:lvlJc w:val="right"/>
      <w:pPr>
        <w:ind w:left="2160" w:hanging="180"/>
      </w:pPr>
    </w:lvl>
    <w:lvl w:ilvl="3" w:tplc="C62E469C" w:tentative="1">
      <w:start w:val="1"/>
      <w:numFmt w:val="decimal"/>
      <w:lvlText w:val="%4."/>
      <w:lvlJc w:val="left"/>
      <w:pPr>
        <w:ind w:left="2880" w:hanging="360"/>
      </w:pPr>
    </w:lvl>
    <w:lvl w:ilvl="4" w:tplc="662AAFE2" w:tentative="1">
      <w:start w:val="1"/>
      <w:numFmt w:val="lowerLetter"/>
      <w:lvlText w:val="%5."/>
      <w:lvlJc w:val="left"/>
      <w:pPr>
        <w:ind w:left="3600" w:hanging="360"/>
      </w:pPr>
    </w:lvl>
    <w:lvl w:ilvl="5" w:tplc="10944ACC" w:tentative="1">
      <w:start w:val="1"/>
      <w:numFmt w:val="lowerRoman"/>
      <w:lvlText w:val="%6."/>
      <w:lvlJc w:val="right"/>
      <w:pPr>
        <w:ind w:left="4320" w:hanging="180"/>
      </w:pPr>
    </w:lvl>
    <w:lvl w:ilvl="6" w:tplc="C6C29A42" w:tentative="1">
      <w:start w:val="1"/>
      <w:numFmt w:val="decimal"/>
      <w:lvlText w:val="%7."/>
      <w:lvlJc w:val="left"/>
      <w:pPr>
        <w:ind w:left="5040" w:hanging="360"/>
      </w:pPr>
    </w:lvl>
    <w:lvl w:ilvl="7" w:tplc="4C060AC2" w:tentative="1">
      <w:start w:val="1"/>
      <w:numFmt w:val="lowerLetter"/>
      <w:lvlText w:val="%8."/>
      <w:lvlJc w:val="left"/>
      <w:pPr>
        <w:ind w:left="5760" w:hanging="360"/>
      </w:pPr>
    </w:lvl>
    <w:lvl w:ilvl="8" w:tplc="0FDA596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AFA00E0">
      <w:start w:val="1"/>
      <w:numFmt w:val="decimal"/>
      <w:lvlText w:val="%1."/>
      <w:lvlJc w:val="left"/>
      <w:pPr>
        <w:ind w:left="360" w:hanging="360"/>
      </w:pPr>
      <w:rPr>
        <w:rFonts w:hint="default"/>
      </w:rPr>
    </w:lvl>
    <w:lvl w:ilvl="1" w:tplc="ED1AB70C" w:tentative="1">
      <w:start w:val="1"/>
      <w:numFmt w:val="lowerLetter"/>
      <w:lvlText w:val="%2."/>
      <w:lvlJc w:val="left"/>
      <w:pPr>
        <w:ind w:left="1080" w:hanging="360"/>
      </w:pPr>
    </w:lvl>
    <w:lvl w:ilvl="2" w:tplc="B99404A2" w:tentative="1">
      <w:start w:val="1"/>
      <w:numFmt w:val="lowerRoman"/>
      <w:lvlText w:val="%3."/>
      <w:lvlJc w:val="right"/>
      <w:pPr>
        <w:ind w:left="1800" w:hanging="180"/>
      </w:pPr>
    </w:lvl>
    <w:lvl w:ilvl="3" w:tplc="232CBCFC" w:tentative="1">
      <w:start w:val="1"/>
      <w:numFmt w:val="decimal"/>
      <w:lvlText w:val="%4."/>
      <w:lvlJc w:val="left"/>
      <w:pPr>
        <w:ind w:left="2520" w:hanging="360"/>
      </w:pPr>
    </w:lvl>
    <w:lvl w:ilvl="4" w:tplc="B19E88E6" w:tentative="1">
      <w:start w:val="1"/>
      <w:numFmt w:val="lowerLetter"/>
      <w:lvlText w:val="%5."/>
      <w:lvlJc w:val="left"/>
      <w:pPr>
        <w:ind w:left="3240" w:hanging="360"/>
      </w:pPr>
    </w:lvl>
    <w:lvl w:ilvl="5" w:tplc="8844007E" w:tentative="1">
      <w:start w:val="1"/>
      <w:numFmt w:val="lowerRoman"/>
      <w:lvlText w:val="%6."/>
      <w:lvlJc w:val="right"/>
      <w:pPr>
        <w:ind w:left="3960" w:hanging="180"/>
      </w:pPr>
    </w:lvl>
    <w:lvl w:ilvl="6" w:tplc="1952A812" w:tentative="1">
      <w:start w:val="1"/>
      <w:numFmt w:val="decimal"/>
      <w:lvlText w:val="%7."/>
      <w:lvlJc w:val="left"/>
      <w:pPr>
        <w:ind w:left="4680" w:hanging="360"/>
      </w:pPr>
    </w:lvl>
    <w:lvl w:ilvl="7" w:tplc="6380833C" w:tentative="1">
      <w:start w:val="1"/>
      <w:numFmt w:val="lowerLetter"/>
      <w:lvlText w:val="%8."/>
      <w:lvlJc w:val="left"/>
      <w:pPr>
        <w:ind w:left="5400" w:hanging="360"/>
      </w:pPr>
    </w:lvl>
    <w:lvl w:ilvl="8" w:tplc="236667D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E86A2F2">
      <w:start w:val="1"/>
      <w:numFmt w:val="decimal"/>
      <w:lvlText w:val="%1."/>
      <w:lvlJc w:val="left"/>
      <w:pPr>
        <w:ind w:left="360" w:hanging="360"/>
      </w:pPr>
      <w:rPr>
        <w:rFonts w:hint="default"/>
      </w:rPr>
    </w:lvl>
    <w:lvl w:ilvl="1" w:tplc="ACACE510" w:tentative="1">
      <w:start w:val="1"/>
      <w:numFmt w:val="lowerLetter"/>
      <w:lvlText w:val="%2."/>
      <w:lvlJc w:val="left"/>
      <w:pPr>
        <w:ind w:left="1080" w:hanging="360"/>
      </w:pPr>
    </w:lvl>
    <w:lvl w:ilvl="2" w:tplc="3C5CFE36" w:tentative="1">
      <w:start w:val="1"/>
      <w:numFmt w:val="lowerRoman"/>
      <w:lvlText w:val="%3."/>
      <w:lvlJc w:val="right"/>
      <w:pPr>
        <w:ind w:left="1800" w:hanging="180"/>
      </w:pPr>
    </w:lvl>
    <w:lvl w:ilvl="3" w:tplc="1BE21FF8" w:tentative="1">
      <w:start w:val="1"/>
      <w:numFmt w:val="decimal"/>
      <w:lvlText w:val="%4."/>
      <w:lvlJc w:val="left"/>
      <w:pPr>
        <w:ind w:left="2520" w:hanging="360"/>
      </w:pPr>
    </w:lvl>
    <w:lvl w:ilvl="4" w:tplc="EFD66F02" w:tentative="1">
      <w:start w:val="1"/>
      <w:numFmt w:val="lowerLetter"/>
      <w:lvlText w:val="%5."/>
      <w:lvlJc w:val="left"/>
      <w:pPr>
        <w:ind w:left="3240" w:hanging="360"/>
      </w:pPr>
    </w:lvl>
    <w:lvl w:ilvl="5" w:tplc="3BE4167A" w:tentative="1">
      <w:start w:val="1"/>
      <w:numFmt w:val="lowerRoman"/>
      <w:lvlText w:val="%6."/>
      <w:lvlJc w:val="right"/>
      <w:pPr>
        <w:ind w:left="3960" w:hanging="180"/>
      </w:pPr>
    </w:lvl>
    <w:lvl w:ilvl="6" w:tplc="BF64F4D4" w:tentative="1">
      <w:start w:val="1"/>
      <w:numFmt w:val="decimal"/>
      <w:lvlText w:val="%7."/>
      <w:lvlJc w:val="left"/>
      <w:pPr>
        <w:ind w:left="4680" w:hanging="360"/>
      </w:pPr>
    </w:lvl>
    <w:lvl w:ilvl="7" w:tplc="FDD81552" w:tentative="1">
      <w:start w:val="1"/>
      <w:numFmt w:val="lowerLetter"/>
      <w:lvlText w:val="%8."/>
      <w:lvlJc w:val="left"/>
      <w:pPr>
        <w:ind w:left="5400" w:hanging="360"/>
      </w:pPr>
    </w:lvl>
    <w:lvl w:ilvl="8" w:tplc="348C49B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3F"/>
    <w:rsid w:val="00001E30"/>
    <w:rsid w:val="00020F74"/>
    <w:rsid w:val="0003540F"/>
    <w:rsid w:val="00047C8D"/>
    <w:rsid w:val="00051161"/>
    <w:rsid w:val="00053E72"/>
    <w:rsid w:val="00066567"/>
    <w:rsid w:val="000703D9"/>
    <w:rsid w:val="0007144B"/>
    <w:rsid w:val="000714AD"/>
    <w:rsid w:val="00071BA1"/>
    <w:rsid w:val="00080696"/>
    <w:rsid w:val="00087CFB"/>
    <w:rsid w:val="00092484"/>
    <w:rsid w:val="000A207D"/>
    <w:rsid w:val="000A7D07"/>
    <w:rsid w:val="000A7F39"/>
    <w:rsid w:val="000C4D8F"/>
    <w:rsid w:val="000C762B"/>
    <w:rsid w:val="000D730A"/>
    <w:rsid w:val="000E001C"/>
    <w:rsid w:val="000E041F"/>
    <w:rsid w:val="000F6588"/>
    <w:rsid w:val="000F7036"/>
    <w:rsid w:val="0010581B"/>
    <w:rsid w:val="00112EF2"/>
    <w:rsid w:val="00121C9D"/>
    <w:rsid w:val="001234ED"/>
    <w:rsid w:val="00123B22"/>
    <w:rsid w:val="00125109"/>
    <w:rsid w:val="00127A63"/>
    <w:rsid w:val="00140E42"/>
    <w:rsid w:val="00145B90"/>
    <w:rsid w:val="00152DB6"/>
    <w:rsid w:val="001569ED"/>
    <w:rsid w:val="00161A89"/>
    <w:rsid w:val="00163313"/>
    <w:rsid w:val="00164981"/>
    <w:rsid w:val="001657F2"/>
    <w:rsid w:val="00166BD4"/>
    <w:rsid w:val="001835F0"/>
    <w:rsid w:val="00185653"/>
    <w:rsid w:val="001933C5"/>
    <w:rsid w:val="001A6C71"/>
    <w:rsid w:val="001A7758"/>
    <w:rsid w:val="001A7E99"/>
    <w:rsid w:val="001B17CD"/>
    <w:rsid w:val="001B2E4D"/>
    <w:rsid w:val="001B49AA"/>
    <w:rsid w:val="001D05A2"/>
    <w:rsid w:val="001D6BAE"/>
    <w:rsid w:val="001E444B"/>
    <w:rsid w:val="001F0E6E"/>
    <w:rsid w:val="001F36D7"/>
    <w:rsid w:val="00207995"/>
    <w:rsid w:val="0021031E"/>
    <w:rsid w:val="00210351"/>
    <w:rsid w:val="00223517"/>
    <w:rsid w:val="00231993"/>
    <w:rsid w:val="00234768"/>
    <w:rsid w:val="00234DB7"/>
    <w:rsid w:val="00236F55"/>
    <w:rsid w:val="00244F40"/>
    <w:rsid w:val="0024643E"/>
    <w:rsid w:val="00246871"/>
    <w:rsid w:val="00247F62"/>
    <w:rsid w:val="00252DF6"/>
    <w:rsid w:val="002619B3"/>
    <w:rsid w:val="00264EB7"/>
    <w:rsid w:val="00267054"/>
    <w:rsid w:val="0027068F"/>
    <w:rsid w:val="00277554"/>
    <w:rsid w:val="00284B7D"/>
    <w:rsid w:val="00293EC6"/>
    <w:rsid w:val="002B2C53"/>
    <w:rsid w:val="002B4B0D"/>
    <w:rsid w:val="002C18CE"/>
    <w:rsid w:val="002C1C9A"/>
    <w:rsid w:val="002C7430"/>
    <w:rsid w:val="002D04B3"/>
    <w:rsid w:val="002D50D4"/>
    <w:rsid w:val="002E7CD6"/>
    <w:rsid w:val="002F2B29"/>
    <w:rsid w:val="002F3F75"/>
    <w:rsid w:val="00302912"/>
    <w:rsid w:val="00303A2C"/>
    <w:rsid w:val="00305C91"/>
    <w:rsid w:val="00311AAD"/>
    <w:rsid w:val="003123F3"/>
    <w:rsid w:val="0031723F"/>
    <w:rsid w:val="00321064"/>
    <w:rsid w:val="00321088"/>
    <w:rsid w:val="00324577"/>
    <w:rsid w:val="00326071"/>
    <w:rsid w:val="00327057"/>
    <w:rsid w:val="003273EE"/>
    <w:rsid w:val="00353C9D"/>
    <w:rsid w:val="0035653B"/>
    <w:rsid w:val="00356D79"/>
    <w:rsid w:val="00362AE0"/>
    <w:rsid w:val="00364B3D"/>
    <w:rsid w:val="00365030"/>
    <w:rsid w:val="00376EB0"/>
    <w:rsid w:val="0038255C"/>
    <w:rsid w:val="003A08D7"/>
    <w:rsid w:val="003A1A7E"/>
    <w:rsid w:val="003A7016"/>
    <w:rsid w:val="003C7B26"/>
    <w:rsid w:val="003D5A83"/>
    <w:rsid w:val="003E005D"/>
    <w:rsid w:val="003F701E"/>
    <w:rsid w:val="00402E46"/>
    <w:rsid w:val="00410011"/>
    <w:rsid w:val="00412579"/>
    <w:rsid w:val="004263A6"/>
    <w:rsid w:val="0043065E"/>
    <w:rsid w:val="00434468"/>
    <w:rsid w:val="00445818"/>
    <w:rsid w:val="00445E2B"/>
    <w:rsid w:val="00451D18"/>
    <w:rsid w:val="00461343"/>
    <w:rsid w:val="00462635"/>
    <w:rsid w:val="00473161"/>
    <w:rsid w:val="00476B83"/>
    <w:rsid w:val="00480497"/>
    <w:rsid w:val="00490D28"/>
    <w:rsid w:val="004971BB"/>
    <w:rsid w:val="004B5DE8"/>
    <w:rsid w:val="004C2C05"/>
    <w:rsid w:val="004C793C"/>
    <w:rsid w:val="004D136F"/>
    <w:rsid w:val="004E44A2"/>
    <w:rsid w:val="004E7764"/>
    <w:rsid w:val="004E78C6"/>
    <w:rsid w:val="004F0A52"/>
    <w:rsid w:val="004F6244"/>
    <w:rsid w:val="004F63EC"/>
    <w:rsid w:val="004F6CEB"/>
    <w:rsid w:val="004F7B2D"/>
    <w:rsid w:val="005008C5"/>
    <w:rsid w:val="005053A8"/>
    <w:rsid w:val="00510534"/>
    <w:rsid w:val="00511E50"/>
    <w:rsid w:val="00514130"/>
    <w:rsid w:val="0051536F"/>
    <w:rsid w:val="005217B0"/>
    <w:rsid w:val="00545F87"/>
    <w:rsid w:val="0055239C"/>
    <w:rsid w:val="00562512"/>
    <w:rsid w:val="005629F1"/>
    <w:rsid w:val="0057307E"/>
    <w:rsid w:val="00576BF3"/>
    <w:rsid w:val="00580CCD"/>
    <w:rsid w:val="00584802"/>
    <w:rsid w:val="00584ABC"/>
    <w:rsid w:val="005921C3"/>
    <w:rsid w:val="00592850"/>
    <w:rsid w:val="005A23E1"/>
    <w:rsid w:val="005B00B0"/>
    <w:rsid w:val="005B36C8"/>
    <w:rsid w:val="005B3759"/>
    <w:rsid w:val="005B4E0A"/>
    <w:rsid w:val="005C036C"/>
    <w:rsid w:val="005C7689"/>
    <w:rsid w:val="005D2067"/>
    <w:rsid w:val="005E3297"/>
    <w:rsid w:val="005E48F6"/>
    <w:rsid w:val="005E6DD1"/>
    <w:rsid w:val="005E728F"/>
    <w:rsid w:val="005E7907"/>
    <w:rsid w:val="005F36FA"/>
    <w:rsid w:val="005F7DDC"/>
    <w:rsid w:val="00601352"/>
    <w:rsid w:val="00601662"/>
    <w:rsid w:val="006051D6"/>
    <w:rsid w:val="0060576E"/>
    <w:rsid w:val="006061EE"/>
    <w:rsid w:val="006135DA"/>
    <w:rsid w:val="00622C20"/>
    <w:rsid w:val="00624C76"/>
    <w:rsid w:val="006263A8"/>
    <w:rsid w:val="00626D48"/>
    <w:rsid w:val="0063517F"/>
    <w:rsid w:val="00644256"/>
    <w:rsid w:val="00647318"/>
    <w:rsid w:val="00661C88"/>
    <w:rsid w:val="00666B35"/>
    <w:rsid w:val="00667468"/>
    <w:rsid w:val="00671D04"/>
    <w:rsid w:val="006720CE"/>
    <w:rsid w:val="006730D2"/>
    <w:rsid w:val="00676AD4"/>
    <w:rsid w:val="006777E8"/>
    <w:rsid w:val="006A13D5"/>
    <w:rsid w:val="006A4F30"/>
    <w:rsid w:val="006A7BC5"/>
    <w:rsid w:val="006B2F3D"/>
    <w:rsid w:val="006C6725"/>
    <w:rsid w:val="006D727D"/>
    <w:rsid w:val="006F287B"/>
    <w:rsid w:val="006F542E"/>
    <w:rsid w:val="007157EE"/>
    <w:rsid w:val="007167C7"/>
    <w:rsid w:val="00725FC3"/>
    <w:rsid w:val="00726433"/>
    <w:rsid w:val="007355BC"/>
    <w:rsid w:val="00740353"/>
    <w:rsid w:val="00740BC0"/>
    <w:rsid w:val="00752399"/>
    <w:rsid w:val="007600D1"/>
    <w:rsid w:val="00764D3E"/>
    <w:rsid w:val="0076657D"/>
    <w:rsid w:val="007854A8"/>
    <w:rsid w:val="00785775"/>
    <w:rsid w:val="00790793"/>
    <w:rsid w:val="00791377"/>
    <w:rsid w:val="00794489"/>
    <w:rsid w:val="007A1054"/>
    <w:rsid w:val="007A310C"/>
    <w:rsid w:val="007A6EAA"/>
    <w:rsid w:val="007A6EC2"/>
    <w:rsid w:val="007A7F8C"/>
    <w:rsid w:val="007B14A0"/>
    <w:rsid w:val="007D0FFE"/>
    <w:rsid w:val="007D2D2D"/>
    <w:rsid w:val="007E112C"/>
    <w:rsid w:val="007F0D3B"/>
    <w:rsid w:val="007F0EC5"/>
    <w:rsid w:val="007F3146"/>
    <w:rsid w:val="007F569A"/>
    <w:rsid w:val="00801DC2"/>
    <w:rsid w:val="00804983"/>
    <w:rsid w:val="00810659"/>
    <w:rsid w:val="00812708"/>
    <w:rsid w:val="008161D1"/>
    <w:rsid w:val="00833A09"/>
    <w:rsid w:val="008350CA"/>
    <w:rsid w:val="00836A3F"/>
    <w:rsid w:val="00846960"/>
    <w:rsid w:val="008544FD"/>
    <w:rsid w:val="00866A2E"/>
    <w:rsid w:val="0087222B"/>
    <w:rsid w:val="008A1A70"/>
    <w:rsid w:val="008B5BF9"/>
    <w:rsid w:val="008B6652"/>
    <w:rsid w:val="008C03B4"/>
    <w:rsid w:val="008C45DB"/>
    <w:rsid w:val="008D6B32"/>
    <w:rsid w:val="008E77D9"/>
    <w:rsid w:val="008E7C5A"/>
    <w:rsid w:val="008F2504"/>
    <w:rsid w:val="00901B60"/>
    <w:rsid w:val="00905737"/>
    <w:rsid w:val="00915C16"/>
    <w:rsid w:val="00935CE6"/>
    <w:rsid w:val="00942F11"/>
    <w:rsid w:val="00950D43"/>
    <w:rsid w:val="00964E90"/>
    <w:rsid w:val="00973BD5"/>
    <w:rsid w:val="00986986"/>
    <w:rsid w:val="00991E3E"/>
    <w:rsid w:val="00996599"/>
    <w:rsid w:val="009A2521"/>
    <w:rsid w:val="009A438C"/>
    <w:rsid w:val="009A626B"/>
    <w:rsid w:val="009B4391"/>
    <w:rsid w:val="009C41D8"/>
    <w:rsid w:val="009C6B78"/>
    <w:rsid w:val="009D3257"/>
    <w:rsid w:val="009E12C0"/>
    <w:rsid w:val="009E5578"/>
    <w:rsid w:val="00A1258E"/>
    <w:rsid w:val="00A13551"/>
    <w:rsid w:val="00A23330"/>
    <w:rsid w:val="00A27E74"/>
    <w:rsid w:val="00A42202"/>
    <w:rsid w:val="00A51F09"/>
    <w:rsid w:val="00A63237"/>
    <w:rsid w:val="00A637B2"/>
    <w:rsid w:val="00A64FC1"/>
    <w:rsid w:val="00A66F36"/>
    <w:rsid w:val="00A679AE"/>
    <w:rsid w:val="00A752A2"/>
    <w:rsid w:val="00A842F5"/>
    <w:rsid w:val="00A85FBA"/>
    <w:rsid w:val="00A875FD"/>
    <w:rsid w:val="00A90E88"/>
    <w:rsid w:val="00A96062"/>
    <w:rsid w:val="00AA32FC"/>
    <w:rsid w:val="00AB3EBB"/>
    <w:rsid w:val="00AC02C0"/>
    <w:rsid w:val="00AC2C5E"/>
    <w:rsid w:val="00AC3137"/>
    <w:rsid w:val="00AC3A99"/>
    <w:rsid w:val="00AC3AF4"/>
    <w:rsid w:val="00AC4478"/>
    <w:rsid w:val="00AD02BB"/>
    <w:rsid w:val="00AE040A"/>
    <w:rsid w:val="00AE63FF"/>
    <w:rsid w:val="00B064A2"/>
    <w:rsid w:val="00B12B44"/>
    <w:rsid w:val="00B21B25"/>
    <w:rsid w:val="00B222A4"/>
    <w:rsid w:val="00B26B5B"/>
    <w:rsid w:val="00B27093"/>
    <w:rsid w:val="00B27370"/>
    <w:rsid w:val="00B350BA"/>
    <w:rsid w:val="00B500F0"/>
    <w:rsid w:val="00B52044"/>
    <w:rsid w:val="00B55DAB"/>
    <w:rsid w:val="00B634FA"/>
    <w:rsid w:val="00B65095"/>
    <w:rsid w:val="00B70B31"/>
    <w:rsid w:val="00B71725"/>
    <w:rsid w:val="00B771E5"/>
    <w:rsid w:val="00B86489"/>
    <w:rsid w:val="00B966E0"/>
    <w:rsid w:val="00B96AFB"/>
    <w:rsid w:val="00B96D8A"/>
    <w:rsid w:val="00BC42C5"/>
    <w:rsid w:val="00BC72C7"/>
    <w:rsid w:val="00BD4D80"/>
    <w:rsid w:val="00BE7C09"/>
    <w:rsid w:val="00BF001F"/>
    <w:rsid w:val="00BF5B9E"/>
    <w:rsid w:val="00BF6AD1"/>
    <w:rsid w:val="00BF757E"/>
    <w:rsid w:val="00C06127"/>
    <w:rsid w:val="00C14230"/>
    <w:rsid w:val="00C20CF5"/>
    <w:rsid w:val="00C21F45"/>
    <w:rsid w:val="00C36BC1"/>
    <w:rsid w:val="00C61B38"/>
    <w:rsid w:val="00C62B9D"/>
    <w:rsid w:val="00C77A0B"/>
    <w:rsid w:val="00C77F99"/>
    <w:rsid w:val="00C81800"/>
    <w:rsid w:val="00C81FE5"/>
    <w:rsid w:val="00C834C6"/>
    <w:rsid w:val="00C846D4"/>
    <w:rsid w:val="00C852E6"/>
    <w:rsid w:val="00C91818"/>
    <w:rsid w:val="00C9250B"/>
    <w:rsid w:val="00CA3F2E"/>
    <w:rsid w:val="00CB22B2"/>
    <w:rsid w:val="00CB7749"/>
    <w:rsid w:val="00CC24C9"/>
    <w:rsid w:val="00CC28F3"/>
    <w:rsid w:val="00CD1A62"/>
    <w:rsid w:val="00CF723C"/>
    <w:rsid w:val="00D216D0"/>
    <w:rsid w:val="00D52841"/>
    <w:rsid w:val="00D634D6"/>
    <w:rsid w:val="00D7290A"/>
    <w:rsid w:val="00D76E63"/>
    <w:rsid w:val="00D91BB2"/>
    <w:rsid w:val="00D92BC5"/>
    <w:rsid w:val="00DA1585"/>
    <w:rsid w:val="00DA7454"/>
    <w:rsid w:val="00DB2D2B"/>
    <w:rsid w:val="00DD41D6"/>
    <w:rsid w:val="00DE17F5"/>
    <w:rsid w:val="00DE2DED"/>
    <w:rsid w:val="00DE3033"/>
    <w:rsid w:val="00DE3466"/>
    <w:rsid w:val="00DE7ECD"/>
    <w:rsid w:val="00DF325F"/>
    <w:rsid w:val="00E01C87"/>
    <w:rsid w:val="00E0342D"/>
    <w:rsid w:val="00E04945"/>
    <w:rsid w:val="00E11379"/>
    <w:rsid w:val="00E2576A"/>
    <w:rsid w:val="00E423C7"/>
    <w:rsid w:val="00E4506D"/>
    <w:rsid w:val="00E45292"/>
    <w:rsid w:val="00E45332"/>
    <w:rsid w:val="00E513EE"/>
    <w:rsid w:val="00E60420"/>
    <w:rsid w:val="00E60BF4"/>
    <w:rsid w:val="00E621CE"/>
    <w:rsid w:val="00E67C52"/>
    <w:rsid w:val="00E739ED"/>
    <w:rsid w:val="00E74066"/>
    <w:rsid w:val="00E75FA7"/>
    <w:rsid w:val="00E810FD"/>
    <w:rsid w:val="00E813AC"/>
    <w:rsid w:val="00E8566D"/>
    <w:rsid w:val="00E974FA"/>
    <w:rsid w:val="00EA10FF"/>
    <w:rsid w:val="00EA3CF5"/>
    <w:rsid w:val="00EA5718"/>
    <w:rsid w:val="00EB6562"/>
    <w:rsid w:val="00EC1767"/>
    <w:rsid w:val="00EC33DD"/>
    <w:rsid w:val="00EC4A99"/>
    <w:rsid w:val="00EF4436"/>
    <w:rsid w:val="00EF72B9"/>
    <w:rsid w:val="00F01B5C"/>
    <w:rsid w:val="00F107B7"/>
    <w:rsid w:val="00F14FB5"/>
    <w:rsid w:val="00F161DB"/>
    <w:rsid w:val="00F21679"/>
    <w:rsid w:val="00F226FB"/>
    <w:rsid w:val="00F232CA"/>
    <w:rsid w:val="00F23ED8"/>
    <w:rsid w:val="00F2430B"/>
    <w:rsid w:val="00F309CA"/>
    <w:rsid w:val="00F5700A"/>
    <w:rsid w:val="00F570C3"/>
    <w:rsid w:val="00F605D5"/>
    <w:rsid w:val="00F6190A"/>
    <w:rsid w:val="00F67F41"/>
    <w:rsid w:val="00F716A9"/>
    <w:rsid w:val="00F719D9"/>
    <w:rsid w:val="00F85574"/>
    <w:rsid w:val="00F857F9"/>
    <w:rsid w:val="00F948B4"/>
    <w:rsid w:val="00FB6524"/>
    <w:rsid w:val="00FC379C"/>
    <w:rsid w:val="00FC5DE7"/>
    <w:rsid w:val="00FD7A78"/>
    <w:rsid w:val="00FE0EF8"/>
    <w:rsid w:val="00FF04A3"/>
    <w:rsid w:val="00FF0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3B59"/>
  <w15:docId w15:val="{22A95399-3BAE-4E06-89A6-B2F75E81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5774</RACS_x0020_ID>
    <Approved_x0020_Provider xmlns="a8338b6e-77a6-4851-82b6-98166143ffdd">Bupa Aged Care Australia Pty Ltd</Approved_x0020_Provider>
    <Management_x0020_Company_x0020_ID xmlns="a8338b6e-77a6-4851-82b6-98166143ffdd" xsi:nil="true"/>
    <Home xmlns="a8338b6e-77a6-4851-82b6-98166143ffdd">Bupa Cairns</Home>
    <Signed xmlns="a8338b6e-77a6-4851-82b6-98166143ffdd" xsi:nil="true"/>
    <Uploaded xmlns="a8338b6e-77a6-4851-82b6-98166143ffdd">true</Uploaded>
    <Management_x0020_Company xmlns="a8338b6e-77a6-4851-82b6-98166143ffdd" xsi:nil="true"/>
    <Doc_x0020_Date xmlns="a8338b6e-77a6-4851-82b6-98166143ffdd">2021-12-03T04:09:28+00:00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Other Agency document</Doc_x0020_Type>
    <Home_x0020_ID xmlns="a8338b6e-77a6-4851-82b6-98166143ffdd">31E97285-CA25-E511-88AF-005056922186</Home_x0020_ID>
    <State xmlns="a8338b6e-77a6-4851-82b6-98166143ffdd">QLD</State>
    <Doc_x0020_Sent_Received_x0020_Date xmlns="a8338b6e-77a6-4851-82b6-98166143ffdd">2021-12-03T00:00:00+00:00</Doc_x0020_Sent_Received_x0020_Date>
    <Activity_x0020_ID xmlns="a8338b6e-77a6-4851-82b6-98166143ffdd">CFB196AC-982F-EB11-9526-005056922186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52540F06-788F-425E-8C46-7E02C19E7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B14C98-6518-431F-9207-BE30A480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6757</Words>
  <Characters>38518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2021-12-12T21:32:00Z</dcterms:created>
  <dcterms:modified xsi:type="dcterms:W3CDTF">2021-12-12T21:32:00Z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