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9A602" w14:textId="77777777" w:rsidR="003C6EC2" w:rsidRPr="003C6EC2" w:rsidRDefault="004252E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789A7AF" wp14:editId="4789A7B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831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89A7B1" wp14:editId="4789A7B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241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Modbury</w:t>
      </w:r>
      <w:r w:rsidRPr="003C6EC2">
        <w:rPr>
          <w:rFonts w:ascii="Arial Black" w:hAnsi="Arial Black"/>
        </w:rPr>
        <w:t xml:space="preserve"> </w:t>
      </w:r>
    </w:p>
    <w:p w14:paraId="4789A603" w14:textId="77777777" w:rsidR="003C6EC2" w:rsidRPr="003C6EC2" w:rsidRDefault="004252EB" w:rsidP="003C6EC2">
      <w:pPr>
        <w:pStyle w:val="Title"/>
        <w:spacing w:before="360" w:after="480"/>
      </w:pPr>
      <w:r w:rsidRPr="003C6EC2">
        <w:rPr>
          <w:rFonts w:ascii="Arial Black" w:eastAsia="Calibri" w:hAnsi="Arial Black"/>
          <w:sz w:val="56"/>
        </w:rPr>
        <w:t>Performance Report</w:t>
      </w:r>
    </w:p>
    <w:p w14:paraId="4789A604" w14:textId="77777777" w:rsidR="001E6954" w:rsidRPr="003C6EC2" w:rsidRDefault="004252E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84 Reservoir Road </w:t>
      </w:r>
      <w:r w:rsidRPr="003C6EC2">
        <w:rPr>
          <w:color w:val="FFFFFF" w:themeColor="background1"/>
          <w:sz w:val="28"/>
        </w:rPr>
        <w:br/>
        <w:t>MODBURY SA 5092</w:t>
      </w:r>
      <w:r w:rsidRPr="003C6EC2">
        <w:rPr>
          <w:color w:val="FFFFFF" w:themeColor="background1"/>
          <w:sz w:val="28"/>
        </w:rPr>
        <w:br/>
      </w:r>
      <w:r w:rsidRPr="003C6EC2">
        <w:rPr>
          <w:rFonts w:eastAsia="Calibri"/>
          <w:color w:val="FFFFFF" w:themeColor="background1"/>
          <w:sz w:val="28"/>
          <w:szCs w:val="56"/>
          <w:lang w:eastAsia="en-US"/>
        </w:rPr>
        <w:t>Phone number: 08 8263 0055</w:t>
      </w:r>
    </w:p>
    <w:p w14:paraId="4789A605" w14:textId="77777777" w:rsidR="003C6EC2" w:rsidRDefault="004252E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6934 </w:t>
      </w:r>
    </w:p>
    <w:p w14:paraId="4789A606" w14:textId="77777777" w:rsidR="001E6954" w:rsidRPr="003C6EC2" w:rsidRDefault="004252E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789A607" w14:textId="77777777" w:rsidR="001E6954" w:rsidRPr="003C6EC2" w:rsidRDefault="004252E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August 2020 to 19 August 2020</w:t>
      </w:r>
    </w:p>
    <w:p w14:paraId="4789A608" w14:textId="62E96604" w:rsidR="006B166B" w:rsidRPr="00E93D41" w:rsidRDefault="004252E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A2D35">
        <w:rPr>
          <w:color w:val="FFFFFF" w:themeColor="background1"/>
          <w:sz w:val="28"/>
        </w:rPr>
        <w:t>19 October 2020</w:t>
      </w:r>
    </w:p>
    <w:bookmarkEnd w:id="1"/>
    <w:p w14:paraId="4789A609" w14:textId="77777777" w:rsidR="001E6954" w:rsidRPr="003C6EC2" w:rsidRDefault="00B856EE" w:rsidP="001E6954">
      <w:pPr>
        <w:tabs>
          <w:tab w:val="left" w:pos="2127"/>
        </w:tabs>
        <w:spacing w:before="120"/>
        <w:rPr>
          <w:rFonts w:eastAsia="Calibri"/>
          <w:b/>
          <w:color w:val="FFFFFF" w:themeColor="background1"/>
          <w:sz w:val="28"/>
          <w:szCs w:val="56"/>
          <w:lang w:eastAsia="en-US"/>
        </w:rPr>
      </w:pPr>
    </w:p>
    <w:p w14:paraId="4789A60A" w14:textId="77777777" w:rsidR="003C6EC2" w:rsidRDefault="00B856E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89A60B" w14:textId="77777777" w:rsidR="00A30BEC" w:rsidRDefault="004252EB" w:rsidP="0094564F">
      <w:pPr>
        <w:pStyle w:val="Heading1"/>
      </w:pPr>
      <w:bookmarkStart w:id="2" w:name="_Hlk32477662"/>
      <w:r>
        <w:lastRenderedPageBreak/>
        <w:t>Publication of report</w:t>
      </w:r>
    </w:p>
    <w:p w14:paraId="4789A60C" w14:textId="77777777" w:rsidR="00A30BEC" w:rsidRPr="006B166B" w:rsidRDefault="004252E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789A60D" w14:textId="77777777" w:rsidR="007F5256" w:rsidRPr="0094564F" w:rsidRDefault="004252E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2408B" w14:paraId="4789A613" w14:textId="77777777" w:rsidTr="00EB1D71">
        <w:trPr>
          <w:trHeight w:val="227"/>
        </w:trPr>
        <w:tc>
          <w:tcPr>
            <w:tcW w:w="3942" w:type="pct"/>
            <w:shd w:val="clear" w:color="auto" w:fill="auto"/>
          </w:tcPr>
          <w:p w14:paraId="4789A611" w14:textId="77777777" w:rsidR="001E6954" w:rsidRPr="001E6954" w:rsidRDefault="004252EB"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789A612" w14:textId="34D6D92A" w:rsidR="001E6954" w:rsidRPr="001E6954" w:rsidRDefault="004252EB" w:rsidP="003C6EC2">
            <w:pPr>
              <w:keepNext/>
              <w:spacing w:before="40" w:after="40" w:line="240" w:lineRule="auto"/>
              <w:jc w:val="right"/>
              <w:rPr>
                <w:b/>
                <w:bCs/>
                <w:iCs/>
                <w:color w:val="00577D"/>
                <w:szCs w:val="40"/>
              </w:rPr>
            </w:pPr>
            <w:r w:rsidRPr="001E6954">
              <w:rPr>
                <w:b/>
                <w:bCs/>
                <w:iCs/>
                <w:color w:val="00577D"/>
                <w:szCs w:val="40"/>
              </w:rPr>
              <w:t>Compliant</w:t>
            </w:r>
          </w:p>
        </w:tc>
      </w:tr>
      <w:tr w:rsidR="00F2408B" w14:paraId="4789A616" w14:textId="77777777" w:rsidTr="00EB1D71">
        <w:trPr>
          <w:trHeight w:val="227"/>
        </w:trPr>
        <w:tc>
          <w:tcPr>
            <w:tcW w:w="3942" w:type="pct"/>
            <w:shd w:val="clear" w:color="auto" w:fill="auto"/>
          </w:tcPr>
          <w:p w14:paraId="4789A614" w14:textId="77777777" w:rsidR="001E6954" w:rsidRPr="001E6954" w:rsidRDefault="004252EB" w:rsidP="004C55D8">
            <w:pPr>
              <w:spacing w:before="40" w:after="40" w:line="240" w:lineRule="auto"/>
              <w:ind w:left="318"/>
            </w:pPr>
            <w:r w:rsidRPr="001E6954">
              <w:t>Requirement 1(3)(a)</w:t>
            </w:r>
          </w:p>
        </w:tc>
        <w:tc>
          <w:tcPr>
            <w:tcW w:w="1058" w:type="pct"/>
            <w:shd w:val="clear" w:color="auto" w:fill="auto"/>
          </w:tcPr>
          <w:p w14:paraId="4789A615" w14:textId="18319104"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19" w14:textId="77777777" w:rsidTr="00EB1D71">
        <w:trPr>
          <w:trHeight w:val="227"/>
        </w:trPr>
        <w:tc>
          <w:tcPr>
            <w:tcW w:w="3942" w:type="pct"/>
            <w:shd w:val="clear" w:color="auto" w:fill="auto"/>
          </w:tcPr>
          <w:p w14:paraId="4789A617" w14:textId="77777777" w:rsidR="001E6954" w:rsidRPr="001E6954" w:rsidRDefault="004252EB" w:rsidP="004C55D8">
            <w:pPr>
              <w:spacing w:before="40" w:after="40" w:line="240" w:lineRule="auto"/>
              <w:ind w:left="318"/>
            </w:pPr>
            <w:r w:rsidRPr="001E6954">
              <w:t>Requirement 1(3)(b)</w:t>
            </w:r>
          </w:p>
        </w:tc>
        <w:tc>
          <w:tcPr>
            <w:tcW w:w="1058" w:type="pct"/>
            <w:shd w:val="clear" w:color="auto" w:fill="auto"/>
          </w:tcPr>
          <w:p w14:paraId="4789A618" w14:textId="48155D86"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1C" w14:textId="77777777" w:rsidTr="00EB1D71">
        <w:trPr>
          <w:trHeight w:val="227"/>
        </w:trPr>
        <w:tc>
          <w:tcPr>
            <w:tcW w:w="3942" w:type="pct"/>
            <w:shd w:val="clear" w:color="auto" w:fill="auto"/>
          </w:tcPr>
          <w:p w14:paraId="4789A61A" w14:textId="77777777" w:rsidR="001E6954" w:rsidRPr="001E6954" w:rsidRDefault="004252EB" w:rsidP="004C55D8">
            <w:pPr>
              <w:spacing w:before="40" w:after="40" w:line="240" w:lineRule="auto"/>
              <w:ind w:left="318"/>
            </w:pPr>
            <w:r w:rsidRPr="001E6954">
              <w:t>Requirement 1(3)(c)</w:t>
            </w:r>
          </w:p>
        </w:tc>
        <w:tc>
          <w:tcPr>
            <w:tcW w:w="1058" w:type="pct"/>
            <w:shd w:val="clear" w:color="auto" w:fill="auto"/>
          </w:tcPr>
          <w:p w14:paraId="4789A61B" w14:textId="76B1C022"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1F" w14:textId="77777777" w:rsidTr="00EB1D71">
        <w:trPr>
          <w:trHeight w:val="227"/>
        </w:trPr>
        <w:tc>
          <w:tcPr>
            <w:tcW w:w="3942" w:type="pct"/>
            <w:shd w:val="clear" w:color="auto" w:fill="auto"/>
          </w:tcPr>
          <w:p w14:paraId="4789A61D" w14:textId="77777777" w:rsidR="001E6954" w:rsidRPr="001E6954" w:rsidRDefault="004252EB" w:rsidP="004C55D8">
            <w:pPr>
              <w:spacing w:before="40" w:after="40" w:line="240" w:lineRule="auto"/>
              <w:ind w:left="318"/>
            </w:pPr>
            <w:r w:rsidRPr="001E6954">
              <w:t>Requirement 1(3)(d)</w:t>
            </w:r>
          </w:p>
        </w:tc>
        <w:tc>
          <w:tcPr>
            <w:tcW w:w="1058" w:type="pct"/>
            <w:shd w:val="clear" w:color="auto" w:fill="auto"/>
          </w:tcPr>
          <w:p w14:paraId="4789A61E" w14:textId="1C24CC1E"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22" w14:textId="77777777" w:rsidTr="00EB1D71">
        <w:trPr>
          <w:trHeight w:val="227"/>
        </w:trPr>
        <w:tc>
          <w:tcPr>
            <w:tcW w:w="3942" w:type="pct"/>
            <w:shd w:val="clear" w:color="auto" w:fill="auto"/>
          </w:tcPr>
          <w:p w14:paraId="4789A620" w14:textId="77777777" w:rsidR="001E6954" w:rsidRPr="001E6954" w:rsidRDefault="004252EB" w:rsidP="004C55D8">
            <w:pPr>
              <w:spacing w:before="40" w:after="40" w:line="240" w:lineRule="auto"/>
              <w:ind w:left="318"/>
            </w:pPr>
            <w:r w:rsidRPr="001E6954">
              <w:t>Requirement 1(3)(e)</w:t>
            </w:r>
          </w:p>
        </w:tc>
        <w:tc>
          <w:tcPr>
            <w:tcW w:w="1058" w:type="pct"/>
            <w:shd w:val="clear" w:color="auto" w:fill="auto"/>
          </w:tcPr>
          <w:p w14:paraId="4789A621" w14:textId="4AB766CD"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25" w14:textId="77777777" w:rsidTr="00EB1D71">
        <w:trPr>
          <w:trHeight w:val="227"/>
        </w:trPr>
        <w:tc>
          <w:tcPr>
            <w:tcW w:w="3942" w:type="pct"/>
            <w:shd w:val="clear" w:color="auto" w:fill="auto"/>
          </w:tcPr>
          <w:p w14:paraId="4789A623" w14:textId="77777777" w:rsidR="001E6954" w:rsidRPr="001E6954" w:rsidRDefault="004252EB" w:rsidP="004C55D8">
            <w:pPr>
              <w:spacing w:before="40" w:after="40" w:line="240" w:lineRule="auto"/>
              <w:ind w:left="318"/>
            </w:pPr>
            <w:r w:rsidRPr="001E6954">
              <w:t>Requirement 1(3)(f)</w:t>
            </w:r>
          </w:p>
        </w:tc>
        <w:tc>
          <w:tcPr>
            <w:tcW w:w="1058" w:type="pct"/>
            <w:shd w:val="clear" w:color="auto" w:fill="auto"/>
          </w:tcPr>
          <w:p w14:paraId="4789A624" w14:textId="78EFA062"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28" w14:textId="77777777" w:rsidTr="00EB1D71">
        <w:trPr>
          <w:trHeight w:val="227"/>
        </w:trPr>
        <w:tc>
          <w:tcPr>
            <w:tcW w:w="3942" w:type="pct"/>
            <w:shd w:val="clear" w:color="auto" w:fill="auto"/>
          </w:tcPr>
          <w:p w14:paraId="4789A626" w14:textId="77777777" w:rsidR="001E6954" w:rsidRPr="001E6954" w:rsidRDefault="004252EB"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89A627" w14:textId="1BE8CE9C" w:rsidR="001E6954" w:rsidRPr="001E6954" w:rsidRDefault="004252EB" w:rsidP="003C6EC2">
            <w:pPr>
              <w:keepNext/>
              <w:spacing w:before="40" w:after="40" w:line="240" w:lineRule="auto"/>
              <w:jc w:val="right"/>
              <w:rPr>
                <w:b/>
                <w:color w:val="0000FF"/>
              </w:rPr>
            </w:pPr>
            <w:r w:rsidRPr="001E6954">
              <w:rPr>
                <w:b/>
                <w:bCs/>
                <w:iCs/>
                <w:color w:val="00577D"/>
                <w:szCs w:val="40"/>
              </w:rPr>
              <w:t>Compliant</w:t>
            </w:r>
          </w:p>
        </w:tc>
      </w:tr>
      <w:tr w:rsidR="00F2408B" w14:paraId="4789A62B" w14:textId="77777777" w:rsidTr="00EB1D71">
        <w:trPr>
          <w:trHeight w:val="227"/>
        </w:trPr>
        <w:tc>
          <w:tcPr>
            <w:tcW w:w="3942" w:type="pct"/>
            <w:shd w:val="clear" w:color="auto" w:fill="auto"/>
          </w:tcPr>
          <w:p w14:paraId="4789A629" w14:textId="77777777" w:rsidR="001E6954" w:rsidRPr="001E6954" w:rsidRDefault="004252EB" w:rsidP="004C55D8">
            <w:pPr>
              <w:spacing w:before="40" w:after="40" w:line="240" w:lineRule="auto"/>
              <w:ind w:left="318" w:hanging="7"/>
            </w:pPr>
            <w:r w:rsidRPr="001E6954">
              <w:t>Requirement 2(3)(a)</w:t>
            </w:r>
          </w:p>
        </w:tc>
        <w:tc>
          <w:tcPr>
            <w:tcW w:w="1058" w:type="pct"/>
            <w:shd w:val="clear" w:color="auto" w:fill="auto"/>
          </w:tcPr>
          <w:p w14:paraId="4789A62A" w14:textId="4D4AE5A7"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2E" w14:textId="77777777" w:rsidTr="00EB1D71">
        <w:trPr>
          <w:trHeight w:val="227"/>
        </w:trPr>
        <w:tc>
          <w:tcPr>
            <w:tcW w:w="3942" w:type="pct"/>
            <w:shd w:val="clear" w:color="auto" w:fill="auto"/>
          </w:tcPr>
          <w:p w14:paraId="4789A62C" w14:textId="77777777" w:rsidR="001E6954" w:rsidRPr="001E6954" w:rsidRDefault="004252EB" w:rsidP="004C55D8">
            <w:pPr>
              <w:spacing w:before="40" w:after="40" w:line="240" w:lineRule="auto"/>
              <w:ind w:left="318" w:hanging="7"/>
            </w:pPr>
            <w:r w:rsidRPr="001E6954">
              <w:t>Requirement 2(3)(b)</w:t>
            </w:r>
          </w:p>
        </w:tc>
        <w:tc>
          <w:tcPr>
            <w:tcW w:w="1058" w:type="pct"/>
            <w:shd w:val="clear" w:color="auto" w:fill="auto"/>
          </w:tcPr>
          <w:p w14:paraId="4789A62D" w14:textId="4D590D3C"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31" w14:textId="77777777" w:rsidTr="00EB1D71">
        <w:trPr>
          <w:trHeight w:val="227"/>
        </w:trPr>
        <w:tc>
          <w:tcPr>
            <w:tcW w:w="3942" w:type="pct"/>
            <w:shd w:val="clear" w:color="auto" w:fill="auto"/>
          </w:tcPr>
          <w:p w14:paraId="4789A62F" w14:textId="77777777" w:rsidR="001E6954" w:rsidRPr="001E6954" w:rsidRDefault="004252EB" w:rsidP="004C55D8">
            <w:pPr>
              <w:spacing w:before="40" w:after="40" w:line="240" w:lineRule="auto"/>
              <w:ind w:left="318" w:hanging="7"/>
            </w:pPr>
            <w:r w:rsidRPr="001E6954">
              <w:t>Requirement 2(3)(c)</w:t>
            </w:r>
          </w:p>
        </w:tc>
        <w:tc>
          <w:tcPr>
            <w:tcW w:w="1058" w:type="pct"/>
            <w:shd w:val="clear" w:color="auto" w:fill="auto"/>
          </w:tcPr>
          <w:p w14:paraId="4789A630" w14:textId="6C5DA145"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34" w14:textId="77777777" w:rsidTr="00EB1D71">
        <w:trPr>
          <w:trHeight w:val="227"/>
        </w:trPr>
        <w:tc>
          <w:tcPr>
            <w:tcW w:w="3942" w:type="pct"/>
            <w:shd w:val="clear" w:color="auto" w:fill="auto"/>
          </w:tcPr>
          <w:p w14:paraId="4789A632" w14:textId="77777777" w:rsidR="001E6954" w:rsidRPr="001E6954" w:rsidRDefault="004252EB" w:rsidP="004C55D8">
            <w:pPr>
              <w:spacing w:before="40" w:after="40" w:line="240" w:lineRule="auto"/>
              <w:ind w:left="318" w:hanging="7"/>
            </w:pPr>
            <w:r w:rsidRPr="001E6954">
              <w:t>Requirement 2(3)(d)</w:t>
            </w:r>
          </w:p>
        </w:tc>
        <w:tc>
          <w:tcPr>
            <w:tcW w:w="1058" w:type="pct"/>
            <w:shd w:val="clear" w:color="auto" w:fill="auto"/>
          </w:tcPr>
          <w:p w14:paraId="4789A633" w14:textId="5F00B22D"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37" w14:textId="77777777" w:rsidTr="00EB1D71">
        <w:trPr>
          <w:trHeight w:val="227"/>
        </w:trPr>
        <w:tc>
          <w:tcPr>
            <w:tcW w:w="3942" w:type="pct"/>
            <w:shd w:val="clear" w:color="auto" w:fill="auto"/>
          </w:tcPr>
          <w:p w14:paraId="4789A635" w14:textId="77777777" w:rsidR="001E6954" w:rsidRPr="001E6954" w:rsidRDefault="004252EB" w:rsidP="004C55D8">
            <w:pPr>
              <w:spacing w:before="40" w:after="40" w:line="240" w:lineRule="auto"/>
              <w:ind w:left="318" w:hanging="7"/>
            </w:pPr>
            <w:r w:rsidRPr="001E6954">
              <w:t>Requirement 2(3)(e)</w:t>
            </w:r>
          </w:p>
        </w:tc>
        <w:tc>
          <w:tcPr>
            <w:tcW w:w="1058" w:type="pct"/>
            <w:shd w:val="clear" w:color="auto" w:fill="auto"/>
          </w:tcPr>
          <w:p w14:paraId="4789A636" w14:textId="38C04795" w:rsidR="001E6954" w:rsidRPr="00AF17FC" w:rsidRDefault="004252EB" w:rsidP="00AF17FC">
            <w:pPr>
              <w:spacing w:before="40" w:after="40" w:line="240" w:lineRule="auto"/>
              <w:jc w:val="right"/>
              <w:rPr>
                <w:color w:val="0000FF"/>
              </w:rPr>
            </w:pPr>
            <w:r w:rsidRPr="001E6954">
              <w:rPr>
                <w:bCs/>
                <w:iCs/>
                <w:color w:val="00577D"/>
                <w:szCs w:val="40"/>
              </w:rPr>
              <w:t>Compliant</w:t>
            </w:r>
          </w:p>
        </w:tc>
      </w:tr>
      <w:tr w:rsidR="00F2408B" w14:paraId="4789A63A" w14:textId="77777777" w:rsidTr="00EB1D71">
        <w:trPr>
          <w:trHeight w:val="227"/>
        </w:trPr>
        <w:tc>
          <w:tcPr>
            <w:tcW w:w="3942" w:type="pct"/>
            <w:shd w:val="clear" w:color="auto" w:fill="auto"/>
          </w:tcPr>
          <w:p w14:paraId="4789A638" w14:textId="77777777" w:rsidR="001E6954" w:rsidRPr="001E6954" w:rsidRDefault="004252EB" w:rsidP="003C6EC2">
            <w:pPr>
              <w:keepNext/>
              <w:spacing w:before="40" w:after="40" w:line="240" w:lineRule="auto"/>
              <w:rPr>
                <w:b/>
              </w:rPr>
            </w:pPr>
            <w:r w:rsidRPr="001E6954">
              <w:rPr>
                <w:b/>
              </w:rPr>
              <w:t>Standard 3 Personal care and clinical care</w:t>
            </w:r>
          </w:p>
        </w:tc>
        <w:tc>
          <w:tcPr>
            <w:tcW w:w="1058" w:type="pct"/>
            <w:shd w:val="clear" w:color="auto" w:fill="auto"/>
          </w:tcPr>
          <w:p w14:paraId="4789A639" w14:textId="4386F3CC" w:rsidR="001E6954" w:rsidRPr="001E6954" w:rsidRDefault="004252EB" w:rsidP="003C6EC2">
            <w:pPr>
              <w:keepNext/>
              <w:spacing w:before="40" w:after="40" w:line="240" w:lineRule="auto"/>
              <w:jc w:val="right"/>
              <w:rPr>
                <w:b/>
                <w:color w:val="0000FF"/>
              </w:rPr>
            </w:pPr>
            <w:r w:rsidRPr="001E6954">
              <w:rPr>
                <w:b/>
                <w:bCs/>
                <w:iCs/>
                <w:color w:val="00577D"/>
                <w:szCs w:val="40"/>
              </w:rPr>
              <w:t>Compliant</w:t>
            </w:r>
          </w:p>
        </w:tc>
      </w:tr>
      <w:tr w:rsidR="00F2408B" w14:paraId="4789A63D" w14:textId="77777777" w:rsidTr="00EB1D71">
        <w:trPr>
          <w:trHeight w:val="227"/>
        </w:trPr>
        <w:tc>
          <w:tcPr>
            <w:tcW w:w="3942" w:type="pct"/>
            <w:shd w:val="clear" w:color="auto" w:fill="auto"/>
          </w:tcPr>
          <w:p w14:paraId="4789A63B" w14:textId="77777777" w:rsidR="001E6954" w:rsidRPr="002B4C72" w:rsidRDefault="004252EB" w:rsidP="008D114F">
            <w:pPr>
              <w:spacing w:before="40" w:after="40" w:line="240" w:lineRule="auto"/>
              <w:ind w:left="312"/>
            </w:pPr>
            <w:r w:rsidRPr="001E6954">
              <w:t>Requirement 3(3)(a)</w:t>
            </w:r>
          </w:p>
        </w:tc>
        <w:tc>
          <w:tcPr>
            <w:tcW w:w="1058" w:type="pct"/>
            <w:shd w:val="clear" w:color="auto" w:fill="auto"/>
          </w:tcPr>
          <w:p w14:paraId="4789A63C" w14:textId="039D860F" w:rsidR="001E6954" w:rsidRPr="001E6954" w:rsidRDefault="004252EB" w:rsidP="004C55D8">
            <w:pPr>
              <w:spacing w:before="40" w:after="40" w:line="240" w:lineRule="auto"/>
              <w:ind w:left="-107"/>
              <w:jc w:val="right"/>
              <w:rPr>
                <w:color w:val="0000FF"/>
              </w:rPr>
            </w:pPr>
            <w:r w:rsidRPr="001E6954">
              <w:rPr>
                <w:bCs/>
                <w:iCs/>
                <w:color w:val="00577D"/>
                <w:szCs w:val="40"/>
              </w:rPr>
              <w:t>Compliant</w:t>
            </w:r>
          </w:p>
        </w:tc>
      </w:tr>
      <w:tr w:rsidR="00F2408B" w14:paraId="4789A640" w14:textId="77777777" w:rsidTr="00EB1D71">
        <w:trPr>
          <w:trHeight w:val="227"/>
        </w:trPr>
        <w:tc>
          <w:tcPr>
            <w:tcW w:w="3942" w:type="pct"/>
            <w:shd w:val="clear" w:color="auto" w:fill="auto"/>
          </w:tcPr>
          <w:p w14:paraId="4789A63E" w14:textId="77777777" w:rsidR="001E6954" w:rsidRPr="001E6954" w:rsidRDefault="004252EB" w:rsidP="004C55D8">
            <w:pPr>
              <w:spacing w:before="40" w:after="40" w:line="240" w:lineRule="auto"/>
              <w:ind w:left="318" w:hanging="7"/>
            </w:pPr>
            <w:r w:rsidRPr="001E6954">
              <w:t>Requirement 3(3)(b)</w:t>
            </w:r>
          </w:p>
        </w:tc>
        <w:tc>
          <w:tcPr>
            <w:tcW w:w="1058" w:type="pct"/>
            <w:shd w:val="clear" w:color="auto" w:fill="auto"/>
          </w:tcPr>
          <w:p w14:paraId="4789A63F" w14:textId="3A8B0DCF"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43" w14:textId="77777777" w:rsidTr="00EB1D71">
        <w:trPr>
          <w:trHeight w:val="227"/>
        </w:trPr>
        <w:tc>
          <w:tcPr>
            <w:tcW w:w="3942" w:type="pct"/>
            <w:shd w:val="clear" w:color="auto" w:fill="auto"/>
          </w:tcPr>
          <w:p w14:paraId="4789A641" w14:textId="77777777" w:rsidR="001E6954" w:rsidRPr="001E6954" w:rsidRDefault="004252EB" w:rsidP="004C55D8">
            <w:pPr>
              <w:spacing w:before="40" w:after="40" w:line="240" w:lineRule="auto"/>
              <w:ind w:left="318" w:hanging="7"/>
            </w:pPr>
            <w:r w:rsidRPr="001E6954">
              <w:t>Requirement 3(3)(c)</w:t>
            </w:r>
          </w:p>
        </w:tc>
        <w:tc>
          <w:tcPr>
            <w:tcW w:w="1058" w:type="pct"/>
            <w:shd w:val="clear" w:color="auto" w:fill="auto"/>
          </w:tcPr>
          <w:p w14:paraId="4789A642" w14:textId="2D268A0E"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46" w14:textId="77777777" w:rsidTr="00EB1D71">
        <w:trPr>
          <w:trHeight w:val="227"/>
        </w:trPr>
        <w:tc>
          <w:tcPr>
            <w:tcW w:w="3942" w:type="pct"/>
            <w:shd w:val="clear" w:color="auto" w:fill="auto"/>
          </w:tcPr>
          <w:p w14:paraId="4789A644" w14:textId="77777777" w:rsidR="001E6954" w:rsidRPr="001E6954" w:rsidRDefault="004252EB" w:rsidP="004C55D8">
            <w:pPr>
              <w:spacing w:before="40" w:after="40" w:line="240" w:lineRule="auto"/>
              <w:ind w:left="318" w:hanging="7"/>
            </w:pPr>
            <w:r w:rsidRPr="001E6954">
              <w:t>Requirement 3(3)(d)</w:t>
            </w:r>
          </w:p>
        </w:tc>
        <w:tc>
          <w:tcPr>
            <w:tcW w:w="1058" w:type="pct"/>
            <w:shd w:val="clear" w:color="auto" w:fill="auto"/>
          </w:tcPr>
          <w:p w14:paraId="4789A645" w14:textId="21574CB5"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49" w14:textId="77777777" w:rsidTr="00EB1D71">
        <w:trPr>
          <w:trHeight w:val="227"/>
        </w:trPr>
        <w:tc>
          <w:tcPr>
            <w:tcW w:w="3942" w:type="pct"/>
            <w:shd w:val="clear" w:color="auto" w:fill="auto"/>
          </w:tcPr>
          <w:p w14:paraId="4789A647" w14:textId="77777777" w:rsidR="001E6954" w:rsidRPr="001E6954" w:rsidRDefault="004252EB" w:rsidP="004C55D8">
            <w:pPr>
              <w:spacing w:before="40" w:after="40" w:line="240" w:lineRule="auto"/>
              <w:ind w:left="318" w:hanging="7"/>
            </w:pPr>
            <w:r w:rsidRPr="001E6954">
              <w:t>Requirement 3(3)(e)</w:t>
            </w:r>
          </w:p>
        </w:tc>
        <w:tc>
          <w:tcPr>
            <w:tcW w:w="1058" w:type="pct"/>
            <w:shd w:val="clear" w:color="auto" w:fill="auto"/>
          </w:tcPr>
          <w:p w14:paraId="4789A648" w14:textId="0B283A75"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4C" w14:textId="77777777" w:rsidTr="00EB1D71">
        <w:trPr>
          <w:trHeight w:val="227"/>
        </w:trPr>
        <w:tc>
          <w:tcPr>
            <w:tcW w:w="3942" w:type="pct"/>
            <w:shd w:val="clear" w:color="auto" w:fill="auto"/>
          </w:tcPr>
          <w:p w14:paraId="4789A64A" w14:textId="77777777" w:rsidR="001E6954" w:rsidRPr="001E6954" w:rsidRDefault="004252EB" w:rsidP="004C55D8">
            <w:pPr>
              <w:spacing w:before="40" w:after="40" w:line="240" w:lineRule="auto"/>
              <w:ind w:left="318" w:hanging="7"/>
            </w:pPr>
            <w:r w:rsidRPr="001E6954">
              <w:t>Requirement 3(3)(f)</w:t>
            </w:r>
          </w:p>
        </w:tc>
        <w:tc>
          <w:tcPr>
            <w:tcW w:w="1058" w:type="pct"/>
            <w:shd w:val="clear" w:color="auto" w:fill="auto"/>
          </w:tcPr>
          <w:p w14:paraId="4789A64B" w14:textId="60AA9523"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4F" w14:textId="77777777" w:rsidTr="00EB1D71">
        <w:trPr>
          <w:trHeight w:val="227"/>
        </w:trPr>
        <w:tc>
          <w:tcPr>
            <w:tcW w:w="3942" w:type="pct"/>
            <w:shd w:val="clear" w:color="auto" w:fill="auto"/>
          </w:tcPr>
          <w:p w14:paraId="4789A64D" w14:textId="77777777" w:rsidR="001E6954" w:rsidRPr="001E6954" w:rsidRDefault="004252EB" w:rsidP="004C55D8">
            <w:pPr>
              <w:spacing w:before="40" w:after="40" w:line="240" w:lineRule="auto"/>
              <w:ind w:left="318" w:hanging="7"/>
            </w:pPr>
            <w:r w:rsidRPr="001E6954">
              <w:t>Requirement 3(3)(g)</w:t>
            </w:r>
          </w:p>
        </w:tc>
        <w:tc>
          <w:tcPr>
            <w:tcW w:w="1058" w:type="pct"/>
            <w:shd w:val="clear" w:color="auto" w:fill="auto"/>
          </w:tcPr>
          <w:p w14:paraId="4789A64E" w14:textId="2B43BCB1"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52" w14:textId="77777777" w:rsidTr="00EB1D71">
        <w:trPr>
          <w:trHeight w:val="227"/>
        </w:trPr>
        <w:tc>
          <w:tcPr>
            <w:tcW w:w="3942" w:type="pct"/>
            <w:shd w:val="clear" w:color="auto" w:fill="auto"/>
          </w:tcPr>
          <w:p w14:paraId="4789A650" w14:textId="77777777" w:rsidR="001E6954" w:rsidRPr="001E6954" w:rsidRDefault="004252EB"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789A651" w14:textId="4D2CA858" w:rsidR="001E6954" w:rsidRPr="001E6954" w:rsidRDefault="004252EB" w:rsidP="003C6EC2">
            <w:pPr>
              <w:keepNext/>
              <w:spacing w:before="40" w:after="40" w:line="240" w:lineRule="auto"/>
              <w:jc w:val="right"/>
              <w:rPr>
                <w:b/>
                <w:color w:val="0000FF"/>
              </w:rPr>
            </w:pPr>
            <w:r w:rsidRPr="001E6954">
              <w:rPr>
                <w:b/>
                <w:bCs/>
                <w:iCs/>
                <w:color w:val="00577D"/>
                <w:szCs w:val="40"/>
              </w:rPr>
              <w:t>Compliant</w:t>
            </w:r>
          </w:p>
        </w:tc>
      </w:tr>
      <w:tr w:rsidR="00F2408B" w14:paraId="4789A655" w14:textId="77777777" w:rsidTr="00EB1D71">
        <w:trPr>
          <w:trHeight w:val="227"/>
        </w:trPr>
        <w:tc>
          <w:tcPr>
            <w:tcW w:w="3942" w:type="pct"/>
            <w:shd w:val="clear" w:color="auto" w:fill="auto"/>
          </w:tcPr>
          <w:p w14:paraId="4789A653" w14:textId="77777777" w:rsidR="001E6954" w:rsidRPr="001E6954" w:rsidRDefault="004252EB" w:rsidP="004C55D8">
            <w:pPr>
              <w:spacing w:before="40" w:after="40" w:line="240" w:lineRule="auto"/>
              <w:ind w:left="318" w:hanging="7"/>
            </w:pPr>
            <w:r w:rsidRPr="001E6954">
              <w:t>Requirement 4(3)(a)</w:t>
            </w:r>
          </w:p>
        </w:tc>
        <w:tc>
          <w:tcPr>
            <w:tcW w:w="1058" w:type="pct"/>
            <w:shd w:val="clear" w:color="auto" w:fill="auto"/>
          </w:tcPr>
          <w:p w14:paraId="4789A654" w14:textId="37BBD322"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58" w14:textId="77777777" w:rsidTr="00EB1D71">
        <w:trPr>
          <w:trHeight w:val="227"/>
        </w:trPr>
        <w:tc>
          <w:tcPr>
            <w:tcW w:w="3942" w:type="pct"/>
            <w:shd w:val="clear" w:color="auto" w:fill="auto"/>
          </w:tcPr>
          <w:p w14:paraId="4789A656" w14:textId="77777777" w:rsidR="001E6954" w:rsidRPr="001E6954" w:rsidRDefault="004252EB" w:rsidP="004C55D8">
            <w:pPr>
              <w:spacing w:before="40" w:after="40" w:line="240" w:lineRule="auto"/>
              <w:ind w:left="318" w:hanging="7"/>
            </w:pPr>
            <w:r w:rsidRPr="001E6954">
              <w:t>Requirement 4(3)(b)</w:t>
            </w:r>
          </w:p>
        </w:tc>
        <w:tc>
          <w:tcPr>
            <w:tcW w:w="1058" w:type="pct"/>
            <w:shd w:val="clear" w:color="auto" w:fill="auto"/>
          </w:tcPr>
          <w:p w14:paraId="4789A657" w14:textId="3B9F8C4E"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5B" w14:textId="77777777" w:rsidTr="00EB1D71">
        <w:trPr>
          <w:trHeight w:val="227"/>
        </w:trPr>
        <w:tc>
          <w:tcPr>
            <w:tcW w:w="3942" w:type="pct"/>
            <w:shd w:val="clear" w:color="auto" w:fill="auto"/>
          </w:tcPr>
          <w:p w14:paraId="4789A659" w14:textId="77777777" w:rsidR="001E6954" w:rsidRPr="001E6954" w:rsidRDefault="004252EB" w:rsidP="004C55D8">
            <w:pPr>
              <w:spacing w:before="40" w:after="40" w:line="240" w:lineRule="auto"/>
              <w:ind w:left="318" w:hanging="7"/>
            </w:pPr>
            <w:r w:rsidRPr="001E6954">
              <w:t>Requirement 4(3)(c)</w:t>
            </w:r>
          </w:p>
        </w:tc>
        <w:tc>
          <w:tcPr>
            <w:tcW w:w="1058" w:type="pct"/>
            <w:shd w:val="clear" w:color="auto" w:fill="auto"/>
          </w:tcPr>
          <w:p w14:paraId="4789A65A" w14:textId="72D654B7"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5E" w14:textId="77777777" w:rsidTr="00EB1D71">
        <w:trPr>
          <w:trHeight w:val="227"/>
        </w:trPr>
        <w:tc>
          <w:tcPr>
            <w:tcW w:w="3942" w:type="pct"/>
            <w:shd w:val="clear" w:color="auto" w:fill="auto"/>
          </w:tcPr>
          <w:p w14:paraId="4789A65C" w14:textId="77777777" w:rsidR="001E6954" w:rsidRPr="001E6954" w:rsidRDefault="004252EB" w:rsidP="004C55D8">
            <w:pPr>
              <w:spacing w:before="40" w:after="40" w:line="240" w:lineRule="auto"/>
              <w:ind w:left="318" w:hanging="7"/>
            </w:pPr>
            <w:r w:rsidRPr="001E6954">
              <w:t>Requirement 4(3)(d)</w:t>
            </w:r>
          </w:p>
        </w:tc>
        <w:tc>
          <w:tcPr>
            <w:tcW w:w="1058" w:type="pct"/>
            <w:shd w:val="clear" w:color="auto" w:fill="auto"/>
          </w:tcPr>
          <w:p w14:paraId="4789A65D" w14:textId="237CDC28"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61" w14:textId="77777777" w:rsidTr="00EB1D71">
        <w:trPr>
          <w:trHeight w:val="227"/>
        </w:trPr>
        <w:tc>
          <w:tcPr>
            <w:tcW w:w="3942" w:type="pct"/>
            <w:shd w:val="clear" w:color="auto" w:fill="auto"/>
          </w:tcPr>
          <w:p w14:paraId="4789A65F" w14:textId="77777777" w:rsidR="001E6954" w:rsidRPr="001E6954" w:rsidRDefault="004252EB" w:rsidP="004C55D8">
            <w:pPr>
              <w:spacing w:before="40" w:after="40" w:line="240" w:lineRule="auto"/>
              <w:ind w:left="318" w:hanging="7"/>
            </w:pPr>
            <w:r w:rsidRPr="001E6954">
              <w:t>Requirement 4(3)(e)</w:t>
            </w:r>
          </w:p>
        </w:tc>
        <w:tc>
          <w:tcPr>
            <w:tcW w:w="1058" w:type="pct"/>
            <w:shd w:val="clear" w:color="auto" w:fill="auto"/>
          </w:tcPr>
          <w:p w14:paraId="4789A660" w14:textId="66D5431A"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64" w14:textId="77777777" w:rsidTr="00EB1D71">
        <w:trPr>
          <w:trHeight w:val="227"/>
        </w:trPr>
        <w:tc>
          <w:tcPr>
            <w:tcW w:w="3942" w:type="pct"/>
            <w:shd w:val="clear" w:color="auto" w:fill="auto"/>
          </w:tcPr>
          <w:p w14:paraId="4789A662" w14:textId="77777777" w:rsidR="001E6954" w:rsidRPr="001E6954" w:rsidRDefault="004252EB" w:rsidP="004C55D8">
            <w:pPr>
              <w:spacing w:before="40" w:after="40" w:line="240" w:lineRule="auto"/>
              <w:ind w:left="318" w:hanging="7"/>
            </w:pPr>
            <w:r w:rsidRPr="001E6954">
              <w:t>Requirement 4(3)(f)</w:t>
            </w:r>
          </w:p>
        </w:tc>
        <w:tc>
          <w:tcPr>
            <w:tcW w:w="1058" w:type="pct"/>
            <w:shd w:val="clear" w:color="auto" w:fill="auto"/>
          </w:tcPr>
          <w:p w14:paraId="4789A663" w14:textId="1E7C395A"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67" w14:textId="77777777" w:rsidTr="00EB1D71">
        <w:trPr>
          <w:trHeight w:val="227"/>
        </w:trPr>
        <w:tc>
          <w:tcPr>
            <w:tcW w:w="3942" w:type="pct"/>
            <w:shd w:val="clear" w:color="auto" w:fill="auto"/>
          </w:tcPr>
          <w:p w14:paraId="4789A665" w14:textId="77777777" w:rsidR="001E6954" w:rsidRPr="001E6954" w:rsidRDefault="004252EB" w:rsidP="004C55D8">
            <w:pPr>
              <w:spacing w:before="40" w:after="40" w:line="240" w:lineRule="auto"/>
              <w:ind w:left="318" w:hanging="7"/>
            </w:pPr>
            <w:r w:rsidRPr="001E6954">
              <w:t>Requirement 4(3)(g)</w:t>
            </w:r>
          </w:p>
        </w:tc>
        <w:tc>
          <w:tcPr>
            <w:tcW w:w="1058" w:type="pct"/>
            <w:shd w:val="clear" w:color="auto" w:fill="auto"/>
          </w:tcPr>
          <w:p w14:paraId="4789A666" w14:textId="1EB103AB"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6A" w14:textId="77777777" w:rsidTr="00EB1D71">
        <w:trPr>
          <w:trHeight w:val="227"/>
        </w:trPr>
        <w:tc>
          <w:tcPr>
            <w:tcW w:w="3942" w:type="pct"/>
            <w:shd w:val="clear" w:color="auto" w:fill="auto"/>
          </w:tcPr>
          <w:p w14:paraId="4789A668" w14:textId="77777777" w:rsidR="001E6954" w:rsidRPr="001E6954" w:rsidRDefault="004252EB"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789A669" w14:textId="07E68606" w:rsidR="001E6954" w:rsidRPr="001E6954" w:rsidRDefault="004252EB" w:rsidP="003C6EC2">
            <w:pPr>
              <w:keepNext/>
              <w:spacing w:before="40" w:after="40" w:line="240" w:lineRule="auto"/>
              <w:jc w:val="right"/>
              <w:rPr>
                <w:b/>
                <w:color w:val="0000FF"/>
              </w:rPr>
            </w:pPr>
            <w:r w:rsidRPr="001E6954">
              <w:rPr>
                <w:b/>
                <w:bCs/>
                <w:iCs/>
                <w:color w:val="00577D"/>
                <w:szCs w:val="40"/>
              </w:rPr>
              <w:t>Compliant</w:t>
            </w:r>
          </w:p>
        </w:tc>
      </w:tr>
      <w:tr w:rsidR="00F2408B" w14:paraId="4789A66D" w14:textId="77777777" w:rsidTr="00EB1D71">
        <w:trPr>
          <w:trHeight w:val="227"/>
        </w:trPr>
        <w:tc>
          <w:tcPr>
            <w:tcW w:w="3942" w:type="pct"/>
            <w:shd w:val="clear" w:color="auto" w:fill="auto"/>
          </w:tcPr>
          <w:p w14:paraId="4789A66B" w14:textId="77777777" w:rsidR="001E6954" w:rsidRPr="001E6954" w:rsidRDefault="004252EB" w:rsidP="004C55D8">
            <w:pPr>
              <w:spacing w:before="40" w:after="40" w:line="240" w:lineRule="auto"/>
              <w:ind w:left="318" w:hanging="7"/>
            </w:pPr>
            <w:r w:rsidRPr="001E6954">
              <w:t>Requirement 5(3)(a)</w:t>
            </w:r>
          </w:p>
        </w:tc>
        <w:tc>
          <w:tcPr>
            <w:tcW w:w="1058" w:type="pct"/>
            <w:shd w:val="clear" w:color="auto" w:fill="auto"/>
          </w:tcPr>
          <w:p w14:paraId="4789A66C" w14:textId="3326A868" w:rsidR="001E6954" w:rsidRPr="001E6954" w:rsidRDefault="000B5151" w:rsidP="00463EF3">
            <w:pPr>
              <w:spacing w:before="40" w:after="40" w:line="240" w:lineRule="auto"/>
              <w:jc w:val="right"/>
              <w:rPr>
                <w:color w:val="0000FF"/>
              </w:rPr>
            </w:pPr>
            <w:r w:rsidRPr="001E6954">
              <w:rPr>
                <w:bCs/>
                <w:iCs/>
                <w:color w:val="00577D"/>
                <w:szCs w:val="40"/>
              </w:rPr>
              <w:t>Compliant</w:t>
            </w:r>
          </w:p>
        </w:tc>
      </w:tr>
      <w:tr w:rsidR="00F2408B" w14:paraId="4789A670" w14:textId="77777777" w:rsidTr="00EB1D71">
        <w:trPr>
          <w:trHeight w:val="227"/>
        </w:trPr>
        <w:tc>
          <w:tcPr>
            <w:tcW w:w="3942" w:type="pct"/>
            <w:shd w:val="clear" w:color="auto" w:fill="auto"/>
          </w:tcPr>
          <w:p w14:paraId="4789A66E" w14:textId="77777777" w:rsidR="001E6954" w:rsidRPr="001E6954" w:rsidRDefault="004252EB" w:rsidP="004C55D8">
            <w:pPr>
              <w:spacing w:before="40" w:after="40" w:line="240" w:lineRule="auto"/>
              <w:ind w:left="318" w:hanging="7"/>
            </w:pPr>
            <w:r w:rsidRPr="001E6954">
              <w:t>Requirement 5(3)(b)</w:t>
            </w:r>
          </w:p>
        </w:tc>
        <w:tc>
          <w:tcPr>
            <w:tcW w:w="1058" w:type="pct"/>
            <w:shd w:val="clear" w:color="auto" w:fill="auto"/>
          </w:tcPr>
          <w:p w14:paraId="4789A66F" w14:textId="38A55CD0" w:rsidR="001E6954" w:rsidRPr="001E6954" w:rsidRDefault="000B5151" w:rsidP="00463EF3">
            <w:pPr>
              <w:spacing w:before="40" w:after="40" w:line="240" w:lineRule="auto"/>
              <w:jc w:val="right"/>
              <w:rPr>
                <w:color w:val="0000FF"/>
              </w:rPr>
            </w:pPr>
            <w:r w:rsidRPr="001E6954">
              <w:rPr>
                <w:bCs/>
                <w:iCs/>
                <w:color w:val="00577D"/>
                <w:szCs w:val="40"/>
              </w:rPr>
              <w:t>Compliant</w:t>
            </w:r>
          </w:p>
        </w:tc>
      </w:tr>
      <w:tr w:rsidR="00F2408B" w14:paraId="4789A673" w14:textId="77777777" w:rsidTr="00EB1D71">
        <w:trPr>
          <w:trHeight w:val="227"/>
        </w:trPr>
        <w:tc>
          <w:tcPr>
            <w:tcW w:w="3942" w:type="pct"/>
            <w:shd w:val="clear" w:color="auto" w:fill="auto"/>
          </w:tcPr>
          <w:p w14:paraId="4789A671" w14:textId="77777777" w:rsidR="001E6954" w:rsidRPr="001E6954" w:rsidRDefault="004252EB" w:rsidP="004C55D8">
            <w:pPr>
              <w:spacing w:before="40" w:after="40" w:line="240" w:lineRule="auto"/>
              <w:ind w:left="318" w:hanging="7"/>
            </w:pPr>
            <w:r w:rsidRPr="001E6954">
              <w:t>Requirement 5(3)(c)</w:t>
            </w:r>
          </w:p>
        </w:tc>
        <w:tc>
          <w:tcPr>
            <w:tcW w:w="1058" w:type="pct"/>
            <w:shd w:val="clear" w:color="auto" w:fill="auto"/>
          </w:tcPr>
          <w:p w14:paraId="4789A672" w14:textId="402A82CD"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76" w14:textId="77777777" w:rsidTr="00EB1D71">
        <w:trPr>
          <w:trHeight w:val="227"/>
        </w:trPr>
        <w:tc>
          <w:tcPr>
            <w:tcW w:w="3942" w:type="pct"/>
            <w:shd w:val="clear" w:color="auto" w:fill="auto"/>
          </w:tcPr>
          <w:p w14:paraId="4789A674" w14:textId="77777777" w:rsidR="001E6954" w:rsidRPr="001E6954" w:rsidRDefault="004252EB" w:rsidP="003C6EC2">
            <w:pPr>
              <w:keepNext/>
              <w:spacing w:before="40" w:after="40" w:line="240" w:lineRule="auto"/>
              <w:rPr>
                <w:b/>
              </w:rPr>
            </w:pPr>
            <w:r w:rsidRPr="001E6954">
              <w:rPr>
                <w:b/>
              </w:rPr>
              <w:t>Standard 6 Feedback and complaints</w:t>
            </w:r>
          </w:p>
        </w:tc>
        <w:tc>
          <w:tcPr>
            <w:tcW w:w="1058" w:type="pct"/>
            <w:shd w:val="clear" w:color="auto" w:fill="auto"/>
          </w:tcPr>
          <w:p w14:paraId="4789A675" w14:textId="3AE670CD" w:rsidR="001E6954" w:rsidRPr="001E6954" w:rsidRDefault="004252EB" w:rsidP="003C6EC2">
            <w:pPr>
              <w:keepNext/>
              <w:spacing w:before="40" w:after="40" w:line="240" w:lineRule="auto"/>
              <w:jc w:val="right"/>
              <w:rPr>
                <w:b/>
                <w:color w:val="0000FF"/>
              </w:rPr>
            </w:pPr>
            <w:r w:rsidRPr="001E6954">
              <w:rPr>
                <w:b/>
                <w:bCs/>
                <w:iCs/>
                <w:color w:val="00577D"/>
                <w:szCs w:val="40"/>
              </w:rPr>
              <w:t>Compliant</w:t>
            </w:r>
          </w:p>
        </w:tc>
      </w:tr>
      <w:tr w:rsidR="00F2408B" w14:paraId="4789A679" w14:textId="77777777" w:rsidTr="00EB1D71">
        <w:trPr>
          <w:trHeight w:val="227"/>
        </w:trPr>
        <w:tc>
          <w:tcPr>
            <w:tcW w:w="3942" w:type="pct"/>
            <w:shd w:val="clear" w:color="auto" w:fill="auto"/>
          </w:tcPr>
          <w:p w14:paraId="4789A677" w14:textId="77777777" w:rsidR="001E6954" w:rsidRPr="001E6954" w:rsidRDefault="004252EB" w:rsidP="004C55D8">
            <w:pPr>
              <w:spacing w:before="40" w:after="40" w:line="240" w:lineRule="auto"/>
              <w:ind w:left="318" w:hanging="7"/>
            </w:pPr>
            <w:r w:rsidRPr="001E6954">
              <w:t>Requirement 6(3)(a)</w:t>
            </w:r>
          </w:p>
        </w:tc>
        <w:tc>
          <w:tcPr>
            <w:tcW w:w="1058" w:type="pct"/>
            <w:shd w:val="clear" w:color="auto" w:fill="auto"/>
          </w:tcPr>
          <w:p w14:paraId="4789A678" w14:textId="4E54CA11"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7C" w14:textId="77777777" w:rsidTr="00EB1D71">
        <w:trPr>
          <w:trHeight w:val="227"/>
        </w:trPr>
        <w:tc>
          <w:tcPr>
            <w:tcW w:w="3942" w:type="pct"/>
            <w:shd w:val="clear" w:color="auto" w:fill="auto"/>
          </w:tcPr>
          <w:p w14:paraId="4789A67A" w14:textId="77777777" w:rsidR="001E6954" w:rsidRPr="001E6954" w:rsidRDefault="004252EB" w:rsidP="004C55D8">
            <w:pPr>
              <w:spacing w:before="40" w:after="40" w:line="240" w:lineRule="auto"/>
              <w:ind w:left="318" w:hanging="7"/>
            </w:pPr>
            <w:r w:rsidRPr="001E6954">
              <w:t>Requirement 6(3)(b)</w:t>
            </w:r>
          </w:p>
        </w:tc>
        <w:tc>
          <w:tcPr>
            <w:tcW w:w="1058" w:type="pct"/>
            <w:shd w:val="clear" w:color="auto" w:fill="auto"/>
          </w:tcPr>
          <w:p w14:paraId="4789A67B" w14:textId="417099D6"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7F" w14:textId="77777777" w:rsidTr="00EB1D71">
        <w:trPr>
          <w:trHeight w:val="227"/>
        </w:trPr>
        <w:tc>
          <w:tcPr>
            <w:tcW w:w="3942" w:type="pct"/>
            <w:shd w:val="clear" w:color="auto" w:fill="auto"/>
          </w:tcPr>
          <w:p w14:paraId="4789A67D" w14:textId="77777777" w:rsidR="001E6954" w:rsidRPr="001E6954" w:rsidRDefault="004252EB" w:rsidP="004C55D8">
            <w:pPr>
              <w:spacing w:before="40" w:after="40" w:line="240" w:lineRule="auto"/>
              <w:ind w:left="318" w:hanging="7"/>
            </w:pPr>
            <w:r w:rsidRPr="001E6954">
              <w:t>Requirement 6(3)(c)</w:t>
            </w:r>
          </w:p>
        </w:tc>
        <w:tc>
          <w:tcPr>
            <w:tcW w:w="1058" w:type="pct"/>
            <w:shd w:val="clear" w:color="auto" w:fill="auto"/>
          </w:tcPr>
          <w:p w14:paraId="4789A67E" w14:textId="36C868FE"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82" w14:textId="77777777" w:rsidTr="00EB1D71">
        <w:trPr>
          <w:trHeight w:val="227"/>
        </w:trPr>
        <w:tc>
          <w:tcPr>
            <w:tcW w:w="3942" w:type="pct"/>
            <w:shd w:val="clear" w:color="auto" w:fill="auto"/>
          </w:tcPr>
          <w:p w14:paraId="4789A680" w14:textId="77777777" w:rsidR="001E6954" w:rsidRPr="001E6954" w:rsidRDefault="004252EB" w:rsidP="004C55D8">
            <w:pPr>
              <w:spacing w:before="40" w:after="40" w:line="240" w:lineRule="auto"/>
              <w:ind w:left="318" w:hanging="7"/>
            </w:pPr>
            <w:r w:rsidRPr="001E6954">
              <w:t>Requirement 6(3)(d)</w:t>
            </w:r>
          </w:p>
        </w:tc>
        <w:tc>
          <w:tcPr>
            <w:tcW w:w="1058" w:type="pct"/>
            <w:shd w:val="clear" w:color="auto" w:fill="auto"/>
          </w:tcPr>
          <w:p w14:paraId="4789A681" w14:textId="6322529E"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85" w14:textId="77777777" w:rsidTr="00EB1D71">
        <w:trPr>
          <w:trHeight w:val="227"/>
        </w:trPr>
        <w:tc>
          <w:tcPr>
            <w:tcW w:w="3942" w:type="pct"/>
            <w:shd w:val="clear" w:color="auto" w:fill="auto"/>
          </w:tcPr>
          <w:p w14:paraId="4789A683" w14:textId="77777777" w:rsidR="001E6954" w:rsidRPr="001E6954" w:rsidRDefault="004252EB" w:rsidP="003C6EC2">
            <w:pPr>
              <w:keepNext/>
              <w:spacing w:before="40" w:after="40" w:line="240" w:lineRule="auto"/>
              <w:rPr>
                <w:b/>
              </w:rPr>
            </w:pPr>
            <w:r w:rsidRPr="001E6954">
              <w:rPr>
                <w:b/>
              </w:rPr>
              <w:t>Standard 7 Human resources</w:t>
            </w:r>
          </w:p>
        </w:tc>
        <w:tc>
          <w:tcPr>
            <w:tcW w:w="1058" w:type="pct"/>
            <w:shd w:val="clear" w:color="auto" w:fill="auto"/>
          </w:tcPr>
          <w:p w14:paraId="4789A684" w14:textId="35824F20" w:rsidR="001E6954" w:rsidRPr="001E6954" w:rsidRDefault="004252EB" w:rsidP="003C6EC2">
            <w:pPr>
              <w:keepNext/>
              <w:spacing w:before="40" w:after="40" w:line="240" w:lineRule="auto"/>
              <w:jc w:val="right"/>
              <w:rPr>
                <w:b/>
                <w:color w:val="0000FF"/>
              </w:rPr>
            </w:pPr>
            <w:r w:rsidRPr="001E6954">
              <w:rPr>
                <w:b/>
                <w:bCs/>
                <w:iCs/>
                <w:color w:val="00577D"/>
                <w:szCs w:val="40"/>
              </w:rPr>
              <w:t>Compliant</w:t>
            </w:r>
          </w:p>
        </w:tc>
      </w:tr>
      <w:tr w:rsidR="00F2408B" w14:paraId="4789A688" w14:textId="77777777" w:rsidTr="00EB1D71">
        <w:trPr>
          <w:trHeight w:val="227"/>
        </w:trPr>
        <w:tc>
          <w:tcPr>
            <w:tcW w:w="3942" w:type="pct"/>
            <w:shd w:val="clear" w:color="auto" w:fill="auto"/>
          </w:tcPr>
          <w:p w14:paraId="4789A686" w14:textId="77777777" w:rsidR="001E6954" w:rsidRPr="001E6954" w:rsidRDefault="004252EB" w:rsidP="004C55D8">
            <w:pPr>
              <w:spacing w:before="40" w:after="40" w:line="240" w:lineRule="auto"/>
              <w:ind w:left="318" w:hanging="7"/>
            </w:pPr>
            <w:r w:rsidRPr="001E6954">
              <w:t>Requirement 7(3)(a)</w:t>
            </w:r>
          </w:p>
        </w:tc>
        <w:tc>
          <w:tcPr>
            <w:tcW w:w="1058" w:type="pct"/>
            <w:shd w:val="clear" w:color="auto" w:fill="auto"/>
          </w:tcPr>
          <w:p w14:paraId="4789A687" w14:textId="25D8DC79"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8B" w14:textId="77777777" w:rsidTr="00EB1D71">
        <w:trPr>
          <w:trHeight w:val="227"/>
        </w:trPr>
        <w:tc>
          <w:tcPr>
            <w:tcW w:w="3942" w:type="pct"/>
            <w:shd w:val="clear" w:color="auto" w:fill="auto"/>
          </w:tcPr>
          <w:p w14:paraId="4789A689" w14:textId="77777777" w:rsidR="001E6954" w:rsidRPr="001E6954" w:rsidRDefault="004252EB" w:rsidP="004C55D8">
            <w:pPr>
              <w:spacing w:before="40" w:after="40" w:line="240" w:lineRule="auto"/>
              <w:ind w:left="318" w:hanging="7"/>
            </w:pPr>
            <w:r w:rsidRPr="001E6954">
              <w:t>Requirement 7(3)(b)</w:t>
            </w:r>
          </w:p>
        </w:tc>
        <w:tc>
          <w:tcPr>
            <w:tcW w:w="1058" w:type="pct"/>
            <w:shd w:val="clear" w:color="auto" w:fill="auto"/>
          </w:tcPr>
          <w:p w14:paraId="4789A68A" w14:textId="71410930" w:rsidR="001E6954" w:rsidRPr="001E6954" w:rsidRDefault="000B5151" w:rsidP="00463EF3">
            <w:pPr>
              <w:spacing w:before="40" w:after="40" w:line="240" w:lineRule="auto"/>
              <w:jc w:val="right"/>
              <w:rPr>
                <w:color w:val="0000FF"/>
              </w:rPr>
            </w:pPr>
            <w:r w:rsidRPr="001E6954">
              <w:rPr>
                <w:bCs/>
                <w:iCs/>
                <w:color w:val="00577D"/>
                <w:szCs w:val="40"/>
              </w:rPr>
              <w:t>Compliant</w:t>
            </w:r>
          </w:p>
        </w:tc>
      </w:tr>
      <w:tr w:rsidR="00F2408B" w14:paraId="4789A68E" w14:textId="77777777" w:rsidTr="00EB1D71">
        <w:trPr>
          <w:trHeight w:val="227"/>
        </w:trPr>
        <w:tc>
          <w:tcPr>
            <w:tcW w:w="3942" w:type="pct"/>
            <w:shd w:val="clear" w:color="auto" w:fill="auto"/>
          </w:tcPr>
          <w:p w14:paraId="4789A68C" w14:textId="77777777" w:rsidR="001E6954" w:rsidRPr="001E6954" w:rsidRDefault="004252EB" w:rsidP="004C55D8">
            <w:pPr>
              <w:spacing w:before="40" w:after="40" w:line="240" w:lineRule="auto"/>
              <w:ind w:left="318" w:hanging="7"/>
            </w:pPr>
            <w:r w:rsidRPr="001E6954">
              <w:t>Requirement 7(3)(c)</w:t>
            </w:r>
          </w:p>
        </w:tc>
        <w:tc>
          <w:tcPr>
            <w:tcW w:w="1058" w:type="pct"/>
            <w:shd w:val="clear" w:color="auto" w:fill="auto"/>
          </w:tcPr>
          <w:p w14:paraId="4789A68D" w14:textId="00C7782B"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91" w14:textId="77777777" w:rsidTr="00EB1D71">
        <w:trPr>
          <w:trHeight w:val="227"/>
        </w:trPr>
        <w:tc>
          <w:tcPr>
            <w:tcW w:w="3942" w:type="pct"/>
            <w:shd w:val="clear" w:color="auto" w:fill="auto"/>
          </w:tcPr>
          <w:p w14:paraId="4789A68F" w14:textId="77777777" w:rsidR="001E6954" w:rsidRPr="001E6954" w:rsidRDefault="004252EB" w:rsidP="004C55D8">
            <w:pPr>
              <w:spacing w:before="40" w:after="40" w:line="240" w:lineRule="auto"/>
              <w:ind w:left="318" w:hanging="7"/>
            </w:pPr>
            <w:r w:rsidRPr="001E6954">
              <w:t>Requirement 7(3)(d)</w:t>
            </w:r>
          </w:p>
        </w:tc>
        <w:tc>
          <w:tcPr>
            <w:tcW w:w="1058" w:type="pct"/>
            <w:shd w:val="clear" w:color="auto" w:fill="auto"/>
          </w:tcPr>
          <w:p w14:paraId="4789A690" w14:textId="7F59CB08"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94" w14:textId="77777777" w:rsidTr="00EB1D71">
        <w:trPr>
          <w:trHeight w:val="227"/>
        </w:trPr>
        <w:tc>
          <w:tcPr>
            <w:tcW w:w="3942" w:type="pct"/>
            <w:shd w:val="clear" w:color="auto" w:fill="auto"/>
          </w:tcPr>
          <w:p w14:paraId="4789A692" w14:textId="77777777" w:rsidR="001E6954" w:rsidRPr="001E6954" w:rsidRDefault="004252EB" w:rsidP="004C55D8">
            <w:pPr>
              <w:spacing w:before="40" w:after="40" w:line="240" w:lineRule="auto"/>
              <w:ind w:left="318" w:hanging="7"/>
            </w:pPr>
            <w:r w:rsidRPr="001E6954">
              <w:t>Requirement 7(3)(e)</w:t>
            </w:r>
          </w:p>
        </w:tc>
        <w:tc>
          <w:tcPr>
            <w:tcW w:w="1058" w:type="pct"/>
            <w:shd w:val="clear" w:color="auto" w:fill="auto"/>
          </w:tcPr>
          <w:p w14:paraId="4789A693" w14:textId="32CEE1B4"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97" w14:textId="77777777" w:rsidTr="00EB1D71">
        <w:trPr>
          <w:trHeight w:val="227"/>
        </w:trPr>
        <w:tc>
          <w:tcPr>
            <w:tcW w:w="3942" w:type="pct"/>
            <w:shd w:val="clear" w:color="auto" w:fill="auto"/>
          </w:tcPr>
          <w:p w14:paraId="4789A695" w14:textId="77777777" w:rsidR="001E6954" w:rsidRPr="001E6954" w:rsidRDefault="004252EB" w:rsidP="003C6EC2">
            <w:pPr>
              <w:keepNext/>
              <w:spacing w:before="40" w:after="40" w:line="240" w:lineRule="auto"/>
              <w:rPr>
                <w:b/>
              </w:rPr>
            </w:pPr>
            <w:r w:rsidRPr="001E6954">
              <w:rPr>
                <w:b/>
              </w:rPr>
              <w:t>Standard 8 Organisational governance</w:t>
            </w:r>
          </w:p>
        </w:tc>
        <w:tc>
          <w:tcPr>
            <w:tcW w:w="1058" w:type="pct"/>
            <w:shd w:val="clear" w:color="auto" w:fill="auto"/>
          </w:tcPr>
          <w:p w14:paraId="4789A696" w14:textId="45B575B4" w:rsidR="001E6954" w:rsidRPr="001E6954" w:rsidRDefault="004252EB" w:rsidP="003C6EC2">
            <w:pPr>
              <w:keepNext/>
              <w:spacing w:before="40" w:after="40" w:line="240" w:lineRule="auto"/>
              <w:jc w:val="right"/>
              <w:rPr>
                <w:b/>
                <w:color w:val="0000FF"/>
              </w:rPr>
            </w:pPr>
            <w:r w:rsidRPr="001E6954">
              <w:rPr>
                <w:b/>
                <w:bCs/>
                <w:iCs/>
                <w:color w:val="00577D"/>
                <w:szCs w:val="40"/>
              </w:rPr>
              <w:t>Compliant</w:t>
            </w:r>
          </w:p>
        </w:tc>
      </w:tr>
      <w:tr w:rsidR="00F2408B" w14:paraId="4789A69A" w14:textId="77777777" w:rsidTr="00EB1D71">
        <w:trPr>
          <w:trHeight w:val="227"/>
        </w:trPr>
        <w:tc>
          <w:tcPr>
            <w:tcW w:w="3942" w:type="pct"/>
            <w:shd w:val="clear" w:color="auto" w:fill="auto"/>
          </w:tcPr>
          <w:p w14:paraId="4789A698" w14:textId="77777777" w:rsidR="001E6954" w:rsidRPr="001E6954" w:rsidRDefault="004252EB" w:rsidP="004C55D8">
            <w:pPr>
              <w:spacing w:before="40" w:after="40" w:line="240" w:lineRule="auto"/>
              <w:ind w:left="318" w:hanging="7"/>
            </w:pPr>
            <w:r w:rsidRPr="001E6954">
              <w:t>Requirement 8(3)(a)</w:t>
            </w:r>
          </w:p>
        </w:tc>
        <w:tc>
          <w:tcPr>
            <w:tcW w:w="1058" w:type="pct"/>
            <w:shd w:val="clear" w:color="auto" w:fill="auto"/>
          </w:tcPr>
          <w:p w14:paraId="4789A699" w14:textId="5D7166E3"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9D" w14:textId="77777777" w:rsidTr="00EB1D71">
        <w:trPr>
          <w:trHeight w:val="227"/>
        </w:trPr>
        <w:tc>
          <w:tcPr>
            <w:tcW w:w="3942" w:type="pct"/>
            <w:shd w:val="clear" w:color="auto" w:fill="auto"/>
          </w:tcPr>
          <w:p w14:paraId="4789A69B" w14:textId="77777777" w:rsidR="001E6954" w:rsidRPr="001E6954" w:rsidRDefault="004252EB" w:rsidP="004C55D8">
            <w:pPr>
              <w:spacing w:before="40" w:after="40" w:line="240" w:lineRule="auto"/>
              <w:ind w:left="318" w:hanging="7"/>
            </w:pPr>
            <w:r w:rsidRPr="001E6954">
              <w:t>Requirement 8(3)(b)</w:t>
            </w:r>
          </w:p>
        </w:tc>
        <w:tc>
          <w:tcPr>
            <w:tcW w:w="1058" w:type="pct"/>
            <w:shd w:val="clear" w:color="auto" w:fill="auto"/>
          </w:tcPr>
          <w:p w14:paraId="4789A69C" w14:textId="6284ECE7"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A0" w14:textId="77777777" w:rsidTr="00EB1D71">
        <w:trPr>
          <w:trHeight w:val="227"/>
        </w:trPr>
        <w:tc>
          <w:tcPr>
            <w:tcW w:w="3942" w:type="pct"/>
            <w:shd w:val="clear" w:color="auto" w:fill="auto"/>
          </w:tcPr>
          <w:p w14:paraId="4789A69E" w14:textId="77777777" w:rsidR="001E6954" w:rsidRPr="001E6954" w:rsidRDefault="004252EB" w:rsidP="004C55D8">
            <w:pPr>
              <w:spacing w:before="40" w:after="40" w:line="240" w:lineRule="auto"/>
              <w:ind w:left="318" w:hanging="7"/>
            </w:pPr>
            <w:r w:rsidRPr="001E6954">
              <w:t>Requirement 8(3)(c)</w:t>
            </w:r>
          </w:p>
        </w:tc>
        <w:tc>
          <w:tcPr>
            <w:tcW w:w="1058" w:type="pct"/>
            <w:shd w:val="clear" w:color="auto" w:fill="auto"/>
          </w:tcPr>
          <w:p w14:paraId="4789A69F" w14:textId="20813CFA" w:rsidR="001E6954" w:rsidRPr="001E6954" w:rsidRDefault="004252EB" w:rsidP="00463EF3">
            <w:pPr>
              <w:spacing w:before="40" w:after="40" w:line="240" w:lineRule="auto"/>
              <w:jc w:val="right"/>
              <w:rPr>
                <w:color w:val="0000FF"/>
              </w:rPr>
            </w:pPr>
            <w:r w:rsidRPr="001E6954">
              <w:rPr>
                <w:bCs/>
                <w:iCs/>
                <w:color w:val="00577D"/>
                <w:szCs w:val="40"/>
              </w:rPr>
              <w:t>Compliant</w:t>
            </w:r>
          </w:p>
        </w:tc>
      </w:tr>
      <w:tr w:rsidR="00F2408B" w14:paraId="4789A6A3" w14:textId="77777777" w:rsidTr="00EB1D71">
        <w:trPr>
          <w:trHeight w:val="227"/>
        </w:trPr>
        <w:tc>
          <w:tcPr>
            <w:tcW w:w="3942" w:type="pct"/>
            <w:shd w:val="clear" w:color="auto" w:fill="auto"/>
          </w:tcPr>
          <w:p w14:paraId="4789A6A1" w14:textId="77777777" w:rsidR="001E6954" w:rsidRPr="001E6954" w:rsidRDefault="004252EB" w:rsidP="004C55D8">
            <w:pPr>
              <w:spacing w:before="40" w:after="40" w:line="240" w:lineRule="auto"/>
              <w:ind w:left="318" w:hanging="7"/>
            </w:pPr>
            <w:r w:rsidRPr="001E6954">
              <w:t>Requirement 8(3)(d)</w:t>
            </w:r>
          </w:p>
        </w:tc>
        <w:tc>
          <w:tcPr>
            <w:tcW w:w="1058" w:type="pct"/>
            <w:shd w:val="clear" w:color="auto" w:fill="auto"/>
          </w:tcPr>
          <w:p w14:paraId="4789A6A2" w14:textId="5E2A1877" w:rsidR="001E6954" w:rsidRPr="001E6954" w:rsidRDefault="000B5151" w:rsidP="00463EF3">
            <w:pPr>
              <w:spacing w:before="40" w:after="40" w:line="240" w:lineRule="auto"/>
              <w:jc w:val="right"/>
              <w:rPr>
                <w:color w:val="0000FF"/>
              </w:rPr>
            </w:pPr>
            <w:r w:rsidRPr="001E6954">
              <w:rPr>
                <w:bCs/>
                <w:iCs/>
                <w:color w:val="00577D"/>
                <w:szCs w:val="40"/>
              </w:rPr>
              <w:t>Compliant</w:t>
            </w:r>
          </w:p>
        </w:tc>
      </w:tr>
      <w:tr w:rsidR="00F2408B" w14:paraId="4789A6A6" w14:textId="77777777" w:rsidTr="00EB1D71">
        <w:trPr>
          <w:trHeight w:val="227"/>
        </w:trPr>
        <w:tc>
          <w:tcPr>
            <w:tcW w:w="3942" w:type="pct"/>
            <w:shd w:val="clear" w:color="auto" w:fill="auto"/>
          </w:tcPr>
          <w:p w14:paraId="4789A6A4" w14:textId="77777777" w:rsidR="001E6954" w:rsidRPr="001E6954" w:rsidRDefault="004252EB" w:rsidP="004C55D8">
            <w:pPr>
              <w:spacing w:before="40" w:after="40" w:line="240" w:lineRule="auto"/>
              <w:ind w:left="318" w:hanging="7"/>
            </w:pPr>
            <w:r w:rsidRPr="001E6954">
              <w:t>Requirement 8(3)(e)</w:t>
            </w:r>
          </w:p>
        </w:tc>
        <w:tc>
          <w:tcPr>
            <w:tcW w:w="1058" w:type="pct"/>
            <w:shd w:val="clear" w:color="auto" w:fill="auto"/>
          </w:tcPr>
          <w:p w14:paraId="4789A6A5" w14:textId="220F4ABF" w:rsidR="001E6954" w:rsidRPr="001E6954" w:rsidRDefault="004252EB" w:rsidP="00463EF3">
            <w:pPr>
              <w:spacing w:before="40" w:after="40" w:line="240" w:lineRule="auto"/>
              <w:jc w:val="right"/>
              <w:rPr>
                <w:color w:val="0000FF"/>
              </w:rPr>
            </w:pPr>
            <w:r w:rsidRPr="001E6954">
              <w:rPr>
                <w:bCs/>
                <w:iCs/>
                <w:color w:val="00577D"/>
                <w:szCs w:val="40"/>
              </w:rPr>
              <w:t>Compliant</w:t>
            </w:r>
          </w:p>
        </w:tc>
      </w:tr>
      <w:bookmarkEnd w:id="3"/>
    </w:tbl>
    <w:p w14:paraId="4789A6A7" w14:textId="77777777" w:rsidR="008A22FF" w:rsidRDefault="00B856E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789A6A8" w14:textId="77777777" w:rsidR="007F5256" w:rsidRPr="00D21DCD" w:rsidRDefault="004252EB" w:rsidP="00EC5474">
      <w:pPr>
        <w:pStyle w:val="Heading1"/>
      </w:pPr>
      <w:r>
        <w:lastRenderedPageBreak/>
        <w:t>Detailed assessment</w:t>
      </w:r>
    </w:p>
    <w:p w14:paraId="4789A6A9" w14:textId="77777777" w:rsidR="001E6954" w:rsidRPr="00D63989" w:rsidRDefault="004252E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89A6AA" w14:textId="77777777" w:rsidR="001E6954" w:rsidRPr="001E6954" w:rsidRDefault="004252EB" w:rsidP="001E6954">
      <w:pPr>
        <w:rPr>
          <w:color w:val="auto"/>
        </w:rPr>
      </w:pPr>
      <w:r w:rsidRPr="00D63989">
        <w:t>The report also specifies areas in which improvements must be made to ensure the Quality Standards are complied with.</w:t>
      </w:r>
    </w:p>
    <w:p w14:paraId="4789A6AB" w14:textId="77777777" w:rsidR="001E6954" w:rsidRPr="00D63989" w:rsidRDefault="004252E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31BD091" w14:textId="77777777" w:rsidR="000B5151" w:rsidRDefault="000B5151" w:rsidP="000B5151">
      <w:pPr>
        <w:pStyle w:val="ListBullet"/>
        <w:ind w:left="425" w:hanging="425"/>
      </w:pPr>
      <w:r>
        <w:t>the Assessment Team’s report for the Site Audit; the Site Audit report was informed by a site assessment, observations at the service, review of documents and interviews with consumers, representatives, staff and others.</w:t>
      </w:r>
    </w:p>
    <w:p w14:paraId="3D1D408A" w14:textId="77777777" w:rsidR="000B5151" w:rsidRPr="004252EB" w:rsidRDefault="000B5151" w:rsidP="000B5151">
      <w:pPr>
        <w:pStyle w:val="ListBullet"/>
        <w:ind w:left="425" w:hanging="425"/>
      </w:pPr>
      <w:r>
        <w:t xml:space="preserve">the provider’s response to the Site Audit report </w:t>
      </w:r>
      <w:r w:rsidRPr="004252EB">
        <w:t>received 14 September 2020.</w:t>
      </w:r>
    </w:p>
    <w:p w14:paraId="4789A6AD" w14:textId="60EC44E4" w:rsidR="004B33E7" w:rsidRPr="00365DAE" w:rsidRDefault="00B856EE" w:rsidP="000B5151">
      <w:pPr>
        <w:pStyle w:val="ListBullet"/>
        <w:numPr>
          <w:ilvl w:val="0"/>
          <w:numId w:val="0"/>
        </w:numPr>
        <w:ind w:left="425"/>
      </w:pPr>
    </w:p>
    <w:p w14:paraId="4789A6AF" w14:textId="77777777" w:rsidR="008A22FF" w:rsidRDefault="00B856EE">
      <w:pPr>
        <w:spacing w:after="160" w:line="259" w:lineRule="auto"/>
        <w:rPr>
          <w:rFonts w:cs="Times New Roman"/>
        </w:rPr>
      </w:pPr>
    </w:p>
    <w:p w14:paraId="4789A6B0" w14:textId="77777777" w:rsidR="00095CD4" w:rsidRDefault="00B856EE" w:rsidP="00095CD4">
      <w:pPr>
        <w:sectPr w:rsidR="00095CD4" w:rsidSect="005058B8">
          <w:headerReference w:type="first" r:id="rId18"/>
          <w:pgSz w:w="11906" w:h="16838"/>
          <w:pgMar w:top="1701" w:right="1418" w:bottom="1418" w:left="1418" w:header="709" w:footer="397" w:gutter="0"/>
          <w:cols w:space="708"/>
          <w:docGrid w:linePitch="360"/>
        </w:sectPr>
      </w:pPr>
    </w:p>
    <w:p w14:paraId="4789A6B1" w14:textId="4A3B92E7" w:rsidR="00CB3BA9" w:rsidRDefault="004252EB"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789A7B3" wp14:editId="4789A7B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330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789A6B2" w14:textId="77777777" w:rsidR="0004322A" w:rsidRPr="00D63989" w:rsidRDefault="004252EB" w:rsidP="0004322A">
      <w:pPr>
        <w:pStyle w:val="Heading3"/>
        <w:shd w:val="clear" w:color="auto" w:fill="F2F2F2" w:themeFill="background1" w:themeFillShade="F2"/>
      </w:pPr>
      <w:r w:rsidRPr="00D63989">
        <w:t>Consumer outcome:</w:t>
      </w:r>
    </w:p>
    <w:p w14:paraId="4789A6B3" w14:textId="77777777" w:rsidR="0004322A" w:rsidRPr="00D63989" w:rsidRDefault="004252EB"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789A6B4" w14:textId="77777777" w:rsidR="0004322A" w:rsidRPr="00D63989" w:rsidRDefault="004252EB" w:rsidP="0004322A">
      <w:pPr>
        <w:pStyle w:val="Heading3"/>
        <w:shd w:val="clear" w:color="auto" w:fill="F2F2F2" w:themeFill="background1" w:themeFillShade="F2"/>
      </w:pPr>
      <w:r w:rsidRPr="00D63989">
        <w:t>Organisation statement:</w:t>
      </w:r>
    </w:p>
    <w:p w14:paraId="4789A6B5" w14:textId="77777777" w:rsidR="0004322A" w:rsidRPr="00D63989" w:rsidRDefault="004252E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789A6B6" w14:textId="77777777" w:rsidR="0004322A" w:rsidRDefault="004252E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789A6B7" w14:textId="77777777" w:rsidR="0004322A" w:rsidRPr="00D63989" w:rsidRDefault="004252E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89A6B8" w14:textId="77777777" w:rsidR="0004322A" w:rsidRPr="00D63989" w:rsidRDefault="004252E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789A6B9" w14:textId="77777777" w:rsidR="007F5256" w:rsidRDefault="004252EB" w:rsidP="00427817">
      <w:pPr>
        <w:pStyle w:val="Heading2"/>
      </w:pPr>
      <w:r>
        <w:t xml:space="preserve">Assessment </w:t>
      </w:r>
      <w:r w:rsidRPr="002B2C0F">
        <w:t>of Standard</w:t>
      </w:r>
      <w:r>
        <w:t xml:space="preserve"> 1</w:t>
      </w:r>
    </w:p>
    <w:p w14:paraId="174C4AFD" w14:textId="77777777" w:rsidR="000B5151" w:rsidRPr="000B5151" w:rsidRDefault="000B5151" w:rsidP="000B5151">
      <w:pPr>
        <w:rPr>
          <w:rFonts w:eastAsiaTheme="minorHAnsi"/>
          <w:color w:val="auto"/>
        </w:rPr>
      </w:pPr>
      <w:r w:rsidRPr="000B5151">
        <w:rPr>
          <w:rFonts w:eastAsiaTheme="minorHAnsi"/>
          <w:color w:val="auto"/>
        </w:rPr>
        <w:t>The Quality Standard is assessed as Compliant as six of the six specific Requirements have been assessed as Compliant.</w:t>
      </w:r>
    </w:p>
    <w:p w14:paraId="64E59424" w14:textId="77777777" w:rsidR="000B5151" w:rsidRPr="000B5151" w:rsidRDefault="000B5151" w:rsidP="000B5151">
      <w:pPr>
        <w:rPr>
          <w:color w:val="auto"/>
        </w:rPr>
      </w:pPr>
      <w:r w:rsidRPr="000B5151">
        <w:rPr>
          <w:color w:val="auto"/>
        </w:rPr>
        <w:t>The Assessment Team found most consumers and representatives interviewed confirmed consumers are treated with dignity and respect, can maintain their identity, make informed choices about their care and services and live the life they choose. The following examples were provided by consumers and representatives during interviews with the Assessment Team:</w:t>
      </w:r>
    </w:p>
    <w:p w14:paraId="567106D0" w14:textId="77777777" w:rsidR="000B5151" w:rsidRPr="000B5151" w:rsidRDefault="000B5151" w:rsidP="000B5151">
      <w:pPr>
        <w:pStyle w:val="ListBullet"/>
        <w:ind w:left="425" w:hanging="425"/>
      </w:pPr>
      <w:r w:rsidRPr="000B5151">
        <w:t xml:space="preserve">they are encouraged to do things for themselves and staff know what is important to them. </w:t>
      </w:r>
    </w:p>
    <w:p w14:paraId="491F3C51" w14:textId="08386932" w:rsidR="000B5151" w:rsidRPr="000B5151" w:rsidRDefault="000B5151" w:rsidP="000B5151">
      <w:pPr>
        <w:pStyle w:val="ListBullet"/>
        <w:ind w:left="425" w:hanging="425"/>
      </w:pPr>
      <w:r w:rsidRPr="000B5151">
        <w:t xml:space="preserve">their personal privacy is respected. Staff are polite and friendly and knock prior to entering consumers’ personal spaces. </w:t>
      </w:r>
    </w:p>
    <w:p w14:paraId="4E59D8B3" w14:textId="77777777" w:rsidR="000B5151" w:rsidRPr="000B5151" w:rsidRDefault="000B5151" w:rsidP="000B5151">
      <w:pPr>
        <w:pStyle w:val="ListBullet"/>
        <w:ind w:left="425" w:hanging="425"/>
      </w:pPr>
      <w:r w:rsidRPr="000B5151">
        <w:t xml:space="preserve">consumers from various cultural background confirmed staff understood their special needs, provided support to include them in interactions with others from the same cultural background and they are included in appropriate activities. </w:t>
      </w:r>
    </w:p>
    <w:p w14:paraId="67DB2CBB" w14:textId="77777777" w:rsidR="000B5151" w:rsidRPr="000B5151" w:rsidRDefault="000B5151" w:rsidP="000B5151">
      <w:pPr>
        <w:pStyle w:val="ListBullet"/>
        <w:ind w:left="425" w:hanging="425"/>
      </w:pPr>
      <w:r w:rsidRPr="000B5151">
        <w:t xml:space="preserve">they are assisted to live their best lives and </w:t>
      </w:r>
      <w:proofErr w:type="gramStart"/>
      <w:r w:rsidRPr="000B5151">
        <w:t>are able to</w:t>
      </w:r>
      <w:proofErr w:type="gramEnd"/>
      <w:r w:rsidRPr="000B5151">
        <w:t xml:space="preserve"> decide what care and services they receive. </w:t>
      </w:r>
    </w:p>
    <w:p w14:paraId="5E4FFCBD" w14:textId="77777777" w:rsidR="000B5151" w:rsidRPr="000B5151" w:rsidRDefault="000B5151" w:rsidP="000B5151">
      <w:pPr>
        <w:pStyle w:val="ListBullet"/>
        <w:ind w:left="425" w:hanging="425"/>
      </w:pPr>
      <w:r w:rsidRPr="000B5151">
        <w:t xml:space="preserve">receive up to date information through handbooks, newsletters, meeting forums and noticeboards. </w:t>
      </w:r>
    </w:p>
    <w:p w14:paraId="3D9FD3B3" w14:textId="77777777" w:rsidR="000B5151" w:rsidRPr="000B5151" w:rsidRDefault="000B5151" w:rsidP="000B5151">
      <w:pPr>
        <w:rPr>
          <w:color w:val="auto"/>
        </w:rPr>
      </w:pPr>
      <w:r w:rsidRPr="000B5151">
        <w:rPr>
          <w:color w:val="auto"/>
        </w:rPr>
        <w:lastRenderedPageBreak/>
        <w:t xml:space="preserve">The service has initial and ongoing assessment and planning processes to identify each consumer’s interests, beliefs, cultural and spiritual needs. Information gathered is used to develop individualised care plans which assists staff to deliver care and services in line with consumers’ needs and preferences. There are processes to regularly review care plans in consultation with consumers and/or representatives. Staff provided examples of how they ensure consumers are respected and how they are informed of consumers’ culture and diversity needs and preferences. </w:t>
      </w:r>
    </w:p>
    <w:p w14:paraId="3789493A" w14:textId="77777777" w:rsidR="000B5151" w:rsidRPr="000B5151" w:rsidRDefault="000B5151" w:rsidP="000B5151">
      <w:pPr>
        <w:rPr>
          <w:color w:val="auto"/>
        </w:rPr>
      </w:pPr>
      <w:r w:rsidRPr="000B5151">
        <w:rPr>
          <w:color w:val="auto"/>
        </w:rPr>
        <w:t xml:space="preserve">The service ensures care and services are culturally safe through regular review of consumers’ care in consultation with consumers and/or representatives. These reviews ensure consumers’ cultural preferences are clearly understood and documented in individualised care plans. Staff interviewed described how they support consumers to ensure the care they provide is culturally safe and how this is captured, including gender specific requirements to assist with activities of daily living. </w:t>
      </w:r>
    </w:p>
    <w:p w14:paraId="28CB0FB0" w14:textId="77777777" w:rsidR="000B5151" w:rsidRPr="000B5151" w:rsidRDefault="000B5151" w:rsidP="000B5151">
      <w:pPr>
        <w:rPr>
          <w:color w:val="auto"/>
        </w:rPr>
      </w:pPr>
      <w:r w:rsidRPr="000B5151">
        <w:rPr>
          <w:color w:val="auto"/>
        </w:rPr>
        <w:t xml:space="preserve">Care staff described how they support consumers to make their own decisions in relation to care and services. Additionally, staff described how they promote consumers’ independence </w:t>
      </w:r>
      <w:proofErr w:type="gramStart"/>
      <w:r w:rsidRPr="000B5151">
        <w:rPr>
          <w:color w:val="auto"/>
        </w:rPr>
        <w:t>on a daily basis</w:t>
      </w:r>
      <w:proofErr w:type="gramEnd"/>
      <w:r w:rsidRPr="000B5151">
        <w:rPr>
          <w:color w:val="auto"/>
        </w:rPr>
        <w:t xml:space="preserve">. Consumers and representatives confirmed they can communicate consumers’ wishes and feel staff respect their decisions. </w:t>
      </w:r>
    </w:p>
    <w:p w14:paraId="11258FB5" w14:textId="77777777" w:rsidR="000B5151" w:rsidRPr="000B5151" w:rsidRDefault="000B5151" w:rsidP="000B5151">
      <w:pPr>
        <w:rPr>
          <w:color w:val="auto"/>
        </w:rPr>
      </w:pPr>
      <w:r w:rsidRPr="000B5151">
        <w:rPr>
          <w:color w:val="auto"/>
        </w:rPr>
        <w:t xml:space="preserve">Consumers confirmed they are assisted to live their best life and are supported to take risks. Risk assessments and progress notes viewed by the Assessment Team outlined strategies to support consumer risks to ensure they </w:t>
      </w:r>
      <w:proofErr w:type="gramStart"/>
      <w:r w:rsidRPr="000B5151">
        <w:rPr>
          <w:color w:val="auto"/>
        </w:rPr>
        <w:t>are able to</w:t>
      </w:r>
      <w:proofErr w:type="gramEnd"/>
      <w:r w:rsidRPr="000B5151">
        <w:rPr>
          <w:color w:val="auto"/>
        </w:rPr>
        <w:t xml:space="preserve"> undertake these activities safely. </w:t>
      </w:r>
    </w:p>
    <w:p w14:paraId="6906D224" w14:textId="77777777" w:rsidR="000B5151" w:rsidRPr="000B5151" w:rsidRDefault="000B5151" w:rsidP="000B5151">
      <w:pPr>
        <w:rPr>
          <w:color w:val="auto"/>
        </w:rPr>
      </w:pPr>
      <w:r w:rsidRPr="000B5151">
        <w:rPr>
          <w:color w:val="auto"/>
        </w:rPr>
        <w:t>The Assessment Team found the organisation has monitoring processes in relation to Standard 1 to ensure a culture of inclusion and respect for consumers; supports for consumers to exercise choice and independence and consumers’ privacy is respected.</w:t>
      </w:r>
    </w:p>
    <w:p w14:paraId="4789A6BC" w14:textId="6A7F898C" w:rsidR="006451BA" w:rsidRDefault="004252EB"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4789A6BD" w14:textId="6148C67B" w:rsidR="00154403" w:rsidRDefault="004252EB" w:rsidP="00154403">
      <w:pPr>
        <w:pStyle w:val="Heading3"/>
      </w:pPr>
      <w:r w:rsidRPr="00051035">
        <w:t>Requirement 1(3)(a)</w:t>
      </w:r>
      <w:r w:rsidRPr="00051035">
        <w:tab/>
        <w:t>Compliant</w:t>
      </w:r>
    </w:p>
    <w:p w14:paraId="4789A6BE" w14:textId="77777777" w:rsidR="00154403" w:rsidRPr="008D114F" w:rsidRDefault="004252EB" w:rsidP="00154403">
      <w:pPr>
        <w:rPr>
          <w:i/>
        </w:rPr>
      </w:pPr>
      <w:r w:rsidRPr="008D114F">
        <w:rPr>
          <w:i/>
        </w:rPr>
        <w:t>Each consumer is treated with dignity and respect, with their identity, culture and diversity valued.</w:t>
      </w:r>
    </w:p>
    <w:p w14:paraId="4789A6C0" w14:textId="3FF35073" w:rsidR="00154403" w:rsidRDefault="004252EB" w:rsidP="00154403">
      <w:pPr>
        <w:pStyle w:val="Heading3"/>
      </w:pPr>
      <w:r>
        <w:t>Requirement 1(3)(b)</w:t>
      </w:r>
      <w:r>
        <w:tab/>
        <w:t>Compliant</w:t>
      </w:r>
    </w:p>
    <w:p w14:paraId="4789A6C1" w14:textId="77777777" w:rsidR="00154403" w:rsidRPr="008D114F" w:rsidRDefault="004252EB" w:rsidP="00154403">
      <w:pPr>
        <w:rPr>
          <w:i/>
        </w:rPr>
      </w:pPr>
      <w:r w:rsidRPr="008D114F">
        <w:rPr>
          <w:i/>
        </w:rPr>
        <w:t>Care and services are culturally safe.</w:t>
      </w:r>
    </w:p>
    <w:p w14:paraId="4789A6C3" w14:textId="7462179A" w:rsidR="00154403" w:rsidRPr="00DD02D3" w:rsidRDefault="004252EB" w:rsidP="00154403">
      <w:pPr>
        <w:pStyle w:val="Heading3"/>
      </w:pPr>
      <w:r w:rsidRPr="00DD02D3">
        <w:lastRenderedPageBreak/>
        <w:t>Requirement 1(3)(c)</w:t>
      </w:r>
      <w:r w:rsidRPr="00DD02D3">
        <w:tab/>
        <w:t>Compliant</w:t>
      </w:r>
    </w:p>
    <w:p w14:paraId="4789A6C4" w14:textId="77777777" w:rsidR="00154403" w:rsidRPr="008D114F" w:rsidRDefault="004252EB" w:rsidP="00154403">
      <w:pPr>
        <w:tabs>
          <w:tab w:val="right" w:pos="9026"/>
        </w:tabs>
        <w:spacing w:before="0" w:after="0"/>
        <w:outlineLvl w:val="4"/>
        <w:rPr>
          <w:i/>
        </w:rPr>
      </w:pPr>
      <w:r w:rsidRPr="008D114F">
        <w:rPr>
          <w:i/>
        </w:rPr>
        <w:t xml:space="preserve">Each consumer is supported to exercise choice and independence, including to: </w:t>
      </w:r>
    </w:p>
    <w:p w14:paraId="4789A6C5" w14:textId="77777777" w:rsidR="00154403" w:rsidRPr="008D114F" w:rsidRDefault="004252EB"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789A6C6" w14:textId="77777777" w:rsidR="00154403" w:rsidRPr="008D114F" w:rsidRDefault="004252EB"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789A6C7" w14:textId="77777777" w:rsidR="00D2235F" w:rsidRPr="008D114F" w:rsidRDefault="004252EB"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4789A6C8" w14:textId="77777777" w:rsidR="00154403" w:rsidRPr="008D114F" w:rsidRDefault="004252EB"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789A6CA" w14:textId="72306840" w:rsidR="00154403" w:rsidRDefault="004252EB" w:rsidP="00154403">
      <w:pPr>
        <w:pStyle w:val="Heading3"/>
      </w:pPr>
      <w:r>
        <w:t>Requirement 1(3)(d)</w:t>
      </w:r>
      <w:r>
        <w:tab/>
        <w:t>Compliant</w:t>
      </w:r>
    </w:p>
    <w:p w14:paraId="4789A6CB" w14:textId="77777777" w:rsidR="00154403" w:rsidRPr="008D114F" w:rsidRDefault="004252EB" w:rsidP="00154403">
      <w:pPr>
        <w:rPr>
          <w:i/>
        </w:rPr>
      </w:pPr>
      <w:r w:rsidRPr="008D114F">
        <w:rPr>
          <w:i/>
        </w:rPr>
        <w:t>Each consumer is supported to take risks to enable them to live the best life they can.</w:t>
      </w:r>
    </w:p>
    <w:p w14:paraId="4789A6CD" w14:textId="461C6273" w:rsidR="00154403" w:rsidRDefault="004252EB" w:rsidP="00154403">
      <w:pPr>
        <w:pStyle w:val="Heading3"/>
      </w:pPr>
      <w:r>
        <w:t>Requirement 1(3)(e)</w:t>
      </w:r>
      <w:r>
        <w:tab/>
        <w:t>Compliant</w:t>
      </w:r>
    </w:p>
    <w:p w14:paraId="4789A6CE" w14:textId="77777777" w:rsidR="00154403" w:rsidRPr="008D114F" w:rsidRDefault="004252EB"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789A6D0" w14:textId="49F9B1B7" w:rsidR="00154403" w:rsidRDefault="004252EB" w:rsidP="00154403">
      <w:pPr>
        <w:pStyle w:val="Heading3"/>
      </w:pPr>
      <w:r>
        <w:t>Requirement 1(3)(f)</w:t>
      </w:r>
      <w:r>
        <w:tab/>
        <w:t>Compliant</w:t>
      </w:r>
    </w:p>
    <w:p w14:paraId="4789A6D1" w14:textId="5CD3DF5D" w:rsidR="00154403" w:rsidRPr="008D114F" w:rsidRDefault="004252EB" w:rsidP="00154403">
      <w:pPr>
        <w:rPr>
          <w:i/>
        </w:rPr>
      </w:pPr>
      <w:r w:rsidRPr="008D114F">
        <w:rPr>
          <w:i/>
        </w:rPr>
        <w:t xml:space="preserve">Each consumer’s privacy is </w:t>
      </w:r>
      <w:r w:rsidR="000B5151" w:rsidRPr="008D114F">
        <w:rPr>
          <w:i/>
        </w:rPr>
        <w:t>respected,</w:t>
      </w:r>
      <w:r w:rsidRPr="008D114F">
        <w:rPr>
          <w:i/>
        </w:rPr>
        <w:t xml:space="preserve"> and personal information is kept confidential.</w:t>
      </w:r>
    </w:p>
    <w:p w14:paraId="4789A6D3" w14:textId="77777777" w:rsidR="00154403" w:rsidRPr="00154403" w:rsidRDefault="00B856EE" w:rsidP="00154403"/>
    <w:p w14:paraId="4789A6D4" w14:textId="77777777" w:rsidR="00ED6B57" w:rsidRDefault="00B856EE"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4789A6D5" w14:textId="472CCF06" w:rsidR="00CB3BA9" w:rsidRDefault="004252EB"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789A7B5" wp14:editId="4789A7B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262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789A6D6" w14:textId="77777777" w:rsidR="00ED6B57" w:rsidRPr="00ED6B57" w:rsidRDefault="004252EB" w:rsidP="00ED6B57">
      <w:pPr>
        <w:pStyle w:val="Heading3"/>
        <w:shd w:val="clear" w:color="auto" w:fill="F2F2F2" w:themeFill="background1" w:themeFillShade="F2"/>
      </w:pPr>
      <w:r w:rsidRPr="00ED6B57">
        <w:t>Consumer outcome:</w:t>
      </w:r>
    </w:p>
    <w:p w14:paraId="4789A6D7" w14:textId="77777777" w:rsidR="00ED6B57" w:rsidRPr="00ED6B57" w:rsidRDefault="004252E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89A6D8" w14:textId="77777777" w:rsidR="00ED6B57" w:rsidRPr="00ED6B57" w:rsidRDefault="004252EB" w:rsidP="00ED6B57">
      <w:pPr>
        <w:pStyle w:val="Heading3"/>
        <w:shd w:val="clear" w:color="auto" w:fill="F2F2F2" w:themeFill="background1" w:themeFillShade="F2"/>
      </w:pPr>
      <w:r w:rsidRPr="00ED6B57">
        <w:t>Organisation statement:</w:t>
      </w:r>
    </w:p>
    <w:p w14:paraId="4789A6D9" w14:textId="77777777" w:rsidR="00ED6B57" w:rsidRPr="00ED6B57" w:rsidRDefault="004252EB"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789A6DA" w14:textId="77777777" w:rsidR="00ED6B57" w:rsidRDefault="004252EB" w:rsidP="00ED6B57">
      <w:pPr>
        <w:pStyle w:val="Heading2"/>
      </w:pPr>
      <w:r>
        <w:t xml:space="preserve">Assessment </w:t>
      </w:r>
      <w:r w:rsidRPr="002B2C0F">
        <w:t>of Standard</w:t>
      </w:r>
      <w:r>
        <w:t xml:space="preserve"> 2</w:t>
      </w:r>
    </w:p>
    <w:p w14:paraId="7999380A" w14:textId="77777777" w:rsidR="004252EB" w:rsidRPr="00FD0D6B" w:rsidRDefault="004252EB" w:rsidP="004252EB">
      <w:pPr>
        <w:rPr>
          <w:rFonts w:eastAsiaTheme="minorHAnsi"/>
          <w:color w:val="auto"/>
        </w:rPr>
      </w:pPr>
      <w:r w:rsidRPr="00FD0D6B">
        <w:rPr>
          <w:rFonts w:eastAsiaTheme="minorHAnsi"/>
          <w:color w:val="auto"/>
        </w:rPr>
        <w:t xml:space="preserve">The Quality Standard is assessed as Compliant as five of the five specific </w:t>
      </w:r>
      <w:r>
        <w:rPr>
          <w:rFonts w:eastAsiaTheme="minorHAnsi"/>
          <w:color w:val="auto"/>
        </w:rPr>
        <w:t>R</w:t>
      </w:r>
      <w:r w:rsidRPr="00FD0D6B">
        <w:rPr>
          <w:rFonts w:eastAsiaTheme="minorHAnsi"/>
          <w:color w:val="auto"/>
        </w:rPr>
        <w:t>equirements have been assessed as Compliant.</w:t>
      </w:r>
    </w:p>
    <w:p w14:paraId="0607CEC6" w14:textId="77777777" w:rsidR="004252EB" w:rsidRPr="00FD0D6B" w:rsidRDefault="004252EB" w:rsidP="004252EB">
      <w:pPr>
        <w:rPr>
          <w:color w:val="auto"/>
        </w:rPr>
      </w:pPr>
      <w:r w:rsidRPr="00FD0D6B">
        <w:rPr>
          <w:color w:val="auto"/>
        </w:rPr>
        <w:t>The Assessment Team found that overall consumers confirmed they feel like partners in the ongoing assessment and planning of their care and services. The following examples were provided by consumers during interviews with the Assessment Team:</w:t>
      </w:r>
    </w:p>
    <w:p w14:paraId="74942E36" w14:textId="77777777" w:rsidR="004252EB" w:rsidRPr="00FD0D6B" w:rsidRDefault="004252EB" w:rsidP="004252EB">
      <w:pPr>
        <w:pStyle w:val="ListBullet"/>
        <w:ind w:left="425" w:hanging="425"/>
      </w:pPr>
      <w:r w:rsidRPr="00FD0D6B">
        <w:t>staff speak to them in relation to assessments and assessing care and clinical needs.</w:t>
      </w:r>
    </w:p>
    <w:p w14:paraId="73BDB4DE" w14:textId="77777777" w:rsidR="004252EB" w:rsidRPr="00FD0D6B" w:rsidRDefault="004252EB" w:rsidP="004252EB">
      <w:pPr>
        <w:pStyle w:val="ListBullet"/>
        <w:ind w:left="425" w:hanging="425"/>
      </w:pPr>
      <w:r w:rsidRPr="00FD0D6B">
        <w:t xml:space="preserve">they are aware of the assessment process and development of the care plan and are involved in care plan review processes. All stated they have access to care plans if required. </w:t>
      </w:r>
    </w:p>
    <w:p w14:paraId="4FD08E2D" w14:textId="77777777" w:rsidR="004252EB" w:rsidRPr="00FD0D6B" w:rsidRDefault="004252EB" w:rsidP="004252EB">
      <w:pPr>
        <w:pStyle w:val="ListBullet"/>
        <w:ind w:left="425" w:hanging="425"/>
      </w:pPr>
      <w:r w:rsidRPr="00FD0D6B">
        <w:t xml:space="preserve">end of life goals and wishes were addressed when a consumer first entered the service. </w:t>
      </w:r>
    </w:p>
    <w:p w14:paraId="0EEB32FC" w14:textId="77777777" w:rsidR="004252EB" w:rsidRPr="00FD0D6B" w:rsidRDefault="004252EB" w:rsidP="004252EB">
      <w:pPr>
        <w:rPr>
          <w:color w:val="auto"/>
        </w:rPr>
      </w:pPr>
      <w:r w:rsidRPr="00FD0D6B">
        <w:rPr>
          <w:color w:val="auto"/>
        </w:rPr>
        <w:t xml:space="preserve">Initial and ongoing assessments assist the service to identify each consumer’s care needs and preferences. Care plans are developed and those viewed by the Assessment Team were current and reflective of consumers’ assessed needs. All care plans are completed using the </w:t>
      </w:r>
      <w:proofErr w:type="gramStart"/>
      <w:r w:rsidRPr="00FD0D6B">
        <w:rPr>
          <w:color w:val="auto"/>
        </w:rPr>
        <w:t>first person</w:t>
      </w:r>
      <w:proofErr w:type="gramEnd"/>
      <w:r w:rsidRPr="00FD0D6B">
        <w:rPr>
          <w:color w:val="auto"/>
        </w:rPr>
        <w:t xml:space="preserve"> approach. All consumer files viewed included a completed palliative care plan and care plan review checklist demonstrating the palliative care form is regularly reviewed. </w:t>
      </w:r>
    </w:p>
    <w:p w14:paraId="700FB0D4" w14:textId="77777777" w:rsidR="004252EB" w:rsidRPr="00FD0D6B" w:rsidRDefault="004252EB" w:rsidP="004252EB">
      <w:pPr>
        <w:rPr>
          <w:color w:val="auto"/>
        </w:rPr>
      </w:pPr>
      <w:r w:rsidRPr="00FD0D6B">
        <w:rPr>
          <w:color w:val="auto"/>
        </w:rPr>
        <w:lastRenderedPageBreak/>
        <w:t>On entry, staff said they assess consumers’ needs, goals and preferences and complete a Consent to obtain and release information form, ensuring additional information can be requested from the consumers’ Medical officer and/or specialists to assist with the accuracy of care plan information and care strategies.</w:t>
      </w:r>
    </w:p>
    <w:p w14:paraId="24FFB991" w14:textId="77777777" w:rsidR="004252EB" w:rsidRPr="00FD0D6B" w:rsidRDefault="004252EB" w:rsidP="004252EB">
      <w:pPr>
        <w:rPr>
          <w:color w:val="auto"/>
        </w:rPr>
      </w:pPr>
      <w:r w:rsidRPr="00FD0D6B">
        <w:rPr>
          <w:color w:val="auto"/>
        </w:rPr>
        <w:t xml:space="preserve">Consumers and representatives confirmed they were involved in the initial assessment and care planning process, are contacted when reassessments occur, and care plans are reviewed and where changes to care needs occur in response to decline in consumers’ health. Care plans are available to consumers and representatives as required. </w:t>
      </w:r>
    </w:p>
    <w:p w14:paraId="017EAF98" w14:textId="77777777" w:rsidR="004252EB" w:rsidRPr="00FD0D6B" w:rsidRDefault="004252EB" w:rsidP="004252EB">
      <w:pPr>
        <w:rPr>
          <w:color w:val="auto"/>
        </w:rPr>
      </w:pPr>
      <w:r w:rsidRPr="00FD0D6B">
        <w:rPr>
          <w:color w:val="auto"/>
        </w:rPr>
        <w:t xml:space="preserve">Care staff interviewed confirmed they are informed of any changes to consumer care and service needs through handover processes. Clinical staff confirmed end of life care is discussed when a consumer first enters the service and when their health declines; this is addressed through reassessment processes. Palliative care plans are developed following entry and are reviewed on a </w:t>
      </w:r>
      <w:proofErr w:type="gramStart"/>
      <w:r w:rsidRPr="00FD0D6B">
        <w:rPr>
          <w:color w:val="auto"/>
        </w:rPr>
        <w:t>three monthly</w:t>
      </w:r>
      <w:proofErr w:type="gramEnd"/>
      <w:r w:rsidRPr="00FD0D6B">
        <w:rPr>
          <w:color w:val="auto"/>
        </w:rPr>
        <w:t xml:space="preserve"> basis in consultation with the consumer and/or representative.   </w:t>
      </w:r>
    </w:p>
    <w:p w14:paraId="4789A6DB" w14:textId="3AC565D2" w:rsidR="00154403" w:rsidRPr="00154403" w:rsidRDefault="004252EB" w:rsidP="004252EB">
      <w:pPr>
        <w:rPr>
          <w:rFonts w:eastAsiaTheme="minorHAnsi"/>
          <w:color w:val="0000FF"/>
        </w:rPr>
      </w:pPr>
      <w:r w:rsidRPr="00FD0D6B">
        <w:rPr>
          <w:color w:val="auto"/>
        </w:rPr>
        <w:t>The Assessment Team found the organisation has monitoring processes in relation to Standard 2 to ensure initial and ongoing assessment and planning is conducted in partnership with consumers and has a focus on optimising health and well-being in accordance with consumers’ needs, goals and preferences</w:t>
      </w:r>
      <w:r w:rsidRPr="00CB07A4">
        <w:rPr>
          <w:color w:val="0000FF"/>
        </w:rPr>
        <w:t>.</w:t>
      </w:r>
      <w:r>
        <w:rPr>
          <w:color w:val="0000FF"/>
        </w:rPr>
        <w:t xml:space="preserve"> </w:t>
      </w:r>
    </w:p>
    <w:p w14:paraId="4789A6DD" w14:textId="3A376FA2" w:rsidR="00ED6B57" w:rsidRDefault="004252EB" w:rsidP="00ED6B57">
      <w:pPr>
        <w:pStyle w:val="Heading2"/>
      </w:pPr>
      <w:r>
        <w:t>Assessment of Standard 2 Requirements</w:t>
      </w:r>
      <w:r w:rsidRPr="0066387A">
        <w:rPr>
          <w:i/>
          <w:color w:val="0000FF"/>
          <w:sz w:val="24"/>
          <w:szCs w:val="24"/>
        </w:rPr>
        <w:t xml:space="preserve"> </w:t>
      </w:r>
    </w:p>
    <w:p w14:paraId="4789A6DE" w14:textId="6DDA113D" w:rsidR="00934888" w:rsidRDefault="004252EB" w:rsidP="00934888">
      <w:pPr>
        <w:pStyle w:val="Heading3"/>
      </w:pPr>
      <w:r w:rsidRPr="00051035">
        <w:t xml:space="preserve">Requirement </w:t>
      </w:r>
      <w:r>
        <w:t>2</w:t>
      </w:r>
      <w:r w:rsidRPr="00051035">
        <w:t>(3)(a)</w:t>
      </w:r>
      <w:r w:rsidRPr="00051035">
        <w:tab/>
        <w:t>Compliant</w:t>
      </w:r>
    </w:p>
    <w:p w14:paraId="4789A6DF" w14:textId="77777777" w:rsidR="00853601" w:rsidRPr="008D114F" w:rsidRDefault="004252EB" w:rsidP="00853601">
      <w:pPr>
        <w:rPr>
          <w:i/>
        </w:rPr>
      </w:pPr>
      <w:r w:rsidRPr="008D114F">
        <w:rPr>
          <w:i/>
        </w:rPr>
        <w:t>Assessment and planning, including consideration of risks to the consumer’s health and well-being, informs the delivery of safe and effective care and services.</w:t>
      </w:r>
    </w:p>
    <w:p w14:paraId="4789A6E1" w14:textId="61D45209" w:rsidR="00934888" w:rsidRDefault="004252EB" w:rsidP="00934888">
      <w:pPr>
        <w:pStyle w:val="Heading3"/>
      </w:pPr>
      <w:r>
        <w:t>Requirement 2(3)(b)</w:t>
      </w:r>
      <w:r>
        <w:tab/>
        <w:t>Compliant</w:t>
      </w:r>
    </w:p>
    <w:p w14:paraId="4789A6E2" w14:textId="77777777" w:rsidR="00853601" w:rsidRPr="008D114F" w:rsidRDefault="004252EB"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789A6E4" w14:textId="295C0D4B" w:rsidR="00934888" w:rsidRDefault="004252EB" w:rsidP="00934888">
      <w:pPr>
        <w:pStyle w:val="Heading3"/>
      </w:pPr>
      <w:r>
        <w:t>Requirement 2(3)(c)</w:t>
      </w:r>
      <w:r>
        <w:tab/>
        <w:t>Compliant</w:t>
      </w:r>
    </w:p>
    <w:p w14:paraId="4789A6E5" w14:textId="77777777" w:rsidR="00853601" w:rsidRPr="008D114F" w:rsidRDefault="004252EB" w:rsidP="00853601">
      <w:pPr>
        <w:rPr>
          <w:i/>
        </w:rPr>
      </w:pPr>
      <w:r w:rsidRPr="008D114F">
        <w:rPr>
          <w:i/>
        </w:rPr>
        <w:t>The organisation demonstrates that assessment and planning:</w:t>
      </w:r>
    </w:p>
    <w:p w14:paraId="4789A6E6" w14:textId="77777777" w:rsidR="00853601" w:rsidRPr="008D114F" w:rsidRDefault="004252EB"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789A6E7" w14:textId="77777777" w:rsidR="00853601" w:rsidRPr="008D114F" w:rsidRDefault="004252EB" w:rsidP="00853601">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4789A6E9" w14:textId="4B76D0E9" w:rsidR="00934888" w:rsidRDefault="004252EB" w:rsidP="00934888">
      <w:pPr>
        <w:pStyle w:val="Heading3"/>
      </w:pPr>
      <w:r>
        <w:t>Requirement 2(3)(d)</w:t>
      </w:r>
      <w:r>
        <w:tab/>
        <w:t>Compliant</w:t>
      </w:r>
    </w:p>
    <w:p w14:paraId="4789A6EA" w14:textId="77777777" w:rsidR="00853601" w:rsidRPr="008D114F" w:rsidRDefault="004252EB"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789A6EC" w14:textId="28394C3E" w:rsidR="00934888" w:rsidRDefault="004252EB" w:rsidP="00934888">
      <w:pPr>
        <w:pStyle w:val="Heading3"/>
      </w:pPr>
      <w:r>
        <w:t>Requirement 2(3)(e)</w:t>
      </w:r>
      <w:r>
        <w:tab/>
        <w:t>Compliant</w:t>
      </w:r>
    </w:p>
    <w:p w14:paraId="4789A6ED" w14:textId="77777777" w:rsidR="00853601" w:rsidRPr="008D114F" w:rsidRDefault="004252EB" w:rsidP="00853601">
      <w:pPr>
        <w:rPr>
          <w:i/>
        </w:rPr>
      </w:pPr>
      <w:r w:rsidRPr="008D114F">
        <w:rPr>
          <w:i/>
        </w:rPr>
        <w:t>Care and services are reviewed regularly for effectiveness, and when circumstances change or when incidents impact on the needs, goals or preferences of the consumer.</w:t>
      </w:r>
    </w:p>
    <w:p w14:paraId="4789A6EF" w14:textId="77777777" w:rsidR="00934888" w:rsidRPr="00934888" w:rsidRDefault="00B856EE" w:rsidP="00934888"/>
    <w:p w14:paraId="4789A6F0" w14:textId="77777777" w:rsidR="00032B17" w:rsidRDefault="00B856EE"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4789A6F1" w14:textId="392EB8F2" w:rsidR="00CB3BA9" w:rsidRDefault="004252EB"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789A7B7" wp14:editId="4789A7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398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789A6F2" w14:textId="77777777" w:rsidR="007F5256" w:rsidRPr="00FD1B02" w:rsidRDefault="004252EB" w:rsidP="00032B17">
      <w:pPr>
        <w:pStyle w:val="Heading3"/>
        <w:shd w:val="clear" w:color="auto" w:fill="F2F2F2" w:themeFill="background1" w:themeFillShade="F2"/>
      </w:pPr>
      <w:r w:rsidRPr="00FD1B02">
        <w:t>Consumer outcome:</w:t>
      </w:r>
    </w:p>
    <w:p w14:paraId="4789A6F3" w14:textId="77777777" w:rsidR="007F5256" w:rsidRDefault="004252EB" w:rsidP="00912DE6">
      <w:pPr>
        <w:numPr>
          <w:ilvl w:val="0"/>
          <w:numId w:val="3"/>
        </w:numPr>
        <w:shd w:val="clear" w:color="auto" w:fill="F2F2F2" w:themeFill="background1" w:themeFillShade="F2"/>
      </w:pPr>
      <w:r>
        <w:t>I get personal care, clinical care, or both personal care and clinical care, that is safe and right for me.</w:t>
      </w:r>
    </w:p>
    <w:p w14:paraId="4789A6F4" w14:textId="77777777" w:rsidR="007F5256" w:rsidRDefault="004252EB" w:rsidP="00032B17">
      <w:pPr>
        <w:pStyle w:val="Heading3"/>
        <w:shd w:val="clear" w:color="auto" w:fill="F2F2F2" w:themeFill="background1" w:themeFillShade="F2"/>
      </w:pPr>
      <w:r>
        <w:t>Organisation statement:</w:t>
      </w:r>
    </w:p>
    <w:p w14:paraId="4789A6F5" w14:textId="77777777" w:rsidR="007F5256" w:rsidRDefault="004252E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89A6F6" w14:textId="77777777" w:rsidR="007F5256" w:rsidRDefault="004252EB" w:rsidP="00427817">
      <w:pPr>
        <w:pStyle w:val="Heading2"/>
      </w:pPr>
      <w:r>
        <w:t>Assessment of Standard 3</w:t>
      </w:r>
    </w:p>
    <w:p w14:paraId="620FEF93" w14:textId="77777777" w:rsidR="004252EB" w:rsidRPr="00FD0D6B" w:rsidRDefault="004252EB" w:rsidP="004252EB">
      <w:pPr>
        <w:rPr>
          <w:rFonts w:eastAsiaTheme="minorHAnsi"/>
          <w:color w:val="auto"/>
        </w:rPr>
      </w:pPr>
      <w:r w:rsidRPr="00FD0D6B">
        <w:rPr>
          <w:rFonts w:eastAsiaTheme="minorHAnsi"/>
          <w:color w:val="auto"/>
        </w:rPr>
        <w:t xml:space="preserve">The Quality Standard is assessed as Compliant as seven of the seven specific </w:t>
      </w:r>
      <w:r>
        <w:rPr>
          <w:rFonts w:eastAsiaTheme="minorHAnsi"/>
          <w:color w:val="auto"/>
        </w:rPr>
        <w:t>R</w:t>
      </w:r>
      <w:r w:rsidRPr="00FD0D6B">
        <w:rPr>
          <w:rFonts w:eastAsiaTheme="minorHAnsi"/>
          <w:color w:val="auto"/>
        </w:rPr>
        <w:t>equirements have been assessed as Compliant.</w:t>
      </w:r>
    </w:p>
    <w:p w14:paraId="1866C374" w14:textId="77777777" w:rsidR="004252EB" w:rsidRPr="00FD0D6B" w:rsidRDefault="004252EB" w:rsidP="004252EB">
      <w:pPr>
        <w:rPr>
          <w:color w:val="auto"/>
        </w:rPr>
      </w:pPr>
      <w:r w:rsidRPr="00FD0D6B">
        <w:rPr>
          <w:color w:val="auto"/>
        </w:rPr>
        <w:t>The Assessment Team found that overall consumers sampled considered that they get personal care and clinical care that is safe and right for them. The following examples were provided by consumers during interviews with the Assessment Team:</w:t>
      </w:r>
    </w:p>
    <w:p w14:paraId="396505F1" w14:textId="77777777" w:rsidR="004252EB" w:rsidRPr="00FD0D6B" w:rsidRDefault="004252EB" w:rsidP="004252EB">
      <w:pPr>
        <w:pStyle w:val="ListBullet"/>
        <w:ind w:left="425" w:hanging="425"/>
      </w:pPr>
      <w:r w:rsidRPr="00FD0D6B">
        <w:t>staff provide safe and effective care and they receive the care they require.</w:t>
      </w:r>
    </w:p>
    <w:p w14:paraId="73A1CF5B" w14:textId="77777777" w:rsidR="004252EB" w:rsidRPr="00FD0D6B" w:rsidRDefault="004252EB" w:rsidP="004252EB">
      <w:pPr>
        <w:pStyle w:val="ListBullet"/>
        <w:ind w:left="425" w:hanging="425"/>
      </w:pPr>
      <w:proofErr w:type="gramStart"/>
      <w:r w:rsidRPr="00FD0D6B">
        <w:t>are able to</w:t>
      </w:r>
      <w:proofErr w:type="gramEnd"/>
      <w:r w:rsidRPr="00FD0D6B">
        <w:t xml:space="preserve"> see the Medical officer when they need, and they have access to Physiotherapists and other allied health specialists as required. </w:t>
      </w:r>
    </w:p>
    <w:p w14:paraId="219CC9FA" w14:textId="77777777" w:rsidR="004252EB" w:rsidRPr="00FD0D6B" w:rsidRDefault="004252EB" w:rsidP="004252EB">
      <w:pPr>
        <w:pStyle w:val="ListBullet"/>
        <w:ind w:left="425" w:hanging="425"/>
        <w:rPr>
          <w:rFonts w:eastAsia="Times New Roman"/>
          <w:lang w:eastAsia="en-AU"/>
        </w:rPr>
      </w:pPr>
      <w:r w:rsidRPr="00FD0D6B">
        <w:t xml:space="preserve">two representatives stated their family member’s health and quality of life has improved since they entered the service. </w:t>
      </w:r>
    </w:p>
    <w:p w14:paraId="16FD2F4D" w14:textId="77777777" w:rsidR="004252EB" w:rsidRPr="00FD0D6B" w:rsidRDefault="004252EB" w:rsidP="004252EB">
      <w:pPr>
        <w:pStyle w:val="ListBullet"/>
        <w:ind w:left="425" w:hanging="425"/>
        <w:rPr>
          <w:rFonts w:eastAsia="Times New Roman"/>
          <w:lang w:eastAsia="en-AU"/>
        </w:rPr>
      </w:pPr>
      <w:r w:rsidRPr="00FD0D6B">
        <w:rPr>
          <w:rFonts w:eastAsia="Times New Roman"/>
          <w:lang w:eastAsia="en-AU"/>
        </w:rPr>
        <w:t>in relation to the passing of a parent, one representative said staff attended to the consumer’s needs and they felt they were comfortable when passing.</w:t>
      </w:r>
    </w:p>
    <w:p w14:paraId="0A0C4849" w14:textId="77777777" w:rsidR="004252EB" w:rsidRPr="00FD0D6B" w:rsidRDefault="004252EB" w:rsidP="004252EB">
      <w:pPr>
        <w:rPr>
          <w:color w:val="auto"/>
        </w:rPr>
      </w:pPr>
      <w:r w:rsidRPr="00FD0D6B">
        <w:rPr>
          <w:color w:val="auto"/>
        </w:rPr>
        <w:t>Staff have access to a range of mechanisms to ensure care and services provided to consumers is best-practice. A range of validated risk assessments are used by the service with information gathered used to develop strategies and care plans. Management confirmed the service’s approach is consistent with current best practice and in line with each individual consumer’s needs.</w:t>
      </w:r>
    </w:p>
    <w:p w14:paraId="143DCB8C" w14:textId="77777777" w:rsidR="004252EB" w:rsidRPr="00FD0D6B" w:rsidRDefault="004252EB" w:rsidP="004252EB">
      <w:pPr>
        <w:rPr>
          <w:color w:val="auto"/>
        </w:rPr>
      </w:pPr>
      <w:r w:rsidRPr="00FD0D6B">
        <w:rPr>
          <w:color w:val="auto"/>
        </w:rPr>
        <w:lastRenderedPageBreak/>
        <w:t xml:space="preserve">Policies and procedures in relation to identifying and managing consumer risks are available to guide staff practice. Areas of high impact or high prevalence risks are identified, and appropriate individualised strategies implemented. Staff could explain how they identify risks and described strategies to minimise risks they implement for individual consumers. Areas of risk viewed by the Assessment Team in consumer files included skin, behaviours, wound management, weight loss and falls management. </w:t>
      </w:r>
    </w:p>
    <w:p w14:paraId="21B68816" w14:textId="77777777" w:rsidR="004252EB" w:rsidRPr="00FD0D6B" w:rsidRDefault="004252EB" w:rsidP="004252EB">
      <w:pPr>
        <w:rPr>
          <w:color w:val="auto"/>
        </w:rPr>
      </w:pPr>
      <w:r w:rsidRPr="00FD0D6B">
        <w:rPr>
          <w:color w:val="auto"/>
        </w:rPr>
        <w:t>The service has processes to identify each consumer’s needs, goals and preferences in relation to end of life. Staff described processes implemented when a consumer is at end of life, including documentation completed. An end of life pathway is completed for all consumers and a Comfort pathway considers consumers’ pain, breathing and agitation levels and ensures routine comfort measures are implemented on a regular basis.</w:t>
      </w:r>
    </w:p>
    <w:p w14:paraId="728F7FBE" w14:textId="77777777" w:rsidR="004252EB" w:rsidRPr="00FD0D6B" w:rsidRDefault="004252EB" w:rsidP="004252EB">
      <w:pPr>
        <w:rPr>
          <w:color w:val="auto"/>
        </w:rPr>
      </w:pPr>
      <w:r w:rsidRPr="00FD0D6B">
        <w:rPr>
          <w:color w:val="auto"/>
        </w:rPr>
        <w:t xml:space="preserve">Documentation viewed demonstrated where consumers were noted to have deteriorated or changes to their mental health or cognitive or physical function were identified, actions were initiated in a timely manner and referrals to Medical officers or allied health specialists were undertaken. Additionally, reassessments occur, and care plans are updated to reflect the consumer’s current care needs. </w:t>
      </w:r>
    </w:p>
    <w:p w14:paraId="06248E5E" w14:textId="77777777" w:rsidR="004252EB" w:rsidRPr="00FD0D6B" w:rsidRDefault="004252EB" w:rsidP="004252EB">
      <w:pPr>
        <w:rPr>
          <w:color w:val="auto"/>
        </w:rPr>
      </w:pPr>
      <w:r w:rsidRPr="00FD0D6B">
        <w:rPr>
          <w:color w:val="auto"/>
        </w:rPr>
        <w:t>The service demonstrated appropriate infection control measures have been implemented throughout the COVID-19 restrictions. Staff were observed to be using correct personal protective equipment and regularly washing their hands. Representatives stated they have been supplied with influenza vaccinations and have temperatures checked and wear face masks when visiting their family members.</w:t>
      </w:r>
    </w:p>
    <w:p w14:paraId="4789A6F7" w14:textId="3F36D1D7" w:rsidR="00154403" w:rsidRPr="00154403" w:rsidRDefault="004252EB" w:rsidP="004252EB">
      <w:pPr>
        <w:rPr>
          <w:rFonts w:eastAsiaTheme="minorHAnsi"/>
          <w:color w:val="0000FF"/>
        </w:rPr>
      </w:pPr>
      <w:r w:rsidRPr="00FD0D6B">
        <w:rPr>
          <w:color w:val="auto"/>
        </w:rPr>
        <w:t xml:space="preserve">The Assessment Team found the organisation has monitoring processes in place in relation to Standard 3 to ensure delivery of safe and effective personal and clinical care, in accordance with consumers’ needs, goals and preferences to optimise health and well-being. Additionally, clinical trending is completed </w:t>
      </w:r>
      <w:proofErr w:type="gramStart"/>
      <w:r w:rsidRPr="00FD0D6B">
        <w:rPr>
          <w:color w:val="auto"/>
        </w:rPr>
        <w:t>on a monthly basis</w:t>
      </w:r>
      <w:proofErr w:type="gramEnd"/>
      <w:r w:rsidRPr="00FD0D6B">
        <w:rPr>
          <w:color w:val="auto"/>
        </w:rPr>
        <w:t>; this includes</w:t>
      </w:r>
      <w:r>
        <w:rPr>
          <w:color w:val="auto"/>
        </w:rPr>
        <w:t xml:space="preserve"> clinical incident,</w:t>
      </w:r>
      <w:r w:rsidRPr="00FD0D6B">
        <w:rPr>
          <w:color w:val="auto"/>
        </w:rPr>
        <w:t xml:space="preserve"> infection rates and use of antibiotics.</w:t>
      </w:r>
    </w:p>
    <w:p w14:paraId="4789A6F9" w14:textId="5079EE42" w:rsidR="00301877" w:rsidRDefault="004252E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89A6FA" w14:textId="351CEC23" w:rsidR="00853601" w:rsidRPr="00853601" w:rsidRDefault="004252EB" w:rsidP="00853601">
      <w:pPr>
        <w:pStyle w:val="Heading3"/>
      </w:pPr>
      <w:r w:rsidRPr="00853601">
        <w:t>Requirement 3(3)(a)</w:t>
      </w:r>
      <w:r>
        <w:tab/>
        <w:t>Compliant</w:t>
      </w:r>
    </w:p>
    <w:p w14:paraId="4789A6FB" w14:textId="77777777" w:rsidR="00853601" w:rsidRPr="008D114F" w:rsidRDefault="004252EB" w:rsidP="00853601">
      <w:pPr>
        <w:rPr>
          <w:i/>
        </w:rPr>
      </w:pPr>
      <w:r w:rsidRPr="008D114F">
        <w:rPr>
          <w:i/>
        </w:rPr>
        <w:t>Each consumer gets safe and effective personal care, clinical care, or both personal care and clinical care, that:</w:t>
      </w:r>
    </w:p>
    <w:p w14:paraId="4789A6FC" w14:textId="77777777" w:rsidR="00853601" w:rsidRPr="008D114F" w:rsidRDefault="004252EB" w:rsidP="00853601">
      <w:pPr>
        <w:numPr>
          <w:ilvl w:val="0"/>
          <w:numId w:val="24"/>
        </w:numPr>
        <w:tabs>
          <w:tab w:val="right" w:pos="9026"/>
        </w:tabs>
        <w:spacing w:before="0" w:after="0"/>
        <w:ind w:left="567" w:hanging="425"/>
        <w:outlineLvl w:val="4"/>
        <w:rPr>
          <w:i/>
        </w:rPr>
      </w:pPr>
      <w:r w:rsidRPr="008D114F">
        <w:rPr>
          <w:i/>
        </w:rPr>
        <w:t>is best practice; and</w:t>
      </w:r>
    </w:p>
    <w:p w14:paraId="4789A6FD" w14:textId="77777777" w:rsidR="00853601" w:rsidRPr="008D114F" w:rsidRDefault="004252EB" w:rsidP="00853601">
      <w:pPr>
        <w:numPr>
          <w:ilvl w:val="0"/>
          <w:numId w:val="24"/>
        </w:numPr>
        <w:tabs>
          <w:tab w:val="right" w:pos="9026"/>
        </w:tabs>
        <w:spacing w:before="0" w:after="0"/>
        <w:ind w:left="567" w:hanging="425"/>
        <w:outlineLvl w:val="4"/>
        <w:rPr>
          <w:i/>
        </w:rPr>
      </w:pPr>
      <w:r w:rsidRPr="008D114F">
        <w:rPr>
          <w:i/>
        </w:rPr>
        <w:t>is tailored to their needs; and</w:t>
      </w:r>
    </w:p>
    <w:p w14:paraId="4789A6FE" w14:textId="77777777" w:rsidR="00853601" w:rsidRPr="008D114F" w:rsidRDefault="004252EB" w:rsidP="00853601">
      <w:pPr>
        <w:numPr>
          <w:ilvl w:val="0"/>
          <w:numId w:val="24"/>
        </w:numPr>
        <w:tabs>
          <w:tab w:val="right" w:pos="9026"/>
        </w:tabs>
        <w:spacing w:before="0" w:after="0"/>
        <w:ind w:left="567" w:hanging="425"/>
        <w:outlineLvl w:val="4"/>
        <w:rPr>
          <w:i/>
        </w:rPr>
      </w:pPr>
      <w:r w:rsidRPr="008D114F">
        <w:rPr>
          <w:i/>
        </w:rPr>
        <w:t>optimises their health and well-being.</w:t>
      </w:r>
    </w:p>
    <w:p w14:paraId="4789A701" w14:textId="319BDC0C" w:rsidR="00853601" w:rsidRPr="00853601" w:rsidRDefault="004252EB" w:rsidP="00853601">
      <w:pPr>
        <w:pStyle w:val="Heading3"/>
      </w:pPr>
      <w:r w:rsidRPr="00853601">
        <w:lastRenderedPageBreak/>
        <w:t>Requirement 3(3)(b)</w:t>
      </w:r>
      <w:r>
        <w:tab/>
        <w:t>Compliant</w:t>
      </w:r>
    </w:p>
    <w:p w14:paraId="4789A702" w14:textId="77777777" w:rsidR="00853601" w:rsidRPr="008D114F" w:rsidRDefault="004252EB" w:rsidP="00853601">
      <w:pPr>
        <w:rPr>
          <w:i/>
        </w:rPr>
      </w:pPr>
      <w:r w:rsidRPr="008D114F">
        <w:rPr>
          <w:i/>
          <w:szCs w:val="22"/>
        </w:rPr>
        <w:t>Effective management of high impact or high prevalence risks associated with the care of each consumer.</w:t>
      </w:r>
    </w:p>
    <w:p w14:paraId="4789A704" w14:textId="43559053" w:rsidR="00853601" w:rsidRPr="00D435F8" w:rsidRDefault="004252EB" w:rsidP="00853601">
      <w:pPr>
        <w:pStyle w:val="Heading3"/>
      </w:pPr>
      <w:r w:rsidRPr="00D435F8">
        <w:t>Requirement 3(3)(c)</w:t>
      </w:r>
      <w:r>
        <w:tab/>
        <w:t>Compliant</w:t>
      </w:r>
    </w:p>
    <w:p w14:paraId="4789A705" w14:textId="747917F0" w:rsidR="00853601" w:rsidRPr="008D114F" w:rsidRDefault="004252EB" w:rsidP="00853601">
      <w:pPr>
        <w:rPr>
          <w:i/>
        </w:rPr>
      </w:pPr>
      <w:r w:rsidRPr="008D114F">
        <w:rPr>
          <w:i/>
          <w:szCs w:val="22"/>
        </w:rPr>
        <w:t>The needs, goals and preferences of consumers nearing the end of life are recognised and addressed, their comfort maximised, and their dignity preserved.</w:t>
      </w:r>
    </w:p>
    <w:p w14:paraId="4789A707" w14:textId="448EA36F" w:rsidR="00853601" w:rsidRPr="00D435F8" w:rsidRDefault="004252EB" w:rsidP="00853601">
      <w:pPr>
        <w:pStyle w:val="Heading3"/>
      </w:pPr>
      <w:r w:rsidRPr="00D435F8">
        <w:t>Requirement 3(3)(d)</w:t>
      </w:r>
      <w:r>
        <w:tab/>
        <w:t>Compliant</w:t>
      </w:r>
    </w:p>
    <w:p w14:paraId="4789A708" w14:textId="77777777" w:rsidR="00853601" w:rsidRPr="008D114F" w:rsidRDefault="004252EB" w:rsidP="00853601">
      <w:pPr>
        <w:rPr>
          <w:i/>
        </w:rPr>
      </w:pPr>
      <w:r w:rsidRPr="008D114F">
        <w:rPr>
          <w:i/>
          <w:szCs w:val="22"/>
        </w:rPr>
        <w:t>Deterioration or change of a consumer’s mental health, cognitive or physical function, capacity or condition is recognised and responded to in a timely manner.</w:t>
      </w:r>
    </w:p>
    <w:p w14:paraId="4789A70A" w14:textId="2F20A6A7" w:rsidR="00853601" w:rsidRPr="00D435F8" w:rsidRDefault="004252EB" w:rsidP="00853601">
      <w:pPr>
        <w:pStyle w:val="Heading3"/>
      </w:pPr>
      <w:r w:rsidRPr="00D435F8">
        <w:t>Requirement 3(3)(e)</w:t>
      </w:r>
      <w:r>
        <w:tab/>
        <w:t>Compliant</w:t>
      </w:r>
    </w:p>
    <w:p w14:paraId="4789A70B" w14:textId="77777777" w:rsidR="00853601" w:rsidRPr="008D114F" w:rsidRDefault="004252EB"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789A70D" w14:textId="12A61988" w:rsidR="00853601" w:rsidRPr="00D435F8" w:rsidRDefault="004252EB" w:rsidP="00853601">
      <w:pPr>
        <w:pStyle w:val="Heading3"/>
      </w:pPr>
      <w:r w:rsidRPr="00D435F8">
        <w:t>Requirement 3(3)(f)</w:t>
      </w:r>
      <w:r>
        <w:tab/>
        <w:t>Compliant</w:t>
      </w:r>
    </w:p>
    <w:p w14:paraId="4789A70E" w14:textId="77777777" w:rsidR="00853601" w:rsidRPr="008D114F" w:rsidRDefault="004252EB" w:rsidP="00853601">
      <w:pPr>
        <w:rPr>
          <w:i/>
        </w:rPr>
      </w:pPr>
      <w:r w:rsidRPr="008D114F">
        <w:rPr>
          <w:i/>
          <w:szCs w:val="22"/>
        </w:rPr>
        <w:t>Timely and appropriate referrals to individuals, other organisations and providers of other care and services.</w:t>
      </w:r>
    </w:p>
    <w:p w14:paraId="4789A710" w14:textId="092E271D" w:rsidR="00853601" w:rsidRPr="00D435F8" w:rsidRDefault="004252EB" w:rsidP="00853601">
      <w:pPr>
        <w:pStyle w:val="Heading3"/>
      </w:pPr>
      <w:r w:rsidRPr="00D435F8">
        <w:t>Requirement 3(3)(g)</w:t>
      </w:r>
      <w:r>
        <w:tab/>
        <w:t>Compliant</w:t>
      </w:r>
    </w:p>
    <w:p w14:paraId="4789A711" w14:textId="77777777" w:rsidR="00853601" w:rsidRPr="008D114F" w:rsidRDefault="004252EB" w:rsidP="00853601">
      <w:pPr>
        <w:tabs>
          <w:tab w:val="right" w:pos="9026"/>
        </w:tabs>
        <w:spacing w:before="0" w:after="0"/>
        <w:outlineLvl w:val="4"/>
        <w:rPr>
          <w:i/>
          <w:szCs w:val="22"/>
        </w:rPr>
      </w:pPr>
      <w:r w:rsidRPr="008D114F">
        <w:rPr>
          <w:i/>
          <w:szCs w:val="22"/>
        </w:rPr>
        <w:t>Minimisation of infection related risks through implementing:</w:t>
      </w:r>
    </w:p>
    <w:p w14:paraId="4789A712" w14:textId="77777777" w:rsidR="00853601" w:rsidRPr="008D114F" w:rsidRDefault="004252EB"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789A713" w14:textId="77777777" w:rsidR="00853601" w:rsidRPr="008D114F" w:rsidRDefault="004252EB"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789A715" w14:textId="77777777" w:rsidR="00032B17" w:rsidRDefault="00B856EE" w:rsidP="00095CD4"/>
    <w:p w14:paraId="4789A716" w14:textId="77777777" w:rsidR="00853601" w:rsidRDefault="00B856EE"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4789A717" w14:textId="4A9F398F" w:rsidR="00CB3BA9" w:rsidRDefault="004252EB"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789A7B9" wp14:editId="4789A7B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188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789A718" w14:textId="77777777" w:rsidR="007F5256" w:rsidRPr="00FD1B02" w:rsidRDefault="004252EB" w:rsidP="00032B17">
      <w:pPr>
        <w:pStyle w:val="Heading3"/>
        <w:shd w:val="clear" w:color="auto" w:fill="F2F2F2" w:themeFill="background1" w:themeFillShade="F2"/>
      </w:pPr>
      <w:r w:rsidRPr="00FD1B02">
        <w:t>Consumer outcome:</w:t>
      </w:r>
    </w:p>
    <w:p w14:paraId="4789A719" w14:textId="77777777" w:rsidR="007F5256" w:rsidRDefault="004252E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89A71A" w14:textId="77777777" w:rsidR="007F5256" w:rsidRDefault="004252EB" w:rsidP="00032B17">
      <w:pPr>
        <w:pStyle w:val="Heading3"/>
        <w:shd w:val="clear" w:color="auto" w:fill="F2F2F2" w:themeFill="background1" w:themeFillShade="F2"/>
      </w:pPr>
      <w:r>
        <w:t>Organisation statement:</w:t>
      </w:r>
    </w:p>
    <w:p w14:paraId="4789A71B" w14:textId="77777777" w:rsidR="007F5256" w:rsidRDefault="004252E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89A71C" w14:textId="77777777" w:rsidR="007F5256" w:rsidRDefault="004252EB" w:rsidP="00427817">
      <w:pPr>
        <w:pStyle w:val="Heading2"/>
      </w:pPr>
      <w:r>
        <w:t>Assessment of Standard 4</w:t>
      </w:r>
    </w:p>
    <w:p w14:paraId="0D0ABD67" w14:textId="77777777" w:rsidR="004252EB" w:rsidRPr="00FD0D6B" w:rsidRDefault="004252EB" w:rsidP="004252EB">
      <w:pPr>
        <w:rPr>
          <w:rFonts w:eastAsiaTheme="minorHAnsi"/>
          <w:color w:val="auto"/>
        </w:rPr>
      </w:pPr>
      <w:r w:rsidRPr="00FD0D6B">
        <w:rPr>
          <w:rFonts w:eastAsiaTheme="minorHAnsi"/>
          <w:color w:val="auto"/>
        </w:rPr>
        <w:t xml:space="preserve">The Quality Standard is assessed as Compliant as seven of the seven specific </w:t>
      </w:r>
      <w:r>
        <w:rPr>
          <w:rFonts w:eastAsiaTheme="minorHAnsi"/>
          <w:color w:val="auto"/>
        </w:rPr>
        <w:t>R</w:t>
      </w:r>
      <w:r w:rsidRPr="00FD0D6B">
        <w:rPr>
          <w:rFonts w:eastAsiaTheme="minorHAnsi"/>
          <w:color w:val="auto"/>
        </w:rPr>
        <w:t>equirements have been assessed as Compliant.</w:t>
      </w:r>
    </w:p>
    <w:p w14:paraId="7010D51C" w14:textId="77777777" w:rsidR="004252EB" w:rsidRPr="00FD0D6B" w:rsidRDefault="004252EB" w:rsidP="004252EB">
      <w:pPr>
        <w:rPr>
          <w:color w:val="auto"/>
        </w:rPr>
      </w:pPr>
      <w:r w:rsidRPr="00FD0D6B">
        <w:rPr>
          <w:color w:val="auto"/>
        </w:rPr>
        <w:t>The Assessment Team found overall consumers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50CC7D75" w14:textId="77777777" w:rsidR="004252EB" w:rsidRPr="00FD0D6B" w:rsidRDefault="004252EB" w:rsidP="004252EB">
      <w:pPr>
        <w:pStyle w:val="ListBullet"/>
        <w:ind w:left="425" w:hanging="425"/>
      </w:pPr>
      <w:r w:rsidRPr="00FD0D6B">
        <w:t>staff know what is important to them and they are supported to do the things they like. If these activities are not offered as part of the main activity program, one on one support or small group activities are provided. Examples described include, painting facilities and a quiet area to pray.</w:t>
      </w:r>
    </w:p>
    <w:p w14:paraId="4FF5D17D" w14:textId="77777777" w:rsidR="004252EB" w:rsidRPr="00FD0D6B" w:rsidRDefault="004252EB" w:rsidP="004252EB">
      <w:pPr>
        <w:pStyle w:val="ListBullet"/>
        <w:ind w:left="425" w:hanging="425"/>
      </w:pPr>
      <w:r w:rsidRPr="00FD0D6B">
        <w:t>supported to keep in touch with people who are important, and visitors are welcomed.</w:t>
      </w:r>
    </w:p>
    <w:p w14:paraId="2472760A" w14:textId="77777777" w:rsidR="004252EB" w:rsidRPr="00FD0D6B" w:rsidRDefault="004252EB" w:rsidP="004252EB">
      <w:pPr>
        <w:pStyle w:val="ListBullet"/>
        <w:ind w:left="425" w:hanging="425"/>
      </w:pPr>
      <w:r w:rsidRPr="00FD0D6B">
        <w:t xml:space="preserve">like most of the food, it is tasty and varied, and they can choose meals at time of service and have input into the menu. </w:t>
      </w:r>
    </w:p>
    <w:p w14:paraId="56271800" w14:textId="77777777" w:rsidR="004252EB" w:rsidRPr="00FD0D6B" w:rsidRDefault="004252EB" w:rsidP="004252EB">
      <w:pPr>
        <w:pStyle w:val="ListBullet"/>
        <w:ind w:left="425" w:hanging="425"/>
      </w:pPr>
      <w:r w:rsidRPr="00FD0D6B">
        <w:t xml:space="preserve">provided examples of how they maintain contact with their community by going out shopping, walking with family and attending the church of their choice. </w:t>
      </w:r>
    </w:p>
    <w:p w14:paraId="34D0A4F2" w14:textId="77777777" w:rsidR="004252EB" w:rsidRPr="00FD0D6B" w:rsidRDefault="004252EB" w:rsidP="004252EB">
      <w:pPr>
        <w:pStyle w:val="ListBullet"/>
        <w:ind w:left="425" w:hanging="425"/>
      </w:pPr>
      <w:r w:rsidRPr="00FD0D6B">
        <w:t xml:space="preserve">have all the equipment required to assist them in their care and everyday life. </w:t>
      </w:r>
    </w:p>
    <w:p w14:paraId="4354B5CD" w14:textId="77777777" w:rsidR="004252EB" w:rsidRPr="002F7FCE" w:rsidRDefault="004252EB" w:rsidP="004252EB">
      <w:pPr>
        <w:rPr>
          <w:color w:val="auto"/>
        </w:rPr>
      </w:pPr>
      <w:r w:rsidRPr="00FD0D6B">
        <w:rPr>
          <w:color w:val="auto"/>
        </w:rPr>
        <w:t xml:space="preserve">Assessment processes, including a Map of life and spiritual and cultural assessments assist to identify each consumer’s goals, needs and preferences and these were </w:t>
      </w:r>
      <w:r w:rsidRPr="002F7FCE">
        <w:rPr>
          <w:color w:val="auto"/>
        </w:rPr>
        <w:lastRenderedPageBreak/>
        <w:t>noted to be reflected in care plans viewed. For sampled consumers, staff described what was important to consumers, how they support consumers to remain independent ensuring their safety and how they support consumers’ emotional well-being.</w:t>
      </w:r>
    </w:p>
    <w:p w14:paraId="23CF43CE" w14:textId="77777777" w:rsidR="004252EB" w:rsidRPr="002F7FCE" w:rsidRDefault="004252EB" w:rsidP="004252EB">
      <w:pPr>
        <w:rPr>
          <w:color w:val="auto"/>
        </w:rPr>
      </w:pPr>
      <w:r w:rsidRPr="002F7FCE">
        <w:rPr>
          <w:color w:val="auto"/>
        </w:rPr>
        <w:t xml:space="preserve">The lifestyle program includes a range of activities, and care plans included information relating to how consumers are supported to participate in the community and maintain friendships. </w:t>
      </w:r>
    </w:p>
    <w:p w14:paraId="6168F081" w14:textId="77777777" w:rsidR="004252EB" w:rsidRPr="002F7FCE" w:rsidRDefault="004252EB" w:rsidP="004252EB">
      <w:pPr>
        <w:rPr>
          <w:color w:val="auto"/>
        </w:rPr>
      </w:pPr>
      <w:r w:rsidRPr="002F7FCE">
        <w:rPr>
          <w:color w:val="auto"/>
        </w:rPr>
        <w:t xml:space="preserve">A sample of consumer files viewed by the Assessment Team demonstrated information about consumers’ </w:t>
      </w:r>
      <w:r w:rsidRPr="00AB2B06">
        <w:rPr>
          <w:color w:val="auto"/>
        </w:rPr>
        <w:t>conditions</w:t>
      </w:r>
      <w:r w:rsidRPr="002F7FCE">
        <w:rPr>
          <w:color w:val="auto"/>
        </w:rPr>
        <w:t xml:space="preserve">, needs and preferences is clearly documented and communicated within the service and with others where responsibility is shared. Staff described how information is shared, including through handover processes, and demonstrated an understanding of their privacy obligations. </w:t>
      </w:r>
    </w:p>
    <w:p w14:paraId="11DF6752" w14:textId="77777777" w:rsidR="004252EB" w:rsidRPr="002F7FCE" w:rsidRDefault="004252EB" w:rsidP="004252EB">
      <w:pPr>
        <w:rPr>
          <w:color w:val="auto"/>
        </w:rPr>
      </w:pPr>
      <w:r w:rsidRPr="002F7FCE">
        <w:rPr>
          <w:color w:val="auto"/>
        </w:rPr>
        <w:t xml:space="preserve">The service has processes to ensure each consumer’s nutrition and hydration is monitored and reviewed to ensure good health is maintained and risks of malnutrition and dehydration are reduced. The service offers a varied menu of suitable quality and quantity. The menu is regularly reviewed by a Dietitian and there are a range of alternative meal options available. Consumers said they like the food provided and can provide feedback in relation to meals directly to staff and at resident meeting forums. </w:t>
      </w:r>
    </w:p>
    <w:p w14:paraId="428B8231" w14:textId="77777777" w:rsidR="004252EB" w:rsidRPr="002F7FCE" w:rsidRDefault="004252EB" w:rsidP="004252EB">
      <w:pPr>
        <w:rPr>
          <w:color w:val="auto"/>
        </w:rPr>
      </w:pPr>
      <w:r w:rsidRPr="002F7FCE">
        <w:rPr>
          <w:color w:val="auto"/>
        </w:rPr>
        <w:t xml:space="preserve">Quarterly personalised audits are conducted and monitor consumers’ emotional well-being, privacy and dignity, choice and decision making. Management provided evidence of actions taken in response to audit outcomes, including implementation of a consumer handbook, ‘A place to call home’. </w:t>
      </w:r>
    </w:p>
    <w:p w14:paraId="7D0E5DA0" w14:textId="77777777" w:rsidR="004252EB" w:rsidRPr="002F7FCE" w:rsidRDefault="004252EB" w:rsidP="004252EB">
      <w:pPr>
        <w:rPr>
          <w:color w:val="auto"/>
        </w:rPr>
      </w:pPr>
      <w:r w:rsidRPr="002F7FCE">
        <w:rPr>
          <w:color w:val="auto"/>
        </w:rPr>
        <w:t>The Assessment Team found the organisation has monitoring processes in place in relation to Standard 4 to ensure safe and effective services and supports for daily living are provided that optimise consumers’ independence, health, well-being and quality of life.</w:t>
      </w:r>
    </w:p>
    <w:p w14:paraId="4789A71F" w14:textId="596FFB5D" w:rsidR="00301877" w:rsidRDefault="004252EB" w:rsidP="00427817">
      <w:pPr>
        <w:pStyle w:val="Heading2"/>
      </w:pPr>
      <w:r>
        <w:t>Assessment of Standard 4 Requirements</w:t>
      </w:r>
      <w:r w:rsidRPr="0066387A">
        <w:rPr>
          <w:i/>
          <w:color w:val="0000FF"/>
          <w:sz w:val="24"/>
          <w:szCs w:val="24"/>
        </w:rPr>
        <w:t xml:space="preserve"> </w:t>
      </w:r>
    </w:p>
    <w:p w14:paraId="4789A720" w14:textId="72F4FEC0" w:rsidR="00314FF7" w:rsidRPr="00314FF7" w:rsidRDefault="004252EB" w:rsidP="00314FF7">
      <w:pPr>
        <w:pStyle w:val="Heading3"/>
      </w:pPr>
      <w:r w:rsidRPr="00314FF7">
        <w:t>Requirement 4(3)(a)</w:t>
      </w:r>
      <w:r>
        <w:tab/>
        <w:t>Compliant</w:t>
      </w:r>
    </w:p>
    <w:p w14:paraId="4789A721" w14:textId="77777777" w:rsidR="00314FF7" w:rsidRPr="008D114F" w:rsidRDefault="004252EB"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789A723" w14:textId="01592D57" w:rsidR="00314FF7" w:rsidRPr="00D435F8" w:rsidRDefault="004252EB" w:rsidP="00314FF7">
      <w:pPr>
        <w:pStyle w:val="Heading3"/>
      </w:pPr>
      <w:r w:rsidRPr="00D435F8">
        <w:lastRenderedPageBreak/>
        <w:t>Requirement 4(3)(b)</w:t>
      </w:r>
      <w:r>
        <w:tab/>
        <w:t>Compliant</w:t>
      </w:r>
    </w:p>
    <w:p w14:paraId="4789A724" w14:textId="77777777" w:rsidR="00314FF7" w:rsidRPr="008D114F" w:rsidRDefault="004252EB" w:rsidP="00314FF7">
      <w:pPr>
        <w:rPr>
          <w:i/>
        </w:rPr>
      </w:pPr>
      <w:r w:rsidRPr="008D114F">
        <w:rPr>
          <w:i/>
        </w:rPr>
        <w:t>Services and supports for daily living promote each consumer’s emotional, spiritual and psychological well-being.</w:t>
      </w:r>
    </w:p>
    <w:p w14:paraId="4789A726" w14:textId="552D0B4A" w:rsidR="00314FF7" w:rsidRPr="00D435F8" w:rsidRDefault="004252EB" w:rsidP="00314FF7">
      <w:pPr>
        <w:pStyle w:val="Heading3"/>
      </w:pPr>
      <w:r w:rsidRPr="00D435F8">
        <w:t>Requirement 4(3)(c)</w:t>
      </w:r>
      <w:r>
        <w:tab/>
        <w:t>Compliant</w:t>
      </w:r>
    </w:p>
    <w:p w14:paraId="4789A727" w14:textId="77777777" w:rsidR="00314FF7" w:rsidRPr="008D114F" w:rsidRDefault="004252EB" w:rsidP="00314FF7">
      <w:pPr>
        <w:rPr>
          <w:i/>
        </w:rPr>
      </w:pPr>
      <w:r w:rsidRPr="008D114F">
        <w:rPr>
          <w:i/>
        </w:rPr>
        <w:t>Services and supports for daily living assist each consumer to:</w:t>
      </w:r>
    </w:p>
    <w:p w14:paraId="4789A728" w14:textId="77777777" w:rsidR="00314FF7" w:rsidRPr="008D114F" w:rsidRDefault="004252EB"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789A729" w14:textId="77777777" w:rsidR="00314FF7" w:rsidRPr="008D114F" w:rsidRDefault="004252EB"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4789A72A" w14:textId="77777777" w:rsidR="00314FF7" w:rsidRPr="008D114F" w:rsidRDefault="004252EB" w:rsidP="00314FF7">
      <w:pPr>
        <w:numPr>
          <w:ilvl w:val="0"/>
          <w:numId w:val="26"/>
        </w:numPr>
        <w:tabs>
          <w:tab w:val="right" w:pos="9026"/>
        </w:tabs>
        <w:spacing w:before="0" w:after="0"/>
        <w:ind w:left="567" w:hanging="425"/>
        <w:outlineLvl w:val="4"/>
        <w:rPr>
          <w:i/>
        </w:rPr>
      </w:pPr>
      <w:r w:rsidRPr="008D114F">
        <w:rPr>
          <w:i/>
        </w:rPr>
        <w:t>do the things of interest to them.</w:t>
      </w:r>
    </w:p>
    <w:p w14:paraId="4789A72C" w14:textId="3C1707ED" w:rsidR="00314FF7" w:rsidRPr="00D435F8" w:rsidRDefault="004252EB" w:rsidP="00314FF7">
      <w:pPr>
        <w:pStyle w:val="Heading3"/>
      </w:pPr>
      <w:r w:rsidRPr="00D435F8">
        <w:t>Requirement 4(3)(d)</w:t>
      </w:r>
      <w:r>
        <w:tab/>
        <w:t>Compliant</w:t>
      </w:r>
    </w:p>
    <w:p w14:paraId="4789A72D" w14:textId="77777777" w:rsidR="00314FF7" w:rsidRPr="008D114F" w:rsidRDefault="004252EB" w:rsidP="00314FF7">
      <w:pPr>
        <w:rPr>
          <w:i/>
        </w:rPr>
      </w:pPr>
      <w:r w:rsidRPr="008D114F">
        <w:rPr>
          <w:i/>
        </w:rPr>
        <w:t>Information about the consumer’s condition, needs and preferences is communicated within the organisation, and with others where responsibility for care is shared.</w:t>
      </w:r>
    </w:p>
    <w:p w14:paraId="4789A72F" w14:textId="5A97DF92" w:rsidR="00314FF7" w:rsidRPr="00D435F8" w:rsidRDefault="004252EB" w:rsidP="00314FF7">
      <w:pPr>
        <w:pStyle w:val="Heading3"/>
      </w:pPr>
      <w:r w:rsidRPr="00D435F8">
        <w:t>Requirement 4(3)(e)</w:t>
      </w:r>
      <w:r>
        <w:tab/>
        <w:t>Compliant</w:t>
      </w:r>
    </w:p>
    <w:p w14:paraId="4789A730" w14:textId="77777777" w:rsidR="00314FF7" w:rsidRPr="008D114F" w:rsidRDefault="004252EB" w:rsidP="00314FF7">
      <w:pPr>
        <w:rPr>
          <w:i/>
        </w:rPr>
      </w:pPr>
      <w:r w:rsidRPr="008D114F">
        <w:rPr>
          <w:i/>
        </w:rPr>
        <w:t>Timely and appropriate referrals to individuals, other organisations and providers of other care and services.</w:t>
      </w:r>
    </w:p>
    <w:p w14:paraId="4789A732" w14:textId="0F68C107" w:rsidR="00314FF7" w:rsidRPr="00D435F8" w:rsidRDefault="004252EB" w:rsidP="00314FF7">
      <w:pPr>
        <w:pStyle w:val="Heading3"/>
      </w:pPr>
      <w:r w:rsidRPr="00D435F8">
        <w:t>Requirement 4(3)(f)</w:t>
      </w:r>
      <w:r>
        <w:tab/>
        <w:t>Compliant</w:t>
      </w:r>
    </w:p>
    <w:p w14:paraId="4789A733" w14:textId="77777777" w:rsidR="00314FF7" w:rsidRPr="008D114F" w:rsidRDefault="004252EB" w:rsidP="00314FF7">
      <w:pPr>
        <w:rPr>
          <w:i/>
        </w:rPr>
      </w:pPr>
      <w:r w:rsidRPr="008D114F">
        <w:rPr>
          <w:i/>
        </w:rPr>
        <w:t>Where meals are provided, they are varied and of suitable quality and quantity.</w:t>
      </w:r>
    </w:p>
    <w:p w14:paraId="4789A735" w14:textId="40C1ECFB" w:rsidR="00314FF7" w:rsidRPr="00D435F8" w:rsidRDefault="004252EB" w:rsidP="00314FF7">
      <w:pPr>
        <w:pStyle w:val="Heading3"/>
      </w:pPr>
      <w:r w:rsidRPr="00D435F8">
        <w:t>Requirement 4(3)(g)</w:t>
      </w:r>
      <w:r>
        <w:tab/>
        <w:t>Compliant</w:t>
      </w:r>
    </w:p>
    <w:p w14:paraId="4789A736" w14:textId="77777777" w:rsidR="00314FF7" w:rsidRPr="008D114F" w:rsidRDefault="004252EB" w:rsidP="00314FF7">
      <w:pPr>
        <w:rPr>
          <w:i/>
        </w:rPr>
      </w:pPr>
      <w:r w:rsidRPr="008D114F">
        <w:rPr>
          <w:i/>
        </w:rPr>
        <w:t>Where equipment is provided, it is safe, suitable, clean and well maintained.</w:t>
      </w:r>
    </w:p>
    <w:p w14:paraId="4789A738" w14:textId="77777777" w:rsidR="00314FF7" w:rsidRPr="00314FF7" w:rsidRDefault="00B856EE" w:rsidP="00314FF7"/>
    <w:p w14:paraId="4789A739" w14:textId="77777777" w:rsidR="009C6F30" w:rsidRDefault="00B856EE"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4789A73A" w14:textId="6AAD1EF1" w:rsidR="00CB3BA9" w:rsidRDefault="004252EB"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789A7BB" wp14:editId="4789A7B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275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789A73B" w14:textId="77777777" w:rsidR="007F5256" w:rsidRPr="00FD1B02" w:rsidRDefault="004252EB" w:rsidP="009C6F30">
      <w:pPr>
        <w:pStyle w:val="Heading3"/>
        <w:shd w:val="clear" w:color="auto" w:fill="F2F2F2" w:themeFill="background1" w:themeFillShade="F2"/>
      </w:pPr>
      <w:r w:rsidRPr="00FD1B02">
        <w:t>Consumer outcome:</w:t>
      </w:r>
    </w:p>
    <w:p w14:paraId="4789A73C" w14:textId="77777777" w:rsidR="007F5256" w:rsidRDefault="004252EB"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789A73D" w14:textId="77777777" w:rsidR="007F5256" w:rsidRDefault="004252EB" w:rsidP="009C6F30">
      <w:pPr>
        <w:pStyle w:val="Heading3"/>
        <w:shd w:val="clear" w:color="auto" w:fill="F2F2F2" w:themeFill="background1" w:themeFillShade="F2"/>
      </w:pPr>
      <w:r>
        <w:t>Organisation statement:</w:t>
      </w:r>
    </w:p>
    <w:p w14:paraId="4789A73E" w14:textId="77777777" w:rsidR="007F5256" w:rsidRDefault="004252E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89A73F" w14:textId="77777777" w:rsidR="007F5256" w:rsidRDefault="004252EB" w:rsidP="00427817">
      <w:pPr>
        <w:pStyle w:val="Heading2"/>
      </w:pPr>
      <w:r>
        <w:t>Assessment of Standard 5</w:t>
      </w:r>
    </w:p>
    <w:p w14:paraId="09DE6674" w14:textId="77777777" w:rsidR="004252EB" w:rsidRPr="002F7FCE" w:rsidRDefault="004252EB" w:rsidP="004252EB">
      <w:pPr>
        <w:rPr>
          <w:rFonts w:eastAsiaTheme="minorHAnsi"/>
          <w:color w:val="auto"/>
        </w:rPr>
      </w:pPr>
      <w:r w:rsidRPr="002F7FCE">
        <w:rPr>
          <w:rFonts w:eastAsiaTheme="minorHAnsi"/>
          <w:color w:val="auto"/>
        </w:rPr>
        <w:t xml:space="preserve">The Quality Standard is assessed as Compliant as three of the three specific </w:t>
      </w:r>
      <w:r>
        <w:rPr>
          <w:rFonts w:eastAsiaTheme="minorHAnsi"/>
          <w:color w:val="auto"/>
        </w:rPr>
        <w:t>R</w:t>
      </w:r>
      <w:r w:rsidRPr="002F7FCE">
        <w:rPr>
          <w:rFonts w:eastAsiaTheme="minorHAnsi"/>
          <w:color w:val="auto"/>
        </w:rPr>
        <w:t>equirements have been assessed as Compliant.</w:t>
      </w:r>
    </w:p>
    <w:p w14:paraId="340D269D" w14:textId="77777777" w:rsidR="004252EB" w:rsidRPr="002F7FCE" w:rsidRDefault="004252EB" w:rsidP="004252EB">
      <w:pPr>
        <w:rPr>
          <w:color w:val="auto"/>
        </w:rPr>
      </w:pPr>
      <w:r w:rsidRPr="002F7FCE">
        <w:rPr>
          <w:color w:val="auto"/>
        </w:rPr>
        <w:t>The Assessment Team found overall consumers considered that they feel they belong in the service and feel safe and comfortable in the service environment. The following examples were provided by consumers during interviews with the Assessment Team:</w:t>
      </w:r>
    </w:p>
    <w:p w14:paraId="778F30E5" w14:textId="77777777" w:rsidR="004252EB" w:rsidRPr="002F7FCE" w:rsidRDefault="004252EB" w:rsidP="004252EB">
      <w:pPr>
        <w:pStyle w:val="ListBullet"/>
        <w:ind w:left="425" w:hanging="425"/>
      </w:pPr>
      <w:r w:rsidRPr="002F7FCE">
        <w:t>they feel at home living at the service and feel it is their home as they can personalise their living space and the environment feels homely.</w:t>
      </w:r>
    </w:p>
    <w:p w14:paraId="4B53B58E" w14:textId="77777777" w:rsidR="004252EB" w:rsidRPr="002F7FCE" w:rsidRDefault="004252EB" w:rsidP="004252EB">
      <w:pPr>
        <w:pStyle w:val="ListBullet"/>
        <w:ind w:left="425" w:hanging="425"/>
      </w:pPr>
      <w:r w:rsidRPr="002F7FCE">
        <w:t xml:space="preserve">it is nice to live in as the environment is clean, welcoming and staff are friendly. </w:t>
      </w:r>
    </w:p>
    <w:p w14:paraId="6568E5DF" w14:textId="77777777" w:rsidR="004252EB" w:rsidRPr="002F7FCE" w:rsidRDefault="004252EB" w:rsidP="004252EB">
      <w:pPr>
        <w:pStyle w:val="ListBullet"/>
        <w:ind w:left="425" w:hanging="425"/>
      </w:pPr>
      <w:r w:rsidRPr="002F7FCE">
        <w:t xml:space="preserve">confirmed furniture, fittings and equipment are safe, clean, well maintained and suitable for them. </w:t>
      </w:r>
    </w:p>
    <w:p w14:paraId="04477B53" w14:textId="77777777" w:rsidR="004252EB" w:rsidRPr="002F7FCE" w:rsidRDefault="004252EB" w:rsidP="004252EB">
      <w:pPr>
        <w:rPr>
          <w:color w:val="auto"/>
        </w:rPr>
      </w:pPr>
      <w:r w:rsidRPr="002F7FCE">
        <w:rPr>
          <w:color w:val="auto"/>
        </w:rPr>
        <w:t xml:space="preserve">The Assessment Team observed the environment and equipment, including soft furnishings, such as chairs and lounges, and floor coverings to be clean and well maintained. The environment was noted to be easy to navigate and consumer bedrooms were personalised. Additionally, consumers </w:t>
      </w:r>
      <w:proofErr w:type="gramStart"/>
      <w:r w:rsidRPr="002F7FCE">
        <w:rPr>
          <w:color w:val="auto"/>
        </w:rPr>
        <w:t>are able to</w:t>
      </w:r>
      <w:proofErr w:type="gramEnd"/>
      <w:r w:rsidRPr="002F7FCE">
        <w:rPr>
          <w:color w:val="auto"/>
        </w:rPr>
        <w:t xml:space="preserve"> move freely both indoors and outdoors. </w:t>
      </w:r>
    </w:p>
    <w:p w14:paraId="4552D46D" w14:textId="77777777" w:rsidR="004252EB" w:rsidRPr="002F7FCE" w:rsidRDefault="004252EB" w:rsidP="004252EB">
      <w:pPr>
        <w:rPr>
          <w:color w:val="auto"/>
        </w:rPr>
      </w:pPr>
      <w:r w:rsidRPr="002F7FCE">
        <w:rPr>
          <w:color w:val="auto"/>
        </w:rPr>
        <w:t xml:space="preserve">Staff described how they identify and report maintenance tasks, incidents and hazards. There are preventative and reactive maintenance processes, and staff confirmed maintenance issues are investigated, actioned and resolved. Cleaning processes are in place and records demonstrated staff are aware of their </w:t>
      </w:r>
      <w:r w:rsidRPr="002F7FCE">
        <w:rPr>
          <w:color w:val="auto"/>
        </w:rPr>
        <w:lastRenderedPageBreak/>
        <w:t xml:space="preserve">responsibilities in relation to cleaning tasks. Contracted services are utilised to maintain and inspect equipment, such as lifters, lifting slings and weigh chairs. The Physiotherapist confirmed assessments are completed to identify required equipment, including shower chairs and wheelchairs.  </w:t>
      </w:r>
    </w:p>
    <w:p w14:paraId="4789A740" w14:textId="15AC390F" w:rsidR="00154403" w:rsidRPr="00154403" w:rsidRDefault="004252EB" w:rsidP="004252EB">
      <w:pPr>
        <w:rPr>
          <w:rFonts w:eastAsiaTheme="minorHAnsi"/>
          <w:color w:val="0000FF"/>
        </w:rPr>
      </w:pPr>
      <w:r w:rsidRPr="002F7FCE">
        <w:rPr>
          <w:color w:val="auto"/>
        </w:rPr>
        <w:t>The Assessment Team found the organisation has monitoring processes in place in relation to Standard 5 to ensure a safe and comfortable service environment is provided that promotes consumers’ independence, function and enjoyment.</w:t>
      </w:r>
    </w:p>
    <w:p w14:paraId="4789A742" w14:textId="0E88E184" w:rsidR="00301877" w:rsidRDefault="004252EB" w:rsidP="00427817">
      <w:pPr>
        <w:pStyle w:val="Heading2"/>
      </w:pPr>
      <w:r>
        <w:t>Assessment of Standard 5 Requirements</w:t>
      </w:r>
      <w:r w:rsidRPr="0066387A">
        <w:rPr>
          <w:i/>
          <w:color w:val="0000FF"/>
          <w:sz w:val="24"/>
          <w:szCs w:val="24"/>
        </w:rPr>
        <w:t xml:space="preserve"> </w:t>
      </w:r>
    </w:p>
    <w:p w14:paraId="4789A743" w14:textId="67653BFE" w:rsidR="00314FF7" w:rsidRPr="00314FF7" w:rsidRDefault="004252EB" w:rsidP="00314FF7">
      <w:pPr>
        <w:pStyle w:val="Heading3"/>
      </w:pPr>
      <w:r w:rsidRPr="00314FF7">
        <w:t>Requirement 5(3)(a)</w:t>
      </w:r>
      <w:r>
        <w:tab/>
        <w:t>Compliant</w:t>
      </w:r>
    </w:p>
    <w:p w14:paraId="4789A744" w14:textId="77777777" w:rsidR="00314FF7" w:rsidRPr="008D114F" w:rsidRDefault="004252EB" w:rsidP="00314FF7">
      <w:pPr>
        <w:rPr>
          <w:i/>
        </w:rPr>
      </w:pPr>
      <w:r w:rsidRPr="008D114F">
        <w:rPr>
          <w:i/>
        </w:rPr>
        <w:t>The service environment is welcoming and easy to understand, and optimises each consumer’s sense of belonging, independence, interaction and function.</w:t>
      </w:r>
    </w:p>
    <w:p w14:paraId="4789A746" w14:textId="31BB75D0" w:rsidR="00314FF7" w:rsidRPr="00D435F8" w:rsidRDefault="004252EB" w:rsidP="00314FF7">
      <w:pPr>
        <w:pStyle w:val="Heading3"/>
      </w:pPr>
      <w:r w:rsidRPr="00D435F8">
        <w:t>Requirement 5(3)(b)</w:t>
      </w:r>
      <w:r>
        <w:tab/>
        <w:t>Compliant</w:t>
      </w:r>
    </w:p>
    <w:p w14:paraId="4789A747" w14:textId="77777777" w:rsidR="00314FF7" w:rsidRPr="008D114F" w:rsidRDefault="004252EB" w:rsidP="00314FF7">
      <w:pPr>
        <w:rPr>
          <w:i/>
        </w:rPr>
      </w:pPr>
      <w:r w:rsidRPr="008D114F">
        <w:rPr>
          <w:i/>
        </w:rPr>
        <w:t>The service environment:</w:t>
      </w:r>
    </w:p>
    <w:p w14:paraId="4789A748" w14:textId="77777777" w:rsidR="00314FF7" w:rsidRPr="008D114F" w:rsidRDefault="004252EB"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789A749" w14:textId="77777777" w:rsidR="00314FF7" w:rsidRPr="008D114F" w:rsidRDefault="004252EB"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789A74B" w14:textId="7FA36DAC" w:rsidR="00314FF7" w:rsidRPr="00D435F8" w:rsidRDefault="004252EB" w:rsidP="00314FF7">
      <w:pPr>
        <w:pStyle w:val="Heading3"/>
      </w:pPr>
      <w:r w:rsidRPr="00D435F8">
        <w:t>Requirement 5(3)(c)</w:t>
      </w:r>
      <w:r>
        <w:tab/>
        <w:t>Compliant</w:t>
      </w:r>
    </w:p>
    <w:p w14:paraId="4789A74C" w14:textId="77777777" w:rsidR="00314FF7" w:rsidRPr="008D114F" w:rsidRDefault="004252EB" w:rsidP="00314FF7">
      <w:pPr>
        <w:rPr>
          <w:i/>
        </w:rPr>
      </w:pPr>
      <w:r w:rsidRPr="008D114F">
        <w:rPr>
          <w:i/>
        </w:rPr>
        <w:t>Furniture, fittings and equipment are safe, clean, well maintained and suitable for the consumer.</w:t>
      </w:r>
    </w:p>
    <w:p w14:paraId="4789A74E" w14:textId="77777777" w:rsidR="00314FF7" w:rsidRPr="00314FF7" w:rsidRDefault="00B856EE" w:rsidP="00314FF7"/>
    <w:p w14:paraId="4789A74F" w14:textId="77777777" w:rsidR="009C6F30" w:rsidRDefault="00B856EE"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4789A750" w14:textId="3BB359C5" w:rsidR="00CB3BA9" w:rsidRDefault="004252EB"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789A7BD" wp14:editId="4789A7B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128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789A751" w14:textId="77777777" w:rsidR="007F5256" w:rsidRPr="00FD1B02" w:rsidRDefault="004252EB" w:rsidP="009C6F30">
      <w:pPr>
        <w:pStyle w:val="Heading3"/>
        <w:shd w:val="clear" w:color="auto" w:fill="F2F2F2" w:themeFill="background1" w:themeFillShade="F2"/>
      </w:pPr>
      <w:r w:rsidRPr="00FD1B02">
        <w:t>Consumer outcome:</w:t>
      </w:r>
    </w:p>
    <w:p w14:paraId="4789A752" w14:textId="77777777" w:rsidR="007F5256" w:rsidRDefault="004252E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89A753" w14:textId="77777777" w:rsidR="007F5256" w:rsidRDefault="004252EB" w:rsidP="009C6F30">
      <w:pPr>
        <w:pStyle w:val="Heading3"/>
        <w:shd w:val="clear" w:color="auto" w:fill="F2F2F2" w:themeFill="background1" w:themeFillShade="F2"/>
      </w:pPr>
      <w:r>
        <w:t>Organisation statement:</w:t>
      </w:r>
    </w:p>
    <w:p w14:paraId="4789A754" w14:textId="77777777" w:rsidR="007F5256" w:rsidRDefault="004252E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89A755" w14:textId="77777777" w:rsidR="007F5256" w:rsidRDefault="004252EB" w:rsidP="00427817">
      <w:pPr>
        <w:pStyle w:val="Heading2"/>
      </w:pPr>
      <w:r>
        <w:t>Assessment of Standard 6</w:t>
      </w:r>
    </w:p>
    <w:p w14:paraId="7EEAD901" w14:textId="77777777" w:rsidR="004252EB" w:rsidRPr="002F7FCE" w:rsidRDefault="004252EB" w:rsidP="004252EB">
      <w:pPr>
        <w:rPr>
          <w:rFonts w:eastAsiaTheme="minorHAnsi"/>
          <w:color w:val="auto"/>
        </w:rPr>
      </w:pPr>
      <w:r w:rsidRPr="002F7FCE">
        <w:rPr>
          <w:rFonts w:eastAsiaTheme="minorHAnsi"/>
          <w:color w:val="auto"/>
        </w:rPr>
        <w:t xml:space="preserve">The Quality Standard is assessed as Compliant as four of the four specific </w:t>
      </w:r>
      <w:r>
        <w:rPr>
          <w:rFonts w:eastAsiaTheme="minorHAnsi"/>
          <w:color w:val="auto"/>
        </w:rPr>
        <w:t>R</w:t>
      </w:r>
      <w:r w:rsidRPr="002F7FCE">
        <w:rPr>
          <w:rFonts w:eastAsiaTheme="minorHAnsi"/>
          <w:color w:val="auto"/>
        </w:rPr>
        <w:t>equirements have been assessed as Compliant.</w:t>
      </w:r>
    </w:p>
    <w:p w14:paraId="129409A8" w14:textId="77777777" w:rsidR="004252EB" w:rsidRPr="002F7FCE" w:rsidRDefault="004252EB" w:rsidP="004252EB">
      <w:pPr>
        <w:rPr>
          <w:rFonts w:eastAsia="Calibri"/>
          <w:iCs/>
          <w:color w:val="auto"/>
          <w:lang w:eastAsia="en-US"/>
        </w:rPr>
      </w:pPr>
      <w:r w:rsidRPr="002F7FCE">
        <w:rPr>
          <w:rFonts w:eastAsia="Calibri"/>
          <w:iCs/>
          <w:color w:val="auto"/>
          <w:lang w:eastAsia="en-US"/>
        </w:rPr>
        <w:t>The Assessment Team found that overall consumers and representatives consider they are encouraged and supported to give feedback and make complaints, and appropriate action is taken. The following examples were provided by consumers during interviews with the Assessment Team:</w:t>
      </w:r>
    </w:p>
    <w:p w14:paraId="5443231C" w14:textId="77777777" w:rsidR="004252EB" w:rsidRPr="002F7FCE" w:rsidRDefault="004252EB" w:rsidP="004252EB">
      <w:pPr>
        <w:pStyle w:val="ListBullet"/>
        <w:ind w:left="425" w:hanging="425"/>
        <w:rPr>
          <w:rFonts w:eastAsia="Calibri"/>
          <w:iCs/>
        </w:rPr>
      </w:pPr>
      <w:r w:rsidRPr="002F7FCE">
        <w:rPr>
          <w:rFonts w:eastAsia="Calibri"/>
          <w:iCs/>
        </w:rPr>
        <w:t>feel comfortable and can provide feedback directly to staff or through other forums, such as feedback forms, monthly consumer meetings and surveys.</w:t>
      </w:r>
    </w:p>
    <w:p w14:paraId="2EA6C20A" w14:textId="77777777" w:rsidR="004252EB" w:rsidRPr="002F7FCE" w:rsidRDefault="004252EB" w:rsidP="004252EB">
      <w:pPr>
        <w:pStyle w:val="ListBullet"/>
        <w:ind w:left="425" w:hanging="425"/>
        <w:rPr>
          <w:rFonts w:eastAsia="Calibri"/>
          <w:iCs/>
        </w:rPr>
      </w:pPr>
      <w:r w:rsidRPr="002F7FCE">
        <w:rPr>
          <w:rFonts w:eastAsia="Calibri"/>
          <w:iCs/>
        </w:rPr>
        <w:t xml:space="preserve">feedback is actioned and used to improve the quality of care and services. Examples discussed included, meal services, smoking times and lost clothing. </w:t>
      </w:r>
    </w:p>
    <w:p w14:paraId="4E6EBD71" w14:textId="77777777" w:rsidR="004252EB" w:rsidRPr="002F7FCE" w:rsidRDefault="004252EB" w:rsidP="004252EB">
      <w:pPr>
        <w:rPr>
          <w:rFonts w:eastAsia="Calibri"/>
          <w:iCs/>
          <w:color w:val="auto"/>
          <w:lang w:eastAsia="en-US"/>
        </w:rPr>
      </w:pPr>
      <w:r w:rsidRPr="002F7FCE">
        <w:rPr>
          <w:rFonts w:eastAsia="Calibri"/>
          <w:iCs/>
          <w:color w:val="auto"/>
          <w:lang w:eastAsia="en-US"/>
        </w:rPr>
        <w:t xml:space="preserve">Consumers are provided with information in relation to internal and external complaint avenues, language services and advocacy services on entry. Information in relation to complaints processes and advocacy was also noted in newsletters, Resident agreements and displayed on noticeboards. </w:t>
      </w:r>
    </w:p>
    <w:p w14:paraId="096680A8" w14:textId="77777777" w:rsidR="004252EB" w:rsidRPr="002F7FCE" w:rsidRDefault="004252EB" w:rsidP="004252EB">
      <w:pPr>
        <w:rPr>
          <w:rFonts w:eastAsia="Calibri"/>
          <w:iCs/>
          <w:color w:val="auto"/>
          <w:lang w:eastAsia="en-US"/>
        </w:rPr>
      </w:pPr>
      <w:r w:rsidRPr="002F7FCE">
        <w:rPr>
          <w:rFonts w:eastAsia="Calibri"/>
          <w:iCs/>
          <w:color w:val="auto"/>
          <w:lang w:eastAsia="en-US"/>
        </w:rPr>
        <w:t xml:space="preserve">The service has policies and procedures to support staff to identify and action feedback and in relation to their roles and responsibilities around open disclosure. Management described how consumer complaints are addressed, including using an open disclosure approach. </w:t>
      </w:r>
    </w:p>
    <w:p w14:paraId="3C625006" w14:textId="77777777" w:rsidR="004252EB" w:rsidRPr="002F7FCE" w:rsidRDefault="004252EB" w:rsidP="004252EB">
      <w:pPr>
        <w:rPr>
          <w:rFonts w:eastAsia="Calibri"/>
          <w:iCs/>
          <w:color w:val="auto"/>
          <w:lang w:eastAsia="en-US"/>
        </w:rPr>
      </w:pPr>
      <w:r w:rsidRPr="002F7FCE">
        <w:rPr>
          <w:rFonts w:eastAsia="Calibri"/>
          <w:iCs/>
          <w:color w:val="auto"/>
          <w:lang w:eastAsia="en-US"/>
        </w:rPr>
        <w:lastRenderedPageBreak/>
        <w:t xml:space="preserve">Management described how complaints are reviewed and used to improve the quality of care and services. Whilst no specific trends have been identified, two complaints related to food. Management described how these complaints have been followed through, including consultation with the consumers and discussion with the Chef. The Chef attends monthly consumer meetings where concerns are recorded and actioned.  </w:t>
      </w:r>
    </w:p>
    <w:p w14:paraId="22A4C95A" w14:textId="77777777" w:rsidR="004252EB" w:rsidRPr="002F7FCE" w:rsidRDefault="004252EB" w:rsidP="004252EB">
      <w:pPr>
        <w:rPr>
          <w:rFonts w:eastAsia="Calibri"/>
          <w:iCs/>
          <w:color w:val="auto"/>
          <w:lang w:eastAsia="en-US"/>
        </w:rPr>
      </w:pPr>
      <w:r w:rsidRPr="002F7FCE">
        <w:rPr>
          <w:rFonts w:eastAsia="Calibri"/>
          <w:iCs/>
          <w:color w:val="auto"/>
          <w:lang w:eastAsia="en-US"/>
        </w:rPr>
        <w:t>The Assessment Team found the organisation has monitoring processes in relation to Standard 6 to ensure input and feedback from consumers, carers, the workforce and others is sought by the service and used to inform continuous improvements for individual consumers and the organisation.</w:t>
      </w:r>
    </w:p>
    <w:p w14:paraId="4789A758" w14:textId="6A879ED3" w:rsidR="00301877" w:rsidRDefault="004252EB" w:rsidP="00427817">
      <w:pPr>
        <w:pStyle w:val="Heading2"/>
      </w:pPr>
      <w:r>
        <w:t>Assessment of Standard 6 Requirements</w:t>
      </w:r>
      <w:r w:rsidRPr="0066387A">
        <w:rPr>
          <w:i/>
          <w:color w:val="0000FF"/>
          <w:sz w:val="24"/>
          <w:szCs w:val="24"/>
        </w:rPr>
        <w:t xml:space="preserve"> </w:t>
      </w:r>
    </w:p>
    <w:p w14:paraId="4789A759" w14:textId="78CF6A56" w:rsidR="001B3DE8" w:rsidRPr="00506F7F" w:rsidRDefault="004252EB" w:rsidP="00506F7F">
      <w:pPr>
        <w:pStyle w:val="Heading3"/>
      </w:pPr>
      <w:r w:rsidRPr="00506F7F">
        <w:t>Requirement 6(3)(a)</w:t>
      </w:r>
      <w:r>
        <w:tab/>
        <w:t>Compliant</w:t>
      </w:r>
    </w:p>
    <w:p w14:paraId="4789A75A" w14:textId="77777777" w:rsidR="001B3DE8" w:rsidRPr="008D114F" w:rsidRDefault="004252EB" w:rsidP="00506F7F">
      <w:pPr>
        <w:rPr>
          <w:i/>
        </w:rPr>
      </w:pPr>
      <w:r w:rsidRPr="008D114F">
        <w:rPr>
          <w:i/>
        </w:rPr>
        <w:t>Consumers, their family, friends, carers and others are encouraged and supported to provide feedback and make complaints.</w:t>
      </w:r>
    </w:p>
    <w:p w14:paraId="4789A75C" w14:textId="482F6DD6" w:rsidR="001B3DE8" w:rsidRPr="00506F7F" w:rsidRDefault="004252EB" w:rsidP="00506F7F">
      <w:pPr>
        <w:pStyle w:val="Heading3"/>
      </w:pPr>
      <w:r w:rsidRPr="00506F7F">
        <w:t>Requirement 6(3)(b)</w:t>
      </w:r>
      <w:r>
        <w:tab/>
        <w:t>Compliant</w:t>
      </w:r>
    </w:p>
    <w:p w14:paraId="4789A75D" w14:textId="77777777" w:rsidR="001B3DE8" w:rsidRPr="008D114F" w:rsidRDefault="004252EB" w:rsidP="00506F7F">
      <w:pPr>
        <w:rPr>
          <w:i/>
        </w:rPr>
      </w:pPr>
      <w:r w:rsidRPr="008D114F">
        <w:rPr>
          <w:i/>
        </w:rPr>
        <w:t>Consumers are made aware of and have access to advocates, language services and other methods for raising and resolving complaints.</w:t>
      </w:r>
    </w:p>
    <w:p w14:paraId="4789A75F" w14:textId="29CF9102" w:rsidR="001B3DE8" w:rsidRPr="00D435F8" w:rsidRDefault="004252EB" w:rsidP="00506F7F">
      <w:pPr>
        <w:pStyle w:val="Heading3"/>
      </w:pPr>
      <w:r w:rsidRPr="00D435F8">
        <w:t>Requirement 6(3)(c)</w:t>
      </w:r>
      <w:r>
        <w:tab/>
        <w:t>Compliant</w:t>
      </w:r>
    </w:p>
    <w:p w14:paraId="4789A760" w14:textId="77777777" w:rsidR="001B3DE8" w:rsidRPr="008D114F" w:rsidRDefault="004252EB" w:rsidP="00506F7F">
      <w:pPr>
        <w:rPr>
          <w:i/>
        </w:rPr>
      </w:pPr>
      <w:r w:rsidRPr="008D114F">
        <w:rPr>
          <w:i/>
        </w:rPr>
        <w:t>Appropriate action is taken in response to complaints and an open disclosure process is used when things go wrong.</w:t>
      </w:r>
    </w:p>
    <w:p w14:paraId="4789A762" w14:textId="5E9589AD" w:rsidR="001B3DE8" w:rsidRPr="00D435F8" w:rsidRDefault="004252EB" w:rsidP="00506F7F">
      <w:pPr>
        <w:pStyle w:val="Heading3"/>
      </w:pPr>
      <w:r w:rsidRPr="00D435F8">
        <w:t>Requirement 6(3)(d)</w:t>
      </w:r>
      <w:r>
        <w:tab/>
        <w:t>Compliant</w:t>
      </w:r>
    </w:p>
    <w:p w14:paraId="4789A763" w14:textId="77777777" w:rsidR="001B3DE8" w:rsidRPr="008D114F" w:rsidRDefault="004252EB" w:rsidP="00506F7F">
      <w:pPr>
        <w:rPr>
          <w:i/>
        </w:rPr>
      </w:pPr>
      <w:r w:rsidRPr="008D114F">
        <w:rPr>
          <w:i/>
        </w:rPr>
        <w:t>Feedback and complaints are reviewed and used to improve the quality of care and services.</w:t>
      </w:r>
    </w:p>
    <w:p w14:paraId="4789A765" w14:textId="77777777" w:rsidR="001B3DE8" w:rsidRPr="001B3DE8" w:rsidRDefault="00B856EE" w:rsidP="001B3DE8"/>
    <w:p w14:paraId="4789A766" w14:textId="77777777" w:rsidR="009C6F30" w:rsidRDefault="00B856EE"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4789A767" w14:textId="1AFAC76E" w:rsidR="00CB3BA9" w:rsidRDefault="004252EB"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789A7BF" wp14:editId="4789A7C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555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789A768" w14:textId="77777777" w:rsidR="007F5256" w:rsidRPr="000E654D" w:rsidRDefault="004252EB" w:rsidP="009C6F30">
      <w:pPr>
        <w:pStyle w:val="Heading3"/>
        <w:shd w:val="clear" w:color="auto" w:fill="F2F2F2" w:themeFill="background1" w:themeFillShade="F2"/>
      </w:pPr>
      <w:r w:rsidRPr="000E654D">
        <w:t>Consumer outcome:</w:t>
      </w:r>
    </w:p>
    <w:p w14:paraId="4789A769" w14:textId="77777777" w:rsidR="007F5256" w:rsidRDefault="004252EB" w:rsidP="00912DE6">
      <w:pPr>
        <w:numPr>
          <w:ilvl w:val="0"/>
          <w:numId w:val="7"/>
        </w:numPr>
        <w:shd w:val="clear" w:color="auto" w:fill="F2F2F2" w:themeFill="background1" w:themeFillShade="F2"/>
      </w:pPr>
      <w:r>
        <w:t>I get quality care and services when I need them from people who are knowledgeable, capable and caring.</w:t>
      </w:r>
    </w:p>
    <w:p w14:paraId="4789A76A" w14:textId="77777777" w:rsidR="007F5256" w:rsidRDefault="004252EB" w:rsidP="009C6F30">
      <w:pPr>
        <w:pStyle w:val="Heading3"/>
        <w:shd w:val="clear" w:color="auto" w:fill="F2F2F2" w:themeFill="background1" w:themeFillShade="F2"/>
      </w:pPr>
      <w:r>
        <w:t>Organisation statement:</w:t>
      </w:r>
    </w:p>
    <w:p w14:paraId="4789A76B" w14:textId="77777777" w:rsidR="007F5256" w:rsidRDefault="004252EB"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789A76C" w14:textId="77777777" w:rsidR="007F5256" w:rsidRDefault="004252EB" w:rsidP="00427817">
      <w:pPr>
        <w:pStyle w:val="Heading2"/>
      </w:pPr>
      <w:r>
        <w:t>Assessment of Standard 7</w:t>
      </w:r>
    </w:p>
    <w:p w14:paraId="21974410" w14:textId="77777777" w:rsidR="004252EB" w:rsidRPr="002F7FCE" w:rsidRDefault="004252EB" w:rsidP="004252EB">
      <w:pPr>
        <w:rPr>
          <w:rFonts w:eastAsiaTheme="minorHAnsi"/>
          <w:color w:val="auto"/>
        </w:rPr>
      </w:pPr>
      <w:r w:rsidRPr="002F7FCE">
        <w:rPr>
          <w:rFonts w:eastAsiaTheme="minorHAnsi"/>
          <w:color w:val="auto"/>
        </w:rPr>
        <w:t xml:space="preserve">The Quality Standard is assessed as Compliant as five of the five specific </w:t>
      </w:r>
      <w:r>
        <w:rPr>
          <w:rFonts w:eastAsiaTheme="minorHAnsi"/>
          <w:color w:val="auto"/>
        </w:rPr>
        <w:t>R</w:t>
      </w:r>
      <w:r w:rsidRPr="002F7FCE">
        <w:rPr>
          <w:rFonts w:eastAsiaTheme="minorHAnsi"/>
          <w:color w:val="auto"/>
        </w:rPr>
        <w:t>equirements have been assessed as Compliant.</w:t>
      </w:r>
    </w:p>
    <w:p w14:paraId="431AEDF5" w14:textId="77777777" w:rsidR="004252EB" w:rsidRPr="002F7FCE" w:rsidRDefault="004252EB" w:rsidP="004252EB">
      <w:pPr>
        <w:rPr>
          <w:color w:val="auto"/>
        </w:rPr>
      </w:pPr>
      <w:bookmarkStart w:id="6" w:name="_Hlk53400301"/>
      <w:r w:rsidRPr="002F7FCE">
        <w:rPr>
          <w:color w:val="auto"/>
        </w:rPr>
        <w:t>The Assessment Team found that consumers considered get quality care and services when they need them and from people who are knowledgeable, capable and caring. The following examples were provided by consumers during interviews with the Assessment Team:</w:t>
      </w:r>
    </w:p>
    <w:bookmarkEnd w:id="6"/>
    <w:p w14:paraId="7B27A92A" w14:textId="77777777" w:rsidR="004252EB" w:rsidRPr="002F7FCE" w:rsidRDefault="004252EB" w:rsidP="004252EB">
      <w:pPr>
        <w:pStyle w:val="ListBullet"/>
        <w:ind w:left="425" w:hanging="425"/>
        <w:rPr>
          <w:rFonts w:eastAsia="Calibri"/>
          <w:iCs/>
        </w:rPr>
      </w:pPr>
      <w:r w:rsidRPr="002F7FCE">
        <w:rPr>
          <w:rFonts w:eastAsia="Calibri"/>
          <w:iCs/>
        </w:rPr>
        <w:t xml:space="preserve">staff are kind, caring and supportive. Comments included </w:t>
      </w:r>
      <w:r>
        <w:rPr>
          <w:rFonts w:eastAsia="Calibri"/>
          <w:iCs/>
        </w:rPr>
        <w:t>“</w:t>
      </w:r>
      <w:r w:rsidRPr="002F7FCE">
        <w:rPr>
          <w:rFonts w:eastAsia="Calibri"/>
          <w:iCs/>
        </w:rPr>
        <w:t>staff are always there to listen</w:t>
      </w:r>
      <w:r>
        <w:rPr>
          <w:rFonts w:eastAsia="Calibri"/>
          <w:iCs/>
        </w:rPr>
        <w:t>”</w:t>
      </w:r>
      <w:r w:rsidRPr="002F7FCE">
        <w:rPr>
          <w:rFonts w:eastAsia="Calibri"/>
          <w:iCs/>
        </w:rPr>
        <w:t xml:space="preserve"> and </w:t>
      </w:r>
      <w:r>
        <w:rPr>
          <w:rFonts w:eastAsia="Calibri"/>
          <w:iCs/>
        </w:rPr>
        <w:t>“</w:t>
      </w:r>
      <w:r w:rsidRPr="002F7FCE">
        <w:rPr>
          <w:rFonts w:eastAsia="Calibri"/>
          <w:iCs/>
        </w:rPr>
        <w:t>staff know I prefer to have a female worker to attend to my care</w:t>
      </w:r>
      <w:r>
        <w:rPr>
          <w:rFonts w:eastAsia="Calibri"/>
          <w:iCs/>
        </w:rPr>
        <w:t>”</w:t>
      </w:r>
      <w:r w:rsidRPr="002F7FCE">
        <w:rPr>
          <w:rFonts w:eastAsia="Calibri"/>
          <w:iCs/>
        </w:rPr>
        <w:t>.</w:t>
      </w:r>
      <w:r>
        <w:rPr>
          <w:rFonts w:eastAsia="Calibri"/>
          <w:iCs/>
        </w:rPr>
        <w:t xml:space="preserve"> </w:t>
      </w:r>
    </w:p>
    <w:p w14:paraId="3B91B64E" w14:textId="77777777" w:rsidR="004252EB" w:rsidRPr="002F7FCE" w:rsidRDefault="004252EB" w:rsidP="004252EB">
      <w:pPr>
        <w:pStyle w:val="ListBullet"/>
        <w:ind w:left="425" w:hanging="425"/>
        <w:rPr>
          <w:rFonts w:eastAsia="Calibri"/>
          <w:iCs/>
        </w:rPr>
      </w:pPr>
      <w:r w:rsidRPr="002F7FCE">
        <w:rPr>
          <w:rFonts w:eastAsia="Calibri"/>
          <w:iCs/>
        </w:rPr>
        <w:t xml:space="preserve">staff are adequately trained and there are </w:t>
      </w:r>
      <w:proofErr w:type="gramStart"/>
      <w:r w:rsidRPr="002F7FCE">
        <w:rPr>
          <w:rFonts w:eastAsia="Calibri"/>
          <w:iCs/>
        </w:rPr>
        <w:t>sufficient</w:t>
      </w:r>
      <w:proofErr w:type="gramEnd"/>
      <w:r w:rsidRPr="002F7FCE">
        <w:rPr>
          <w:rFonts w:eastAsia="Calibri"/>
          <w:iCs/>
        </w:rPr>
        <w:t xml:space="preserve"> numbers of staff to provide care and services. </w:t>
      </w:r>
    </w:p>
    <w:p w14:paraId="600BA686" w14:textId="77777777" w:rsidR="004252EB" w:rsidRPr="002F7FCE" w:rsidRDefault="004252EB" w:rsidP="004252EB">
      <w:pPr>
        <w:pStyle w:val="ListBullet"/>
        <w:ind w:left="425" w:hanging="425"/>
        <w:rPr>
          <w:rFonts w:eastAsia="Calibri"/>
          <w:iCs/>
        </w:rPr>
      </w:pPr>
      <w:r w:rsidRPr="002F7FCE">
        <w:rPr>
          <w:rFonts w:eastAsia="Calibri"/>
          <w:iCs/>
        </w:rPr>
        <w:t>staff respond when they press the call bell and one consumer said there are enough staff in the mornings to help with showering.</w:t>
      </w:r>
    </w:p>
    <w:p w14:paraId="3A005ADE" w14:textId="77777777" w:rsidR="004252EB" w:rsidRPr="002F7FCE" w:rsidRDefault="004252EB" w:rsidP="004252EB">
      <w:pPr>
        <w:pStyle w:val="ListBullet"/>
        <w:ind w:left="425" w:hanging="425"/>
      </w:pPr>
      <w:r w:rsidRPr="002F7FCE">
        <w:rPr>
          <w:rFonts w:eastAsia="Calibri"/>
          <w:iCs/>
        </w:rPr>
        <w:t>staff know what they are doing and how to deliver care and services in line with their</w:t>
      </w:r>
      <w:r w:rsidRPr="002F7FCE">
        <w:t xml:space="preserve"> preferences. </w:t>
      </w:r>
    </w:p>
    <w:p w14:paraId="3AAAB79D" w14:textId="77777777" w:rsidR="004252EB" w:rsidRPr="002F7FCE" w:rsidRDefault="004252EB" w:rsidP="004252EB">
      <w:pPr>
        <w:spacing w:after="240"/>
        <w:rPr>
          <w:color w:val="auto"/>
        </w:rPr>
      </w:pPr>
      <w:r w:rsidRPr="002F7FCE">
        <w:rPr>
          <w:color w:val="auto"/>
        </w:rPr>
        <w:t xml:space="preserve">There are processes to ensure the workforce is planned and the number and mix of staff deployed enables delivery of quality care and services. Staffing is based on </w:t>
      </w:r>
      <w:proofErr w:type="gramStart"/>
      <w:r w:rsidRPr="002F7FCE">
        <w:rPr>
          <w:color w:val="auto"/>
        </w:rPr>
        <w:t>a number of</w:t>
      </w:r>
      <w:proofErr w:type="gramEnd"/>
      <w:r w:rsidRPr="002F7FCE">
        <w:rPr>
          <w:color w:val="auto"/>
        </w:rPr>
        <w:t xml:space="preserve"> factors, including consumer acuity. There are processes to manage planned and unplanned leave. </w:t>
      </w:r>
    </w:p>
    <w:p w14:paraId="4252C805" w14:textId="77777777" w:rsidR="004252EB" w:rsidRPr="002F7FCE" w:rsidRDefault="004252EB" w:rsidP="004252EB">
      <w:pPr>
        <w:spacing w:after="240"/>
        <w:rPr>
          <w:color w:val="auto"/>
        </w:rPr>
      </w:pPr>
      <w:r w:rsidRPr="002F7FCE">
        <w:rPr>
          <w:color w:val="auto"/>
        </w:rPr>
        <w:lastRenderedPageBreak/>
        <w:t>Staff were observed interacting with consumers in a kind, caring and respectful manner. Staff discussed what they would do if they observed a member of staff being disrespectful or unkind to consumers, including reporting the behaviour to management. The organisation’s mission and values statement details practices and principles for staff to abide by, such as being caring.</w:t>
      </w:r>
    </w:p>
    <w:p w14:paraId="7CD03451" w14:textId="77777777" w:rsidR="004252EB" w:rsidRPr="002F7FCE" w:rsidRDefault="004252EB" w:rsidP="004252EB">
      <w:pPr>
        <w:spacing w:after="240"/>
        <w:rPr>
          <w:color w:val="auto"/>
        </w:rPr>
      </w:pPr>
      <w:r w:rsidRPr="002F7FCE">
        <w:rPr>
          <w:color w:val="auto"/>
        </w:rPr>
        <w:t>Staff are recruited based on having the appropriate qualifications and/or experience for the role. Induction processes include job specific competencies and buddy shifts. An annual training needs analysis is completed to inform further training requirements in addition to staff and consumer feedback which is used to develop an annual training calendar. Training records viewed included core and non-core training skills which were competency based and required to be completed annually. Additionally, records demonstrated all staff have completed required training.</w:t>
      </w:r>
    </w:p>
    <w:p w14:paraId="5A73F2B9" w14:textId="77777777" w:rsidR="004252EB" w:rsidRPr="002F7FCE" w:rsidRDefault="004252EB" w:rsidP="004252EB">
      <w:pPr>
        <w:spacing w:after="240"/>
        <w:rPr>
          <w:color w:val="auto"/>
        </w:rPr>
      </w:pPr>
      <w:r w:rsidRPr="002F7FCE">
        <w:rPr>
          <w:color w:val="auto"/>
        </w:rPr>
        <w:t xml:space="preserve">A staff performance appraisal and development process </w:t>
      </w:r>
      <w:proofErr w:type="gramStart"/>
      <w:r w:rsidRPr="002F7FCE">
        <w:rPr>
          <w:color w:val="auto"/>
        </w:rPr>
        <w:t>is</w:t>
      </w:r>
      <w:proofErr w:type="gramEnd"/>
      <w:r w:rsidRPr="002F7FCE">
        <w:rPr>
          <w:color w:val="auto"/>
        </w:rPr>
        <w:t xml:space="preserve"> in place, including probationary and annual reviews. Management described how staff performance is monitored through consumer feedback, surveys and feedback mechanisms. The formal performance review process includes observation of staff practice and feedback from other staff, consumers and representatives.  </w:t>
      </w:r>
    </w:p>
    <w:p w14:paraId="2D33813E" w14:textId="77777777" w:rsidR="004252EB" w:rsidRPr="002F7FCE" w:rsidRDefault="004252EB" w:rsidP="004252EB">
      <w:pPr>
        <w:rPr>
          <w:color w:val="auto"/>
        </w:rPr>
      </w:pPr>
      <w:r w:rsidRPr="002F7FCE">
        <w:rPr>
          <w:color w:val="auto"/>
        </w:rPr>
        <w:t xml:space="preserve">The Assessment Team found the organisation has monitoring processes in place in relation to Standard 7 to ensure the workforce is </w:t>
      </w:r>
      <w:proofErr w:type="gramStart"/>
      <w:r w:rsidRPr="002F7FCE">
        <w:rPr>
          <w:color w:val="auto"/>
        </w:rPr>
        <w:t>sufficient</w:t>
      </w:r>
      <w:proofErr w:type="gramEnd"/>
      <w:r w:rsidRPr="002F7FCE">
        <w:rPr>
          <w:color w:val="auto"/>
        </w:rPr>
        <w:t>, and is skilled and qualified, to provide safe, respectful and quality care and services.</w:t>
      </w:r>
    </w:p>
    <w:p w14:paraId="4789A76F" w14:textId="21C1884D" w:rsidR="00301877" w:rsidRDefault="004252EB" w:rsidP="00427817">
      <w:pPr>
        <w:pStyle w:val="Heading2"/>
      </w:pPr>
      <w:r>
        <w:t>Assessment of Standard 7 Requirements</w:t>
      </w:r>
      <w:r w:rsidRPr="0066387A">
        <w:rPr>
          <w:i/>
          <w:color w:val="0000FF"/>
          <w:sz w:val="24"/>
          <w:szCs w:val="24"/>
        </w:rPr>
        <w:t xml:space="preserve"> </w:t>
      </w:r>
    </w:p>
    <w:p w14:paraId="4789A770" w14:textId="1896B470" w:rsidR="00506F7F" w:rsidRPr="00506F7F" w:rsidRDefault="004252EB" w:rsidP="00506F7F">
      <w:pPr>
        <w:pStyle w:val="Heading3"/>
      </w:pPr>
      <w:r w:rsidRPr="00506F7F">
        <w:t>Requirement 7(3)(a)</w:t>
      </w:r>
      <w:r>
        <w:tab/>
        <w:t>Compliant</w:t>
      </w:r>
    </w:p>
    <w:p w14:paraId="4789A771" w14:textId="77777777" w:rsidR="00506F7F" w:rsidRPr="008D114F" w:rsidRDefault="004252EB" w:rsidP="00506F7F">
      <w:pPr>
        <w:rPr>
          <w:i/>
        </w:rPr>
      </w:pPr>
      <w:r w:rsidRPr="008D114F">
        <w:rPr>
          <w:i/>
        </w:rPr>
        <w:t>The workforce is planned to enable, and the number and mix of members of the workforce deployed enables, the delivery and management of safe and quality care and services.</w:t>
      </w:r>
    </w:p>
    <w:p w14:paraId="4789A773" w14:textId="081FB171" w:rsidR="00506F7F" w:rsidRPr="00506F7F" w:rsidRDefault="004252EB" w:rsidP="00506F7F">
      <w:pPr>
        <w:pStyle w:val="Heading3"/>
      </w:pPr>
      <w:r w:rsidRPr="00506F7F">
        <w:t>Requirement 7(3)(b)</w:t>
      </w:r>
      <w:r>
        <w:tab/>
        <w:t>Compliant</w:t>
      </w:r>
    </w:p>
    <w:p w14:paraId="4789A774" w14:textId="77777777" w:rsidR="00506F7F" w:rsidRPr="008D114F" w:rsidRDefault="004252EB" w:rsidP="00506F7F">
      <w:pPr>
        <w:rPr>
          <w:i/>
        </w:rPr>
      </w:pPr>
      <w:r w:rsidRPr="008D114F">
        <w:rPr>
          <w:i/>
        </w:rPr>
        <w:t>Workforce interactions with consumers are kind, caring and respectful of each consumer’s identity, culture and diversity.</w:t>
      </w:r>
    </w:p>
    <w:p w14:paraId="4789A776" w14:textId="42E6F7FE" w:rsidR="00506F7F" w:rsidRPr="00095CD4" w:rsidRDefault="004252EB" w:rsidP="00506F7F">
      <w:pPr>
        <w:pStyle w:val="Heading3"/>
      </w:pPr>
      <w:r w:rsidRPr="00095CD4">
        <w:t>Requirement 7(3)(c)</w:t>
      </w:r>
      <w:r>
        <w:tab/>
        <w:t>Compliant</w:t>
      </w:r>
    </w:p>
    <w:p w14:paraId="4789A777" w14:textId="0957E1AA" w:rsidR="00506F7F" w:rsidRPr="008D114F" w:rsidRDefault="004252EB" w:rsidP="00506F7F">
      <w:pPr>
        <w:rPr>
          <w:i/>
        </w:rPr>
      </w:pPr>
      <w:r w:rsidRPr="008D114F">
        <w:rPr>
          <w:i/>
        </w:rPr>
        <w:t>The workforce is competent, and the members of the workforce have the qualifications and knowledge to effectively perform their roles.</w:t>
      </w:r>
    </w:p>
    <w:p w14:paraId="4789A779" w14:textId="31C4B11A" w:rsidR="00506F7F" w:rsidRPr="00095CD4" w:rsidRDefault="004252EB" w:rsidP="00506F7F">
      <w:pPr>
        <w:pStyle w:val="Heading3"/>
      </w:pPr>
      <w:r w:rsidRPr="00095CD4">
        <w:lastRenderedPageBreak/>
        <w:t>Requirement 7(3)(d)</w:t>
      </w:r>
      <w:r>
        <w:tab/>
        <w:t>Compliant</w:t>
      </w:r>
    </w:p>
    <w:p w14:paraId="4789A77A" w14:textId="77777777" w:rsidR="00506F7F" w:rsidRPr="008D114F" w:rsidRDefault="004252EB" w:rsidP="00506F7F">
      <w:pPr>
        <w:rPr>
          <w:i/>
        </w:rPr>
      </w:pPr>
      <w:r w:rsidRPr="008D114F">
        <w:rPr>
          <w:i/>
        </w:rPr>
        <w:t>The workforce is recruited, trained, equipped and supported to deliver the outcomes required by these standards.</w:t>
      </w:r>
    </w:p>
    <w:p w14:paraId="4789A77C" w14:textId="61CB0683" w:rsidR="00506F7F" w:rsidRPr="00095CD4" w:rsidRDefault="004252EB" w:rsidP="00506F7F">
      <w:pPr>
        <w:pStyle w:val="Heading3"/>
      </w:pPr>
      <w:r w:rsidRPr="00095CD4">
        <w:t>Requirement 7(3)(e)</w:t>
      </w:r>
      <w:r>
        <w:tab/>
        <w:t>Compliant</w:t>
      </w:r>
    </w:p>
    <w:p w14:paraId="4789A77D" w14:textId="77777777" w:rsidR="00506F7F" w:rsidRPr="008D114F" w:rsidRDefault="004252EB" w:rsidP="00506F7F">
      <w:pPr>
        <w:rPr>
          <w:i/>
        </w:rPr>
      </w:pPr>
      <w:r w:rsidRPr="008D114F">
        <w:rPr>
          <w:i/>
        </w:rPr>
        <w:t>Regular assessment, monitoring and review of the performance of each member of the workforce is undertaken.</w:t>
      </w:r>
    </w:p>
    <w:p w14:paraId="4789A77E" w14:textId="77777777" w:rsidR="00506F7F" w:rsidRPr="00506F7F" w:rsidRDefault="00B856EE" w:rsidP="00506F7F"/>
    <w:p w14:paraId="4789A77F" w14:textId="77777777" w:rsidR="00095CD4" w:rsidRDefault="00B856EE"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4789A780" w14:textId="44C5C826" w:rsidR="008D7780" w:rsidRDefault="004252EB"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789A7C1" wp14:editId="4789A7C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53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789A781" w14:textId="77777777" w:rsidR="007F5256" w:rsidRPr="00FD1B02" w:rsidRDefault="004252EB" w:rsidP="00095CD4">
      <w:pPr>
        <w:pStyle w:val="Heading3"/>
        <w:shd w:val="clear" w:color="auto" w:fill="F2F2F2" w:themeFill="background1" w:themeFillShade="F2"/>
      </w:pPr>
      <w:r w:rsidRPr="008312AC">
        <w:t>Consumer</w:t>
      </w:r>
      <w:r w:rsidRPr="00FD1B02">
        <w:t xml:space="preserve"> outcome:</w:t>
      </w:r>
    </w:p>
    <w:p w14:paraId="4789A782" w14:textId="77777777" w:rsidR="007F5256" w:rsidRDefault="004252EB" w:rsidP="00912DE6">
      <w:pPr>
        <w:numPr>
          <w:ilvl w:val="0"/>
          <w:numId w:val="8"/>
        </w:numPr>
        <w:shd w:val="clear" w:color="auto" w:fill="F2F2F2" w:themeFill="background1" w:themeFillShade="F2"/>
      </w:pPr>
      <w:r>
        <w:t>I am confident the organisation is well run. I can partner in improving the delivery of care and services.</w:t>
      </w:r>
    </w:p>
    <w:p w14:paraId="4789A783" w14:textId="77777777" w:rsidR="007F5256" w:rsidRDefault="004252EB" w:rsidP="00095CD4">
      <w:pPr>
        <w:pStyle w:val="Heading3"/>
        <w:shd w:val="clear" w:color="auto" w:fill="F2F2F2" w:themeFill="background1" w:themeFillShade="F2"/>
      </w:pPr>
      <w:r>
        <w:t>Organisation statement:</w:t>
      </w:r>
    </w:p>
    <w:p w14:paraId="4789A784" w14:textId="77777777" w:rsidR="007F5256" w:rsidRDefault="004252EB" w:rsidP="00912DE6">
      <w:pPr>
        <w:numPr>
          <w:ilvl w:val="0"/>
          <w:numId w:val="8"/>
        </w:numPr>
        <w:shd w:val="clear" w:color="auto" w:fill="F2F2F2" w:themeFill="background1" w:themeFillShade="F2"/>
      </w:pPr>
      <w:r>
        <w:t>The organisation’s governing body is accountable for the delivery of safe and quality care and services.</w:t>
      </w:r>
    </w:p>
    <w:p w14:paraId="4789A785" w14:textId="77777777" w:rsidR="007F5256" w:rsidRDefault="004252EB" w:rsidP="00427817">
      <w:pPr>
        <w:pStyle w:val="Heading2"/>
      </w:pPr>
      <w:r>
        <w:t>Assessment of Standard 8</w:t>
      </w:r>
    </w:p>
    <w:p w14:paraId="0A2AE30B" w14:textId="77777777" w:rsidR="004252EB" w:rsidRPr="002F7FCE" w:rsidRDefault="004252EB" w:rsidP="004252EB">
      <w:pPr>
        <w:rPr>
          <w:rFonts w:eastAsiaTheme="minorHAnsi"/>
          <w:color w:val="auto"/>
        </w:rPr>
      </w:pPr>
      <w:r>
        <w:rPr>
          <w:rFonts w:eastAsiaTheme="minorHAnsi"/>
          <w:color w:val="auto"/>
        </w:rPr>
        <w:t>T</w:t>
      </w:r>
      <w:r w:rsidRPr="002F7FCE">
        <w:rPr>
          <w:rFonts w:eastAsiaTheme="minorHAnsi"/>
          <w:color w:val="auto"/>
        </w:rPr>
        <w:t>he Quality Standard is assessed as Compliant as five of the five specific Requirements have been assessed as Compliant.</w:t>
      </w:r>
    </w:p>
    <w:p w14:paraId="2A54DB31" w14:textId="3821F19F" w:rsidR="004252EB" w:rsidRPr="002F7FCE" w:rsidRDefault="004252EB" w:rsidP="004252EB">
      <w:pPr>
        <w:rPr>
          <w:color w:val="auto"/>
        </w:rPr>
      </w:pPr>
      <w:r w:rsidRPr="002F7FCE">
        <w:rPr>
          <w:color w:val="auto"/>
        </w:rPr>
        <w:t>The Assessment Team found that overall consumers considered that the organisation is well run, and they can partner in improving the delivery of care and services. The following examples were provided by consumers during interviews with the Assessment Team:</w:t>
      </w:r>
    </w:p>
    <w:p w14:paraId="1469A822" w14:textId="77777777" w:rsidR="004252EB" w:rsidRPr="002F7FCE" w:rsidRDefault="004252EB" w:rsidP="004252EB">
      <w:pPr>
        <w:pStyle w:val="ListBullet"/>
        <w:ind w:left="425" w:hanging="425"/>
      </w:pPr>
      <w:r w:rsidRPr="002F7FCE">
        <w:t xml:space="preserve">staffing is </w:t>
      </w:r>
      <w:proofErr w:type="gramStart"/>
      <w:r w:rsidRPr="002F7FCE">
        <w:t>sufficient</w:t>
      </w:r>
      <w:proofErr w:type="gramEnd"/>
      <w:r w:rsidRPr="002F7FCE">
        <w:t>, they enjoy the meals and staff know what they are doing.</w:t>
      </w:r>
    </w:p>
    <w:p w14:paraId="3463D391" w14:textId="77777777" w:rsidR="004252EB" w:rsidRPr="002F7FCE" w:rsidRDefault="004252EB" w:rsidP="004252EB">
      <w:pPr>
        <w:pStyle w:val="ListBullet"/>
        <w:ind w:left="425" w:hanging="425"/>
      </w:pPr>
      <w:r w:rsidRPr="002F7FCE">
        <w:t xml:space="preserve">described being involved in the development, delivery and evaluation of care and services through monthly focus group meetings, consumer meetings, surveys and care plan review processes. </w:t>
      </w:r>
    </w:p>
    <w:p w14:paraId="74B82E23" w14:textId="77777777" w:rsidR="004252EB" w:rsidRPr="002F7FCE" w:rsidRDefault="004252EB" w:rsidP="004252EB">
      <w:pPr>
        <w:rPr>
          <w:color w:val="auto"/>
        </w:rPr>
      </w:pPr>
      <w:r w:rsidRPr="002F7FCE">
        <w:rPr>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at various service and organisational meeting forums and to the Board. </w:t>
      </w:r>
    </w:p>
    <w:p w14:paraId="58CEEFB5" w14:textId="77777777" w:rsidR="004252EB" w:rsidRPr="002F7FCE" w:rsidRDefault="004252EB" w:rsidP="004252EB">
      <w:pPr>
        <w:rPr>
          <w:color w:val="auto"/>
        </w:rPr>
      </w:pPr>
      <w:r w:rsidRPr="002F7FCE">
        <w:rPr>
          <w:color w:val="auto"/>
        </w:rPr>
        <w:t xml:space="preserve">There are processes to ensure consumers are engaged in the development, delivery and evaluation of care and services and are supported in that engagement. Resident meeting minutes viewed by the Assessment Team demonstrated consumer engagement in relation to purchase of fittings, staffing, proposed activities, meals and allied health visits. </w:t>
      </w:r>
    </w:p>
    <w:p w14:paraId="15CEE612" w14:textId="77777777" w:rsidR="004252EB" w:rsidRPr="002F7FCE" w:rsidRDefault="004252EB" w:rsidP="004252EB">
      <w:pPr>
        <w:rPr>
          <w:color w:val="auto"/>
        </w:rPr>
      </w:pPr>
      <w:r w:rsidRPr="002F7FCE">
        <w:rPr>
          <w:color w:val="auto"/>
        </w:rPr>
        <w:lastRenderedPageBreak/>
        <w:t xml:space="preserve">Management described how the organisation’s purpose, values and mission statements encompass principles of accountability, openness and caring ensuring the governing body promotes safe, inclusive and quality care and services. </w:t>
      </w:r>
    </w:p>
    <w:p w14:paraId="3D5D08EC" w14:textId="77777777" w:rsidR="004252EB" w:rsidRPr="002F7FCE" w:rsidRDefault="004252EB" w:rsidP="004252EB">
      <w:pPr>
        <w:rPr>
          <w:color w:val="auto"/>
        </w:rPr>
      </w:pPr>
      <w:r w:rsidRPr="002F7FCE">
        <w:rPr>
          <w:color w:val="auto"/>
        </w:rPr>
        <w:t xml:space="preserve">The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  </w:t>
      </w:r>
    </w:p>
    <w:p w14:paraId="4789A786" w14:textId="352C0B0B" w:rsidR="00154403" w:rsidRPr="00154403" w:rsidRDefault="004252EB" w:rsidP="004252EB">
      <w:pPr>
        <w:rPr>
          <w:rFonts w:eastAsiaTheme="minorHAnsi"/>
          <w:color w:val="0000FF"/>
        </w:rPr>
      </w:pPr>
      <w:r w:rsidRPr="002F7FCE">
        <w:t>The Assessment Team found the organisation has monitoring processes in place in relation to Standard 8 to ensure the organisation’s governing body is accountable for the delivery of safe and quality care and services.</w:t>
      </w:r>
    </w:p>
    <w:p w14:paraId="4789A788" w14:textId="729C3D9B" w:rsidR="00301877" w:rsidRDefault="004252EB" w:rsidP="00427817">
      <w:pPr>
        <w:pStyle w:val="Heading2"/>
      </w:pPr>
      <w:r>
        <w:t>Assessment of Standard 8 Requirements</w:t>
      </w:r>
      <w:r w:rsidRPr="0066387A">
        <w:rPr>
          <w:i/>
          <w:color w:val="0000FF"/>
          <w:sz w:val="24"/>
          <w:szCs w:val="24"/>
        </w:rPr>
        <w:t xml:space="preserve"> </w:t>
      </w:r>
    </w:p>
    <w:p w14:paraId="4789A789" w14:textId="3B64567F" w:rsidR="00314FF7" w:rsidRPr="00506F7F" w:rsidRDefault="004252EB" w:rsidP="00506F7F">
      <w:pPr>
        <w:pStyle w:val="Heading3"/>
      </w:pPr>
      <w:r w:rsidRPr="00506F7F">
        <w:t>Requirement 8(3)(a)</w:t>
      </w:r>
      <w:r w:rsidRPr="00506F7F">
        <w:tab/>
        <w:t>Compliant</w:t>
      </w:r>
    </w:p>
    <w:p w14:paraId="4789A78A" w14:textId="77777777" w:rsidR="00154403" w:rsidRPr="008D114F" w:rsidRDefault="004252EB" w:rsidP="00506F7F">
      <w:pPr>
        <w:rPr>
          <w:i/>
        </w:rPr>
      </w:pPr>
      <w:r w:rsidRPr="008D114F">
        <w:rPr>
          <w:i/>
        </w:rPr>
        <w:t>Consumers are engaged in the development, delivery and evaluation of care and services and are supported in that engagement.</w:t>
      </w:r>
    </w:p>
    <w:p w14:paraId="4789A78C" w14:textId="0CE6345D" w:rsidR="00506F7F" w:rsidRPr="00095CD4" w:rsidRDefault="004252EB" w:rsidP="00506F7F">
      <w:pPr>
        <w:pStyle w:val="Heading3"/>
      </w:pPr>
      <w:r w:rsidRPr="00095CD4">
        <w:t>Requirement 8(3)(b)</w:t>
      </w:r>
      <w:r>
        <w:tab/>
        <w:t>Compliant</w:t>
      </w:r>
    </w:p>
    <w:p w14:paraId="4789A78D" w14:textId="77777777" w:rsidR="00314FF7" w:rsidRPr="008D114F" w:rsidRDefault="004252EB" w:rsidP="00506F7F">
      <w:pPr>
        <w:rPr>
          <w:i/>
        </w:rPr>
      </w:pPr>
      <w:r w:rsidRPr="008D114F">
        <w:rPr>
          <w:i/>
        </w:rPr>
        <w:t>The organisation’s governing body promotes a culture of safe, inclusive and quality care and services and is accountable for their delivery.</w:t>
      </w:r>
    </w:p>
    <w:p w14:paraId="4789A78F" w14:textId="1357084D" w:rsidR="00506F7F" w:rsidRPr="00506F7F" w:rsidRDefault="004252EB" w:rsidP="00506F7F">
      <w:pPr>
        <w:pStyle w:val="Heading3"/>
      </w:pPr>
      <w:r w:rsidRPr="00506F7F">
        <w:t>Requirement 8(3)(c)</w:t>
      </w:r>
      <w:r>
        <w:tab/>
        <w:t>Compliant</w:t>
      </w:r>
    </w:p>
    <w:p w14:paraId="4789A790" w14:textId="77777777" w:rsidR="00506F7F" w:rsidRPr="008D114F" w:rsidRDefault="004252EB" w:rsidP="00506F7F">
      <w:pPr>
        <w:rPr>
          <w:i/>
        </w:rPr>
      </w:pPr>
      <w:r w:rsidRPr="008D114F">
        <w:rPr>
          <w:i/>
        </w:rPr>
        <w:t>Effective organisation wide governance systems relating to the following:</w:t>
      </w:r>
    </w:p>
    <w:p w14:paraId="4789A791" w14:textId="77777777" w:rsidR="00506F7F" w:rsidRPr="008D114F" w:rsidRDefault="004252EB" w:rsidP="00506F7F">
      <w:pPr>
        <w:numPr>
          <w:ilvl w:val="0"/>
          <w:numId w:val="28"/>
        </w:numPr>
        <w:tabs>
          <w:tab w:val="right" w:pos="9026"/>
        </w:tabs>
        <w:spacing w:before="0" w:after="0"/>
        <w:ind w:left="567" w:hanging="425"/>
        <w:outlineLvl w:val="4"/>
        <w:rPr>
          <w:i/>
        </w:rPr>
      </w:pPr>
      <w:r w:rsidRPr="008D114F">
        <w:rPr>
          <w:i/>
        </w:rPr>
        <w:t>information management;</w:t>
      </w:r>
    </w:p>
    <w:p w14:paraId="4789A792" w14:textId="77777777" w:rsidR="00506F7F" w:rsidRPr="008D114F" w:rsidRDefault="004252EB" w:rsidP="00506F7F">
      <w:pPr>
        <w:numPr>
          <w:ilvl w:val="0"/>
          <w:numId w:val="28"/>
        </w:numPr>
        <w:tabs>
          <w:tab w:val="right" w:pos="9026"/>
        </w:tabs>
        <w:spacing w:before="0" w:after="0"/>
        <w:ind w:left="567" w:hanging="425"/>
        <w:outlineLvl w:val="4"/>
        <w:rPr>
          <w:i/>
        </w:rPr>
      </w:pPr>
      <w:r w:rsidRPr="008D114F">
        <w:rPr>
          <w:i/>
        </w:rPr>
        <w:t>continuous improvement;</w:t>
      </w:r>
    </w:p>
    <w:p w14:paraId="4789A793" w14:textId="77777777" w:rsidR="00506F7F" w:rsidRPr="008D114F" w:rsidRDefault="004252EB" w:rsidP="00506F7F">
      <w:pPr>
        <w:numPr>
          <w:ilvl w:val="0"/>
          <w:numId w:val="28"/>
        </w:numPr>
        <w:tabs>
          <w:tab w:val="right" w:pos="9026"/>
        </w:tabs>
        <w:spacing w:before="0" w:after="0"/>
        <w:ind w:left="567" w:hanging="425"/>
        <w:outlineLvl w:val="4"/>
        <w:rPr>
          <w:i/>
        </w:rPr>
      </w:pPr>
      <w:r w:rsidRPr="008D114F">
        <w:rPr>
          <w:i/>
        </w:rPr>
        <w:t>financial governance;</w:t>
      </w:r>
    </w:p>
    <w:p w14:paraId="4789A794" w14:textId="77777777" w:rsidR="00506F7F" w:rsidRPr="008D114F" w:rsidRDefault="004252EB"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789A795" w14:textId="77777777" w:rsidR="00506F7F" w:rsidRPr="008D114F" w:rsidRDefault="004252EB" w:rsidP="00506F7F">
      <w:pPr>
        <w:numPr>
          <w:ilvl w:val="0"/>
          <w:numId w:val="28"/>
        </w:numPr>
        <w:tabs>
          <w:tab w:val="right" w:pos="9026"/>
        </w:tabs>
        <w:spacing w:before="0" w:after="0"/>
        <w:ind w:left="567" w:hanging="425"/>
        <w:outlineLvl w:val="4"/>
        <w:rPr>
          <w:i/>
        </w:rPr>
      </w:pPr>
      <w:r w:rsidRPr="008D114F">
        <w:rPr>
          <w:i/>
        </w:rPr>
        <w:t>regulatory compliance;</w:t>
      </w:r>
    </w:p>
    <w:p w14:paraId="4789A796" w14:textId="77777777" w:rsidR="00314FF7" w:rsidRPr="008D114F" w:rsidRDefault="004252EB" w:rsidP="00506F7F">
      <w:pPr>
        <w:numPr>
          <w:ilvl w:val="0"/>
          <w:numId w:val="28"/>
        </w:numPr>
        <w:tabs>
          <w:tab w:val="right" w:pos="9026"/>
        </w:tabs>
        <w:spacing w:before="0" w:after="0"/>
        <w:ind w:left="567" w:hanging="425"/>
        <w:outlineLvl w:val="4"/>
        <w:rPr>
          <w:i/>
        </w:rPr>
      </w:pPr>
      <w:r w:rsidRPr="008D114F">
        <w:rPr>
          <w:i/>
        </w:rPr>
        <w:t>feedback and complaints.</w:t>
      </w:r>
    </w:p>
    <w:p w14:paraId="4789A798" w14:textId="767384B6" w:rsidR="00506F7F" w:rsidRPr="00506F7F" w:rsidRDefault="004252EB" w:rsidP="00506F7F">
      <w:pPr>
        <w:pStyle w:val="Heading3"/>
      </w:pPr>
      <w:r w:rsidRPr="00506F7F">
        <w:t>Requirement 8(3)(d)</w:t>
      </w:r>
      <w:r>
        <w:tab/>
        <w:t>Compliant</w:t>
      </w:r>
    </w:p>
    <w:p w14:paraId="4789A799" w14:textId="77777777" w:rsidR="00506F7F" w:rsidRPr="008D114F" w:rsidRDefault="004252EB" w:rsidP="00506F7F">
      <w:pPr>
        <w:rPr>
          <w:i/>
        </w:rPr>
      </w:pPr>
      <w:r w:rsidRPr="008D114F">
        <w:rPr>
          <w:i/>
        </w:rPr>
        <w:t>Effective risk management systems and practices, including but not limited to the following:</w:t>
      </w:r>
    </w:p>
    <w:p w14:paraId="4789A79A" w14:textId="77777777" w:rsidR="00506F7F" w:rsidRPr="008D114F" w:rsidRDefault="004252EB"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789A79B" w14:textId="77777777" w:rsidR="00506F7F" w:rsidRPr="008D114F" w:rsidRDefault="004252EB"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789A79C" w14:textId="77777777" w:rsidR="00314FF7" w:rsidRPr="008D114F" w:rsidRDefault="004252EB" w:rsidP="00506F7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4789A79E" w14:textId="48B72B69" w:rsidR="00506F7F" w:rsidRPr="00506F7F" w:rsidRDefault="004252EB" w:rsidP="00506F7F">
      <w:pPr>
        <w:pStyle w:val="Heading3"/>
      </w:pPr>
      <w:r w:rsidRPr="00506F7F">
        <w:t>Requirement 8(3)(e)</w:t>
      </w:r>
      <w:r>
        <w:tab/>
        <w:t>Compliant</w:t>
      </w:r>
    </w:p>
    <w:p w14:paraId="4789A79F" w14:textId="77777777" w:rsidR="00506F7F" w:rsidRPr="008D114F" w:rsidRDefault="004252EB" w:rsidP="00506F7F">
      <w:pPr>
        <w:rPr>
          <w:i/>
        </w:rPr>
      </w:pPr>
      <w:r w:rsidRPr="008D114F">
        <w:rPr>
          <w:i/>
        </w:rPr>
        <w:t>Where clinical care is provided—a clinical governance framework, including but not limited to the following:</w:t>
      </w:r>
    </w:p>
    <w:p w14:paraId="4789A7A0" w14:textId="77777777" w:rsidR="00506F7F" w:rsidRPr="008D114F" w:rsidRDefault="004252EB" w:rsidP="00506F7F">
      <w:pPr>
        <w:numPr>
          <w:ilvl w:val="0"/>
          <w:numId w:val="30"/>
        </w:numPr>
        <w:tabs>
          <w:tab w:val="right" w:pos="9026"/>
        </w:tabs>
        <w:spacing w:before="0" w:after="0"/>
        <w:ind w:left="567" w:hanging="425"/>
        <w:outlineLvl w:val="4"/>
        <w:rPr>
          <w:i/>
        </w:rPr>
      </w:pPr>
      <w:r w:rsidRPr="008D114F">
        <w:rPr>
          <w:i/>
        </w:rPr>
        <w:t>antimicrobial stewardship;</w:t>
      </w:r>
    </w:p>
    <w:p w14:paraId="4789A7A1" w14:textId="77777777" w:rsidR="00506F7F" w:rsidRPr="008D114F" w:rsidRDefault="004252EB" w:rsidP="00506F7F">
      <w:pPr>
        <w:numPr>
          <w:ilvl w:val="0"/>
          <w:numId w:val="30"/>
        </w:numPr>
        <w:tabs>
          <w:tab w:val="right" w:pos="9026"/>
        </w:tabs>
        <w:spacing w:before="0" w:after="0"/>
        <w:ind w:left="567" w:hanging="425"/>
        <w:outlineLvl w:val="4"/>
        <w:rPr>
          <w:i/>
        </w:rPr>
      </w:pPr>
      <w:r w:rsidRPr="008D114F">
        <w:rPr>
          <w:i/>
        </w:rPr>
        <w:t>minimising the use of restraint;</w:t>
      </w:r>
    </w:p>
    <w:p w14:paraId="4789A7A2" w14:textId="77777777" w:rsidR="00506F7F" w:rsidRPr="008D114F" w:rsidRDefault="004252EB" w:rsidP="00506F7F">
      <w:pPr>
        <w:numPr>
          <w:ilvl w:val="0"/>
          <w:numId w:val="30"/>
        </w:numPr>
        <w:tabs>
          <w:tab w:val="right" w:pos="9026"/>
        </w:tabs>
        <w:spacing w:before="0" w:after="0"/>
        <w:ind w:left="567" w:hanging="425"/>
        <w:outlineLvl w:val="4"/>
        <w:rPr>
          <w:i/>
        </w:rPr>
      </w:pPr>
      <w:r w:rsidRPr="008D114F">
        <w:rPr>
          <w:i/>
        </w:rPr>
        <w:t>open disclosure.</w:t>
      </w:r>
    </w:p>
    <w:p w14:paraId="4789A7A4" w14:textId="77777777" w:rsidR="00506F7F" w:rsidRPr="00154403" w:rsidRDefault="00B856EE" w:rsidP="00154403"/>
    <w:p w14:paraId="4789A7A5" w14:textId="77777777" w:rsidR="00095CD4" w:rsidRDefault="00B856EE"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4789A7A6" w14:textId="77777777" w:rsidR="00A93E3F" w:rsidRDefault="004252EB" w:rsidP="00095CD4">
      <w:pPr>
        <w:pStyle w:val="Heading1"/>
      </w:pPr>
      <w:r>
        <w:lastRenderedPageBreak/>
        <w:t>Areas for improvement</w:t>
      </w:r>
    </w:p>
    <w:p w14:paraId="4789A7A8" w14:textId="77777777" w:rsidR="004B33E7" w:rsidRPr="00E830C7" w:rsidRDefault="004252E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789A7AE" w14:textId="77777777" w:rsidR="00A3716D" w:rsidRPr="00095CD4" w:rsidRDefault="00B856EE"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9A7EB" w14:textId="77777777" w:rsidR="00CB71E8" w:rsidRDefault="004252EB">
      <w:pPr>
        <w:spacing w:before="0" w:after="0" w:line="240" w:lineRule="auto"/>
      </w:pPr>
      <w:r>
        <w:separator/>
      </w:r>
    </w:p>
  </w:endnote>
  <w:endnote w:type="continuationSeparator" w:id="0">
    <w:p w14:paraId="4789A7ED" w14:textId="77777777" w:rsidR="00CB71E8" w:rsidRDefault="004252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C4" w14:textId="77777777" w:rsidR="00506F7F" w:rsidRPr="009A1F1B" w:rsidRDefault="004252E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89A7C5" w14:textId="77777777" w:rsidR="00506F7F" w:rsidRPr="00C72FFB" w:rsidRDefault="004252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Modbury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789A7C6" w14:textId="77777777" w:rsidR="00506F7F" w:rsidRPr="00C72FFB" w:rsidRDefault="004252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C7" w14:textId="77777777" w:rsidR="00506F7F" w:rsidRPr="009A1F1B" w:rsidRDefault="004252E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89A7C8" w14:textId="77777777" w:rsidR="00506F7F" w:rsidRPr="00C72FFB" w:rsidRDefault="004252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Modbury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89A7C9" w14:textId="77777777" w:rsidR="00506F7F" w:rsidRPr="00A3716D" w:rsidRDefault="004252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9A7E7" w14:textId="77777777" w:rsidR="00CB71E8" w:rsidRDefault="004252EB">
      <w:pPr>
        <w:spacing w:before="0" w:after="0" w:line="240" w:lineRule="auto"/>
      </w:pPr>
      <w:r>
        <w:separator/>
      </w:r>
    </w:p>
  </w:footnote>
  <w:footnote w:type="continuationSeparator" w:id="0">
    <w:p w14:paraId="4789A7E9" w14:textId="77777777" w:rsidR="00CB71E8" w:rsidRDefault="004252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C3" w14:textId="77777777" w:rsidR="00506F7F" w:rsidRDefault="004252E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89A7E7" wp14:editId="4789A7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76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2" w14:textId="70CAE73D" w:rsidR="00FB0086" w:rsidRPr="00703E80" w:rsidRDefault="004252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789A7F9" wp14:editId="4789A7F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509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3" w14:textId="77777777" w:rsidR="00506F7F" w:rsidRPr="00FB0086" w:rsidRDefault="004252EB" w:rsidP="00FB0086">
    <w:pPr>
      <w:pStyle w:val="Header"/>
    </w:pPr>
    <w:r>
      <w:rPr>
        <w:noProof/>
        <w:color w:val="auto"/>
        <w:sz w:val="20"/>
      </w:rPr>
      <w:drawing>
        <wp:anchor distT="0" distB="0" distL="114300" distR="114300" simplePos="0" relativeHeight="251676672" behindDoc="1" locked="0" layoutInCell="1" allowOverlap="1" wp14:anchorId="4789A7FB" wp14:editId="4789A7F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40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4" w14:textId="77777777" w:rsidR="00506F7F" w:rsidRDefault="004252EB" w:rsidP="0004322A">
    <w:r>
      <w:rPr>
        <w:noProof/>
        <w:color w:val="auto"/>
        <w:sz w:val="20"/>
      </w:rPr>
      <w:drawing>
        <wp:anchor distT="0" distB="0" distL="114300" distR="114300" simplePos="0" relativeHeight="251662336" behindDoc="1" locked="0" layoutInCell="1" allowOverlap="1" wp14:anchorId="4789A7FD" wp14:editId="4789A7F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64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5" w14:textId="4DFEB371" w:rsidR="00FB0086" w:rsidRPr="00703E80" w:rsidRDefault="004252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789A7FF" wp14:editId="4789A80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159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6" w14:textId="77777777" w:rsidR="00506F7F" w:rsidRPr="00FB0086" w:rsidRDefault="004252EB" w:rsidP="00FB0086">
    <w:pPr>
      <w:pStyle w:val="Header"/>
    </w:pPr>
    <w:r>
      <w:rPr>
        <w:noProof/>
        <w:color w:val="auto"/>
        <w:sz w:val="20"/>
      </w:rPr>
      <w:drawing>
        <wp:anchor distT="0" distB="0" distL="114300" distR="114300" simplePos="0" relativeHeight="251678720" behindDoc="1" locked="0" layoutInCell="1" allowOverlap="1" wp14:anchorId="4789A801" wp14:editId="4789A80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10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7" w14:textId="77777777" w:rsidR="00506F7F" w:rsidRDefault="004252EB" w:rsidP="0004322A">
    <w:r>
      <w:rPr>
        <w:noProof/>
        <w:color w:val="auto"/>
        <w:sz w:val="20"/>
      </w:rPr>
      <w:drawing>
        <wp:anchor distT="0" distB="0" distL="114300" distR="114300" simplePos="0" relativeHeight="251663360" behindDoc="1" locked="0" layoutInCell="1" allowOverlap="1" wp14:anchorId="4789A803" wp14:editId="4789A80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5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8" w14:textId="469F93C6" w:rsidR="00FB0086" w:rsidRPr="00703E80" w:rsidRDefault="004252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789A805" wp14:editId="4789A80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154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9" w14:textId="77777777" w:rsidR="00506F7F" w:rsidRPr="00FB0086" w:rsidRDefault="004252EB" w:rsidP="00FB0086">
    <w:pPr>
      <w:pStyle w:val="Header"/>
    </w:pPr>
    <w:r>
      <w:rPr>
        <w:noProof/>
        <w:color w:val="auto"/>
        <w:sz w:val="20"/>
      </w:rPr>
      <w:drawing>
        <wp:anchor distT="0" distB="0" distL="114300" distR="114300" simplePos="0" relativeHeight="251680768" behindDoc="1" locked="0" layoutInCell="1" allowOverlap="1" wp14:anchorId="4789A807" wp14:editId="4789A80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80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A" w14:textId="77777777" w:rsidR="00506F7F" w:rsidRDefault="004252EB" w:rsidP="0004322A">
    <w:r>
      <w:rPr>
        <w:noProof/>
        <w:color w:val="auto"/>
        <w:sz w:val="20"/>
      </w:rPr>
      <w:drawing>
        <wp:anchor distT="0" distB="0" distL="114300" distR="114300" simplePos="0" relativeHeight="251664384" behindDoc="1" locked="0" layoutInCell="1" allowOverlap="1" wp14:anchorId="4789A809" wp14:editId="4789A80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01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B" w14:textId="1647AC41" w:rsidR="00FB0086" w:rsidRPr="00703E80" w:rsidRDefault="004252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789A80B" wp14:editId="4789A80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153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CA" w14:textId="77777777" w:rsidR="00A627C8" w:rsidRDefault="004252E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789A7E9" wp14:editId="4789A7E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86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C" w14:textId="77777777" w:rsidR="00506F7F" w:rsidRPr="00FB0086" w:rsidRDefault="004252EB" w:rsidP="00FB0086">
    <w:pPr>
      <w:pStyle w:val="Header"/>
    </w:pPr>
    <w:r>
      <w:rPr>
        <w:noProof/>
        <w:color w:val="auto"/>
        <w:sz w:val="20"/>
      </w:rPr>
      <w:drawing>
        <wp:anchor distT="0" distB="0" distL="114300" distR="114300" simplePos="0" relativeHeight="251682816" behindDoc="1" locked="0" layoutInCell="1" allowOverlap="1" wp14:anchorId="4789A80D" wp14:editId="4789A80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069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D" w14:textId="77777777" w:rsidR="00506F7F" w:rsidRDefault="004252EB" w:rsidP="009C6F30">
    <w:pPr>
      <w:tabs>
        <w:tab w:val="left" w:pos="3624"/>
      </w:tabs>
    </w:pPr>
    <w:r>
      <w:rPr>
        <w:noProof/>
        <w:color w:val="auto"/>
        <w:sz w:val="20"/>
      </w:rPr>
      <w:drawing>
        <wp:anchor distT="0" distB="0" distL="114300" distR="114300" simplePos="0" relativeHeight="251665408" behindDoc="1" locked="0" layoutInCell="1" allowOverlap="1" wp14:anchorId="4789A80F" wp14:editId="4789A81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58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E" w14:textId="0DA7C8CF" w:rsidR="00FB0086" w:rsidRPr="00703E80" w:rsidRDefault="004252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789A811" wp14:editId="4789A81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37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F" w14:textId="77777777" w:rsidR="00506F7F" w:rsidRPr="00FB0086" w:rsidRDefault="004252EB" w:rsidP="00FB0086">
    <w:pPr>
      <w:pStyle w:val="Header"/>
    </w:pPr>
    <w:r>
      <w:rPr>
        <w:noProof/>
        <w:color w:val="auto"/>
        <w:sz w:val="20"/>
      </w:rPr>
      <w:drawing>
        <wp:anchor distT="0" distB="0" distL="114300" distR="114300" simplePos="0" relativeHeight="251684864" behindDoc="1" locked="0" layoutInCell="1" allowOverlap="1" wp14:anchorId="4789A813" wp14:editId="4789A81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41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E0" w14:textId="77777777" w:rsidR="00506F7F" w:rsidRDefault="004252EB" w:rsidP="009C6F30">
    <w:pPr>
      <w:tabs>
        <w:tab w:val="left" w:pos="3624"/>
      </w:tabs>
    </w:pPr>
    <w:r>
      <w:rPr>
        <w:noProof/>
        <w:color w:val="auto"/>
        <w:sz w:val="20"/>
      </w:rPr>
      <w:drawing>
        <wp:anchor distT="0" distB="0" distL="114300" distR="114300" simplePos="0" relativeHeight="251666432" behindDoc="1" locked="0" layoutInCell="1" allowOverlap="1" wp14:anchorId="4789A815" wp14:editId="4789A81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95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E1" w14:textId="05B2DE91" w:rsidR="00FB0086" w:rsidRPr="00703E80" w:rsidRDefault="004252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789A817" wp14:editId="4789A81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202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E2" w14:textId="77777777" w:rsidR="00506F7F" w:rsidRPr="008D7780" w:rsidRDefault="004252EB" w:rsidP="008D7780">
    <w:pPr>
      <w:pStyle w:val="Header"/>
    </w:pPr>
    <w:r>
      <w:rPr>
        <w:noProof/>
        <w:color w:val="auto"/>
        <w:sz w:val="20"/>
      </w:rPr>
      <w:drawing>
        <wp:anchor distT="0" distB="0" distL="114300" distR="114300" simplePos="0" relativeHeight="251686912" behindDoc="1" locked="0" layoutInCell="1" allowOverlap="1" wp14:anchorId="4789A819" wp14:editId="4789A81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22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E3" w14:textId="77777777" w:rsidR="00506F7F" w:rsidRDefault="004252EB" w:rsidP="009C6F30">
    <w:pPr>
      <w:tabs>
        <w:tab w:val="left" w:pos="3624"/>
      </w:tabs>
    </w:pPr>
    <w:r>
      <w:rPr>
        <w:noProof/>
        <w:color w:val="auto"/>
        <w:sz w:val="20"/>
      </w:rPr>
      <w:drawing>
        <wp:anchor distT="0" distB="0" distL="114300" distR="114300" simplePos="0" relativeHeight="251667456" behindDoc="1" locked="0" layoutInCell="1" allowOverlap="1" wp14:anchorId="4789A81B" wp14:editId="4789A81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85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E4" w14:textId="6FEB929C" w:rsidR="008D7780" w:rsidRPr="00703E80" w:rsidRDefault="004252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789A81D" wp14:editId="4789A81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013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E5" w14:textId="77777777" w:rsidR="008F32C8" w:rsidRPr="008F32C8" w:rsidRDefault="004252E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789A81F" wp14:editId="4789A82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94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CB" w14:textId="77777777" w:rsidR="00506F7F" w:rsidRDefault="004252EB">
    <w:pPr>
      <w:pStyle w:val="Header"/>
    </w:pPr>
    <w:r w:rsidRPr="003C6EC2">
      <w:rPr>
        <w:rFonts w:eastAsia="Calibri"/>
        <w:noProof/>
      </w:rPr>
      <w:drawing>
        <wp:anchor distT="0" distB="0" distL="114300" distR="114300" simplePos="0" relativeHeight="251669504" behindDoc="1" locked="0" layoutInCell="1" allowOverlap="1" wp14:anchorId="4789A7EB" wp14:editId="4789A7E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26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E6" w14:textId="77777777" w:rsidR="00506F7F" w:rsidRDefault="004252EB" w:rsidP="009C6F30">
    <w:pPr>
      <w:tabs>
        <w:tab w:val="left" w:pos="3624"/>
      </w:tabs>
    </w:pPr>
    <w:r>
      <w:rPr>
        <w:noProof/>
        <w:color w:val="auto"/>
        <w:sz w:val="20"/>
      </w:rPr>
      <w:drawing>
        <wp:anchor distT="0" distB="0" distL="114300" distR="114300" simplePos="0" relativeHeight="251668480" behindDoc="1" locked="0" layoutInCell="1" allowOverlap="1" wp14:anchorId="4789A821" wp14:editId="4789A8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52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CC" w14:textId="77777777" w:rsidR="00506F7F" w:rsidRDefault="004252EB" w:rsidP="0004322A">
    <w:r>
      <w:rPr>
        <w:noProof/>
        <w:color w:val="auto"/>
        <w:sz w:val="20"/>
      </w:rPr>
      <w:drawing>
        <wp:anchor distT="0" distB="0" distL="114300" distR="114300" simplePos="0" relativeHeight="251660288" behindDoc="1" locked="0" layoutInCell="1" allowOverlap="1" wp14:anchorId="4789A7ED" wp14:editId="4789A7E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23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CD" w14:textId="77777777" w:rsidR="00506F7F" w:rsidRPr="005F44D8" w:rsidRDefault="004252EB" w:rsidP="005F44D8">
    <w:pPr>
      <w:pStyle w:val="Header"/>
    </w:pPr>
    <w:r>
      <w:rPr>
        <w:noProof/>
        <w:color w:val="auto"/>
        <w:sz w:val="20"/>
      </w:rPr>
      <w:drawing>
        <wp:anchor distT="0" distB="0" distL="114300" distR="114300" simplePos="0" relativeHeight="251672576" behindDoc="1" locked="0" layoutInCell="1" allowOverlap="1" wp14:anchorId="4789A7EF" wp14:editId="4789A7F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44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CE" w14:textId="77777777" w:rsidR="00506F7F" w:rsidRDefault="004252EB" w:rsidP="0004322A">
    <w:r>
      <w:rPr>
        <w:noProof/>
        <w:color w:val="auto"/>
        <w:sz w:val="20"/>
      </w:rPr>
      <w:drawing>
        <wp:anchor distT="0" distB="0" distL="114300" distR="114300" simplePos="0" relativeHeight="251659264" behindDoc="1" locked="0" layoutInCell="1" allowOverlap="1" wp14:anchorId="4789A7F1" wp14:editId="4789A7F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3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CF" w14:textId="5669AB92" w:rsidR="005F44D8" w:rsidRPr="00703E80" w:rsidRDefault="004252E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789A7F3" wp14:editId="4789A7F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750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0" w14:textId="77777777" w:rsidR="00506F7F" w:rsidRPr="00FB0086" w:rsidRDefault="004252EB" w:rsidP="00FB0086">
    <w:pPr>
      <w:pStyle w:val="Header"/>
    </w:pPr>
    <w:r>
      <w:rPr>
        <w:noProof/>
        <w:color w:val="auto"/>
        <w:sz w:val="20"/>
      </w:rPr>
      <w:drawing>
        <wp:anchor distT="0" distB="0" distL="114300" distR="114300" simplePos="0" relativeHeight="251674624" behindDoc="1" locked="0" layoutInCell="1" allowOverlap="1" wp14:anchorId="4789A7F5" wp14:editId="4789A7F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47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A7D1" w14:textId="77777777" w:rsidR="00506F7F" w:rsidRDefault="004252EB" w:rsidP="0004322A">
    <w:r>
      <w:rPr>
        <w:noProof/>
        <w:color w:val="auto"/>
        <w:sz w:val="20"/>
      </w:rPr>
      <w:drawing>
        <wp:anchor distT="0" distB="0" distL="114300" distR="114300" simplePos="0" relativeHeight="251661312" behindDoc="1" locked="0" layoutInCell="1" allowOverlap="1" wp14:anchorId="4789A7F7" wp14:editId="4789A7F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21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7D4E29C">
      <w:start w:val="1"/>
      <w:numFmt w:val="lowerRoman"/>
      <w:lvlText w:val="(%1)"/>
      <w:lvlJc w:val="left"/>
      <w:pPr>
        <w:ind w:left="1080" w:hanging="720"/>
      </w:pPr>
      <w:rPr>
        <w:rFonts w:hint="default"/>
        <w:b w:val="0"/>
      </w:rPr>
    </w:lvl>
    <w:lvl w:ilvl="1" w:tplc="3B30F586" w:tentative="1">
      <w:start w:val="1"/>
      <w:numFmt w:val="lowerLetter"/>
      <w:lvlText w:val="%2."/>
      <w:lvlJc w:val="left"/>
      <w:pPr>
        <w:ind w:left="1440" w:hanging="360"/>
      </w:pPr>
    </w:lvl>
    <w:lvl w:ilvl="2" w:tplc="CEBC8E48" w:tentative="1">
      <w:start w:val="1"/>
      <w:numFmt w:val="lowerRoman"/>
      <w:lvlText w:val="%3."/>
      <w:lvlJc w:val="right"/>
      <w:pPr>
        <w:ind w:left="2160" w:hanging="180"/>
      </w:pPr>
    </w:lvl>
    <w:lvl w:ilvl="3" w:tplc="DD024AC4" w:tentative="1">
      <w:start w:val="1"/>
      <w:numFmt w:val="decimal"/>
      <w:lvlText w:val="%4."/>
      <w:lvlJc w:val="left"/>
      <w:pPr>
        <w:ind w:left="2880" w:hanging="360"/>
      </w:pPr>
    </w:lvl>
    <w:lvl w:ilvl="4" w:tplc="D8A02ACA" w:tentative="1">
      <w:start w:val="1"/>
      <w:numFmt w:val="lowerLetter"/>
      <w:lvlText w:val="%5."/>
      <w:lvlJc w:val="left"/>
      <w:pPr>
        <w:ind w:left="3600" w:hanging="360"/>
      </w:pPr>
    </w:lvl>
    <w:lvl w:ilvl="5" w:tplc="F356F55E" w:tentative="1">
      <w:start w:val="1"/>
      <w:numFmt w:val="lowerRoman"/>
      <w:lvlText w:val="%6."/>
      <w:lvlJc w:val="right"/>
      <w:pPr>
        <w:ind w:left="4320" w:hanging="180"/>
      </w:pPr>
    </w:lvl>
    <w:lvl w:ilvl="6" w:tplc="BE622B96" w:tentative="1">
      <w:start w:val="1"/>
      <w:numFmt w:val="decimal"/>
      <w:lvlText w:val="%7."/>
      <w:lvlJc w:val="left"/>
      <w:pPr>
        <w:ind w:left="5040" w:hanging="360"/>
      </w:pPr>
    </w:lvl>
    <w:lvl w:ilvl="7" w:tplc="9F36528C" w:tentative="1">
      <w:start w:val="1"/>
      <w:numFmt w:val="lowerLetter"/>
      <w:lvlText w:val="%8."/>
      <w:lvlJc w:val="left"/>
      <w:pPr>
        <w:ind w:left="5760" w:hanging="360"/>
      </w:pPr>
    </w:lvl>
    <w:lvl w:ilvl="8" w:tplc="2BF6DA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E1EF748">
      <w:start w:val="1"/>
      <w:numFmt w:val="bullet"/>
      <w:pStyle w:val="ListParagraph"/>
      <w:lvlText w:val=""/>
      <w:lvlJc w:val="left"/>
      <w:pPr>
        <w:ind w:left="1440" w:hanging="360"/>
      </w:pPr>
      <w:rPr>
        <w:rFonts w:ascii="Symbol" w:hAnsi="Symbol" w:hint="default"/>
        <w:color w:val="auto"/>
      </w:rPr>
    </w:lvl>
    <w:lvl w:ilvl="1" w:tplc="1E6EE050" w:tentative="1">
      <w:start w:val="1"/>
      <w:numFmt w:val="bullet"/>
      <w:lvlText w:val="o"/>
      <w:lvlJc w:val="left"/>
      <w:pPr>
        <w:ind w:left="2160" w:hanging="360"/>
      </w:pPr>
      <w:rPr>
        <w:rFonts w:ascii="Courier New" w:hAnsi="Courier New" w:cs="Courier New" w:hint="default"/>
      </w:rPr>
    </w:lvl>
    <w:lvl w:ilvl="2" w:tplc="15D4CF6C" w:tentative="1">
      <w:start w:val="1"/>
      <w:numFmt w:val="bullet"/>
      <w:lvlText w:val=""/>
      <w:lvlJc w:val="left"/>
      <w:pPr>
        <w:ind w:left="2880" w:hanging="360"/>
      </w:pPr>
      <w:rPr>
        <w:rFonts w:ascii="Wingdings" w:hAnsi="Wingdings" w:hint="default"/>
      </w:rPr>
    </w:lvl>
    <w:lvl w:ilvl="3" w:tplc="D6AC0EEC" w:tentative="1">
      <w:start w:val="1"/>
      <w:numFmt w:val="bullet"/>
      <w:lvlText w:val=""/>
      <w:lvlJc w:val="left"/>
      <w:pPr>
        <w:ind w:left="3600" w:hanging="360"/>
      </w:pPr>
      <w:rPr>
        <w:rFonts w:ascii="Symbol" w:hAnsi="Symbol" w:hint="default"/>
      </w:rPr>
    </w:lvl>
    <w:lvl w:ilvl="4" w:tplc="B358E26C" w:tentative="1">
      <w:start w:val="1"/>
      <w:numFmt w:val="bullet"/>
      <w:lvlText w:val="o"/>
      <w:lvlJc w:val="left"/>
      <w:pPr>
        <w:ind w:left="4320" w:hanging="360"/>
      </w:pPr>
      <w:rPr>
        <w:rFonts w:ascii="Courier New" w:hAnsi="Courier New" w:cs="Courier New" w:hint="default"/>
      </w:rPr>
    </w:lvl>
    <w:lvl w:ilvl="5" w:tplc="DA5CB8E2" w:tentative="1">
      <w:start w:val="1"/>
      <w:numFmt w:val="bullet"/>
      <w:lvlText w:val=""/>
      <w:lvlJc w:val="left"/>
      <w:pPr>
        <w:ind w:left="5040" w:hanging="360"/>
      </w:pPr>
      <w:rPr>
        <w:rFonts w:ascii="Wingdings" w:hAnsi="Wingdings" w:hint="default"/>
      </w:rPr>
    </w:lvl>
    <w:lvl w:ilvl="6" w:tplc="5F06C0AC" w:tentative="1">
      <w:start w:val="1"/>
      <w:numFmt w:val="bullet"/>
      <w:lvlText w:val=""/>
      <w:lvlJc w:val="left"/>
      <w:pPr>
        <w:ind w:left="5760" w:hanging="360"/>
      </w:pPr>
      <w:rPr>
        <w:rFonts w:ascii="Symbol" w:hAnsi="Symbol" w:hint="default"/>
      </w:rPr>
    </w:lvl>
    <w:lvl w:ilvl="7" w:tplc="28A4709A" w:tentative="1">
      <w:start w:val="1"/>
      <w:numFmt w:val="bullet"/>
      <w:lvlText w:val="o"/>
      <w:lvlJc w:val="left"/>
      <w:pPr>
        <w:ind w:left="6480" w:hanging="360"/>
      </w:pPr>
      <w:rPr>
        <w:rFonts w:ascii="Courier New" w:hAnsi="Courier New" w:cs="Courier New" w:hint="default"/>
      </w:rPr>
    </w:lvl>
    <w:lvl w:ilvl="8" w:tplc="41163D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8A85BB2">
      <w:start w:val="1"/>
      <w:numFmt w:val="lowerRoman"/>
      <w:lvlText w:val="(%1)"/>
      <w:lvlJc w:val="left"/>
      <w:pPr>
        <w:ind w:left="1004" w:hanging="720"/>
      </w:pPr>
      <w:rPr>
        <w:rFonts w:hint="default"/>
        <w:b w:val="0"/>
      </w:rPr>
    </w:lvl>
    <w:lvl w:ilvl="1" w:tplc="3CB082CE" w:tentative="1">
      <w:start w:val="1"/>
      <w:numFmt w:val="lowerLetter"/>
      <w:lvlText w:val="%2."/>
      <w:lvlJc w:val="left"/>
      <w:pPr>
        <w:ind w:left="1364" w:hanging="360"/>
      </w:pPr>
    </w:lvl>
    <w:lvl w:ilvl="2" w:tplc="8EA8577E" w:tentative="1">
      <w:start w:val="1"/>
      <w:numFmt w:val="lowerRoman"/>
      <w:lvlText w:val="%3."/>
      <w:lvlJc w:val="right"/>
      <w:pPr>
        <w:ind w:left="2084" w:hanging="180"/>
      </w:pPr>
    </w:lvl>
    <w:lvl w:ilvl="3" w:tplc="147C3340" w:tentative="1">
      <w:start w:val="1"/>
      <w:numFmt w:val="decimal"/>
      <w:lvlText w:val="%4."/>
      <w:lvlJc w:val="left"/>
      <w:pPr>
        <w:ind w:left="2804" w:hanging="360"/>
      </w:pPr>
    </w:lvl>
    <w:lvl w:ilvl="4" w:tplc="9E640B58" w:tentative="1">
      <w:start w:val="1"/>
      <w:numFmt w:val="lowerLetter"/>
      <w:lvlText w:val="%5."/>
      <w:lvlJc w:val="left"/>
      <w:pPr>
        <w:ind w:left="3524" w:hanging="360"/>
      </w:pPr>
    </w:lvl>
    <w:lvl w:ilvl="5" w:tplc="79CCEBBA" w:tentative="1">
      <w:start w:val="1"/>
      <w:numFmt w:val="lowerRoman"/>
      <w:lvlText w:val="%6."/>
      <w:lvlJc w:val="right"/>
      <w:pPr>
        <w:ind w:left="4244" w:hanging="180"/>
      </w:pPr>
    </w:lvl>
    <w:lvl w:ilvl="6" w:tplc="FAFA0FF2" w:tentative="1">
      <w:start w:val="1"/>
      <w:numFmt w:val="decimal"/>
      <w:lvlText w:val="%7."/>
      <w:lvlJc w:val="left"/>
      <w:pPr>
        <w:ind w:left="4964" w:hanging="360"/>
      </w:pPr>
    </w:lvl>
    <w:lvl w:ilvl="7" w:tplc="27B84B84" w:tentative="1">
      <w:start w:val="1"/>
      <w:numFmt w:val="lowerLetter"/>
      <w:lvlText w:val="%8."/>
      <w:lvlJc w:val="left"/>
      <w:pPr>
        <w:ind w:left="5684" w:hanging="360"/>
      </w:pPr>
    </w:lvl>
    <w:lvl w:ilvl="8" w:tplc="647E9F3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2585D3A">
      <w:start w:val="1"/>
      <w:numFmt w:val="lowerRoman"/>
      <w:lvlText w:val="(%1)"/>
      <w:lvlJc w:val="left"/>
      <w:pPr>
        <w:ind w:left="1080" w:hanging="720"/>
      </w:pPr>
      <w:rPr>
        <w:rFonts w:hint="default"/>
      </w:rPr>
    </w:lvl>
    <w:lvl w:ilvl="1" w:tplc="F00698BE" w:tentative="1">
      <w:start w:val="1"/>
      <w:numFmt w:val="lowerLetter"/>
      <w:lvlText w:val="%2."/>
      <w:lvlJc w:val="left"/>
      <w:pPr>
        <w:ind w:left="1440" w:hanging="360"/>
      </w:pPr>
    </w:lvl>
    <w:lvl w:ilvl="2" w:tplc="1D7200A0" w:tentative="1">
      <w:start w:val="1"/>
      <w:numFmt w:val="lowerRoman"/>
      <w:lvlText w:val="%3."/>
      <w:lvlJc w:val="right"/>
      <w:pPr>
        <w:ind w:left="2160" w:hanging="180"/>
      </w:pPr>
    </w:lvl>
    <w:lvl w:ilvl="3" w:tplc="6BB0BC6E" w:tentative="1">
      <w:start w:val="1"/>
      <w:numFmt w:val="decimal"/>
      <w:lvlText w:val="%4."/>
      <w:lvlJc w:val="left"/>
      <w:pPr>
        <w:ind w:left="2880" w:hanging="360"/>
      </w:pPr>
    </w:lvl>
    <w:lvl w:ilvl="4" w:tplc="5A9ED428" w:tentative="1">
      <w:start w:val="1"/>
      <w:numFmt w:val="lowerLetter"/>
      <w:lvlText w:val="%5."/>
      <w:lvlJc w:val="left"/>
      <w:pPr>
        <w:ind w:left="3600" w:hanging="360"/>
      </w:pPr>
    </w:lvl>
    <w:lvl w:ilvl="5" w:tplc="78D4D15A" w:tentative="1">
      <w:start w:val="1"/>
      <w:numFmt w:val="lowerRoman"/>
      <w:lvlText w:val="%6."/>
      <w:lvlJc w:val="right"/>
      <w:pPr>
        <w:ind w:left="4320" w:hanging="180"/>
      </w:pPr>
    </w:lvl>
    <w:lvl w:ilvl="6" w:tplc="E96201E6" w:tentative="1">
      <w:start w:val="1"/>
      <w:numFmt w:val="decimal"/>
      <w:lvlText w:val="%7."/>
      <w:lvlJc w:val="left"/>
      <w:pPr>
        <w:ind w:left="5040" w:hanging="360"/>
      </w:pPr>
    </w:lvl>
    <w:lvl w:ilvl="7" w:tplc="469E6E94" w:tentative="1">
      <w:start w:val="1"/>
      <w:numFmt w:val="lowerLetter"/>
      <w:lvlText w:val="%8."/>
      <w:lvlJc w:val="left"/>
      <w:pPr>
        <w:ind w:left="5760" w:hanging="360"/>
      </w:pPr>
    </w:lvl>
    <w:lvl w:ilvl="8" w:tplc="7BFA9DF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5D22E72">
      <w:start w:val="1"/>
      <w:numFmt w:val="lowerRoman"/>
      <w:lvlText w:val="(%1)"/>
      <w:lvlJc w:val="left"/>
      <w:pPr>
        <w:ind w:left="1080" w:hanging="720"/>
      </w:pPr>
      <w:rPr>
        <w:rFonts w:hint="default"/>
      </w:rPr>
    </w:lvl>
    <w:lvl w:ilvl="1" w:tplc="2A66FC7A" w:tentative="1">
      <w:start w:val="1"/>
      <w:numFmt w:val="lowerLetter"/>
      <w:lvlText w:val="%2."/>
      <w:lvlJc w:val="left"/>
      <w:pPr>
        <w:ind w:left="1440" w:hanging="360"/>
      </w:pPr>
    </w:lvl>
    <w:lvl w:ilvl="2" w:tplc="7F043FD8" w:tentative="1">
      <w:start w:val="1"/>
      <w:numFmt w:val="lowerRoman"/>
      <w:lvlText w:val="%3."/>
      <w:lvlJc w:val="right"/>
      <w:pPr>
        <w:ind w:left="2160" w:hanging="180"/>
      </w:pPr>
    </w:lvl>
    <w:lvl w:ilvl="3" w:tplc="D7207824" w:tentative="1">
      <w:start w:val="1"/>
      <w:numFmt w:val="decimal"/>
      <w:lvlText w:val="%4."/>
      <w:lvlJc w:val="left"/>
      <w:pPr>
        <w:ind w:left="2880" w:hanging="360"/>
      </w:pPr>
    </w:lvl>
    <w:lvl w:ilvl="4" w:tplc="5C0C9A62" w:tentative="1">
      <w:start w:val="1"/>
      <w:numFmt w:val="lowerLetter"/>
      <w:lvlText w:val="%5."/>
      <w:lvlJc w:val="left"/>
      <w:pPr>
        <w:ind w:left="3600" w:hanging="360"/>
      </w:pPr>
    </w:lvl>
    <w:lvl w:ilvl="5" w:tplc="333E4B5C" w:tentative="1">
      <w:start w:val="1"/>
      <w:numFmt w:val="lowerRoman"/>
      <w:lvlText w:val="%6."/>
      <w:lvlJc w:val="right"/>
      <w:pPr>
        <w:ind w:left="4320" w:hanging="180"/>
      </w:pPr>
    </w:lvl>
    <w:lvl w:ilvl="6" w:tplc="6CB4AA5C" w:tentative="1">
      <w:start w:val="1"/>
      <w:numFmt w:val="decimal"/>
      <w:lvlText w:val="%7."/>
      <w:lvlJc w:val="left"/>
      <w:pPr>
        <w:ind w:left="5040" w:hanging="360"/>
      </w:pPr>
    </w:lvl>
    <w:lvl w:ilvl="7" w:tplc="3B84C5FA" w:tentative="1">
      <w:start w:val="1"/>
      <w:numFmt w:val="lowerLetter"/>
      <w:lvlText w:val="%8."/>
      <w:lvlJc w:val="left"/>
      <w:pPr>
        <w:ind w:left="5760" w:hanging="360"/>
      </w:pPr>
    </w:lvl>
    <w:lvl w:ilvl="8" w:tplc="BFFE1EF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30E645A">
      <w:start w:val="1"/>
      <w:numFmt w:val="lowerRoman"/>
      <w:lvlText w:val="(%1)"/>
      <w:lvlJc w:val="left"/>
      <w:pPr>
        <w:ind w:left="1080" w:hanging="720"/>
      </w:pPr>
      <w:rPr>
        <w:rFonts w:hint="default"/>
        <w:b w:val="0"/>
      </w:rPr>
    </w:lvl>
    <w:lvl w:ilvl="1" w:tplc="4B046A18" w:tentative="1">
      <w:start w:val="1"/>
      <w:numFmt w:val="lowerLetter"/>
      <w:lvlText w:val="%2."/>
      <w:lvlJc w:val="left"/>
      <w:pPr>
        <w:ind w:left="1440" w:hanging="360"/>
      </w:pPr>
    </w:lvl>
    <w:lvl w:ilvl="2" w:tplc="83A4B5A2" w:tentative="1">
      <w:start w:val="1"/>
      <w:numFmt w:val="lowerRoman"/>
      <w:lvlText w:val="%3."/>
      <w:lvlJc w:val="right"/>
      <w:pPr>
        <w:ind w:left="2160" w:hanging="180"/>
      </w:pPr>
    </w:lvl>
    <w:lvl w:ilvl="3" w:tplc="A5B0BB4A" w:tentative="1">
      <w:start w:val="1"/>
      <w:numFmt w:val="decimal"/>
      <w:lvlText w:val="%4."/>
      <w:lvlJc w:val="left"/>
      <w:pPr>
        <w:ind w:left="2880" w:hanging="360"/>
      </w:pPr>
    </w:lvl>
    <w:lvl w:ilvl="4" w:tplc="BC382B38" w:tentative="1">
      <w:start w:val="1"/>
      <w:numFmt w:val="lowerLetter"/>
      <w:lvlText w:val="%5."/>
      <w:lvlJc w:val="left"/>
      <w:pPr>
        <w:ind w:left="3600" w:hanging="360"/>
      </w:pPr>
    </w:lvl>
    <w:lvl w:ilvl="5" w:tplc="52A85242" w:tentative="1">
      <w:start w:val="1"/>
      <w:numFmt w:val="lowerRoman"/>
      <w:lvlText w:val="%6."/>
      <w:lvlJc w:val="right"/>
      <w:pPr>
        <w:ind w:left="4320" w:hanging="180"/>
      </w:pPr>
    </w:lvl>
    <w:lvl w:ilvl="6" w:tplc="09BAA466" w:tentative="1">
      <w:start w:val="1"/>
      <w:numFmt w:val="decimal"/>
      <w:lvlText w:val="%7."/>
      <w:lvlJc w:val="left"/>
      <w:pPr>
        <w:ind w:left="5040" w:hanging="360"/>
      </w:pPr>
    </w:lvl>
    <w:lvl w:ilvl="7" w:tplc="906AD804" w:tentative="1">
      <w:start w:val="1"/>
      <w:numFmt w:val="lowerLetter"/>
      <w:lvlText w:val="%8."/>
      <w:lvlJc w:val="left"/>
      <w:pPr>
        <w:ind w:left="5760" w:hanging="360"/>
      </w:pPr>
    </w:lvl>
    <w:lvl w:ilvl="8" w:tplc="A56E10F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E34851C">
      <w:start w:val="1"/>
      <w:numFmt w:val="lowerLetter"/>
      <w:lvlText w:val="(%1)"/>
      <w:lvlJc w:val="left"/>
      <w:pPr>
        <w:ind w:left="360" w:hanging="360"/>
      </w:pPr>
      <w:rPr>
        <w:rFonts w:hint="default"/>
      </w:rPr>
    </w:lvl>
    <w:lvl w:ilvl="1" w:tplc="20023224" w:tentative="1">
      <w:start w:val="1"/>
      <w:numFmt w:val="lowerLetter"/>
      <w:lvlText w:val="%2."/>
      <w:lvlJc w:val="left"/>
      <w:pPr>
        <w:ind w:left="1080" w:hanging="360"/>
      </w:pPr>
    </w:lvl>
    <w:lvl w:ilvl="2" w:tplc="F956F6F4" w:tentative="1">
      <w:start w:val="1"/>
      <w:numFmt w:val="lowerRoman"/>
      <w:lvlText w:val="%3."/>
      <w:lvlJc w:val="right"/>
      <w:pPr>
        <w:ind w:left="1800" w:hanging="180"/>
      </w:pPr>
    </w:lvl>
    <w:lvl w:ilvl="3" w:tplc="98F228B2" w:tentative="1">
      <w:start w:val="1"/>
      <w:numFmt w:val="decimal"/>
      <w:lvlText w:val="%4."/>
      <w:lvlJc w:val="left"/>
      <w:pPr>
        <w:ind w:left="2520" w:hanging="360"/>
      </w:pPr>
    </w:lvl>
    <w:lvl w:ilvl="4" w:tplc="B6A2FF8A" w:tentative="1">
      <w:start w:val="1"/>
      <w:numFmt w:val="lowerLetter"/>
      <w:lvlText w:val="%5."/>
      <w:lvlJc w:val="left"/>
      <w:pPr>
        <w:ind w:left="3240" w:hanging="360"/>
      </w:pPr>
    </w:lvl>
    <w:lvl w:ilvl="5" w:tplc="13F89476" w:tentative="1">
      <w:start w:val="1"/>
      <w:numFmt w:val="lowerRoman"/>
      <w:lvlText w:val="%6."/>
      <w:lvlJc w:val="right"/>
      <w:pPr>
        <w:ind w:left="3960" w:hanging="180"/>
      </w:pPr>
    </w:lvl>
    <w:lvl w:ilvl="6" w:tplc="02BA1C62" w:tentative="1">
      <w:start w:val="1"/>
      <w:numFmt w:val="decimal"/>
      <w:lvlText w:val="%7."/>
      <w:lvlJc w:val="left"/>
      <w:pPr>
        <w:ind w:left="4680" w:hanging="360"/>
      </w:pPr>
    </w:lvl>
    <w:lvl w:ilvl="7" w:tplc="62688C30" w:tentative="1">
      <w:start w:val="1"/>
      <w:numFmt w:val="lowerLetter"/>
      <w:lvlText w:val="%8."/>
      <w:lvlJc w:val="left"/>
      <w:pPr>
        <w:ind w:left="5400" w:hanging="360"/>
      </w:pPr>
    </w:lvl>
    <w:lvl w:ilvl="8" w:tplc="9AF2D7B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4B0E39A">
      <w:start w:val="1"/>
      <w:numFmt w:val="decimal"/>
      <w:lvlText w:val="%1."/>
      <w:lvlJc w:val="left"/>
      <w:pPr>
        <w:ind w:left="360" w:hanging="360"/>
      </w:pPr>
      <w:rPr>
        <w:rFonts w:hint="default"/>
      </w:rPr>
    </w:lvl>
    <w:lvl w:ilvl="1" w:tplc="4BA6B048" w:tentative="1">
      <w:start w:val="1"/>
      <w:numFmt w:val="lowerLetter"/>
      <w:lvlText w:val="%2."/>
      <w:lvlJc w:val="left"/>
      <w:pPr>
        <w:ind w:left="1080" w:hanging="360"/>
      </w:pPr>
    </w:lvl>
    <w:lvl w:ilvl="2" w:tplc="2E7EEF44" w:tentative="1">
      <w:start w:val="1"/>
      <w:numFmt w:val="lowerRoman"/>
      <w:lvlText w:val="%3."/>
      <w:lvlJc w:val="right"/>
      <w:pPr>
        <w:ind w:left="1800" w:hanging="180"/>
      </w:pPr>
    </w:lvl>
    <w:lvl w:ilvl="3" w:tplc="96781920" w:tentative="1">
      <w:start w:val="1"/>
      <w:numFmt w:val="decimal"/>
      <w:lvlText w:val="%4."/>
      <w:lvlJc w:val="left"/>
      <w:pPr>
        <w:ind w:left="2520" w:hanging="360"/>
      </w:pPr>
    </w:lvl>
    <w:lvl w:ilvl="4" w:tplc="43A8F724" w:tentative="1">
      <w:start w:val="1"/>
      <w:numFmt w:val="lowerLetter"/>
      <w:lvlText w:val="%5."/>
      <w:lvlJc w:val="left"/>
      <w:pPr>
        <w:ind w:left="3240" w:hanging="360"/>
      </w:pPr>
    </w:lvl>
    <w:lvl w:ilvl="5" w:tplc="AFA62086" w:tentative="1">
      <w:start w:val="1"/>
      <w:numFmt w:val="lowerRoman"/>
      <w:lvlText w:val="%6."/>
      <w:lvlJc w:val="right"/>
      <w:pPr>
        <w:ind w:left="3960" w:hanging="180"/>
      </w:pPr>
    </w:lvl>
    <w:lvl w:ilvl="6" w:tplc="213E8824" w:tentative="1">
      <w:start w:val="1"/>
      <w:numFmt w:val="decimal"/>
      <w:lvlText w:val="%7."/>
      <w:lvlJc w:val="left"/>
      <w:pPr>
        <w:ind w:left="4680" w:hanging="360"/>
      </w:pPr>
    </w:lvl>
    <w:lvl w:ilvl="7" w:tplc="56A21E5C" w:tentative="1">
      <w:start w:val="1"/>
      <w:numFmt w:val="lowerLetter"/>
      <w:lvlText w:val="%8."/>
      <w:lvlJc w:val="left"/>
      <w:pPr>
        <w:ind w:left="5400" w:hanging="360"/>
      </w:pPr>
    </w:lvl>
    <w:lvl w:ilvl="8" w:tplc="18E683C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0BA7F58">
      <w:start w:val="1"/>
      <w:numFmt w:val="decimal"/>
      <w:lvlText w:val="%1."/>
      <w:lvlJc w:val="left"/>
      <w:pPr>
        <w:ind w:left="360" w:hanging="360"/>
      </w:pPr>
      <w:rPr>
        <w:rFonts w:hint="default"/>
      </w:rPr>
    </w:lvl>
    <w:lvl w:ilvl="1" w:tplc="CFD23754" w:tentative="1">
      <w:start w:val="1"/>
      <w:numFmt w:val="lowerLetter"/>
      <w:lvlText w:val="%2."/>
      <w:lvlJc w:val="left"/>
      <w:pPr>
        <w:ind w:left="1080" w:hanging="360"/>
      </w:pPr>
    </w:lvl>
    <w:lvl w:ilvl="2" w:tplc="E9725C2C" w:tentative="1">
      <w:start w:val="1"/>
      <w:numFmt w:val="lowerRoman"/>
      <w:lvlText w:val="%3."/>
      <w:lvlJc w:val="right"/>
      <w:pPr>
        <w:ind w:left="1800" w:hanging="180"/>
      </w:pPr>
    </w:lvl>
    <w:lvl w:ilvl="3" w:tplc="741AA68A" w:tentative="1">
      <w:start w:val="1"/>
      <w:numFmt w:val="decimal"/>
      <w:lvlText w:val="%4."/>
      <w:lvlJc w:val="left"/>
      <w:pPr>
        <w:ind w:left="2520" w:hanging="360"/>
      </w:pPr>
    </w:lvl>
    <w:lvl w:ilvl="4" w:tplc="6FF8F0C6" w:tentative="1">
      <w:start w:val="1"/>
      <w:numFmt w:val="lowerLetter"/>
      <w:lvlText w:val="%5."/>
      <w:lvlJc w:val="left"/>
      <w:pPr>
        <w:ind w:left="3240" w:hanging="360"/>
      </w:pPr>
    </w:lvl>
    <w:lvl w:ilvl="5" w:tplc="A4C0E778" w:tentative="1">
      <w:start w:val="1"/>
      <w:numFmt w:val="lowerRoman"/>
      <w:lvlText w:val="%6."/>
      <w:lvlJc w:val="right"/>
      <w:pPr>
        <w:ind w:left="3960" w:hanging="180"/>
      </w:pPr>
    </w:lvl>
    <w:lvl w:ilvl="6" w:tplc="9F1C9606" w:tentative="1">
      <w:start w:val="1"/>
      <w:numFmt w:val="decimal"/>
      <w:lvlText w:val="%7."/>
      <w:lvlJc w:val="left"/>
      <w:pPr>
        <w:ind w:left="4680" w:hanging="360"/>
      </w:pPr>
    </w:lvl>
    <w:lvl w:ilvl="7" w:tplc="10EED29A" w:tentative="1">
      <w:start w:val="1"/>
      <w:numFmt w:val="lowerLetter"/>
      <w:lvlText w:val="%8."/>
      <w:lvlJc w:val="left"/>
      <w:pPr>
        <w:ind w:left="5400" w:hanging="360"/>
      </w:pPr>
    </w:lvl>
    <w:lvl w:ilvl="8" w:tplc="F6549CF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C1AFED2">
      <w:start w:val="1"/>
      <w:numFmt w:val="lowerRoman"/>
      <w:lvlText w:val="(%1)"/>
      <w:lvlJc w:val="left"/>
      <w:pPr>
        <w:ind w:left="1080" w:hanging="720"/>
      </w:pPr>
      <w:rPr>
        <w:rFonts w:hint="default"/>
        <w:b w:val="0"/>
      </w:rPr>
    </w:lvl>
    <w:lvl w:ilvl="1" w:tplc="55D89174" w:tentative="1">
      <w:start w:val="1"/>
      <w:numFmt w:val="lowerLetter"/>
      <w:lvlText w:val="%2."/>
      <w:lvlJc w:val="left"/>
      <w:pPr>
        <w:ind w:left="1440" w:hanging="360"/>
      </w:pPr>
    </w:lvl>
    <w:lvl w:ilvl="2" w:tplc="8BD635E2" w:tentative="1">
      <w:start w:val="1"/>
      <w:numFmt w:val="lowerRoman"/>
      <w:lvlText w:val="%3."/>
      <w:lvlJc w:val="right"/>
      <w:pPr>
        <w:ind w:left="2160" w:hanging="180"/>
      </w:pPr>
    </w:lvl>
    <w:lvl w:ilvl="3" w:tplc="AD228C34" w:tentative="1">
      <w:start w:val="1"/>
      <w:numFmt w:val="decimal"/>
      <w:lvlText w:val="%4."/>
      <w:lvlJc w:val="left"/>
      <w:pPr>
        <w:ind w:left="2880" w:hanging="360"/>
      </w:pPr>
    </w:lvl>
    <w:lvl w:ilvl="4" w:tplc="34C288DA" w:tentative="1">
      <w:start w:val="1"/>
      <w:numFmt w:val="lowerLetter"/>
      <w:lvlText w:val="%5."/>
      <w:lvlJc w:val="left"/>
      <w:pPr>
        <w:ind w:left="3600" w:hanging="360"/>
      </w:pPr>
    </w:lvl>
    <w:lvl w:ilvl="5" w:tplc="AF609274" w:tentative="1">
      <w:start w:val="1"/>
      <w:numFmt w:val="lowerRoman"/>
      <w:lvlText w:val="%6."/>
      <w:lvlJc w:val="right"/>
      <w:pPr>
        <w:ind w:left="4320" w:hanging="180"/>
      </w:pPr>
    </w:lvl>
    <w:lvl w:ilvl="6" w:tplc="E1BCA9C8" w:tentative="1">
      <w:start w:val="1"/>
      <w:numFmt w:val="decimal"/>
      <w:lvlText w:val="%7."/>
      <w:lvlJc w:val="left"/>
      <w:pPr>
        <w:ind w:left="5040" w:hanging="360"/>
      </w:pPr>
    </w:lvl>
    <w:lvl w:ilvl="7" w:tplc="03D44E7E" w:tentative="1">
      <w:start w:val="1"/>
      <w:numFmt w:val="lowerLetter"/>
      <w:lvlText w:val="%8."/>
      <w:lvlJc w:val="left"/>
      <w:pPr>
        <w:ind w:left="5760" w:hanging="360"/>
      </w:pPr>
    </w:lvl>
    <w:lvl w:ilvl="8" w:tplc="9C0AD18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76A8CEA">
      <w:start w:val="1"/>
      <w:numFmt w:val="lowerRoman"/>
      <w:lvlText w:val="(%1)"/>
      <w:lvlJc w:val="left"/>
      <w:pPr>
        <w:ind w:left="1080" w:hanging="720"/>
      </w:pPr>
      <w:rPr>
        <w:rFonts w:hint="default"/>
      </w:rPr>
    </w:lvl>
    <w:lvl w:ilvl="1" w:tplc="743A7284" w:tentative="1">
      <w:start w:val="1"/>
      <w:numFmt w:val="lowerLetter"/>
      <w:lvlText w:val="%2."/>
      <w:lvlJc w:val="left"/>
      <w:pPr>
        <w:ind w:left="1440" w:hanging="360"/>
      </w:pPr>
    </w:lvl>
    <w:lvl w:ilvl="2" w:tplc="C08E965C" w:tentative="1">
      <w:start w:val="1"/>
      <w:numFmt w:val="lowerRoman"/>
      <w:lvlText w:val="%3."/>
      <w:lvlJc w:val="right"/>
      <w:pPr>
        <w:ind w:left="2160" w:hanging="180"/>
      </w:pPr>
    </w:lvl>
    <w:lvl w:ilvl="3" w:tplc="D722CD30" w:tentative="1">
      <w:start w:val="1"/>
      <w:numFmt w:val="decimal"/>
      <w:lvlText w:val="%4."/>
      <w:lvlJc w:val="left"/>
      <w:pPr>
        <w:ind w:left="2880" w:hanging="360"/>
      </w:pPr>
    </w:lvl>
    <w:lvl w:ilvl="4" w:tplc="59966BEC" w:tentative="1">
      <w:start w:val="1"/>
      <w:numFmt w:val="lowerLetter"/>
      <w:lvlText w:val="%5."/>
      <w:lvlJc w:val="left"/>
      <w:pPr>
        <w:ind w:left="3600" w:hanging="360"/>
      </w:pPr>
    </w:lvl>
    <w:lvl w:ilvl="5" w:tplc="AB902C8C" w:tentative="1">
      <w:start w:val="1"/>
      <w:numFmt w:val="lowerRoman"/>
      <w:lvlText w:val="%6."/>
      <w:lvlJc w:val="right"/>
      <w:pPr>
        <w:ind w:left="4320" w:hanging="180"/>
      </w:pPr>
    </w:lvl>
    <w:lvl w:ilvl="6" w:tplc="4BB26092" w:tentative="1">
      <w:start w:val="1"/>
      <w:numFmt w:val="decimal"/>
      <w:lvlText w:val="%7."/>
      <w:lvlJc w:val="left"/>
      <w:pPr>
        <w:ind w:left="5040" w:hanging="360"/>
      </w:pPr>
    </w:lvl>
    <w:lvl w:ilvl="7" w:tplc="27D0A8C8" w:tentative="1">
      <w:start w:val="1"/>
      <w:numFmt w:val="lowerLetter"/>
      <w:lvlText w:val="%8."/>
      <w:lvlJc w:val="left"/>
      <w:pPr>
        <w:ind w:left="5760" w:hanging="360"/>
      </w:pPr>
    </w:lvl>
    <w:lvl w:ilvl="8" w:tplc="98E89F8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9A0377C">
      <w:start w:val="1"/>
      <w:numFmt w:val="bullet"/>
      <w:pStyle w:val="ListBullet"/>
      <w:lvlText w:val=""/>
      <w:lvlJc w:val="left"/>
      <w:pPr>
        <w:ind w:left="720" w:hanging="360"/>
      </w:pPr>
      <w:rPr>
        <w:rFonts w:ascii="Symbol" w:hAnsi="Symbol" w:hint="default"/>
      </w:rPr>
    </w:lvl>
    <w:lvl w:ilvl="1" w:tplc="F8FED84C">
      <w:start w:val="1"/>
      <w:numFmt w:val="bullet"/>
      <w:pStyle w:val="ListBullet2"/>
      <w:lvlText w:val="o"/>
      <w:lvlJc w:val="left"/>
      <w:pPr>
        <w:ind w:left="1440" w:hanging="360"/>
      </w:pPr>
      <w:rPr>
        <w:rFonts w:ascii="Courier New" w:hAnsi="Courier New" w:cs="Courier New" w:hint="default"/>
      </w:rPr>
    </w:lvl>
    <w:lvl w:ilvl="2" w:tplc="78B42A4E">
      <w:start w:val="1"/>
      <w:numFmt w:val="bullet"/>
      <w:lvlText w:val=""/>
      <w:lvlJc w:val="left"/>
      <w:pPr>
        <w:ind w:left="2160" w:hanging="360"/>
      </w:pPr>
      <w:rPr>
        <w:rFonts w:ascii="Wingdings" w:hAnsi="Wingdings" w:hint="default"/>
      </w:rPr>
    </w:lvl>
    <w:lvl w:ilvl="3" w:tplc="5602F670">
      <w:start w:val="1"/>
      <w:numFmt w:val="bullet"/>
      <w:lvlText w:val=""/>
      <w:lvlJc w:val="left"/>
      <w:pPr>
        <w:ind w:left="2880" w:hanging="360"/>
      </w:pPr>
      <w:rPr>
        <w:rFonts w:ascii="Symbol" w:hAnsi="Symbol" w:hint="default"/>
      </w:rPr>
    </w:lvl>
    <w:lvl w:ilvl="4" w:tplc="E6F6EC3C">
      <w:start w:val="1"/>
      <w:numFmt w:val="bullet"/>
      <w:lvlText w:val="o"/>
      <w:lvlJc w:val="left"/>
      <w:pPr>
        <w:ind w:left="3600" w:hanging="360"/>
      </w:pPr>
      <w:rPr>
        <w:rFonts w:ascii="Courier New" w:hAnsi="Courier New" w:cs="Courier New" w:hint="default"/>
      </w:rPr>
    </w:lvl>
    <w:lvl w:ilvl="5" w:tplc="7E086026">
      <w:start w:val="1"/>
      <w:numFmt w:val="bullet"/>
      <w:pStyle w:val="ListBullet3"/>
      <w:lvlText w:val=""/>
      <w:lvlJc w:val="left"/>
      <w:pPr>
        <w:ind w:left="4320" w:hanging="360"/>
      </w:pPr>
      <w:rPr>
        <w:rFonts w:ascii="Wingdings" w:hAnsi="Wingdings" w:hint="default"/>
      </w:rPr>
    </w:lvl>
    <w:lvl w:ilvl="6" w:tplc="12B28CFA">
      <w:start w:val="1"/>
      <w:numFmt w:val="bullet"/>
      <w:lvlText w:val=""/>
      <w:lvlJc w:val="left"/>
      <w:pPr>
        <w:ind w:left="5040" w:hanging="360"/>
      </w:pPr>
      <w:rPr>
        <w:rFonts w:ascii="Symbol" w:hAnsi="Symbol" w:hint="default"/>
      </w:rPr>
    </w:lvl>
    <w:lvl w:ilvl="7" w:tplc="B3E270F2">
      <w:start w:val="1"/>
      <w:numFmt w:val="bullet"/>
      <w:lvlText w:val="o"/>
      <w:lvlJc w:val="left"/>
      <w:pPr>
        <w:ind w:left="5760" w:hanging="360"/>
      </w:pPr>
      <w:rPr>
        <w:rFonts w:ascii="Courier New" w:hAnsi="Courier New" w:cs="Courier New" w:hint="default"/>
      </w:rPr>
    </w:lvl>
    <w:lvl w:ilvl="8" w:tplc="68365BE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A887546">
      <w:start w:val="1"/>
      <w:numFmt w:val="bullet"/>
      <w:lvlText w:val=""/>
      <w:lvlJc w:val="left"/>
      <w:pPr>
        <w:ind w:left="360" w:hanging="360"/>
      </w:pPr>
      <w:rPr>
        <w:rFonts w:ascii="Symbol" w:hAnsi="Symbol" w:hint="default"/>
      </w:rPr>
    </w:lvl>
    <w:lvl w:ilvl="1" w:tplc="73F4D930" w:tentative="1">
      <w:start w:val="1"/>
      <w:numFmt w:val="bullet"/>
      <w:lvlText w:val="o"/>
      <w:lvlJc w:val="left"/>
      <w:pPr>
        <w:ind w:left="1080" w:hanging="360"/>
      </w:pPr>
      <w:rPr>
        <w:rFonts w:ascii="Courier New" w:hAnsi="Courier New" w:cs="Courier New" w:hint="default"/>
      </w:rPr>
    </w:lvl>
    <w:lvl w:ilvl="2" w:tplc="A8C0764A" w:tentative="1">
      <w:start w:val="1"/>
      <w:numFmt w:val="bullet"/>
      <w:lvlText w:val=""/>
      <w:lvlJc w:val="left"/>
      <w:pPr>
        <w:ind w:left="1800" w:hanging="360"/>
      </w:pPr>
      <w:rPr>
        <w:rFonts w:ascii="Wingdings" w:hAnsi="Wingdings" w:hint="default"/>
      </w:rPr>
    </w:lvl>
    <w:lvl w:ilvl="3" w:tplc="8362DC32" w:tentative="1">
      <w:start w:val="1"/>
      <w:numFmt w:val="bullet"/>
      <w:lvlText w:val=""/>
      <w:lvlJc w:val="left"/>
      <w:pPr>
        <w:ind w:left="2520" w:hanging="360"/>
      </w:pPr>
      <w:rPr>
        <w:rFonts w:ascii="Symbol" w:hAnsi="Symbol" w:hint="default"/>
      </w:rPr>
    </w:lvl>
    <w:lvl w:ilvl="4" w:tplc="0FB4F05E" w:tentative="1">
      <w:start w:val="1"/>
      <w:numFmt w:val="bullet"/>
      <w:lvlText w:val="o"/>
      <w:lvlJc w:val="left"/>
      <w:pPr>
        <w:ind w:left="3240" w:hanging="360"/>
      </w:pPr>
      <w:rPr>
        <w:rFonts w:ascii="Courier New" w:hAnsi="Courier New" w:cs="Courier New" w:hint="default"/>
      </w:rPr>
    </w:lvl>
    <w:lvl w:ilvl="5" w:tplc="F9F6006C" w:tentative="1">
      <w:start w:val="1"/>
      <w:numFmt w:val="bullet"/>
      <w:lvlText w:val=""/>
      <w:lvlJc w:val="left"/>
      <w:pPr>
        <w:ind w:left="3960" w:hanging="360"/>
      </w:pPr>
      <w:rPr>
        <w:rFonts w:ascii="Wingdings" w:hAnsi="Wingdings" w:hint="default"/>
      </w:rPr>
    </w:lvl>
    <w:lvl w:ilvl="6" w:tplc="6920546E" w:tentative="1">
      <w:start w:val="1"/>
      <w:numFmt w:val="bullet"/>
      <w:lvlText w:val=""/>
      <w:lvlJc w:val="left"/>
      <w:pPr>
        <w:ind w:left="4680" w:hanging="360"/>
      </w:pPr>
      <w:rPr>
        <w:rFonts w:ascii="Symbol" w:hAnsi="Symbol" w:hint="default"/>
      </w:rPr>
    </w:lvl>
    <w:lvl w:ilvl="7" w:tplc="8102AF42" w:tentative="1">
      <w:start w:val="1"/>
      <w:numFmt w:val="bullet"/>
      <w:lvlText w:val="o"/>
      <w:lvlJc w:val="left"/>
      <w:pPr>
        <w:ind w:left="5400" w:hanging="360"/>
      </w:pPr>
      <w:rPr>
        <w:rFonts w:ascii="Courier New" w:hAnsi="Courier New" w:cs="Courier New" w:hint="default"/>
      </w:rPr>
    </w:lvl>
    <w:lvl w:ilvl="8" w:tplc="280CB2E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85C6F52">
      <w:start w:val="1"/>
      <w:numFmt w:val="lowerRoman"/>
      <w:lvlText w:val="(%1)"/>
      <w:lvlJc w:val="left"/>
      <w:pPr>
        <w:ind w:left="1080" w:hanging="720"/>
      </w:pPr>
      <w:rPr>
        <w:rFonts w:hint="default"/>
      </w:rPr>
    </w:lvl>
    <w:lvl w:ilvl="1" w:tplc="00CC0636" w:tentative="1">
      <w:start w:val="1"/>
      <w:numFmt w:val="lowerLetter"/>
      <w:lvlText w:val="%2."/>
      <w:lvlJc w:val="left"/>
      <w:pPr>
        <w:ind w:left="1440" w:hanging="360"/>
      </w:pPr>
    </w:lvl>
    <w:lvl w:ilvl="2" w:tplc="A394EEA8" w:tentative="1">
      <w:start w:val="1"/>
      <w:numFmt w:val="lowerRoman"/>
      <w:lvlText w:val="%3."/>
      <w:lvlJc w:val="right"/>
      <w:pPr>
        <w:ind w:left="2160" w:hanging="180"/>
      </w:pPr>
    </w:lvl>
    <w:lvl w:ilvl="3" w:tplc="5FD83ABA" w:tentative="1">
      <w:start w:val="1"/>
      <w:numFmt w:val="decimal"/>
      <w:lvlText w:val="%4."/>
      <w:lvlJc w:val="left"/>
      <w:pPr>
        <w:ind w:left="2880" w:hanging="360"/>
      </w:pPr>
    </w:lvl>
    <w:lvl w:ilvl="4" w:tplc="7CD8FDFE" w:tentative="1">
      <w:start w:val="1"/>
      <w:numFmt w:val="lowerLetter"/>
      <w:lvlText w:val="%5."/>
      <w:lvlJc w:val="left"/>
      <w:pPr>
        <w:ind w:left="3600" w:hanging="360"/>
      </w:pPr>
    </w:lvl>
    <w:lvl w:ilvl="5" w:tplc="BC2A2CC6" w:tentative="1">
      <w:start w:val="1"/>
      <w:numFmt w:val="lowerRoman"/>
      <w:lvlText w:val="%6."/>
      <w:lvlJc w:val="right"/>
      <w:pPr>
        <w:ind w:left="4320" w:hanging="180"/>
      </w:pPr>
    </w:lvl>
    <w:lvl w:ilvl="6" w:tplc="EBD2917A" w:tentative="1">
      <w:start w:val="1"/>
      <w:numFmt w:val="decimal"/>
      <w:lvlText w:val="%7."/>
      <w:lvlJc w:val="left"/>
      <w:pPr>
        <w:ind w:left="5040" w:hanging="360"/>
      </w:pPr>
    </w:lvl>
    <w:lvl w:ilvl="7" w:tplc="6F4A0DF6" w:tentative="1">
      <w:start w:val="1"/>
      <w:numFmt w:val="lowerLetter"/>
      <w:lvlText w:val="%8."/>
      <w:lvlJc w:val="left"/>
      <w:pPr>
        <w:ind w:left="5760" w:hanging="360"/>
      </w:pPr>
    </w:lvl>
    <w:lvl w:ilvl="8" w:tplc="FFAC12A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D7C5D8A">
      <w:start w:val="1"/>
      <w:numFmt w:val="lowerRoman"/>
      <w:lvlText w:val="(%1)"/>
      <w:lvlJc w:val="left"/>
      <w:pPr>
        <w:ind w:left="1080" w:hanging="720"/>
      </w:pPr>
      <w:rPr>
        <w:rFonts w:hint="default"/>
      </w:rPr>
    </w:lvl>
    <w:lvl w:ilvl="1" w:tplc="02E2ECFC" w:tentative="1">
      <w:start w:val="1"/>
      <w:numFmt w:val="lowerLetter"/>
      <w:lvlText w:val="%2."/>
      <w:lvlJc w:val="left"/>
      <w:pPr>
        <w:ind w:left="1440" w:hanging="360"/>
      </w:pPr>
    </w:lvl>
    <w:lvl w:ilvl="2" w:tplc="08CA7284" w:tentative="1">
      <w:start w:val="1"/>
      <w:numFmt w:val="lowerRoman"/>
      <w:lvlText w:val="%3."/>
      <w:lvlJc w:val="right"/>
      <w:pPr>
        <w:ind w:left="2160" w:hanging="180"/>
      </w:pPr>
    </w:lvl>
    <w:lvl w:ilvl="3" w:tplc="CA1624BC" w:tentative="1">
      <w:start w:val="1"/>
      <w:numFmt w:val="decimal"/>
      <w:lvlText w:val="%4."/>
      <w:lvlJc w:val="left"/>
      <w:pPr>
        <w:ind w:left="2880" w:hanging="360"/>
      </w:pPr>
    </w:lvl>
    <w:lvl w:ilvl="4" w:tplc="89261114" w:tentative="1">
      <w:start w:val="1"/>
      <w:numFmt w:val="lowerLetter"/>
      <w:lvlText w:val="%5."/>
      <w:lvlJc w:val="left"/>
      <w:pPr>
        <w:ind w:left="3600" w:hanging="360"/>
      </w:pPr>
    </w:lvl>
    <w:lvl w:ilvl="5" w:tplc="90101BB4" w:tentative="1">
      <w:start w:val="1"/>
      <w:numFmt w:val="lowerRoman"/>
      <w:lvlText w:val="%6."/>
      <w:lvlJc w:val="right"/>
      <w:pPr>
        <w:ind w:left="4320" w:hanging="180"/>
      </w:pPr>
    </w:lvl>
    <w:lvl w:ilvl="6" w:tplc="29EED69C" w:tentative="1">
      <w:start w:val="1"/>
      <w:numFmt w:val="decimal"/>
      <w:lvlText w:val="%7."/>
      <w:lvlJc w:val="left"/>
      <w:pPr>
        <w:ind w:left="5040" w:hanging="360"/>
      </w:pPr>
    </w:lvl>
    <w:lvl w:ilvl="7" w:tplc="E06AF354" w:tentative="1">
      <w:start w:val="1"/>
      <w:numFmt w:val="lowerLetter"/>
      <w:lvlText w:val="%8."/>
      <w:lvlJc w:val="left"/>
      <w:pPr>
        <w:ind w:left="5760" w:hanging="360"/>
      </w:pPr>
    </w:lvl>
    <w:lvl w:ilvl="8" w:tplc="7656673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6E4C7B8">
      <w:start w:val="1"/>
      <w:numFmt w:val="lowerRoman"/>
      <w:lvlText w:val="(%1)"/>
      <w:lvlJc w:val="left"/>
      <w:pPr>
        <w:ind w:left="1080" w:hanging="720"/>
      </w:pPr>
      <w:rPr>
        <w:rFonts w:hint="default"/>
        <w:b w:val="0"/>
      </w:rPr>
    </w:lvl>
    <w:lvl w:ilvl="1" w:tplc="87EE575E" w:tentative="1">
      <w:start w:val="1"/>
      <w:numFmt w:val="lowerLetter"/>
      <w:lvlText w:val="%2."/>
      <w:lvlJc w:val="left"/>
      <w:pPr>
        <w:ind w:left="1440" w:hanging="360"/>
      </w:pPr>
    </w:lvl>
    <w:lvl w:ilvl="2" w:tplc="42400536" w:tentative="1">
      <w:start w:val="1"/>
      <w:numFmt w:val="lowerRoman"/>
      <w:lvlText w:val="%3."/>
      <w:lvlJc w:val="right"/>
      <w:pPr>
        <w:ind w:left="2160" w:hanging="180"/>
      </w:pPr>
    </w:lvl>
    <w:lvl w:ilvl="3" w:tplc="54A24B4C" w:tentative="1">
      <w:start w:val="1"/>
      <w:numFmt w:val="decimal"/>
      <w:lvlText w:val="%4."/>
      <w:lvlJc w:val="left"/>
      <w:pPr>
        <w:ind w:left="2880" w:hanging="360"/>
      </w:pPr>
    </w:lvl>
    <w:lvl w:ilvl="4" w:tplc="FCE68B86" w:tentative="1">
      <w:start w:val="1"/>
      <w:numFmt w:val="lowerLetter"/>
      <w:lvlText w:val="%5."/>
      <w:lvlJc w:val="left"/>
      <w:pPr>
        <w:ind w:left="3600" w:hanging="360"/>
      </w:pPr>
    </w:lvl>
    <w:lvl w:ilvl="5" w:tplc="137E4206" w:tentative="1">
      <w:start w:val="1"/>
      <w:numFmt w:val="lowerRoman"/>
      <w:lvlText w:val="%6."/>
      <w:lvlJc w:val="right"/>
      <w:pPr>
        <w:ind w:left="4320" w:hanging="180"/>
      </w:pPr>
    </w:lvl>
    <w:lvl w:ilvl="6" w:tplc="5674F232" w:tentative="1">
      <w:start w:val="1"/>
      <w:numFmt w:val="decimal"/>
      <w:lvlText w:val="%7."/>
      <w:lvlJc w:val="left"/>
      <w:pPr>
        <w:ind w:left="5040" w:hanging="360"/>
      </w:pPr>
    </w:lvl>
    <w:lvl w:ilvl="7" w:tplc="30AC9950" w:tentative="1">
      <w:start w:val="1"/>
      <w:numFmt w:val="lowerLetter"/>
      <w:lvlText w:val="%8."/>
      <w:lvlJc w:val="left"/>
      <w:pPr>
        <w:ind w:left="5760" w:hanging="360"/>
      </w:pPr>
    </w:lvl>
    <w:lvl w:ilvl="8" w:tplc="37C4A5B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364A378">
      <w:start w:val="1"/>
      <w:numFmt w:val="lowerRoman"/>
      <w:lvlText w:val="(%1)"/>
      <w:lvlJc w:val="left"/>
      <w:pPr>
        <w:ind w:left="1080" w:hanging="720"/>
      </w:pPr>
      <w:rPr>
        <w:rFonts w:hint="default"/>
        <w:b w:val="0"/>
      </w:rPr>
    </w:lvl>
    <w:lvl w:ilvl="1" w:tplc="9D16BB06" w:tentative="1">
      <w:start w:val="1"/>
      <w:numFmt w:val="lowerLetter"/>
      <w:lvlText w:val="%2."/>
      <w:lvlJc w:val="left"/>
      <w:pPr>
        <w:ind w:left="1440" w:hanging="360"/>
      </w:pPr>
    </w:lvl>
    <w:lvl w:ilvl="2" w:tplc="6BF0727C" w:tentative="1">
      <w:start w:val="1"/>
      <w:numFmt w:val="lowerRoman"/>
      <w:lvlText w:val="%3."/>
      <w:lvlJc w:val="right"/>
      <w:pPr>
        <w:ind w:left="2160" w:hanging="180"/>
      </w:pPr>
    </w:lvl>
    <w:lvl w:ilvl="3" w:tplc="98DCC5EA" w:tentative="1">
      <w:start w:val="1"/>
      <w:numFmt w:val="decimal"/>
      <w:lvlText w:val="%4."/>
      <w:lvlJc w:val="left"/>
      <w:pPr>
        <w:ind w:left="2880" w:hanging="360"/>
      </w:pPr>
    </w:lvl>
    <w:lvl w:ilvl="4" w:tplc="3DF2E2B8" w:tentative="1">
      <w:start w:val="1"/>
      <w:numFmt w:val="lowerLetter"/>
      <w:lvlText w:val="%5."/>
      <w:lvlJc w:val="left"/>
      <w:pPr>
        <w:ind w:left="3600" w:hanging="360"/>
      </w:pPr>
    </w:lvl>
    <w:lvl w:ilvl="5" w:tplc="490A6E8A" w:tentative="1">
      <w:start w:val="1"/>
      <w:numFmt w:val="lowerRoman"/>
      <w:lvlText w:val="%6."/>
      <w:lvlJc w:val="right"/>
      <w:pPr>
        <w:ind w:left="4320" w:hanging="180"/>
      </w:pPr>
    </w:lvl>
    <w:lvl w:ilvl="6" w:tplc="44F02560" w:tentative="1">
      <w:start w:val="1"/>
      <w:numFmt w:val="decimal"/>
      <w:lvlText w:val="%7."/>
      <w:lvlJc w:val="left"/>
      <w:pPr>
        <w:ind w:left="5040" w:hanging="360"/>
      </w:pPr>
    </w:lvl>
    <w:lvl w:ilvl="7" w:tplc="48485B0C" w:tentative="1">
      <w:start w:val="1"/>
      <w:numFmt w:val="lowerLetter"/>
      <w:lvlText w:val="%8."/>
      <w:lvlJc w:val="left"/>
      <w:pPr>
        <w:ind w:left="5760" w:hanging="360"/>
      </w:pPr>
    </w:lvl>
    <w:lvl w:ilvl="8" w:tplc="4D809C4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11C3132">
      <w:start w:val="1"/>
      <w:numFmt w:val="decimal"/>
      <w:lvlText w:val="%1."/>
      <w:lvlJc w:val="left"/>
      <w:pPr>
        <w:ind w:left="360" w:hanging="360"/>
      </w:pPr>
      <w:rPr>
        <w:rFonts w:hint="default"/>
      </w:rPr>
    </w:lvl>
    <w:lvl w:ilvl="1" w:tplc="ACE6A34A" w:tentative="1">
      <w:start w:val="1"/>
      <w:numFmt w:val="lowerLetter"/>
      <w:lvlText w:val="%2."/>
      <w:lvlJc w:val="left"/>
      <w:pPr>
        <w:ind w:left="1080" w:hanging="360"/>
      </w:pPr>
    </w:lvl>
    <w:lvl w:ilvl="2" w:tplc="E91205EA" w:tentative="1">
      <w:start w:val="1"/>
      <w:numFmt w:val="lowerRoman"/>
      <w:lvlText w:val="%3."/>
      <w:lvlJc w:val="right"/>
      <w:pPr>
        <w:ind w:left="1800" w:hanging="180"/>
      </w:pPr>
    </w:lvl>
    <w:lvl w:ilvl="3" w:tplc="21FE7888" w:tentative="1">
      <w:start w:val="1"/>
      <w:numFmt w:val="decimal"/>
      <w:lvlText w:val="%4."/>
      <w:lvlJc w:val="left"/>
      <w:pPr>
        <w:ind w:left="2520" w:hanging="360"/>
      </w:pPr>
    </w:lvl>
    <w:lvl w:ilvl="4" w:tplc="5864893C" w:tentative="1">
      <w:start w:val="1"/>
      <w:numFmt w:val="lowerLetter"/>
      <w:lvlText w:val="%5."/>
      <w:lvlJc w:val="left"/>
      <w:pPr>
        <w:ind w:left="3240" w:hanging="360"/>
      </w:pPr>
    </w:lvl>
    <w:lvl w:ilvl="5" w:tplc="569E4BCC" w:tentative="1">
      <w:start w:val="1"/>
      <w:numFmt w:val="lowerRoman"/>
      <w:lvlText w:val="%6."/>
      <w:lvlJc w:val="right"/>
      <w:pPr>
        <w:ind w:left="3960" w:hanging="180"/>
      </w:pPr>
    </w:lvl>
    <w:lvl w:ilvl="6" w:tplc="66D6897A" w:tentative="1">
      <w:start w:val="1"/>
      <w:numFmt w:val="decimal"/>
      <w:lvlText w:val="%7."/>
      <w:lvlJc w:val="left"/>
      <w:pPr>
        <w:ind w:left="4680" w:hanging="360"/>
      </w:pPr>
    </w:lvl>
    <w:lvl w:ilvl="7" w:tplc="74CC312E" w:tentative="1">
      <w:start w:val="1"/>
      <w:numFmt w:val="lowerLetter"/>
      <w:lvlText w:val="%8."/>
      <w:lvlJc w:val="left"/>
      <w:pPr>
        <w:ind w:left="5400" w:hanging="360"/>
      </w:pPr>
    </w:lvl>
    <w:lvl w:ilvl="8" w:tplc="2C8C3E9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2A6BF4E">
      <w:start w:val="1"/>
      <w:numFmt w:val="lowerRoman"/>
      <w:lvlText w:val="(%1)"/>
      <w:lvlJc w:val="left"/>
      <w:pPr>
        <w:ind w:left="1080" w:hanging="720"/>
      </w:pPr>
      <w:rPr>
        <w:rFonts w:hint="default"/>
      </w:rPr>
    </w:lvl>
    <w:lvl w:ilvl="1" w:tplc="CA2A66D0" w:tentative="1">
      <w:start w:val="1"/>
      <w:numFmt w:val="lowerLetter"/>
      <w:lvlText w:val="%2."/>
      <w:lvlJc w:val="left"/>
      <w:pPr>
        <w:ind w:left="1440" w:hanging="360"/>
      </w:pPr>
    </w:lvl>
    <w:lvl w:ilvl="2" w:tplc="9A4E3CA8" w:tentative="1">
      <w:start w:val="1"/>
      <w:numFmt w:val="lowerRoman"/>
      <w:lvlText w:val="%3."/>
      <w:lvlJc w:val="right"/>
      <w:pPr>
        <w:ind w:left="2160" w:hanging="180"/>
      </w:pPr>
    </w:lvl>
    <w:lvl w:ilvl="3" w:tplc="68BC8A38" w:tentative="1">
      <w:start w:val="1"/>
      <w:numFmt w:val="decimal"/>
      <w:lvlText w:val="%4."/>
      <w:lvlJc w:val="left"/>
      <w:pPr>
        <w:ind w:left="2880" w:hanging="360"/>
      </w:pPr>
    </w:lvl>
    <w:lvl w:ilvl="4" w:tplc="219E1A5E" w:tentative="1">
      <w:start w:val="1"/>
      <w:numFmt w:val="lowerLetter"/>
      <w:lvlText w:val="%5."/>
      <w:lvlJc w:val="left"/>
      <w:pPr>
        <w:ind w:left="3600" w:hanging="360"/>
      </w:pPr>
    </w:lvl>
    <w:lvl w:ilvl="5" w:tplc="0E8C88DE" w:tentative="1">
      <w:start w:val="1"/>
      <w:numFmt w:val="lowerRoman"/>
      <w:lvlText w:val="%6."/>
      <w:lvlJc w:val="right"/>
      <w:pPr>
        <w:ind w:left="4320" w:hanging="180"/>
      </w:pPr>
    </w:lvl>
    <w:lvl w:ilvl="6" w:tplc="53EE467E" w:tentative="1">
      <w:start w:val="1"/>
      <w:numFmt w:val="decimal"/>
      <w:lvlText w:val="%7."/>
      <w:lvlJc w:val="left"/>
      <w:pPr>
        <w:ind w:left="5040" w:hanging="360"/>
      </w:pPr>
    </w:lvl>
    <w:lvl w:ilvl="7" w:tplc="B2387BE8" w:tentative="1">
      <w:start w:val="1"/>
      <w:numFmt w:val="lowerLetter"/>
      <w:lvlText w:val="%8."/>
      <w:lvlJc w:val="left"/>
      <w:pPr>
        <w:ind w:left="5760" w:hanging="360"/>
      </w:pPr>
    </w:lvl>
    <w:lvl w:ilvl="8" w:tplc="08921C5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C60FB42">
      <w:start w:val="1"/>
      <w:numFmt w:val="decimal"/>
      <w:lvlText w:val="%1."/>
      <w:lvlJc w:val="left"/>
      <w:pPr>
        <w:ind w:left="360" w:hanging="360"/>
      </w:pPr>
    </w:lvl>
    <w:lvl w:ilvl="1" w:tplc="A76C570C" w:tentative="1">
      <w:start w:val="1"/>
      <w:numFmt w:val="lowerLetter"/>
      <w:lvlText w:val="%2."/>
      <w:lvlJc w:val="left"/>
      <w:pPr>
        <w:ind w:left="1080" w:hanging="360"/>
      </w:pPr>
    </w:lvl>
    <w:lvl w:ilvl="2" w:tplc="BC602C9C" w:tentative="1">
      <w:start w:val="1"/>
      <w:numFmt w:val="lowerRoman"/>
      <w:lvlText w:val="%3."/>
      <w:lvlJc w:val="right"/>
      <w:pPr>
        <w:ind w:left="1800" w:hanging="180"/>
      </w:pPr>
    </w:lvl>
    <w:lvl w:ilvl="3" w:tplc="D4F8C1FC" w:tentative="1">
      <w:start w:val="1"/>
      <w:numFmt w:val="decimal"/>
      <w:lvlText w:val="%4."/>
      <w:lvlJc w:val="left"/>
      <w:pPr>
        <w:ind w:left="2520" w:hanging="360"/>
      </w:pPr>
    </w:lvl>
    <w:lvl w:ilvl="4" w:tplc="8B3AAC7C" w:tentative="1">
      <w:start w:val="1"/>
      <w:numFmt w:val="lowerLetter"/>
      <w:lvlText w:val="%5."/>
      <w:lvlJc w:val="left"/>
      <w:pPr>
        <w:ind w:left="3240" w:hanging="360"/>
      </w:pPr>
    </w:lvl>
    <w:lvl w:ilvl="5" w:tplc="88A838F0" w:tentative="1">
      <w:start w:val="1"/>
      <w:numFmt w:val="lowerRoman"/>
      <w:lvlText w:val="%6."/>
      <w:lvlJc w:val="right"/>
      <w:pPr>
        <w:ind w:left="3960" w:hanging="180"/>
      </w:pPr>
    </w:lvl>
    <w:lvl w:ilvl="6" w:tplc="AF409E14" w:tentative="1">
      <w:start w:val="1"/>
      <w:numFmt w:val="decimal"/>
      <w:lvlText w:val="%7."/>
      <w:lvlJc w:val="left"/>
      <w:pPr>
        <w:ind w:left="4680" w:hanging="360"/>
      </w:pPr>
    </w:lvl>
    <w:lvl w:ilvl="7" w:tplc="109EE44E" w:tentative="1">
      <w:start w:val="1"/>
      <w:numFmt w:val="lowerLetter"/>
      <w:lvlText w:val="%8."/>
      <w:lvlJc w:val="left"/>
      <w:pPr>
        <w:ind w:left="5400" w:hanging="360"/>
      </w:pPr>
    </w:lvl>
    <w:lvl w:ilvl="8" w:tplc="12D4C4E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E20482C">
      <w:start w:val="1"/>
      <w:numFmt w:val="lowerRoman"/>
      <w:lvlText w:val="(%1)"/>
      <w:lvlJc w:val="left"/>
      <w:pPr>
        <w:ind w:left="1080" w:hanging="720"/>
      </w:pPr>
      <w:rPr>
        <w:rFonts w:hint="default"/>
        <w:b w:val="0"/>
      </w:rPr>
    </w:lvl>
    <w:lvl w:ilvl="1" w:tplc="32DEE77A" w:tentative="1">
      <w:start w:val="1"/>
      <w:numFmt w:val="lowerLetter"/>
      <w:lvlText w:val="%2."/>
      <w:lvlJc w:val="left"/>
      <w:pPr>
        <w:ind w:left="1440" w:hanging="360"/>
      </w:pPr>
    </w:lvl>
    <w:lvl w:ilvl="2" w:tplc="F8BCDD32" w:tentative="1">
      <w:start w:val="1"/>
      <w:numFmt w:val="lowerRoman"/>
      <w:lvlText w:val="%3."/>
      <w:lvlJc w:val="right"/>
      <w:pPr>
        <w:ind w:left="2160" w:hanging="180"/>
      </w:pPr>
    </w:lvl>
    <w:lvl w:ilvl="3" w:tplc="6EFEA552" w:tentative="1">
      <w:start w:val="1"/>
      <w:numFmt w:val="decimal"/>
      <w:lvlText w:val="%4."/>
      <w:lvlJc w:val="left"/>
      <w:pPr>
        <w:ind w:left="2880" w:hanging="360"/>
      </w:pPr>
    </w:lvl>
    <w:lvl w:ilvl="4" w:tplc="A5B48A54" w:tentative="1">
      <w:start w:val="1"/>
      <w:numFmt w:val="lowerLetter"/>
      <w:lvlText w:val="%5."/>
      <w:lvlJc w:val="left"/>
      <w:pPr>
        <w:ind w:left="3600" w:hanging="360"/>
      </w:pPr>
    </w:lvl>
    <w:lvl w:ilvl="5" w:tplc="5860EB20" w:tentative="1">
      <w:start w:val="1"/>
      <w:numFmt w:val="lowerRoman"/>
      <w:lvlText w:val="%6."/>
      <w:lvlJc w:val="right"/>
      <w:pPr>
        <w:ind w:left="4320" w:hanging="180"/>
      </w:pPr>
    </w:lvl>
    <w:lvl w:ilvl="6" w:tplc="CCFC9592" w:tentative="1">
      <w:start w:val="1"/>
      <w:numFmt w:val="decimal"/>
      <w:lvlText w:val="%7."/>
      <w:lvlJc w:val="left"/>
      <w:pPr>
        <w:ind w:left="5040" w:hanging="360"/>
      </w:pPr>
    </w:lvl>
    <w:lvl w:ilvl="7" w:tplc="8452BCE8" w:tentative="1">
      <w:start w:val="1"/>
      <w:numFmt w:val="lowerLetter"/>
      <w:lvlText w:val="%8."/>
      <w:lvlJc w:val="left"/>
      <w:pPr>
        <w:ind w:left="5760" w:hanging="360"/>
      </w:pPr>
    </w:lvl>
    <w:lvl w:ilvl="8" w:tplc="8C9249F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CDCD730">
      <w:start w:val="1"/>
      <w:numFmt w:val="lowerRoman"/>
      <w:lvlText w:val="(%1)"/>
      <w:lvlJc w:val="left"/>
      <w:pPr>
        <w:ind w:left="1080" w:hanging="720"/>
      </w:pPr>
      <w:rPr>
        <w:rFonts w:hint="default"/>
      </w:rPr>
    </w:lvl>
    <w:lvl w:ilvl="1" w:tplc="F74CA0D2" w:tentative="1">
      <w:start w:val="1"/>
      <w:numFmt w:val="lowerLetter"/>
      <w:lvlText w:val="%2."/>
      <w:lvlJc w:val="left"/>
      <w:pPr>
        <w:ind w:left="1440" w:hanging="360"/>
      </w:pPr>
    </w:lvl>
    <w:lvl w:ilvl="2" w:tplc="1D2099BA" w:tentative="1">
      <w:start w:val="1"/>
      <w:numFmt w:val="lowerRoman"/>
      <w:lvlText w:val="%3."/>
      <w:lvlJc w:val="right"/>
      <w:pPr>
        <w:ind w:left="2160" w:hanging="180"/>
      </w:pPr>
    </w:lvl>
    <w:lvl w:ilvl="3" w:tplc="06509BE0" w:tentative="1">
      <w:start w:val="1"/>
      <w:numFmt w:val="decimal"/>
      <w:lvlText w:val="%4."/>
      <w:lvlJc w:val="left"/>
      <w:pPr>
        <w:ind w:left="2880" w:hanging="360"/>
      </w:pPr>
    </w:lvl>
    <w:lvl w:ilvl="4" w:tplc="45D09E40" w:tentative="1">
      <w:start w:val="1"/>
      <w:numFmt w:val="lowerLetter"/>
      <w:lvlText w:val="%5."/>
      <w:lvlJc w:val="left"/>
      <w:pPr>
        <w:ind w:left="3600" w:hanging="360"/>
      </w:pPr>
    </w:lvl>
    <w:lvl w:ilvl="5" w:tplc="79AAEDFA" w:tentative="1">
      <w:start w:val="1"/>
      <w:numFmt w:val="lowerRoman"/>
      <w:lvlText w:val="%6."/>
      <w:lvlJc w:val="right"/>
      <w:pPr>
        <w:ind w:left="4320" w:hanging="180"/>
      </w:pPr>
    </w:lvl>
    <w:lvl w:ilvl="6" w:tplc="568A5D42" w:tentative="1">
      <w:start w:val="1"/>
      <w:numFmt w:val="decimal"/>
      <w:lvlText w:val="%7."/>
      <w:lvlJc w:val="left"/>
      <w:pPr>
        <w:ind w:left="5040" w:hanging="360"/>
      </w:pPr>
    </w:lvl>
    <w:lvl w:ilvl="7" w:tplc="30AA4422" w:tentative="1">
      <w:start w:val="1"/>
      <w:numFmt w:val="lowerLetter"/>
      <w:lvlText w:val="%8."/>
      <w:lvlJc w:val="left"/>
      <w:pPr>
        <w:ind w:left="5760" w:hanging="360"/>
      </w:pPr>
    </w:lvl>
    <w:lvl w:ilvl="8" w:tplc="53F2FFA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758FFF0">
      <w:start w:val="1"/>
      <w:numFmt w:val="lowerRoman"/>
      <w:lvlText w:val="(%1)"/>
      <w:lvlJc w:val="left"/>
      <w:pPr>
        <w:ind w:left="1080" w:hanging="720"/>
      </w:pPr>
      <w:rPr>
        <w:rFonts w:hint="default"/>
      </w:rPr>
    </w:lvl>
    <w:lvl w:ilvl="1" w:tplc="618A54D6" w:tentative="1">
      <w:start w:val="1"/>
      <w:numFmt w:val="lowerLetter"/>
      <w:lvlText w:val="%2."/>
      <w:lvlJc w:val="left"/>
      <w:pPr>
        <w:ind w:left="1440" w:hanging="360"/>
      </w:pPr>
    </w:lvl>
    <w:lvl w:ilvl="2" w:tplc="FB90603C" w:tentative="1">
      <w:start w:val="1"/>
      <w:numFmt w:val="lowerRoman"/>
      <w:lvlText w:val="%3."/>
      <w:lvlJc w:val="right"/>
      <w:pPr>
        <w:ind w:left="2160" w:hanging="180"/>
      </w:pPr>
    </w:lvl>
    <w:lvl w:ilvl="3" w:tplc="3DBE05F6" w:tentative="1">
      <w:start w:val="1"/>
      <w:numFmt w:val="decimal"/>
      <w:lvlText w:val="%4."/>
      <w:lvlJc w:val="left"/>
      <w:pPr>
        <w:ind w:left="2880" w:hanging="360"/>
      </w:pPr>
    </w:lvl>
    <w:lvl w:ilvl="4" w:tplc="0338CEB6" w:tentative="1">
      <w:start w:val="1"/>
      <w:numFmt w:val="lowerLetter"/>
      <w:lvlText w:val="%5."/>
      <w:lvlJc w:val="left"/>
      <w:pPr>
        <w:ind w:left="3600" w:hanging="360"/>
      </w:pPr>
    </w:lvl>
    <w:lvl w:ilvl="5" w:tplc="C0726CEA" w:tentative="1">
      <w:start w:val="1"/>
      <w:numFmt w:val="lowerRoman"/>
      <w:lvlText w:val="%6."/>
      <w:lvlJc w:val="right"/>
      <w:pPr>
        <w:ind w:left="4320" w:hanging="180"/>
      </w:pPr>
    </w:lvl>
    <w:lvl w:ilvl="6" w:tplc="A9CC8432" w:tentative="1">
      <w:start w:val="1"/>
      <w:numFmt w:val="decimal"/>
      <w:lvlText w:val="%7."/>
      <w:lvlJc w:val="left"/>
      <w:pPr>
        <w:ind w:left="5040" w:hanging="360"/>
      </w:pPr>
    </w:lvl>
    <w:lvl w:ilvl="7" w:tplc="F710DBE2" w:tentative="1">
      <w:start w:val="1"/>
      <w:numFmt w:val="lowerLetter"/>
      <w:lvlText w:val="%8."/>
      <w:lvlJc w:val="left"/>
      <w:pPr>
        <w:ind w:left="5760" w:hanging="360"/>
      </w:pPr>
    </w:lvl>
    <w:lvl w:ilvl="8" w:tplc="14F67CF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EE4705E">
      <w:start w:val="1"/>
      <w:numFmt w:val="lowerRoman"/>
      <w:lvlText w:val="(%1)"/>
      <w:lvlJc w:val="left"/>
      <w:pPr>
        <w:ind w:left="1004" w:hanging="720"/>
      </w:pPr>
      <w:rPr>
        <w:rFonts w:hint="default"/>
        <w:b w:val="0"/>
      </w:rPr>
    </w:lvl>
    <w:lvl w:ilvl="1" w:tplc="45E4A44A" w:tentative="1">
      <w:start w:val="1"/>
      <w:numFmt w:val="lowerLetter"/>
      <w:lvlText w:val="%2."/>
      <w:lvlJc w:val="left"/>
      <w:pPr>
        <w:ind w:left="1364" w:hanging="360"/>
      </w:pPr>
    </w:lvl>
    <w:lvl w:ilvl="2" w:tplc="23F61E1E" w:tentative="1">
      <w:start w:val="1"/>
      <w:numFmt w:val="lowerRoman"/>
      <w:lvlText w:val="%3."/>
      <w:lvlJc w:val="right"/>
      <w:pPr>
        <w:ind w:left="2084" w:hanging="180"/>
      </w:pPr>
    </w:lvl>
    <w:lvl w:ilvl="3" w:tplc="A65E16EE" w:tentative="1">
      <w:start w:val="1"/>
      <w:numFmt w:val="decimal"/>
      <w:lvlText w:val="%4."/>
      <w:lvlJc w:val="left"/>
      <w:pPr>
        <w:ind w:left="2804" w:hanging="360"/>
      </w:pPr>
    </w:lvl>
    <w:lvl w:ilvl="4" w:tplc="0D5A9DBC" w:tentative="1">
      <w:start w:val="1"/>
      <w:numFmt w:val="lowerLetter"/>
      <w:lvlText w:val="%5."/>
      <w:lvlJc w:val="left"/>
      <w:pPr>
        <w:ind w:left="3524" w:hanging="360"/>
      </w:pPr>
    </w:lvl>
    <w:lvl w:ilvl="5" w:tplc="D5247C72" w:tentative="1">
      <w:start w:val="1"/>
      <w:numFmt w:val="lowerRoman"/>
      <w:lvlText w:val="%6."/>
      <w:lvlJc w:val="right"/>
      <w:pPr>
        <w:ind w:left="4244" w:hanging="180"/>
      </w:pPr>
    </w:lvl>
    <w:lvl w:ilvl="6" w:tplc="A4ACEF66" w:tentative="1">
      <w:start w:val="1"/>
      <w:numFmt w:val="decimal"/>
      <w:lvlText w:val="%7."/>
      <w:lvlJc w:val="left"/>
      <w:pPr>
        <w:ind w:left="4964" w:hanging="360"/>
      </w:pPr>
    </w:lvl>
    <w:lvl w:ilvl="7" w:tplc="E5D81AD4" w:tentative="1">
      <w:start w:val="1"/>
      <w:numFmt w:val="lowerLetter"/>
      <w:lvlText w:val="%8."/>
      <w:lvlJc w:val="left"/>
      <w:pPr>
        <w:ind w:left="5684" w:hanging="360"/>
      </w:pPr>
    </w:lvl>
    <w:lvl w:ilvl="8" w:tplc="9B88228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56C7AD2">
      <w:start w:val="1"/>
      <w:numFmt w:val="decimal"/>
      <w:lvlText w:val="%1."/>
      <w:lvlJc w:val="left"/>
      <w:pPr>
        <w:ind w:left="360" w:hanging="360"/>
      </w:pPr>
      <w:rPr>
        <w:rFonts w:hint="default"/>
      </w:rPr>
    </w:lvl>
    <w:lvl w:ilvl="1" w:tplc="421EE37E" w:tentative="1">
      <w:start w:val="1"/>
      <w:numFmt w:val="lowerLetter"/>
      <w:lvlText w:val="%2."/>
      <w:lvlJc w:val="left"/>
      <w:pPr>
        <w:ind w:left="1080" w:hanging="360"/>
      </w:pPr>
    </w:lvl>
    <w:lvl w:ilvl="2" w:tplc="FFE458EC" w:tentative="1">
      <w:start w:val="1"/>
      <w:numFmt w:val="lowerRoman"/>
      <w:lvlText w:val="%3."/>
      <w:lvlJc w:val="right"/>
      <w:pPr>
        <w:ind w:left="1800" w:hanging="180"/>
      </w:pPr>
    </w:lvl>
    <w:lvl w:ilvl="3" w:tplc="DE8C2F24" w:tentative="1">
      <w:start w:val="1"/>
      <w:numFmt w:val="decimal"/>
      <w:lvlText w:val="%4."/>
      <w:lvlJc w:val="left"/>
      <w:pPr>
        <w:ind w:left="2520" w:hanging="360"/>
      </w:pPr>
    </w:lvl>
    <w:lvl w:ilvl="4" w:tplc="D5D25EFC" w:tentative="1">
      <w:start w:val="1"/>
      <w:numFmt w:val="lowerLetter"/>
      <w:lvlText w:val="%5."/>
      <w:lvlJc w:val="left"/>
      <w:pPr>
        <w:ind w:left="3240" w:hanging="360"/>
      </w:pPr>
    </w:lvl>
    <w:lvl w:ilvl="5" w:tplc="4F5E5D32" w:tentative="1">
      <w:start w:val="1"/>
      <w:numFmt w:val="lowerRoman"/>
      <w:lvlText w:val="%6."/>
      <w:lvlJc w:val="right"/>
      <w:pPr>
        <w:ind w:left="3960" w:hanging="180"/>
      </w:pPr>
    </w:lvl>
    <w:lvl w:ilvl="6" w:tplc="D3306B76" w:tentative="1">
      <w:start w:val="1"/>
      <w:numFmt w:val="decimal"/>
      <w:lvlText w:val="%7."/>
      <w:lvlJc w:val="left"/>
      <w:pPr>
        <w:ind w:left="4680" w:hanging="360"/>
      </w:pPr>
    </w:lvl>
    <w:lvl w:ilvl="7" w:tplc="FF7E3A42" w:tentative="1">
      <w:start w:val="1"/>
      <w:numFmt w:val="lowerLetter"/>
      <w:lvlText w:val="%8."/>
      <w:lvlJc w:val="left"/>
      <w:pPr>
        <w:ind w:left="5400" w:hanging="360"/>
      </w:pPr>
    </w:lvl>
    <w:lvl w:ilvl="8" w:tplc="7046A4C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F68BB52">
      <w:start w:val="1"/>
      <w:numFmt w:val="lowerRoman"/>
      <w:lvlText w:val="(%1)"/>
      <w:lvlJc w:val="left"/>
      <w:pPr>
        <w:ind w:left="1080" w:hanging="720"/>
      </w:pPr>
      <w:rPr>
        <w:rFonts w:hint="default"/>
      </w:rPr>
    </w:lvl>
    <w:lvl w:ilvl="1" w:tplc="BCE89392" w:tentative="1">
      <w:start w:val="1"/>
      <w:numFmt w:val="lowerLetter"/>
      <w:lvlText w:val="%2."/>
      <w:lvlJc w:val="left"/>
      <w:pPr>
        <w:ind w:left="1440" w:hanging="360"/>
      </w:pPr>
    </w:lvl>
    <w:lvl w:ilvl="2" w:tplc="E4B8043E" w:tentative="1">
      <w:start w:val="1"/>
      <w:numFmt w:val="lowerRoman"/>
      <w:lvlText w:val="%3."/>
      <w:lvlJc w:val="right"/>
      <w:pPr>
        <w:ind w:left="2160" w:hanging="180"/>
      </w:pPr>
    </w:lvl>
    <w:lvl w:ilvl="3" w:tplc="3F1687DE" w:tentative="1">
      <w:start w:val="1"/>
      <w:numFmt w:val="decimal"/>
      <w:lvlText w:val="%4."/>
      <w:lvlJc w:val="left"/>
      <w:pPr>
        <w:ind w:left="2880" w:hanging="360"/>
      </w:pPr>
    </w:lvl>
    <w:lvl w:ilvl="4" w:tplc="C86EA0D4" w:tentative="1">
      <w:start w:val="1"/>
      <w:numFmt w:val="lowerLetter"/>
      <w:lvlText w:val="%5."/>
      <w:lvlJc w:val="left"/>
      <w:pPr>
        <w:ind w:left="3600" w:hanging="360"/>
      </w:pPr>
    </w:lvl>
    <w:lvl w:ilvl="5" w:tplc="902C6434" w:tentative="1">
      <w:start w:val="1"/>
      <w:numFmt w:val="lowerRoman"/>
      <w:lvlText w:val="%6."/>
      <w:lvlJc w:val="right"/>
      <w:pPr>
        <w:ind w:left="4320" w:hanging="180"/>
      </w:pPr>
    </w:lvl>
    <w:lvl w:ilvl="6" w:tplc="A748E13C" w:tentative="1">
      <w:start w:val="1"/>
      <w:numFmt w:val="decimal"/>
      <w:lvlText w:val="%7."/>
      <w:lvlJc w:val="left"/>
      <w:pPr>
        <w:ind w:left="5040" w:hanging="360"/>
      </w:pPr>
    </w:lvl>
    <w:lvl w:ilvl="7" w:tplc="7FF682A4" w:tentative="1">
      <w:start w:val="1"/>
      <w:numFmt w:val="lowerLetter"/>
      <w:lvlText w:val="%8."/>
      <w:lvlJc w:val="left"/>
      <w:pPr>
        <w:ind w:left="5760" w:hanging="360"/>
      </w:pPr>
    </w:lvl>
    <w:lvl w:ilvl="8" w:tplc="319A6D6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EBC7B9C">
      <w:start w:val="1"/>
      <w:numFmt w:val="decimal"/>
      <w:lvlText w:val="%1."/>
      <w:lvlJc w:val="left"/>
      <w:pPr>
        <w:ind w:left="360" w:hanging="360"/>
      </w:pPr>
      <w:rPr>
        <w:rFonts w:hint="default"/>
      </w:rPr>
    </w:lvl>
    <w:lvl w:ilvl="1" w:tplc="9FEEDEEC" w:tentative="1">
      <w:start w:val="1"/>
      <w:numFmt w:val="lowerLetter"/>
      <w:lvlText w:val="%2."/>
      <w:lvlJc w:val="left"/>
      <w:pPr>
        <w:ind w:left="1080" w:hanging="360"/>
      </w:pPr>
    </w:lvl>
    <w:lvl w:ilvl="2" w:tplc="935258FE" w:tentative="1">
      <w:start w:val="1"/>
      <w:numFmt w:val="lowerRoman"/>
      <w:lvlText w:val="%3."/>
      <w:lvlJc w:val="right"/>
      <w:pPr>
        <w:ind w:left="1800" w:hanging="180"/>
      </w:pPr>
    </w:lvl>
    <w:lvl w:ilvl="3" w:tplc="94644464" w:tentative="1">
      <w:start w:val="1"/>
      <w:numFmt w:val="decimal"/>
      <w:lvlText w:val="%4."/>
      <w:lvlJc w:val="left"/>
      <w:pPr>
        <w:ind w:left="2520" w:hanging="360"/>
      </w:pPr>
    </w:lvl>
    <w:lvl w:ilvl="4" w:tplc="21EE1C3E" w:tentative="1">
      <w:start w:val="1"/>
      <w:numFmt w:val="lowerLetter"/>
      <w:lvlText w:val="%5."/>
      <w:lvlJc w:val="left"/>
      <w:pPr>
        <w:ind w:left="3240" w:hanging="360"/>
      </w:pPr>
    </w:lvl>
    <w:lvl w:ilvl="5" w:tplc="F1782A62" w:tentative="1">
      <w:start w:val="1"/>
      <w:numFmt w:val="lowerRoman"/>
      <w:lvlText w:val="%6."/>
      <w:lvlJc w:val="right"/>
      <w:pPr>
        <w:ind w:left="3960" w:hanging="180"/>
      </w:pPr>
    </w:lvl>
    <w:lvl w:ilvl="6" w:tplc="4224C6F6" w:tentative="1">
      <w:start w:val="1"/>
      <w:numFmt w:val="decimal"/>
      <w:lvlText w:val="%7."/>
      <w:lvlJc w:val="left"/>
      <w:pPr>
        <w:ind w:left="4680" w:hanging="360"/>
      </w:pPr>
    </w:lvl>
    <w:lvl w:ilvl="7" w:tplc="4C40A3EA" w:tentative="1">
      <w:start w:val="1"/>
      <w:numFmt w:val="lowerLetter"/>
      <w:lvlText w:val="%8."/>
      <w:lvlJc w:val="left"/>
      <w:pPr>
        <w:ind w:left="5400" w:hanging="360"/>
      </w:pPr>
    </w:lvl>
    <w:lvl w:ilvl="8" w:tplc="D00E457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B62AE5C">
      <w:start w:val="1"/>
      <w:numFmt w:val="lowerRoman"/>
      <w:lvlText w:val="(%1)"/>
      <w:lvlJc w:val="left"/>
      <w:pPr>
        <w:ind w:left="1080" w:hanging="720"/>
      </w:pPr>
      <w:rPr>
        <w:rFonts w:hint="default"/>
      </w:rPr>
    </w:lvl>
    <w:lvl w:ilvl="1" w:tplc="8236B2F4" w:tentative="1">
      <w:start w:val="1"/>
      <w:numFmt w:val="lowerLetter"/>
      <w:lvlText w:val="%2."/>
      <w:lvlJc w:val="left"/>
      <w:pPr>
        <w:ind w:left="1440" w:hanging="360"/>
      </w:pPr>
    </w:lvl>
    <w:lvl w:ilvl="2" w:tplc="D22ECF46" w:tentative="1">
      <w:start w:val="1"/>
      <w:numFmt w:val="lowerRoman"/>
      <w:lvlText w:val="%3."/>
      <w:lvlJc w:val="right"/>
      <w:pPr>
        <w:ind w:left="2160" w:hanging="180"/>
      </w:pPr>
    </w:lvl>
    <w:lvl w:ilvl="3" w:tplc="4E6E2F60" w:tentative="1">
      <w:start w:val="1"/>
      <w:numFmt w:val="decimal"/>
      <w:lvlText w:val="%4."/>
      <w:lvlJc w:val="left"/>
      <w:pPr>
        <w:ind w:left="2880" w:hanging="360"/>
      </w:pPr>
    </w:lvl>
    <w:lvl w:ilvl="4" w:tplc="BC9AEEAE" w:tentative="1">
      <w:start w:val="1"/>
      <w:numFmt w:val="lowerLetter"/>
      <w:lvlText w:val="%5."/>
      <w:lvlJc w:val="left"/>
      <w:pPr>
        <w:ind w:left="3600" w:hanging="360"/>
      </w:pPr>
    </w:lvl>
    <w:lvl w:ilvl="5" w:tplc="08446FC8" w:tentative="1">
      <w:start w:val="1"/>
      <w:numFmt w:val="lowerRoman"/>
      <w:lvlText w:val="%6."/>
      <w:lvlJc w:val="right"/>
      <w:pPr>
        <w:ind w:left="4320" w:hanging="180"/>
      </w:pPr>
    </w:lvl>
    <w:lvl w:ilvl="6" w:tplc="AA306526" w:tentative="1">
      <w:start w:val="1"/>
      <w:numFmt w:val="decimal"/>
      <w:lvlText w:val="%7."/>
      <w:lvlJc w:val="left"/>
      <w:pPr>
        <w:ind w:left="5040" w:hanging="360"/>
      </w:pPr>
    </w:lvl>
    <w:lvl w:ilvl="7" w:tplc="02189480" w:tentative="1">
      <w:start w:val="1"/>
      <w:numFmt w:val="lowerLetter"/>
      <w:lvlText w:val="%8."/>
      <w:lvlJc w:val="left"/>
      <w:pPr>
        <w:ind w:left="5760" w:hanging="360"/>
      </w:pPr>
    </w:lvl>
    <w:lvl w:ilvl="8" w:tplc="95DA3F1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B64EC38">
      <w:start w:val="1"/>
      <w:numFmt w:val="decimal"/>
      <w:lvlText w:val="%1."/>
      <w:lvlJc w:val="left"/>
      <w:pPr>
        <w:ind w:left="360" w:hanging="360"/>
      </w:pPr>
      <w:rPr>
        <w:rFonts w:hint="default"/>
      </w:rPr>
    </w:lvl>
    <w:lvl w:ilvl="1" w:tplc="DC3EF4C6" w:tentative="1">
      <w:start w:val="1"/>
      <w:numFmt w:val="lowerLetter"/>
      <w:lvlText w:val="%2."/>
      <w:lvlJc w:val="left"/>
      <w:pPr>
        <w:ind w:left="1080" w:hanging="360"/>
      </w:pPr>
    </w:lvl>
    <w:lvl w:ilvl="2" w:tplc="F1C809EC" w:tentative="1">
      <w:start w:val="1"/>
      <w:numFmt w:val="lowerRoman"/>
      <w:lvlText w:val="%3."/>
      <w:lvlJc w:val="right"/>
      <w:pPr>
        <w:ind w:left="1800" w:hanging="180"/>
      </w:pPr>
    </w:lvl>
    <w:lvl w:ilvl="3" w:tplc="E670FDDC" w:tentative="1">
      <w:start w:val="1"/>
      <w:numFmt w:val="decimal"/>
      <w:lvlText w:val="%4."/>
      <w:lvlJc w:val="left"/>
      <w:pPr>
        <w:ind w:left="2520" w:hanging="360"/>
      </w:pPr>
    </w:lvl>
    <w:lvl w:ilvl="4" w:tplc="7F7645F8" w:tentative="1">
      <w:start w:val="1"/>
      <w:numFmt w:val="lowerLetter"/>
      <w:lvlText w:val="%5."/>
      <w:lvlJc w:val="left"/>
      <w:pPr>
        <w:ind w:left="3240" w:hanging="360"/>
      </w:pPr>
    </w:lvl>
    <w:lvl w:ilvl="5" w:tplc="C692870C" w:tentative="1">
      <w:start w:val="1"/>
      <w:numFmt w:val="lowerRoman"/>
      <w:lvlText w:val="%6."/>
      <w:lvlJc w:val="right"/>
      <w:pPr>
        <w:ind w:left="3960" w:hanging="180"/>
      </w:pPr>
    </w:lvl>
    <w:lvl w:ilvl="6" w:tplc="64D0060A" w:tentative="1">
      <w:start w:val="1"/>
      <w:numFmt w:val="decimal"/>
      <w:lvlText w:val="%7."/>
      <w:lvlJc w:val="left"/>
      <w:pPr>
        <w:ind w:left="4680" w:hanging="360"/>
      </w:pPr>
    </w:lvl>
    <w:lvl w:ilvl="7" w:tplc="FCC0D55A" w:tentative="1">
      <w:start w:val="1"/>
      <w:numFmt w:val="lowerLetter"/>
      <w:lvlText w:val="%8."/>
      <w:lvlJc w:val="left"/>
      <w:pPr>
        <w:ind w:left="5400" w:hanging="360"/>
      </w:pPr>
    </w:lvl>
    <w:lvl w:ilvl="8" w:tplc="55924C7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2EE2E30">
      <w:start w:val="1"/>
      <w:numFmt w:val="decimal"/>
      <w:lvlText w:val="%1."/>
      <w:lvlJc w:val="left"/>
      <w:pPr>
        <w:ind w:left="360" w:hanging="360"/>
      </w:pPr>
      <w:rPr>
        <w:rFonts w:hint="default"/>
      </w:rPr>
    </w:lvl>
    <w:lvl w:ilvl="1" w:tplc="6130C9C4" w:tentative="1">
      <w:start w:val="1"/>
      <w:numFmt w:val="lowerLetter"/>
      <w:lvlText w:val="%2."/>
      <w:lvlJc w:val="left"/>
      <w:pPr>
        <w:ind w:left="1080" w:hanging="360"/>
      </w:pPr>
    </w:lvl>
    <w:lvl w:ilvl="2" w:tplc="1780D6E8" w:tentative="1">
      <w:start w:val="1"/>
      <w:numFmt w:val="lowerRoman"/>
      <w:lvlText w:val="%3."/>
      <w:lvlJc w:val="right"/>
      <w:pPr>
        <w:ind w:left="1800" w:hanging="180"/>
      </w:pPr>
    </w:lvl>
    <w:lvl w:ilvl="3" w:tplc="062409FA" w:tentative="1">
      <w:start w:val="1"/>
      <w:numFmt w:val="decimal"/>
      <w:lvlText w:val="%4."/>
      <w:lvlJc w:val="left"/>
      <w:pPr>
        <w:ind w:left="2520" w:hanging="360"/>
      </w:pPr>
    </w:lvl>
    <w:lvl w:ilvl="4" w:tplc="F79A6B12" w:tentative="1">
      <w:start w:val="1"/>
      <w:numFmt w:val="lowerLetter"/>
      <w:lvlText w:val="%5."/>
      <w:lvlJc w:val="left"/>
      <w:pPr>
        <w:ind w:left="3240" w:hanging="360"/>
      </w:pPr>
    </w:lvl>
    <w:lvl w:ilvl="5" w:tplc="ECC4B2CC" w:tentative="1">
      <w:start w:val="1"/>
      <w:numFmt w:val="lowerRoman"/>
      <w:lvlText w:val="%6."/>
      <w:lvlJc w:val="right"/>
      <w:pPr>
        <w:ind w:left="3960" w:hanging="180"/>
      </w:pPr>
    </w:lvl>
    <w:lvl w:ilvl="6" w:tplc="E482CFDE" w:tentative="1">
      <w:start w:val="1"/>
      <w:numFmt w:val="decimal"/>
      <w:lvlText w:val="%7."/>
      <w:lvlJc w:val="left"/>
      <w:pPr>
        <w:ind w:left="4680" w:hanging="360"/>
      </w:pPr>
    </w:lvl>
    <w:lvl w:ilvl="7" w:tplc="04069622" w:tentative="1">
      <w:start w:val="1"/>
      <w:numFmt w:val="lowerLetter"/>
      <w:lvlText w:val="%8."/>
      <w:lvlJc w:val="left"/>
      <w:pPr>
        <w:ind w:left="5400" w:hanging="360"/>
      </w:pPr>
    </w:lvl>
    <w:lvl w:ilvl="8" w:tplc="3154A8D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8B"/>
    <w:rsid w:val="000B5151"/>
    <w:rsid w:val="002B711C"/>
    <w:rsid w:val="004252EB"/>
    <w:rsid w:val="004B7046"/>
    <w:rsid w:val="009A2D35"/>
    <w:rsid w:val="00CB71E8"/>
    <w:rsid w:val="00F2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A602"/>
  <w15:docId w15:val="{FDBE83FC-AE7E-4D17-A89B-6200239B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6934</RACS_x0020_ID>
    <Approved_x0020_Provider xmlns="a8338b6e-77a6-4851-82b6-98166143ffdd">Bupa Aged Care Australia Pty Ltd</Approved_x0020_Provider>
    <Management_x0020_Company_x0020_ID xmlns="a8338b6e-77a6-4851-82b6-98166143ffdd" xsi:nil="true"/>
    <Home xmlns="a8338b6e-77a6-4851-82b6-98166143ffdd">Bupa Modbury</Home>
    <Signed xmlns="a8338b6e-77a6-4851-82b6-98166143ffdd" xsi:nil="true"/>
    <Uploaded xmlns="a8338b6e-77a6-4851-82b6-98166143ffdd">False</Uploaded>
    <Management_x0020_Company xmlns="a8338b6e-77a6-4851-82b6-98166143ffdd" xsi:nil="true"/>
    <Doc_x0020_Date xmlns="a8338b6e-77a6-4851-82b6-98166143ffdd">2020-09-01T00:22:00+00:00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EFFE2E1C-7CF4-DC11-AD41-005056922186</Home_x0020_ID>
    <State xmlns="a8338b6e-77a6-4851-82b6-98166143ffdd">SA</State>
    <Doc_x0020_Sent_Received_x0020_Date xmlns="a8338b6e-77a6-4851-82b6-98166143ffdd">2020-09-01T00:00:00+00:00</Doc_x0020_Sent_Received_x0020_Date>
    <Activity_x0020_ID xmlns="a8338b6e-77a6-4851-82b6-98166143ffdd">59F92E7F-DB16-E811-8C25-005056922186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EF44D1A-1979-496E-BB09-003A994D7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5850781-D9A6-4F2D-A072-FA64D337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5350</Words>
  <Characters>30500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2020-10-26T21:45:00Z</dcterms:created>
  <dcterms:modified xsi:type="dcterms:W3CDTF">2020-10-26T21:45:00Z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