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9EA88" w14:textId="77777777" w:rsidR="003C6EC2" w:rsidRPr="003C6EC2" w:rsidRDefault="0015245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4D9EC37" wp14:editId="62F4CA02">
            <wp:simplePos x="0" y="0"/>
            <wp:positionH relativeFrom="page">
              <wp:posOffset>-109538</wp:posOffset>
            </wp:positionH>
            <wp:positionV relativeFrom="paragraph">
              <wp:posOffset>53340</wp:posOffset>
            </wp:positionV>
            <wp:extent cx="7667626" cy="957262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688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667628" cy="95726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4D9EC39" wp14:editId="44D9EC3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3715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Carinity Brownesholme</w:t>
      </w:r>
      <w:r w:rsidRPr="003C6EC2">
        <w:rPr>
          <w:rFonts w:ascii="Arial Black" w:hAnsi="Arial Black"/>
        </w:rPr>
        <w:t xml:space="preserve"> </w:t>
      </w:r>
    </w:p>
    <w:p w14:paraId="44D9EA89" w14:textId="77777777" w:rsidR="003C6EC2" w:rsidRPr="003C6EC2" w:rsidRDefault="00152457" w:rsidP="003C6EC2">
      <w:pPr>
        <w:pStyle w:val="Title"/>
        <w:spacing w:before="360" w:after="480"/>
      </w:pPr>
      <w:r w:rsidRPr="003C6EC2">
        <w:rPr>
          <w:rFonts w:ascii="Arial Black" w:eastAsia="Calibri" w:hAnsi="Arial Black"/>
          <w:sz w:val="56"/>
        </w:rPr>
        <w:t>Performance Report</w:t>
      </w:r>
    </w:p>
    <w:p w14:paraId="44D9EA8A" w14:textId="77777777" w:rsidR="001E6954" w:rsidRPr="003C6EC2" w:rsidRDefault="0015245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131 Highfields Road </w:t>
      </w:r>
      <w:r w:rsidRPr="003C6EC2">
        <w:rPr>
          <w:color w:val="FFFFFF" w:themeColor="background1"/>
          <w:sz w:val="28"/>
        </w:rPr>
        <w:br/>
        <w:t>Highfields QLD 4352</w:t>
      </w:r>
      <w:r w:rsidRPr="003C6EC2">
        <w:rPr>
          <w:color w:val="FFFFFF" w:themeColor="background1"/>
          <w:sz w:val="28"/>
        </w:rPr>
        <w:br/>
      </w:r>
      <w:r w:rsidRPr="003C6EC2">
        <w:rPr>
          <w:rFonts w:eastAsia="Calibri"/>
          <w:color w:val="FFFFFF" w:themeColor="background1"/>
          <w:sz w:val="28"/>
          <w:szCs w:val="56"/>
          <w:lang w:eastAsia="en-US"/>
        </w:rPr>
        <w:t>Phone number: 07 4595 2000</w:t>
      </w:r>
    </w:p>
    <w:p w14:paraId="44D9EA8B" w14:textId="77777777" w:rsidR="003C6EC2" w:rsidRDefault="0015245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5800 </w:t>
      </w:r>
    </w:p>
    <w:p w14:paraId="44D9EA8C" w14:textId="77777777" w:rsidR="001E6954" w:rsidRPr="003C6EC2" w:rsidRDefault="0015245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Baptist Union of Queensland</w:t>
      </w:r>
    </w:p>
    <w:p w14:paraId="44D9EA8D" w14:textId="77777777" w:rsidR="001E6954" w:rsidRPr="003C6EC2" w:rsidRDefault="0015245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January 2022 to 19 January 2022</w:t>
      </w:r>
    </w:p>
    <w:p w14:paraId="44D9EA8E" w14:textId="07A58B96" w:rsidR="006B166B" w:rsidRPr="00E93D41" w:rsidRDefault="0015245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C32F1">
        <w:rPr>
          <w:color w:val="FFFFFF" w:themeColor="background1"/>
          <w:sz w:val="28"/>
        </w:rPr>
        <w:t>23 February 2022</w:t>
      </w:r>
    </w:p>
    <w:bookmarkEnd w:id="0"/>
    <w:p w14:paraId="44D9EA8F" w14:textId="77777777" w:rsidR="001E6954" w:rsidRPr="003C6EC2" w:rsidRDefault="00592762" w:rsidP="001E6954">
      <w:pPr>
        <w:tabs>
          <w:tab w:val="left" w:pos="2127"/>
        </w:tabs>
        <w:spacing w:before="120"/>
        <w:rPr>
          <w:rFonts w:eastAsia="Calibri"/>
          <w:b/>
          <w:color w:val="FFFFFF" w:themeColor="background1"/>
          <w:sz w:val="28"/>
          <w:szCs w:val="56"/>
          <w:lang w:eastAsia="en-US"/>
        </w:rPr>
      </w:pPr>
    </w:p>
    <w:p w14:paraId="44D9EA90" w14:textId="77777777" w:rsidR="003C6EC2" w:rsidRDefault="0059276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D9EA91" w14:textId="77777777" w:rsidR="00F96D2E" w:rsidRDefault="00152457" w:rsidP="00F96D2E">
      <w:pPr>
        <w:pStyle w:val="Heading1"/>
      </w:pPr>
      <w:bookmarkStart w:id="1" w:name="_Hlk32477662"/>
      <w:r>
        <w:lastRenderedPageBreak/>
        <w:t>Performance report prepared by</w:t>
      </w:r>
    </w:p>
    <w:p w14:paraId="44D9EA92" w14:textId="0F62973B" w:rsidR="00F96D2E" w:rsidRPr="009B0F30" w:rsidRDefault="00F6668A" w:rsidP="00F96D2E">
      <w:r w:rsidRPr="001738C1">
        <w:rPr>
          <w:rFonts w:cs="Times New Roman"/>
          <w:color w:val="auto"/>
        </w:rPr>
        <w:t xml:space="preserve">Nicole Grey, </w:t>
      </w:r>
      <w:r w:rsidR="00152457">
        <w:t>delegate of the Aged Care Quality and Safety Commissioner.</w:t>
      </w:r>
    </w:p>
    <w:p w14:paraId="44D9EA93" w14:textId="77777777" w:rsidR="00A30BEC" w:rsidRDefault="00152457" w:rsidP="0094564F">
      <w:pPr>
        <w:pStyle w:val="Heading1"/>
      </w:pPr>
      <w:r>
        <w:t>Publication of report</w:t>
      </w:r>
    </w:p>
    <w:p w14:paraId="44D9EA94" w14:textId="77777777" w:rsidR="00A30BEC" w:rsidRPr="006B166B" w:rsidRDefault="0015245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4D9EA95" w14:textId="77777777" w:rsidR="007F5256" w:rsidRPr="0094564F" w:rsidRDefault="0015245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6028E" w14:paraId="44D9EA9B" w14:textId="77777777" w:rsidTr="00EB1D71">
        <w:trPr>
          <w:trHeight w:val="227"/>
        </w:trPr>
        <w:tc>
          <w:tcPr>
            <w:tcW w:w="3942" w:type="pct"/>
            <w:shd w:val="clear" w:color="auto" w:fill="auto"/>
          </w:tcPr>
          <w:p w14:paraId="44D9EA99" w14:textId="77777777" w:rsidR="001E6954" w:rsidRPr="001E6954" w:rsidRDefault="00152457"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4D9EA9A" w14:textId="69818578" w:rsidR="001E6954" w:rsidRPr="001E6954" w:rsidRDefault="00152457" w:rsidP="003C6EC2">
            <w:pPr>
              <w:keepNext/>
              <w:spacing w:before="40" w:after="40" w:line="240" w:lineRule="auto"/>
              <w:jc w:val="right"/>
              <w:rPr>
                <w:b/>
                <w:bCs/>
                <w:iCs/>
                <w:color w:val="00577D"/>
                <w:szCs w:val="40"/>
              </w:rPr>
            </w:pPr>
            <w:r w:rsidRPr="001E6954">
              <w:rPr>
                <w:b/>
                <w:bCs/>
                <w:iCs/>
                <w:color w:val="00577D"/>
                <w:szCs w:val="40"/>
              </w:rPr>
              <w:t>Compliant</w:t>
            </w:r>
          </w:p>
        </w:tc>
      </w:tr>
      <w:tr w:rsidR="00152457" w14:paraId="44D9EA9E" w14:textId="77777777" w:rsidTr="00EB1D71">
        <w:trPr>
          <w:trHeight w:val="227"/>
        </w:trPr>
        <w:tc>
          <w:tcPr>
            <w:tcW w:w="3942" w:type="pct"/>
            <w:shd w:val="clear" w:color="auto" w:fill="auto"/>
          </w:tcPr>
          <w:p w14:paraId="44D9EA9C" w14:textId="77777777" w:rsidR="00152457" w:rsidRPr="001E6954" w:rsidRDefault="00152457" w:rsidP="00152457">
            <w:pPr>
              <w:spacing w:before="40" w:after="40" w:line="240" w:lineRule="auto"/>
              <w:ind w:left="318"/>
            </w:pPr>
            <w:r w:rsidRPr="001E6954">
              <w:t>Requirement 1(3)(a)</w:t>
            </w:r>
          </w:p>
        </w:tc>
        <w:tc>
          <w:tcPr>
            <w:tcW w:w="1058" w:type="pct"/>
            <w:shd w:val="clear" w:color="auto" w:fill="auto"/>
          </w:tcPr>
          <w:p w14:paraId="44D9EA9D" w14:textId="5010F459" w:rsidR="00152457" w:rsidRPr="001E6954" w:rsidRDefault="00152457" w:rsidP="00152457">
            <w:pPr>
              <w:spacing w:before="40" w:after="40" w:line="240" w:lineRule="auto"/>
              <w:jc w:val="right"/>
              <w:rPr>
                <w:color w:val="0000FF"/>
              </w:rPr>
            </w:pPr>
            <w:r w:rsidRPr="00770812">
              <w:rPr>
                <w:bCs/>
                <w:iCs/>
                <w:color w:val="00577D"/>
                <w:szCs w:val="40"/>
              </w:rPr>
              <w:t>Compliant</w:t>
            </w:r>
          </w:p>
        </w:tc>
      </w:tr>
      <w:tr w:rsidR="00152457" w14:paraId="44D9EAA1" w14:textId="77777777" w:rsidTr="00EB1D71">
        <w:trPr>
          <w:trHeight w:val="227"/>
        </w:trPr>
        <w:tc>
          <w:tcPr>
            <w:tcW w:w="3942" w:type="pct"/>
            <w:shd w:val="clear" w:color="auto" w:fill="auto"/>
          </w:tcPr>
          <w:p w14:paraId="44D9EA9F" w14:textId="77777777" w:rsidR="00152457" w:rsidRPr="001E6954" w:rsidRDefault="00152457" w:rsidP="00152457">
            <w:pPr>
              <w:spacing w:before="40" w:after="40" w:line="240" w:lineRule="auto"/>
              <w:ind w:left="318"/>
            </w:pPr>
            <w:r w:rsidRPr="001E6954">
              <w:t>Requirement 1(3)(b)</w:t>
            </w:r>
          </w:p>
        </w:tc>
        <w:tc>
          <w:tcPr>
            <w:tcW w:w="1058" w:type="pct"/>
            <w:shd w:val="clear" w:color="auto" w:fill="auto"/>
          </w:tcPr>
          <w:p w14:paraId="44D9EAA0" w14:textId="441C254E" w:rsidR="00152457" w:rsidRPr="001E6954" w:rsidRDefault="00152457" w:rsidP="00152457">
            <w:pPr>
              <w:spacing w:before="40" w:after="40" w:line="240" w:lineRule="auto"/>
              <w:jc w:val="right"/>
              <w:rPr>
                <w:color w:val="0000FF"/>
              </w:rPr>
            </w:pPr>
            <w:r w:rsidRPr="00770812">
              <w:rPr>
                <w:bCs/>
                <w:iCs/>
                <w:color w:val="00577D"/>
                <w:szCs w:val="40"/>
              </w:rPr>
              <w:t>Compliant</w:t>
            </w:r>
          </w:p>
        </w:tc>
      </w:tr>
      <w:tr w:rsidR="00152457" w14:paraId="44D9EAA4" w14:textId="77777777" w:rsidTr="00EB1D71">
        <w:trPr>
          <w:trHeight w:val="227"/>
        </w:trPr>
        <w:tc>
          <w:tcPr>
            <w:tcW w:w="3942" w:type="pct"/>
            <w:shd w:val="clear" w:color="auto" w:fill="auto"/>
          </w:tcPr>
          <w:p w14:paraId="44D9EAA2" w14:textId="77777777" w:rsidR="00152457" w:rsidRPr="001E6954" w:rsidRDefault="00152457" w:rsidP="00152457">
            <w:pPr>
              <w:spacing w:before="40" w:after="40" w:line="240" w:lineRule="auto"/>
              <w:ind w:left="318"/>
            </w:pPr>
            <w:r w:rsidRPr="001E6954">
              <w:t>Requirement 1(3)(c)</w:t>
            </w:r>
          </w:p>
        </w:tc>
        <w:tc>
          <w:tcPr>
            <w:tcW w:w="1058" w:type="pct"/>
            <w:shd w:val="clear" w:color="auto" w:fill="auto"/>
          </w:tcPr>
          <w:p w14:paraId="44D9EAA3" w14:textId="758D2BE0" w:rsidR="00152457" w:rsidRPr="001E6954" w:rsidRDefault="00152457" w:rsidP="00152457">
            <w:pPr>
              <w:spacing w:before="40" w:after="40" w:line="240" w:lineRule="auto"/>
              <w:jc w:val="right"/>
              <w:rPr>
                <w:color w:val="0000FF"/>
              </w:rPr>
            </w:pPr>
            <w:r w:rsidRPr="00770812">
              <w:rPr>
                <w:bCs/>
                <w:iCs/>
                <w:color w:val="00577D"/>
                <w:szCs w:val="40"/>
              </w:rPr>
              <w:t>Compliant</w:t>
            </w:r>
          </w:p>
        </w:tc>
      </w:tr>
      <w:tr w:rsidR="00152457" w14:paraId="44D9EAA7" w14:textId="77777777" w:rsidTr="00EB1D71">
        <w:trPr>
          <w:trHeight w:val="227"/>
        </w:trPr>
        <w:tc>
          <w:tcPr>
            <w:tcW w:w="3942" w:type="pct"/>
            <w:shd w:val="clear" w:color="auto" w:fill="auto"/>
          </w:tcPr>
          <w:p w14:paraId="44D9EAA5" w14:textId="77777777" w:rsidR="00152457" w:rsidRPr="001E6954" w:rsidRDefault="00152457" w:rsidP="00152457">
            <w:pPr>
              <w:spacing w:before="40" w:after="40" w:line="240" w:lineRule="auto"/>
              <w:ind w:left="318"/>
            </w:pPr>
            <w:r w:rsidRPr="001E6954">
              <w:t>Requirement 1(3)(d)</w:t>
            </w:r>
          </w:p>
        </w:tc>
        <w:tc>
          <w:tcPr>
            <w:tcW w:w="1058" w:type="pct"/>
            <w:shd w:val="clear" w:color="auto" w:fill="auto"/>
          </w:tcPr>
          <w:p w14:paraId="44D9EAA6" w14:textId="7EADA98F" w:rsidR="00152457" w:rsidRPr="001E6954" w:rsidRDefault="00152457" w:rsidP="00152457">
            <w:pPr>
              <w:spacing w:before="40" w:after="40" w:line="240" w:lineRule="auto"/>
              <w:jc w:val="right"/>
              <w:rPr>
                <w:color w:val="0000FF"/>
              </w:rPr>
            </w:pPr>
            <w:r w:rsidRPr="00770812">
              <w:rPr>
                <w:bCs/>
                <w:iCs/>
                <w:color w:val="00577D"/>
                <w:szCs w:val="40"/>
              </w:rPr>
              <w:t>Compliant</w:t>
            </w:r>
          </w:p>
        </w:tc>
      </w:tr>
      <w:tr w:rsidR="00152457" w14:paraId="44D9EAAA" w14:textId="77777777" w:rsidTr="00EB1D71">
        <w:trPr>
          <w:trHeight w:val="227"/>
        </w:trPr>
        <w:tc>
          <w:tcPr>
            <w:tcW w:w="3942" w:type="pct"/>
            <w:shd w:val="clear" w:color="auto" w:fill="auto"/>
          </w:tcPr>
          <w:p w14:paraId="44D9EAA8" w14:textId="77777777" w:rsidR="00152457" w:rsidRPr="001E6954" w:rsidRDefault="00152457" w:rsidP="00152457">
            <w:pPr>
              <w:spacing w:before="40" w:after="40" w:line="240" w:lineRule="auto"/>
              <w:ind w:left="318"/>
            </w:pPr>
            <w:r w:rsidRPr="001E6954">
              <w:t>Requirement 1(3)(e)</w:t>
            </w:r>
          </w:p>
        </w:tc>
        <w:tc>
          <w:tcPr>
            <w:tcW w:w="1058" w:type="pct"/>
            <w:shd w:val="clear" w:color="auto" w:fill="auto"/>
          </w:tcPr>
          <w:p w14:paraId="44D9EAA9" w14:textId="5757A1B5" w:rsidR="00152457" w:rsidRPr="001E6954" w:rsidRDefault="00152457" w:rsidP="00152457">
            <w:pPr>
              <w:spacing w:before="40" w:after="40" w:line="240" w:lineRule="auto"/>
              <w:jc w:val="right"/>
              <w:rPr>
                <w:color w:val="0000FF"/>
              </w:rPr>
            </w:pPr>
            <w:r w:rsidRPr="00770812">
              <w:rPr>
                <w:bCs/>
                <w:iCs/>
                <w:color w:val="00577D"/>
                <w:szCs w:val="40"/>
              </w:rPr>
              <w:t>Compliant</w:t>
            </w:r>
          </w:p>
        </w:tc>
      </w:tr>
      <w:tr w:rsidR="00152457" w14:paraId="44D9EAAD" w14:textId="77777777" w:rsidTr="00EB1D71">
        <w:trPr>
          <w:trHeight w:val="227"/>
        </w:trPr>
        <w:tc>
          <w:tcPr>
            <w:tcW w:w="3942" w:type="pct"/>
            <w:shd w:val="clear" w:color="auto" w:fill="auto"/>
          </w:tcPr>
          <w:p w14:paraId="44D9EAAB" w14:textId="77777777" w:rsidR="00152457" w:rsidRPr="001E6954" w:rsidRDefault="00152457" w:rsidP="00152457">
            <w:pPr>
              <w:spacing w:before="40" w:after="40" w:line="240" w:lineRule="auto"/>
              <w:ind w:left="318"/>
            </w:pPr>
            <w:r w:rsidRPr="001E6954">
              <w:t>Requirement 1(3)(f)</w:t>
            </w:r>
          </w:p>
        </w:tc>
        <w:tc>
          <w:tcPr>
            <w:tcW w:w="1058" w:type="pct"/>
            <w:shd w:val="clear" w:color="auto" w:fill="auto"/>
          </w:tcPr>
          <w:p w14:paraId="44D9EAAC" w14:textId="4EB37B16" w:rsidR="00152457" w:rsidRPr="001E6954" w:rsidRDefault="00152457" w:rsidP="00152457">
            <w:pPr>
              <w:spacing w:before="40" w:after="40" w:line="240" w:lineRule="auto"/>
              <w:jc w:val="right"/>
              <w:rPr>
                <w:color w:val="0000FF"/>
              </w:rPr>
            </w:pPr>
            <w:r w:rsidRPr="00770812">
              <w:rPr>
                <w:bCs/>
                <w:iCs/>
                <w:color w:val="00577D"/>
                <w:szCs w:val="40"/>
              </w:rPr>
              <w:t>Compliant</w:t>
            </w:r>
          </w:p>
        </w:tc>
      </w:tr>
      <w:tr w:rsidR="00E6028E" w14:paraId="44D9EAB0" w14:textId="77777777" w:rsidTr="00EB1D71">
        <w:trPr>
          <w:trHeight w:val="227"/>
        </w:trPr>
        <w:tc>
          <w:tcPr>
            <w:tcW w:w="3942" w:type="pct"/>
            <w:shd w:val="clear" w:color="auto" w:fill="auto"/>
          </w:tcPr>
          <w:p w14:paraId="44D9EAAE" w14:textId="77777777" w:rsidR="001E6954" w:rsidRPr="001E6954" w:rsidRDefault="00152457"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4D9EAAF" w14:textId="3D15BC5D" w:rsidR="001E6954" w:rsidRPr="001E6954" w:rsidRDefault="00152457" w:rsidP="003C6EC2">
            <w:pPr>
              <w:keepNext/>
              <w:spacing w:before="40" w:after="40" w:line="240" w:lineRule="auto"/>
              <w:jc w:val="right"/>
              <w:rPr>
                <w:b/>
                <w:color w:val="0000FF"/>
              </w:rPr>
            </w:pPr>
            <w:r w:rsidRPr="001E6954">
              <w:rPr>
                <w:b/>
                <w:bCs/>
                <w:iCs/>
                <w:color w:val="00577D"/>
                <w:szCs w:val="40"/>
              </w:rPr>
              <w:t>Compliant</w:t>
            </w:r>
          </w:p>
        </w:tc>
      </w:tr>
      <w:tr w:rsidR="00152457" w14:paraId="44D9EAB3" w14:textId="77777777" w:rsidTr="00EB1D71">
        <w:trPr>
          <w:trHeight w:val="227"/>
        </w:trPr>
        <w:tc>
          <w:tcPr>
            <w:tcW w:w="3942" w:type="pct"/>
            <w:shd w:val="clear" w:color="auto" w:fill="auto"/>
          </w:tcPr>
          <w:p w14:paraId="44D9EAB1" w14:textId="77777777" w:rsidR="00152457" w:rsidRPr="001E6954" w:rsidRDefault="00152457" w:rsidP="00152457">
            <w:pPr>
              <w:spacing w:before="40" w:after="40" w:line="240" w:lineRule="auto"/>
              <w:ind w:left="318" w:hanging="7"/>
            </w:pPr>
            <w:r w:rsidRPr="001E6954">
              <w:t>Requirement 2(3)(a)</w:t>
            </w:r>
          </w:p>
        </w:tc>
        <w:tc>
          <w:tcPr>
            <w:tcW w:w="1058" w:type="pct"/>
            <w:shd w:val="clear" w:color="auto" w:fill="auto"/>
          </w:tcPr>
          <w:p w14:paraId="44D9EAB2" w14:textId="4A8AC614" w:rsidR="00152457" w:rsidRPr="001E6954" w:rsidRDefault="00152457" w:rsidP="00152457">
            <w:pPr>
              <w:spacing w:before="40" w:after="40" w:line="240" w:lineRule="auto"/>
              <w:jc w:val="right"/>
              <w:rPr>
                <w:color w:val="0000FF"/>
              </w:rPr>
            </w:pPr>
            <w:r w:rsidRPr="00D3473A">
              <w:rPr>
                <w:bCs/>
                <w:iCs/>
                <w:color w:val="00577D"/>
                <w:szCs w:val="40"/>
              </w:rPr>
              <w:t>Compliant</w:t>
            </w:r>
          </w:p>
        </w:tc>
      </w:tr>
      <w:tr w:rsidR="00152457" w14:paraId="44D9EAB6" w14:textId="77777777" w:rsidTr="00EB1D71">
        <w:trPr>
          <w:trHeight w:val="227"/>
        </w:trPr>
        <w:tc>
          <w:tcPr>
            <w:tcW w:w="3942" w:type="pct"/>
            <w:shd w:val="clear" w:color="auto" w:fill="auto"/>
          </w:tcPr>
          <w:p w14:paraId="44D9EAB4" w14:textId="77777777" w:rsidR="00152457" w:rsidRPr="001E6954" w:rsidRDefault="00152457" w:rsidP="00152457">
            <w:pPr>
              <w:spacing w:before="40" w:after="40" w:line="240" w:lineRule="auto"/>
              <w:ind w:left="318" w:hanging="7"/>
            </w:pPr>
            <w:r w:rsidRPr="001E6954">
              <w:t>Requirement 2(3)(b)</w:t>
            </w:r>
          </w:p>
        </w:tc>
        <w:tc>
          <w:tcPr>
            <w:tcW w:w="1058" w:type="pct"/>
            <w:shd w:val="clear" w:color="auto" w:fill="auto"/>
          </w:tcPr>
          <w:p w14:paraId="44D9EAB5" w14:textId="013A30D1" w:rsidR="00152457" w:rsidRPr="001E6954" w:rsidRDefault="00152457" w:rsidP="00152457">
            <w:pPr>
              <w:spacing w:before="40" w:after="40" w:line="240" w:lineRule="auto"/>
              <w:jc w:val="right"/>
              <w:rPr>
                <w:color w:val="0000FF"/>
              </w:rPr>
            </w:pPr>
            <w:r w:rsidRPr="00D3473A">
              <w:rPr>
                <w:bCs/>
                <w:iCs/>
                <w:color w:val="00577D"/>
                <w:szCs w:val="40"/>
              </w:rPr>
              <w:t>Compliant</w:t>
            </w:r>
          </w:p>
        </w:tc>
      </w:tr>
      <w:tr w:rsidR="00152457" w14:paraId="44D9EAB9" w14:textId="77777777" w:rsidTr="00EB1D71">
        <w:trPr>
          <w:trHeight w:val="227"/>
        </w:trPr>
        <w:tc>
          <w:tcPr>
            <w:tcW w:w="3942" w:type="pct"/>
            <w:shd w:val="clear" w:color="auto" w:fill="auto"/>
          </w:tcPr>
          <w:p w14:paraId="44D9EAB7" w14:textId="77777777" w:rsidR="00152457" w:rsidRPr="001E6954" w:rsidRDefault="00152457" w:rsidP="00152457">
            <w:pPr>
              <w:spacing w:before="40" w:after="40" w:line="240" w:lineRule="auto"/>
              <w:ind w:left="318" w:hanging="7"/>
            </w:pPr>
            <w:r w:rsidRPr="001E6954">
              <w:t>Requirement 2(3)(c)</w:t>
            </w:r>
          </w:p>
        </w:tc>
        <w:tc>
          <w:tcPr>
            <w:tcW w:w="1058" w:type="pct"/>
            <w:shd w:val="clear" w:color="auto" w:fill="auto"/>
          </w:tcPr>
          <w:p w14:paraId="44D9EAB8" w14:textId="40DD8C3C" w:rsidR="00152457" w:rsidRPr="001E6954" w:rsidRDefault="00152457" w:rsidP="00152457">
            <w:pPr>
              <w:spacing w:before="40" w:after="40" w:line="240" w:lineRule="auto"/>
              <w:jc w:val="right"/>
              <w:rPr>
                <w:color w:val="0000FF"/>
              </w:rPr>
            </w:pPr>
            <w:r w:rsidRPr="00D3473A">
              <w:rPr>
                <w:bCs/>
                <w:iCs/>
                <w:color w:val="00577D"/>
                <w:szCs w:val="40"/>
              </w:rPr>
              <w:t>Compliant</w:t>
            </w:r>
          </w:p>
        </w:tc>
      </w:tr>
      <w:tr w:rsidR="00152457" w14:paraId="44D9EABC" w14:textId="77777777" w:rsidTr="00EB1D71">
        <w:trPr>
          <w:trHeight w:val="227"/>
        </w:trPr>
        <w:tc>
          <w:tcPr>
            <w:tcW w:w="3942" w:type="pct"/>
            <w:shd w:val="clear" w:color="auto" w:fill="auto"/>
          </w:tcPr>
          <w:p w14:paraId="44D9EABA" w14:textId="77777777" w:rsidR="00152457" w:rsidRPr="001E6954" w:rsidRDefault="00152457" w:rsidP="00152457">
            <w:pPr>
              <w:spacing w:before="40" w:after="40" w:line="240" w:lineRule="auto"/>
              <w:ind w:left="318" w:hanging="7"/>
            </w:pPr>
            <w:r w:rsidRPr="001E6954">
              <w:t>Requirement 2(3)(d)</w:t>
            </w:r>
          </w:p>
        </w:tc>
        <w:tc>
          <w:tcPr>
            <w:tcW w:w="1058" w:type="pct"/>
            <w:shd w:val="clear" w:color="auto" w:fill="auto"/>
          </w:tcPr>
          <w:p w14:paraId="44D9EABB" w14:textId="23122CFE" w:rsidR="00152457" w:rsidRPr="001E6954" w:rsidRDefault="00152457" w:rsidP="00152457">
            <w:pPr>
              <w:spacing w:before="40" w:after="40" w:line="240" w:lineRule="auto"/>
              <w:jc w:val="right"/>
              <w:rPr>
                <w:color w:val="0000FF"/>
              </w:rPr>
            </w:pPr>
            <w:r w:rsidRPr="00D3473A">
              <w:rPr>
                <w:bCs/>
                <w:iCs/>
                <w:color w:val="00577D"/>
                <w:szCs w:val="40"/>
              </w:rPr>
              <w:t>Compliant</w:t>
            </w:r>
          </w:p>
        </w:tc>
      </w:tr>
      <w:tr w:rsidR="00152457" w14:paraId="44D9EABF" w14:textId="77777777" w:rsidTr="00EB1D71">
        <w:trPr>
          <w:trHeight w:val="227"/>
        </w:trPr>
        <w:tc>
          <w:tcPr>
            <w:tcW w:w="3942" w:type="pct"/>
            <w:shd w:val="clear" w:color="auto" w:fill="auto"/>
          </w:tcPr>
          <w:p w14:paraId="44D9EABD" w14:textId="77777777" w:rsidR="00152457" w:rsidRPr="001E6954" w:rsidRDefault="00152457" w:rsidP="00152457">
            <w:pPr>
              <w:spacing w:before="40" w:after="40" w:line="240" w:lineRule="auto"/>
              <w:ind w:left="318" w:hanging="7"/>
            </w:pPr>
            <w:r w:rsidRPr="001E6954">
              <w:t>Requirement 2(3)(e)</w:t>
            </w:r>
          </w:p>
        </w:tc>
        <w:tc>
          <w:tcPr>
            <w:tcW w:w="1058" w:type="pct"/>
            <w:shd w:val="clear" w:color="auto" w:fill="auto"/>
          </w:tcPr>
          <w:p w14:paraId="44D9EABE" w14:textId="506656BA" w:rsidR="00152457" w:rsidRPr="00AF17FC" w:rsidRDefault="00152457" w:rsidP="00152457">
            <w:pPr>
              <w:spacing w:before="40" w:after="40" w:line="240" w:lineRule="auto"/>
              <w:jc w:val="right"/>
              <w:rPr>
                <w:color w:val="0000FF"/>
              </w:rPr>
            </w:pPr>
            <w:r w:rsidRPr="00D3473A">
              <w:rPr>
                <w:bCs/>
                <w:iCs/>
                <w:color w:val="00577D"/>
                <w:szCs w:val="40"/>
              </w:rPr>
              <w:t>Compliant</w:t>
            </w:r>
          </w:p>
        </w:tc>
      </w:tr>
      <w:tr w:rsidR="00E6028E" w14:paraId="44D9EAC2" w14:textId="77777777" w:rsidTr="00EB1D71">
        <w:trPr>
          <w:trHeight w:val="227"/>
        </w:trPr>
        <w:tc>
          <w:tcPr>
            <w:tcW w:w="3942" w:type="pct"/>
            <w:shd w:val="clear" w:color="auto" w:fill="auto"/>
          </w:tcPr>
          <w:p w14:paraId="44D9EAC0" w14:textId="77777777" w:rsidR="001E6954" w:rsidRPr="001E6954" w:rsidRDefault="00152457" w:rsidP="003C6EC2">
            <w:pPr>
              <w:keepNext/>
              <w:spacing w:before="40" w:after="40" w:line="240" w:lineRule="auto"/>
              <w:rPr>
                <w:b/>
              </w:rPr>
            </w:pPr>
            <w:r w:rsidRPr="001E6954">
              <w:rPr>
                <w:b/>
              </w:rPr>
              <w:t>Standard 3 Personal care and clinical care</w:t>
            </w:r>
          </w:p>
        </w:tc>
        <w:tc>
          <w:tcPr>
            <w:tcW w:w="1058" w:type="pct"/>
            <w:shd w:val="clear" w:color="auto" w:fill="auto"/>
          </w:tcPr>
          <w:p w14:paraId="44D9EAC1" w14:textId="3202DEC6" w:rsidR="001E6954" w:rsidRPr="001E6954" w:rsidRDefault="00152457" w:rsidP="003C6EC2">
            <w:pPr>
              <w:keepNext/>
              <w:spacing w:before="40" w:after="40" w:line="240" w:lineRule="auto"/>
              <w:jc w:val="right"/>
              <w:rPr>
                <w:b/>
                <w:color w:val="0000FF"/>
              </w:rPr>
            </w:pPr>
            <w:r w:rsidRPr="001E6954">
              <w:rPr>
                <w:b/>
                <w:bCs/>
                <w:iCs/>
                <w:color w:val="00577D"/>
                <w:szCs w:val="40"/>
              </w:rPr>
              <w:t>Compliant</w:t>
            </w:r>
          </w:p>
        </w:tc>
      </w:tr>
      <w:tr w:rsidR="00152457" w14:paraId="44D9EAC5" w14:textId="77777777" w:rsidTr="00EB1D71">
        <w:trPr>
          <w:trHeight w:val="227"/>
        </w:trPr>
        <w:tc>
          <w:tcPr>
            <w:tcW w:w="3942" w:type="pct"/>
            <w:shd w:val="clear" w:color="auto" w:fill="auto"/>
          </w:tcPr>
          <w:p w14:paraId="44D9EAC3" w14:textId="77777777" w:rsidR="00152457" w:rsidRPr="002B4C72" w:rsidRDefault="00152457" w:rsidP="00152457">
            <w:pPr>
              <w:spacing w:before="40" w:after="40" w:line="240" w:lineRule="auto"/>
              <w:ind w:left="312"/>
            </w:pPr>
            <w:r w:rsidRPr="001E6954">
              <w:t>Requirement 3(3)(a)</w:t>
            </w:r>
          </w:p>
        </w:tc>
        <w:tc>
          <w:tcPr>
            <w:tcW w:w="1058" w:type="pct"/>
            <w:shd w:val="clear" w:color="auto" w:fill="auto"/>
          </w:tcPr>
          <w:p w14:paraId="44D9EAC4" w14:textId="15B1069A" w:rsidR="00152457" w:rsidRPr="001E6954" w:rsidRDefault="00152457" w:rsidP="00152457">
            <w:pPr>
              <w:spacing w:before="40" w:after="40" w:line="240" w:lineRule="auto"/>
              <w:ind w:left="-107"/>
              <w:jc w:val="right"/>
              <w:rPr>
                <w:color w:val="0000FF"/>
              </w:rPr>
            </w:pPr>
            <w:r w:rsidRPr="00123A62">
              <w:rPr>
                <w:bCs/>
                <w:iCs/>
                <w:color w:val="00577D"/>
                <w:szCs w:val="40"/>
              </w:rPr>
              <w:t>Compliant</w:t>
            </w:r>
          </w:p>
        </w:tc>
      </w:tr>
      <w:tr w:rsidR="00152457" w14:paraId="44D9EAC8" w14:textId="77777777" w:rsidTr="00EB1D71">
        <w:trPr>
          <w:trHeight w:val="227"/>
        </w:trPr>
        <w:tc>
          <w:tcPr>
            <w:tcW w:w="3942" w:type="pct"/>
            <w:shd w:val="clear" w:color="auto" w:fill="auto"/>
          </w:tcPr>
          <w:p w14:paraId="44D9EAC6" w14:textId="77777777" w:rsidR="00152457" w:rsidRPr="001E6954" w:rsidRDefault="00152457" w:rsidP="00152457">
            <w:pPr>
              <w:spacing w:before="40" w:after="40" w:line="240" w:lineRule="auto"/>
              <w:ind w:left="318" w:hanging="7"/>
            </w:pPr>
            <w:r w:rsidRPr="001E6954">
              <w:t>Requirement 3(3)(b)</w:t>
            </w:r>
          </w:p>
        </w:tc>
        <w:tc>
          <w:tcPr>
            <w:tcW w:w="1058" w:type="pct"/>
            <w:shd w:val="clear" w:color="auto" w:fill="auto"/>
          </w:tcPr>
          <w:p w14:paraId="44D9EAC7" w14:textId="7D8D19D0" w:rsidR="00152457" w:rsidRPr="001E6954" w:rsidRDefault="00152457" w:rsidP="00152457">
            <w:pPr>
              <w:spacing w:before="40" w:after="40" w:line="240" w:lineRule="auto"/>
              <w:jc w:val="right"/>
              <w:rPr>
                <w:color w:val="0000FF"/>
              </w:rPr>
            </w:pPr>
            <w:r w:rsidRPr="00123A62">
              <w:rPr>
                <w:bCs/>
                <w:iCs/>
                <w:color w:val="00577D"/>
                <w:szCs w:val="40"/>
              </w:rPr>
              <w:t>Compliant</w:t>
            </w:r>
          </w:p>
        </w:tc>
      </w:tr>
      <w:tr w:rsidR="00152457" w14:paraId="44D9EACB" w14:textId="77777777" w:rsidTr="00EB1D71">
        <w:trPr>
          <w:trHeight w:val="227"/>
        </w:trPr>
        <w:tc>
          <w:tcPr>
            <w:tcW w:w="3942" w:type="pct"/>
            <w:shd w:val="clear" w:color="auto" w:fill="auto"/>
          </w:tcPr>
          <w:p w14:paraId="44D9EAC9" w14:textId="77777777" w:rsidR="00152457" w:rsidRPr="001E6954" w:rsidRDefault="00152457" w:rsidP="00152457">
            <w:pPr>
              <w:spacing w:before="40" w:after="40" w:line="240" w:lineRule="auto"/>
              <w:ind w:left="318" w:hanging="7"/>
            </w:pPr>
            <w:r w:rsidRPr="001E6954">
              <w:t>Requirement 3(3)(c)</w:t>
            </w:r>
          </w:p>
        </w:tc>
        <w:tc>
          <w:tcPr>
            <w:tcW w:w="1058" w:type="pct"/>
            <w:shd w:val="clear" w:color="auto" w:fill="auto"/>
          </w:tcPr>
          <w:p w14:paraId="44D9EACA" w14:textId="6D0985A4" w:rsidR="00152457" w:rsidRPr="001E6954" w:rsidRDefault="00152457" w:rsidP="00152457">
            <w:pPr>
              <w:spacing w:before="40" w:after="40" w:line="240" w:lineRule="auto"/>
              <w:jc w:val="right"/>
              <w:rPr>
                <w:color w:val="0000FF"/>
              </w:rPr>
            </w:pPr>
            <w:r w:rsidRPr="00123A62">
              <w:rPr>
                <w:bCs/>
                <w:iCs/>
                <w:color w:val="00577D"/>
                <w:szCs w:val="40"/>
              </w:rPr>
              <w:t>Compliant</w:t>
            </w:r>
          </w:p>
        </w:tc>
      </w:tr>
      <w:tr w:rsidR="00152457" w14:paraId="44D9EACE" w14:textId="77777777" w:rsidTr="00EB1D71">
        <w:trPr>
          <w:trHeight w:val="227"/>
        </w:trPr>
        <w:tc>
          <w:tcPr>
            <w:tcW w:w="3942" w:type="pct"/>
            <w:shd w:val="clear" w:color="auto" w:fill="auto"/>
          </w:tcPr>
          <w:p w14:paraId="44D9EACC" w14:textId="77777777" w:rsidR="00152457" w:rsidRPr="001E6954" w:rsidRDefault="00152457" w:rsidP="00152457">
            <w:pPr>
              <w:spacing w:before="40" w:after="40" w:line="240" w:lineRule="auto"/>
              <w:ind w:left="318" w:hanging="7"/>
            </w:pPr>
            <w:r w:rsidRPr="001E6954">
              <w:t>Requirement 3(3)(d)</w:t>
            </w:r>
          </w:p>
        </w:tc>
        <w:tc>
          <w:tcPr>
            <w:tcW w:w="1058" w:type="pct"/>
            <w:shd w:val="clear" w:color="auto" w:fill="auto"/>
          </w:tcPr>
          <w:p w14:paraId="44D9EACD" w14:textId="669BE906" w:rsidR="00152457" w:rsidRPr="001E6954" w:rsidRDefault="00152457" w:rsidP="00152457">
            <w:pPr>
              <w:spacing w:before="40" w:after="40" w:line="240" w:lineRule="auto"/>
              <w:jc w:val="right"/>
              <w:rPr>
                <w:color w:val="0000FF"/>
              </w:rPr>
            </w:pPr>
            <w:r w:rsidRPr="00123A62">
              <w:rPr>
                <w:bCs/>
                <w:iCs/>
                <w:color w:val="00577D"/>
                <w:szCs w:val="40"/>
              </w:rPr>
              <w:t>Compliant</w:t>
            </w:r>
          </w:p>
        </w:tc>
      </w:tr>
      <w:tr w:rsidR="00152457" w14:paraId="44D9EAD1" w14:textId="77777777" w:rsidTr="00EB1D71">
        <w:trPr>
          <w:trHeight w:val="227"/>
        </w:trPr>
        <w:tc>
          <w:tcPr>
            <w:tcW w:w="3942" w:type="pct"/>
            <w:shd w:val="clear" w:color="auto" w:fill="auto"/>
          </w:tcPr>
          <w:p w14:paraId="44D9EACF" w14:textId="77777777" w:rsidR="00152457" w:rsidRPr="001E6954" w:rsidRDefault="00152457" w:rsidP="00152457">
            <w:pPr>
              <w:spacing w:before="40" w:after="40" w:line="240" w:lineRule="auto"/>
              <w:ind w:left="318" w:hanging="7"/>
            </w:pPr>
            <w:r w:rsidRPr="001E6954">
              <w:t>Requirement 3(3)(e)</w:t>
            </w:r>
          </w:p>
        </w:tc>
        <w:tc>
          <w:tcPr>
            <w:tcW w:w="1058" w:type="pct"/>
            <w:shd w:val="clear" w:color="auto" w:fill="auto"/>
          </w:tcPr>
          <w:p w14:paraId="44D9EAD0" w14:textId="7FF7B493" w:rsidR="00152457" w:rsidRPr="001E6954" w:rsidRDefault="00152457" w:rsidP="00152457">
            <w:pPr>
              <w:spacing w:before="40" w:after="40" w:line="240" w:lineRule="auto"/>
              <w:jc w:val="right"/>
              <w:rPr>
                <w:color w:val="0000FF"/>
              </w:rPr>
            </w:pPr>
            <w:r w:rsidRPr="00123A62">
              <w:rPr>
                <w:bCs/>
                <w:iCs/>
                <w:color w:val="00577D"/>
                <w:szCs w:val="40"/>
              </w:rPr>
              <w:t>Compliant</w:t>
            </w:r>
          </w:p>
        </w:tc>
      </w:tr>
      <w:tr w:rsidR="00152457" w14:paraId="44D9EAD4" w14:textId="77777777" w:rsidTr="00EB1D71">
        <w:trPr>
          <w:trHeight w:val="227"/>
        </w:trPr>
        <w:tc>
          <w:tcPr>
            <w:tcW w:w="3942" w:type="pct"/>
            <w:shd w:val="clear" w:color="auto" w:fill="auto"/>
          </w:tcPr>
          <w:p w14:paraId="44D9EAD2" w14:textId="77777777" w:rsidR="00152457" w:rsidRPr="001E6954" w:rsidRDefault="00152457" w:rsidP="00152457">
            <w:pPr>
              <w:spacing w:before="40" w:after="40" w:line="240" w:lineRule="auto"/>
              <w:ind w:left="318" w:hanging="7"/>
            </w:pPr>
            <w:r w:rsidRPr="001E6954">
              <w:t>Requirement 3(3)(f)</w:t>
            </w:r>
          </w:p>
        </w:tc>
        <w:tc>
          <w:tcPr>
            <w:tcW w:w="1058" w:type="pct"/>
            <w:shd w:val="clear" w:color="auto" w:fill="auto"/>
          </w:tcPr>
          <w:p w14:paraId="44D9EAD3" w14:textId="4E7054AE" w:rsidR="00152457" w:rsidRPr="001E6954" w:rsidRDefault="00152457" w:rsidP="00152457">
            <w:pPr>
              <w:spacing w:before="40" w:after="40" w:line="240" w:lineRule="auto"/>
              <w:jc w:val="right"/>
              <w:rPr>
                <w:color w:val="0000FF"/>
              </w:rPr>
            </w:pPr>
            <w:r w:rsidRPr="00123A62">
              <w:rPr>
                <w:bCs/>
                <w:iCs/>
                <w:color w:val="00577D"/>
                <w:szCs w:val="40"/>
              </w:rPr>
              <w:t>Compliant</w:t>
            </w:r>
          </w:p>
        </w:tc>
      </w:tr>
      <w:tr w:rsidR="00E6028E" w14:paraId="44D9EAD7" w14:textId="77777777" w:rsidTr="00EB1D71">
        <w:trPr>
          <w:trHeight w:val="227"/>
        </w:trPr>
        <w:tc>
          <w:tcPr>
            <w:tcW w:w="3942" w:type="pct"/>
            <w:shd w:val="clear" w:color="auto" w:fill="auto"/>
          </w:tcPr>
          <w:p w14:paraId="44D9EAD5" w14:textId="77777777" w:rsidR="001E6954" w:rsidRPr="001E6954" w:rsidRDefault="00152457" w:rsidP="004C55D8">
            <w:pPr>
              <w:spacing w:before="40" w:after="40" w:line="240" w:lineRule="auto"/>
              <w:ind w:left="318" w:hanging="7"/>
            </w:pPr>
            <w:r w:rsidRPr="001E6954">
              <w:t>Requirement 3(3)(g)</w:t>
            </w:r>
          </w:p>
        </w:tc>
        <w:tc>
          <w:tcPr>
            <w:tcW w:w="1058" w:type="pct"/>
            <w:shd w:val="clear" w:color="auto" w:fill="auto"/>
          </w:tcPr>
          <w:p w14:paraId="44D9EAD6" w14:textId="6FD8EE6B" w:rsidR="001E6954" w:rsidRPr="001E6954" w:rsidRDefault="00152457" w:rsidP="00463EF3">
            <w:pPr>
              <w:spacing w:before="40" w:after="40" w:line="240" w:lineRule="auto"/>
              <w:jc w:val="right"/>
              <w:rPr>
                <w:color w:val="0000FF"/>
              </w:rPr>
            </w:pPr>
            <w:r w:rsidRPr="001E6954">
              <w:rPr>
                <w:bCs/>
                <w:iCs/>
                <w:color w:val="00577D"/>
                <w:szCs w:val="40"/>
              </w:rPr>
              <w:t>Compliant</w:t>
            </w:r>
          </w:p>
        </w:tc>
      </w:tr>
      <w:tr w:rsidR="00E6028E" w14:paraId="44D9EADA" w14:textId="77777777" w:rsidTr="00EB1D71">
        <w:trPr>
          <w:trHeight w:val="227"/>
        </w:trPr>
        <w:tc>
          <w:tcPr>
            <w:tcW w:w="3942" w:type="pct"/>
            <w:shd w:val="clear" w:color="auto" w:fill="auto"/>
          </w:tcPr>
          <w:p w14:paraId="44D9EAD8" w14:textId="77777777" w:rsidR="001E6954" w:rsidRPr="001E6954" w:rsidRDefault="00152457"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4D9EAD9" w14:textId="48532622" w:rsidR="001E6954" w:rsidRPr="001E6954" w:rsidRDefault="00152457" w:rsidP="003C6EC2">
            <w:pPr>
              <w:keepNext/>
              <w:spacing w:before="40" w:after="40" w:line="240" w:lineRule="auto"/>
              <w:jc w:val="right"/>
              <w:rPr>
                <w:b/>
                <w:color w:val="0000FF"/>
              </w:rPr>
            </w:pPr>
            <w:r w:rsidRPr="001E6954">
              <w:rPr>
                <w:b/>
                <w:bCs/>
                <w:iCs/>
                <w:color w:val="00577D"/>
                <w:szCs w:val="40"/>
              </w:rPr>
              <w:t>Compliant</w:t>
            </w:r>
          </w:p>
        </w:tc>
      </w:tr>
      <w:tr w:rsidR="00E6028E" w14:paraId="44D9EADD" w14:textId="77777777" w:rsidTr="00EB1D71">
        <w:trPr>
          <w:trHeight w:val="227"/>
        </w:trPr>
        <w:tc>
          <w:tcPr>
            <w:tcW w:w="3942" w:type="pct"/>
            <w:shd w:val="clear" w:color="auto" w:fill="auto"/>
          </w:tcPr>
          <w:p w14:paraId="44D9EADB" w14:textId="77777777" w:rsidR="001E6954" w:rsidRPr="001E6954" w:rsidRDefault="00152457" w:rsidP="004C55D8">
            <w:pPr>
              <w:spacing w:before="40" w:after="40" w:line="240" w:lineRule="auto"/>
              <w:ind w:left="318" w:hanging="7"/>
            </w:pPr>
            <w:r w:rsidRPr="001E6954">
              <w:t>Requirement 4(3)(a)</w:t>
            </w:r>
          </w:p>
        </w:tc>
        <w:tc>
          <w:tcPr>
            <w:tcW w:w="1058" w:type="pct"/>
            <w:shd w:val="clear" w:color="auto" w:fill="auto"/>
          </w:tcPr>
          <w:p w14:paraId="44D9EADC" w14:textId="4BCA5226" w:rsidR="001E6954" w:rsidRPr="001E6954" w:rsidRDefault="00152457" w:rsidP="00463EF3">
            <w:pPr>
              <w:spacing w:before="40" w:after="40" w:line="240" w:lineRule="auto"/>
              <w:jc w:val="right"/>
              <w:rPr>
                <w:color w:val="0000FF"/>
              </w:rPr>
            </w:pPr>
            <w:r w:rsidRPr="001E6954">
              <w:rPr>
                <w:bCs/>
                <w:iCs/>
                <w:color w:val="00577D"/>
                <w:szCs w:val="40"/>
              </w:rPr>
              <w:t>Compliant</w:t>
            </w:r>
          </w:p>
        </w:tc>
      </w:tr>
      <w:tr w:rsidR="00152457" w14:paraId="44D9EAE0" w14:textId="77777777" w:rsidTr="00EB1D71">
        <w:trPr>
          <w:trHeight w:val="227"/>
        </w:trPr>
        <w:tc>
          <w:tcPr>
            <w:tcW w:w="3942" w:type="pct"/>
            <w:shd w:val="clear" w:color="auto" w:fill="auto"/>
          </w:tcPr>
          <w:p w14:paraId="44D9EADE" w14:textId="77777777" w:rsidR="00152457" w:rsidRPr="001E6954" w:rsidRDefault="00152457" w:rsidP="00152457">
            <w:pPr>
              <w:spacing w:before="40" w:after="40" w:line="240" w:lineRule="auto"/>
              <w:ind w:left="318" w:hanging="7"/>
            </w:pPr>
            <w:r w:rsidRPr="001E6954">
              <w:t>Requirement 4(3)(b)</w:t>
            </w:r>
          </w:p>
        </w:tc>
        <w:tc>
          <w:tcPr>
            <w:tcW w:w="1058" w:type="pct"/>
            <w:shd w:val="clear" w:color="auto" w:fill="auto"/>
          </w:tcPr>
          <w:p w14:paraId="44D9EADF" w14:textId="740A8AFA" w:rsidR="00152457" w:rsidRPr="001E6954" w:rsidRDefault="00152457" w:rsidP="00152457">
            <w:pPr>
              <w:spacing w:before="40" w:after="40" w:line="240" w:lineRule="auto"/>
              <w:jc w:val="right"/>
              <w:rPr>
                <w:color w:val="0000FF"/>
              </w:rPr>
            </w:pPr>
            <w:r w:rsidRPr="00275123">
              <w:rPr>
                <w:bCs/>
                <w:iCs/>
                <w:color w:val="00577D"/>
                <w:szCs w:val="40"/>
              </w:rPr>
              <w:t>Compliant</w:t>
            </w:r>
          </w:p>
        </w:tc>
      </w:tr>
      <w:tr w:rsidR="00152457" w14:paraId="44D9EAE3" w14:textId="77777777" w:rsidTr="00EB1D71">
        <w:trPr>
          <w:trHeight w:val="227"/>
        </w:trPr>
        <w:tc>
          <w:tcPr>
            <w:tcW w:w="3942" w:type="pct"/>
            <w:shd w:val="clear" w:color="auto" w:fill="auto"/>
          </w:tcPr>
          <w:p w14:paraId="44D9EAE1" w14:textId="77777777" w:rsidR="00152457" w:rsidRPr="001E6954" w:rsidRDefault="00152457" w:rsidP="00152457">
            <w:pPr>
              <w:spacing w:before="40" w:after="40" w:line="240" w:lineRule="auto"/>
              <w:ind w:left="318" w:hanging="7"/>
            </w:pPr>
            <w:r w:rsidRPr="001E6954">
              <w:t>Requirement 4(3)(c)</w:t>
            </w:r>
          </w:p>
        </w:tc>
        <w:tc>
          <w:tcPr>
            <w:tcW w:w="1058" w:type="pct"/>
            <w:shd w:val="clear" w:color="auto" w:fill="auto"/>
          </w:tcPr>
          <w:p w14:paraId="44D9EAE2" w14:textId="541E4DF6" w:rsidR="00152457" w:rsidRPr="001E6954" w:rsidRDefault="00152457" w:rsidP="00152457">
            <w:pPr>
              <w:spacing w:before="40" w:after="40" w:line="240" w:lineRule="auto"/>
              <w:jc w:val="right"/>
              <w:rPr>
                <w:color w:val="0000FF"/>
              </w:rPr>
            </w:pPr>
            <w:r w:rsidRPr="00275123">
              <w:rPr>
                <w:bCs/>
                <w:iCs/>
                <w:color w:val="00577D"/>
                <w:szCs w:val="40"/>
              </w:rPr>
              <w:t>Compliant</w:t>
            </w:r>
          </w:p>
        </w:tc>
      </w:tr>
      <w:tr w:rsidR="00152457" w14:paraId="44D9EAE6" w14:textId="77777777" w:rsidTr="00EB1D71">
        <w:trPr>
          <w:trHeight w:val="227"/>
        </w:trPr>
        <w:tc>
          <w:tcPr>
            <w:tcW w:w="3942" w:type="pct"/>
            <w:shd w:val="clear" w:color="auto" w:fill="auto"/>
          </w:tcPr>
          <w:p w14:paraId="44D9EAE4" w14:textId="77777777" w:rsidR="00152457" w:rsidRPr="001E6954" w:rsidRDefault="00152457" w:rsidP="00152457">
            <w:pPr>
              <w:spacing w:before="40" w:after="40" w:line="240" w:lineRule="auto"/>
              <w:ind w:left="318" w:hanging="7"/>
            </w:pPr>
            <w:r w:rsidRPr="001E6954">
              <w:lastRenderedPageBreak/>
              <w:t>Requirement 4(3)(d)</w:t>
            </w:r>
          </w:p>
        </w:tc>
        <w:tc>
          <w:tcPr>
            <w:tcW w:w="1058" w:type="pct"/>
            <w:shd w:val="clear" w:color="auto" w:fill="auto"/>
          </w:tcPr>
          <w:p w14:paraId="44D9EAE5" w14:textId="3B1CD0FD" w:rsidR="00152457" w:rsidRPr="001E6954" w:rsidRDefault="00152457" w:rsidP="00152457">
            <w:pPr>
              <w:spacing w:before="40" w:after="40" w:line="240" w:lineRule="auto"/>
              <w:jc w:val="right"/>
              <w:rPr>
                <w:color w:val="0000FF"/>
              </w:rPr>
            </w:pPr>
            <w:r w:rsidRPr="00275123">
              <w:rPr>
                <w:bCs/>
                <w:iCs/>
                <w:color w:val="00577D"/>
                <w:szCs w:val="40"/>
              </w:rPr>
              <w:t>Compliant</w:t>
            </w:r>
          </w:p>
        </w:tc>
      </w:tr>
      <w:tr w:rsidR="00152457" w14:paraId="44D9EAE9" w14:textId="77777777" w:rsidTr="00EB1D71">
        <w:trPr>
          <w:trHeight w:val="227"/>
        </w:trPr>
        <w:tc>
          <w:tcPr>
            <w:tcW w:w="3942" w:type="pct"/>
            <w:shd w:val="clear" w:color="auto" w:fill="auto"/>
          </w:tcPr>
          <w:p w14:paraId="44D9EAE7" w14:textId="77777777" w:rsidR="00152457" w:rsidRPr="001E6954" w:rsidRDefault="00152457" w:rsidP="00152457">
            <w:pPr>
              <w:spacing w:before="40" w:after="40" w:line="240" w:lineRule="auto"/>
              <w:ind w:left="318" w:hanging="7"/>
            </w:pPr>
            <w:r w:rsidRPr="001E6954">
              <w:t>Requirement 4(3)(e)</w:t>
            </w:r>
          </w:p>
        </w:tc>
        <w:tc>
          <w:tcPr>
            <w:tcW w:w="1058" w:type="pct"/>
            <w:shd w:val="clear" w:color="auto" w:fill="auto"/>
          </w:tcPr>
          <w:p w14:paraId="44D9EAE8" w14:textId="6126C7AD" w:rsidR="00152457" w:rsidRPr="001E6954" w:rsidRDefault="00152457" w:rsidP="00152457">
            <w:pPr>
              <w:spacing w:before="40" w:after="40" w:line="240" w:lineRule="auto"/>
              <w:jc w:val="right"/>
              <w:rPr>
                <w:color w:val="0000FF"/>
              </w:rPr>
            </w:pPr>
            <w:r w:rsidRPr="00275123">
              <w:rPr>
                <w:bCs/>
                <w:iCs/>
                <w:color w:val="00577D"/>
                <w:szCs w:val="40"/>
              </w:rPr>
              <w:t>Compliant</w:t>
            </w:r>
          </w:p>
        </w:tc>
      </w:tr>
      <w:tr w:rsidR="00152457" w14:paraId="44D9EAEC" w14:textId="77777777" w:rsidTr="00EB1D71">
        <w:trPr>
          <w:trHeight w:val="227"/>
        </w:trPr>
        <w:tc>
          <w:tcPr>
            <w:tcW w:w="3942" w:type="pct"/>
            <w:shd w:val="clear" w:color="auto" w:fill="auto"/>
          </w:tcPr>
          <w:p w14:paraId="44D9EAEA" w14:textId="77777777" w:rsidR="00152457" w:rsidRPr="001E6954" w:rsidRDefault="00152457" w:rsidP="00152457">
            <w:pPr>
              <w:spacing w:before="40" w:after="40" w:line="240" w:lineRule="auto"/>
              <w:ind w:left="318" w:hanging="7"/>
            </w:pPr>
            <w:r w:rsidRPr="001E6954">
              <w:t>Requirement 4(3)(f)</w:t>
            </w:r>
          </w:p>
        </w:tc>
        <w:tc>
          <w:tcPr>
            <w:tcW w:w="1058" w:type="pct"/>
            <w:shd w:val="clear" w:color="auto" w:fill="auto"/>
          </w:tcPr>
          <w:p w14:paraId="44D9EAEB" w14:textId="1C76EDAC" w:rsidR="00152457" w:rsidRPr="001E6954" w:rsidRDefault="00152457" w:rsidP="00152457">
            <w:pPr>
              <w:spacing w:before="40" w:after="40" w:line="240" w:lineRule="auto"/>
              <w:jc w:val="right"/>
              <w:rPr>
                <w:color w:val="0000FF"/>
              </w:rPr>
            </w:pPr>
            <w:r w:rsidRPr="00275123">
              <w:rPr>
                <w:bCs/>
                <w:iCs/>
                <w:color w:val="00577D"/>
                <w:szCs w:val="40"/>
              </w:rPr>
              <w:t>Compliant</w:t>
            </w:r>
          </w:p>
        </w:tc>
      </w:tr>
      <w:tr w:rsidR="00152457" w14:paraId="44D9EAEF" w14:textId="77777777" w:rsidTr="00EB1D71">
        <w:trPr>
          <w:trHeight w:val="227"/>
        </w:trPr>
        <w:tc>
          <w:tcPr>
            <w:tcW w:w="3942" w:type="pct"/>
            <w:shd w:val="clear" w:color="auto" w:fill="auto"/>
          </w:tcPr>
          <w:p w14:paraId="44D9EAED" w14:textId="77777777" w:rsidR="00152457" w:rsidRPr="001E6954" w:rsidRDefault="00152457" w:rsidP="00152457">
            <w:pPr>
              <w:spacing w:before="40" w:after="40" w:line="240" w:lineRule="auto"/>
              <w:ind w:left="318" w:hanging="7"/>
            </w:pPr>
            <w:r w:rsidRPr="001E6954">
              <w:t>Requirement 4(3)(g)</w:t>
            </w:r>
          </w:p>
        </w:tc>
        <w:tc>
          <w:tcPr>
            <w:tcW w:w="1058" w:type="pct"/>
            <w:shd w:val="clear" w:color="auto" w:fill="auto"/>
          </w:tcPr>
          <w:p w14:paraId="44D9EAEE" w14:textId="26FF1E9A" w:rsidR="00152457" w:rsidRPr="001E6954" w:rsidRDefault="00152457" w:rsidP="00152457">
            <w:pPr>
              <w:spacing w:before="40" w:after="40" w:line="240" w:lineRule="auto"/>
              <w:jc w:val="right"/>
              <w:rPr>
                <w:color w:val="0000FF"/>
              </w:rPr>
            </w:pPr>
            <w:r w:rsidRPr="00275123">
              <w:rPr>
                <w:bCs/>
                <w:iCs/>
                <w:color w:val="00577D"/>
                <w:szCs w:val="40"/>
              </w:rPr>
              <w:t>Compliant</w:t>
            </w:r>
          </w:p>
        </w:tc>
      </w:tr>
      <w:tr w:rsidR="00E6028E" w14:paraId="44D9EAF2" w14:textId="77777777" w:rsidTr="00EB1D71">
        <w:trPr>
          <w:trHeight w:val="227"/>
        </w:trPr>
        <w:tc>
          <w:tcPr>
            <w:tcW w:w="3942" w:type="pct"/>
            <w:shd w:val="clear" w:color="auto" w:fill="auto"/>
          </w:tcPr>
          <w:p w14:paraId="44D9EAF0" w14:textId="77777777" w:rsidR="001E6954" w:rsidRPr="001E6954" w:rsidRDefault="00152457" w:rsidP="003C6EC2">
            <w:pPr>
              <w:keepNext/>
              <w:spacing w:before="40" w:after="40" w:line="240" w:lineRule="auto"/>
              <w:rPr>
                <w:b/>
              </w:rPr>
            </w:pPr>
            <w:r w:rsidRPr="001E6954">
              <w:rPr>
                <w:b/>
              </w:rPr>
              <w:t>Standard 5 Organisation’s service environment</w:t>
            </w:r>
          </w:p>
        </w:tc>
        <w:tc>
          <w:tcPr>
            <w:tcW w:w="1058" w:type="pct"/>
            <w:shd w:val="clear" w:color="auto" w:fill="auto"/>
          </w:tcPr>
          <w:p w14:paraId="44D9EAF1" w14:textId="2ACFDDB8" w:rsidR="001E6954" w:rsidRPr="001E6954" w:rsidRDefault="00152457" w:rsidP="003C6EC2">
            <w:pPr>
              <w:keepNext/>
              <w:spacing w:before="40" w:after="40" w:line="240" w:lineRule="auto"/>
              <w:jc w:val="right"/>
              <w:rPr>
                <w:b/>
                <w:color w:val="0000FF"/>
              </w:rPr>
            </w:pPr>
            <w:r w:rsidRPr="001E6954">
              <w:rPr>
                <w:b/>
                <w:bCs/>
                <w:iCs/>
                <w:color w:val="00577D"/>
                <w:szCs w:val="40"/>
              </w:rPr>
              <w:t>Compliant</w:t>
            </w:r>
          </w:p>
        </w:tc>
      </w:tr>
      <w:tr w:rsidR="00152457" w14:paraId="44D9EAF5" w14:textId="77777777" w:rsidTr="00EB1D71">
        <w:trPr>
          <w:trHeight w:val="227"/>
        </w:trPr>
        <w:tc>
          <w:tcPr>
            <w:tcW w:w="3942" w:type="pct"/>
            <w:shd w:val="clear" w:color="auto" w:fill="auto"/>
          </w:tcPr>
          <w:p w14:paraId="44D9EAF3" w14:textId="77777777" w:rsidR="00152457" w:rsidRPr="001E6954" w:rsidRDefault="00152457" w:rsidP="00152457">
            <w:pPr>
              <w:spacing w:before="40" w:after="40" w:line="240" w:lineRule="auto"/>
              <w:ind w:left="318" w:hanging="7"/>
            </w:pPr>
            <w:r w:rsidRPr="001E6954">
              <w:t>Requirement 5(3)(a)</w:t>
            </w:r>
          </w:p>
        </w:tc>
        <w:tc>
          <w:tcPr>
            <w:tcW w:w="1058" w:type="pct"/>
            <w:shd w:val="clear" w:color="auto" w:fill="auto"/>
          </w:tcPr>
          <w:p w14:paraId="44D9EAF4" w14:textId="3BB064CC" w:rsidR="00152457" w:rsidRPr="001E6954" w:rsidRDefault="00152457" w:rsidP="00152457">
            <w:pPr>
              <w:spacing w:before="40" w:after="40" w:line="240" w:lineRule="auto"/>
              <w:jc w:val="right"/>
              <w:rPr>
                <w:color w:val="0000FF"/>
              </w:rPr>
            </w:pPr>
            <w:r w:rsidRPr="00B07CBE">
              <w:rPr>
                <w:bCs/>
                <w:iCs/>
                <w:color w:val="00577D"/>
                <w:szCs w:val="40"/>
              </w:rPr>
              <w:t>Compliant</w:t>
            </w:r>
          </w:p>
        </w:tc>
      </w:tr>
      <w:tr w:rsidR="00152457" w14:paraId="44D9EAF8" w14:textId="77777777" w:rsidTr="00EB1D71">
        <w:trPr>
          <w:trHeight w:val="227"/>
        </w:trPr>
        <w:tc>
          <w:tcPr>
            <w:tcW w:w="3942" w:type="pct"/>
            <w:shd w:val="clear" w:color="auto" w:fill="auto"/>
          </w:tcPr>
          <w:p w14:paraId="44D9EAF6" w14:textId="77777777" w:rsidR="00152457" w:rsidRPr="001E6954" w:rsidRDefault="00152457" w:rsidP="00152457">
            <w:pPr>
              <w:spacing w:before="40" w:after="40" w:line="240" w:lineRule="auto"/>
              <w:ind w:left="318" w:hanging="7"/>
            </w:pPr>
            <w:r w:rsidRPr="001E6954">
              <w:t>Requirement 5(3)(b)</w:t>
            </w:r>
          </w:p>
        </w:tc>
        <w:tc>
          <w:tcPr>
            <w:tcW w:w="1058" w:type="pct"/>
            <w:shd w:val="clear" w:color="auto" w:fill="auto"/>
          </w:tcPr>
          <w:p w14:paraId="44D9EAF7" w14:textId="1E5408A7" w:rsidR="00152457" w:rsidRPr="001E6954" w:rsidRDefault="00152457" w:rsidP="00152457">
            <w:pPr>
              <w:spacing w:before="40" w:after="40" w:line="240" w:lineRule="auto"/>
              <w:jc w:val="right"/>
              <w:rPr>
                <w:color w:val="0000FF"/>
              </w:rPr>
            </w:pPr>
            <w:r w:rsidRPr="00B07CBE">
              <w:rPr>
                <w:bCs/>
                <w:iCs/>
                <w:color w:val="00577D"/>
                <w:szCs w:val="40"/>
              </w:rPr>
              <w:t>Compliant</w:t>
            </w:r>
          </w:p>
        </w:tc>
      </w:tr>
      <w:tr w:rsidR="00152457" w14:paraId="44D9EAFB" w14:textId="77777777" w:rsidTr="00EB1D71">
        <w:trPr>
          <w:trHeight w:val="227"/>
        </w:trPr>
        <w:tc>
          <w:tcPr>
            <w:tcW w:w="3942" w:type="pct"/>
            <w:shd w:val="clear" w:color="auto" w:fill="auto"/>
          </w:tcPr>
          <w:p w14:paraId="44D9EAF9" w14:textId="77777777" w:rsidR="00152457" w:rsidRPr="001E6954" w:rsidRDefault="00152457" w:rsidP="00152457">
            <w:pPr>
              <w:spacing w:before="40" w:after="40" w:line="240" w:lineRule="auto"/>
              <w:ind w:left="318" w:hanging="7"/>
            </w:pPr>
            <w:r w:rsidRPr="001E6954">
              <w:t>Requirement 5(3)(c)</w:t>
            </w:r>
          </w:p>
        </w:tc>
        <w:tc>
          <w:tcPr>
            <w:tcW w:w="1058" w:type="pct"/>
            <w:shd w:val="clear" w:color="auto" w:fill="auto"/>
          </w:tcPr>
          <w:p w14:paraId="44D9EAFA" w14:textId="638A3402" w:rsidR="00152457" w:rsidRPr="001E6954" w:rsidRDefault="00152457" w:rsidP="00152457">
            <w:pPr>
              <w:spacing w:before="40" w:after="40" w:line="240" w:lineRule="auto"/>
              <w:jc w:val="right"/>
              <w:rPr>
                <w:color w:val="0000FF"/>
              </w:rPr>
            </w:pPr>
            <w:r w:rsidRPr="00B07CBE">
              <w:rPr>
                <w:bCs/>
                <w:iCs/>
                <w:color w:val="00577D"/>
                <w:szCs w:val="40"/>
              </w:rPr>
              <w:t>Compliant</w:t>
            </w:r>
          </w:p>
        </w:tc>
      </w:tr>
      <w:tr w:rsidR="00E6028E" w14:paraId="44D9EAFE" w14:textId="77777777" w:rsidTr="00EB1D71">
        <w:trPr>
          <w:trHeight w:val="227"/>
        </w:trPr>
        <w:tc>
          <w:tcPr>
            <w:tcW w:w="3942" w:type="pct"/>
            <w:shd w:val="clear" w:color="auto" w:fill="auto"/>
          </w:tcPr>
          <w:p w14:paraId="44D9EAFC" w14:textId="77777777" w:rsidR="001E6954" w:rsidRPr="001E6954" w:rsidRDefault="00152457" w:rsidP="003C6EC2">
            <w:pPr>
              <w:keepNext/>
              <w:spacing w:before="40" w:after="40" w:line="240" w:lineRule="auto"/>
              <w:rPr>
                <w:b/>
              </w:rPr>
            </w:pPr>
            <w:r w:rsidRPr="001E6954">
              <w:rPr>
                <w:b/>
              </w:rPr>
              <w:t>Standard 6 Feedback and complaints</w:t>
            </w:r>
          </w:p>
        </w:tc>
        <w:tc>
          <w:tcPr>
            <w:tcW w:w="1058" w:type="pct"/>
            <w:shd w:val="clear" w:color="auto" w:fill="auto"/>
          </w:tcPr>
          <w:p w14:paraId="44D9EAFD" w14:textId="6F38EC5F" w:rsidR="001E6954" w:rsidRPr="001E6954" w:rsidRDefault="00152457" w:rsidP="003C6EC2">
            <w:pPr>
              <w:keepNext/>
              <w:spacing w:before="40" w:after="40" w:line="240" w:lineRule="auto"/>
              <w:jc w:val="right"/>
              <w:rPr>
                <w:b/>
                <w:color w:val="0000FF"/>
              </w:rPr>
            </w:pPr>
            <w:r w:rsidRPr="001E6954">
              <w:rPr>
                <w:b/>
                <w:bCs/>
                <w:iCs/>
                <w:color w:val="00577D"/>
                <w:szCs w:val="40"/>
              </w:rPr>
              <w:t>Compliant</w:t>
            </w:r>
          </w:p>
        </w:tc>
      </w:tr>
      <w:tr w:rsidR="00152457" w14:paraId="44D9EB01" w14:textId="77777777" w:rsidTr="00EB1D71">
        <w:trPr>
          <w:trHeight w:val="227"/>
        </w:trPr>
        <w:tc>
          <w:tcPr>
            <w:tcW w:w="3942" w:type="pct"/>
            <w:shd w:val="clear" w:color="auto" w:fill="auto"/>
          </w:tcPr>
          <w:p w14:paraId="44D9EAFF" w14:textId="77777777" w:rsidR="00152457" w:rsidRPr="001E6954" w:rsidRDefault="00152457" w:rsidP="00152457">
            <w:pPr>
              <w:spacing w:before="40" w:after="40" w:line="240" w:lineRule="auto"/>
              <w:ind w:left="318" w:hanging="7"/>
            </w:pPr>
            <w:r w:rsidRPr="001E6954">
              <w:t>Requirement 6(3)(a)</w:t>
            </w:r>
          </w:p>
        </w:tc>
        <w:tc>
          <w:tcPr>
            <w:tcW w:w="1058" w:type="pct"/>
            <w:shd w:val="clear" w:color="auto" w:fill="auto"/>
          </w:tcPr>
          <w:p w14:paraId="44D9EB00" w14:textId="0FB2F2D5" w:rsidR="00152457" w:rsidRPr="001E6954" w:rsidRDefault="00152457" w:rsidP="00152457">
            <w:pPr>
              <w:spacing w:before="40" w:after="40" w:line="240" w:lineRule="auto"/>
              <w:jc w:val="right"/>
              <w:rPr>
                <w:color w:val="0000FF"/>
              </w:rPr>
            </w:pPr>
            <w:r w:rsidRPr="00E54C6C">
              <w:rPr>
                <w:bCs/>
                <w:iCs/>
                <w:color w:val="00577D"/>
                <w:szCs w:val="40"/>
              </w:rPr>
              <w:t>Compliant</w:t>
            </w:r>
          </w:p>
        </w:tc>
      </w:tr>
      <w:tr w:rsidR="00152457" w14:paraId="44D9EB04" w14:textId="77777777" w:rsidTr="00EB1D71">
        <w:trPr>
          <w:trHeight w:val="227"/>
        </w:trPr>
        <w:tc>
          <w:tcPr>
            <w:tcW w:w="3942" w:type="pct"/>
            <w:shd w:val="clear" w:color="auto" w:fill="auto"/>
          </w:tcPr>
          <w:p w14:paraId="44D9EB02" w14:textId="77777777" w:rsidR="00152457" w:rsidRPr="001E6954" w:rsidRDefault="00152457" w:rsidP="00152457">
            <w:pPr>
              <w:spacing w:before="40" w:after="40" w:line="240" w:lineRule="auto"/>
              <w:ind w:left="318" w:hanging="7"/>
            </w:pPr>
            <w:r w:rsidRPr="001E6954">
              <w:t>Requirement 6(3)(b)</w:t>
            </w:r>
          </w:p>
        </w:tc>
        <w:tc>
          <w:tcPr>
            <w:tcW w:w="1058" w:type="pct"/>
            <w:shd w:val="clear" w:color="auto" w:fill="auto"/>
          </w:tcPr>
          <w:p w14:paraId="44D9EB03" w14:textId="168E3BEB" w:rsidR="00152457" w:rsidRPr="001E6954" w:rsidRDefault="00152457" w:rsidP="00152457">
            <w:pPr>
              <w:spacing w:before="40" w:after="40" w:line="240" w:lineRule="auto"/>
              <w:jc w:val="right"/>
              <w:rPr>
                <w:color w:val="0000FF"/>
              </w:rPr>
            </w:pPr>
            <w:r w:rsidRPr="00E54C6C">
              <w:rPr>
                <w:bCs/>
                <w:iCs/>
                <w:color w:val="00577D"/>
                <w:szCs w:val="40"/>
              </w:rPr>
              <w:t>Compliant</w:t>
            </w:r>
          </w:p>
        </w:tc>
      </w:tr>
      <w:tr w:rsidR="00152457" w14:paraId="44D9EB07" w14:textId="77777777" w:rsidTr="00EB1D71">
        <w:trPr>
          <w:trHeight w:val="227"/>
        </w:trPr>
        <w:tc>
          <w:tcPr>
            <w:tcW w:w="3942" w:type="pct"/>
            <w:shd w:val="clear" w:color="auto" w:fill="auto"/>
          </w:tcPr>
          <w:p w14:paraId="44D9EB05" w14:textId="77777777" w:rsidR="00152457" w:rsidRPr="001E6954" w:rsidRDefault="00152457" w:rsidP="00152457">
            <w:pPr>
              <w:spacing w:before="40" w:after="40" w:line="240" w:lineRule="auto"/>
              <w:ind w:left="318" w:hanging="7"/>
            </w:pPr>
            <w:r w:rsidRPr="001E6954">
              <w:t>Requirement 6(3)(c)</w:t>
            </w:r>
          </w:p>
        </w:tc>
        <w:tc>
          <w:tcPr>
            <w:tcW w:w="1058" w:type="pct"/>
            <w:shd w:val="clear" w:color="auto" w:fill="auto"/>
          </w:tcPr>
          <w:p w14:paraId="44D9EB06" w14:textId="53A995B8" w:rsidR="00152457" w:rsidRPr="001E6954" w:rsidRDefault="00152457" w:rsidP="00152457">
            <w:pPr>
              <w:spacing w:before="40" w:after="40" w:line="240" w:lineRule="auto"/>
              <w:jc w:val="right"/>
              <w:rPr>
                <w:color w:val="0000FF"/>
              </w:rPr>
            </w:pPr>
            <w:r w:rsidRPr="00E54C6C">
              <w:rPr>
                <w:bCs/>
                <w:iCs/>
                <w:color w:val="00577D"/>
                <w:szCs w:val="40"/>
              </w:rPr>
              <w:t>Compliant</w:t>
            </w:r>
          </w:p>
        </w:tc>
      </w:tr>
      <w:tr w:rsidR="00152457" w14:paraId="44D9EB0A" w14:textId="77777777" w:rsidTr="00EB1D71">
        <w:trPr>
          <w:trHeight w:val="227"/>
        </w:trPr>
        <w:tc>
          <w:tcPr>
            <w:tcW w:w="3942" w:type="pct"/>
            <w:shd w:val="clear" w:color="auto" w:fill="auto"/>
          </w:tcPr>
          <w:p w14:paraId="44D9EB08" w14:textId="77777777" w:rsidR="00152457" w:rsidRPr="001E6954" w:rsidRDefault="00152457" w:rsidP="00152457">
            <w:pPr>
              <w:spacing w:before="40" w:after="40" w:line="240" w:lineRule="auto"/>
              <w:ind w:left="318" w:hanging="7"/>
            </w:pPr>
            <w:r w:rsidRPr="001E6954">
              <w:t>Requirement 6(3)(d)</w:t>
            </w:r>
          </w:p>
        </w:tc>
        <w:tc>
          <w:tcPr>
            <w:tcW w:w="1058" w:type="pct"/>
            <w:shd w:val="clear" w:color="auto" w:fill="auto"/>
          </w:tcPr>
          <w:p w14:paraId="44D9EB09" w14:textId="09BFC4D3" w:rsidR="00152457" w:rsidRPr="001E6954" w:rsidRDefault="00152457" w:rsidP="00152457">
            <w:pPr>
              <w:spacing w:before="40" w:after="40" w:line="240" w:lineRule="auto"/>
              <w:jc w:val="right"/>
              <w:rPr>
                <w:color w:val="0000FF"/>
              </w:rPr>
            </w:pPr>
            <w:r w:rsidRPr="00E54C6C">
              <w:rPr>
                <w:bCs/>
                <w:iCs/>
                <w:color w:val="00577D"/>
                <w:szCs w:val="40"/>
              </w:rPr>
              <w:t>Compliant</w:t>
            </w:r>
          </w:p>
        </w:tc>
      </w:tr>
      <w:tr w:rsidR="00E6028E" w14:paraId="44D9EB0D" w14:textId="77777777" w:rsidTr="00EB1D71">
        <w:trPr>
          <w:trHeight w:val="227"/>
        </w:trPr>
        <w:tc>
          <w:tcPr>
            <w:tcW w:w="3942" w:type="pct"/>
            <w:shd w:val="clear" w:color="auto" w:fill="auto"/>
          </w:tcPr>
          <w:p w14:paraId="44D9EB0B" w14:textId="77777777" w:rsidR="001E6954" w:rsidRPr="001E6954" w:rsidRDefault="00152457" w:rsidP="003C6EC2">
            <w:pPr>
              <w:keepNext/>
              <w:spacing w:before="40" w:after="40" w:line="240" w:lineRule="auto"/>
              <w:rPr>
                <w:b/>
              </w:rPr>
            </w:pPr>
            <w:r w:rsidRPr="001E6954">
              <w:rPr>
                <w:b/>
              </w:rPr>
              <w:t>Standard 7 Human resources</w:t>
            </w:r>
          </w:p>
        </w:tc>
        <w:tc>
          <w:tcPr>
            <w:tcW w:w="1058" w:type="pct"/>
            <w:shd w:val="clear" w:color="auto" w:fill="auto"/>
          </w:tcPr>
          <w:p w14:paraId="44D9EB0C" w14:textId="4D0B1B8A" w:rsidR="001E6954" w:rsidRPr="001E6954" w:rsidRDefault="00152457" w:rsidP="003C6EC2">
            <w:pPr>
              <w:keepNext/>
              <w:spacing w:before="40" w:after="40" w:line="240" w:lineRule="auto"/>
              <w:jc w:val="right"/>
              <w:rPr>
                <w:b/>
                <w:color w:val="0000FF"/>
              </w:rPr>
            </w:pPr>
            <w:r w:rsidRPr="001E6954">
              <w:rPr>
                <w:b/>
                <w:bCs/>
                <w:iCs/>
                <w:color w:val="00577D"/>
                <w:szCs w:val="40"/>
              </w:rPr>
              <w:t>Compliant</w:t>
            </w:r>
          </w:p>
        </w:tc>
      </w:tr>
      <w:tr w:rsidR="00152457" w14:paraId="44D9EB10" w14:textId="77777777" w:rsidTr="00EB1D71">
        <w:trPr>
          <w:trHeight w:val="227"/>
        </w:trPr>
        <w:tc>
          <w:tcPr>
            <w:tcW w:w="3942" w:type="pct"/>
            <w:shd w:val="clear" w:color="auto" w:fill="auto"/>
          </w:tcPr>
          <w:p w14:paraId="44D9EB0E" w14:textId="77777777" w:rsidR="00152457" w:rsidRPr="001E6954" w:rsidRDefault="00152457" w:rsidP="00152457">
            <w:pPr>
              <w:spacing w:before="40" w:after="40" w:line="240" w:lineRule="auto"/>
              <w:ind w:left="318" w:hanging="7"/>
            </w:pPr>
            <w:r w:rsidRPr="001E6954">
              <w:t>Requirement 7(3)(a)</w:t>
            </w:r>
          </w:p>
        </w:tc>
        <w:tc>
          <w:tcPr>
            <w:tcW w:w="1058" w:type="pct"/>
            <w:shd w:val="clear" w:color="auto" w:fill="auto"/>
          </w:tcPr>
          <w:p w14:paraId="44D9EB0F" w14:textId="0102ED0D" w:rsidR="00152457" w:rsidRPr="001E6954" w:rsidRDefault="00152457" w:rsidP="00152457">
            <w:pPr>
              <w:spacing w:before="40" w:after="40" w:line="240" w:lineRule="auto"/>
              <w:jc w:val="right"/>
              <w:rPr>
                <w:color w:val="0000FF"/>
              </w:rPr>
            </w:pPr>
            <w:r w:rsidRPr="0085163B">
              <w:rPr>
                <w:bCs/>
                <w:iCs/>
                <w:color w:val="00577D"/>
                <w:szCs w:val="40"/>
              </w:rPr>
              <w:t>Compliant</w:t>
            </w:r>
          </w:p>
        </w:tc>
      </w:tr>
      <w:tr w:rsidR="00152457" w14:paraId="44D9EB13" w14:textId="77777777" w:rsidTr="00EB1D71">
        <w:trPr>
          <w:trHeight w:val="227"/>
        </w:trPr>
        <w:tc>
          <w:tcPr>
            <w:tcW w:w="3942" w:type="pct"/>
            <w:shd w:val="clear" w:color="auto" w:fill="auto"/>
          </w:tcPr>
          <w:p w14:paraId="44D9EB11" w14:textId="77777777" w:rsidR="00152457" w:rsidRPr="001E6954" w:rsidRDefault="00152457" w:rsidP="00152457">
            <w:pPr>
              <w:spacing w:before="40" w:after="40" w:line="240" w:lineRule="auto"/>
              <w:ind w:left="318" w:hanging="7"/>
            </w:pPr>
            <w:r w:rsidRPr="001E6954">
              <w:t>Requirement 7(3)(b)</w:t>
            </w:r>
          </w:p>
        </w:tc>
        <w:tc>
          <w:tcPr>
            <w:tcW w:w="1058" w:type="pct"/>
            <w:shd w:val="clear" w:color="auto" w:fill="auto"/>
          </w:tcPr>
          <w:p w14:paraId="44D9EB12" w14:textId="64C86842" w:rsidR="00152457" w:rsidRPr="001E6954" w:rsidRDefault="00152457" w:rsidP="00152457">
            <w:pPr>
              <w:spacing w:before="40" w:after="40" w:line="240" w:lineRule="auto"/>
              <w:jc w:val="right"/>
              <w:rPr>
                <w:color w:val="0000FF"/>
              </w:rPr>
            </w:pPr>
            <w:r w:rsidRPr="0085163B">
              <w:rPr>
                <w:bCs/>
                <w:iCs/>
                <w:color w:val="00577D"/>
                <w:szCs w:val="40"/>
              </w:rPr>
              <w:t>Compliant</w:t>
            </w:r>
          </w:p>
        </w:tc>
      </w:tr>
      <w:tr w:rsidR="00152457" w14:paraId="44D9EB16" w14:textId="77777777" w:rsidTr="00EB1D71">
        <w:trPr>
          <w:trHeight w:val="227"/>
        </w:trPr>
        <w:tc>
          <w:tcPr>
            <w:tcW w:w="3942" w:type="pct"/>
            <w:shd w:val="clear" w:color="auto" w:fill="auto"/>
          </w:tcPr>
          <w:p w14:paraId="44D9EB14" w14:textId="77777777" w:rsidR="00152457" w:rsidRPr="001E6954" w:rsidRDefault="00152457" w:rsidP="00152457">
            <w:pPr>
              <w:spacing w:before="40" w:after="40" w:line="240" w:lineRule="auto"/>
              <w:ind w:left="318" w:hanging="7"/>
            </w:pPr>
            <w:r w:rsidRPr="001E6954">
              <w:t>Requirement 7(3)(c)</w:t>
            </w:r>
          </w:p>
        </w:tc>
        <w:tc>
          <w:tcPr>
            <w:tcW w:w="1058" w:type="pct"/>
            <w:shd w:val="clear" w:color="auto" w:fill="auto"/>
          </w:tcPr>
          <w:p w14:paraId="44D9EB15" w14:textId="01DAA660" w:rsidR="00152457" w:rsidRPr="001E6954" w:rsidRDefault="00152457" w:rsidP="00152457">
            <w:pPr>
              <w:spacing w:before="40" w:after="40" w:line="240" w:lineRule="auto"/>
              <w:jc w:val="right"/>
              <w:rPr>
                <w:color w:val="0000FF"/>
              </w:rPr>
            </w:pPr>
            <w:r w:rsidRPr="0085163B">
              <w:rPr>
                <w:bCs/>
                <w:iCs/>
                <w:color w:val="00577D"/>
                <w:szCs w:val="40"/>
              </w:rPr>
              <w:t>Compliant</w:t>
            </w:r>
          </w:p>
        </w:tc>
      </w:tr>
      <w:tr w:rsidR="00152457" w14:paraId="44D9EB19" w14:textId="77777777" w:rsidTr="00EB1D71">
        <w:trPr>
          <w:trHeight w:val="227"/>
        </w:trPr>
        <w:tc>
          <w:tcPr>
            <w:tcW w:w="3942" w:type="pct"/>
            <w:shd w:val="clear" w:color="auto" w:fill="auto"/>
          </w:tcPr>
          <w:p w14:paraId="44D9EB17" w14:textId="77777777" w:rsidR="00152457" w:rsidRPr="001E6954" w:rsidRDefault="00152457" w:rsidP="00152457">
            <w:pPr>
              <w:spacing w:before="40" w:after="40" w:line="240" w:lineRule="auto"/>
              <w:ind w:left="318" w:hanging="7"/>
            </w:pPr>
            <w:r w:rsidRPr="001E6954">
              <w:t>Requirement 7(3)(d)</w:t>
            </w:r>
          </w:p>
        </w:tc>
        <w:tc>
          <w:tcPr>
            <w:tcW w:w="1058" w:type="pct"/>
            <w:shd w:val="clear" w:color="auto" w:fill="auto"/>
          </w:tcPr>
          <w:p w14:paraId="44D9EB18" w14:textId="356C96FD" w:rsidR="00152457" w:rsidRPr="001E6954" w:rsidRDefault="00152457" w:rsidP="00152457">
            <w:pPr>
              <w:spacing w:before="40" w:after="40" w:line="240" w:lineRule="auto"/>
              <w:jc w:val="right"/>
              <w:rPr>
                <w:color w:val="0000FF"/>
              </w:rPr>
            </w:pPr>
            <w:r w:rsidRPr="0085163B">
              <w:rPr>
                <w:bCs/>
                <w:iCs/>
                <w:color w:val="00577D"/>
                <w:szCs w:val="40"/>
              </w:rPr>
              <w:t>Compliant</w:t>
            </w:r>
          </w:p>
        </w:tc>
      </w:tr>
      <w:tr w:rsidR="00152457" w14:paraId="44D9EB1C" w14:textId="77777777" w:rsidTr="00EB1D71">
        <w:trPr>
          <w:trHeight w:val="227"/>
        </w:trPr>
        <w:tc>
          <w:tcPr>
            <w:tcW w:w="3942" w:type="pct"/>
            <w:shd w:val="clear" w:color="auto" w:fill="auto"/>
          </w:tcPr>
          <w:p w14:paraId="44D9EB1A" w14:textId="77777777" w:rsidR="00152457" w:rsidRPr="001E6954" w:rsidRDefault="00152457" w:rsidP="00152457">
            <w:pPr>
              <w:spacing w:before="40" w:after="40" w:line="240" w:lineRule="auto"/>
              <w:ind w:left="318" w:hanging="7"/>
            </w:pPr>
            <w:r w:rsidRPr="001E6954">
              <w:t>Requirement 7(3)(e)</w:t>
            </w:r>
          </w:p>
        </w:tc>
        <w:tc>
          <w:tcPr>
            <w:tcW w:w="1058" w:type="pct"/>
            <w:shd w:val="clear" w:color="auto" w:fill="auto"/>
          </w:tcPr>
          <w:p w14:paraId="44D9EB1B" w14:textId="0D528B80" w:rsidR="00152457" w:rsidRPr="001E6954" w:rsidRDefault="00152457" w:rsidP="00152457">
            <w:pPr>
              <w:spacing w:before="40" w:after="40" w:line="240" w:lineRule="auto"/>
              <w:jc w:val="right"/>
              <w:rPr>
                <w:color w:val="0000FF"/>
              </w:rPr>
            </w:pPr>
            <w:r w:rsidRPr="0085163B">
              <w:rPr>
                <w:bCs/>
                <w:iCs/>
                <w:color w:val="00577D"/>
                <w:szCs w:val="40"/>
              </w:rPr>
              <w:t>Compliant</w:t>
            </w:r>
          </w:p>
        </w:tc>
      </w:tr>
      <w:tr w:rsidR="00E6028E" w14:paraId="44D9EB1F" w14:textId="77777777" w:rsidTr="00EB1D71">
        <w:trPr>
          <w:trHeight w:val="227"/>
        </w:trPr>
        <w:tc>
          <w:tcPr>
            <w:tcW w:w="3942" w:type="pct"/>
            <w:shd w:val="clear" w:color="auto" w:fill="auto"/>
          </w:tcPr>
          <w:p w14:paraId="44D9EB1D" w14:textId="77777777" w:rsidR="001E6954" w:rsidRPr="001E6954" w:rsidRDefault="00152457" w:rsidP="003C6EC2">
            <w:pPr>
              <w:keepNext/>
              <w:spacing w:before="40" w:after="40" w:line="240" w:lineRule="auto"/>
              <w:rPr>
                <w:b/>
              </w:rPr>
            </w:pPr>
            <w:r w:rsidRPr="001E6954">
              <w:rPr>
                <w:b/>
              </w:rPr>
              <w:t>Standard 8 Organisational governance</w:t>
            </w:r>
          </w:p>
        </w:tc>
        <w:tc>
          <w:tcPr>
            <w:tcW w:w="1058" w:type="pct"/>
            <w:shd w:val="clear" w:color="auto" w:fill="auto"/>
          </w:tcPr>
          <w:p w14:paraId="44D9EB1E" w14:textId="23236F39" w:rsidR="001E6954" w:rsidRPr="001E6954" w:rsidRDefault="00152457" w:rsidP="003C6EC2">
            <w:pPr>
              <w:keepNext/>
              <w:spacing w:before="40" w:after="40" w:line="240" w:lineRule="auto"/>
              <w:jc w:val="right"/>
              <w:rPr>
                <w:b/>
                <w:color w:val="0000FF"/>
              </w:rPr>
            </w:pPr>
            <w:r w:rsidRPr="001E6954">
              <w:rPr>
                <w:b/>
                <w:bCs/>
                <w:iCs/>
                <w:color w:val="00577D"/>
                <w:szCs w:val="40"/>
              </w:rPr>
              <w:t>Compliant</w:t>
            </w:r>
          </w:p>
        </w:tc>
      </w:tr>
      <w:tr w:rsidR="00152457" w14:paraId="44D9EB22" w14:textId="77777777" w:rsidTr="00EB1D71">
        <w:trPr>
          <w:trHeight w:val="227"/>
        </w:trPr>
        <w:tc>
          <w:tcPr>
            <w:tcW w:w="3942" w:type="pct"/>
            <w:shd w:val="clear" w:color="auto" w:fill="auto"/>
          </w:tcPr>
          <w:p w14:paraId="44D9EB20" w14:textId="77777777" w:rsidR="00152457" w:rsidRPr="001E6954" w:rsidRDefault="00152457" w:rsidP="00152457">
            <w:pPr>
              <w:spacing w:before="40" w:after="40" w:line="240" w:lineRule="auto"/>
              <w:ind w:left="318" w:hanging="7"/>
            </w:pPr>
            <w:r w:rsidRPr="001E6954">
              <w:t>Requirement 8(3)(a)</w:t>
            </w:r>
          </w:p>
        </w:tc>
        <w:tc>
          <w:tcPr>
            <w:tcW w:w="1058" w:type="pct"/>
            <w:shd w:val="clear" w:color="auto" w:fill="auto"/>
          </w:tcPr>
          <w:p w14:paraId="44D9EB21" w14:textId="29170C11" w:rsidR="00152457" w:rsidRPr="001E6954" w:rsidRDefault="00152457" w:rsidP="00152457">
            <w:pPr>
              <w:spacing w:before="40" w:after="40" w:line="240" w:lineRule="auto"/>
              <w:jc w:val="right"/>
              <w:rPr>
                <w:color w:val="0000FF"/>
              </w:rPr>
            </w:pPr>
            <w:r w:rsidRPr="009102A6">
              <w:rPr>
                <w:bCs/>
                <w:iCs/>
                <w:color w:val="00577D"/>
                <w:szCs w:val="40"/>
              </w:rPr>
              <w:t>Compliant</w:t>
            </w:r>
          </w:p>
        </w:tc>
      </w:tr>
      <w:tr w:rsidR="00152457" w14:paraId="44D9EB25" w14:textId="77777777" w:rsidTr="00EB1D71">
        <w:trPr>
          <w:trHeight w:val="227"/>
        </w:trPr>
        <w:tc>
          <w:tcPr>
            <w:tcW w:w="3942" w:type="pct"/>
            <w:shd w:val="clear" w:color="auto" w:fill="auto"/>
          </w:tcPr>
          <w:p w14:paraId="44D9EB23" w14:textId="77777777" w:rsidR="00152457" w:rsidRPr="001E6954" w:rsidRDefault="00152457" w:rsidP="00152457">
            <w:pPr>
              <w:spacing w:before="40" w:after="40" w:line="240" w:lineRule="auto"/>
              <w:ind w:left="318" w:hanging="7"/>
            </w:pPr>
            <w:r w:rsidRPr="001E6954">
              <w:t>Requirement 8(3)(b)</w:t>
            </w:r>
          </w:p>
        </w:tc>
        <w:tc>
          <w:tcPr>
            <w:tcW w:w="1058" w:type="pct"/>
            <w:shd w:val="clear" w:color="auto" w:fill="auto"/>
          </w:tcPr>
          <w:p w14:paraId="44D9EB24" w14:textId="717C1F1E" w:rsidR="00152457" w:rsidRPr="001E6954" w:rsidRDefault="00152457" w:rsidP="00152457">
            <w:pPr>
              <w:spacing w:before="40" w:after="40" w:line="240" w:lineRule="auto"/>
              <w:jc w:val="right"/>
              <w:rPr>
                <w:color w:val="0000FF"/>
              </w:rPr>
            </w:pPr>
            <w:r w:rsidRPr="009102A6">
              <w:rPr>
                <w:bCs/>
                <w:iCs/>
                <w:color w:val="00577D"/>
                <w:szCs w:val="40"/>
              </w:rPr>
              <w:t>Compliant</w:t>
            </w:r>
          </w:p>
        </w:tc>
      </w:tr>
      <w:tr w:rsidR="00152457" w14:paraId="44D9EB28" w14:textId="77777777" w:rsidTr="00EB1D71">
        <w:trPr>
          <w:trHeight w:val="227"/>
        </w:trPr>
        <w:tc>
          <w:tcPr>
            <w:tcW w:w="3942" w:type="pct"/>
            <w:shd w:val="clear" w:color="auto" w:fill="auto"/>
          </w:tcPr>
          <w:p w14:paraId="44D9EB26" w14:textId="77777777" w:rsidR="00152457" w:rsidRPr="001E6954" w:rsidRDefault="00152457" w:rsidP="00152457">
            <w:pPr>
              <w:spacing w:before="40" w:after="40" w:line="240" w:lineRule="auto"/>
              <w:ind w:left="318" w:hanging="7"/>
            </w:pPr>
            <w:r w:rsidRPr="001E6954">
              <w:t>Requirement 8(3)(c)</w:t>
            </w:r>
          </w:p>
        </w:tc>
        <w:tc>
          <w:tcPr>
            <w:tcW w:w="1058" w:type="pct"/>
            <w:shd w:val="clear" w:color="auto" w:fill="auto"/>
          </w:tcPr>
          <w:p w14:paraId="44D9EB27" w14:textId="65360CDE" w:rsidR="00152457" w:rsidRPr="001E6954" w:rsidRDefault="00152457" w:rsidP="00152457">
            <w:pPr>
              <w:spacing w:before="40" w:after="40" w:line="240" w:lineRule="auto"/>
              <w:jc w:val="right"/>
              <w:rPr>
                <w:color w:val="0000FF"/>
              </w:rPr>
            </w:pPr>
            <w:r w:rsidRPr="009102A6">
              <w:rPr>
                <w:bCs/>
                <w:iCs/>
                <w:color w:val="00577D"/>
                <w:szCs w:val="40"/>
              </w:rPr>
              <w:t>Compliant</w:t>
            </w:r>
          </w:p>
        </w:tc>
      </w:tr>
      <w:tr w:rsidR="00152457" w14:paraId="44D9EB2B" w14:textId="77777777" w:rsidTr="00EB1D71">
        <w:trPr>
          <w:trHeight w:val="227"/>
        </w:trPr>
        <w:tc>
          <w:tcPr>
            <w:tcW w:w="3942" w:type="pct"/>
            <w:shd w:val="clear" w:color="auto" w:fill="auto"/>
          </w:tcPr>
          <w:p w14:paraId="44D9EB29" w14:textId="77777777" w:rsidR="00152457" w:rsidRPr="001E6954" w:rsidRDefault="00152457" w:rsidP="00152457">
            <w:pPr>
              <w:spacing w:before="40" w:after="40" w:line="240" w:lineRule="auto"/>
              <w:ind w:left="318" w:hanging="7"/>
            </w:pPr>
            <w:r w:rsidRPr="001E6954">
              <w:t>Requirement 8(3)(d)</w:t>
            </w:r>
          </w:p>
        </w:tc>
        <w:tc>
          <w:tcPr>
            <w:tcW w:w="1058" w:type="pct"/>
            <w:shd w:val="clear" w:color="auto" w:fill="auto"/>
          </w:tcPr>
          <w:p w14:paraId="44D9EB2A" w14:textId="2688B49C" w:rsidR="00152457" w:rsidRPr="001E6954" w:rsidRDefault="00152457" w:rsidP="00152457">
            <w:pPr>
              <w:spacing w:before="40" w:after="40" w:line="240" w:lineRule="auto"/>
              <w:jc w:val="right"/>
              <w:rPr>
                <w:color w:val="0000FF"/>
              </w:rPr>
            </w:pPr>
            <w:r w:rsidRPr="009102A6">
              <w:rPr>
                <w:bCs/>
                <w:iCs/>
                <w:color w:val="00577D"/>
                <w:szCs w:val="40"/>
              </w:rPr>
              <w:t>Compliant</w:t>
            </w:r>
          </w:p>
        </w:tc>
      </w:tr>
      <w:tr w:rsidR="00152457" w14:paraId="44D9EB2E" w14:textId="77777777" w:rsidTr="00EB1D71">
        <w:trPr>
          <w:trHeight w:val="227"/>
        </w:trPr>
        <w:tc>
          <w:tcPr>
            <w:tcW w:w="3942" w:type="pct"/>
            <w:shd w:val="clear" w:color="auto" w:fill="auto"/>
          </w:tcPr>
          <w:p w14:paraId="44D9EB2C" w14:textId="77777777" w:rsidR="00152457" w:rsidRPr="001E6954" w:rsidRDefault="00152457" w:rsidP="00152457">
            <w:pPr>
              <w:spacing w:before="40" w:after="40" w:line="240" w:lineRule="auto"/>
              <w:ind w:left="318" w:hanging="7"/>
            </w:pPr>
            <w:r w:rsidRPr="001E6954">
              <w:t>Requirement 8(3)(e)</w:t>
            </w:r>
          </w:p>
        </w:tc>
        <w:tc>
          <w:tcPr>
            <w:tcW w:w="1058" w:type="pct"/>
            <w:shd w:val="clear" w:color="auto" w:fill="auto"/>
          </w:tcPr>
          <w:p w14:paraId="44D9EB2D" w14:textId="4E05A877" w:rsidR="00152457" w:rsidRPr="001E6954" w:rsidRDefault="00152457" w:rsidP="00152457">
            <w:pPr>
              <w:spacing w:before="40" w:after="40" w:line="240" w:lineRule="auto"/>
              <w:jc w:val="right"/>
              <w:rPr>
                <w:color w:val="0000FF"/>
              </w:rPr>
            </w:pPr>
            <w:r w:rsidRPr="009102A6">
              <w:rPr>
                <w:bCs/>
                <w:iCs/>
                <w:color w:val="00577D"/>
                <w:szCs w:val="40"/>
              </w:rPr>
              <w:t>Compliant</w:t>
            </w:r>
          </w:p>
        </w:tc>
      </w:tr>
      <w:bookmarkEnd w:id="2"/>
    </w:tbl>
    <w:p w14:paraId="44D9EB2F" w14:textId="77777777" w:rsidR="008A22FF" w:rsidRDefault="00592762" w:rsidP="00463EF3">
      <w:pPr>
        <w:sectPr w:rsidR="008A22FF" w:rsidSect="001416E6">
          <w:headerReference w:type="first" r:id="rId16"/>
          <w:pgSz w:w="11906" w:h="16838"/>
          <w:pgMar w:top="1701" w:right="1418" w:bottom="1418" w:left="1418" w:header="709" w:footer="397" w:gutter="0"/>
          <w:cols w:space="708"/>
          <w:docGrid w:linePitch="360"/>
        </w:sectPr>
      </w:pPr>
    </w:p>
    <w:p w14:paraId="44D9EB30" w14:textId="77777777" w:rsidR="007F5256" w:rsidRPr="00D21DCD" w:rsidRDefault="00152457" w:rsidP="00EC5474">
      <w:pPr>
        <w:pStyle w:val="Heading1"/>
      </w:pPr>
      <w:r>
        <w:lastRenderedPageBreak/>
        <w:t>Detailed assessment</w:t>
      </w:r>
    </w:p>
    <w:p w14:paraId="44D9EB31" w14:textId="77777777" w:rsidR="001E6954" w:rsidRPr="00D63989" w:rsidRDefault="0015245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D9EB32" w14:textId="77777777" w:rsidR="001E6954" w:rsidRPr="001E6954" w:rsidRDefault="00152457" w:rsidP="001E6954">
      <w:pPr>
        <w:rPr>
          <w:color w:val="auto"/>
        </w:rPr>
      </w:pPr>
      <w:r w:rsidRPr="00D63989">
        <w:t>The report also specifies areas in which improvements must be made to ensure the Quality Standards are complied with.</w:t>
      </w:r>
    </w:p>
    <w:p w14:paraId="44D9EB33" w14:textId="77777777" w:rsidR="001E6954" w:rsidRPr="00D63989" w:rsidRDefault="0015245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4D9EB34" w14:textId="0D2341EF" w:rsidR="004B33E7" w:rsidRPr="00F83FFB" w:rsidRDefault="00152457" w:rsidP="004B33E7">
      <w:pPr>
        <w:pStyle w:val="ListBullet"/>
      </w:pPr>
      <w:r w:rsidRPr="00F83FFB">
        <w:t>the Assessment Team’s report for the Site Audit; the Site Audit report was informed by a site assessment, observations at the service, review of documents and interviews with staff, consumers/representatives and others</w:t>
      </w:r>
      <w:r w:rsidR="00F83FFB" w:rsidRPr="00F83FFB">
        <w:t>.</w:t>
      </w:r>
    </w:p>
    <w:p w14:paraId="44D9EB36" w14:textId="21777323" w:rsidR="004B33E7" w:rsidRPr="00F83FFB" w:rsidRDefault="00F83FFB" w:rsidP="004B33E7">
      <w:pPr>
        <w:pStyle w:val="ListBullet"/>
      </w:pPr>
      <w:r w:rsidRPr="00F83FFB">
        <w:t xml:space="preserve">other information and intelligence held by the Commission in relation to the service. </w:t>
      </w:r>
    </w:p>
    <w:p w14:paraId="44D9EB37" w14:textId="77777777" w:rsidR="008A22FF" w:rsidRDefault="00592762">
      <w:pPr>
        <w:spacing w:after="160" w:line="259" w:lineRule="auto"/>
        <w:rPr>
          <w:rFonts w:cs="Times New Roman"/>
        </w:rPr>
      </w:pPr>
    </w:p>
    <w:p w14:paraId="44D9EB38" w14:textId="77777777" w:rsidR="00095CD4" w:rsidRDefault="00592762" w:rsidP="00095CD4">
      <w:pPr>
        <w:sectPr w:rsidR="00095CD4" w:rsidSect="005058B8">
          <w:headerReference w:type="first" r:id="rId17"/>
          <w:pgSz w:w="11906" w:h="16838"/>
          <w:pgMar w:top="1701" w:right="1418" w:bottom="1418" w:left="1418" w:header="709" w:footer="397" w:gutter="0"/>
          <w:cols w:space="708"/>
          <w:docGrid w:linePitch="360"/>
        </w:sectPr>
      </w:pPr>
    </w:p>
    <w:p w14:paraId="44D9EB39" w14:textId="6822FAA9" w:rsidR="00CB3BA9" w:rsidRDefault="00152457"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4D9EC3B" wp14:editId="44D9EC3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217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4D9EB3A" w14:textId="77777777" w:rsidR="0004322A" w:rsidRPr="00D63989" w:rsidRDefault="00152457" w:rsidP="0004322A">
      <w:pPr>
        <w:pStyle w:val="Heading3"/>
        <w:shd w:val="clear" w:color="auto" w:fill="F2F2F2" w:themeFill="background1" w:themeFillShade="F2"/>
      </w:pPr>
      <w:r w:rsidRPr="00D63989">
        <w:t>Consumer outcome:</w:t>
      </w:r>
    </w:p>
    <w:p w14:paraId="44D9EB3B" w14:textId="77777777" w:rsidR="0004322A" w:rsidRPr="00D63989" w:rsidRDefault="00152457"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4D9EB3C" w14:textId="77777777" w:rsidR="0004322A" w:rsidRPr="00D63989" w:rsidRDefault="00152457" w:rsidP="0004322A">
      <w:pPr>
        <w:pStyle w:val="Heading3"/>
        <w:shd w:val="clear" w:color="auto" w:fill="F2F2F2" w:themeFill="background1" w:themeFillShade="F2"/>
      </w:pPr>
      <w:r w:rsidRPr="00D63989">
        <w:t>Organisation statement:</w:t>
      </w:r>
    </w:p>
    <w:p w14:paraId="44D9EB3D" w14:textId="77777777" w:rsidR="0004322A" w:rsidRPr="00D63989" w:rsidRDefault="00152457"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4D9EB3E" w14:textId="77777777" w:rsidR="0004322A" w:rsidRDefault="0015245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4D9EB3F" w14:textId="77777777" w:rsidR="0004322A" w:rsidRPr="00D63989" w:rsidRDefault="0015245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4D9EB40" w14:textId="77777777" w:rsidR="0004322A" w:rsidRPr="00D63989" w:rsidRDefault="0015245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4D9EB41" w14:textId="77777777" w:rsidR="007F5256" w:rsidRDefault="00152457" w:rsidP="00427817">
      <w:pPr>
        <w:pStyle w:val="Heading2"/>
      </w:pPr>
      <w:r>
        <w:t xml:space="preserve">Assessment </w:t>
      </w:r>
      <w:r w:rsidRPr="002B2C0F">
        <w:t>of Standard</w:t>
      </w:r>
      <w:r>
        <w:t xml:space="preserve"> 1</w:t>
      </w:r>
    </w:p>
    <w:p w14:paraId="44D9EB42" w14:textId="08B18D68" w:rsidR="00463EF3" w:rsidRPr="00571B27" w:rsidRDefault="001E09D4" w:rsidP="0004322A">
      <w:pPr>
        <w:rPr>
          <w:rFonts w:eastAsiaTheme="minorHAnsi"/>
          <w:color w:val="auto"/>
        </w:rPr>
      </w:pPr>
      <w:r w:rsidRPr="00571B27">
        <w:rPr>
          <w:rFonts w:eastAsiaTheme="minorHAnsi"/>
          <w:color w:val="auto"/>
        </w:rPr>
        <w:t xml:space="preserve">Consumers and representatives </w:t>
      </w:r>
      <w:r w:rsidR="00103874" w:rsidRPr="00571B27">
        <w:rPr>
          <w:rFonts w:eastAsiaTheme="minorHAnsi"/>
          <w:color w:val="auto"/>
        </w:rPr>
        <w:t xml:space="preserve">said they were treated with </w:t>
      </w:r>
      <w:r w:rsidR="00747FE4" w:rsidRPr="00571B27">
        <w:rPr>
          <w:rFonts w:eastAsiaTheme="minorHAnsi"/>
          <w:color w:val="auto"/>
        </w:rPr>
        <w:t xml:space="preserve">kindness, dignity and respect. </w:t>
      </w:r>
      <w:r w:rsidR="00DC5D55" w:rsidRPr="00571B27">
        <w:rPr>
          <w:rFonts w:eastAsiaTheme="minorHAnsi"/>
          <w:color w:val="auto"/>
        </w:rPr>
        <w:t xml:space="preserve">They </w:t>
      </w:r>
      <w:r w:rsidR="005414E4" w:rsidRPr="00571B27">
        <w:rPr>
          <w:rFonts w:eastAsiaTheme="minorHAnsi"/>
          <w:color w:val="auto"/>
        </w:rPr>
        <w:t xml:space="preserve">felt valued and were supported to </w:t>
      </w:r>
      <w:r w:rsidR="00EA1790" w:rsidRPr="00571B27">
        <w:rPr>
          <w:rFonts w:eastAsiaTheme="minorHAnsi"/>
          <w:color w:val="auto"/>
        </w:rPr>
        <w:t xml:space="preserve">make decisions about their own care including </w:t>
      </w:r>
      <w:r w:rsidR="00324DA8" w:rsidRPr="00571B27">
        <w:rPr>
          <w:rFonts w:eastAsiaTheme="minorHAnsi"/>
          <w:color w:val="auto"/>
        </w:rPr>
        <w:t xml:space="preserve">those </w:t>
      </w:r>
      <w:r w:rsidR="00EA1790" w:rsidRPr="00571B27">
        <w:rPr>
          <w:rFonts w:eastAsiaTheme="minorHAnsi"/>
          <w:color w:val="auto"/>
        </w:rPr>
        <w:t xml:space="preserve">who </w:t>
      </w:r>
      <w:r w:rsidR="00324DA8" w:rsidRPr="00571B27">
        <w:rPr>
          <w:rFonts w:eastAsiaTheme="minorHAnsi"/>
          <w:color w:val="auto"/>
        </w:rPr>
        <w:t xml:space="preserve">they preferred to be </w:t>
      </w:r>
      <w:r w:rsidR="00EA1790" w:rsidRPr="00571B27">
        <w:rPr>
          <w:rFonts w:eastAsiaTheme="minorHAnsi"/>
          <w:color w:val="auto"/>
        </w:rPr>
        <w:t xml:space="preserve">involved in </w:t>
      </w:r>
      <w:r w:rsidR="00F0724D" w:rsidRPr="00571B27">
        <w:rPr>
          <w:rFonts w:eastAsiaTheme="minorHAnsi"/>
          <w:color w:val="auto"/>
        </w:rPr>
        <w:t xml:space="preserve">their care. </w:t>
      </w:r>
      <w:r w:rsidR="00C61F60" w:rsidRPr="00571B27">
        <w:rPr>
          <w:rFonts w:eastAsiaTheme="minorHAnsi"/>
          <w:color w:val="auto"/>
        </w:rPr>
        <w:t xml:space="preserve">Consumers and representatives confirmed </w:t>
      </w:r>
      <w:r w:rsidR="004061B3" w:rsidRPr="00571B27">
        <w:rPr>
          <w:rFonts w:eastAsiaTheme="minorHAnsi"/>
          <w:color w:val="auto"/>
        </w:rPr>
        <w:t xml:space="preserve">the service supported </w:t>
      </w:r>
      <w:r w:rsidR="0091470D" w:rsidRPr="00571B27">
        <w:rPr>
          <w:rFonts w:eastAsiaTheme="minorHAnsi"/>
          <w:color w:val="auto"/>
        </w:rPr>
        <w:t xml:space="preserve">consumers to take risks which were discussed </w:t>
      </w:r>
      <w:r w:rsidR="00BC367A" w:rsidRPr="00571B27">
        <w:rPr>
          <w:rFonts w:eastAsiaTheme="minorHAnsi"/>
          <w:color w:val="auto"/>
        </w:rPr>
        <w:t>upon ent</w:t>
      </w:r>
      <w:r w:rsidR="001A0A5C">
        <w:rPr>
          <w:rFonts w:eastAsiaTheme="minorHAnsi"/>
          <w:color w:val="auto"/>
        </w:rPr>
        <w:t>ering</w:t>
      </w:r>
      <w:r w:rsidR="00BC367A" w:rsidRPr="00571B27">
        <w:rPr>
          <w:rFonts w:eastAsiaTheme="minorHAnsi"/>
          <w:color w:val="auto"/>
        </w:rPr>
        <w:t xml:space="preserve"> the service and during review processes.</w:t>
      </w:r>
      <w:r w:rsidR="001D69B7" w:rsidRPr="00571B27">
        <w:rPr>
          <w:rFonts w:eastAsiaTheme="minorHAnsi"/>
          <w:color w:val="auto"/>
        </w:rPr>
        <w:t xml:space="preserve"> They said they were provided with information to </w:t>
      </w:r>
      <w:r w:rsidR="004F32AF" w:rsidRPr="00571B27">
        <w:rPr>
          <w:rFonts w:eastAsiaTheme="minorHAnsi"/>
          <w:color w:val="auto"/>
        </w:rPr>
        <w:t xml:space="preserve">make informed decisions regarding their care and services. </w:t>
      </w:r>
    </w:p>
    <w:p w14:paraId="3CF71741" w14:textId="78E9E3E0" w:rsidR="00C5553E" w:rsidRPr="00571B27" w:rsidRDefault="00C5553E" w:rsidP="0004322A">
      <w:pPr>
        <w:rPr>
          <w:rFonts w:eastAsiaTheme="minorHAnsi"/>
          <w:color w:val="auto"/>
        </w:rPr>
      </w:pPr>
      <w:r w:rsidRPr="00571B27">
        <w:rPr>
          <w:rFonts w:eastAsiaTheme="minorHAnsi"/>
          <w:color w:val="auto"/>
        </w:rPr>
        <w:t>Care documentation reflected information regarding consumers’ backgrounds</w:t>
      </w:r>
      <w:r w:rsidR="00010216" w:rsidRPr="00571B27">
        <w:rPr>
          <w:rFonts w:eastAsiaTheme="minorHAnsi"/>
          <w:color w:val="auto"/>
        </w:rPr>
        <w:t xml:space="preserve">, diversity, life histories and personal preferences. </w:t>
      </w:r>
      <w:r w:rsidR="00153D74" w:rsidRPr="00571B27">
        <w:rPr>
          <w:rFonts w:eastAsiaTheme="minorHAnsi"/>
          <w:color w:val="auto"/>
        </w:rPr>
        <w:t xml:space="preserve">Contact information for </w:t>
      </w:r>
      <w:r w:rsidR="00E8266B" w:rsidRPr="00571B27">
        <w:rPr>
          <w:rFonts w:eastAsiaTheme="minorHAnsi"/>
          <w:color w:val="auto"/>
        </w:rPr>
        <w:t xml:space="preserve">representatives and those involved in </w:t>
      </w:r>
      <w:r w:rsidR="003A422C" w:rsidRPr="00571B27">
        <w:rPr>
          <w:rFonts w:eastAsiaTheme="minorHAnsi"/>
          <w:color w:val="auto"/>
        </w:rPr>
        <w:t xml:space="preserve">the care of consumers </w:t>
      </w:r>
      <w:r w:rsidR="00E8266B" w:rsidRPr="00571B27">
        <w:rPr>
          <w:rFonts w:eastAsiaTheme="minorHAnsi"/>
          <w:color w:val="auto"/>
        </w:rPr>
        <w:t xml:space="preserve">was recorded </w:t>
      </w:r>
      <w:r w:rsidR="00324DA8" w:rsidRPr="00571B27">
        <w:rPr>
          <w:rFonts w:eastAsiaTheme="minorHAnsi"/>
          <w:color w:val="auto"/>
        </w:rPr>
        <w:t xml:space="preserve">in care planning information. </w:t>
      </w:r>
      <w:r w:rsidR="003A5493" w:rsidRPr="00571B27">
        <w:rPr>
          <w:rFonts w:eastAsiaTheme="minorHAnsi"/>
          <w:color w:val="auto"/>
        </w:rPr>
        <w:t xml:space="preserve">Risk assessments were completed in consultation with consumers, representatives and </w:t>
      </w:r>
      <w:r w:rsidR="00EB530E" w:rsidRPr="00571B27">
        <w:rPr>
          <w:rFonts w:eastAsiaTheme="minorHAnsi"/>
          <w:color w:val="auto"/>
        </w:rPr>
        <w:t>relevant health professionals</w:t>
      </w:r>
      <w:r w:rsidR="001D05E9" w:rsidRPr="00571B27">
        <w:rPr>
          <w:rFonts w:eastAsiaTheme="minorHAnsi"/>
          <w:color w:val="auto"/>
        </w:rPr>
        <w:t>.</w:t>
      </w:r>
      <w:r w:rsidR="00EB530E" w:rsidRPr="00571B27">
        <w:rPr>
          <w:rFonts w:eastAsiaTheme="minorHAnsi"/>
          <w:color w:val="auto"/>
        </w:rPr>
        <w:t xml:space="preserve"> </w:t>
      </w:r>
    </w:p>
    <w:p w14:paraId="14DA899A" w14:textId="7E608073" w:rsidR="004F32AF" w:rsidRPr="00571B27" w:rsidRDefault="00747FE4" w:rsidP="0004322A">
      <w:pPr>
        <w:rPr>
          <w:rFonts w:eastAsiaTheme="minorHAnsi"/>
          <w:color w:val="auto"/>
        </w:rPr>
      </w:pPr>
      <w:r w:rsidRPr="00571B27">
        <w:rPr>
          <w:rFonts w:eastAsiaTheme="minorHAnsi"/>
          <w:color w:val="auto"/>
        </w:rPr>
        <w:t xml:space="preserve">Staff respected and demonstrated a shared understanding of </w:t>
      </w:r>
      <w:r w:rsidR="0049177C" w:rsidRPr="00571B27">
        <w:rPr>
          <w:rFonts w:eastAsiaTheme="minorHAnsi"/>
          <w:color w:val="auto"/>
        </w:rPr>
        <w:t xml:space="preserve">consumers’ backgrounds and </w:t>
      </w:r>
      <w:r w:rsidR="000E1912" w:rsidRPr="00571B27">
        <w:rPr>
          <w:rFonts w:eastAsiaTheme="minorHAnsi"/>
          <w:color w:val="auto"/>
        </w:rPr>
        <w:t>supported their lifestyle choices</w:t>
      </w:r>
      <w:r w:rsidR="001D05E9" w:rsidRPr="00571B27">
        <w:rPr>
          <w:rFonts w:eastAsiaTheme="minorHAnsi"/>
          <w:color w:val="auto"/>
        </w:rPr>
        <w:t xml:space="preserve">. </w:t>
      </w:r>
      <w:r w:rsidR="00F0724D" w:rsidRPr="00571B27">
        <w:rPr>
          <w:rFonts w:eastAsiaTheme="minorHAnsi"/>
          <w:color w:val="auto"/>
        </w:rPr>
        <w:t xml:space="preserve">Staff </w:t>
      </w:r>
      <w:r w:rsidR="00DE1586" w:rsidRPr="00571B27">
        <w:rPr>
          <w:rFonts w:eastAsiaTheme="minorHAnsi"/>
          <w:color w:val="auto"/>
        </w:rPr>
        <w:t xml:space="preserve">ensured consumers were provided care </w:t>
      </w:r>
      <w:r w:rsidR="001D05E9" w:rsidRPr="00571B27">
        <w:rPr>
          <w:rFonts w:eastAsiaTheme="minorHAnsi"/>
          <w:color w:val="auto"/>
        </w:rPr>
        <w:t xml:space="preserve">aligned with </w:t>
      </w:r>
      <w:r w:rsidR="00DE1586" w:rsidRPr="00571B27">
        <w:rPr>
          <w:rFonts w:eastAsiaTheme="minorHAnsi"/>
          <w:color w:val="auto"/>
        </w:rPr>
        <w:t xml:space="preserve">their individual needs </w:t>
      </w:r>
      <w:r w:rsidR="00964EFE" w:rsidRPr="00571B27">
        <w:rPr>
          <w:rFonts w:eastAsiaTheme="minorHAnsi"/>
          <w:color w:val="auto"/>
        </w:rPr>
        <w:t xml:space="preserve">which </w:t>
      </w:r>
      <w:r w:rsidR="00DE1586" w:rsidRPr="00571B27">
        <w:rPr>
          <w:rFonts w:eastAsiaTheme="minorHAnsi"/>
          <w:color w:val="auto"/>
        </w:rPr>
        <w:t>enabled them to exercise choice</w:t>
      </w:r>
      <w:r w:rsidR="001D090F" w:rsidRPr="00571B27">
        <w:rPr>
          <w:rFonts w:eastAsiaTheme="minorHAnsi"/>
          <w:color w:val="auto"/>
        </w:rPr>
        <w:t xml:space="preserve"> regarding their care and services</w:t>
      </w:r>
      <w:r w:rsidR="006A4BE4" w:rsidRPr="00571B27">
        <w:rPr>
          <w:rFonts w:eastAsiaTheme="minorHAnsi"/>
          <w:color w:val="auto"/>
        </w:rPr>
        <w:t xml:space="preserve">. </w:t>
      </w:r>
      <w:r w:rsidR="00BC367A" w:rsidRPr="00571B27">
        <w:rPr>
          <w:rFonts w:eastAsiaTheme="minorHAnsi"/>
          <w:color w:val="auto"/>
        </w:rPr>
        <w:t xml:space="preserve">The Clinical nurse </w:t>
      </w:r>
      <w:r w:rsidR="001D090F" w:rsidRPr="00571B27">
        <w:rPr>
          <w:rFonts w:eastAsiaTheme="minorHAnsi"/>
          <w:color w:val="auto"/>
        </w:rPr>
        <w:t xml:space="preserve">advised </w:t>
      </w:r>
      <w:r w:rsidR="000B2926" w:rsidRPr="00571B27">
        <w:rPr>
          <w:rFonts w:eastAsiaTheme="minorHAnsi"/>
          <w:color w:val="auto"/>
        </w:rPr>
        <w:t>risk</w:t>
      </w:r>
      <w:r w:rsidR="000F0DB5" w:rsidRPr="00571B27">
        <w:rPr>
          <w:rFonts w:eastAsiaTheme="minorHAnsi"/>
          <w:color w:val="auto"/>
        </w:rPr>
        <w:t xml:space="preserve">s </w:t>
      </w:r>
      <w:r w:rsidR="00F12706" w:rsidRPr="00571B27">
        <w:rPr>
          <w:rFonts w:eastAsiaTheme="minorHAnsi"/>
          <w:color w:val="auto"/>
        </w:rPr>
        <w:t xml:space="preserve">were identified </w:t>
      </w:r>
      <w:r w:rsidR="00EC5E09" w:rsidRPr="00571B27">
        <w:rPr>
          <w:rFonts w:eastAsiaTheme="minorHAnsi"/>
          <w:color w:val="auto"/>
        </w:rPr>
        <w:t>through risk assessments completed in consultation with consumer</w:t>
      </w:r>
      <w:r w:rsidR="00FE47DE" w:rsidRPr="00571B27">
        <w:rPr>
          <w:rFonts w:eastAsiaTheme="minorHAnsi"/>
          <w:color w:val="auto"/>
        </w:rPr>
        <w:t>s</w:t>
      </w:r>
      <w:r w:rsidR="00EC5E09" w:rsidRPr="00571B27">
        <w:rPr>
          <w:rFonts w:eastAsiaTheme="minorHAnsi"/>
          <w:color w:val="auto"/>
        </w:rPr>
        <w:t>, their representative</w:t>
      </w:r>
      <w:r w:rsidR="00FE47DE" w:rsidRPr="00571B27">
        <w:rPr>
          <w:rFonts w:eastAsiaTheme="minorHAnsi"/>
          <w:color w:val="auto"/>
        </w:rPr>
        <w:t>s</w:t>
      </w:r>
      <w:r w:rsidR="00EC5E09" w:rsidRPr="00571B27">
        <w:rPr>
          <w:rFonts w:eastAsiaTheme="minorHAnsi"/>
          <w:color w:val="auto"/>
        </w:rPr>
        <w:t xml:space="preserve"> </w:t>
      </w:r>
      <w:r w:rsidR="00784614" w:rsidRPr="00571B27">
        <w:rPr>
          <w:rFonts w:eastAsiaTheme="minorHAnsi"/>
          <w:color w:val="auto"/>
        </w:rPr>
        <w:t>and relevant health professionals</w:t>
      </w:r>
      <w:r w:rsidR="00152FBA" w:rsidRPr="00571B27">
        <w:rPr>
          <w:rFonts w:eastAsiaTheme="minorHAnsi"/>
          <w:color w:val="auto"/>
        </w:rPr>
        <w:t xml:space="preserve"> to support </w:t>
      </w:r>
      <w:r w:rsidR="00FE47DE" w:rsidRPr="00571B27">
        <w:rPr>
          <w:rFonts w:eastAsiaTheme="minorHAnsi"/>
          <w:color w:val="auto"/>
        </w:rPr>
        <w:t xml:space="preserve">their choices. </w:t>
      </w:r>
      <w:r w:rsidR="004F32AF" w:rsidRPr="00571B27">
        <w:rPr>
          <w:rFonts w:eastAsiaTheme="minorHAnsi"/>
          <w:color w:val="auto"/>
        </w:rPr>
        <w:t xml:space="preserve">Staff provided examples </w:t>
      </w:r>
      <w:r w:rsidR="004B302C" w:rsidRPr="00571B27">
        <w:rPr>
          <w:rFonts w:eastAsiaTheme="minorHAnsi"/>
          <w:color w:val="auto"/>
        </w:rPr>
        <w:t xml:space="preserve">of </w:t>
      </w:r>
      <w:r w:rsidR="004F32AF" w:rsidRPr="00571B27">
        <w:rPr>
          <w:rFonts w:eastAsiaTheme="minorHAnsi"/>
          <w:color w:val="auto"/>
        </w:rPr>
        <w:t xml:space="preserve">how information was communicated to consumers in relation to their care and services </w:t>
      </w:r>
      <w:r w:rsidR="00807D56" w:rsidRPr="00571B27">
        <w:rPr>
          <w:rFonts w:eastAsiaTheme="minorHAnsi"/>
          <w:color w:val="auto"/>
        </w:rPr>
        <w:t xml:space="preserve">and included, but was not limited to, </w:t>
      </w:r>
      <w:r w:rsidR="004F32AF" w:rsidRPr="00571B27">
        <w:rPr>
          <w:rFonts w:eastAsiaTheme="minorHAnsi"/>
          <w:color w:val="auto"/>
        </w:rPr>
        <w:t xml:space="preserve">noticeboard messages, </w:t>
      </w:r>
      <w:r w:rsidR="004F32AF" w:rsidRPr="00571B27">
        <w:rPr>
          <w:rFonts w:eastAsiaTheme="minorHAnsi"/>
          <w:color w:val="auto"/>
        </w:rPr>
        <w:lastRenderedPageBreak/>
        <w:t>verbal</w:t>
      </w:r>
      <w:r w:rsidR="00807D56" w:rsidRPr="00571B27">
        <w:rPr>
          <w:rFonts w:eastAsiaTheme="minorHAnsi"/>
          <w:color w:val="auto"/>
        </w:rPr>
        <w:t xml:space="preserve"> discussion</w:t>
      </w:r>
      <w:r w:rsidR="004F32AF" w:rsidRPr="00571B27">
        <w:rPr>
          <w:rFonts w:eastAsiaTheme="minorHAnsi"/>
          <w:color w:val="auto"/>
        </w:rPr>
        <w:t xml:space="preserve">, newsletters and daily menus displayed in dining areas of the service. </w:t>
      </w:r>
    </w:p>
    <w:p w14:paraId="10D19D63" w14:textId="4A9AB667" w:rsidR="009F61F9" w:rsidRPr="00571B27" w:rsidRDefault="00010216" w:rsidP="0004322A">
      <w:pPr>
        <w:rPr>
          <w:rFonts w:eastAsiaTheme="minorHAnsi"/>
          <w:color w:val="auto"/>
        </w:rPr>
      </w:pPr>
      <w:r w:rsidRPr="00571B27">
        <w:rPr>
          <w:rFonts w:eastAsiaTheme="minorHAnsi"/>
          <w:color w:val="auto"/>
        </w:rPr>
        <w:t>Organisational policies</w:t>
      </w:r>
      <w:r w:rsidR="00DE15A4" w:rsidRPr="00571B27">
        <w:rPr>
          <w:rFonts w:eastAsiaTheme="minorHAnsi"/>
          <w:color w:val="auto"/>
        </w:rPr>
        <w:t xml:space="preserve"> and procedures were available</w:t>
      </w:r>
      <w:r w:rsidR="009568C1">
        <w:rPr>
          <w:rFonts w:eastAsiaTheme="minorHAnsi"/>
          <w:color w:val="auto"/>
        </w:rPr>
        <w:t xml:space="preserve"> to guide staff practice</w:t>
      </w:r>
      <w:r w:rsidR="00FE1CAD" w:rsidRPr="00571B27">
        <w:rPr>
          <w:rFonts w:eastAsiaTheme="minorHAnsi"/>
          <w:color w:val="auto"/>
        </w:rPr>
        <w:t xml:space="preserve"> in relation to this Standard</w:t>
      </w:r>
      <w:r w:rsidR="009568C1">
        <w:rPr>
          <w:rFonts w:eastAsiaTheme="minorHAnsi"/>
          <w:color w:val="auto"/>
        </w:rPr>
        <w:t xml:space="preserve">. </w:t>
      </w:r>
      <w:r w:rsidR="009F61F9" w:rsidRPr="00571B27">
        <w:rPr>
          <w:rFonts w:eastAsiaTheme="minorHAnsi"/>
          <w:color w:val="auto"/>
        </w:rPr>
        <w:t xml:space="preserve">Consumer and representative meetings </w:t>
      </w:r>
      <w:r w:rsidR="00B80515" w:rsidRPr="00571B27">
        <w:rPr>
          <w:rFonts w:eastAsiaTheme="minorHAnsi"/>
          <w:color w:val="auto"/>
        </w:rPr>
        <w:t xml:space="preserve">were </w:t>
      </w:r>
      <w:r w:rsidR="009F61F9" w:rsidRPr="00571B27">
        <w:rPr>
          <w:rFonts w:eastAsiaTheme="minorHAnsi"/>
          <w:color w:val="auto"/>
        </w:rPr>
        <w:t>held every month</w:t>
      </w:r>
      <w:r w:rsidR="00AA032E" w:rsidRPr="00571B27">
        <w:rPr>
          <w:rFonts w:eastAsiaTheme="minorHAnsi"/>
          <w:color w:val="auto"/>
        </w:rPr>
        <w:t xml:space="preserve"> </w:t>
      </w:r>
      <w:r w:rsidR="00B80515" w:rsidRPr="00571B27">
        <w:rPr>
          <w:rFonts w:eastAsiaTheme="minorHAnsi"/>
          <w:color w:val="auto"/>
        </w:rPr>
        <w:t xml:space="preserve">to discuss </w:t>
      </w:r>
      <w:r w:rsidR="00AA032E" w:rsidRPr="00571B27">
        <w:rPr>
          <w:rFonts w:eastAsiaTheme="minorHAnsi"/>
          <w:color w:val="auto"/>
        </w:rPr>
        <w:t>all aspects of care and service</w:t>
      </w:r>
      <w:r w:rsidR="00B80515" w:rsidRPr="00571B27">
        <w:rPr>
          <w:rFonts w:eastAsiaTheme="minorHAnsi"/>
          <w:color w:val="auto"/>
        </w:rPr>
        <w:t>s</w:t>
      </w:r>
      <w:r w:rsidR="00AA032E" w:rsidRPr="00571B27">
        <w:rPr>
          <w:rFonts w:eastAsiaTheme="minorHAnsi"/>
          <w:color w:val="auto"/>
        </w:rPr>
        <w:t xml:space="preserve"> and provided consumers and representatives opportunities to provide feedback.</w:t>
      </w:r>
      <w:r w:rsidR="00B10A76" w:rsidRPr="00571B27">
        <w:rPr>
          <w:rFonts w:eastAsiaTheme="minorHAnsi"/>
          <w:color w:val="auto"/>
        </w:rPr>
        <w:t xml:space="preserve"> The service’s consumer handbook and admission </w:t>
      </w:r>
      <w:r w:rsidR="00571B27" w:rsidRPr="00571B27">
        <w:rPr>
          <w:rFonts w:eastAsiaTheme="minorHAnsi"/>
          <w:color w:val="auto"/>
        </w:rPr>
        <w:t>documentation</w:t>
      </w:r>
      <w:r w:rsidR="00B10A76" w:rsidRPr="00571B27">
        <w:rPr>
          <w:rFonts w:eastAsiaTheme="minorHAnsi"/>
          <w:color w:val="auto"/>
        </w:rPr>
        <w:t xml:space="preserve"> reflected information </w:t>
      </w:r>
      <w:r w:rsidR="00571B27" w:rsidRPr="00571B27">
        <w:rPr>
          <w:rFonts w:eastAsiaTheme="minorHAnsi"/>
          <w:color w:val="auto"/>
        </w:rPr>
        <w:t xml:space="preserve">regarding </w:t>
      </w:r>
      <w:r w:rsidR="00B10A76" w:rsidRPr="00571B27">
        <w:rPr>
          <w:rFonts w:eastAsiaTheme="minorHAnsi"/>
          <w:color w:val="auto"/>
        </w:rPr>
        <w:t>consumer choice</w:t>
      </w:r>
      <w:r w:rsidR="00EF2626" w:rsidRPr="00571B27">
        <w:rPr>
          <w:rFonts w:eastAsiaTheme="minorHAnsi"/>
          <w:color w:val="auto"/>
        </w:rPr>
        <w:t xml:space="preserve"> and </w:t>
      </w:r>
      <w:r w:rsidR="00571B27" w:rsidRPr="00571B27">
        <w:rPr>
          <w:rFonts w:eastAsiaTheme="minorHAnsi"/>
          <w:color w:val="auto"/>
        </w:rPr>
        <w:t xml:space="preserve">confidentiality of information and respecting the </w:t>
      </w:r>
      <w:r w:rsidR="004E1513" w:rsidRPr="00571B27">
        <w:rPr>
          <w:rFonts w:eastAsiaTheme="minorHAnsi"/>
          <w:color w:val="auto"/>
        </w:rPr>
        <w:t>privacy of consumer</w:t>
      </w:r>
      <w:r w:rsidR="00571B27" w:rsidRPr="00571B27">
        <w:rPr>
          <w:rFonts w:eastAsiaTheme="minorHAnsi"/>
          <w:color w:val="auto"/>
        </w:rPr>
        <w:t>s</w:t>
      </w:r>
      <w:r w:rsidR="004E1513" w:rsidRPr="00571B27">
        <w:rPr>
          <w:rFonts w:eastAsiaTheme="minorHAnsi"/>
          <w:color w:val="auto"/>
        </w:rPr>
        <w:t xml:space="preserve">. </w:t>
      </w:r>
    </w:p>
    <w:p w14:paraId="44D9EB43" w14:textId="295BED38" w:rsidR="007F5256" w:rsidRPr="00D435F8" w:rsidRDefault="00152457" w:rsidP="0004322A">
      <w:pPr>
        <w:rPr>
          <w:rFonts w:eastAsia="Calibri"/>
          <w:i/>
          <w:color w:val="auto"/>
          <w:lang w:eastAsia="en-US"/>
        </w:rPr>
      </w:pPr>
      <w:r w:rsidRPr="00154403">
        <w:rPr>
          <w:rFonts w:eastAsiaTheme="minorHAnsi"/>
        </w:rPr>
        <w:t xml:space="preserve">The Quality Standard is </w:t>
      </w:r>
      <w:r w:rsidRPr="00F83FFB">
        <w:rPr>
          <w:rFonts w:eastAsiaTheme="minorHAnsi"/>
          <w:color w:val="auto"/>
        </w:rPr>
        <w:t xml:space="preserve">assessed as Compliant as </w:t>
      </w:r>
      <w:r w:rsidR="00F83FFB" w:rsidRPr="00F83FFB">
        <w:rPr>
          <w:rFonts w:eastAsiaTheme="minorHAnsi"/>
          <w:color w:val="auto"/>
        </w:rPr>
        <w:t>six</w:t>
      </w:r>
      <w:r w:rsidRPr="00F83FFB">
        <w:rPr>
          <w:rFonts w:eastAsiaTheme="minorHAnsi"/>
          <w:color w:val="auto"/>
        </w:rPr>
        <w:t xml:space="preserve"> of the six specific requirements have been assessed as Compliant</w:t>
      </w:r>
      <w:r w:rsidR="00F83FFB" w:rsidRPr="00F83FFB">
        <w:rPr>
          <w:rFonts w:eastAsiaTheme="minorHAnsi"/>
          <w:color w:val="auto"/>
        </w:rPr>
        <w:t>.</w:t>
      </w:r>
    </w:p>
    <w:p w14:paraId="44D9EB44" w14:textId="7E88CB2B" w:rsidR="006451BA" w:rsidRDefault="00152457"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44D9EB45" w14:textId="6D25343F" w:rsidR="00154403" w:rsidRDefault="00152457" w:rsidP="00154403">
      <w:pPr>
        <w:pStyle w:val="Heading3"/>
      </w:pPr>
      <w:r w:rsidRPr="00051035">
        <w:t>Requirement 1(3)(a)</w:t>
      </w:r>
      <w:r w:rsidRPr="00051035">
        <w:tab/>
      </w:r>
      <w:r>
        <w:t>Compliant</w:t>
      </w:r>
    </w:p>
    <w:p w14:paraId="44D9EB46" w14:textId="77777777" w:rsidR="00154403" w:rsidRPr="008D114F" w:rsidRDefault="00152457" w:rsidP="00154403">
      <w:pPr>
        <w:rPr>
          <w:i/>
        </w:rPr>
      </w:pPr>
      <w:r w:rsidRPr="008D114F">
        <w:rPr>
          <w:i/>
        </w:rPr>
        <w:t>Each consumer is treated with dignity and respect, with their identity, culture and diversity valued.</w:t>
      </w:r>
    </w:p>
    <w:p w14:paraId="44D9EB48" w14:textId="043A38E0" w:rsidR="00154403" w:rsidRDefault="00152457" w:rsidP="00154403">
      <w:pPr>
        <w:pStyle w:val="Heading3"/>
      </w:pPr>
      <w:r>
        <w:t>Requirement 1(3)(b)</w:t>
      </w:r>
      <w:r>
        <w:tab/>
        <w:t>Compliant</w:t>
      </w:r>
    </w:p>
    <w:p w14:paraId="44D9EB49" w14:textId="77777777" w:rsidR="00154403" w:rsidRPr="008D114F" w:rsidRDefault="00152457" w:rsidP="00154403">
      <w:pPr>
        <w:rPr>
          <w:i/>
        </w:rPr>
      </w:pPr>
      <w:r w:rsidRPr="008D114F">
        <w:rPr>
          <w:i/>
        </w:rPr>
        <w:t>Care and services are culturally safe.</w:t>
      </w:r>
    </w:p>
    <w:p w14:paraId="44D9EB4B" w14:textId="2C15B76E" w:rsidR="00154403" w:rsidRPr="00DD02D3" w:rsidRDefault="00152457" w:rsidP="00154403">
      <w:pPr>
        <w:pStyle w:val="Heading3"/>
      </w:pPr>
      <w:r w:rsidRPr="00DD02D3">
        <w:t>Requirement 1(3)(c)</w:t>
      </w:r>
      <w:r w:rsidRPr="00DD02D3">
        <w:tab/>
      </w:r>
      <w:r>
        <w:t>Compliant</w:t>
      </w:r>
    </w:p>
    <w:p w14:paraId="44D9EB4C" w14:textId="77777777" w:rsidR="00154403" w:rsidRPr="008D114F" w:rsidRDefault="00152457" w:rsidP="00154403">
      <w:pPr>
        <w:tabs>
          <w:tab w:val="right" w:pos="9026"/>
        </w:tabs>
        <w:spacing w:before="0" w:after="0"/>
        <w:outlineLvl w:val="4"/>
        <w:rPr>
          <w:i/>
        </w:rPr>
      </w:pPr>
      <w:r w:rsidRPr="008D114F">
        <w:rPr>
          <w:i/>
        </w:rPr>
        <w:t xml:space="preserve">Each consumer is supported to exercise choice and independence, including to: </w:t>
      </w:r>
    </w:p>
    <w:p w14:paraId="44D9EB4D" w14:textId="77777777" w:rsidR="00154403" w:rsidRPr="008D114F" w:rsidRDefault="00152457"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4D9EB4E" w14:textId="77777777" w:rsidR="00154403" w:rsidRPr="008D114F" w:rsidRDefault="00152457"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4D9EB4F" w14:textId="77777777" w:rsidR="00D2235F" w:rsidRPr="008D114F" w:rsidRDefault="00152457"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44D9EB50" w14:textId="77777777" w:rsidR="00154403" w:rsidRPr="008D114F" w:rsidRDefault="00152457"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4D9EB52" w14:textId="023CACF4" w:rsidR="00154403" w:rsidRDefault="00152457" w:rsidP="00154403">
      <w:pPr>
        <w:pStyle w:val="Heading3"/>
      </w:pPr>
      <w:r>
        <w:t>Requirement 1(3)(d)</w:t>
      </w:r>
      <w:r>
        <w:tab/>
        <w:t>Compliant</w:t>
      </w:r>
    </w:p>
    <w:p w14:paraId="44D9EB53" w14:textId="77777777" w:rsidR="00154403" w:rsidRPr="008D114F" w:rsidRDefault="00152457" w:rsidP="00154403">
      <w:pPr>
        <w:rPr>
          <w:i/>
        </w:rPr>
      </w:pPr>
      <w:r w:rsidRPr="008D114F">
        <w:rPr>
          <w:i/>
        </w:rPr>
        <w:t>Each consumer is supported to take risks to enable them to live the best life they can.</w:t>
      </w:r>
    </w:p>
    <w:p w14:paraId="44D9EB55" w14:textId="39610A17" w:rsidR="00154403" w:rsidRDefault="00152457" w:rsidP="00154403">
      <w:pPr>
        <w:pStyle w:val="Heading3"/>
      </w:pPr>
      <w:r>
        <w:t>Requirement 1(3)(e)</w:t>
      </w:r>
      <w:r>
        <w:tab/>
        <w:t>Compliant</w:t>
      </w:r>
    </w:p>
    <w:p w14:paraId="44D9EB56" w14:textId="77777777" w:rsidR="00154403" w:rsidRPr="008D114F" w:rsidRDefault="00152457"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4D9EB58" w14:textId="3B916579" w:rsidR="00154403" w:rsidRDefault="00152457" w:rsidP="00154403">
      <w:pPr>
        <w:pStyle w:val="Heading3"/>
      </w:pPr>
      <w:r>
        <w:lastRenderedPageBreak/>
        <w:t>Requirement 1(3)(f)</w:t>
      </w:r>
      <w:r>
        <w:tab/>
        <w:t>Compliant</w:t>
      </w:r>
    </w:p>
    <w:p w14:paraId="44D9EB59" w14:textId="77777777" w:rsidR="00154403" w:rsidRPr="008D114F" w:rsidRDefault="00152457"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4D9EB5B" w14:textId="77777777" w:rsidR="00154403" w:rsidRPr="00154403" w:rsidRDefault="00592762" w:rsidP="00154403"/>
    <w:p w14:paraId="44D9EB5C" w14:textId="77777777" w:rsidR="00ED6B57" w:rsidRDefault="00592762" w:rsidP="00095CD4">
      <w:pPr>
        <w:sectPr w:rsidR="00ED6B57" w:rsidSect="00CB3BA9">
          <w:type w:val="continuous"/>
          <w:pgSz w:w="11906" w:h="16838"/>
          <w:pgMar w:top="1701" w:right="1418" w:bottom="1418" w:left="1418" w:header="568" w:footer="397" w:gutter="0"/>
          <w:cols w:space="708"/>
          <w:titlePg/>
          <w:docGrid w:linePitch="360"/>
        </w:sectPr>
      </w:pPr>
    </w:p>
    <w:p w14:paraId="44D9EB5D" w14:textId="3479C054" w:rsidR="00CB3BA9" w:rsidRDefault="001524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4D9EC3D" wp14:editId="44D9EC3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994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44D9EB5E" w14:textId="77777777" w:rsidR="00ED6B57" w:rsidRPr="00ED6B57" w:rsidRDefault="00152457" w:rsidP="00ED6B57">
      <w:pPr>
        <w:pStyle w:val="Heading3"/>
        <w:shd w:val="clear" w:color="auto" w:fill="F2F2F2" w:themeFill="background1" w:themeFillShade="F2"/>
      </w:pPr>
      <w:r w:rsidRPr="00ED6B57">
        <w:t>Consumer outcome:</w:t>
      </w:r>
    </w:p>
    <w:p w14:paraId="44D9EB5F" w14:textId="77777777" w:rsidR="00ED6B57" w:rsidRPr="00ED6B57" w:rsidRDefault="001524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4D9EB60" w14:textId="77777777" w:rsidR="00ED6B57" w:rsidRPr="00ED6B57" w:rsidRDefault="00152457" w:rsidP="00ED6B57">
      <w:pPr>
        <w:pStyle w:val="Heading3"/>
        <w:shd w:val="clear" w:color="auto" w:fill="F2F2F2" w:themeFill="background1" w:themeFillShade="F2"/>
      </w:pPr>
      <w:r w:rsidRPr="00ED6B57">
        <w:t>Organisation statement:</w:t>
      </w:r>
    </w:p>
    <w:p w14:paraId="44D9EB61" w14:textId="77777777" w:rsidR="00ED6B57" w:rsidRPr="00ED6B57" w:rsidRDefault="001524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4D9EB62" w14:textId="77777777" w:rsidR="00ED6B57" w:rsidRDefault="00152457" w:rsidP="00ED6B57">
      <w:pPr>
        <w:pStyle w:val="Heading2"/>
      </w:pPr>
      <w:r>
        <w:t xml:space="preserve">Assessment </w:t>
      </w:r>
      <w:r w:rsidRPr="002B2C0F">
        <w:t>of Standard</w:t>
      </w:r>
      <w:r>
        <w:t xml:space="preserve"> 2</w:t>
      </w:r>
    </w:p>
    <w:p w14:paraId="4610DBC9" w14:textId="49B8B362" w:rsidR="00F61C3D" w:rsidRPr="00953B72" w:rsidRDefault="003F023E" w:rsidP="00154403">
      <w:pPr>
        <w:rPr>
          <w:rFonts w:eastAsiaTheme="minorHAnsi"/>
          <w:color w:val="auto"/>
        </w:rPr>
      </w:pPr>
      <w:r w:rsidRPr="00953B72">
        <w:rPr>
          <w:rFonts w:eastAsiaTheme="minorHAnsi"/>
          <w:color w:val="auto"/>
        </w:rPr>
        <w:t xml:space="preserve">Consumers and representatives confirmed they were involved in assessment and planning processes including end of life planning. </w:t>
      </w:r>
      <w:r w:rsidR="00D54EA9" w:rsidRPr="00953B72">
        <w:rPr>
          <w:rFonts w:eastAsiaTheme="minorHAnsi"/>
          <w:color w:val="auto"/>
        </w:rPr>
        <w:t xml:space="preserve">The </w:t>
      </w:r>
      <w:r w:rsidRPr="00953B72">
        <w:rPr>
          <w:rFonts w:eastAsiaTheme="minorHAnsi"/>
          <w:color w:val="auto"/>
        </w:rPr>
        <w:t>outcomes of assessment and planning</w:t>
      </w:r>
      <w:r w:rsidR="00D54EA9" w:rsidRPr="00953B72">
        <w:rPr>
          <w:rFonts w:eastAsiaTheme="minorHAnsi"/>
          <w:color w:val="auto"/>
        </w:rPr>
        <w:t xml:space="preserve"> were communicated to consumers and repr</w:t>
      </w:r>
      <w:r w:rsidR="009B3A53" w:rsidRPr="00953B72">
        <w:rPr>
          <w:rFonts w:eastAsiaTheme="minorHAnsi"/>
          <w:color w:val="auto"/>
        </w:rPr>
        <w:t>e</w:t>
      </w:r>
      <w:r w:rsidR="00D54EA9" w:rsidRPr="00953B72">
        <w:rPr>
          <w:rFonts w:eastAsiaTheme="minorHAnsi"/>
          <w:color w:val="auto"/>
        </w:rPr>
        <w:t>sentatives</w:t>
      </w:r>
      <w:r w:rsidRPr="00953B72">
        <w:rPr>
          <w:rFonts w:eastAsiaTheme="minorHAnsi"/>
          <w:color w:val="auto"/>
        </w:rPr>
        <w:t xml:space="preserve"> and care and service plan information</w:t>
      </w:r>
      <w:r w:rsidR="009B3A53" w:rsidRPr="00953B72">
        <w:rPr>
          <w:rFonts w:eastAsiaTheme="minorHAnsi"/>
          <w:color w:val="auto"/>
        </w:rPr>
        <w:t xml:space="preserve"> was available</w:t>
      </w:r>
      <w:r w:rsidRPr="00953B72">
        <w:rPr>
          <w:rFonts w:eastAsiaTheme="minorHAnsi"/>
          <w:color w:val="auto"/>
        </w:rPr>
        <w:t xml:space="preserve"> when requested. </w:t>
      </w:r>
    </w:p>
    <w:p w14:paraId="35864AE4" w14:textId="75D6A1FA" w:rsidR="0022169D" w:rsidRPr="00953B72" w:rsidRDefault="003F023E" w:rsidP="00154403">
      <w:pPr>
        <w:rPr>
          <w:rFonts w:eastAsiaTheme="minorHAnsi"/>
          <w:color w:val="auto"/>
        </w:rPr>
      </w:pPr>
      <w:r w:rsidRPr="00953B72">
        <w:rPr>
          <w:rFonts w:eastAsiaTheme="minorHAnsi"/>
          <w:color w:val="auto"/>
        </w:rPr>
        <w:t xml:space="preserve">Consumers and representatives said the service sought input from representatives, Medical officers and other health professionals </w:t>
      </w:r>
      <w:r w:rsidR="0022169D" w:rsidRPr="00953B72">
        <w:rPr>
          <w:rFonts w:eastAsiaTheme="minorHAnsi"/>
          <w:color w:val="auto"/>
        </w:rPr>
        <w:t xml:space="preserve">in relation to the assessment, planning and review of care and services. </w:t>
      </w:r>
    </w:p>
    <w:p w14:paraId="166D2603" w14:textId="229F6AC3" w:rsidR="00F61C3D" w:rsidRPr="00D75A01" w:rsidRDefault="00AC4E74" w:rsidP="00154403">
      <w:pPr>
        <w:rPr>
          <w:rFonts w:eastAsiaTheme="minorHAnsi"/>
          <w:color w:val="auto"/>
        </w:rPr>
      </w:pPr>
      <w:r w:rsidRPr="00953B72">
        <w:rPr>
          <w:rFonts w:eastAsiaTheme="minorHAnsi"/>
          <w:color w:val="auto"/>
        </w:rPr>
        <w:t xml:space="preserve">Interim care plans were </w:t>
      </w:r>
      <w:r w:rsidR="00401B44" w:rsidRPr="00953B72">
        <w:rPr>
          <w:rFonts w:eastAsiaTheme="minorHAnsi"/>
          <w:color w:val="auto"/>
        </w:rPr>
        <w:t xml:space="preserve">available to guide staff practice for consumers new to the service. </w:t>
      </w:r>
      <w:r w:rsidR="00E82151" w:rsidRPr="00953B72">
        <w:rPr>
          <w:rFonts w:eastAsiaTheme="minorHAnsi"/>
          <w:color w:val="auto"/>
        </w:rPr>
        <w:t xml:space="preserve">The individual needs and preferences of consumers were recorded in care planning information including, but not limited to, consumers’ routines and personal care. </w:t>
      </w:r>
      <w:r w:rsidR="00715CC3" w:rsidRPr="00953B72">
        <w:rPr>
          <w:rFonts w:eastAsiaTheme="minorHAnsi"/>
          <w:color w:val="auto"/>
        </w:rPr>
        <w:t xml:space="preserve">The end of life preferences </w:t>
      </w:r>
      <w:r w:rsidR="00A515A9" w:rsidRPr="00953B72">
        <w:rPr>
          <w:rFonts w:eastAsiaTheme="minorHAnsi"/>
          <w:color w:val="auto"/>
        </w:rPr>
        <w:t xml:space="preserve">for </w:t>
      </w:r>
      <w:r w:rsidR="00715CC3" w:rsidRPr="00953B72">
        <w:rPr>
          <w:rFonts w:eastAsiaTheme="minorHAnsi"/>
          <w:color w:val="auto"/>
        </w:rPr>
        <w:t xml:space="preserve">consumers </w:t>
      </w:r>
      <w:r w:rsidR="00715CC3" w:rsidRPr="00D75A01">
        <w:rPr>
          <w:rFonts w:eastAsiaTheme="minorHAnsi"/>
          <w:color w:val="auto"/>
        </w:rPr>
        <w:t xml:space="preserve">were </w:t>
      </w:r>
      <w:r w:rsidR="00A515A9" w:rsidRPr="00D75A01">
        <w:rPr>
          <w:rFonts w:eastAsiaTheme="minorHAnsi"/>
          <w:color w:val="auto"/>
        </w:rPr>
        <w:t>reflected in advance care and end of life planning documentation</w:t>
      </w:r>
      <w:r w:rsidR="002224D7" w:rsidRPr="00D75A01">
        <w:rPr>
          <w:rFonts w:eastAsiaTheme="minorHAnsi"/>
          <w:color w:val="auto"/>
        </w:rPr>
        <w:t xml:space="preserve">. </w:t>
      </w:r>
    </w:p>
    <w:p w14:paraId="0DD639C6" w14:textId="6992422A" w:rsidR="00714AB5" w:rsidRPr="00D75A01" w:rsidRDefault="00C51F52" w:rsidP="00154403">
      <w:pPr>
        <w:rPr>
          <w:rFonts w:eastAsiaTheme="minorHAnsi"/>
          <w:color w:val="auto"/>
        </w:rPr>
      </w:pPr>
      <w:r w:rsidRPr="00D75A01">
        <w:rPr>
          <w:rFonts w:eastAsiaTheme="minorHAnsi"/>
          <w:color w:val="auto"/>
        </w:rPr>
        <w:t>Care documentation reflected the involvement of consu</w:t>
      </w:r>
      <w:r w:rsidR="00E2650B" w:rsidRPr="00D75A01">
        <w:rPr>
          <w:rFonts w:eastAsiaTheme="minorHAnsi"/>
          <w:color w:val="auto"/>
        </w:rPr>
        <w:t xml:space="preserve">mers, representatives and other health professionals including allied health professionals and medical/clinical specialists. </w:t>
      </w:r>
      <w:r w:rsidR="00714AB5" w:rsidRPr="00D75A01">
        <w:rPr>
          <w:rFonts w:eastAsiaTheme="minorHAnsi"/>
          <w:color w:val="auto"/>
        </w:rPr>
        <w:t xml:space="preserve">Care plans were reviewed every three months and </w:t>
      </w:r>
      <w:r w:rsidR="005922DF" w:rsidRPr="00D75A01">
        <w:rPr>
          <w:rFonts w:eastAsiaTheme="minorHAnsi"/>
          <w:color w:val="auto"/>
        </w:rPr>
        <w:t xml:space="preserve">when changes in the </w:t>
      </w:r>
      <w:r w:rsidR="000C551C" w:rsidRPr="00D75A01">
        <w:rPr>
          <w:rFonts w:eastAsiaTheme="minorHAnsi"/>
          <w:color w:val="auto"/>
        </w:rPr>
        <w:t>physical</w:t>
      </w:r>
      <w:r w:rsidR="00756E39" w:rsidRPr="00D75A01">
        <w:rPr>
          <w:rFonts w:eastAsiaTheme="minorHAnsi"/>
          <w:color w:val="auto"/>
        </w:rPr>
        <w:t xml:space="preserve">/cognitive </w:t>
      </w:r>
      <w:r w:rsidR="00953B72" w:rsidRPr="00D75A01">
        <w:rPr>
          <w:rFonts w:eastAsiaTheme="minorHAnsi"/>
          <w:color w:val="auto"/>
        </w:rPr>
        <w:t>needs and preferences</w:t>
      </w:r>
      <w:r w:rsidR="005922DF" w:rsidRPr="00D75A01">
        <w:rPr>
          <w:rFonts w:eastAsiaTheme="minorHAnsi"/>
          <w:color w:val="auto"/>
        </w:rPr>
        <w:t xml:space="preserve"> of consumers were identified. </w:t>
      </w:r>
    </w:p>
    <w:p w14:paraId="15CE337E" w14:textId="02733143" w:rsidR="004D44A5" w:rsidRPr="00D75A01" w:rsidRDefault="004D44A5" w:rsidP="00154403">
      <w:pPr>
        <w:rPr>
          <w:rFonts w:eastAsiaTheme="minorHAnsi"/>
          <w:color w:val="auto"/>
        </w:rPr>
      </w:pPr>
      <w:r w:rsidRPr="00D75A01">
        <w:rPr>
          <w:rFonts w:eastAsiaTheme="minorHAnsi"/>
          <w:color w:val="auto"/>
        </w:rPr>
        <w:t xml:space="preserve">Registered staff </w:t>
      </w:r>
      <w:r w:rsidR="00953B72" w:rsidRPr="00D75A01">
        <w:rPr>
          <w:rFonts w:eastAsiaTheme="minorHAnsi"/>
          <w:color w:val="auto"/>
        </w:rPr>
        <w:t xml:space="preserve">had </w:t>
      </w:r>
      <w:r w:rsidRPr="00D75A01">
        <w:rPr>
          <w:rFonts w:eastAsiaTheme="minorHAnsi"/>
          <w:color w:val="auto"/>
        </w:rPr>
        <w:t>a shared understanding in relation to the service’s assessment and planning pro</w:t>
      </w:r>
      <w:r w:rsidR="00920D3C" w:rsidRPr="00D75A01">
        <w:rPr>
          <w:rFonts w:eastAsiaTheme="minorHAnsi"/>
          <w:color w:val="auto"/>
        </w:rPr>
        <w:t>cesses</w:t>
      </w:r>
      <w:r w:rsidR="00742F9F" w:rsidRPr="00D75A01">
        <w:rPr>
          <w:rFonts w:eastAsiaTheme="minorHAnsi"/>
          <w:color w:val="auto"/>
        </w:rPr>
        <w:t xml:space="preserve"> </w:t>
      </w:r>
      <w:r w:rsidR="003F6CFB">
        <w:rPr>
          <w:rFonts w:eastAsiaTheme="minorHAnsi"/>
          <w:color w:val="auto"/>
        </w:rPr>
        <w:t xml:space="preserve">and the key </w:t>
      </w:r>
      <w:r w:rsidR="00742F9F" w:rsidRPr="00D75A01">
        <w:rPr>
          <w:rFonts w:eastAsiaTheme="minorHAnsi"/>
          <w:color w:val="auto"/>
        </w:rPr>
        <w:t xml:space="preserve">risks to consumers’ health and well-being including, but not limited to, wounds, challenging behaviours and falls. </w:t>
      </w:r>
      <w:r w:rsidR="008850C5" w:rsidRPr="00D75A01">
        <w:rPr>
          <w:rFonts w:eastAsiaTheme="minorHAnsi"/>
          <w:color w:val="auto"/>
        </w:rPr>
        <w:t xml:space="preserve">Staff accessed assessment and planning information through the service’s electronic care management system. </w:t>
      </w:r>
    </w:p>
    <w:p w14:paraId="2514D8CC" w14:textId="76903692" w:rsidR="00330784" w:rsidRPr="00D75A01" w:rsidRDefault="004501D4" w:rsidP="00154403">
      <w:pPr>
        <w:rPr>
          <w:rFonts w:eastAsiaTheme="minorHAnsi"/>
          <w:color w:val="auto"/>
        </w:rPr>
      </w:pPr>
      <w:r w:rsidRPr="00D75A01">
        <w:rPr>
          <w:rFonts w:eastAsiaTheme="minorHAnsi"/>
          <w:color w:val="auto"/>
        </w:rPr>
        <w:lastRenderedPageBreak/>
        <w:t xml:space="preserve">The Clinical nurse </w:t>
      </w:r>
      <w:r w:rsidR="00BA0425" w:rsidRPr="00D75A01">
        <w:rPr>
          <w:rFonts w:eastAsiaTheme="minorHAnsi"/>
          <w:color w:val="auto"/>
        </w:rPr>
        <w:t xml:space="preserve">advised </w:t>
      </w:r>
      <w:r w:rsidR="007B711F" w:rsidRPr="00D75A01">
        <w:rPr>
          <w:rFonts w:eastAsiaTheme="minorHAnsi"/>
          <w:color w:val="auto"/>
        </w:rPr>
        <w:t xml:space="preserve">end </w:t>
      </w:r>
      <w:r w:rsidRPr="00D75A01">
        <w:rPr>
          <w:rFonts w:eastAsiaTheme="minorHAnsi"/>
          <w:color w:val="auto"/>
        </w:rPr>
        <w:t>of life conversations were attempted</w:t>
      </w:r>
      <w:r w:rsidR="00135D3F" w:rsidRPr="00D75A01">
        <w:rPr>
          <w:rFonts w:eastAsiaTheme="minorHAnsi"/>
          <w:color w:val="auto"/>
        </w:rPr>
        <w:t xml:space="preserve"> </w:t>
      </w:r>
      <w:r w:rsidR="00312DF2" w:rsidRPr="00D75A01">
        <w:rPr>
          <w:rFonts w:eastAsiaTheme="minorHAnsi"/>
          <w:color w:val="auto"/>
        </w:rPr>
        <w:t xml:space="preserve">with consumers and representatives </w:t>
      </w:r>
      <w:r w:rsidR="003F6CFB">
        <w:rPr>
          <w:rFonts w:eastAsiaTheme="minorHAnsi"/>
          <w:color w:val="auto"/>
        </w:rPr>
        <w:t xml:space="preserve">upon entering </w:t>
      </w:r>
      <w:r w:rsidR="00312DF2" w:rsidRPr="00D75A01">
        <w:rPr>
          <w:rFonts w:eastAsiaTheme="minorHAnsi"/>
          <w:color w:val="auto"/>
        </w:rPr>
        <w:t xml:space="preserve">the service </w:t>
      </w:r>
      <w:r w:rsidR="00135D3F" w:rsidRPr="00D75A01">
        <w:rPr>
          <w:rFonts w:eastAsiaTheme="minorHAnsi"/>
          <w:color w:val="auto"/>
        </w:rPr>
        <w:t xml:space="preserve">and </w:t>
      </w:r>
      <w:r w:rsidR="00D2236C" w:rsidRPr="00D75A01">
        <w:rPr>
          <w:rFonts w:eastAsiaTheme="minorHAnsi"/>
          <w:color w:val="auto"/>
        </w:rPr>
        <w:t xml:space="preserve">were </w:t>
      </w:r>
      <w:r w:rsidR="00135D3F" w:rsidRPr="00D75A01">
        <w:rPr>
          <w:rFonts w:eastAsiaTheme="minorHAnsi"/>
          <w:color w:val="auto"/>
        </w:rPr>
        <w:t>rev</w:t>
      </w:r>
      <w:r w:rsidR="00420D8A" w:rsidRPr="00D75A01">
        <w:rPr>
          <w:rFonts w:eastAsiaTheme="minorHAnsi"/>
          <w:color w:val="auto"/>
        </w:rPr>
        <w:t xml:space="preserve">isited during care plan reviews or when </w:t>
      </w:r>
      <w:r w:rsidR="00312DF2" w:rsidRPr="00D75A01">
        <w:rPr>
          <w:rFonts w:eastAsiaTheme="minorHAnsi"/>
          <w:color w:val="auto"/>
        </w:rPr>
        <w:t>c</w:t>
      </w:r>
      <w:r w:rsidR="00D963EB">
        <w:rPr>
          <w:rFonts w:eastAsiaTheme="minorHAnsi"/>
          <w:color w:val="auto"/>
        </w:rPr>
        <w:t xml:space="preserve">linical deterioration occurred. </w:t>
      </w:r>
      <w:r w:rsidR="00330784" w:rsidRPr="00D75A01">
        <w:rPr>
          <w:rFonts w:eastAsiaTheme="minorHAnsi"/>
          <w:color w:val="auto"/>
        </w:rPr>
        <w:t xml:space="preserve">Staff had a shared understanding in relation to the service’s incident reporting processes and how </w:t>
      </w:r>
      <w:r w:rsidR="005E1EB0" w:rsidRPr="00D75A01">
        <w:rPr>
          <w:rFonts w:eastAsiaTheme="minorHAnsi"/>
          <w:color w:val="auto"/>
        </w:rPr>
        <w:t xml:space="preserve">this information </w:t>
      </w:r>
      <w:r w:rsidR="00330784" w:rsidRPr="00D75A01">
        <w:rPr>
          <w:rFonts w:eastAsiaTheme="minorHAnsi"/>
          <w:color w:val="auto"/>
        </w:rPr>
        <w:t xml:space="preserve">contributed to the reassessment or review </w:t>
      </w:r>
      <w:r w:rsidR="005E1EB0" w:rsidRPr="00D75A01">
        <w:rPr>
          <w:rFonts w:eastAsiaTheme="minorHAnsi"/>
          <w:color w:val="auto"/>
        </w:rPr>
        <w:t xml:space="preserve">of the needs and preferences of consumers. </w:t>
      </w:r>
    </w:p>
    <w:p w14:paraId="60AEF29F" w14:textId="6FBF11C2" w:rsidR="0022169D" w:rsidRPr="00101030" w:rsidRDefault="00231479" w:rsidP="00154403">
      <w:pPr>
        <w:rPr>
          <w:rFonts w:eastAsiaTheme="minorHAnsi"/>
          <w:color w:val="auto"/>
        </w:rPr>
      </w:pPr>
      <w:r w:rsidRPr="00101030">
        <w:rPr>
          <w:rFonts w:eastAsiaTheme="minorHAnsi"/>
          <w:color w:val="auto"/>
        </w:rPr>
        <w:t>Organisational policies and procedure</w:t>
      </w:r>
      <w:r w:rsidR="00235E36" w:rsidRPr="00101030">
        <w:rPr>
          <w:rFonts w:eastAsiaTheme="minorHAnsi"/>
          <w:color w:val="auto"/>
        </w:rPr>
        <w:t>s were available</w:t>
      </w:r>
      <w:r w:rsidR="00360F2A">
        <w:rPr>
          <w:rFonts w:eastAsiaTheme="minorHAnsi"/>
          <w:color w:val="auto"/>
        </w:rPr>
        <w:t xml:space="preserve"> to guide staff practice</w:t>
      </w:r>
      <w:r w:rsidR="00235E36" w:rsidRPr="00101030">
        <w:rPr>
          <w:rFonts w:eastAsiaTheme="minorHAnsi"/>
          <w:color w:val="auto"/>
        </w:rPr>
        <w:t xml:space="preserve"> in relation to</w:t>
      </w:r>
      <w:r w:rsidR="00ED4210" w:rsidRPr="00101030">
        <w:rPr>
          <w:rFonts w:eastAsiaTheme="minorHAnsi"/>
          <w:color w:val="auto"/>
        </w:rPr>
        <w:t xml:space="preserve"> this Standard</w:t>
      </w:r>
      <w:r w:rsidR="00360F2A">
        <w:rPr>
          <w:rFonts w:eastAsiaTheme="minorHAnsi"/>
          <w:color w:val="auto"/>
        </w:rPr>
        <w:t xml:space="preserve">. </w:t>
      </w:r>
      <w:r w:rsidR="00330784" w:rsidRPr="00101030">
        <w:rPr>
          <w:rFonts w:eastAsiaTheme="minorHAnsi"/>
          <w:color w:val="auto"/>
        </w:rPr>
        <w:t xml:space="preserve">Clinical incident data was monitored regularly </w:t>
      </w:r>
      <w:r w:rsidR="008903AC" w:rsidRPr="00101030">
        <w:rPr>
          <w:rFonts w:eastAsiaTheme="minorHAnsi"/>
          <w:color w:val="auto"/>
        </w:rPr>
        <w:t xml:space="preserve">including, but not limited to, skin integrity, medication, incidents, infections and falls. </w:t>
      </w:r>
    </w:p>
    <w:p w14:paraId="44D9EB64" w14:textId="588F5D81" w:rsidR="00154403" w:rsidRPr="00F83FFB" w:rsidRDefault="00152457" w:rsidP="00154403">
      <w:pPr>
        <w:rPr>
          <w:rFonts w:eastAsia="Calibri"/>
          <w:i/>
          <w:color w:val="auto"/>
          <w:lang w:eastAsia="en-US"/>
        </w:rPr>
      </w:pPr>
      <w:r w:rsidRPr="00154403">
        <w:rPr>
          <w:rFonts w:eastAsiaTheme="minorHAnsi"/>
        </w:rPr>
        <w:t xml:space="preserve">The Quality Standard is </w:t>
      </w:r>
      <w:r w:rsidRPr="00F83FFB">
        <w:rPr>
          <w:rFonts w:eastAsiaTheme="minorHAnsi"/>
          <w:color w:val="auto"/>
        </w:rPr>
        <w:t xml:space="preserve">assessed as Compliant as </w:t>
      </w:r>
      <w:r w:rsidR="00F83FFB" w:rsidRPr="00F83FFB">
        <w:rPr>
          <w:rFonts w:eastAsiaTheme="minorHAnsi"/>
          <w:color w:val="auto"/>
        </w:rPr>
        <w:t xml:space="preserve">five </w:t>
      </w:r>
      <w:r w:rsidRPr="00F83FFB">
        <w:rPr>
          <w:rFonts w:eastAsiaTheme="minorHAnsi"/>
          <w:color w:val="auto"/>
        </w:rPr>
        <w:t>of the five specific requirements have been assessed as Compliant</w:t>
      </w:r>
      <w:r w:rsidR="00F83FFB" w:rsidRPr="00F83FFB">
        <w:rPr>
          <w:rFonts w:eastAsiaTheme="minorHAnsi"/>
          <w:color w:val="auto"/>
        </w:rPr>
        <w:t>.</w:t>
      </w:r>
    </w:p>
    <w:p w14:paraId="44D9EB65" w14:textId="46A833AB" w:rsidR="00ED6B57" w:rsidRDefault="00152457" w:rsidP="00ED6B57">
      <w:pPr>
        <w:pStyle w:val="Heading2"/>
      </w:pPr>
      <w:r>
        <w:t>Assessment of Standard 2 Requirements</w:t>
      </w:r>
      <w:r w:rsidRPr="0066387A">
        <w:rPr>
          <w:i/>
          <w:color w:val="0000FF"/>
          <w:sz w:val="24"/>
          <w:szCs w:val="24"/>
        </w:rPr>
        <w:t xml:space="preserve"> </w:t>
      </w:r>
    </w:p>
    <w:p w14:paraId="44D9EB66" w14:textId="654EDF4D" w:rsidR="00934888" w:rsidRDefault="00152457" w:rsidP="00934888">
      <w:pPr>
        <w:pStyle w:val="Heading3"/>
      </w:pPr>
      <w:r w:rsidRPr="00051035">
        <w:t xml:space="preserve">Requirement </w:t>
      </w:r>
      <w:r>
        <w:t>2</w:t>
      </w:r>
      <w:r w:rsidRPr="00051035">
        <w:t>(3)(a)</w:t>
      </w:r>
      <w:r w:rsidRPr="00051035">
        <w:tab/>
      </w:r>
      <w:r>
        <w:t>Compliant</w:t>
      </w:r>
    </w:p>
    <w:p w14:paraId="44D9EB67" w14:textId="77777777" w:rsidR="00853601" w:rsidRPr="008D114F" w:rsidRDefault="00152457" w:rsidP="00853601">
      <w:pPr>
        <w:rPr>
          <w:i/>
        </w:rPr>
      </w:pPr>
      <w:r w:rsidRPr="008D114F">
        <w:rPr>
          <w:i/>
        </w:rPr>
        <w:t>Assessment and planning, including consideration of risks to the consumer’s health and well-being, informs the delivery of safe and effective care and services.</w:t>
      </w:r>
    </w:p>
    <w:p w14:paraId="44D9EB69" w14:textId="13EC580D" w:rsidR="00934888" w:rsidRDefault="00152457" w:rsidP="00934888">
      <w:pPr>
        <w:pStyle w:val="Heading3"/>
      </w:pPr>
      <w:r>
        <w:t>Requirement 2(3)(b)</w:t>
      </w:r>
      <w:r>
        <w:tab/>
        <w:t>Compliant</w:t>
      </w:r>
    </w:p>
    <w:p w14:paraId="44D9EB6A" w14:textId="77777777" w:rsidR="00853601" w:rsidRPr="008D114F" w:rsidRDefault="00152457"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4D9EB6C" w14:textId="19F4FB4D" w:rsidR="00934888" w:rsidRDefault="00152457" w:rsidP="00934888">
      <w:pPr>
        <w:pStyle w:val="Heading3"/>
      </w:pPr>
      <w:r>
        <w:t>Requirement 2(3)(c)</w:t>
      </w:r>
      <w:r>
        <w:tab/>
        <w:t>Compliant</w:t>
      </w:r>
    </w:p>
    <w:p w14:paraId="44D9EB6D" w14:textId="77777777" w:rsidR="00853601" w:rsidRPr="008D114F" w:rsidRDefault="00152457" w:rsidP="00853601">
      <w:pPr>
        <w:rPr>
          <w:i/>
        </w:rPr>
      </w:pPr>
      <w:r w:rsidRPr="008D114F">
        <w:rPr>
          <w:i/>
        </w:rPr>
        <w:t>The organisation demonstrates that assessment and planning:</w:t>
      </w:r>
    </w:p>
    <w:p w14:paraId="44D9EB6E" w14:textId="77777777" w:rsidR="00853601" w:rsidRPr="008D114F" w:rsidRDefault="00152457"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4D9EB6F" w14:textId="77777777" w:rsidR="00853601" w:rsidRPr="008D114F" w:rsidRDefault="00152457"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4D9EB71" w14:textId="21471D0B" w:rsidR="00934888" w:rsidRDefault="00152457" w:rsidP="00934888">
      <w:pPr>
        <w:pStyle w:val="Heading3"/>
      </w:pPr>
      <w:r>
        <w:t>Requirement 2(3)(d)</w:t>
      </w:r>
      <w:r>
        <w:tab/>
        <w:t>Compliant</w:t>
      </w:r>
    </w:p>
    <w:p w14:paraId="44D9EB72" w14:textId="77777777" w:rsidR="00853601" w:rsidRPr="008D114F" w:rsidRDefault="00152457"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4D9EB74" w14:textId="23A5CCD2" w:rsidR="00934888" w:rsidRDefault="00152457" w:rsidP="00934888">
      <w:pPr>
        <w:pStyle w:val="Heading3"/>
      </w:pPr>
      <w:r>
        <w:lastRenderedPageBreak/>
        <w:t>Requirement 2(3)(e)</w:t>
      </w:r>
      <w:r>
        <w:tab/>
        <w:t>Compliant</w:t>
      </w:r>
    </w:p>
    <w:p w14:paraId="44D9EB75" w14:textId="77777777" w:rsidR="00853601" w:rsidRPr="008D114F" w:rsidRDefault="00152457" w:rsidP="00853601">
      <w:pPr>
        <w:rPr>
          <w:i/>
        </w:rPr>
      </w:pPr>
      <w:r w:rsidRPr="008D114F">
        <w:rPr>
          <w:i/>
        </w:rPr>
        <w:t>Care and services are reviewed regularly for effectiveness, and when circumstances change or when incidents impact on the needs, goals or preferences of the consumer.</w:t>
      </w:r>
    </w:p>
    <w:p w14:paraId="44D9EB77" w14:textId="77777777" w:rsidR="00032B17" w:rsidRDefault="00592762" w:rsidP="00095CD4">
      <w:pPr>
        <w:sectPr w:rsidR="00032B17" w:rsidSect="003F5725">
          <w:type w:val="continuous"/>
          <w:pgSz w:w="11906" w:h="16838"/>
          <w:pgMar w:top="1701" w:right="1418" w:bottom="1418" w:left="1418" w:header="709" w:footer="397" w:gutter="0"/>
          <w:cols w:space="708"/>
          <w:titlePg/>
          <w:docGrid w:linePitch="360"/>
        </w:sectPr>
      </w:pPr>
    </w:p>
    <w:p w14:paraId="44D9EB78" w14:textId="3F0DA571" w:rsidR="00CB3BA9" w:rsidRDefault="0015245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4D9EC3F" wp14:editId="5BCB77C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675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4D9EB79" w14:textId="77777777" w:rsidR="007F5256" w:rsidRPr="00FD1B02" w:rsidRDefault="00152457" w:rsidP="00032B17">
      <w:pPr>
        <w:pStyle w:val="Heading3"/>
        <w:shd w:val="clear" w:color="auto" w:fill="F2F2F2" w:themeFill="background1" w:themeFillShade="F2"/>
      </w:pPr>
      <w:r w:rsidRPr="00FD1B02">
        <w:t>Consumer outcome:</w:t>
      </w:r>
    </w:p>
    <w:p w14:paraId="44D9EB7A" w14:textId="77777777" w:rsidR="007F5256" w:rsidRDefault="00152457" w:rsidP="00912DE6">
      <w:pPr>
        <w:numPr>
          <w:ilvl w:val="0"/>
          <w:numId w:val="3"/>
        </w:numPr>
        <w:shd w:val="clear" w:color="auto" w:fill="F2F2F2" w:themeFill="background1" w:themeFillShade="F2"/>
      </w:pPr>
      <w:r>
        <w:t>I get personal care, clinical care, or both personal care and clinical care, that is safe and right for me.</w:t>
      </w:r>
    </w:p>
    <w:p w14:paraId="44D9EB7B" w14:textId="77777777" w:rsidR="007F5256" w:rsidRDefault="00152457" w:rsidP="00032B17">
      <w:pPr>
        <w:pStyle w:val="Heading3"/>
        <w:shd w:val="clear" w:color="auto" w:fill="F2F2F2" w:themeFill="background1" w:themeFillShade="F2"/>
      </w:pPr>
      <w:r>
        <w:t>Organisation statement:</w:t>
      </w:r>
    </w:p>
    <w:p w14:paraId="44D9EB7C" w14:textId="77777777" w:rsidR="007F5256" w:rsidRDefault="0015245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D9EB7D" w14:textId="77777777" w:rsidR="007F5256" w:rsidRDefault="00152457" w:rsidP="00427817">
      <w:pPr>
        <w:pStyle w:val="Heading2"/>
      </w:pPr>
      <w:r>
        <w:t>Assessment of Standard 3</w:t>
      </w:r>
    </w:p>
    <w:p w14:paraId="6C665EF1" w14:textId="51052E6B" w:rsidR="005A7704" w:rsidRPr="004D4CF8" w:rsidRDefault="005A7704" w:rsidP="00154403">
      <w:pPr>
        <w:rPr>
          <w:rFonts w:eastAsiaTheme="minorHAnsi"/>
          <w:color w:val="auto"/>
        </w:rPr>
      </w:pPr>
      <w:r w:rsidRPr="004D4CF8">
        <w:rPr>
          <w:rFonts w:eastAsiaTheme="minorHAnsi"/>
          <w:color w:val="auto"/>
        </w:rPr>
        <w:t>Consumers and representatives said consumers received the care they needed</w:t>
      </w:r>
      <w:r w:rsidR="00645190" w:rsidRPr="004D4CF8">
        <w:rPr>
          <w:rFonts w:eastAsiaTheme="minorHAnsi"/>
          <w:color w:val="auto"/>
        </w:rPr>
        <w:t xml:space="preserve"> that was safe and right for them.</w:t>
      </w:r>
      <w:r w:rsidR="00BC27AC" w:rsidRPr="004D4CF8">
        <w:rPr>
          <w:rFonts w:eastAsiaTheme="minorHAnsi"/>
          <w:color w:val="auto"/>
        </w:rPr>
        <w:t xml:space="preserve"> They</w:t>
      </w:r>
      <w:r w:rsidR="000D3BC8" w:rsidRPr="004D4CF8">
        <w:rPr>
          <w:rFonts w:eastAsiaTheme="minorHAnsi"/>
          <w:color w:val="auto"/>
        </w:rPr>
        <w:t xml:space="preserve"> expressed confidence in the service’s abilities to share information effectively between all those involved in the care of consumers. </w:t>
      </w:r>
      <w:r w:rsidR="00BC27AC" w:rsidRPr="004D4CF8">
        <w:rPr>
          <w:rFonts w:eastAsiaTheme="minorHAnsi"/>
          <w:color w:val="auto"/>
        </w:rPr>
        <w:t xml:space="preserve">Consumers and representatives </w:t>
      </w:r>
      <w:r w:rsidR="00081246" w:rsidRPr="004D4CF8">
        <w:rPr>
          <w:rFonts w:eastAsiaTheme="minorHAnsi"/>
          <w:color w:val="auto"/>
        </w:rPr>
        <w:t xml:space="preserve">said consumers could access other health providers when required and referrals to other health providers were completed in a timely manner. </w:t>
      </w:r>
    </w:p>
    <w:p w14:paraId="44D9EB7E" w14:textId="0BF90D0D" w:rsidR="00154403" w:rsidRPr="004D4CF8" w:rsidRDefault="002F3D27" w:rsidP="00154403">
      <w:pPr>
        <w:rPr>
          <w:rFonts w:eastAsiaTheme="minorHAnsi"/>
          <w:color w:val="auto"/>
        </w:rPr>
      </w:pPr>
      <w:r w:rsidRPr="004D4CF8">
        <w:rPr>
          <w:rFonts w:eastAsiaTheme="minorHAnsi"/>
          <w:color w:val="auto"/>
        </w:rPr>
        <w:t>Care planning documentation reflected the delivery of safe individualised care that was tailored to the</w:t>
      </w:r>
      <w:r w:rsidR="00AC44C5" w:rsidRPr="004D4CF8">
        <w:rPr>
          <w:rFonts w:eastAsiaTheme="minorHAnsi"/>
          <w:color w:val="auto"/>
        </w:rPr>
        <w:t>ir</w:t>
      </w:r>
      <w:r w:rsidRPr="004D4CF8">
        <w:rPr>
          <w:rFonts w:eastAsiaTheme="minorHAnsi"/>
          <w:color w:val="auto"/>
        </w:rPr>
        <w:t xml:space="preserve"> specific needs and preferences </w:t>
      </w:r>
      <w:r w:rsidR="00BE082F" w:rsidRPr="004D4CF8">
        <w:rPr>
          <w:rFonts w:eastAsiaTheme="minorHAnsi"/>
          <w:color w:val="auto"/>
        </w:rPr>
        <w:t xml:space="preserve">and included strategies to manage </w:t>
      </w:r>
      <w:r w:rsidR="00913D7D" w:rsidRPr="004D4CF8">
        <w:rPr>
          <w:rFonts w:eastAsiaTheme="minorHAnsi"/>
          <w:color w:val="auto"/>
        </w:rPr>
        <w:t>clinical risks appropriately</w:t>
      </w:r>
      <w:r w:rsidRPr="004D4CF8">
        <w:rPr>
          <w:rFonts w:eastAsiaTheme="minorHAnsi"/>
          <w:color w:val="auto"/>
        </w:rPr>
        <w:t xml:space="preserve">. </w:t>
      </w:r>
      <w:r w:rsidR="00D24B29" w:rsidRPr="004D4CF8">
        <w:rPr>
          <w:rFonts w:eastAsiaTheme="minorHAnsi"/>
          <w:color w:val="auto"/>
        </w:rPr>
        <w:t xml:space="preserve">Wound </w:t>
      </w:r>
      <w:r w:rsidR="00AB1EA0" w:rsidRPr="004D4CF8">
        <w:rPr>
          <w:rFonts w:eastAsiaTheme="minorHAnsi"/>
          <w:color w:val="auto"/>
        </w:rPr>
        <w:t>management documentation was complete</w:t>
      </w:r>
      <w:r w:rsidR="00434C65" w:rsidRPr="004D4CF8">
        <w:rPr>
          <w:rFonts w:eastAsiaTheme="minorHAnsi"/>
          <w:color w:val="auto"/>
        </w:rPr>
        <w:t xml:space="preserve"> and reflected the engagement of both diabetic and wound specialists when required. </w:t>
      </w:r>
      <w:r w:rsidR="00913D7D" w:rsidRPr="004D4CF8">
        <w:rPr>
          <w:rFonts w:eastAsiaTheme="minorHAnsi"/>
          <w:color w:val="auto"/>
        </w:rPr>
        <w:t xml:space="preserve">Care information </w:t>
      </w:r>
      <w:r w:rsidR="00BD36F5" w:rsidRPr="004D4CF8">
        <w:rPr>
          <w:rFonts w:eastAsiaTheme="minorHAnsi"/>
          <w:color w:val="auto"/>
        </w:rPr>
        <w:t xml:space="preserve">included pharmacological and non-pharmacological strategies </w:t>
      </w:r>
      <w:r w:rsidR="00584700" w:rsidRPr="004D4CF8">
        <w:rPr>
          <w:rFonts w:eastAsiaTheme="minorHAnsi"/>
          <w:color w:val="auto"/>
        </w:rPr>
        <w:t xml:space="preserve">to effectively assess, manage and monitor </w:t>
      </w:r>
      <w:r w:rsidR="006B7ED0" w:rsidRPr="004D4CF8">
        <w:rPr>
          <w:rFonts w:eastAsiaTheme="minorHAnsi"/>
          <w:color w:val="auto"/>
        </w:rPr>
        <w:t xml:space="preserve">the pain needs of consumers. </w:t>
      </w:r>
    </w:p>
    <w:p w14:paraId="62E7C41A" w14:textId="6BCA3153" w:rsidR="003D39A7" w:rsidRPr="004D4CF8" w:rsidRDefault="00F07A3F" w:rsidP="00154403">
      <w:pPr>
        <w:rPr>
          <w:rFonts w:eastAsiaTheme="minorHAnsi"/>
          <w:color w:val="auto"/>
        </w:rPr>
      </w:pPr>
      <w:r w:rsidRPr="004D4CF8">
        <w:rPr>
          <w:rFonts w:eastAsiaTheme="minorHAnsi"/>
          <w:color w:val="auto"/>
        </w:rPr>
        <w:t>Care information evidenced c</w:t>
      </w:r>
      <w:r w:rsidR="00BB2194" w:rsidRPr="004D4CF8">
        <w:rPr>
          <w:rFonts w:eastAsiaTheme="minorHAnsi"/>
          <w:color w:val="auto"/>
        </w:rPr>
        <w:t>linical</w:t>
      </w:r>
      <w:r w:rsidR="00A05EAD" w:rsidRPr="004D4CF8">
        <w:rPr>
          <w:rFonts w:eastAsiaTheme="minorHAnsi"/>
          <w:color w:val="auto"/>
        </w:rPr>
        <w:t xml:space="preserve"> changes and deterioration we</w:t>
      </w:r>
      <w:r w:rsidRPr="004D4CF8">
        <w:rPr>
          <w:rFonts w:eastAsiaTheme="minorHAnsi"/>
          <w:color w:val="auto"/>
        </w:rPr>
        <w:t xml:space="preserve">re identified and responded to in a timely manner. </w:t>
      </w:r>
      <w:r w:rsidR="00820041" w:rsidRPr="004D4CF8">
        <w:rPr>
          <w:rFonts w:eastAsiaTheme="minorHAnsi"/>
          <w:color w:val="auto"/>
        </w:rPr>
        <w:t xml:space="preserve">Registered nurses reviewed </w:t>
      </w:r>
      <w:r w:rsidR="0085218E" w:rsidRPr="004D4CF8">
        <w:rPr>
          <w:rFonts w:eastAsiaTheme="minorHAnsi"/>
          <w:color w:val="auto"/>
        </w:rPr>
        <w:t xml:space="preserve">the care information of consumers each week which were recorded in weekly summaries each week in progress notes. </w:t>
      </w:r>
    </w:p>
    <w:p w14:paraId="7FDF4C8F" w14:textId="05CCB631" w:rsidR="00C93D0C" w:rsidRPr="004D4CF8" w:rsidRDefault="00B51DDD" w:rsidP="00154403">
      <w:pPr>
        <w:rPr>
          <w:rFonts w:eastAsiaTheme="minorHAnsi"/>
          <w:color w:val="auto"/>
        </w:rPr>
      </w:pPr>
      <w:r w:rsidRPr="004D4CF8">
        <w:rPr>
          <w:rFonts w:eastAsiaTheme="minorHAnsi"/>
          <w:color w:val="auto"/>
        </w:rPr>
        <w:t xml:space="preserve">For consumers nearing the end of their life, care documentation </w:t>
      </w:r>
      <w:r w:rsidR="00040125" w:rsidRPr="004D4CF8">
        <w:rPr>
          <w:rFonts w:eastAsiaTheme="minorHAnsi"/>
          <w:color w:val="auto"/>
        </w:rPr>
        <w:t>evidenced an end of life pathway</w:t>
      </w:r>
      <w:r w:rsidR="00BE6308">
        <w:rPr>
          <w:rFonts w:eastAsiaTheme="minorHAnsi"/>
          <w:color w:val="auto"/>
        </w:rPr>
        <w:t xml:space="preserve">s were </w:t>
      </w:r>
      <w:r w:rsidR="00040125" w:rsidRPr="004D4CF8">
        <w:rPr>
          <w:rFonts w:eastAsiaTheme="minorHAnsi"/>
          <w:color w:val="auto"/>
        </w:rPr>
        <w:t xml:space="preserve">commenced, regular reviews by the Medical officer occurred and </w:t>
      </w:r>
      <w:r w:rsidR="00EC348A">
        <w:rPr>
          <w:rFonts w:eastAsiaTheme="minorHAnsi"/>
          <w:color w:val="auto"/>
        </w:rPr>
        <w:t xml:space="preserve">the comfort of consumers </w:t>
      </w:r>
      <w:r w:rsidR="00B274F3" w:rsidRPr="004D4CF8">
        <w:rPr>
          <w:rFonts w:eastAsiaTheme="minorHAnsi"/>
          <w:color w:val="auto"/>
        </w:rPr>
        <w:t>w</w:t>
      </w:r>
      <w:r w:rsidR="00EC348A">
        <w:rPr>
          <w:rFonts w:eastAsiaTheme="minorHAnsi"/>
          <w:color w:val="auto"/>
        </w:rPr>
        <w:t>ere</w:t>
      </w:r>
      <w:r w:rsidR="00B274F3" w:rsidRPr="004D4CF8">
        <w:rPr>
          <w:rFonts w:eastAsiaTheme="minorHAnsi"/>
          <w:color w:val="auto"/>
        </w:rPr>
        <w:t xml:space="preserve"> maximised through </w:t>
      </w:r>
      <w:r w:rsidR="00912D07" w:rsidRPr="004D4CF8">
        <w:rPr>
          <w:rFonts w:eastAsiaTheme="minorHAnsi"/>
          <w:color w:val="auto"/>
        </w:rPr>
        <w:t xml:space="preserve">the implementation of pharmacological and non-pharmacological pain management and comfort care strategies. </w:t>
      </w:r>
    </w:p>
    <w:p w14:paraId="5136E2EB" w14:textId="77777777" w:rsidR="00BD6186" w:rsidRPr="004D4CF8" w:rsidRDefault="00066BB1" w:rsidP="00154403">
      <w:pPr>
        <w:rPr>
          <w:rFonts w:eastAsiaTheme="minorHAnsi"/>
          <w:color w:val="auto"/>
        </w:rPr>
      </w:pPr>
      <w:r w:rsidRPr="004D4CF8">
        <w:rPr>
          <w:rFonts w:eastAsiaTheme="minorHAnsi"/>
          <w:color w:val="auto"/>
        </w:rPr>
        <w:lastRenderedPageBreak/>
        <w:t>Staff had a shared understanding in relation to the management and monitoring of clinical</w:t>
      </w:r>
      <w:r w:rsidR="005B5D70" w:rsidRPr="004D4CF8">
        <w:rPr>
          <w:rFonts w:eastAsiaTheme="minorHAnsi"/>
          <w:color w:val="auto"/>
        </w:rPr>
        <w:t xml:space="preserve"> and </w:t>
      </w:r>
      <w:r w:rsidRPr="004D4CF8">
        <w:rPr>
          <w:rFonts w:eastAsiaTheme="minorHAnsi"/>
          <w:color w:val="auto"/>
        </w:rPr>
        <w:t xml:space="preserve">personal care risks for consumers. </w:t>
      </w:r>
      <w:r w:rsidR="002B3C66" w:rsidRPr="004D4CF8">
        <w:rPr>
          <w:rFonts w:eastAsiaTheme="minorHAnsi"/>
          <w:color w:val="auto"/>
        </w:rPr>
        <w:t xml:space="preserve">Staff </w:t>
      </w:r>
      <w:r w:rsidR="000C7A76" w:rsidRPr="004D4CF8">
        <w:rPr>
          <w:rFonts w:eastAsiaTheme="minorHAnsi"/>
          <w:color w:val="auto"/>
        </w:rPr>
        <w:t>described strategies implemented to</w:t>
      </w:r>
      <w:r w:rsidR="005B5D70" w:rsidRPr="004D4CF8">
        <w:rPr>
          <w:rFonts w:eastAsiaTheme="minorHAnsi"/>
          <w:color w:val="auto"/>
        </w:rPr>
        <w:t xml:space="preserve"> effectively</w:t>
      </w:r>
      <w:r w:rsidR="000C7A76" w:rsidRPr="004D4CF8">
        <w:rPr>
          <w:rFonts w:eastAsiaTheme="minorHAnsi"/>
          <w:color w:val="auto"/>
        </w:rPr>
        <w:t xml:space="preserve"> m</w:t>
      </w:r>
      <w:r w:rsidR="00DD4B00" w:rsidRPr="004D4CF8">
        <w:rPr>
          <w:rFonts w:eastAsiaTheme="minorHAnsi"/>
          <w:color w:val="auto"/>
        </w:rPr>
        <w:t>inimise</w:t>
      </w:r>
      <w:r w:rsidR="000C7A76" w:rsidRPr="004D4CF8">
        <w:rPr>
          <w:rFonts w:eastAsiaTheme="minorHAnsi"/>
          <w:color w:val="auto"/>
        </w:rPr>
        <w:t xml:space="preserve"> high impact</w:t>
      </w:r>
      <w:r w:rsidR="002224AA" w:rsidRPr="004D4CF8">
        <w:rPr>
          <w:rFonts w:eastAsiaTheme="minorHAnsi"/>
          <w:color w:val="auto"/>
        </w:rPr>
        <w:t xml:space="preserve"> and </w:t>
      </w:r>
      <w:r w:rsidR="000C7A76" w:rsidRPr="004D4CF8">
        <w:rPr>
          <w:rFonts w:eastAsiaTheme="minorHAnsi"/>
          <w:color w:val="auto"/>
        </w:rPr>
        <w:t xml:space="preserve">high prevalence risks for consumers at the service </w:t>
      </w:r>
      <w:r w:rsidR="00DD4B00" w:rsidRPr="004D4CF8">
        <w:rPr>
          <w:rFonts w:eastAsiaTheme="minorHAnsi"/>
          <w:color w:val="auto"/>
        </w:rPr>
        <w:t xml:space="preserve">consistent with care planning documentation. </w:t>
      </w:r>
      <w:r w:rsidR="00FF778A" w:rsidRPr="004D4CF8">
        <w:rPr>
          <w:rFonts w:eastAsiaTheme="minorHAnsi"/>
          <w:color w:val="auto"/>
        </w:rPr>
        <w:t xml:space="preserve">Staff understood how </w:t>
      </w:r>
      <w:r w:rsidR="008F439E" w:rsidRPr="004D4CF8">
        <w:rPr>
          <w:rFonts w:eastAsiaTheme="minorHAnsi"/>
          <w:color w:val="auto"/>
        </w:rPr>
        <w:t xml:space="preserve">the care needs </w:t>
      </w:r>
      <w:r w:rsidR="001D11C2" w:rsidRPr="004D4CF8">
        <w:rPr>
          <w:rFonts w:eastAsiaTheme="minorHAnsi"/>
          <w:color w:val="auto"/>
        </w:rPr>
        <w:t>changed for consumers nearing the end of their lives</w:t>
      </w:r>
      <w:r w:rsidR="001520C2" w:rsidRPr="004D4CF8">
        <w:rPr>
          <w:rFonts w:eastAsiaTheme="minorHAnsi"/>
          <w:color w:val="auto"/>
        </w:rPr>
        <w:t xml:space="preserve"> and provided examples of how these changes were communicated between staff</w:t>
      </w:r>
      <w:r w:rsidR="008F2EC9" w:rsidRPr="004D4CF8">
        <w:rPr>
          <w:rFonts w:eastAsiaTheme="minorHAnsi"/>
          <w:color w:val="auto"/>
        </w:rPr>
        <w:t>.</w:t>
      </w:r>
    </w:p>
    <w:p w14:paraId="2AC0E4E0" w14:textId="4B672181" w:rsidR="00066BB1" w:rsidRPr="004D4CF8" w:rsidRDefault="00A55499" w:rsidP="00154403">
      <w:pPr>
        <w:rPr>
          <w:rFonts w:eastAsiaTheme="minorHAnsi"/>
          <w:color w:val="auto"/>
        </w:rPr>
      </w:pPr>
      <w:r w:rsidRPr="004D4CF8">
        <w:rPr>
          <w:rFonts w:eastAsiaTheme="minorHAnsi"/>
          <w:color w:val="auto"/>
        </w:rPr>
        <w:t>Staff, Medical officers and allied health providers access</w:t>
      </w:r>
      <w:r w:rsidR="00BD6186" w:rsidRPr="004D4CF8">
        <w:rPr>
          <w:rFonts w:eastAsiaTheme="minorHAnsi"/>
          <w:color w:val="auto"/>
        </w:rPr>
        <w:t>ed</w:t>
      </w:r>
      <w:r w:rsidRPr="004D4CF8">
        <w:rPr>
          <w:rFonts w:eastAsiaTheme="minorHAnsi"/>
          <w:color w:val="auto"/>
        </w:rPr>
        <w:t xml:space="preserve"> care information on the service’s electronic care management syste</w:t>
      </w:r>
      <w:r w:rsidR="00E15B6D" w:rsidRPr="004D4CF8">
        <w:rPr>
          <w:rFonts w:eastAsiaTheme="minorHAnsi"/>
          <w:color w:val="auto"/>
        </w:rPr>
        <w:t xml:space="preserve">m relative to the individual </w:t>
      </w:r>
      <w:r w:rsidR="00D31E1F" w:rsidRPr="004D4CF8">
        <w:rPr>
          <w:rFonts w:eastAsiaTheme="minorHAnsi"/>
          <w:color w:val="auto"/>
        </w:rPr>
        <w:t xml:space="preserve">care </w:t>
      </w:r>
      <w:r w:rsidR="00E15B6D" w:rsidRPr="004D4CF8">
        <w:rPr>
          <w:rFonts w:eastAsiaTheme="minorHAnsi"/>
          <w:color w:val="auto"/>
        </w:rPr>
        <w:t xml:space="preserve">needs for consumers. </w:t>
      </w:r>
    </w:p>
    <w:p w14:paraId="33066F78" w14:textId="09ECCA24" w:rsidR="00AD6516" w:rsidRPr="004D4CF8" w:rsidRDefault="00AD6516" w:rsidP="00154403">
      <w:pPr>
        <w:rPr>
          <w:rFonts w:eastAsiaTheme="minorHAnsi"/>
          <w:color w:val="auto"/>
        </w:rPr>
      </w:pPr>
      <w:r w:rsidRPr="004D4CF8">
        <w:rPr>
          <w:rFonts w:eastAsiaTheme="minorHAnsi"/>
          <w:color w:val="auto"/>
        </w:rPr>
        <w:t xml:space="preserve">Staff could describe how the input from other health professionals informed care and services for individual consumers. </w:t>
      </w:r>
      <w:r w:rsidR="00267CFF" w:rsidRPr="004D4CF8">
        <w:rPr>
          <w:rFonts w:eastAsiaTheme="minorHAnsi"/>
          <w:color w:val="auto"/>
        </w:rPr>
        <w:t xml:space="preserve">Staff had a shared understanding </w:t>
      </w:r>
      <w:r w:rsidR="00695FA5" w:rsidRPr="004D4CF8">
        <w:rPr>
          <w:rFonts w:eastAsiaTheme="minorHAnsi"/>
          <w:color w:val="auto"/>
        </w:rPr>
        <w:t>in relation to how</w:t>
      </w:r>
      <w:r w:rsidR="00267CFF" w:rsidRPr="004D4CF8">
        <w:rPr>
          <w:rFonts w:eastAsiaTheme="minorHAnsi"/>
          <w:color w:val="auto"/>
        </w:rPr>
        <w:t xml:space="preserve"> infection related risks </w:t>
      </w:r>
      <w:r w:rsidR="00695FA5" w:rsidRPr="004D4CF8">
        <w:rPr>
          <w:rFonts w:eastAsiaTheme="minorHAnsi"/>
          <w:color w:val="auto"/>
        </w:rPr>
        <w:t>were minimised</w:t>
      </w:r>
      <w:r w:rsidR="001B45B5" w:rsidRPr="004D4CF8">
        <w:rPr>
          <w:rFonts w:eastAsiaTheme="minorHAnsi"/>
          <w:color w:val="auto"/>
        </w:rPr>
        <w:t xml:space="preserve"> and the principles of antimicrobial stewardship. </w:t>
      </w:r>
      <w:r w:rsidR="00695FA5" w:rsidRPr="004D4CF8">
        <w:rPr>
          <w:rFonts w:eastAsiaTheme="minorHAnsi"/>
          <w:color w:val="auto"/>
        </w:rPr>
        <w:t xml:space="preserve"> </w:t>
      </w:r>
    </w:p>
    <w:p w14:paraId="783F1DF0" w14:textId="65B145A2" w:rsidR="00011270" w:rsidRPr="004D4CF8" w:rsidRDefault="00011270" w:rsidP="00154403">
      <w:pPr>
        <w:rPr>
          <w:rFonts w:eastAsiaTheme="minorHAnsi"/>
          <w:color w:val="auto"/>
        </w:rPr>
      </w:pPr>
      <w:r w:rsidRPr="004D4CF8">
        <w:rPr>
          <w:rFonts w:eastAsiaTheme="minorHAnsi"/>
          <w:color w:val="auto"/>
        </w:rPr>
        <w:t>The service has appointed an infection prevention and control lead</w:t>
      </w:r>
      <w:r w:rsidR="00E92A5E" w:rsidRPr="004D4CF8">
        <w:rPr>
          <w:rFonts w:eastAsiaTheme="minorHAnsi"/>
          <w:color w:val="auto"/>
        </w:rPr>
        <w:t xml:space="preserve"> and an outbreak management plan </w:t>
      </w:r>
      <w:r w:rsidR="00EE317B" w:rsidRPr="004D4CF8">
        <w:rPr>
          <w:rFonts w:eastAsiaTheme="minorHAnsi"/>
          <w:color w:val="auto"/>
        </w:rPr>
        <w:t xml:space="preserve">was </w:t>
      </w:r>
      <w:r w:rsidR="00E92A5E" w:rsidRPr="004D4CF8">
        <w:rPr>
          <w:rFonts w:eastAsiaTheme="minorHAnsi"/>
          <w:color w:val="auto"/>
        </w:rPr>
        <w:t>available</w:t>
      </w:r>
      <w:r w:rsidR="00E171C0" w:rsidRPr="004D4CF8">
        <w:rPr>
          <w:rFonts w:eastAsiaTheme="minorHAnsi"/>
          <w:color w:val="auto"/>
        </w:rPr>
        <w:t xml:space="preserve"> for staff</w:t>
      </w:r>
      <w:r w:rsidR="00E92A5E" w:rsidRPr="004D4CF8">
        <w:rPr>
          <w:rFonts w:eastAsiaTheme="minorHAnsi"/>
          <w:color w:val="auto"/>
        </w:rPr>
        <w:t xml:space="preserve"> in preparedness for</w:t>
      </w:r>
      <w:r w:rsidR="00285D08" w:rsidRPr="004D4CF8">
        <w:rPr>
          <w:rFonts w:eastAsiaTheme="minorHAnsi"/>
          <w:color w:val="auto"/>
        </w:rPr>
        <w:t xml:space="preserve"> the management of</w:t>
      </w:r>
      <w:r w:rsidR="00E92A5E" w:rsidRPr="004D4CF8">
        <w:rPr>
          <w:rFonts w:eastAsiaTheme="minorHAnsi"/>
          <w:color w:val="auto"/>
        </w:rPr>
        <w:t xml:space="preserve"> a potential COVID-19 outbreak. </w:t>
      </w:r>
      <w:r w:rsidR="00E171C0" w:rsidRPr="004D4CF8">
        <w:rPr>
          <w:rFonts w:eastAsiaTheme="minorHAnsi"/>
          <w:color w:val="auto"/>
        </w:rPr>
        <w:t>S</w:t>
      </w:r>
      <w:r w:rsidR="00906A1C" w:rsidRPr="004D4CF8">
        <w:rPr>
          <w:rFonts w:eastAsiaTheme="minorHAnsi"/>
          <w:color w:val="auto"/>
        </w:rPr>
        <w:t xml:space="preserve">taff had received training in relation to infection control </w:t>
      </w:r>
      <w:r w:rsidR="00FD51CC" w:rsidRPr="004D4CF8">
        <w:rPr>
          <w:rFonts w:eastAsiaTheme="minorHAnsi"/>
          <w:color w:val="auto"/>
        </w:rPr>
        <w:t>including the</w:t>
      </w:r>
      <w:r w:rsidR="00E171C0" w:rsidRPr="004D4CF8">
        <w:rPr>
          <w:rFonts w:eastAsiaTheme="minorHAnsi"/>
          <w:color w:val="auto"/>
        </w:rPr>
        <w:t xml:space="preserve"> use of</w:t>
      </w:r>
      <w:r w:rsidR="00FD51CC" w:rsidRPr="004D4CF8">
        <w:rPr>
          <w:rFonts w:eastAsiaTheme="minorHAnsi"/>
          <w:color w:val="auto"/>
        </w:rPr>
        <w:t xml:space="preserve"> personal protective equipment</w:t>
      </w:r>
      <w:r w:rsidR="00E171C0" w:rsidRPr="004D4CF8">
        <w:rPr>
          <w:rFonts w:eastAsiaTheme="minorHAnsi"/>
          <w:color w:val="auto"/>
        </w:rPr>
        <w:t>.</w:t>
      </w:r>
    </w:p>
    <w:p w14:paraId="1B6087CD" w14:textId="0DFE7C55" w:rsidR="002014E3" w:rsidRPr="004D4CF8" w:rsidRDefault="005A7704" w:rsidP="00154403">
      <w:pPr>
        <w:rPr>
          <w:rFonts w:eastAsiaTheme="minorHAnsi"/>
          <w:color w:val="auto"/>
        </w:rPr>
      </w:pPr>
      <w:r w:rsidRPr="004D4CF8">
        <w:rPr>
          <w:rFonts w:eastAsiaTheme="minorHAnsi"/>
          <w:color w:val="auto"/>
        </w:rPr>
        <w:t xml:space="preserve">Monitoring processes employed by the service to ensure care delivery was safe and effective included regular audits, clinical documentation reviews, observation of staff practices and management’s visibility throughout the service. </w:t>
      </w:r>
      <w:r w:rsidR="002014E3" w:rsidRPr="004D4CF8">
        <w:rPr>
          <w:rFonts w:eastAsiaTheme="minorHAnsi"/>
          <w:color w:val="auto"/>
        </w:rPr>
        <w:t xml:space="preserve">Organisational policies </w:t>
      </w:r>
      <w:r w:rsidR="00F05A83">
        <w:rPr>
          <w:rFonts w:eastAsiaTheme="minorHAnsi"/>
          <w:color w:val="auto"/>
        </w:rPr>
        <w:t>w</w:t>
      </w:r>
      <w:r w:rsidR="00EB656B">
        <w:rPr>
          <w:rFonts w:eastAsiaTheme="minorHAnsi"/>
          <w:color w:val="auto"/>
        </w:rPr>
        <w:t xml:space="preserve">ere available to guide staff practice </w:t>
      </w:r>
      <w:r w:rsidR="002014E3" w:rsidRPr="004D4CF8">
        <w:rPr>
          <w:rFonts w:eastAsiaTheme="minorHAnsi"/>
          <w:color w:val="auto"/>
        </w:rPr>
        <w:t>in relation to</w:t>
      </w:r>
      <w:r w:rsidR="004D4CF8" w:rsidRPr="004D4CF8">
        <w:rPr>
          <w:rFonts w:eastAsiaTheme="minorHAnsi"/>
          <w:color w:val="auto"/>
        </w:rPr>
        <w:t xml:space="preserve"> this Standard </w:t>
      </w:r>
      <w:r w:rsidR="00EB656B">
        <w:rPr>
          <w:rFonts w:eastAsiaTheme="minorHAnsi"/>
          <w:color w:val="auto"/>
        </w:rPr>
        <w:t xml:space="preserve">including, but not limited to restrictive practices, skin integrity and pain management. </w:t>
      </w:r>
      <w:r w:rsidR="00330C6F" w:rsidRPr="004D4CF8">
        <w:rPr>
          <w:rFonts w:eastAsiaTheme="minorHAnsi"/>
          <w:color w:val="auto"/>
        </w:rPr>
        <w:t xml:space="preserve">Clinical incident data was </w:t>
      </w:r>
      <w:r w:rsidR="001111B9" w:rsidRPr="004D4CF8">
        <w:rPr>
          <w:rFonts w:eastAsiaTheme="minorHAnsi"/>
          <w:color w:val="auto"/>
        </w:rPr>
        <w:t>reviewed and collated each month to identify trends in</w:t>
      </w:r>
      <w:r w:rsidR="004D4CF8" w:rsidRPr="004D4CF8">
        <w:rPr>
          <w:rFonts w:eastAsiaTheme="minorHAnsi"/>
          <w:color w:val="auto"/>
        </w:rPr>
        <w:t>cluding but not limited to</w:t>
      </w:r>
      <w:r w:rsidR="001111B9" w:rsidRPr="004D4CF8">
        <w:rPr>
          <w:rFonts w:eastAsiaTheme="minorHAnsi"/>
          <w:color w:val="auto"/>
        </w:rPr>
        <w:t xml:space="preserve"> fall</w:t>
      </w:r>
      <w:r w:rsidR="004D4CF8" w:rsidRPr="004D4CF8">
        <w:rPr>
          <w:rFonts w:eastAsiaTheme="minorHAnsi"/>
          <w:color w:val="auto"/>
        </w:rPr>
        <w:t>s</w:t>
      </w:r>
      <w:r w:rsidR="001111B9" w:rsidRPr="004D4CF8">
        <w:rPr>
          <w:rFonts w:eastAsiaTheme="minorHAnsi"/>
          <w:color w:val="auto"/>
        </w:rPr>
        <w:t>, behaviours, infections and skin</w:t>
      </w:r>
      <w:r w:rsidR="00D26804" w:rsidRPr="004D4CF8">
        <w:rPr>
          <w:rFonts w:eastAsiaTheme="minorHAnsi"/>
          <w:color w:val="auto"/>
        </w:rPr>
        <w:t xml:space="preserve">. </w:t>
      </w:r>
    </w:p>
    <w:p w14:paraId="44D9EB7F" w14:textId="7E6195BE" w:rsidR="007F5256" w:rsidRPr="00663B6D" w:rsidRDefault="00152457" w:rsidP="00154403">
      <w:pPr>
        <w:rPr>
          <w:rFonts w:eastAsia="Calibri"/>
          <w:lang w:eastAsia="en-US"/>
        </w:rPr>
      </w:pPr>
      <w:r w:rsidRPr="00154403">
        <w:rPr>
          <w:rFonts w:eastAsiaTheme="minorHAnsi"/>
        </w:rPr>
        <w:t xml:space="preserve">The Quality Standard is assessed </w:t>
      </w:r>
      <w:r w:rsidRPr="00F83FFB">
        <w:rPr>
          <w:rFonts w:eastAsiaTheme="minorHAnsi"/>
          <w:color w:val="auto"/>
        </w:rPr>
        <w:t>as Compliant as</w:t>
      </w:r>
      <w:r w:rsidR="00F83FFB" w:rsidRPr="00F83FFB">
        <w:rPr>
          <w:rFonts w:eastAsiaTheme="minorHAnsi"/>
          <w:color w:val="auto"/>
        </w:rPr>
        <w:t xml:space="preserve"> seven</w:t>
      </w:r>
      <w:r w:rsidRPr="00F83FFB">
        <w:rPr>
          <w:rFonts w:eastAsiaTheme="minorHAnsi"/>
          <w:color w:val="auto"/>
        </w:rPr>
        <w:t xml:space="preserve"> of the seven specific requirements have been assessed as Compliant</w:t>
      </w:r>
      <w:r w:rsidR="00F83FFB" w:rsidRPr="00F83FFB">
        <w:rPr>
          <w:rFonts w:eastAsiaTheme="minorHAnsi"/>
          <w:color w:val="auto"/>
        </w:rPr>
        <w:t>.</w:t>
      </w:r>
    </w:p>
    <w:p w14:paraId="44D9EB80" w14:textId="00BAA266" w:rsidR="00301877" w:rsidRDefault="0015245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4D9EB81" w14:textId="5487F09A" w:rsidR="00853601" w:rsidRPr="00853601" w:rsidRDefault="00152457" w:rsidP="00853601">
      <w:pPr>
        <w:pStyle w:val="Heading3"/>
      </w:pPr>
      <w:r w:rsidRPr="00853601">
        <w:t>Requirement 3(3)(a)</w:t>
      </w:r>
      <w:r>
        <w:tab/>
        <w:t>Compliant</w:t>
      </w:r>
    </w:p>
    <w:p w14:paraId="44D9EB82" w14:textId="77777777" w:rsidR="00853601" w:rsidRPr="008D114F" w:rsidRDefault="00152457" w:rsidP="00853601">
      <w:pPr>
        <w:rPr>
          <w:i/>
        </w:rPr>
      </w:pPr>
      <w:r w:rsidRPr="008D114F">
        <w:rPr>
          <w:i/>
        </w:rPr>
        <w:t>Each consumer gets safe and effective personal care, clinical care, or both personal care and clinical care, that:</w:t>
      </w:r>
    </w:p>
    <w:p w14:paraId="44D9EB83" w14:textId="77777777" w:rsidR="00853601" w:rsidRPr="008D114F" w:rsidRDefault="00152457" w:rsidP="00853601">
      <w:pPr>
        <w:numPr>
          <w:ilvl w:val="0"/>
          <w:numId w:val="24"/>
        </w:numPr>
        <w:tabs>
          <w:tab w:val="right" w:pos="9026"/>
        </w:tabs>
        <w:spacing w:before="0" w:after="0"/>
        <w:ind w:left="567" w:hanging="425"/>
        <w:outlineLvl w:val="4"/>
        <w:rPr>
          <w:i/>
        </w:rPr>
      </w:pPr>
      <w:r w:rsidRPr="008D114F">
        <w:rPr>
          <w:i/>
        </w:rPr>
        <w:t>is best practice; and</w:t>
      </w:r>
    </w:p>
    <w:p w14:paraId="44D9EB84" w14:textId="77777777" w:rsidR="00853601" w:rsidRPr="008D114F" w:rsidRDefault="00152457" w:rsidP="00853601">
      <w:pPr>
        <w:numPr>
          <w:ilvl w:val="0"/>
          <w:numId w:val="24"/>
        </w:numPr>
        <w:tabs>
          <w:tab w:val="right" w:pos="9026"/>
        </w:tabs>
        <w:spacing w:before="0" w:after="0"/>
        <w:ind w:left="567" w:hanging="425"/>
        <w:outlineLvl w:val="4"/>
        <w:rPr>
          <w:i/>
        </w:rPr>
      </w:pPr>
      <w:r w:rsidRPr="008D114F">
        <w:rPr>
          <w:i/>
        </w:rPr>
        <w:t>is tailored to their needs; and</w:t>
      </w:r>
    </w:p>
    <w:p w14:paraId="44D9EB85" w14:textId="77777777" w:rsidR="00853601" w:rsidRPr="008D114F" w:rsidRDefault="00152457" w:rsidP="00853601">
      <w:pPr>
        <w:numPr>
          <w:ilvl w:val="0"/>
          <w:numId w:val="24"/>
        </w:numPr>
        <w:tabs>
          <w:tab w:val="right" w:pos="9026"/>
        </w:tabs>
        <w:spacing w:before="0" w:after="0"/>
        <w:ind w:left="567" w:hanging="425"/>
        <w:outlineLvl w:val="4"/>
        <w:rPr>
          <w:i/>
        </w:rPr>
      </w:pPr>
      <w:r w:rsidRPr="008D114F">
        <w:rPr>
          <w:i/>
        </w:rPr>
        <w:t>optimises their health and well-being.</w:t>
      </w:r>
    </w:p>
    <w:p w14:paraId="44D9EB88" w14:textId="4356805B" w:rsidR="00853601" w:rsidRPr="00853601" w:rsidRDefault="00152457" w:rsidP="00853601">
      <w:pPr>
        <w:pStyle w:val="Heading3"/>
      </w:pPr>
      <w:r w:rsidRPr="00853601">
        <w:lastRenderedPageBreak/>
        <w:t>Requirement 3(3)(b)</w:t>
      </w:r>
      <w:r>
        <w:tab/>
        <w:t>Compliant</w:t>
      </w:r>
    </w:p>
    <w:p w14:paraId="44D9EB89" w14:textId="77777777" w:rsidR="00853601" w:rsidRPr="008D114F" w:rsidRDefault="00152457" w:rsidP="00853601">
      <w:pPr>
        <w:rPr>
          <w:i/>
        </w:rPr>
      </w:pPr>
      <w:r w:rsidRPr="008D114F">
        <w:rPr>
          <w:i/>
          <w:szCs w:val="22"/>
        </w:rPr>
        <w:t>Effective management of high impact or high prevalence risks associated with the care of each consumer.</w:t>
      </w:r>
    </w:p>
    <w:p w14:paraId="44D9EB8B" w14:textId="1142F212" w:rsidR="00853601" w:rsidRPr="00D435F8" w:rsidRDefault="00152457" w:rsidP="00853601">
      <w:pPr>
        <w:pStyle w:val="Heading3"/>
      </w:pPr>
      <w:r w:rsidRPr="00D435F8">
        <w:t>Requirement 3(3)(c)</w:t>
      </w:r>
      <w:r>
        <w:tab/>
        <w:t>Compliant</w:t>
      </w:r>
    </w:p>
    <w:p w14:paraId="44D9EB8C" w14:textId="77777777" w:rsidR="00853601" w:rsidRPr="008D114F" w:rsidRDefault="00152457"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4D9EB8E" w14:textId="3737095B" w:rsidR="00853601" w:rsidRPr="00D435F8" w:rsidRDefault="00152457" w:rsidP="00853601">
      <w:pPr>
        <w:pStyle w:val="Heading3"/>
      </w:pPr>
      <w:r w:rsidRPr="00D435F8">
        <w:t>Requirement 3(3)(d)</w:t>
      </w:r>
      <w:r>
        <w:tab/>
        <w:t>Compliant</w:t>
      </w:r>
    </w:p>
    <w:p w14:paraId="44D9EB8F" w14:textId="77777777" w:rsidR="00853601" w:rsidRPr="008D114F" w:rsidRDefault="00152457" w:rsidP="00853601">
      <w:pPr>
        <w:rPr>
          <w:i/>
        </w:rPr>
      </w:pPr>
      <w:r w:rsidRPr="008D114F">
        <w:rPr>
          <w:i/>
          <w:szCs w:val="22"/>
        </w:rPr>
        <w:t>Deterioration or change of a consumer’s mental health, cognitive or physical function, capacity or condition is recognised and responded to in a timely manner.</w:t>
      </w:r>
    </w:p>
    <w:p w14:paraId="44D9EB91" w14:textId="0C3E8D28" w:rsidR="00853601" w:rsidRPr="00D435F8" w:rsidRDefault="00152457" w:rsidP="00853601">
      <w:pPr>
        <w:pStyle w:val="Heading3"/>
      </w:pPr>
      <w:r w:rsidRPr="00D435F8">
        <w:t>Requirement 3(3)(e)</w:t>
      </w:r>
      <w:r>
        <w:tab/>
        <w:t>Compliant</w:t>
      </w:r>
    </w:p>
    <w:p w14:paraId="44D9EB92" w14:textId="77777777" w:rsidR="00853601" w:rsidRPr="008D114F" w:rsidRDefault="00152457"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44D9EB94" w14:textId="1C33C5A7" w:rsidR="00853601" w:rsidRPr="00D435F8" w:rsidRDefault="00152457" w:rsidP="00853601">
      <w:pPr>
        <w:pStyle w:val="Heading3"/>
      </w:pPr>
      <w:r w:rsidRPr="00D435F8">
        <w:t>Requirement 3(3)(f)</w:t>
      </w:r>
      <w:r>
        <w:tab/>
        <w:t>Compliant</w:t>
      </w:r>
    </w:p>
    <w:p w14:paraId="44D9EB95" w14:textId="77777777" w:rsidR="00853601" w:rsidRPr="008D114F" w:rsidRDefault="00152457" w:rsidP="00853601">
      <w:pPr>
        <w:rPr>
          <w:i/>
        </w:rPr>
      </w:pPr>
      <w:r w:rsidRPr="008D114F">
        <w:rPr>
          <w:i/>
          <w:szCs w:val="22"/>
        </w:rPr>
        <w:t>Timely and appropriate referrals to individuals, other organisations and providers of other care and services.</w:t>
      </w:r>
    </w:p>
    <w:p w14:paraId="44D9EB97" w14:textId="6D1A1257" w:rsidR="00853601" w:rsidRPr="00D435F8" w:rsidRDefault="00152457" w:rsidP="00853601">
      <w:pPr>
        <w:pStyle w:val="Heading3"/>
      </w:pPr>
      <w:r w:rsidRPr="00D435F8">
        <w:t>Requirement 3(3)(g)</w:t>
      </w:r>
      <w:r>
        <w:tab/>
        <w:t>Compliant</w:t>
      </w:r>
    </w:p>
    <w:p w14:paraId="44D9EB98" w14:textId="77777777" w:rsidR="00853601" w:rsidRPr="008D114F" w:rsidRDefault="00152457" w:rsidP="00853601">
      <w:pPr>
        <w:tabs>
          <w:tab w:val="right" w:pos="9026"/>
        </w:tabs>
        <w:spacing w:before="0" w:after="0"/>
        <w:outlineLvl w:val="4"/>
        <w:rPr>
          <w:i/>
          <w:szCs w:val="22"/>
        </w:rPr>
      </w:pPr>
      <w:r w:rsidRPr="008D114F">
        <w:rPr>
          <w:i/>
          <w:szCs w:val="22"/>
        </w:rPr>
        <w:t>Minimisation of infection related risks through implementing:</w:t>
      </w:r>
    </w:p>
    <w:p w14:paraId="44D9EB99" w14:textId="77777777" w:rsidR="00853601" w:rsidRPr="008D114F" w:rsidRDefault="00152457"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4D9EB9A" w14:textId="77777777" w:rsidR="00853601" w:rsidRPr="008D114F" w:rsidRDefault="00152457"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4D9EB9C" w14:textId="77777777" w:rsidR="00032B17" w:rsidRDefault="00592762" w:rsidP="00095CD4"/>
    <w:p w14:paraId="44D9EB9D" w14:textId="77777777" w:rsidR="00853601" w:rsidRDefault="00592762" w:rsidP="00095CD4">
      <w:pPr>
        <w:sectPr w:rsidR="00853601" w:rsidSect="00CB3BA9">
          <w:type w:val="continuous"/>
          <w:pgSz w:w="11906" w:h="16838"/>
          <w:pgMar w:top="1701" w:right="1418" w:bottom="1418" w:left="1418" w:header="709" w:footer="397" w:gutter="0"/>
          <w:cols w:space="708"/>
          <w:titlePg/>
          <w:docGrid w:linePitch="360"/>
        </w:sectPr>
      </w:pPr>
    </w:p>
    <w:p w14:paraId="44D9EB9E" w14:textId="21A2FEB7" w:rsidR="00CB3BA9" w:rsidRDefault="0015245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4D9EC41" wp14:editId="44D9EC4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119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4D9EB9F" w14:textId="77777777" w:rsidR="007F5256" w:rsidRPr="00FD1B02" w:rsidRDefault="00152457" w:rsidP="00032B17">
      <w:pPr>
        <w:pStyle w:val="Heading3"/>
        <w:shd w:val="clear" w:color="auto" w:fill="F2F2F2" w:themeFill="background1" w:themeFillShade="F2"/>
      </w:pPr>
      <w:r w:rsidRPr="00FD1B02">
        <w:t>Consumer outcome:</w:t>
      </w:r>
    </w:p>
    <w:p w14:paraId="44D9EBA0" w14:textId="77777777" w:rsidR="007F5256" w:rsidRDefault="00152457"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4D9EBA1" w14:textId="77777777" w:rsidR="007F5256" w:rsidRDefault="00152457" w:rsidP="00032B17">
      <w:pPr>
        <w:pStyle w:val="Heading3"/>
        <w:shd w:val="clear" w:color="auto" w:fill="F2F2F2" w:themeFill="background1" w:themeFillShade="F2"/>
      </w:pPr>
      <w:r>
        <w:t>Organisation statement:</w:t>
      </w:r>
    </w:p>
    <w:p w14:paraId="44D9EBA2" w14:textId="77777777" w:rsidR="007F5256" w:rsidRDefault="00152457"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4D9EBA3" w14:textId="77777777" w:rsidR="007F5256" w:rsidRDefault="00152457" w:rsidP="00427817">
      <w:pPr>
        <w:pStyle w:val="Heading2"/>
      </w:pPr>
      <w:r>
        <w:t>Assessment of Standard 4</w:t>
      </w:r>
    </w:p>
    <w:p w14:paraId="44D9EBA4" w14:textId="15CC48C4" w:rsidR="00154403" w:rsidRPr="006A27A2" w:rsidRDefault="009D3F6B" w:rsidP="00154403">
      <w:pPr>
        <w:rPr>
          <w:rFonts w:eastAsiaTheme="minorHAnsi"/>
          <w:color w:val="auto"/>
        </w:rPr>
      </w:pPr>
      <w:r w:rsidRPr="006A27A2">
        <w:rPr>
          <w:rFonts w:eastAsiaTheme="minorHAnsi"/>
          <w:color w:val="auto"/>
        </w:rPr>
        <w:t>Consumers and representatives felt the</w:t>
      </w:r>
      <w:r w:rsidR="00DB035B" w:rsidRPr="006A27A2">
        <w:rPr>
          <w:rFonts w:eastAsiaTheme="minorHAnsi"/>
          <w:color w:val="auto"/>
        </w:rPr>
        <w:t xml:space="preserve">y received the services and supports </w:t>
      </w:r>
      <w:r w:rsidR="00BC693D" w:rsidRPr="006A27A2">
        <w:rPr>
          <w:rFonts w:eastAsiaTheme="minorHAnsi"/>
          <w:color w:val="auto"/>
        </w:rPr>
        <w:t xml:space="preserve">for daily living </w:t>
      </w:r>
      <w:r w:rsidR="00445FEC">
        <w:rPr>
          <w:rFonts w:eastAsiaTheme="minorHAnsi"/>
          <w:color w:val="auto"/>
        </w:rPr>
        <w:t xml:space="preserve">to </w:t>
      </w:r>
      <w:r w:rsidR="00D735E4">
        <w:rPr>
          <w:rFonts w:eastAsiaTheme="minorHAnsi"/>
          <w:color w:val="auto"/>
        </w:rPr>
        <w:t xml:space="preserve">support </w:t>
      </w:r>
      <w:r w:rsidRPr="006A27A2">
        <w:rPr>
          <w:rFonts w:eastAsiaTheme="minorHAnsi"/>
          <w:color w:val="auto"/>
        </w:rPr>
        <w:t>their needs, interests</w:t>
      </w:r>
      <w:r w:rsidR="00BC693D" w:rsidRPr="006A27A2">
        <w:rPr>
          <w:rFonts w:eastAsiaTheme="minorHAnsi"/>
          <w:color w:val="auto"/>
        </w:rPr>
        <w:t xml:space="preserve">, health and </w:t>
      </w:r>
      <w:r w:rsidR="006177DB" w:rsidRPr="006A27A2">
        <w:rPr>
          <w:rFonts w:eastAsiaTheme="minorHAnsi"/>
          <w:color w:val="auto"/>
        </w:rPr>
        <w:t xml:space="preserve">independence. </w:t>
      </w:r>
      <w:r w:rsidR="00207D0D" w:rsidRPr="006A27A2">
        <w:rPr>
          <w:rFonts w:eastAsiaTheme="minorHAnsi"/>
          <w:color w:val="auto"/>
        </w:rPr>
        <w:t xml:space="preserve">They said staff supported their emotional, spiritual and psychological needs and </w:t>
      </w:r>
      <w:r w:rsidR="004C2A19" w:rsidRPr="006A27A2">
        <w:rPr>
          <w:rFonts w:eastAsiaTheme="minorHAnsi"/>
          <w:color w:val="auto"/>
        </w:rPr>
        <w:t xml:space="preserve">encouraged </w:t>
      </w:r>
      <w:r w:rsidR="00170B12" w:rsidRPr="006A27A2">
        <w:rPr>
          <w:rFonts w:eastAsiaTheme="minorHAnsi"/>
          <w:color w:val="auto"/>
        </w:rPr>
        <w:t xml:space="preserve">consumers </w:t>
      </w:r>
      <w:r w:rsidR="004C2A19" w:rsidRPr="006A27A2">
        <w:rPr>
          <w:rFonts w:eastAsiaTheme="minorHAnsi"/>
          <w:color w:val="auto"/>
        </w:rPr>
        <w:t>to maintain relationships with family</w:t>
      </w:r>
      <w:r w:rsidR="0010622E" w:rsidRPr="006A27A2">
        <w:rPr>
          <w:rFonts w:eastAsiaTheme="minorHAnsi"/>
          <w:color w:val="auto"/>
        </w:rPr>
        <w:t>,</w:t>
      </w:r>
      <w:r w:rsidR="004C2A19" w:rsidRPr="006A27A2">
        <w:rPr>
          <w:rFonts w:eastAsiaTheme="minorHAnsi"/>
          <w:color w:val="auto"/>
        </w:rPr>
        <w:t xml:space="preserve"> friends</w:t>
      </w:r>
      <w:r w:rsidR="0010622E" w:rsidRPr="006A27A2">
        <w:rPr>
          <w:rFonts w:eastAsiaTheme="minorHAnsi"/>
          <w:color w:val="auto"/>
        </w:rPr>
        <w:t xml:space="preserve"> and organisations</w:t>
      </w:r>
      <w:r w:rsidR="004C2A19" w:rsidRPr="006A27A2">
        <w:rPr>
          <w:rFonts w:eastAsiaTheme="minorHAnsi"/>
          <w:color w:val="auto"/>
        </w:rPr>
        <w:t xml:space="preserve"> </w:t>
      </w:r>
      <w:r w:rsidR="000B67CF" w:rsidRPr="006A27A2">
        <w:rPr>
          <w:rFonts w:eastAsiaTheme="minorHAnsi"/>
          <w:color w:val="auto"/>
        </w:rPr>
        <w:t xml:space="preserve">external to </w:t>
      </w:r>
      <w:r w:rsidR="004C2A19" w:rsidRPr="006A27A2">
        <w:rPr>
          <w:rFonts w:eastAsiaTheme="minorHAnsi"/>
          <w:color w:val="auto"/>
        </w:rPr>
        <w:t>the service.</w:t>
      </w:r>
      <w:r w:rsidR="00F84D1E">
        <w:rPr>
          <w:rFonts w:eastAsiaTheme="minorHAnsi"/>
          <w:color w:val="auto"/>
        </w:rPr>
        <w:t xml:space="preserve"> Consumers and representatives </w:t>
      </w:r>
      <w:r w:rsidR="00FB2393">
        <w:rPr>
          <w:rFonts w:eastAsiaTheme="minorHAnsi"/>
          <w:color w:val="auto"/>
        </w:rPr>
        <w:t>enjoyed meals provided by the service and said their</w:t>
      </w:r>
      <w:r w:rsidR="00305C3E">
        <w:rPr>
          <w:rFonts w:eastAsiaTheme="minorHAnsi"/>
          <w:color w:val="auto"/>
        </w:rPr>
        <w:t xml:space="preserve"> individual dietary needs and preferences were accommodated. </w:t>
      </w:r>
    </w:p>
    <w:p w14:paraId="1AD0E0F4" w14:textId="20F00FB6" w:rsidR="0041385A" w:rsidRDefault="006177DB" w:rsidP="00154403">
      <w:pPr>
        <w:rPr>
          <w:rFonts w:eastAsiaTheme="minorHAnsi"/>
          <w:color w:val="auto"/>
        </w:rPr>
      </w:pPr>
      <w:r w:rsidRPr="006A27A2">
        <w:rPr>
          <w:rFonts w:eastAsiaTheme="minorHAnsi"/>
          <w:color w:val="auto"/>
        </w:rPr>
        <w:t xml:space="preserve">Assessment information captured </w:t>
      </w:r>
      <w:r w:rsidR="00911003" w:rsidRPr="006A27A2">
        <w:rPr>
          <w:rFonts w:eastAsiaTheme="minorHAnsi"/>
          <w:color w:val="auto"/>
        </w:rPr>
        <w:t>the needs, goals and preferences of consumers</w:t>
      </w:r>
      <w:r w:rsidR="00F64A6D" w:rsidRPr="006A27A2">
        <w:rPr>
          <w:rFonts w:eastAsiaTheme="minorHAnsi"/>
          <w:color w:val="auto"/>
        </w:rPr>
        <w:t xml:space="preserve"> in relation to the delivery of </w:t>
      </w:r>
      <w:r w:rsidR="00EE452F" w:rsidRPr="006A27A2">
        <w:rPr>
          <w:rFonts w:eastAsiaTheme="minorHAnsi"/>
          <w:color w:val="auto"/>
        </w:rPr>
        <w:t>services and supports for daily living</w:t>
      </w:r>
      <w:r w:rsidR="00F64A6D" w:rsidRPr="006A27A2">
        <w:rPr>
          <w:rFonts w:eastAsiaTheme="minorHAnsi"/>
          <w:color w:val="auto"/>
        </w:rPr>
        <w:t>.</w:t>
      </w:r>
      <w:r w:rsidR="006A4B69" w:rsidRPr="006A27A2">
        <w:rPr>
          <w:rFonts w:eastAsiaTheme="minorHAnsi"/>
          <w:color w:val="auto"/>
        </w:rPr>
        <w:t xml:space="preserve"> </w:t>
      </w:r>
      <w:r w:rsidR="00347FD5">
        <w:rPr>
          <w:rFonts w:eastAsiaTheme="minorHAnsi"/>
          <w:color w:val="auto"/>
        </w:rPr>
        <w:t xml:space="preserve">Care documentation </w:t>
      </w:r>
      <w:r w:rsidR="00DD05C1">
        <w:rPr>
          <w:rFonts w:eastAsiaTheme="minorHAnsi"/>
          <w:color w:val="auto"/>
        </w:rPr>
        <w:t xml:space="preserve">included </w:t>
      </w:r>
      <w:r w:rsidR="00347FD5">
        <w:rPr>
          <w:rFonts w:eastAsiaTheme="minorHAnsi"/>
          <w:color w:val="auto"/>
        </w:rPr>
        <w:t>information regarding consumer</w:t>
      </w:r>
      <w:r w:rsidR="00641587">
        <w:rPr>
          <w:rFonts w:eastAsiaTheme="minorHAnsi"/>
          <w:color w:val="auto"/>
        </w:rPr>
        <w:t>s</w:t>
      </w:r>
      <w:r w:rsidR="0092485D">
        <w:rPr>
          <w:rFonts w:eastAsiaTheme="minorHAnsi"/>
          <w:color w:val="auto"/>
        </w:rPr>
        <w:t>’</w:t>
      </w:r>
      <w:r w:rsidR="00641587">
        <w:rPr>
          <w:rFonts w:eastAsiaTheme="minorHAnsi"/>
          <w:color w:val="auto"/>
        </w:rPr>
        <w:t xml:space="preserve"> </w:t>
      </w:r>
      <w:r w:rsidR="00E04836">
        <w:rPr>
          <w:rFonts w:eastAsiaTheme="minorHAnsi"/>
          <w:color w:val="auto"/>
        </w:rPr>
        <w:t xml:space="preserve">emotional and </w:t>
      </w:r>
      <w:r w:rsidR="00641587">
        <w:rPr>
          <w:rFonts w:eastAsiaTheme="minorHAnsi"/>
          <w:color w:val="auto"/>
        </w:rPr>
        <w:t>spiritual needs</w:t>
      </w:r>
      <w:r w:rsidR="00E04836">
        <w:rPr>
          <w:rFonts w:eastAsiaTheme="minorHAnsi"/>
          <w:color w:val="auto"/>
        </w:rPr>
        <w:t xml:space="preserve"> and strategies</w:t>
      </w:r>
      <w:r w:rsidR="0092485D">
        <w:rPr>
          <w:rFonts w:eastAsiaTheme="minorHAnsi"/>
          <w:color w:val="auto"/>
        </w:rPr>
        <w:t xml:space="preserve"> to effectively manage the</w:t>
      </w:r>
      <w:r w:rsidR="00CA55D2">
        <w:rPr>
          <w:rFonts w:eastAsiaTheme="minorHAnsi"/>
          <w:color w:val="auto"/>
        </w:rPr>
        <w:t xml:space="preserve">se. </w:t>
      </w:r>
      <w:r w:rsidR="006A4B69" w:rsidRPr="006A27A2">
        <w:rPr>
          <w:rFonts w:eastAsiaTheme="minorHAnsi"/>
          <w:color w:val="auto"/>
        </w:rPr>
        <w:t xml:space="preserve">Care planning documentation </w:t>
      </w:r>
      <w:r w:rsidR="003C0373" w:rsidRPr="006A27A2">
        <w:rPr>
          <w:rFonts w:eastAsiaTheme="minorHAnsi"/>
          <w:color w:val="auto"/>
        </w:rPr>
        <w:t xml:space="preserve">reflected information regarding consumers’ relationships, community connections and activities </w:t>
      </w:r>
      <w:r w:rsidR="000B67CF" w:rsidRPr="006A27A2">
        <w:rPr>
          <w:rFonts w:eastAsiaTheme="minorHAnsi"/>
          <w:color w:val="auto"/>
        </w:rPr>
        <w:t xml:space="preserve">of interest. </w:t>
      </w:r>
    </w:p>
    <w:p w14:paraId="40236932" w14:textId="610FB907" w:rsidR="00305C3E" w:rsidRPr="006A27A2" w:rsidRDefault="008B6602" w:rsidP="00154403">
      <w:pPr>
        <w:rPr>
          <w:rFonts w:eastAsiaTheme="minorHAnsi"/>
          <w:color w:val="auto"/>
        </w:rPr>
      </w:pPr>
      <w:r w:rsidRPr="006A27A2">
        <w:rPr>
          <w:rFonts w:eastAsiaTheme="minorHAnsi"/>
          <w:color w:val="auto"/>
        </w:rPr>
        <w:t xml:space="preserve">Care documentation </w:t>
      </w:r>
      <w:r w:rsidR="000B67CF" w:rsidRPr="006A27A2">
        <w:rPr>
          <w:rFonts w:eastAsiaTheme="minorHAnsi"/>
          <w:color w:val="auto"/>
        </w:rPr>
        <w:t xml:space="preserve">stored in </w:t>
      </w:r>
      <w:r w:rsidRPr="006A27A2">
        <w:rPr>
          <w:rFonts w:eastAsiaTheme="minorHAnsi"/>
          <w:color w:val="auto"/>
        </w:rPr>
        <w:t xml:space="preserve">the service’s electronic care management system </w:t>
      </w:r>
      <w:r w:rsidR="000B67CF" w:rsidRPr="006A27A2">
        <w:rPr>
          <w:rFonts w:eastAsiaTheme="minorHAnsi"/>
          <w:color w:val="auto"/>
        </w:rPr>
        <w:t xml:space="preserve">reflected </w:t>
      </w:r>
      <w:r w:rsidR="00A10945">
        <w:rPr>
          <w:rFonts w:eastAsiaTheme="minorHAnsi"/>
          <w:color w:val="auto"/>
        </w:rPr>
        <w:t xml:space="preserve">enough </w:t>
      </w:r>
      <w:r w:rsidR="00550CAE" w:rsidRPr="006A27A2">
        <w:rPr>
          <w:rFonts w:eastAsiaTheme="minorHAnsi"/>
          <w:color w:val="auto"/>
        </w:rPr>
        <w:t>informatio</w:t>
      </w:r>
      <w:r w:rsidR="00453953" w:rsidRPr="006A27A2">
        <w:rPr>
          <w:rFonts w:eastAsiaTheme="minorHAnsi"/>
          <w:color w:val="auto"/>
        </w:rPr>
        <w:t xml:space="preserve">n for those where the responsibility of care was shared to </w:t>
      </w:r>
      <w:r w:rsidR="00325F2A">
        <w:rPr>
          <w:rFonts w:eastAsiaTheme="minorHAnsi"/>
          <w:color w:val="auto"/>
        </w:rPr>
        <w:t xml:space="preserve">effectively </w:t>
      </w:r>
      <w:r w:rsidR="00453953" w:rsidRPr="006A27A2">
        <w:rPr>
          <w:rFonts w:eastAsiaTheme="minorHAnsi"/>
          <w:color w:val="auto"/>
        </w:rPr>
        <w:t xml:space="preserve">meet the needs and preferences of consumers. </w:t>
      </w:r>
      <w:r w:rsidR="007A3597">
        <w:rPr>
          <w:rFonts w:eastAsiaTheme="minorHAnsi"/>
          <w:color w:val="auto"/>
        </w:rPr>
        <w:t xml:space="preserve">Care plans evidenced </w:t>
      </w:r>
      <w:r w:rsidR="00717765">
        <w:rPr>
          <w:rFonts w:eastAsiaTheme="minorHAnsi"/>
          <w:color w:val="auto"/>
        </w:rPr>
        <w:t xml:space="preserve">collaboration between the service and other service providers in relation to the provision of </w:t>
      </w:r>
      <w:r w:rsidR="00B5775A">
        <w:rPr>
          <w:rFonts w:eastAsiaTheme="minorHAnsi"/>
          <w:color w:val="auto"/>
        </w:rPr>
        <w:t>services and supports for daily living</w:t>
      </w:r>
      <w:r w:rsidR="00BF7183">
        <w:rPr>
          <w:rFonts w:eastAsiaTheme="minorHAnsi"/>
          <w:color w:val="auto"/>
        </w:rPr>
        <w:t xml:space="preserve">. </w:t>
      </w:r>
      <w:r w:rsidR="00305C3E">
        <w:rPr>
          <w:rFonts w:eastAsiaTheme="minorHAnsi"/>
          <w:color w:val="auto"/>
        </w:rPr>
        <w:t xml:space="preserve">Care documentation </w:t>
      </w:r>
      <w:r w:rsidR="00231495">
        <w:rPr>
          <w:rFonts w:eastAsiaTheme="minorHAnsi"/>
          <w:color w:val="auto"/>
        </w:rPr>
        <w:t xml:space="preserve">reflected the individual dietary requirements and preferences </w:t>
      </w:r>
      <w:r w:rsidR="00B5775A">
        <w:rPr>
          <w:rFonts w:eastAsiaTheme="minorHAnsi"/>
          <w:color w:val="auto"/>
        </w:rPr>
        <w:t xml:space="preserve">of </w:t>
      </w:r>
      <w:r w:rsidR="00231495">
        <w:rPr>
          <w:rFonts w:eastAsiaTheme="minorHAnsi"/>
          <w:color w:val="auto"/>
        </w:rPr>
        <w:t xml:space="preserve">consumers. </w:t>
      </w:r>
    </w:p>
    <w:p w14:paraId="49B05FDF" w14:textId="094F2852" w:rsidR="00345FDD" w:rsidRDefault="00345FDD" w:rsidP="00154403">
      <w:pPr>
        <w:rPr>
          <w:rFonts w:eastAsiaTheme="minorHAnsi"/>
          <w:color w:val="auto"/>
        </w:rPr>
      </w:pPr>
      <w:r w:rsidRPr="006A27A2">
        <w:rPr>
          <w:rFonts w:eastAsiaTheme="minorHAnsi"/>
          <w:color w:val="auto"/>
        </w:rPr>
        <w:t xml:space="preserve">Staff were familiar with </w:t>
      </w:r>
      <w:r w:rsidR="007A4909">
        <w:rPr>
          <w:rFonts w:eastAsiaTheme="minorHAnsi"/>
          <w:color w:val="auto"/>
        </w:rPr>
        <w:t xml:space="preserve">the </w:t>
      </w:r>
      <w:r w:rsidR="00066DB9" w:rsidRPr="006A27A2">
        <w:rPr>
          <w:rFonts w:eastAsiaTheme="minorHAnsi"/>
          <w:color w:val="auto"/>
        </w:rPr>
        <w:t xml:space="preserve">interests and </w:t>
      </w:r>
      <w:r w:rsidR="00640AE4" w:rsidRPr="006A27A2">
        <w:rPr>
          <w:rFonts w:eastAsiaTheme="minorHAnsi"/>
          <w:color w:val="auto"/>
        </w:rPr>
        <w:t>relationships important to</w:t>
      </w:r>
      <w:r w:rsidR="007A4909">
        <w:rPr>
          <w:rFonts w:eastAsiaTheme="minorHAnsi"/>
          <w:color w:val="auto"/>
        </w:rPr>
        <w:t xml:space="preserve"> consumers</w:t>
      </w:r>
      <w:r w:rsidR="00640AE4" w:rsidRPr="006A27A2">
        <w:rPr>
          <w:rFonts w:eastAsiaTheme="minorHAnsi"/>
          <w:color w:val="auto"/>
        </w:rPr>
        <w:t xml:space="preserve">. </w:t>
      </w:r>
      <w:r w:rsidR="00704C02" w:rsidRPr="006A27A2">
        <w:rPr>
          <w:rFonts w:eastAsiaTheme="minorHAnsi"/>
          <w:color w:val="auto"/>
        </w:rPr>
        <w:t>Staf</w:t>
      </w:r>
      <w:r w:rsidR="00BE500A" w:rsidRPr="006A27A2">
        <w:rPr>
          <w:rFonts w:eastAsiaTheme="minorHAnsi"/>
          <w:color w:val="auto"/>
        </w:rPr>
        <w:t xml:space="preserve">f </w:t>
      </w:r>
      <w:r w:rsidR="0086773D" w:rsidRPr="006A27A2">
        <w:rPr>
          <w:rFonts w:eastAsiaTheme="minorHAnsi"/>
          <w:color w:val="auto"/>
        </w:rPr>
        <w:t xml:space="preserve">responded appropriately to consumers </w:t>
      </w:r>
      <w:r w:rsidR="009334D9" w:rsidRPr="006A27A2">
        <w:rPr>
          <w:rFonts w:eastAsiaTheme="minorHAnsi"/>
          <w:color w:val="auto"/>
        </w:rPr>
        <w:t xml:space="preserve">when concerns </w:t>
      </w:r>
      <w:r w:rsidR="00451E5D">
        <w:rPr>
          <w:rFonts w:eastAsiaTheme="minorHAnsi"/>
          <w:color w:val="auto"/>
        </w:rPr>
        <w:t xml:space="preserve">in relation to their </w:t>
      </w:r>
      <w:r w:rsidR="00B55AB4" w:rsidRPr="006A27A2">
        <w:rPr>
          <w:rFonts w:eastAsiaTheme="minorHAnsi"/>
          <w:color w:val="auto"/>
        </w:rPr>
        <w:t xml:space="preserve">well-being </w:t>
      </w:r>
      <w:r w:rsidR="004A030D" w:rsidRPr="006A27A2">
        <w:rPr>
          <w:rFonts w:eastAsiaTheme="minorHAnsi"/>
          <w:color w:val="auto"/>
        </w:rPr>
        <w:t>were identified</w:t>
      </w:r>
      <w:r w:rsidR="006C59C7">
        <w:rPr>
          <w:rFonts w:eastAsiaTheme="minorHAnsi"/>
          <w:color w:val="auto"/>
        </w:rPr>
        <w:t xml:space="preserve">. </w:t>
      </w:r>
      <w:r w:rsidR="002921FA" w:rsidRPr="006A27A2">
        <w:rPr>
          <w:rFonts w:eastAsiaTheme="minorHAnsi"/>
          <w:color w:val="auto"/>
        </w:rPr>
        <w:t xml:space="preserve">Staff </w:t>
      </w:r>
      <w:r w:rsidR="00A24AC5" w:rsidRPr="006A27A2">
        <w:rPr>
          <w:rFonts w:eastAsiaTheme="minorHAnsi"/>
          <w:color w:val="auto"/>
        </w:rPr>
        <w:t xml:space="preserve">understood the </w:t>
      </w:r>
      <w:r w:rsidR="00370320" w:rsidRPr="006A27A2">
        <w:rPr>
          <w:rFonts w:eastAsiaTheme="minorHAnsi"/>
          <w:color w:val="auto"/>
        </w:rPr>
        <w:t>communication, mobility</w:t>
      </w:r>
      <w:r w:rsidR="00EF1954" w:rsidRPr="006A27A2">
        <w:rPr>
          <w:rFonts w:eastAsiaTheme="minorHAnsi"/>
          <w:color w:val="auto"/>
        </w:rPr>
        <w:t xml:space="preserve"> and dexterity needs of </w:t>
      </w:r>
      <w:r w:rsidR="00EF1954" w:rsidRPr="006A27A2">
        <w:rPr>
          <w:rFonts w:eastAsiaTheme="minorHAnsi"/>
          <w:color w:val="auto"/>
        </w:rPr>
        <w:lastRenderedPageBreak/>
        <w:t xml:space="preserve">consumers and strategies </w:t>
      </w:r>
      <w:r w:rsidR="00605499">
        <w:rPr>
          <w:rFonts w:eastAsiaTheme="minorHAnsi"/>
          <w:color w:val="auto"/>
        </w:rPr>
        <w:t xml:space="preserve">used </w:t>
      </w:r>
      <w:r w:rsidR="00EF1954" w:rsidRPr="006A27A2">
        <w:rPr>
          <w:rFonts w:eastAsiaTheme="minorHAnsi"/>
          <w:color w:val="auto"/>
        </w:rPr>
        <w:t>to effectively support the</w:t>
      </w:r>
      <w:r w:rsidR="00B13013" w:rsidRPr="006A27A2">
        <w:rPr>
          <w:rFonts w:eastAsiaTheme="minorHAnsi"/>
          <w:color w:val="auto"/>
        </w:rPr>
        <w:t>ir engagement</w:t>
      </w:r>
      <w:r w:rsidR="00BE23F8" w:rsidRPr="006A27A2">
        <w:rPr>
          <w:rFonts w:eastAsiaTheme="minorHAnsi"/>
          <w:color w:val="auto"/>
        </w:rPr>
        <w:t xml:space="preserve"> and participation</w:t>
      </w:r>
      <w:r w:rsidR="00B13013" w:rsidRPr="006A27A2">
        <w:rPr>
          <w:rFonts w:eastAsiaTheme="minorHAnsi"/>
          <w:color w:val="auto"/>
        </w:rPr>
        <w:t xml:space="preserve"> in lifestyle activities. </w:t>
      </w:r>
    </w:p>
    <w:p w14:paraId="30BE55C2" w14:textId="146B05AE" w:rsidR="000B443D" w:rsidRPr="005C051E" w:rsidRDefault="00882146" w:rsidP="00154403">
      <w:pPr>
        <w:rPr>
          <w:rFonts w:eastAsiaTheme="minorHAnsi"/>
          <w:color w:val="auto"/>
        </w:rPr>
      </w:pPr>
      <w:r w:rsidRPr="005C051E">
        <w:rPr>
          <w:rFonts w:eastAsiaTheme="minorHAnsi"/>
          <w:color w:val="auto"/>
        </w:rPr>
        <w:t>Services and supports for daily living were discussed at consumer and representative meetings each mont</w:t>
      </w:r>
      <w:r w:rsidR="001F5DBE" w:rsidRPr="005C051E">
        <w:rPr>
          <w:rFonts w:eastAsiaTheme="minorHAnsi"/>
          <w:color w:val="auto"/>
        </w:rPr>
        <w:t>h.</w:t>
      </w:r>
      <w:r w:rsidRPr="005C051E">
        <w:rPr>
          <w:rFonts w:eastAsiaTheme="minorHAnsi"/>
          <w:color w:val="auto"/>
        </w:rPr>
        <w:t xml:space="preserve"> </w:t>
      </w:r>
      <w:r w:rsidR="00FE11CE" w:rsidRPr="005C051E">
        <w:rPr>
          <w:rFonts w:eastAsiaTheme="minorHAnsi"/>
          <w:color w:val="auto"/>
        </w:rPr>
        <w:t xml:space="preserve">A designated pastoral care office was available </w:t>
      </w:r>
      <w:r w:rsidR="006A27A2" w:rsidRPr="005C051E">
        <w:rPr>
          <w:rFonts w:eastAsiaTheme="minorHAnsi"/>
          <w:color w:val="auto"/>
        </w:rPr>
        <w:t xml:space="preserve">within the service </w:t>
      </w:r>
      <w:r w:rsidR="00FE11CE" w:rsidRPr="005C051E">
        <w:rPr>
          <w:rFonts w:eastAsiaTheme="minorHAnsi"/>
          <w:color w:val="auto"/>
        </w:rPr>
        <w:t xml:space="preserve">for private pastoral care support when required. </w:t>
      </w:r>
      <w:r w:rsidR="00B55AB4" w:rsidRPr="005C051E">
        <w:rPr>
          <w:rFonts w:eastAsiaTheme="minorHAnsi"/>
          <w:color w:val="auto"/>
        </w:rPr>
        <w:t>Consumers were supported to communicate with family through the service’s electronic platforms</w:t>
      </w:r>
      <w:r w:rsidR="000B5C8F" w:rsidRPr="005C051E">
        <w:rPr>
          <w:rFonts w:eastAsiaTheme="minorHAnsi"/>
          <w:color w:val="auto"/>
        </w:rPr>
        <w:t xml:space="preserve"> and telephone calls. </w:t>
      </w:r>
    </w:p>
    <w:p w14:paraId="68C594FD" w14:textId="661E484A" w:rsidR="003E2D1A" w:rsidRDefault="003E2D1A" w:rsidP="00154403">
      <w:pPr>
        <w:rPr>
          <w:rFonts w:eastAsiaTheme="minorHAnsi"/>
          <w:color w:val="auto"/>
        </w:rPr>
      </w:pPr>
      <w:r>
        <w:rPr>
          <w:rFonts w:eastAsiaTheme="minorHAnsi"/>
          <w:color w:val="auto"/>
        </w:rPr>
        <w:t xml:space="preserve">Staff understood the dietary requirements and preferences for consumers. Meals were prepared on site and feedback in relation to the quality and quantity of meals was sought through consumer meetings </w:t>
      </w:r>
      <w:r w:rsidR="00010600">
        <w:rPr>
          <w:rFonts w:eastAsiaTheme="minorHAnsi"/>
          <w:color w:val="auto"/>
        </w:rPr>
        <w:t xml:space="preserve">and the service’s </w:t>
      </w:r>
      <w:r>
        <w:rPr>
          <w:rFonts w:eastAsiaTheme="minorHAnsi"/>
          <w:color w:val="auto"/>
        </w:rPr>
        <w:t xml:space="preserve">feedback processes. </w:t>
      </w:r>
    </w:p>
    <w:p w14:paraId="71D1A7CC" w14:textId="7E16EC7A" w:rsidR="003E2D1A" w:rsidRPr="003E2D1A" w:rsidRDefault="007631D5" w:rsidP="00154403">
      <w:pPr>
        <w:rPr>
          <w:rFonts w:eastAsiaTheme="minorHAnsi"/>
          <w:color w:val="auto"/>
        </w:rPr>
      </w:pPr>
      <w:r>
        <w:rPr>
          <w:rFonts w:eastAsiaTheme="minorHAnsi"/>
          <w:color w:val="auto"/>
        </w:rPr>
        <w:t xml:space="preserve">Shared equipment </w:t>
      </w:r>
      <w:r w:rsidR="00D57626">
        <w:rPr>
          <w:rFonts w:eastAsiaTheme="minorHAnsi"/>
          <w:color w:val="auto"/>
        </w:rPr>
        <w:t xml:space="preserve">was clean, safe and suitable for the needs of consumers. </w:t>
      </w:r>
      <w:r w:rsidR="00C141C5">
        <w:rPr>
          <w:rFonts w:eastAsiaTheme="minorHAnsi"/>
          <w:color w:val="auto"/>
        </w:rPr>
        <w:t>All equipment was</w:t>
      </w:r>
      <w:r w:rsidR="00360F95">
        <w:rPr>
          <w:rFonts w:eastAsiaTheme="minorHAnsi"/>
          <w:color w:val="auto"/>
        </w:rPr>
        <w:t xml:space="preserve"> </w:t>
      </w:r>
      <w:r w:rsidR="005258C5">
        <w:rPr>
          <w:rFonts w:eastAsiaTheme="minorHAnsi"/>
          <w:color w:val="auto"/>
        </w:rPr>
        <w:t xml:space="preserve">monitored and </w:t>
      </w:r>
      <w:r w:rsidR="00360F95">
        <w:rPr>
          <w:rFonts w:eastAsiaTheme="minorHAnsi"/>
          <w:color w:val="auto"/>
        </w:rPr>
        <w:t>maintained through the service’s maintenance schedule</w:t>
      </w:r>
      <w:r w:rsidR="005258C5">
        <w:rPr>
          <w:rFonts w:eastAsiaTheme="minorHAnsi"/>
          <w:color w:val="auto"/>
        </w:rPr>
        <w:t>s</w:t>
      </w:r>
      <w:r w:rsidR="00360F95">
        <w:rPr>
          <w:rFonts w:eastAsiaTheme="minorHAnsi"/>
          <w:color w:val="auto"/>
        </w:rPr>
        <w:t xml:space="preserve">. </w:t>
      </w:r>
      <w:r w:rsidR="0090412C">
        <w:rPr>
          <w:rFonts w:eastAsiaTheme="minorHAnsi"/>
          <w:color w:val="auto"/>
        </w:rPr>
        <w:t xml:space="preserve">Staff reported that equipment maintenance issues were </w:t>
      </w:r>
      <w:r w:rsidR="0041385A">
        <w:rPr>
          <w:rFonts w:eastAsiaTheme="minorHAnsi"/>
          <w:color w:val="auto"/>
        </w:rPr>
        <w:t xml:space="preserve">addressed in a timely manner. </w:t>
      </w:r>
    </w:p>
    <w:p w14:paraId="4702C5A2" w14:textId="247AE870" w:rsidR="001F5DBE" w:rsidRPr="00EF1FB4" w:rsidRDefault="001F5DBE" w:rsidP="00154403">
      <w:pPr>
        <w:rPr>
          <w:rFonts w:eastAsiaTheme="minorHAnsi"/>
          <w:color w:val="auto"/>
        </w:rPr>
      </w:pPr>
      <w:r w:rsidRPr="00EF1FB4">
        <w:rPr>
          <w:rFonts w:eastAsiaTheme="minorHAnsi"/>
          <w:color w:val="auto"/>
        </w:rPr>
        <w:t xml:space="preserve">Organisational policies were available in relation to this Standard to guide staff practice. </w:t>
      </w:r>
      <w:r w:rsidR="00EF1FB4">
        <w:rPr>
          <w:rFonts w:eastAsiaTheme="minorHAnsi"/>
          <w:color w:val="auto"/>
        </w:rPr>
        <w:t xml:space="preserve">Consumer and representative meeting minutes </w:t>
      </w:r>
      <w:r w:rsidR="00C252A5">
        <w:rPr>
          <w:rFonts w:eastAsiaTheme="minorHAnsi"/>
          <w:color w:val="auto"/>
        </w:rPr>
        <w:t>evidenced information in relation to the services and supports provided by the service were discussed</w:t>
      </w:r>
      <w:r w:rsidR="00A76DCD">
        <w:rPr>
          <w:rFonts w:eastAsiaTheme="minorHAnsi"/>
          <w:color w:val="auto"/>
        </w:rPr>
        <w:t xml:space="preserve"> with management. </w:t>
      </w:r>
      <w:r w:rsidR="005C051E">
        <w:rPr>
          <w:rFonts w:eastAsiaTheme="minorHAnsi"/>
          <w:color w:val="auto"/>
        </w:rPr>
        <w:t xml:space="preserve"> </w:t>
      </w:r>
    </w:p>
    <w:p w14:paraId="44D9EBA5" w14:textId="27FA002A" w:rsidR="007F5256" w:rsidRPr="00032B17" w:rsidRDefault="00152457" w:rsidP="00154403">
      <w:pPr>
        <w:rPr>
          <w:rFonts w:eastAsia="Calibri"/>
        </w:rPr>
      </w:pPr>
      <w:r w:rsidRPr="00154403">
        <w:rPr>
          <w:rFonts w:eastAsiaTheme="minorHAnsi"/>
        </w:rPr>
        <w:t xml:space="preserve">The Quality Standard is </w:t>
      </w:r>
      <w:r w:rsidRPr="00191AE2">
        <w:rPr>
          <w:rFonts w:eastAsiaTheme="minorHAnsi"/>
          <w:color w:val="auto"/>
        </w:rPr>
        <w:t xml:space="preserve">assessed as Compliant as </w:t>
      </w:r>
      <w:r w:rsidR="00191AE2" w:rsidRPr="00191AE2">
        <w:rPr>
          <w:rFonts w:eastAsiaTheme="minorHAnsi"/>
          <w:color w:val="auto"/>
        </w:rPr>
        <w:t>seven</w:t>
      </w:r>
      <w:r w:rsidRPr="00191AE2">
        <w:rPr>
          <w:rFonts w:eastAsiaTheme="minorHAnsi"/>
          <w:color w:val="auto"/>
        </w:rPr>
        <w:t xml:space="preserve"> of the seven specific requirements have been assessed as Compliant</w:t>
      </w:r>
      <w:r w:rsidR="00191AE2" w:rsidRPr="00191AE2">
        <w:rPr>
          <w:rFonts w:eastAsiaTheme="minorHAnsi"/>
          <w:color w:val="auto"/>
        </w:rPr>
        <w:t>.</w:t>
      </w:r>
    </w:p>
    <w:p w14:paraId="44D9EBA6" w14:textId="3CE505ED" w:rsidR="00301877" w:rsidRDefault="00152457" w:rsidP="00427817">
      <w:pPr>
        <w:pStyle w:val="Heading2"/>
      </w:pPr>
      <w:r>
        <w:t>Assessment of Standard 4 Requirements</w:t>
      </w:r>
      <w:r w:rsidRPr="0066387A">
        <w:rPr>
          <w:i/>
          <w:color w:val="0000FF"/>
          <w:sz w:val="24"/>
          <w:szCs w:val="24"/>
        </w:rPr>
        <w:t xml:space="preserve"> </w:t>
      </w:r>
    </w:p>
    <w:p w14:paraId="44D9EBA7" w14:textId="15B136FB" w:rsidR="00314FF7" w:rsidRPr="00314FF7" w:rsidRDefault="00152457" w:rsidP="00314FF7">
      <w:pPr>
        <w:pStyle w:val="Heading3"/>
      </w:pPr>
      <w:r w:rsidRPr="00314FF7">
        <w:t>Requirement 4(3)(a)</w:t>
      </w:r>
      <w:r>
        <w:tab/>
        <w:t>Compliant</w:t>
      </w:r>
    </w:p>
    <w:p w14:paraId="44D9EBA8" w14:textId="77777777" w:rsidR="00314FF7" w:rsidRPr="008D114F" w:rsidRDefault="0015245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44D9EBAA" w14:textId="3378618A" w:rsidR="00314FF7" w:rsidRPr="00D435F8" w:rsidRDefault="00152457" w:rsidP="00314FF7">
      <w:pPr>
        <w:pStyle w:val="Heading3"/>
      </w:pPr>
      <w:r w:rsidRPr="00D435F8">
        <w:t>Requirement 4(3)(b)</w:t>
      </w:r>
      <w:r>
        <w:tab/>
        <w:t>Compliant</w:t>
      </w:r>
    </w:p>
    <w:p w14:paraId="44D9EBAB" w14:textId="77777777" w:rsidR="00314FF7" w:rsidRPr="008D114F" w:rsidRDefault="00152457" w:rsidP="00314FF7">
      <w:pPr>
        <w:rPr>
          <w:i/>
        </w:rPr>
      </w:pPr>
      <w:r w:rsidRPr="008D114F">
        <w:rPr>
          <w:i/>
        </w:rPr>
        <w:t>Services and supports for daily living promote each consumer’s emotional, spiritual and psychological well-being.</w:t>
      </w:r>
    </w:p>
    <w:p w14:paraId="44D9EBAD" w14:textId="32D9E496" w:rsidR="00314FF7" w:rsidRPr="00D435F8" w:rsidRDefault="00152457" w:rsidP="00314FF7">
      <w:pPr>
        <w:pStyle w:val="Heading3"/>
      </w:pPr>
      <w:r w:rsidRPr="00D435F8">
        <w:t>Requirement 4(3)(c)</w:t>
      </w:r>
      <w:r>
        <w:tab/>
        <w:t>Compliant</w:t>
      </w:r>
    </w:p>
    <w:p w14:paraId="44D9EBAE" w14:textId="77777777" w:rsidR="00314FF7" w:rsidRPr="008D114F" w:rsidRDefault="00152457" w:rsidP="00314FF7">
      <w:pPr>
        <w:rPr>
          <w:i/>
        </w:rPr>
      </w:pPr>
      <w:r w:rsidRPr="008D114F">
        <w:rPr>
          <w:i/>
        </w:rPr>
        <w:t>Services and supports for daily living assist each consumer to:</w:t>
      </w:r>
    </w:p>
    <w:p w14:paraId="44D9EBAF" w14:textId="77777777" w:rsidR="00314FF7" w:rsidRPr="008D114F" w:rsidRDefault="0015245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4D9EBB0" w14:textId="77777777" w:rsidR="00314FF7" w:rsidRPr="008D114F" w:rsidRDefault="0015245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44D9EBB1" w14:textId="77777777" w:rsidR="00314FF7" w:rsidRPr="008D114F" w:rsidRDefault="00152457" w:rsidP="00314FF7">
      <w:pPr>
        <w:numPr>
          <w:ilvl w:val="0"/>
          <w:numId w:val="26"/>
        </w:numPr>
        <w:tabs>
          <w:tab w:val="right" w:pos="9026"/>
        </w:tabs>
        <w:spacing w:before="0" w:after="0"/>
        <w:ind w:left="567" w:hanging="425"/>
        <w:outlineLvl w:val="4"/>
        <w:rPr>
          <w:i/>
        </w:rPr>
      </w:pPr>
      <w:r w:rsidRPr="008D114F">
        <w:rPr>
          <w:i/>
        </w:rPr>
        <w:lastRenderedPageBreak/>
        <w:t>do the things of interest to them.</w:t>
      </w:r>
    </w:p>
    <w:p w14:paraId="44D9EBB3" w14:textId="7A25A8BF" w:rsidR="00314FF7" w:rsidRPr="00D435F8" w:rsidRDefault="00152457" w:rsidP="00314FF7">
      <w:pPr>
        <w:pStyle w:val="Heading3"/>
      </w:pPr>
      <w:r w:rsidRPr="00D435F8">
        <w:t>Requirement 4(3)(d)</w:t>
      </w:r>
      <w:r>
        <w:tab/>
        <w:t>Compliant</w:t>
      </w:r>
    </w:p>
    <w:p w14:paraId="44D9EBB4" w14:textId="77777777" w:rsidR="00314FF7" w:rsidRPr="008D114F" w:rsidRDefault="00152457" w:rsidP="00314FF7">
      <w:pPr>
        <w:rPr>
          <w:i/>
        </w:rPr>
      </w:pPr>
      <w:r w:rsidRPr="008D114F">
        <w:rPr>
          <w:i/>
        </w:rPr>
        <w:t>Information about the consumer’s condition, needs and preferences is communicated within the organisation, and with others where responsibility for care is shared.</w:t>
      </w:r>
    </w:p>
    <w:p w14:paraId="44D9EBB6" w14:textId="249AC94A" w:rsidR="00314FF7" w:rsidRPr="00D435F8" w:rsidRDefault="00152457" w:rsidP="00314FF7">
      <w:pPr>
        <w:pStyle w:val="Heading3"/>
      </w:pPr>
      <w:r w:rsidRPr="00D435F8">
        <w:t>Requirement 4(3)(e)</w:t>
      </w:r>
      <w:r>
        <w:tab/>
        <w:t>Compliant</w:t>
      </w:r>
    </w:p>
    <w:p w14:paraId="44D9EBB7" w14:textId="77777777" w:rsidR="00314FF7" w:rsidRPr="008D114F" w:rsidRDefault="00152457" w:rsidP="00314FF7">
      <w:pPr>
        <w:rPr>
          <w:i/>
        </w:rPr>
      </w:pPr>
      <w:r w:rsidRPr="008D114F">
        <w:rPr>
          <w:i/>
        </w:rPr>
        <w:t>Timely and appropriate referrals to individuals, other organisations and providers of other care and services.</w:t>
      </w:r>
    </w:p>
    <w:p w14:paraId="44D9EBB9" w14:textId="1CE108F7" w:rsidR="00314FF7" w:rsidRPr="00D435F8" w:rsidRDefault="00152457" w:rsidP="00314FF7">
      <w:pPr>
        <w:pStyle w:val="Heading3"/>
      </w:pPr>
      <w:r w:rsidRPr="00D435F8">
        <w:t>Requirement 4(3)(f)</w:t>
      </w:r>
      <w:r>
        <w:tab/>
        <w:t>Compliant</w:t>
      </w:r>
    </w:p>
    <w:p w14:paraId="44D9EBBA" w14:textId="77777777" w:rsidR="00314FF7" w:rsidRPr="008D114F" w:rsidRDefault="00152457" w:rsidP="00314FF7">
      <w:pPr>
        <w:rPr>
          <w:i/>
        </w:rPr>
      </w:pPr>
      <w:r w:rsidRPr="008D114F">
        <w:rPr>
          <w:i/>
        </w:rPr>
        <w:t>Where meals are provided, they are varied and of suitable quality and quantity.</w:t>
      </w:r>
    </w:p>
    <w:p w14:paraId="44D9EBBC" w14:textId="1B4087A1" w:rsidR="00314FF7" w:rsidRPr="00D435F8" w:rsidRDefault="00152457" w:rsidP="00314FF7">
      <w:pPr>
        <w:pStyle w:val="Heading3"/>
      </w:pPr>
      <w:r w:rsidRPr="00D435F8">
        <w:t>Requirement 4(3)(g)</w:t>
      </w:r>
      <w:r>
        <w:tab/>
        <w:t>Compliant</w:t>
      </w:r>
    </w:p>
    <w:p w14:paraId="44D9EBBD" w14:textId="77777777" w:rsidR="00314FF7" w:rsidRPr="008D114F" w:rsidRDefault="00152457" w:rsidP="00314FF7">
      <w:pPr>
        <w:rPr>
          <w:i/>
        </w:rPr>
      </w:pPr>
      <w:r w:rsidRPr="008D114F">
        <w:rPr>
          <w:i/>
        </w:rPr>
        <w:t>Where equipment is provided, it is safe, suitable, clean and well maintained.</w:t>
      </w:r>
    </w:p>
    <w:p w14:paraId="44D9EBBF" w14:textId="77777777" w:rsidR="00314FF7" w:rsidRPr="00314FF7" w:rsidRDefault="00592762" w:rsidP="00314FF7"/>
    <w:p w14:paraId="44D9EBC0" w14:textId="77777777" w:rsidR="009C6F30" w:rsidRDefault="00592762" w:rsidP="00095CD4">
      <w:pPr>
        <w:sectPr w:rsidR="009C6F30" w:rsidSect="00CB3BA9">
          <w:type w:val="continuous"/>
          <w:pgSz w:w="11906" w:h="16838"/>
          <w:pgMar w:top="1701" w:right="1418" w:bottom="1418" w:left="1418" w:header="709" w:footer="397" w:gutter="0"/>
          <w:cols w:space="708"/>
          <w:titlePg/>
          <w:docGrid w:linePitch="360"/>
        </w:sectPr>
      </w:pPr>
    </w:p>
    <w:p w14:paraId="44D9EBC1" w14:textId="3022DF8E" w:rsidR="00CB3BA9" w:rsidRDefault="00152457"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4D9EC43" wp14:editId="44D9EC4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07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4D9EBC2" w14:textId="77777777" w:rsidR="007F5256" w:rsidRPr="00FD1B02" w:rsidRDefault="00152457" w:rsidP="009C6F30">
      <w:pPr>
        <w:pStyle w:val="Heading3"/>
        <w:shd w:val="clear" w:color="auto" w:fill="F2F2F2" w:themeFill="background1" w:themeFillShade="F2"/>
      </w:pPr>
      <w:r w:rsidRPr="00FD1B02">
        <w:t>Consumer outcome:</w:t>
      </w:r>
    </w:p>
    <w:p w14:paraId="44D9EBC3" w14:textId="77777777" w:rsidR="007F5256" w:rsidRDefault="00152457"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4D9EBC4" w14:textId="77777777" w:rsidR="007F5256" w:rsidRDefault="00152457" w:rsidP="009C6F30">
      <w:pPr>
        <w:pStyle w:val="Heading3"/>
        <w:shd w:val="clear" w:color="auto" w:fill="F2F2F2" w:themeFill="background1" w:themeFillShade="F2"/>
      </w:pPr>
      <w:r>
        <w:t>Organisation statement:</w:t>
      </w:r>
    </w:p>
    <w:p w14:paraId="44D9EBC5" w14:textId="77777777" w:rsidR="007F5256" w:rsidRDefault="00152457"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4D9EBC6" w14:textId="77777777" w:rsidR="007F5256" w:rsidRDefault="00152457" w:rsidP="00427817">
      <w:pPr>
        <w:pStyle w:val="Heading2"/>
      </w:pPr>
      <w:r>
        <w:t>Assessment of Standard 5</w:t>
      </w:r>
    </w:p>
    <w:p w14:paraId="0A9BF45D" w14:textId="60606863" w:rsidR="0068722B" w:rsidRDefault="0068722B" w:rsidP="0068722B">
      <w:pPr>
        <w:rPr>
          <w:rFonts w:eastAsia="Calibri"/>
          <w:lang w:eastAsia="en-US"/>
        </w:rPr>
      </w:pPr>
      <w:r w:rsidRPr="0068722B">
        <w:rPr>
          <w:rFonts w:eastAsia="Calibri"/>
          <w:lang w:eastAsia="en-US"/>
        </w:rPr>
        <w:t>Consumers</w:t>
      </w:r>
      <w:r w:rsidR="004A07CC">
        <w:rPr>
          <w:rFonts w:eastAsia="Calibri"/>
          <w:lang w:eastAsia="en-US"/>
        </w:rPr>
        <w:t xml:space="preserve"> and </w:t>
      </w:r>
      <w:r w:rsidRPr="0068722B">
        <w:rPr>
          <w:rFonts w:eastAsia="Calibri"/>
          <w:lang w:eastAsia="en-US"/>
        </w:rPr>
        <w:t xml:space="preserve">representatives said the service environment was welcoming, clean </w:t>
      </w:r>
      <w:r w:rsidR="004A07CC">
        <w:rPr>
          <w:rFonts w:eastAsia="Calibri"/>
          <w:lang w:eastAsia="en-US"/>
        </w:rPr>
        <w:t>well-</w:t>
      </w:r>
      <w:r w:rsidRPr="0068722B">
        <w:rPr>
          <w:rFonts w:eastAsia="Calibri"/>
          <w:lang w:eastAsia="en-US"/>
        </w:rPr>
        <w:t xml:space="preserve">maintained and equipment and furniture provided </w:t>
      </w:r>
      <w:r>
        <w:rPr>
          <w:rFonts w:eastAsia="Calibri"/>
          <w:lang w:eastAsia="en-US"/>
        </w:rPr>
        <w:t xml:space="preserve">was </w:t>
      </w:r>
      <w:r w:rsidRPr="0068722B">
        <w:rPr>
          <w:rFonts w:eastAsia="Calibri"/>
          <w:lang w:eastAsia="en-US"/>
        </w:rPr>
        <w:t xml:space="preserve">safe, clean and suitable </w:t>
      </w:r>
      <w:r>
        <w:rPr>
          <w:rFonts w:eastAsia="Calibri"/>
          <w:lang w:eastAsia="en-US"/>
        </w:rPr>
        <w:t xml:space="preserve">for </w:t>
      </w:r>
      <w:r w:rsidRPr="0068722B">
        <w:rPr>
          <w:rFonts w:eastAsia="Calibri"/>
          <w:lang w:eastAsia="en-US"/>
        </w:rPr>
        <w:t xml:space="preserve">consumers’ needs. </w:t>
      </w:r>
      <w:r>
        <w:rPr>
          <w:rFonts w:eastAsia="Calibri"/>
          <w:lang w:eastAsia="en-US"/>
        </w:rPr>
        <w:t xml:space="preserve">They felt safe and considered the service environment to be supportive of their independence and </w:t>
      </w:r>
      <w:r w:rsidR="005D2466">
        <w:rPr>
          <w:rFonts w:eastAsia="Calibri"/>
          <w:lang w:eastAsia="en-US"/>
        </w:rPr>
        <w:t xml:space="preserve">enabled </w:t>
      </w:r>
      <w:r w:rsidR="00A607CB">
        <w:rPr>
          <w:rFonts w:eastAsia="Calibri"/>
          <w:lang w:eastAsia="en-US"/>
        </w:rPr>
        <w:t>consumers</w:t>
      </w:r>
      <w:r w:rsidR="005D2466">
        <w:rPr>
          <w:rFonts w:eastAsia="Calibri"/>
          <w:lang w:eastAsia="en-US"/>
        </w:rPr>
        <w:t xml:space="preserve"> to </w:t>
      </w:r>
      <w:r w:rsidR="00A607CB">
        <w:rPr>
          <w:rFonts w:eastAsia="Calibri"/>
          <w:lang w:eastAsia="en-US"/>
        </w:rPr>
        <w:t>access</w:t>
      </w:r>
      <w:r w:rsidR="004725AD">
        <w:rPr>
          <w:rFonts w:eastAsia="Calibri"/>
          <w:lang w:eastAsia="en-US"/>
        </w:rPr>
        <w:t xml:space="preserve"> </w:t>
      </w:r>
      <w:r>
        <w:rPr>
          <w:rFonts w:eastAsia="Calibri"/>
          <w:lang w:eastAsia="en-US"/>
        </w:rPr>
        <w:t>all areas of the service.</w:t>
      </w:r>
    </w:p>
    <w:p w14:paraId="48C71B23" w14:textId="32460406" w:rsidR="00396CF6" w:rsidRDefault="0068722B" w:rsidP="0068722B">
      <w:pPr>
        <w:rPr>
          <w:rFonts w:eastAsia="Calibri"/>
          <w:lang w:eastAsia="en-US"/>
        </w:rPr>
      </w:pPr>
      <w:r>
        <w:rPr>
          <w:rFonts w:eastAsia="Calibri"/>
          <w:lang w:eastAsia="en-US"/>
        </w:rPr>
        <w:t xml:space="preserve">The service environment was </w:t>
      </w:r>
      <w:r w:rsidR="00694513">
        <w:rPr>
          <w:rFonts w:eastAsia="Calibri"/>
          <w:lang w:eastAsia="en-US"/>
        </w:rPr>
        <w:t xml:space="preserve">observed to be </w:t>
      </w:r>
      <w:r w:rsidR="00173D2D">
        <w:rPr>
          <w:rFonts w:eastAsia="Calibri"/>
          <w:lang w:eastAsia="en-US"/>
        </w:rPr>
        <w:t>clean,</w:t>
      </w:r>
      <w:r w:rsidR="009F3F21">
        <w:rPr>
          <w:rFonts w:eastAsia="Calibri"/>
          <w:lang w:eastAsia="en-US"/>
        </w:rPr>
        <w:t xml:space="preserve"> safe,</w:t>
      </w:r>
      <w:r w:rsidR="00173D2D">
        <w:rPr>
          <w:rFonts w:eastAsia="Calibri"/>
          <w:lang w:eastAsia="en-US"/>
        </w:rPr>
        <w:t xml:space="preserve"> welcoming</w:t>
      </w:r>
      <w:r w:rsidR="00AD1FB0">
        <w:rPr>
          <w:rFonts w:eastAsia="Calibri"/>
          <w:lang w:eastAsia="en-US"/>
        </w:rPr>
        <w:t xml:space="preserve"> and support</w:t>
      </w:r>
      <w:r w:rsidR="009F3F21">
        <w:rPr>
          <w:rFonts w:eastAsia="Calibri"/>
          <w:lang w:eastAsia="en-US"/>
        </w:rPr>
        <w:t>ed the</w:t>
      </w:r>
      <w:r w:rsidR="00834DEC">
        <w:rPr>
          <w:rFonts w:eastAsia="Calibri"/>
          <w:lang w:eastAsia="en-US"/>
        </w:rPr>
        <w:t xml:space="preserve"> independence of consumers. </w:t>
      </w:r>
      <w:r w:rsidR="005C60F2">
        <w:rPr>
          <w:rFonts w:eastAsia="Calibri"/>
          <w:lang w:eastAsia="en-US"/>
        </w:rPr>
        <w:t xml:space="preserve">A private dining room and </w:t>
      </w:r>
      <w:r w:rsidR="000C1EA8">
        <w:rPr>
          <w:rFonts w:eastAsia="Calibri"/>
          <w:lang w:eastAsia="en-US"/>
        </w:rPr>
        <w:t>several areas of the service</w:t>
      </w:r>
      <w:r w:rsidR="00991E83">
        <w:rPr>
          <w:rFonts w:eastAsia="Calibri"/>
          <w:lang w:eastAsia="en-US"/>
        </w:rPr>
        <w:t xml:space="preserve"> were available </w:t>
      </w:r>
      <w:r w:rsidR="00144636">
        <w:rPr>
          <w:rFonts w:eastAsia="Calibri"/>
          <w:lang w:eastAsia="en-US"/>
        </w:rPr>
        <w:t xml:space="preserve">to </w:t>
      </w:r>
      <w:r w:rsidR="00F26D1D">
        <w:rPr>
          <w:rFonts w:eastAsia="Calibri"/>
          <w:lang w:eastAsia="en-US"/>
        </w:rPr>
        <w:t xml:space="preserve">support </w:t>
      </w:r>
      <w:r w:rsidR="00144636">
        <w:rPr>
          <w:rFonts w:eastAsia="Calibri"/>
          <w:lang w:eastAsia="en-US"/>
        </w:rPr>
        <w:t>social interaction</w:t>
      </w:r>
      <w:r w:rsidR="00B047A7">
        <w:rPr>
          <w:rFonts w:eastAsia="Calibri"/>
          <w:lang w:eastAsia="en-US"/>
        </w:rPr>
        <w:t>s</w:t>
      </w:r>
      <w:r w:rsidR="00144636">
        <w:rPr>
          <w:rFonts w:eastAsia="Calibri"/>
          <w:lang w:eastAsia="en-US"/>
        </w:rPr>
        <w:t xml:space="preserve"> </w:t>
      </w:r>
      <w:r w:rsidR="00B047A7">
        <w:rPr>
          <w:rFonts w:eastAsia="Calibri"/>
          <w:lang w:eastAsia="en-US"/>
        </w:rPr>
        <w:t>between</w:t>
      </w:r>
      <w:r w:rsidR="000C1EA8">
        <w:rPr>
          <w:rFonts w:eastAsia="Calibri"/>
          <w:lang w:eastAsia="en-US"/>
        </w:rPr>
        <w:t xml:space="preserve"> </w:t>
      </w:r>
      <w:r w:rsidR="00144636">
        <w:rPr>
          <w:rFonts w:eastAsia="Calibri"/>
          <w:lang w:eastAsia="en-US"/>
        </w:rPr>
        <w:t xml:space="preserve">consumers and/or their representatives. </w:t>
      </w:r>
      <w:r w:rsidR="005438D7">
        <w:rPr>
          <w:rFonts w:eastAsia="Calibri"/>
          <w:lang w:eastAsia="en-US"/>
        </w:rPr>
        <w:t xml:space="preserve">The memory support unit </w:t>
      </w:r>
      <w:r w:rsidR="00395A8F">
        <w:rPr>
          <w:rFonts w:eastAsia="Calibri"/>
          <w:lang w:eastAsia="en-US"/>
        </w:rPr>
        <w:t>promote</w:t>
      </w:r>
      <w:r w:rsidR="000C1EA8">
        <w:rPr>
          <w:rFonts w:eastAsia="Calibri"/>
          <w:lang w:eastAsia="en-US"/>
        </w:rPr>
        <w:t>d</w:t>
      </w:r>
      <w:r w:rsidR="00395A8F">
        <w:rPr>
          <w:rFonts w:eastAsia="Calibri"/>
          <w:lang w:eastAsia="en-US"/>
        </w:rPr>
        <w:t xml:space="preserve"> </w:t>
      </w:r>
      <w:r w:rsidR="00750E02">
        <w:rPr>
          <w:rFonts w:eastAsia="Calibri"/>
          <w:lang w:eastAsia="en-US"/>
        </w:rPr>
        <w:t>the safety and engagement of consumers</w:t>
      </w:r>
      <w:r w:rsidR="007E4516">
        <w:rPr>
          <w:rFonts w:eastAsia="Calibri"/>
          <w:lang w:eastAsia="en-US"/>
        </w:rPr>
        <w:t>.</w:t>
      </w:r>
    </w:p>
    <w:p w14:paraId="2DB4DF2B" w14:textId="4627E446" w:rsidR="009F3F21" w:rsidRDefault="009F3F21" w:rsidP="0068722B">
      <w:pPr>
        <w:rPr>
          <w:rFonts w:eastAsia="Calibri"/>
          <w:lang w:eastAsia="en-US"/>
        </w:rPr>
      </w:pPr>
      <w:r>
        <w:rPr>
          <w:rFonts w:eastAsia="Calibri"/>
          <w:lang w:eastAsia="en-US"/>
        </w:rPr>
        <w:t xml:space="preserve">Consumers were </w:t>
      </w:r>
      <w:r w:rsidR="006362BF">
        <w:rPr>
          <w:rFonts w:eastAsia="Calibri"/>
          <w:lang w:eastAsia="en-US"/>
        </w:rPr>
        <w:t xml:space="preserve">observed to be moving freely throughout the service </w:t>
      </w:r>
      <w:r w:rsidR="004A28AA">
        <w:rPr>
          <w:rFonts w:eastAsia="Calibri"/>
          <w:lang w:eastAsia="en-US"/>
        </w:rPr>
        <w:t xml:space="preserve">in </w:t>
      </w:r>
      <w:r w:rsidR="007C2AF3">
        <w:rPr>
          <w:rFonts w:eastAsia="Calibri"/>
          <w:lang w:eastAsia="en-US"/>
        </w:rPr>
        <w:t xml:space="preserve">a </w:t>
      </w:r>
      <w:r w:rsidR="004A28AA">
        <w:rPr>
          <w:rFonts w:eastAsia="Calibri"/>
          <w:lang w:eastAsia="en-US"/>
        </w:rPr>
        <w:t xml:space="preserve">living environment </w:t>
      </w:r>
      <w:r w:rsidR="007C2AF3">
        <w:rPr>
          <w:rFonts w:eastAsia="Calibri"/>
          <w:lang w:eastAsia="en-US"/>
        </w:rPr>
        <w:t xml:space="preserve">which appeared </w:t>
      </w:r>
      <w:r w:rsidR="00417CD1">
        <w:rPr>
          <w:rFonts w:eastAsia="Calibri"/>
          <w:lang w:eastAsia="en-US"/>
        </w:rPr>
        <w:t>uncluttered</w:t>
      </w:r>
      <w:r w:rsidR="006554B3">
        <w:rPr>
          <w:rFonts w:eastAsia="Calibri"/>
          <w:lang w:eastAsia="en-US"/>
        </w:rPr>
        <w:t xml:space="preserve"> and free from hazards during the site audit. </w:t>
      </w:r>
      <w:r w:rsidR="00094FE4">
        <w:rPr>
          <w:rFonts w:eastAsia="Calibri"/>
          <w:lang w:eastAsia="en-US"/>
        </w:rPr>
        <w:t>An electronic call bell system and closed</w:t>
      </w:r>
      <w:r w:rsidR="007B02F4">
        <w:rPr>
          <w:rFonts w:eastAsia="Calibri"/>
          <w:lang w:eastAsia="en-US"/>
        </w:rPr>
        <w:t>-</w:t>
      </w:r>
      <w:r w:rsidR="00094FE4">
        <w:rPr>
          <w:rFonts w:eastAsia="Calibri"/>
          <w:lang w:eastAsia="en-US"/>
        </w:rPr>
        <w:t>circuit</w:t>
      </w:r>
      <w:r w:rsidR="00E1164C">
        <w:rPr>
          <w:rFonts w:eastAsia="Calibri"/>
          <w:lang w:eastAsia="en-US"/>
        </w:rPr>
        <w:t xml:space="preserve"> television </w:t>
      </w:r>
      <w:r w:rsidR="007B02F4">
        <w:rPr>
          <w:rFonts w:eastAsia="Calibri"/>
          <w:lang w:eastAsia="en-US"/>
        </w:rPr>
        <w:t>w</w:t>
      </w:r>
      <w:r w:rsidR="00DA0E89">
        <w:rPr>
          <w:rFonts w:eastAsia="Calibri"/>
          <w:lang w:eastAsia="en-US"/>
        </w:rPr>
        <w:t>ere</w:t>
      </w:r>
      <w:r w:rsidR="007B02F4">
        <w:rPr>
          <w:rFonts w:eastAsia="Calibri"/>
          <w:lang w:eastAsia="en-US"/>
        </w:rPr>
        <w:t xml:space="preserve"> in place to </w:t>
      </w:r>
      <w:r w:rsidR="007C2AF3">
        <w:rPr>
          <w:rFonts w:eastAsia="Calibri"/>
          <w:lang w:eastAsia="en-US"/>
        </w:rPr>
        <w:t xml:space="preserve">monitor </w:t>
      </w:r>
      <w:r w:rsidR="007B02F4">
        <w:rPr>
          <w:rFonts w:eastAsia="Calibri"/>
          <w:lang w:eastAsia="en-US"/>
        </w:rPr>
        <w:t xml:space="preserve">the safety of consumers. </w:t>
      </w:r>
    </w:p>
    <w:p w14:paraId="722890CC" w14:textId="57D1E91F" w:rsidR="0012469F" w:rsidRDefault="0012469F" w:rsidP="0068722B">
      <w:pPr>
        <w:rPr>
          <w:rFonts w:eastAsia="Calibri"/>
          <w:lang w:eastAsia="en-US"/>
        </w:rPr>
      </w:pPr>
      <w:r>
        <w:rPr>
          <w:rFonts w:eastAsia="Calibri"/>
          <w:lang w:eastAsia="en-US"/>
        </w:rPr>
        <w:t xml:space="preserve">The service’s maintenance </w:t>
      </w:r>
      <w:r w:rsidR="0060559A">
        <w:rPr>
          <w:rFonts w:eastAsia="Calibri"/>
          <w:lang w:eastAsia="en-US"/>
        </w:rPr>
        <w:t xml:space="preserve">personnel </w:t>
      </w:r>
      <w:r>
        <w:rPr>
          <w:rFonts w:eastAsia="Calibri"/>
          <w:lang w:eastAsia="en-US"/>
        </w:rPr>
        <w:t xml:space="preserve">were responsible for the completion of </w:t>
      </w:r>
      <w:r w:rsidR="00763439">
        <w:rPr>
          <w:rFonts w:eastAsia="Calibri"/>
          <w:lang w:eastAsia="en-US"/>
        </w:rPr>
        <w:t>scheduled</w:t>
      </w:r>
      <w:r w:rsidR="00456D4D">
        <w:rPr>
          <w:rFonts w:eastAsia="Calibri"/>
          <w:lang w:eastAsia="en-US"/>
        </w:rPr>
        <w:t>,</w:t>
      </w:r>
      <w:r w:rsidR="00763439">
        <w:rPr>
          <w:rFonts w:eastAsia="Calibri"/>
          <w:lang w:eastAsia="en-US"/>
        </w:rPr>
        <w:t xml:space="preserve"> preventative</w:t>
      </w:r>
      <w:r w:rsidR="00456D4D">
        <w:rPr>
          <w:rFonts w:eastAsia="Calibri"/>
          <w:lang w:eastAsia="en-US"/>
        </w:rPr>
        <w:t xml:space="preserve"> and reactive </w:t>
      </w:r>
      <w:r w:rsidR="00763439">
        <w:rPr>
          <w:rFonts w:eastAsia="Calibri"/>
          <w:lang w:eastAsia="en-US"/>
        </w:rPr>
        <w:t xml:space="preserve">maintenance </w:t>
      </w:r>
      <w:r w:rsidR="00456D4D">
        <w:rPr>
          <w:rFonts w:eastAsia="Calibri"/>
          <w:lang w:eastAsia="en-US"/>
        </w:rPr>
        <w:t>requirements</w:t>
      </w:r>
      <w:r w:rsidR="00DA0E89">
        <w:rPr>
          <w:rFonts w:eastAsia="Calibri"/>
          <w:lang w:eastAsia="en-US"/>
        </w:rPr>
        <w:t xml:space="preserve"> of the service environment and equipment</w:t>
      </w:r>
      <w:r w:rsidR="00456D4D">
        <w:rPr>
          <w:rFonts w:eastAsia="Calibri"/>
          <w:lang w:eastAsia="en-US"/>
        </w:rPr>
        <w:t xml:space="preserve">. </w:t>
      </w:r>
      <w:r w:rsidR="00C20FE0">
        <w:rPr>
          <w:rFonts w:eastAsia="Calibri"/>
          <w:lang w:eastAsia="en-US"/>
        </w:rPr>
        <w:t xml:space="preserve">Consumers were encouraged to raise </w:t>
      </w:r>
      <w:r w:rsidR="008B2411">
        <w:rPr>
          <w:rFonts w:eastAsia="Calibri"/>
          <w:lang w:eastAsia="en-US"/>
        </w:rPr>
        <w:t xml:space="preserve">maintenance requests directly with staff however, requests or concerns </w:t>
      </w:r>
      <w:r w:rsidR="00DA0E89">
        <w:rPr>
          <w:rFonts w:eastAsia="Calibri"/>
          <w:lang w:eastAsia="en-US"/>
        </w:rPr>
        <w:t xml:space="preserve">regarding </w:t>
      </w:r>
      <w:r w:rsidR="008B2411">
        <w:rPr>
          <w:rFonts w:eastAsia="Calibri"/>
          <w:lang w:eastAsia="en-US"/>
        </w:rPr>
        <w:t xml:space="preserve">the service’s living environment could also be raised during </w:t>
      </w:r>
      <w:r w:rsidR="006A704E">
        <w:rPr>
          <w:rFonts w:eastAsia="Calibri"/>
          <w:lang w:eastAsia="en-US"/>
        </w:rPr>
        <w:t>consumer and representative meetings each month</w:t>
      </w:r>
      <w:r w:rsidR="008B2411">
        <w:rPr>
          <w:rFonts w:eastAsia="Calibri"/>
          <w:lang w:eastAsia="en-US"/>
        </w:rPr>
        <w:t xml:space="preserve"> and through the service’s feedback processes.  </w:t>
      </w:r>
      <w:r w:rsidR="001B008E">
        <w:rPr>
          <w:rFonts w:eastAsia="Calibri"/>
          <w:lang w:eastAsia="en-US"/>
        </w:rPr>
        <w:t xml:space="preserve">The service </w:t>
      </w:r>
      <w:r w:rsidR="00315261">
        <w:rPr>
          <w:rFonts w:eastAsia="Calibri"/>
          <w:lang w:eastAsia="en-US"/>
        </w:rPr>
        <w:t xml:space="preserve">plans to engage an external contractor to attend to the service’s current gardening needs. </w:t>
      </w:r>
    </w:p>
    <w:p w14:paraId="04B329C3" w14:textId="4BA2A2A6" w:rsidR="00E410F6" w:rsidRDefault="00E410F6" w:rsidP="0068722B">
      <w:pPr>
        <w:rPr>
          <w:rFonts w:eastAsia="Calibri"/>
          <w:lang w:eastAsia="en-US"/>
        </w:rPr>
      </w:pPr>
      <w:r>
        <w:rPr>
          <w:rFonts w:eastAsia="Calibri"/>
          <w:lang w:eastAsia="en-US"/>
        </w:rPr>
        <w:lastRenderedPageBreak/>
        <w:t>Maintenance requests were recorded in the service’s maintenance register</w:t>
      </w:r>
      <w:r w:rsidR="009405F6">
        <w:rPr>
          <w:rFonts w:eastAsia="Calibri"/>
          <w:lang w:eastAsia="en-US"/>
        </w:rPr>
        <w:t xml:space="preserve">, </w:t>
      </w:r>
      <w:r>
        <w:rPr>
          <w:rFonts w:eastAsia="Calibri"/>
          <w:lang w:eastAsia="en-US"/>
        </w:rPr>
        <w:t>reviewed by the Maintenance manager</w:t>
      </w:r>
      <w:r w:rsidR="00D02F21">
        <w:rPr>
          <w:rFonts w:eastAsia="Calibri"/>
          <w:lang w:eastAsia="en-US"/>
        </w:rPr>
        <w:t xml:space="preserve"> </w:t>
      </w:r>
      <w:r w:rsidR="009405F6">
        <w:rPr>
          <w:rFonts w:eastAsia="Calibri"/>
          <w:lang w:eastAsia="en-US"/>
        </w:rPr>
        <w:t xml:space="preserve">and actioned in a timely manner. </w:t>
      </w:r>
      <w:r w:rsidR="00D67E66">
        <w:rPr>
          <w:rFonts w:eastAsia="Calibri"/>
          <w:lang w:eastAsia="en-US"/>
        </w:rPr>
        <w:t>Staff had a shared understanding</w:t>
      </w:r>
      <w:r w:rsidR="009B1AA8">
        <w:rPr>
          <w:rFonts w:eastAsia="Calibri"/>
          <w:lang w:eastAsia="en-US"/>
        </w:rPr>
        <w:t xml:space="preserve"> in relation to </w:t>
      </w:r>
      <w:r w:rsidR="00D67E66">
        <w:rPr>
          <w:rFonts w:eastAsia="Calibri"/>
          <w:lang w:eastAsia="en-US"/>
        </w:rPr>
        <w:t xml:space="preserve">the service’s </w:t>
      </w:r>
      <w:r w:rsidR="00284AB6">
        <w:rPr>
          <w:rFonts w:eastAsia="Calibri"/>
          <w:lang w:eastAsia="en-US"/>
        </w:rPr>
        <w:t xml:space="preserve">hazard </w:t>
      </w:r>
      <w:r w:rsidR="00D67E66">
        <w:rPr>
          <w:rFonts w:eastAsia="Calibri"/>
          <w:lang w:eastAsia="en-US"/>
        </w:rPr>
        <w:t xml:space="preserve">reporting </w:t>
      </w:r>
      <w:r w:rsidR="00284AB6">
        <w:rPr>
          <w:rFonts w:eastAsia="Calibri"/>
          <w:lang w:eastAsia="en-US"/>
        </w:rPr>
        <w:t>processes</w:t>
      </w:r>
      <w:r w:rsidR="0089097F">
        <w:rPr>
          <w:rFonts w:eastAsia="Calibri"/>
          <w:lang w:eastAsia="en-US"/>
        </w:rPr>
        <w:t>.</w:t>
      </w:r>
      <w:r w:rsidR="005D6F28">
        <w:rPr>
          <w:rFonts w:eastAsia="Calibri"/>
          <w:lang w:eastAsia="en-US"/>
        </w:rPr>
        <w:t xml:space="preserve"> </w:t>
      </w:r>
    </w:p>
    <w:p w14:paraId="44D9EBC7" w14:textId="504B9049" w:rsidR="00154403" w:rsidRPr="00A86A73" w:rsidRDefault="0076016D" w:rsidP="00154403">
      <w:pPr>
        <w:rPr>
          <w:rFonts w:eastAsia="Calibri"/>
          <w:lang w:eastAsia="en-US"/>
        </w:rPr>
      </w:pPr>
      <w:r>
        <w:rPr>
          <w:rFonts w:eastAsia="Calibri"/>
          <w:lang w:eastAsia="en-US"/>
        </w:rPr>
        <w:t xml:space="preserve">Cleaning staff </w:t>
      </w:r>
      <w:r w:rsidR="0079678B">
        <w:rPr>
          <w:rFonts w:eastAsia="Calibri"/>
          <w:lang w:eastAsia="en-US"/>
        </w:rPr>
        <w:t xml:space="preserve">understood </w:t>
      </w:r>
      <w:r>
        <w:rPr>
          <w:rFonts w:eastAsia="Calibri"/>
          <w:lang w:eastAsia="en-US"/>
        </w:rPr>
        <w:t xml:space="preserve">the service’s cleaning processes which </w:t>
      </w:r>
      <w:r w:rsidR="002C6FB7">
        <w:rPr>
          <w:rFonts w:eastAsia="Calibri"/>
          <w:lang w:eastAsia="en-US"/>
        </w:rPr>
        <w:t xml:space="preserve">included </w:t>
      </w:r>
      <w:r w:rsidR="002D01D8">
        <w:rPr>
          <w:rFonts w:eastAsia="Calibri"/>
          <w:lang w:eastAsia="en-US"/>
        </w:rPr>
        <w:t>cleaning consumer</w:t>
      </w:r>
      <w:r w:rsidR="0079678B">
        <w:rPr>
          <w:rFonts w:eastAsia="Calibri"/>
          <w:lang w:eastAsia="en-US"/>
        </w:rPr>
        <w:t>’</w:t>
      </w:r>
      <w:r w:rsidR="002D01D8">
        <w:rPr>
          <w:rFonts w:eastAsia="Calibri"/>
          <w:lang w:eastAsia="en-US"/>
        </w:rPr>
        <w:t xml:space="preserve">s rooms and communal areas aligned with daily cleaning schedules. </w:t>
      </w:r>
      <w:r w:rsidR="00582288">
        <w:rPr>
          <w:rFonts w:eastAsia="Calibri"/>
          <w:lang w:eastAsia="en-US"/>
        </w:rPr>
        <w:t>Furniture, fittings and shared equipment w</w:t>
      </w:r>
      <w:r w:rsidR="0079678B">
        <w:rPr>
          <w:rFonts w:eastAsia="Calibri"/>
          <w:lang w:eastAsia="en-US"/>
        </w:rPr>
        <w:t>ere</w:t>
      </w:r>
      <w:r w:rsidR="00582288">
        <w:rPr>
          <w:rFonts w:eastAsia="Calibri"/>
          <w:lang w:eastAsia="en-US"/>
        </w:rPr>
        <w:t xml:space="preserve"> observed to be </w:t>
      </w:r>
      <w:r w:rsidR="00A86A73">
        <w:rPr>
          <w:rFonts w:eastAsia="Calibri"/>
          <w:lang w:eastAsia="en-US"/>
        </w:rPr>
        <w:t xml:space="preserve">clean and suitable for consumers’ needs. </w:t>
      </w:r>
    </w:p>
    <w:p w14:paraId="44D9EBC8" w14:textId="04A05B39" w:rsidR="007F5256" w:rsidRPr="006A6CDB" w:rsidRDefault="00152457" w:rsidP="00154403">
      <w:pPr>
        <w:rPr>
          <w:rFonts w:eastAsia="Calibri"/>
          <w:lang w:eastAsia="en-US"/>
        </w:rPr>
      </w:pPr>
      <w:r w:rsidRPr="00154403">
        <w:rPr>
          <w:rFonts w:eastAsiaTheme="minorHAnsi"/>
        </w:rPr>
        <w:t xml:space="preserve">The Quality Standard is </w:t>
      </w:r>
      <w:r w:rsidRPr="00AB354E">
        <w:rPr>
          <w:rFonts w:eastAsiaTheme="minorHAnsi"/>
          <w:color w:val="auto"/>
        </w:rPr>
        <w:t xml:space="preserve">assessed as Compliant as </w:t>
      </w:r>
      <w:r w:rsidR="00AB354E" w:rsidRPr="00AB354E">
        <w:rPr>
          <w:rFonts w:eastAsiaTheme="minorHAnsi"/>
          <w:color w:val="auto"/>
        </w:rPr>
        <w:t>three</w:t>
      </w:r>
      <w:r w:rsidRPr="00AB354E">
        <w:rPr>
          <w:rFonts w:eastAsiaTheme="minorHAnsi"/>
          <w:color w:val="auto"/>
        </w:rPr>
        <w:t xml:space="preserve"> of the three specific requirements have been assessed as Compliant</w:t>
      </w:r>
      <w:r w:rsidR="00AB354E" w:rsidRPr="00AB354E">
        <w:rPr>
          <w:rFonts w:eastAsiaTheme="minorHAnsi"/>
          <w:color w:val="auto"/>
        </w:rPr>
        <w:t>.</w:t>
      </w:r>
    </w:p>
    <w:p w14:paraId="44D9EBC9" w14:textId="48A10ED0" w:rsidR="00301877" w:rsidRDefault="00152457" w:rsidP="00427817">
      <w:pPr>
        <w:pStyle w:val="Heading2"/>
      </w:pPr>
      <w:r>
        <w:t>Assessment of St</w:t>
      </w:r>
      <w:r w:rsidR="00395A8F">
        <w:t>a</w:t>
      </w:r>
      <w:r>
        <w:t>ndard 5 Requirements</w:t>
      </w:r>
      <w:r w:rsidRPr="0066387A">
        <w:rPr>
          <w:i/>
          <w:color w:val="0000FF"/>
          <w:sz w:val="24"/>
          <w:szCs w:val="24"/>
        </w:rPr>
        <w:t xml:space="preserve"> </w:t>
      </w:r>
    </w:p>
    <w:p w14:paraId="44D9EBCA" w14:textId="64BFAFB5" w:rsidR="00314FF7" w:rsidRPr="00314FF7" w:rsidRDefault="00152457" w:rsidP="00314FF7">
      <w:pPr>
        <w:pStyle w:val="Heading3"/>
      </w:pPr>
      <w:r w:rsidRPr="00314FF7">
        <w:t>Requirement 5(3)(a)</w:t>
      </w:r>
      <w:r>
        <w:tab/>
        <w:t>Compliant</w:t>
      </w:r>
    </w:p>
    <w:p w14:paraId="44D9EBCB" w14:textId="77777777" w:rsidR="00314FF7" w:rsidRPr="008D114F" w:rsidRDefault="00152457" w:rsidP="00314FF7">
      <w:pPr>
        <w:rPr>
          <w:i/>
        </w:rPr>
      </w:pPr>
      <w:r w:rsidRPr="008D114F">
        <w:rPr>
          <w:i/>
        </w:rPr>
        <w:t>The service environment is welcoming and easy to understand, and optimises each consumer’s sense of belonging, independence, interaction and function.</w:t>
      </w:r>
    </w:p>
    <w:p w14:paraId="44D9EBCD" w14:textId="0A43E0EB" w:rsidR="00314FF7" w:rsidRPr="00D435F8" w:rsidRDefault="00152457" w:rsidP="00314FF7">
      <w:pPr>
        <w:pStyle w:val="Heading3"/>
      </w:pPr>
      <w:r w:rsidRPr="00D435F8">
        <w:t>Requirement 5(3)(b)</w:t>
      </w:r>
      <w:r>
        <w:tab/>
        <w:t>Compliant</w:t>
      </w:r>
    </w:p>
    <w:p w14:paraId="44D9EBCE" w14:textId="77777777" w:rsidR="00314FF7" w:rsidRPr="008D114F" w:rsidRDefault="00152457" w:rsidP="00314FF7">
      <w:pPr>
        <w:rPr>
          <w:i/>
        </w:rPr>
      </w:pPr>
      <w:r w:rsidRPr="008D114F">
        <w:rPr>
          <w:i/>
        </w:rPr>
        <w:t>The service environment:</w:t>
      </w:r>
    </w:p>
    <w:p w14:paraId="44D9EBCF" w14:textId="77777777" w:rsidR="00314FF7" w:rsidRPr="008D114F" w:rsidRDefault="0015245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4D9EBD0" w14:textId="77777777" w:rsidR="00314FF7" w:rsidRPr="008D114F" w:rsidRDefault="0015245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4D9EBD2" w14:textId="5F709D42" w:rsidR="00314FF7" w:rsidRPr="00D435F8" w:rsidRDefault="00152457" w:rsidP="00314FF7">
      <w:pPr>
        <w:pStyle w:val="Heading3"/>
      </w:pPr>
      <w:r w:rsidRPr="00D435F8">
        <w:t>Requirement 5(3)(c)</w:t>
      </w:r>
      <w:r>
        <w:tab/>
        <w:t>Compliant</w:t>
      </w:r>
    </w:p>
    <w:p w14:paraId="44D9EBD3" w14:textId="77777777" w:rsidR="00314FF7" w:rsidRPr="008D114F" w:rsidRDefault="00152457" w:rsidP="00314FF7">
      <w:pPr>
        <w:rPr>
          <w:i/>
        </w:rPr>
      </w:pPr>
      <w:r w:rsidRPr="008D114F">
        <w:rPr>
          <w:i/>
        </w:rPr>
        <w:t>Furniture, fittings and equipment are safe, clean, well maintained and suitable for the consumer.</w:t>
      </w:r>
    </w:p>
    <w:p w14:paraId="44D9EBD5" w14:textId="77777777" w:rsidR="00314FF7" w:rsidRPr="00314FF7" w:rsidRDefault="00592762" w:rsidP="00314FF7"/>
    <w:p w14:paraId="44D9EBD6" w14:textId="77777777" w:rsidR="009C6F30" w:rsidRDefault="00592762" w:rsidP="00095CD4">
      <w:pPr>
        <w:sectPr w:rsidR="009C6F30" w:rsidSect="00CB3BA9">
          <w:type w:val="continuous"/>
          <w:pgSz w:w="11906" w:h="16838"/>
          <w:pgMar w:top="1701" w:right="1418" w:bottom="1418" w:left="1418" w:header="709" w:footer="397" w:gutter="0"/>
          <w:cols w:space="708"/>
          <w:titlePg/>
          <w:docGrid w:linePitch="360"/>
        </w:sectPr>
      </w:pPr>
    </w:p>
    <w:p w14:paraId="44D9EBD7" w14:textId="6E56EA57" w:rsidR="00CB3BA9" w:rsidRDefault="0015245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4D9EC45" wp14:editId="44D9EC4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884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4D9EBD8" w14:textId="77777777" w:rsidR="007F5256" w:rsidRPr="00FD1B02" w:rsidRDefault="00152457" w:rsidP="009C6F30">
      <w:pPr>
        <w:pStyle w:val="Heading3"/>
        <w:shd w:val="clear" w:color="auto" w:fill="F2F2F2" w:themeFill="background1" w:themeFillShade="F2"/>
      </w:pPr>
      <w:r w:rsidRPr="00FD1B02">
        <w:t>Consumer outcome:</w:t>
      </w:r>
    </w:p>
    <w:p w14:paraId="44D9EBD9" w14:textId="77777777" w:rsidR="007F5256" w:rsidRDefault="00152457"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4D9EBDA" w14:textId="77777777" w:rsidR="007F5256" w:rsidRDefault="00152457" w:rsidP="009C6F30">
      <w:pPr>
        <w:pStyle w:val="Heading3"/>
        <w:shd w:val="clear" w:color="auto" w:fill="F2F2F2" w:themeFill="background1" w:themeFillShade="F2"/>
      </w:pPr>
      <w:r>
        <w:t>Organisation statement:</w:t>
      </w:r>
    </w:p>
    <w:p w14:paraId="44D9EBDB" w14:textId="77777777" w:rsidR="007F5256" w:rsidRDefault="00152457"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4D9EBDC" w14:textId="77777777" w:rsidR="007F5256" w:rsidRDefault="00152457" w:rsidP="00427817">
      <w:pPr>
        <w:pStyle w:val="Heading2"/>
      </w:pPr>
      <w:r>
        <w:t>Assessment of Standard 6</w:t>
      </w:r>
    </w:p>
    <w:p w14:paraId="44D9EBDD" w14:textId="1202C28D" w:rsidR="00154403" w:rsidRPr="00B35CA2" w:rsidRDefault="009F08B7" w:rsidP="00154403">
      <w:pPr>
        <w:rPr>
          <w:rFonts w:eastAsiaTheme="minorHAnsi"/>
          <w:color w:val="auto"/>
        </w:rPr>
      </w:pPr>
      <w:r w:rsidRPr="00B35CA2">
        <w:rPr>
          <w:rFonts w:eastAsiaTheme="minorHAnsi"/>
          <w:color w:val="auto"/>
        </w:rPr>
        <w:t xml:space="preserve">Consumers and representatives were </w:t>
      </w:r>
      <w:r w:rsidR="002525E1" w:rsidRPr="00B35CA2">
        <w:rPr>
          <w:rFonts w:eastAsiaTheme="minorHAnsi"/>
          <w:color w:val="auto"/>
        </w:rPr>
        <w:t>encouraged and supported to provide feedback</w:t>
      </w:r>
      <w:r w:rsidR="000A5CAA" w:rsidRPr="00B35CA2">
        <w:rPr>
          <w:rFonts w:eastAsiaTheme="minorHAnsi"/>
          <w:color w:val="auto"/>
        </w:rPr>
        <w:t xml:space="preserve"> and </w:t>
      </w:r>
      <w:r w:rsidR="00373E9D" w:rsidRPr="00B35CA2">
        <w:rPr>
          <w:rFonts w:eastAsiaTheme="minorHAnsi"/>
          <w:color w:val="auto"/>
        </w:rPr>
        <w:t>raise concerns</w:t>
      </w:r>
      <w:r w:rsidR="000A5CAA" w:rsidRPr="00B35CA2">
        <w:rPr>
          <w:rFonts w:eastAsiaTheme="minorHAnsi"/>
          <w:color w:val="auto"/>
        </w:rPr>
        <w:t xml:space="preserve">. They were </w:t>
      </w:r>
      <w:r w:rsidR="00F7007A" w:rsidRPr="00B35CA2">
        <w:rPr>
          <w:rFonts w:eastAsiaTheme="minorHAnsi"/>
          <w:color w:val="auto"/>
        </w:rPr>
        <w:t xml:space="preserve">generally </w:t>
      </w:r>
      <w:r w:rsidR="00D629D2" w:rsidRPr="00B35CA2">
        <w:rPr>
          <w:rFonts w:eastAsiaTheme="minorHAnsi"/>
          <w:color w:val="auto"/>
        </w:rPr>
        <w:t xml:space="preserve">happy with </w:t>
      </w:r>
      <w:r w:rsidR="00AE7488" w:rsidRPr="00B35CA2">
        <w:rPr>
          <w:rFonts w:eastAsiaTheme="minorHAnsi"/>
          <w:color w:val="auto"/>
        </w:rPr>
        <w:t>management’s response</w:t>
      </w:r>
      <w:r w:rsidR="000A5CAA" w:rsidRPr="00B35CA2">
        <w:rPr>
          <w:rFonts w:eastAsiaTheme="minorHAnsi"/>
          <w:color w:val="auto"/>
        </w:rPr>
        <w:t xml:space="preserve"> to their feedback</w:t>
      </w:r>
      <w:r w:rsidR="00AE7488" w:rsidRPr="00B35CA2">
        <w:rPr>
          <w:rFonts w:eastAsiaTheme="minorHAnsi"/>
          <w:color w:val="auto"/>
        </w:rPr>
        <w:t xml:space="preserve"> and actions</w:t>
      </w:r>
      <w:r w:rsidR="000A5CAA" w:rsidRPr="00B35CA2">
        <w:rPr>
          <w:rFonts w:eastAsiaTheme="minorHAnsi"/>
          <w:color w:val="auto"/>
        </w:rPr>
        <w:t xml:space="preserve"> taken to address their concerns</w:t>
      </w:r>
      <w:r w:rsidR="005736D2">
        <w:rPr>
          <w:rFonts w:eastAsiaTheme="minorHAnsi"/>
          <w:color w:val="auto"/>
        </w:rPr>
        <w:t xml:space="preserve"> which included an apology as part of the resolution process</w:t>
      </w:r>
      <w:r w:rsidR="00AE7488" w:rsidRPr="00B35CA2">
        <w:rPr>
          <w:rFonts w:eastAsiaTheme="minorHAnsi"/>
          <w:color w:val="auto"/>
        </w:rPr>
        <w:t xml:space="preserve">. </w:t>
      </w:r>
      <w:r w:rsidR="000A5CAA" w:rsidRPr="00B35CA2">
        <w:rPr>
          <w:rFonts w:eastAsiaTheme="minorHAnsi"/>
          <w:color w:val="auto"/>
        </w:rPr>
        <w:t xml:space="preserve">Consumers and representatives were </w:t>
      </w:r>
      <w:r w:rsidR="00D05178" w:rsidRPr="00B35CA2">
        <w:rPr>
          <w:rFonts w:eastAsiaTheme="minorHAnsi"/>
          <w:color w:val="auto"/>
        </w:rPr>
        <w:t xml:space="preserve">aware of </w:t>
      </w:r>
      <w:r w:rsidR="00ED7E6B" w:rsidRPr="00B35CA2">
        <w:rPr>
          <w:rFonts w:eastAsiaTheme="minorHAnsi"/>
          <w:color w:val="auto"/>
        </w:rPr>
        <w:t xml:space="preserve">advocacy services </w:t>
      </w:r>
      <w:r w:rsidR="005736D2">
        <w:rPr>
          <w:rFonts w:eastAsiaTheme="minorHAnsi"/>
          <w:color w:val="auto"/>
        </w:rPr>
        <w:t xml:space="preserve">available </w:t>
      </w:r>
      <w:r w:rsidR="0068572B" w:rsidRPr="00B35CA2">
        <w:rPr>
          <w:rFonts w:eastAsiaTheme="minorHAnsi"/>
          <w:color w:val="auto"/>
        </w:rPr>
        <w:t xml:space="preserve">and </w:t>
      </w:r>
      <w:r w:rsidR="00ED7E6B" w:rsidRPr="00B35CA2">
        <w:rPr>
          <w:rFonts w:eastAsiaTheme="minorHAnsi"/>
          <w:color w:val="auto"/>
        </w:rPr>
        <w:t xml:space="preserve">felt comfortable raising </w:t>
      </w:r>
      <w:r w:rsidR="00AC1DF9" w:rsidRPr="00B35CA2">
        <w:rPr>
          <w:rFonts w:eastAsiaTheme="minorHAnsi"/>
          <w:color w:val="auto"/>
        </w:rPr>
        <w:t>their</w:t>
      </w:r>
      <w:r w:rsidR="00ED7E6B" w:rsidRPr="00B35CA2">
        <w:rPr>
          <w:rFonts w:eastAsiaTheme="minorHAnsi"/>
          <w:color w:val="auto"/>
        </w:rPr>
        <w:t xml:space="preserve"> concerns. </w:t>
      </w:r>
    </w:p>
    <w:p w14:paraId="6CD1FA30" w14:textId="5FCD45F0" w:rsidR="00455973" w:rsidRPr="00B35CA2" w:rsidRDefault="00455973" w:rsidP="00154403">
      <w:pPr>
        <w:rPr>
          <w:rFonts w:eastAsiaTheme="minorHAnsi"/>
          <w:color w:val="auto"/>
        </w:rPr>
      </w:pPr>
      <w:r w:rsidRPr="00B35CA2">
        <w:rPr>
          <w:rFonts w:eastAsiaTheme="minorHAnsi"/>
          <w:color w:val="auto"/>
        </w:rPr>
        <w:t>Staff demonstrated a shared understanding in relation to the service’s complaints processes</w:t>
      </w:r>
      <w:r w:rsidR="00961EC5" w:rsidRPr="00B35CA2">
        <w:rPr>
          <w:rFonts w:eastAsiaTheme="minorHAnsi"/>
          <w:color w:val="auto"/>
        </w:rPr>
        <w:t>.</w:t>
      </w:r>
      <w:r w:rsidR="002C4C0A" w:rsidRPr="00B35CA2">
        <w:rPr>
          <w:rFonts w:eastAsiaTheme="minorHAnsi"/>
          <w:color w:val="auto"/>
        </w:rPr>
        <w:t xml:space="preserve"> Management advised all complaints </w:t>
      </w:r>
      <w:r w:rsidR="00060759" w:rsidRPr="00B35CA2">
        <w:rPr>
          <w:rFonts w:eastAsiaTheme="minorHAnsi"/>
          <w:color w:val="auto"/>
        </w:rPr>
        <w:t xml:space="preserve">were </w:t>
      </w:r>
      <w:r w:rsidR="005C5753" w:rsidRPr="00B35CA2">
        <w:rPr>
          <w:rFonts w:eastAsiaTheme="minorHAnsi"/>
          <w:color w:val="auto"/>
        </w:rPr>
        <w:t xml:space="preserve">recorded </w:t>
      </w:r>
      <w:r w:rsidR="00060759" w:rsidRPr="00B35CA2">
        <w:rPr>
          <w:rFonts w:eastAsiaTheme="minorHAnsi"/>
          <w:color w:val="auto"/>
        </w:rPr>
        <w:t xml:space="preserve">into the service’s electronic complaints register </w:t>
      </w:r>
      <w:r w:rsidR="005C5753" w:rsidRPr="00B35CA2">
        <w:rPr>
          <w:rFonts w:eastAsiaTheme="minorHAnsi"/>
          <w:color w:val="auto"/>
        </w:rPr>
        <w:t>for investigation</w:t>
      </w:r>
      <w:r w:rsidR="0033607E" w:rsidRPr="00B35CA2">
        <w:rPr>
          <w:rFonts w:eastAsiaTheme="minorHAnsi"/>
          <w:color w:val="auto"/>
        </w:rPr>
        <w:t xml:space="preserve"> </w:t>
      </w:r>
      <w:r w:rsidR="00686447" w:rsidRPr="00B35CA2">
        <w:rPr>
          <w:rFonts w:eastAsiaTheme="minorHAnsi"/>
          <w:color w:val="auto"/>
        </w:rPr>
        <w:t xml:space="preserve">and a response </w:t>
      </w:r>
      <w:r w:rsidR="004F75AE" w:rsidRPr="00B35CA2">
        <w:rPr>
          <w:rFonts w:eastAsiaTheme="minorHAnsi"/>
          <w:color w:val="auto"/>
        </w:rPr>
        <w:t xml:space="preserve">inclusive </w:t>
      </w:r>
      <w:r w:rsidR="00686447" w:rsidRPr="00B35CA2">
        <w:rPr>
          <w:rFonts w:eastAsiaTheme="minorHAnsi"/>
          <w:color w:val="auto"/>
        </w:rPr>
        <w:t xml:space="preserve">of open disclosure. </w:t>
      </w:r>
      <w:r w:rsidR="00BD38F3" w:rsidRPr="00B35CA2">
        <w:rPr>
          <w:rFonts w:eastAsiaTheme="minorHAnsi"/>
          <w:color w:val="auto"/>
        </w:rPr>
        <w:t xml:space="preserve">Management described </w:t>
      </w:r>
      <w:r w:rsidR="00B6087D" w:rsidRPr="00B35CA2">
        <w:rPr>
          <w:rFonts w:eastAsiaTheme="minorHAnsi"/>
          <w:color w:val="auto"/>
        </w:rPr>
        <w:t xml:space="preserve">the </w:t>
      </w:r>
      <w:r w:rsidR="00BD38F3" w:rsidRPr="00B35CA2">
        <w:rPr>
          <w:rFonts w:eastAsiaTheme="minorHAnsi"/>
          <w:color w:val="auto"/>
        </w:rPr>
        <w:t xml:space="preserve">actions taken in response to </w:t>
      </w:r>
      <w:r w:rsidR="00B6087D" w:rsidRPr="00B35CA2">
        <w:rPr>
          <w:rFonts w:eastAsiaTheme="minorHAnsi"/>
          <w:color w:val="auto"/>
        </w:rPr>
        <w:t xml:space="preserve">concerns </w:t>
      </w:r>
      <w:r w:rsidR="004F75AE" w:rsidRPr="00B35CA2">
        <w:rPr>
          <w:rFonts w:eastAsiaTheme="minorHAnsi"/>
          <w:color w:val="auto"/>
        </w:rPr>
        <w:t xml:space="preserve">previously </w:t>
      </w:r>
      <w:r w:rsidR="00B6087D" w:rsidRPr="00B35CA2">
        <w:rPr>
          <w:rFonts w:eastAsiaTheme="minorHAnsi"/>
          <w:color w:val="auto"/>
        </w:rPr>
        <w:t xml:space="preserve">raised by </w:t>
      </w:r>
      <w:r w:rsidR="00AB2526">
        <w:rPr>
          <w:rFonts w:eastAsiaTheme="minorHAnsi"/>
          <w:color w:val="auto"/>
        </w:rPr>
        <w:t xml:space="preserve">some </w:t>
      </w:r>
      <w:r w:rsidR="00B6087D" w:rsidRPr="00B35CA2">
        <w:rPr>
          <w:rFonts w:eastAsiaTheme="minorHAnsi"/>
          <w:color w:val="auto"/>
        </w:rPr>
        <w:t>consumers which was consistent with consumer feedback provided during the site audit.</w:t>
      </w:r>
    </w:p>
    <w:p w14:paraId="7C9A646B" w14:textId="2A27FCA8" w:rsidR="00D50EB6" w:rsidRPr="00B35CA2" w:rsidRDefault="00961EC5" w:rsidP="00154403">
      <w:pPr>
        <w:rPr>
          <w:rFonts w:eastAsiaTheme="minorHAnsi"/>
          <w:color w:val="auto"/>
        </w:rPr>
      </w:pPr>
      <w:r w:rsidRPr="00B35CA2">
        <w:rPr>
          <w:rFonts w:eastAsiaTheme="minorHAnsi"/>
          <w:color w:val="auto"/>
        </w:rPr>
        <w:t>The service’s consumer handbook outline</w:t>
      </w:r>
      <w:r w:rsidR="004F75AE" w:rsidRPr="00B35CA2">
        <w:rPr>
          <w:rFonts w:eastAsiaTheme="minorHAnsi"/>
          <w:color w:val="auto"/>
        </w:rPr>
        <w:t>d</w:t>
      </w:r>
      <w:r w:rsidRPr="00B35CA2">
        <w:rPr>
          <w:rFonts w:eastAsiaTheme="minorHAnsi"/>
          <w:color w:val="auto"/>
        </w:rPr>
        <w:t xml:space="preserve"> information pertinent </w:t>
      </w:r>
      <w:r w:rsidR="004F75AE" w:rsidRPr="00B35CA2">
        <w:rPr>
          <w:rFonts w:eastAsiaTheme="minorHAnsi"/>
          <w:color w:val="auto"/>
        </w:rPr>
        <w:t xml:space="preserve">to the service’s </w:t>
      </w:r>
      <w:r w:rsidRPr="00B35CA2">
        <w:rPr>
          <w:rFonts w:eastAsiaTheme="minorHAnsi"/>
          <w:color w:val="auto"/>
        </w:rPr>
        <w:t xml:space="preserve">internal and external </w:t>
      </w:r>
      <w:r w:rsidR="00D435E9" w:rsidRPr="00B35CA2">
        <w:rPr>
          <w:rFonts w:eastAsiaTheme="minorHAnsi"/>
          <w:color w:val="auto"/>
        </w:rPr>
        <w:t xml:space="preserve">complaints processes </w:t>
      </w:r>
      <w:r w:rsidR="001B5692" w:rsidRPr="00B35CA2">
        <w:rPr>
          <w:rFonts w:eastAsiaTheme="minorHAnsi"/>
          <w:color w:val="auto"/>
        </w:rPr>
        <w:t xml:space="preserve">including advocacy services. </w:t>
      </w:r>
      <w:r w:rsidR="00D50EB6" w:rsidRPr="00B35CA2">
        <w:rPr>
          <w:rFonts w:eastAsiaTheme="minorHAnsi"/>
          <w:color w:val="auto"/>
        </w:rPr>
        <w:t xml:space="preserve">Organisational policies and procedures were available in relation to </w:t>
      </w:r>
      <w:r w:rsidR="00F25081" w:rsidRPr="00B35CA2">
        <w:rPr>
          <w:rFonts w:eastAsiaTheme="minorHAnsi"/>
          <w:color w:val="auto"/>
        </w:rPr>
        <w:t>feedback and complaints</w:t>
      </w:r>
      <w:r w:rsidR="004F75AE" w:rsidRPr="00B35CA2">
        <w:rPr>
          <w:rFonts w:eastAsiaTheme="minorHAnsi"/>
          <w:color w:val="auto"/>
        </w:rPr>
        <w:t xml:space="preserve"> processe</w:t>
      </w:r>
      <w:r w:rsidR="00393222" w:rsidRPr="00B35CA2">
        <w:rPr>
          <w:rFonts w:eastAsiaTheme="minorHAnsi"/>
          <w:color w:val="auto"/>
        </w:rPr>
        <w:t>s</w:t>
      </w:r>
      <w:r w:rsidR="00F25081" w:rsidRPr="00B35CA2">
        <w:rPr>
          <w:rFonts w:eastAsiaTheme="minorHAnsi"/>
          <w:color w:val="auto"/>
        </w:rPr>
        <w:t xml:space="preserve"> including open disclosure. </w:t>
      </w:r>
      <w:r w:rsidR="00CB57C9" w:rsidRPr="00B35CA2">
        <w:rPr>
          <w:rFonts w:eastAsiaTheme="minorHAnsi"/>
          <w:color w:val="auto"/>
        </w:rPr>
        <w:t>The complaints register evidenced</w:t>
      </w:r>
      <w:r w:rsidR="00913C66" w:rsidRPr="00B35CA2">
        <w:rPr>
          <w:rFonts w:eastAsiaTheme="minorHAnsi"/>
          <w:color w:val="auto"/>
        </w:rPr>
        <w:t xml:space="preserve"> complaints </w:t>
      </w:r>
      <w:r w:rsidR="00393222" w:rsidRPr="00B35CA2">
        <w:rPr>
          <w:rFonts w:eastAsiaTheme="minorHAnsi"/>
          <w:color w:val="auto"/>
        </w:rPr>
        <w:t xml:space="preserve">were </w:t>
      </w:r>
      <w:r w:rsidR="00913C66" w:rsidRPr="00B35CA2">
        <w:rPr>
          <w:rFonts w:eastAsiaTheme="minorHAnsi"/>
          <w:color w:val="auto"/>
        </w:rPr>
        <w:t>actioned in a timely manner and</w:t>
      </w:r>
      <w:r w:rsidR="00CB57C9" w:rsidRPr="00B35CA2">
        <w:rPr>
          <w:rFonts w:eastAsiaTheme="minorHAnsi"/>
          <w:color w:val="auto"/>
        </w:rPr>
        <w:t xml:space="preserve"> open dis</w:t>
      </w:r>
      <w:r w:rsidR="002A7F10" w:rsidRPr="00B35CA2">
        <w:rPr>
          <w:rFonts w:eastAsiaTheme="minorHAnsi"/>
          <w:color w:val="auto"/>
        </w:rPr>
        <w:t xml:space="preserve">closure was practiced </w:t>
      </w:r>
      <w:r w:rsidR="00913C66" w:rsidRPr="00B35CA2">
        <w:rPr>
          <w:rFonts w:eastAsiaTheme="minorHAnsi"/>
          <w:color w:val="auto"/>
        </w:rPr>
        <w:t xml:space="preserve">during the resolution process. </w:t>
      </w:r>
      <w:r w:rsidR="004F23B4" w:rsidRPr="00B35CA2">
        <w:rPr>
          <w:rFonts w:eastAsiaTheme="minorHAnsi"/>
          <w:color w:val="auto"/>
        </w:rPr>
        <w:t xml:space="preserve">Training records </w:t>
      </w:r>
      <w:r w:rsidR="00393222" w:rsidRPr="00B35CA2">
        <w:rPr>
          <w:rFonts w:eastAsiaTheme="minorHAnsi"/>
          <w:color w:val="auto"/>
        </w:rPr>
        <w:t xml:space="preserve">evidenced </w:t>
      </w:r>
      <w:r w:rsidR="004F23B4" w:rsidRPr="00B35CA2">
        <w:rPr>
          <w:rFonts w:eastAsiaTheme="minorHAnsi"/>
          <w:color w:val="auto"/>
        </w:rPr>
        <w:t xml:space="preserve">staff had received education in relation to the service’s feedback and complaints processes. </w:t>
      </w:r>
      <w:r w:rsidR="00720E46" w:rsidRPr="00B35CA2">
        <w:rPr>
          <w:rFonts w:eastAsiaTheme="minorHAnsi"/>
          <w:color w:val="auto"/>
        </w:rPr>
        <w:t xml:space="preserve">Feedback and complaints </w:t>
      </w:r>
      <w:r w:rsidR="008D7E03" w:rsidRPr="00B35CA2">
        <w:rPr>
          <w:rFonts w:eastAsiaTheme="minorHAnsi"/>
          <w:color w:val="auto"/>
        </w:rPr>
        <w:t>information was</w:t>
      </w:r>
      <w:r w:rsidR="00393222" w:rsidRPr="00B35CA2">
        <w:rPr>
          <w:rFonts w:eastAsiaTheme="minorHAnsi"/>
          <w:color w:val="auto"/>
        </w:rPr>
        <w:t xml:space="preserve"> </w:t>
      </w:r>
      <w:r w:rsidR="00720E46" w:rsidRPr="00B35CA2">
        <w:rPr>
          <w:rFonts w:eastAsiaTheme="minorHAnsi"/>
          <w:color w:val="auto"/>
        </w:rPr>
        <w:t xml:space="preserve">communicated to the Board each month </w:t>
      </w:r>
      <w:r w:rsidR="00604576" w:rsidRPr="00B35CA2">
        <w:rPr>
          <w:rFonts w:eastAsiaTheme="minorHAnsi"/>
          <w:color w:val="auto"/>
        </w:rPr>
        <w:t xml:space="preserve">and </w:t>
      </w:r>
      <w:r w:rsidR="00C20CDC" w:rsidRPr="00B35CA2">
        <w:rPr>
          <w:rFonts w:eastAsiaTheme="minorHAnsi"/>
          <w:color w:val="auto"/>
        </w:rPr>
        <w:t xml:space="preserve">improvements </w:t>
      </w:r>
      <w:r w:rsidR="00231984">
        <w:rPr>
          <w:rFonts w:eastAsiaTheme="minorHAnsi"/>
          <w:color w:val="auto"/>
        </w:rPr>
        <w:t xml:space="preserve">were </w:t>
      </w:r>
      <w:r w:rsidR="008D7E03" w:rsidRPr="00B35CA2">
        <w:rPr>
          <w:rFonts w:eastAsiaTheme="minorHAnsi"/>
          <w:color w:val="auto"/>
        </w:rPr>
        <w:t>implemented</w:t>
      </w:r>
      <w:r w:rsidR="00B35CA2" w:rsidRPr="00B35CA2">
        <w:rPr>
          <w:rFonts w:eastAsiaTheme="minorHAnsi"/>
          <w:color w:val="auto"/>
        </w:rPr>
        <w:t xml:space="preserve"> when required. </w:t>
      </w:r>
    </w:p>
    <w:p w14:paraId="44D9EBDE" w14:textId="1190AED9" w:rsidR="007F5256" w:rsidRPr="00663B6D" w:rsidRDefault="00152457" w:rsidP="00154403">
      <w:pPr>
        <w:rPr>
          <w:rFonts w:eastAsia="Calibri"/>
          <w:i/>
          <w:iCs/>
          <w:color w:val="0000FF"/>
          <w:lang w:eastAsia="en-US"/>
        </w:rPr>
      </w:pPr>
      <w:r w:rsidRPr="00154403">
        <w:rPr>
          <w:rFonts w:eastAsiaTheme="minorHAnsi"/>
        </w:rPr>
        <w:lastRenderedPageBreak/>
        <w:t xml:space="preserve">The Quality Standard is </w:t>
      </w:r>
      <w:r w:rsidRPr="00AB354E">
        <w:rPr>
          <w:rFonts w:eastAsiaTheme="minorHAnsi"/>
          <w:color w:val="auto"/>
        </w:rPr>
        <w:t xml:space="preserve">assessed as Compliant as </w:t>
      </w:r>
      <w:r w:rsidR="00AB354E" w:rsidRPr="00AB354E">
        <w:rPr>
          <w:rFonts w:eastAsiaTheme="minorHAnsi"/>
          <w:color w:val="auto"/>
        </w:rPr>
        <w:t>four</w:t>
      </w:r>
      <w:r w:rsidRPr="00AB354E">
        <w:rPr>
          <w:rFonts w:eastAsiaTheme="minorHAnsi"/>
          <w:color w:val="auto"/>
        </w:rPr>
        <w:t xml:space="preserve"> of the four specific requirements have been assessed as Compliant</w:t>
      </w:r>
      <w:r w:rsidR="00AB354E" w:rsidRPr="00AB354E">
        <w:rPr>
          <w:rFonts w:eastAsiaTheme="minorHAnsi"/>
          <w:color w:val="auto"/>
        </w:rPr>
        <w:t>.</w:t>
      </w:r>
    </w:p>
    <w:p w14:paraId="44D9EBDF" w14:textId="295BA608" w:rsidR="00301877" w:rsidRDefault="00152457" w:rsidP="00427817">
      <w:pPr>
        <w:pStyle w:val="Heading2"/>
      </w:pPr>
      <w:r>
        <w:t>Assessment of Standard 6 Requirements</w:t>
      </w:r>
      <w:r>
        <w:rPr>
          <w:i/>
          <w:color w:val="0000FF"/>
          <w:sz w:val="24"/>
          <w:szCs w:val="24"/>
        </w:rPr>
        <w:t>.</w:t>
      </w:r>
    </w:p>
    <w:p w14:paraId="44D9EBE0" w14:textId="5043057D" w:rsidR="001B3DE8" w:rsidRPr="00506F7F" w:rsidRDefault="00152457" w:rsidP="00506F7F">
      <w:pPr>
        <w:pStyle w:val="Heading3"/>
      </w:pPr>
      <w:r w:rsidRPr="00506F7F">
        <w:t>Requirement 6(3)(a)</w:t>
      </w:r>
      <w:r>
        <w:tab/>
        <w:t>Compliant</w:t>
      </w:r>
    </w:p>
    <w:p w14:paraId="44D9EBE1" w14:textId="77777777" w:rsidR="001B3DE8" w:rsidRPr="008D114F" w:rsidRDefault="00152457" w:rsidP="00506F7F">
      <w:pPr>
        <w:rPr>
          <w:i/>
        </w:rPr>
      </w:pPr>
      <w:r w:rsidRPr="008D114F">
        <w:rPr>
          <w:i/>
        </w:rPr>
        <w:t>Consumers, their family, friends, carers and others are encouraged and supported to provide feedback and make complaints.</w:t>
      </w:r>
    </w:p>
    <w:p w14:paraId="44D9EBE3" w14:textId="1992512B" w:rsidR="001B3DE8" w:rsidRPr="00506F7F" w:rsidRDefault="00152457" w:rsidP="00506F7F">
      <w:pPr>
        <w:pStyle w:val="Heading3"/>
      </w:pPr>
      <w:r w:rsidRPr="00506F7F">
        <w:t>Requirement 6(3)(b)</w:t>
      </w:r>
      <w:r>
        <w:tab/>
        <w:t>Compliant</w:t>
      </w:r>
    </w:p>
    <w:p w14:paraId="44D9EBE4" w14:textId="77777777" w:rsidR="001B3DE8" w:rsidRPr="008D114F" w:rsidRDefault="00152457" w:rsidP="00506F7F">
      <w:pPr>
        <w:rPr>
          <w:i/>
        </w:rPr>
      </w:pPr>
      <w:r w:rsidRPr="008D114F">
        <w:rPr>
          <w:i/>
        </w:rPr>
        <w:t>Consumers are made aware of and have access to advocates, language services and other methods for raising and resolving complaints.</w:t>
      </w:r>
    </w:p>
    <w:p w14:paraId="44D9EBE6" w14:textId="4729C83B" w:rsidR="001B3DE8" w:rsidRPr="00D435F8" w:rsidRDefault="00152457" w:rsidP="00506F7F">
      <w:pPr>
        <w:pStyle w:val="Heading3"/>
      </w:pPr>
      <w:r w:rsidRPr="00D435F8">
        <w:t>Requirement 6(3)(c)</w:t>
      </w:r>
      <w:r>
        <w:tab/>
        <w:t>Compliant</w:t>
      </w:r>
    </w:p>
    <w:p w14:paraId="44D9EBE8" w14:textId="0EDFB8B4" w:rsidR="00506F7F" w:rsidRPr="00B35CA2" w:rsidRDefault="00152457" w:rsidP="00506F7F">
      <w:pPr>
        <w:rPr>
          <w:i/>
        </w:rPr>
      </w:pPr>
      <w:r w:rsidRPr="008D114F">
        <w:rPr>
          <w:i/>
        </w:rPr>
        <w:t>Appropriate action is taken in response to complaints and an open disclosure process is used when things go wrong.</w:t>
      </w:r>
    </w:p>
    <w:p w14:paraId="44D9EBE9" w14:textId="0D3EC8F4" w:rsidR="001B3DE8" w:rsidRPr="00D435F8" w:rsidRDefault="00152457" w:rsidP="00506F7F">
      <w:pPr>
        <w:pStyle w:val="Heading3"/>
      </w:pPr>
      <w:r w:rsidRPr="00D435F8">
        <w:t>Requirement 6(3)(d)</w:t>
      </w:r>
      <w:r>
        <w:tab/>
        <w:t>Compliant</w:t>
      </w:r>
    </w:p>
    <w:p w14:paraId="44D9EBEA" w14:textId="77777777" w:rsidR="001B3DE8" w:rsidRPr="008D114F" w:rsidRDefault="00152457" w:rsidP="00506F7F">
      <w:pPr>
        <w:rPr>
          <w:i/>
        </w:rPr>
      </w:pPr>
      <w:r w:rsidRPr="008D114F">
        <w:rPr>
          <w:i/>
        </w:rPr>
        <w:t>Feedback and complaints are reviewed and used to improve the quality of care and services.</w:t>
      </w:r>
    </w:p>
    <w:p w14:paraId="44D9EBEC" w14:textId="77777777" w:rsidR="001B3DE8" w:rsidRPr="001B3DE8" w:rsidRDefault="00592762" w:rsidP="001B3DE8"/>
    <w:p w14:paraId="44D9EBED" w14:textId="77777777" w:rsidR="009C6F30" w:rsidRDefault="00592762" w:rsidP="00095CD4">
      <w:pPr>
        <w:sectPr w:rsidR="009C6F30" w:rsidSect="00CB3BA9">
          <w:type w:val="continuous"/>
          <w:pgSz w:w="11906" w:h="16838"/>
          <w:pgMar w:top="1701" w:right="1418" w:bottom="1418" w:left="1418" w:header="709" w:footer="397" w:gutter="0"/>
          <w:cols w:space="708"/>
          <w:titlePg/>
          <w:docGrid w:linePitch="360"/>
        </w:sectPr>
      </w:pPr>
    </w:p>
    <w:p w14:paraId="44D9EBEE" w14:textId="347B0FFF" w:rsidR="00CB3BA9" w:rsidRDefault="0015245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4D9EC47" wp14:editId="44D9EC4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953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4D9EBEF" w14:textId="77777777" w:rsidR="007F5256" w:rsidRPr="000E654D" w:rsidRDefault="00152457" w:rsidP="009C6F30">
      <w:pPr>
        <w:pStyle w:val="Heading3"/>
        <w:shd w:val="clear" w:color="auto" w:fill="F2F2F2" w:themeFill="background1" w:themeFillShade="F2"/>
      </w:pPr>
      <w:r w:rsidRPr="000E654D">
        <w:t>Consumer outcome:</w:t>
      </w:r>
    </w:p>
    <w:p w14:paraId="44D9EBF0" w14:textId="77777777" w:rsidR="007F5256" w:rsidRDefault="00152457" w:rsidP="00912DE6">
      <w:pPr>
        <w:numPr>
          <w:ilvl w:val="0"/>
          <w:numId w:val="7"/>
        </w:numPr>
        <w:shd w:val="clear" w:color="auto" w:fill="F2F2F2" w:themeFill="background1" w:themeFillShade="F2"/>
      </w:pPr>
      <w:r>
        <w:t>I get quality care and services when I need them from people who are knowledgeable, capable and caring.</w:t>
      </w:r>
    </w:p>
    <w:p w14:paraId="44D9EBF1" w14:textId="77777777" w:rsidR="007F5256" w:rsidRDefault="00152457" w:rsidP="009C6F30">
      <w:pPr>
        <w:pStyle w:val="Heading3"/>
        <w:shd w:val="clear" w:color="auto" w:fill="F2F2F2" w:themeFill="background1" w:themeFillShade="F2"/>
      </w:pPr>
      <w:r>
        <w:t>Organisation statement:</w:t>
      </w:r>
    </w:p>
    <w:p w14:paraId="44D9EBF2" w14:textId="77777777" w:rsidR="007F5256" w:rsidRDefault="00152457"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4D9EBF3" w14:textId="77777777" w:rsidR="007F5256" w:rsidRDefault="00152457" w:rsidP="00427817">
      <w:pPr>
        <w:pStyle w:val="Heading2"/>
      </w:pPr>
      <w:r>
        <w:t>Assessment of Standard 7</w:t>
      </w:r>
    </w:p>
    <w:p w14:paraId="44D9EBF4" w14:textId="1331AAE2" w:rsidR="00154403" w:rsidRPr="007A0A47" w:rsidRDefault="00D3641A" w:rsidP="00154403">
      <w:pPr>
        <w:rPr>
          <w:rFonts w:eastAsiaTheme="minorHAnsi"/>
          <w:color w:val="auto"/>
        </w:rPr>
      </w:pPr>
      <w:r w:rsidRPr="007A0A47">
        <w:rPr>
          <w:rFonts w:eastAsiaTheme="minorHAnsi"/>
          <w:color w:val="auto"/>
        </w:rPr>
        <w:t xml:space="preserve">Consumers and representatives </w:t>
      </w:r>
      <w:r w:rsidR="00E47028" w:rsidRPr="007A0A47">
        <w:rPr>
          <w:rFonts w:eastAsiaTheme="minorHAnsi"/>
          <w:color w:val="auto"/>
        </w:rPr>
        <w:t>said the</w:t>
      </w:r>
      <w:r w:rsidR="0069380F" w:rsidRPr="007A0A47">
        <w:rPr>
          <w:rFonts w:eastAsiaTheme="minorHAnsi"/>
          <w:color w:val="auto"/>
        </w:rPr>
        <w:t>re</w:t>
      </w:r>
      <w:r w:rsidR="00E47028" w:rsidRPr="007A0A47">
        <w:rPr>
          <w:rFonts w:eastAsiaTheme="minorHAnsi"/>
          <w:color w:val="auto"/>
        </w:rPr>
        <w:t xml:space="preserve"> were generally enough staff to </w:t>
      </w:r>
      <w:r w:rsidR="00DF04F8" w:rsidRPr="007A0A47">
        <w:rPr>
          <w:rFonts w:eastAsiaTheme="minorHAnsi"/>
          <w:color w:val="auto"/>
        </w:rPr>
        <w:t>deliver personal care and staff were generally responsive to consumer</w:t>
      </w:r>
      <w:r w:rsidR="003D37EE" w:rsidRPr="007A0A47">
        <w:rPr>
          <w:rFonts w:eastAsiaTheme="minorHAnsi"/>
          <w:color w:val="auto"/>
        </w:rPr>
        <w:t>’</w:t>
      </w:r>
      <w:r w:rsidR="00DF04F8" w:rsidRPr="007A0A47">
        <w:rPr>
          <w:rFonts w:eastAsiaTheme="minorHAnsi"/>
          <w:color w:val="auto"/>
        </w:rPr>
        <w:t xml:space="preserve">s requests for assistance. </w:t>
      </w:r>
      <w:r w:rsidR="00ED0883" w:rsidRPr="007A0A47">
        <w:rPr>
          <w:rFonts w:eastAsiaTheme="minorHAnsi"/>
          <w:color w:val="auto"/>
        </w:rPr>
        <w:t xml:space="preserve">They considered staff to be kind and caring in their interactions with consumers. </w:t>
      </w:r>
      <w:r w:rsidR="008C5695" w:rsidRPr="007A0A47">
        <w:rPr>
          <w:rFonts w:eastAsiaTheme="minorHAnsi"/>
          <w:color w:val="auto"/>
        </w:rPr>
        <w:t xml:space="preserve">Consumers and representatives said staff possessed the knowledge and skills </w:t>
      </w:r>
      <w:r w:rsidR="00D21D6D" w:rsidRPr="007A0A47">
        <w:rPr>
          <w:rFonts w:eastAsiaTheme="minorHAnsi"/>
          <w:color w:val="auto"/>
        </w:rPr>
        <w:t xml:space="preserve">to effectively perform their roles. </w:t>
      </w:r>
    </w:p>
    <w:p w14:paraId="02505885" w14:textId="7C499FD5" w:rsidR="009051E5" w:rsidRPr="007A0A47" w:rsidRDefault="005024E7" w:rsidP="00154403">
      <w:pPr>
        <w:rPr>
          <w:rFonts w:eastAsiaTheme="minorHAnsi"/>
          <w:color w:val="auto"/>
        </w:rPr>
      </w:pPr>
      <w:r w:rsidRPr="007A0A47">
        <w:rPr>
          <w:rFonts w:eastAsiaTheme="minorHAnsi"/>
          <w:color w:val="auto"/>
        </w:rPr>
        <w:t xml:space="preserve">Clinical and care </w:t>
      </w:r>
      <w:r w:rsidR="00763424" w:rsidRPr="007A0A47">
        <w:rPr>
          <w:rFonts w:eastAsiaTheme="minorHAnsi"/>
          <w:color w:val="auto"/>
        </w:rPr>
        <w:t xml:space="preserve">staff </w:t>
      </w:r>
      <w:r w:rsidR="00C7448B" w:rsidRPr="007A0A47">
        <w:rPr>
          <w:rFonts w:eastAsiaTheme="minorHAnsi"/>
          <w:color w:val="auto"/>
        </w:rPr>
        <w:t xml:space="preserve">said they </w:t>
      </w:r>
      <w:r w:rsidR="00191025" w:rsidRPr="007A0A47">
        <w:rPr>
          <w:rFonts w:eastAsiaTheme="minorHAnsi"/>
          <w:color w:val="auto"/>
        </w:rPr>
        <w:t xml:space="preserve">had enough time to meet the needs and preferences of consumers. </w:t>
      </w:r>
      <w:r w:rsidR="00763424" w:rsidRPr="007A0A47">
        <w:rPr>
          <w:rFonts w:eastAsiaTheme="minorHAnsi"/>
          <w:color w:val="auto"/>
        </w:rPr>
        <w:t xml:space="preserve">Registered nurses </w:t>
      </w:r>
      <w:r w:rsidR="000B0183" w:rsidRPr="007A0A47">
        <w:rPr>
          <w:rFonts w:eastAsiaTheme="minorHAnsi"/>
          <w:color w:val="auto"/>
        </w:rPr>
        <w:t>w</w:t>
      </w:r>
      <w:r w:rsidR="00763424" w:rsidRPr="007A0A47">
        <w:rPr>
          <w:rFonts w:eastAsiaTheme="minorHAnsi"/>
          <w:color w:val="auto"/>
        </w:rPr>
        <w:t>ere</w:t>
      </w:r>
      <w:r w:rsidR="000B0183" w:rsidRPr="007A0A47">
        <w:rPr>
          <w:rFonts w:eastAsiaTheme="minorHAnsi"/>
          <w:color w:val="auto"/>
        </w:rPr>
        <w:t xml:space="preserve"> rostered each shift seven days per week.</w:t>
      </w:r>
      <w:r w:rsidR="00AD7EAB" w:rsidRPr="007A0A47">
        <w:rPr>
          <w:rFonts w:eastAsiaTheme="minorHAnsi"/>
          <w:color w:val="auto"/>
        </w:rPr>
        <w:t xml:space="preserve"> </w:t>
      </w:r>
      <w:r w:rsidR="00994645" w:rsidRPr="007A0A47">
        <w:rPr>
          <w:rFonts w:eastAsiaTheme="minorHAnsi"/>
          <w:color w:val="auto"/>
        </w:rPr>
        <w:t xml:space="preserve"> </w:t>
      </w:r>
      <w:r w:rsidR="00444000" w:rsidRPr="007A0A47">
        <w:rPr>
          <w:rFonts w:eastAsiaTheme="minorHAnsi"/>
          <w:color w:val="auto"/>
        </w:rPr>
        <w:t>A</w:t>
      </w:r>
      <w:r w:rsidR="00994645" w:rsidRPr="007A0A47">
        <w:rPr>
          <w:rFonts w:eastAsiaTheme="minorHAnsi"/>
          <w:color w:val="auto"/>
        </w:rPr>
        <w:t xml:space="preserve">dditional care staff </w:t>
      </w:r>
      <w:r w:rsidR="0068372D" w:rsidRPr="007A0A47">
        <w:rPr>
          <w:rFonts w:eastAsiaTheme="minorHAnsi"/>
          <w:color w:val="auto"/>
        </w:rPr>
        <w:t xml:space="preserve">were </w:t>
      </w:r>
      <w:r w:rsidR="00994645" w:rsidRPr="007A0A47">
        <w:rPr>
          <w:rFonts w:eastAsiaTheme="minorHAnsi"/>
          <w:color w:val="auto"/>
        </w:rPr>
        <w:t xml:space="preserve">rostered </w:t>
      </w:r>
      <w:r w:rsidR="00795141" w:rsidRPr="007A0A47">
        <w:rPr>
          <w:rFonts w:eastAsiaTheme="minorHAnsi"/>
          <w:color w:val="auto"/>
        </w:rPr>
        <w:t xml:space="preserve">each morning and afternoon to support the lifestyle needs of consumers. </w:t>
      </w:r>
      <w:r w:rsidR="00884C90" w:rsidRPr="007A0A47">
        <w:rPr>
          <w:rFonts w:eastAsiaTheme="minorHAnsi"/>
          <w:color w:val="auto"/>
        </w:rPr>
        <w:t xml:space="preserve">Management reported the service’s mandatory training procedure assigned </w:t>
      </w:r>
      <w:r w:rsidR="00D11F77" w:rsidRPr="007A0A47">
        <w:rPr>
          <w:rFonts w:eastAsiaTheme="minorHAnsi"/>
          <w:color w:val="auto"/>
        </w:rPr>
        <w:t>competencies to each position within the service</w:t>
      </w:r>
      <w:r w:rsidR="005C468E" w:rsidRPr="007A0A47">
        <w:rPr>
          <w:rFonts w:eastAsiaTheme="minorHAnsi"/>
          <w:color w:val="auto"/>
        </w:rPr>
        <w:t xml:space="preserve"> for </w:t>
      </w:r>
      <w:r w:rsidR="008B1B56" w:rsidRPr="007A0A47">
        <w:rPr>
          <w:rFonts w:eastAsiaTheme="minorHAnsi"/>
          <w:color w:val="auto"/>
        </w:rPr>
        <w:t xml:space="preserve">completion. </w:t>
      </w:r>
      <w:r w:rsidR="008622A9" w:rsidRPr="007A0A47">
        <w:rPr>
          <w:rFonts w:eastAsiaTheme="minorHAnsi"/>
          <w:color w:val="auto"/>
        </w:rPr>
        <w:t xml:space="preserve">An orientation program was </w:t>
      </w:r>
      <w:r w:rsidR="00E83DBF" w:rsidRPr="007A0A47">
        <w:rPr>
          <w:rFonts w:eastAsiaTheme="minorHAnsi"/>
          <w:color w:val="auto"/>
        </w:rPr>
        <w:t xml:space="preserve">available for all new staff and </w:t>
      </w:r>
      <w:r w:rsidR="00B17691" w:rsidRPr="007A0A47">
        <w:rPr>
          <w:rFonts w:eastAsiaTheme="minorHAnsi"/>
          <w:color w:val="auto"/>
        </w:rPr>
        <w:t xml:space="preserve">required </w:t>
      </w:r>
      <w:r w:rsidR="00BF5885" w:rsidRPr="007A0A47">
        <w:rPr>
          <w:rFonts w:eastAsiaTheme="minorHAnsi"/>
          <w:color w:val="auto"/>
        </w:rPr>
        <w:t xml:space="preserve">the successful completion of mandatory training modules. </w:t>
      </w:r>
      <w:r w:rsidR="00701038" w:rsidRPr="007A0A47">
        <w:rPr>
          <w:rFonts w:eastAsiaTheme="minorHAnsi"/>
          <w:color w:val="auto"/>
        </w:rPr>
        <w:t xml:space="preserve">Performance appraisals were </w:t>
      </w:r>
      <w:r w:rsidR="00BF41ED" w:rsidRPr="007A0A47">
        <w:rPr>
          <w:rFonts w:eastAsiaTheme="minorHAnsi"/>
          <w:color w:val="auto"/>
        </w:rPr>
        <w:t xml:space="preserve">planned to be </w:t>
      </w:r>
      <w:r w:rsidR="00701038" w:rsidRPr="007A0A47">
        <w:rPr>
          <w:rFonts w:eastAsiaTheme="minorHAnsi"/>
          <w:color w:val="auto"/>
        </w:rPr>
        <w:t>completed a</w:t>
      </w:r>
      <w:r w:rsidR="00B84B28" w:rsidRPr="007A0A47">
        <w:rPr>
          <w:rFonts w:eastAsiaTheme="minorHAnsi"/>
          <w:color w:val="auto"/>
        </w:rPr>
        <w:t>t the end of probationary periods</w:t>
      </w:r>
      <w:r w:rsidR="003D37EE" w:rsidRPr="007A0A47">
        <w:rPr>
          <w:rFonts w:eastAsiaTheme="minorHAnsi"/>
          <w:color w:val="auto"/>
        </w:rPr>
        <w:t xml:space="preserve"> for staff</w:t>
      </w:r>
      <w:r w:rsidR="00B84B28" w:rsidRPr="007A0A47">
        <w:rPr>
          <w:rFonts w:eastAsiaTheme="minorHAnsi"/>
          <w:color w:val="auto"/>
        </w:rPr>
        <w:t xml:space="preserve"> and annually thereafter. </w:t>
      </w:r>
    </w:p>
    <w:p w14:paraId="4A953601" w14:textId="474D4D89" w:rsidR="00B45E56" w:rsidRPr="007A0A47" w:rsidRDefault="00FA2435" w:rsidP="00154403">
      <w:pPr>
        <w:rPr>
          <w:rFonts w:eastAsiaTheme="minorHAnsi"/>
          <w:color w:val="auto"/>
        </w:rPr>
      </w:pPr>
      <w:r w:rsidRPr="007A0A47">
        <w:rPr>
          <w:rFonts w:eastAsiaTheme="minorHAnsi"/>
          <w:color w:val="auto"/>
        </w:rPr>
        <w:t>Call bell response time data w</w:t>
      </w:r>
      <w:r w:rsidR="00444000" w:rsidRPr="007A0A47">
        <w:rPr>
          <w:rFonts w:eastAsiaTheme="minorHAnsi"/>
          <w:color w:val="auto"/>
        </w:rPr>
        <w:t xml:space="preserve">as </w:t>
      </w:r>
      <w:r w:rsidRPr="007A0A47">
        <w:rPr>
          <w:rFonts w:eastAsiaTheme="minorHAnsi"/>
          <w:color w:val="auto"/>
        </w:rPr>
        <w:t xml:space="preserve">monitored and </w:t>
      </w:r>
      <w:r w:rsidR="003A56A4" w:rsidRPr="007A0A47">
        <w:rPr>
          <w:rFonts w:eastAsiaTheme="minorHAnsi"/>
          <w:color w:val="auto"/>
        </w:rPr>
        <w:t xml:space="preserve">reviewed each month. </w:t>
      </w:r>
      <w:r w:rsidR="00BE3C4C" w:rsidRPr="007A0A47">
        <w:rPr>
          <w:rFonts w:eastAsiaTheme="minorHAnsi"/>
          <w:color w:val="auto"/>
        </w:rPr>
        <w:t>Unplanned leave was replaced with staff from the service. Sta</w:t>
      </w:r>
      <w:r w:rsidR="001A7346" w:rsidRPr="007A0A47">
        <w:rPr>
          <w:rFonts w:eastAsiaTheme="minorHAnsi"/>
          <w:color w:val="auto"/>
        </w:rPr>
        <w:t xml:space="preserve">ff received training in relation </w:t>
      </w:r>
      <w:r w:rsidR="004E5D9D" w:rsidRPr="007A0A47">
        <w:rPr>
          <w:rFonts w:eastAsiaTheme="minorHAnsi"/>
          <w:color w:val="auto"/>
        </w:rPr>
        <w:t>to the delivery of care and services relevant to the requirements of the Aged Care Quality Standards.</w:t>
      </w:r>
      <w:r w:rsidR="001A7346" w:rsidRPr="007A0A47">
        <w:rPr>
          <w:rFonts w:eastAsiaTheme="minorHAnsi"/>
          <w:color w:val="auto"/>
        </w:rPr>
        <w:t xml:space="preserve"> </w:t>
      </w:r>
      <w:r w:rsidR="008B3FA3" w:rsidRPr="007A0A47">
        <w:rPr>
          <w:rFonts w:eastAsiaTheme="minorHAnsi"/>
          <w:color w:val="auto"/>
        </w:rPr>
        <w:t>Position descript</w:t>
      </w:r>
      <w:r w:rsidR="00D10CF5" w:rsidRPr="007A0A47">
        <w:rPr>
          <w:rFonts w:eastAsiaTheme="minorHAnsi"/>
          <w:color w:val="auto"/>
        </w:rPr>
        <w:t>ions outlined the requirements and responsibilities</w:t>
      </w:r>
      <w:r w:rsidR="007A0A47" w:rsidRPr="007A0A47">
        <w:rPr>
          <w:rFonts w:eastAsiaTheme="minorHAnsi"/>
          <w:color w:val="auto"/>
        </w:rPr>
        <w:t xml:space="preserve"> for</w:t>
      </w:r>
      <w:r w:rsidR="00D10CF5" w:rsidRPr="007A0A47">
        <w:rPr>
          <w:rFonts w:eastAsiaTheme="minorHAnsi"/>
          <w:color w:val="auto"/>
        </w:rPr>
        <w:t xml:space="preserve"> each role. </w:t>
      </w:r>
      <w:r w:rsidR="009051E5" w:rsidRPr="007A0A47">
        <w:rPr>
          <w:rFonts w:eastAsiaTheme="minorHAnsi"/>
          <w:color w:val="auto"/>
        </w:rPr>
        <w:t xml:space="preserve">Informal and formal </w:t>
      </w:r>
      <w:r w:rsidR="008C7E61" w:rsidRPr="007A0A47">
        <w:rPr>
          <w:rFonts w:eastAsiaTheme="minorHAnsi"/>
          <w:color w:val="auto"/>
        </w:rPr>
        <w:t>training was completed in response to</w:t>
      </w:r>
      <w:r w:rsidR="00696B66" w:rsidRPr="007A0A47">
        <w:rPr>
          <w:rFonts w:eastAsiaTheme="minorHAnsi"/>
          <w:color w:val="auto"/>
        </w:rPr>
        <w:t xml:space="preserve"> </w:t>
      </w:r>
      <w:r w:rsidR="00E32E3D" w:rsidRPr="007A0A47">
        <w:rPr>
          <w:rFonts w:eastAsiaTheme="minorHAnsi"/>
          <w:color w:val="auto"/>
        </w:rPr>
        <w:t>discussions with staff</w:t>
      </w:r>
      <w:r w:rsidR="0072297A" w:rsidRPr="007A0A47">
        <w:rPr>
          <w:rFonts w:eastAsiaTheme="minorHAnsi"/>
          <w:color w:val="auto"/>
        </w:rPr>
        <w:t>, clinical incidents</w:t>
      </w:r>
      <w:r w:rsidR="00696B66" w:rsidRPr="007A0A47">
        <w:rPr>
          <w:rFonts w:eastAsiaTheme="minorHAnsi"/>
          <w:color w:val="auto"/>
        </w:rPr>
        <w:t>, complaints</w:t>
      </w:r>
      <w:r w:rsidR="00831BE0" w:rsidRPr="007A0A47">
        <w:rPr>
          <w:rFonts w:eastAsiaTheme="minorHAnsi"/>
          <w:color w:val="auto"/>
        </w:rPr>
        <w:t xml:space="preserve">, feedback and where gaps in staff knowledge </w:t>
      </w:r>
      <w:r w:rsidR="007A0A47" w:rsidRPr="007A0A47">
        <w:rPr>
          <w:rFonts w:eastAsiaTheme="minorHAnsi"/>
          <w:color w:val="auto"/>
        </w:rPr>
        <w:t xml:space="preserve">were </w:t>
      </w:r>
      <w:r w:rsidR="00831BE0" w:rsidRPr="007A0A47">
        <w:rPr>
          <w:rFonts w:eastAsiaTheme="minorHAnsi"/>
          <w:color w:val="auto"/>
        </w:rPr>
        <w:t xml:space="preserve">identified. </w:t>
      </w:r>
      <w:r w:rsidR="00696B66" w:rsidRPr="007A0A47">
        <w:rPr>
          <w:rFonts w:eastAsiaTheme="minorHAnsi"/>
          <w:color w:val="auto"/>
        </w:rPr>
        <w:t xml:space="preserve"> </w:t>
      </w:r>
    </w:p>
    <w:p w14:paraId="44D9EBF5" w14:textId="57F419F8" w:rsidR="007F5256" w:rsidRPr="00B45E56" w:rsidRDefault="00152457" w:rsidP="00154403">
      <w:pPr>
        <w:rPr>
          <w:rFonts w:eastAsiaTheme="minorHAnsi"/>
          <w:color w:val="0000FF"/>
        </w:rPr>
      </w:pPr>
      <w:r w:rsidRPr="00154403">
        <w:rPr>
          <w:rFonts w:eastAsiaTheme="minorHAnsi"/>
        </w:rPr>
        <w:t xml:space="preserve">The Quality Standard is </w:t>
      </w:r>
      <w:r w:rsidRPr="00AB354E">
        <w:rPr>
          <w:rFonts w:eastAsiaTheme="minorHAnsi"/>
          <w:color w:val="auto"/>
        </w:rPr>
        <w:t>assessed as Compliant as</w:t>
      </w:r>
      <w:r w:rsidR="00AB354E" w:rsidRPr="00AB354E">
        <w:rPr>
          <w:rFonts w:eastAsiaTheme="minorHAnsi"/>
          <w:color w:val="auto"/>
        </w:rPr>
        <w:t xml:space="preserve"> five </w:t>
      </w:r>
      <w:r w:rsidRPr="00AB354E">
        <w:rPr>
          <w:rFonts w:eastAsiaTheme="minorHAnsi"/>
          <w:color w:val="auto"/>
        </w:rPr>
        <w:t>of the five specific requirements have been assessed as Compliant</w:t>
      </w:r>
      <w:r w:rsidR="00AB354E" w:rsidRPr="00AB354E">
        <w:rPr>
          <w:rFonts w:eastAsiaTheme="minorHAnsi"/>
          <w:color w:val="auto"/>
        </w:rPr>
        <w:t>.</w:t>
      </w:r>
    </w:p>
    <w:p w14:paraId="44D9EBF6" w14:textId="7BCDF876" w:rsidR="00301877" w:rsidRDefault="00152457" w:rsidP="00427817">
      <w:pPr>
        <w:pStyle w:val="Heading2"/>
      </w:pPr>
      <w:r>
        <w:lastRenderedPageBreak/>
        <w:t>Assessment of Standard 7 Requirements</w:t>
      </w:r>
      <w:r w:rsidRPr="0066387A">
        <w:rPr>
          <w:i/>
          <w:color w:val="0000FF"/>
          <w:sz w:val="24"/>
          <w:szCs w:val="24"/>
        </w:rPr>
        <w:t xml:space="preserve"> </w:t>
      </w:r>
    </w:p>
    <w:p w14:paraId="44D9EBF7" w14:textId="0912D65B" w:rsidR="00506F7F" w:rsidRPr="00506F7F" w:rsidRDefault="00152457" w:rsidP="00506F7F">
      <w:pPr>
        <w:pStyle w:val="Heading3"/>
      </w:pPr>
      <w:r w:rsidRPr="00506F7F">
        <w:t>Requirement 7(3)(a)</w:t>
      </w:r>
      <w:r>
        <w:tab/>
        <w:t>Compliant</w:t>
      </w:r>
    </w:p>
    <w:p w14:paraId="44D9EBF8" w14:textId="77777777" w:rsidR="00506F7F" w:rsidRPr="008D114F" w:rsidRDefault="00152457" w:rsidP="00506F7F">
      <w:pPr>
        <w:rPr>
          <w:i/>
        </w:rPr>
      </w:pPr>
      <w:r w:rsidRPr="008D114F">
        <w:rPr>
          <w:i/>
        </w:rPr>
        <w:t>The workforce is planned to enable, and the number and mix of members of the workforce deployed enables, the delivery and management of safe and quality care and services.</w:t>
      </w:r>
    </w:p>
    <w:p w14:paraId="44D9EBFA" w14:textId="3A3BAB26" w:rsidR="00506F7F" w:rsidRPr="00506F7F" w:rsidRDefault="00152457" w:rsidP="00506F7F">
      <w:pPr>
        <w:pStyle w:val="Heading3"/>
      </w:pPr>
      <w:r w:rsidRPr="00506F7F">
        <w:t>Requirement 7(3)(b)</w:t>
      </w:r>
      <w:r>
        <w:tab/>
        <w:t>Compliant</w:t>
      </w:r>
    </w:p>
    <w:p w14:paraId="44D9EBFB" w14:textId="77777777" w:rsidR="00506F7F" w:rsidRPr="008D114F" w:rsidRDefault="00152457" w:rsidP="00506F7F">
      <w:pPr>
        <w:rPr>
          <w:i/>
        </w:rPr>
      </w:pPr>
      <w:r w:rsidRPr="008D114F">
        <w:rPr>
          <w:i/>
        </w:rPr>
        <w:t>Workforce interactions with consumers are kind, caring and respectful of each consumer’s identity, culture and diversity.</w:t>
      </w:r>
    </w:p>
    <w:p w14:paraId="44D9EBFD" w14:textId="43896D30" w:rsidR="00506F7F" w:rsidRPr="00095CD4" w:rsidRDefault="00152457" w:rsidP="00506F7F">
      <w:pPr>
        <w:pStyle w:val="Heading3"/>
      </w:pPr>
      <w:r w:rsidRPr="00095CD4">
        <w:t>Requirement 7(3)(c)</w:t>
      </w:r>
      <w:r>
        <w:tab/>
        <w:t>Compliant</w:t>
      </w:r>
    </w:p>
    <w:p w14:paraId="44D9EBFE" w14:textId="77777777" w:rsidR="00506F7F" w:rsidRPr="008D114F" w:rsidRDefault="00152457"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4D9EC00" w14:textId="2A62497E" w:rsidR="00506F7F" w:rsidRPr="00095CD4" w:rsidRDefault="00152457" w:rsidP="00506F7F">
      <w:pPr>
        <w:pStyle w:val="Heading3"/>
      </w:pPr>
      <w:r w:rsidRPr="00095CD4">
        <w:t>Requirement 7(3)(d)</w:t>
      </w:r>
      <w:r>
        <w:tab/>
        <w:t>Compliant</w:t>
      </w:r>
    </w:p>
    <w:p w14:paraId="44D9EC01" w14:textId="77777777" w:rsidR="00506F7F" w:rsidRPr="008D114F" w:rsidRDefault="00152457" w:rsidP="00506F7F">
      <w:pPr>
        <w:rPr>
          <w:i/>
        </w:rPr>
      </w:pPr>
      <w:r w:rsidRPr="008D114F">
        <w:rPr>
          <w:i/>
        </w:rPr>
        <w:t>The workforce is recruited, trained, equipped and supported to deliver the outcomes required by these standards.</w:t>
      </w:r>
    </w:p>
    <w:p w14:paraId="44D9EC03" w14:textId="7F4F8AB9" w:rsidR="00506F7F" w:rsidRPr="00095CD4" w:rsidRDefault="00152457" w:rsidP="00506F7F">
      <w:pPr>
        <w:pStyle w:val="Heading3"/>
      </w:pPr>
      <w:r w:rsidRPr="00095CD4">
        <w:t>Requirement 7(3)(e)</w:t>
      </w:r>
      <w:r>
        <w:tab/>
        <w:t>Compliant</w:t>
      </w:r>
    </w:p>
    <w:p w14:paraId="44D9EC04" w14:textId="77777777" w:rsidR="00506F7F" w:rsidRPr="008D114F" w:rsidRDefault="00152457" w:rsidP="00506F7F">
      <w:pPr>
        <w:rPr>
          <w:i/>
        </w:rPr>
      </w:pPr>
      <w:r w:rsidRPr="008D114F">
        <w:rPr>
          <w:i/>
        </w:rPr>
        <w:t>Regular assessment, monitoring and review of the performance of each member of the workforce is undertaken.</w:t>
      </w:r>
    </w:p>
    <w:p w14:paraId="44D9EC05" w14:textId="77777777" w:rsidR="00506F7F" w:rsidRPr="00506F7F" w:rsidRDefault="00592762" w:rsidP="00506F7F"/>
    <w:p w14:paraId="44D9EC06" w14:textId="77777777" w:rsidR="00095CD4" w:rsidRDefault="00592762" w:rsidP="00095CD4">
      <w:pPr>
        <w:sectPr w:rsidR="00095CD4" w:rsidSect="00CB3BA9">
          <w:type w:val="continuous"/>
          <w:pgSz w:w="11906" w:h="16838"/>
          <w:pgMar w:top="1701" w:right="1418" w:bottom="1418" w:left="1418" w:header="709" w:footer="397" w:gutter="0"/>
          <w:cols w:space="708"/>
          <w:titlePg/>
          <w:docGrid w:linePitch="360"/>
        </w:sectPr>
      </w:pPr>
    </w:p>
    <w:p w14:paraId="44D9EC07" w14:textId="520E01DC" w:rsidR="008D7780" w:rsidRDefault="00152457"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4D9EC49" wp14:editId="44D9EC4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7836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4D9EC08" w14:textId="77777777" w:rsidR="007F5256" w:rsidRPr="00FD1B02" w:rsidRDefault="00152457" w:rsidP="00095CD4">
      <w:pPr>
        <w:pStyle w:val="Heading3"/>
        <w:shd w:val="clear" w:color="auto" w:fill="F2F2F2" w:themeFill="background1" w:themeFillShade="F2"/>
      </w:pPr>
      <w:r w:rsidRPr="008312AC">
        <w:t>Consumer</w:t>
      </w:r>
      <w:r w:rsidRPr="00FD1B02">
        <w:t xml:space="preserve"> outcome:</w:t>
      </w:r>
    </w:p>
    <w:p w14:paraId="44D9EC09" w14:textId="77777777" w:rsidR="007F5256" w:rsidRDefault="00152457" w:rsidP="00912DE6">
      <w:pPr>
        <w:numPr>
          <w:ilvl w:val="0"/>
          <w:numId w:val="8"/>
        </w:numPr>
        <w:shd w:val="clear" w:color="auto" w:fill="F2F2F2" w:themeFill="background1" w:themeFillShade="F2"/>
      </w:pPr>
      <w:r>
        <w:t>I am confident the organisation is well run. I can partner in improving the delivery of care and services.</w:t>
      </w:r>
    </w:p>
    <w:p w14:paraId="44D9EC0A" w14:textId="77777777" w:rsidR="007F5256" w:rsidRDefault="00152457" w:rsidP="00095CD4">
      <w:pPr>
        <w:pStyle w:val="Heading3"/>
        <w:shd w:val="clear" w:color="auto" w:fill="F2F2F2" w:themeFill="background1" w:themeFillShade="F2"/>
      </w:pPr>
      <w:r>
        <w:t>Organisation statement:</w:t>
      </w:r>
    </w:p>
    <w:p w14:paraId="44D9EC0B" w14:textId="77777777" w:rsidR="007F5256" w:rsidRPr="00A607CB" w:rsidRDefault="00152457" w:rsidP="00912DE6">
      <w:pPr>
        <w:numPr>
          <w:ilvl w:val="0"/>
          <w:numId w:val="8"/>
        </w:numPr>
        <w:shd w:val="clear" w:color="auto" w:fill="F2F2F2" w:themeFill="background1" w:themeFillShade="F2"/>
        <w:rPr>
          <w:color w:val="auto"/>
        </w:rPr>
      </w:pPr>
      <w:r>
        <w:t xml:space="preserve">The organisation’s governing body is accountable for the delivery of safe and </w:t>
      </w:r>
      <w:r w:rsidRPr="00A607CB">
        <w:rPr>
          <w:color w:val="auto"/>
        </w:rPr>
        <w:t>quality care and services.</w:t>
      </w:r>
    </w:p>
    <w:p w14:paraId="44D9EC0C" w14:textId="77777777" w:rsidR="007F5256" w:rsidRPr="00A607CB" w:rsidRDefault="00152457" w:rsidP="00427817">
      <w:pPr>
        <w:pStyle w:val="Heading2"/>
      </w:pPr>
      <w:r w:rsidRPr="00A607CB">
        <w:t>Assessment of Standard 8</w:t>
      </w:r>
    </w:p>
    <w:p w14:paraId="747C43EC" w14:textId="2973DB82" w:rsidR="00ED6952" w:rsidRPr="00A607CB" w:rsidRDefault="00370A3C" w:rsidP="00154403">
      <w:pPr>
        <w:rPr>
          <w:rFonts w:eastAsiaTheme="minorHAnsi"/>
          <w:color w:val="auto"/>
        </w:rPr>
      </w:pPr>
      <w:r w:rsidRPr="00A607CB">
        <w:rPr>
          <w:rFonts w:eastAsiaTheme="minorHAnsi"/>
          <w:color w:val="auto"/>
        </w:rPr>
        <w:t>Consumers and representatives</w:t>
      </w:r>
      <w:r w:rsidR="001973AF" w:rsidRPr="00A607CB">
        <w:rPr>
          <w:rFonts w:eastAsiaTheme="minorHAnsi"/>
          <w:color w:val="auto"/>
        </w:rPr>
        <w:t xml:space="preserve"> said they provided ongoing input into the </w:t>
      </w:r>
      <w:r w:rsidR="00BF5A9D" w:rsidRPr="00A607CB">
        <w:rPr>
          <w:rFonts w:eastAsiaTheme="minorHAnsi"/>
          <w:color w:val="auto"/>
        </w:rPr>
        <w:t>development, delivery and evaluation of care and servi</w:t>
      </w:r>
      <w:r w:rsidR="00ED6952" w:rsidRPr="00A607CB">
        <w:rPr>
          <w:rFonts w:eastAsiaTheme="minorHAnsi"/>
          <w:color w:val="auto"/>
        </w:rPr>
        <w:t xml:space="preserve">ces. Management said consumers were supported to </w:t>
      </w:r>
      <w:r w:rsidR="00E56C65" w:rsidRPr="00A607CB">
        <w:rPr>
          <w:rFonts w:eastAsiaTheme="minorHAnsi"/>
          <w:color w:val="auto"/>
        </w:rPr>
        <w:t>provide feedback through consumer meetings, feedback processes, discussions with management and staff</w:t>
      </w:r>
      <w:r w:rsidR="008A3E01">
        <w:rPr>
          <w:rFonts w:eastAsiaTheme="minorHAnsi"/>
          <w:color w:val="auto"/>
        </w:rPr>
        <w:t xml:space="preserve">. </w:t>
      </w:r>
    </w:p>
    <w:p w14:paraId="081134AF" w14:textId="50F9B86F" w:rsidR="005A4F61" w:rsidRPr="00A607CB" w:rsidRDefault="00D278B8" w:rsidP="00154403">
      <w:pPr>
        <w:rPr>
          <w:rFonts w:eastAsiaTheme="minorHAnsi"/>
          <w:color w:val="auto"/>
        </w:rPr>
      </w:pPr>
      <w:r w:rsidRPr="00A607CB">
        <w:rPr>
          <w:rFonts w:eastAsiaTheme="minorHAnsi"/>
          <w:color w:val="auto"/>
        </w:rPr>
        <w:t>The organisation</w:t>
      </w:r>
      <w:r w:rsidR="003805DB" w:rsidRPr="00A607CB">
        <w:rPr>
          <w:rFonts w:eastAsiaTheme="minorHAnsi"/>
          <w:color w:val="auto"/>
        </w:rPr>
        <w:t>’</w:t>
      </w:r>
      <w:r w:rsidR="00C37CC6" w:rsidRPr="00A607CB">
        <w:rPr>
          <w:rFonts w:eastAsiaTheme="minorHAnsi"/>
          <w:color w:val="auto"/>
        </w:rPr>
        <w:t>s</w:t>
      </w:r>
      <w:r w:rsidR="003805DB" w:rsidRPr="00A607CB">
        <w:rPr>
          <w:rFonts w:eastAsiaTheme="minorHAnsi"/>
          <w:color w:val="auto"/>
        </w:rPr>
        <w:t xml:space="preserve"> governance framework </w:t>
      </w:r>
      <w:r w:rsidR="00A333CC" w:rsidRPr="00A607CB">
        <w:rPr>
          <w:rFonts w:eastAsiaTheme="minorHAnsi"/>
          <w:color w:val="auto"/>
        </w:rPr>
        <w:t xml:space="preserve">has been established and </w:t>
      </w:r>
      <w:r w:rsidR="007E301B" w:rsidRPr="00A607CB">
        <w:rPr>
          <w:rFonts w:eastAsiaTheme="minorHAnsi"/>
          <w:color w:val="auto"/>
        </w:rPr>
        <w:t xml:space="preserve">reflects </w:t>
      </w:r>
      <w:r w:rsidR="00C37CC6" w:rsidRPr="00A607CB">
        <w:rPr>
          <w:rFonts w:eastAsiaTheme="minorHAnsi"/>
          <w:color w:val="auto"/>
        </w:rPr>
        <w:t xml:space="preserve">the </w:t>
      </w:r>
      <w:r w:rsidR="00917B06" w:rsidRPr="00A607CB">
        <w:rPr>
          <w:rFonts w:eastAsiaTheme="minorHAnsi"/>
          <w:color w:val="auto"/>
        </w:rPr>
        <w:t xml:space="preserve">accountability </w:t>
      </w:r>
      <w:r w:rsidR="006A5683" w:rsidRPr="00A607CB">
        <w:rPr>
          <w:rFonts w:eastAsiaTheme="minorHAnsi"/>
          <w:color w:val="auto"/>
        </w:rPr>
        <w:t xml:space="preserve">of </w:t>
      </w:r>
      <w:r w:rsidR="00917B06" w:rsidRPr="00A607CB">
        <w:rPr>
          <w:rFonts w:eastAsiaTheme="minorHAnsi"/>
          <w:color w:val="auto"/>
        </w:rPr>
        <w:t>the delivery of safe and quality care and service</w:t>
      </w:r>
      <w:r w:rsidR="006A5683" w:rsidRPr="00A607CB">
        <w:rPr>
          <w:rFonts w:eastAsiaTheme="minorHAnsi"/>
          <w:color w:val="auto"/>
        </w:rPr>
        <w:t>s</w:t>
      </w:r>
      <w:r w:rsidR="00222437" w:rsidRPr="00A607CB">
        <w:rPr>
          <w:rFonts w:eastAsiaTheme="minorHAnsi"/>
          <w:color w:val="auto"/>
        </w:rPr>
        <w:t xml:space="preserve"> from the service’s management team through to the Board. </w:t>
      </w:r>
      <w:r w:rsidR="002C2CED" w:rsidRPr="00A607CB">
        <w:rPr>
          <w:rFonts w:eastAsiaTheme="minorHAnsi"/>
          <w:color w:val="auto"/>
        </w:rPr>
        <w:t xml:space="preserve">The Board received reports each month in relation to </w:t>
      </w:r>
      <w:r w:rsidR="00D264E2" w:rsidRPr="00A607CB">
        <w:rPr>
          <w:rFonts w:eastAsiaTheme="minorHAnsi"/>
          <w:color w:val="auto"/>
        </w:rPr>
        <w:t xml:space="preserve">clinical incidents, </w:t>
      </w:r>
      <w:r w:rsidR="006A5683" w:rsidRPr="00A607CB">
        <w:rPr>
          <w:rFonts w:eastAsiaTheme="minorHAnsi"/>
          <w:color w:val="auto"/>
        </w:rPr>
        <w:t>the s</w:t>
      </w:r>
      <w:r w:rsidR="00D264E2" w:rsidRPr="00A607CB">
        <w:rPr>
          <w:rFonts w:eastAsiaTheme="minorHAnsi"/>
          <w:color w:val="auto"/>
        </w:rPr>
        <w:t>erious incident report scheme, complaints</w:t>
      </w:r>
      <w:r w:rsidR="008A6F7E" w:rsidRPr="00A607CB">
        <w:rPr>
          <w:rFonts w:eastAsiaTheme="minorHAnsi"/>
          <w:color w:val="auto"/>
        </w:rPr>
        <w:t xml:space="preserve"> and other quality indicator reports</w:t>
      </w:r>
      <w:r w:rsidR="005A4F61" w:rsidRPr="00A607CB">
        <w:rPr>
          <w:rFonts w:eastAsiaTheme="minorHAnsi"/>
          <w:color w:val="auto"/>
        </w:rPr>
        <w:t xml:space="preserve"> which have resulted in service wide improvements. </w:t>
      </w:r>
    </w:p>
    <w:p w14:paraId="659BF247" w14:textId="77777777" w:rsidR="00C934F4" w:rsidRPr="00A607CB" w:rsidRDefault="007A6B42" w:rsidP="00154403">
      <w:pPr>
        <w:rPr>
          <w:rFonts w:eastAsiaTheme="minorHAnsi"/>
          <w:color w:val="auto"/>
        </w:rPr>
      </w:pPr>
      <w:r w:rsidRPr="00A607CB">
        <w:rPr>
          <w:rFonts w:eastAsiaTheme="minorHAnsi"/>
          <w:color w:val="auto"/>
        </w:rPr>
        <w:t xml:space="preserve">The organisation </w:t>
      </w:r>
      <w:r w:rsidR="00636496" w:rsidRPr="00A607CB">
        <w:rPr>
          <w:rFonts w:eastAsiaTheme="minorHAnsi"/>
          <w:color w:val="auto"/>
        </w:rPr>
        <w:t>had effective organisation wide governance systems in relation to information management, continuous improvement, financial governance</w:t>
      </w:r>
      <w:r w:rsidR="00260288" w:rsidRPr="00A607CB">
        <w:rPr>
          <w:rFonts w:eastAsiaTheme="minorHAnsi"/>
          <w:color w:val="auto"/>
        </w:rPr>
        <w:t xml:space="preserve">, workforce governance, regulatory compliance and feedback and complaints. </w:t>
      </w:r>
    </w:p>
    <w:p w14:paraId="0207F1B0" w14:textId="77777777" w:rsidR="003E4F31" w:rsidRPr="00A607CB" w:rsidRDefault="00C934F4" w:rsidP="00154403">
      <w:pPr>
        <w:rPr>
          <w:rFonts w:eastAsiaTheme="minorHAnsi"/>
          <w:color w:val="auto"/>
        </w:rPr>
      </w:pPr>
      <w:r w:rsidRPr="00A607CB">
        <w:rPr>
          <w:rFonts w:eastAsiaTheme="minorHAnsi"/>
          <w:color w:val="auto"/>
        </w:rPr>
        <w:t xml:space="preserve">The organisation had effective risk management systems and practices </w:t>
      </w:r>
      <w:r w:rsidR="00AF4B94" w:rsidRPr="00A607CB">
        <w:rPr>
          <w:rFonts w:eastAsiaTheme="minorHAnsi"/>
          <w:color w:val="auto"/>
        </w:rPr>
        <w:t xml:space="preserve">which included policies </w:t>
      </w:r>
      <w:r w:rsidR="00347C6B" w:rsidRPr="00A607CB">
        <w:rPr>
          <w:rFonts w:eastAsiaTheme="minorHAnsi"/>
          <w:color w:val="auto"/>
        </w:rPr>
        <w:t xml:space="preserve">and a documented risk management and governance framework </w:t>
      </w:r>
      <w:r w:rsidR="00DF0E92" w:rsidRPr="00A607CB">
        <w:rPr>
          <w:rFonts w:eastAsiaTheme="minorHAnsi"/>
          <w:color w:val="auto"/>
        </w:rPr>
        <w:t xml:space="preserve">which encompassed </w:t>
      </w:r>
      <w:r w:rsidR="002650C2" w:rsidRPr="00A607CB">
        <w:rPr>
          <w:rFonts w:eastAsiaTheme="minorHAnsi"/>
          <w:color w:val="auto"/>
        </w:rPr>
        <w:t xml:space="preserve">consumer safety, risk management clinical safety and the escalation of critical incidents. </w:t>
      </w:r>
    </w:p>
    <w:p w14:paraId="163E80A7" w14:textId="272F9BB0" w:rsidR="00D278B8" w:rsidRPr="00A607CB" w:rsidRDefault="002650C2" w:rsidP="00154403">
      <w:pPr>
        <w:rPr>
          <w:rFonts w:eastAsiaTheme="minorHAnsi"/>
          <w:color w:val="auto"/>
        </w:rPr>
      </w:pPr>
      <w:r w:rsidRPr="00A607CB">
        <w:rPr>
          <w:rFonts w:eastAsiaTheme="minorHAnsi"/>
          <w:color w:val="auto"/>
        </w:rPr>
        <w:t xml:space="preserve">The organisation’s incident </w:t>
      </w:r>
      <w:r w:rsidR="001E16D7" w:rsidRPr="00A607CB">
        <w:rPr>
          <w:rFonts w:eastAsiaTheme="minorHAnsi"/>
          <w:color w:val="auto"/>
        </w:rPr>
        <w:t>management system</w:t>
      </w:r>
      <w:r w:rsidR="00CF4C34" w:rsidRPr="00A607CB">
        <w:rPr>
          <w:rFonts w:eastAsiaTheme="minorHAnsi"/>
          <w:color w:val="auto"/>
        </w:rPr>
        <w:t xml:space="preserve"> was effective and </w:t>
      </w:r>
      <w:r w:rsidR="00537CA3" w:rsidRPr="00A607CB">
        <w:rPr>
          <w:rFonts w:eastAsiaTheme="minorHAnsi"/>
          <w:color w:val="auto"/>
        </w:rPr>
        <w:t>captured the types of incidents, subsequent investigations</w:t>
      </w:r>
      <w:r w:rsidR="00575AB8" w:rsidRPr="00A607CB">
        <w:rPr>
          <w:rFonts w:eastAsiaTheme="minorHAnsi"/>
          <w:color w:val="auto"/>
        </w:rPr>
        <w:t xml:space="preserve">, </w:t>
      </w:r>
      <w:r w:rsidR="00537CA3" w:rsidRPr="00A607CB">
        <w:rPr>
          <w:rFonts w:eastAsiaTheme="minorHAnsi"/>
          <w:color w:val="auto"/>
        </w:rPr>
        <w:t>outcomes</w:t>
      </w:r>
      <w:r w:rsidR="00987472" w:rsidRPr="00A607CB">
        <w:rPr>
          <w:rFonts w:eastAsiaTheme="minorHAnsi"/>
          <w:color w:val="auto"/>
        </w:rPr>
        <w:t xml:space="preserve"> and categori</w:t>
      </w:r>
      <w:r w:rsidR="00724BA5" w:rsidRPr="00A607CB">
        <w:rPr>
          <w:rFonts w:eastAsiaTheme="minorHAnsi"/>
          <w:color w:val="auto"/>
        </w:rPr>
        <w:t>es</w:t>
      </w:r>
      <w:r w:rsidR="00987472" w:rsidRPr="00A607CB">
        <w:rPr>
          <w:rFonts w:eastAsiaTheme="minorHAnsi"/>
          <w:color w:val="auto"/>
        </w:rPr>
        <w:t xml:space="preserve"> of risk</w:t>
      </w:r>
      <w:r w:rsidR="00EF3A7B" w:rsidRPr="00A607CB">
        <w:rPr>
          <w:rFonts w:eastAsiaTheme="minorHAnsi"/>
          <w:color w:val="auto"/>
        </w:rPr>
        <w:t xml:space="preserve">. The organisation’s systems effectively enabled the reporting and escalation </w:t>
      </w:r>
      <w:r w:rsidR="00B13703" w:rsidRPr="00A607CB">
        <w:rPr>
          <w:rFonts w:eastAsiaTheme="minorHAnsi"/>
          <w:color w:val="auto"/>
        </w:rPr>
        <w:t xml:space="preserve">of incidents in relation to elder abuse. </w:t>
      </w:r>
      <w:r w:rsidR="00BD581A" w:rsidRPr="00A607CB">
        <w:rPr>
          <w:rFonts w:eastAsiaTheme="minorHAnsi"/>
          <w:color w:val="auto"/>
        </w:rPr>
        <w:t xml:space="preserve">Staff had received training in relation to </w:t>
      </w:r>
      <w:r w:rsidR="008D452C" w:rsidRPr="00A607CB">
        <w:rPr>
          <w:rFonts w:eastAsiaTheme="minorHAnsi"/>
          <w:color w:val="auto"/>
        </w:rPr>
        <w:t xml:space="preserve">the organisation’s risk management framework. </w:t>
      </w:r>
      <w:r w:rsidR="00B13703" w:rsidRPr="00A607CB">
        <w:rPr>
          <w:rFonts w:eastAsiaTheme="minorHAnsi"/>
          <w:color w:val="auto"/>
        </w:rPr>
        <w:t xml:space="preserve">Management and staff had a shared understanding of </w:t>
      </w:r>
      <w:r w:rsidR="00B40359" w:rsidRPr="00A607CB">
        <w:rPr>
          <w:rFonts w:eastAsiaTheme="minorHAnsi"/>
          <w:color w:val="auto"/>
        </w:rPr>
        <w:t xml:space="preserve">the </w:t>
      </w:r>
      <w:r w:rsidR="00B40359" w:rsidRPr="00A607CB">
        <w:rPr>
          <w:rFonts w:eastAsiaTheme="minorHAnsi"/>
          <w:color w:val="auto"/>
        </w:rPr>
        <w:lastRenderedPageBreak/>
        <w:t xml:space="preserve">organisation’s risk management </w:t>
      </w:r>
      <w:r w:rsidR="002068D3" w:rsidRPr="00A607CB">
        <w:rPr>
          <w:rFonts w:eastAsiaTheme="minorHAnsi"/>
          <w:color w:val="auto"/>
        </w:rPr>
        <w:t xml:space="preserve">systems, practices including </w:t>
      </w:r>
      <w:r w:rsidR="00CE116D" w:rsidRPr="00A607CB">
        <w:rPr>
          <w:rFonts w:eastAsiaTheme="minorHAnsi"/>
          <w:color w:val="auto"/>
        </w:rPr>
        <w:t>the management and prevention of incidents.</w:t>
      </w:r>
    </w:p>
    <w:p w14:paraId="6C56C0EB" w14:textId="381F76E1" w:rsidR="008954D9" w:rsidRPr="00A607CB" w:rsidRDefault="008954D9" w:rsidP="00154403">
      <w:pPr>
        <w:rPr>
          <w:rFonts w:eastAsiaTheme="minorHAnsi"/>
          <w:color w:val="auto"/>
        </w:rPr>
      </w:pPr>
      <w:r w:rsidRPr="00A607CB">
        <w:rPr>
          <w:rFonts w:eastAsiaTheme="minorHAnsi"/>
          <w:color w:val="auto"/>
        </w:rPr>
        <w:t>The organisation’s clinical governance framewor</w:t>
      </w:r>
      <w:r w:rsidR="00A73626" w:rsidRPr="00A607CB">
        <w:rPr>
          <w:rFonts w:eastAsiaTheme="minorHAnsi"/>
          <w:color w:val="auto"/>
        </w:rPr>
        <w:t>k has been implemented at the service and management and staff applied the principles when providing clinical care. The organisation had a documented clin</w:t>
      </w:r>
      <w:r w:rsidR="00954180" w:rsidRPr="00A607CB">
        <w:rPr>
          <w:rFonts w:eastAsiaTheme="minorHAnsi"/>
          <w:color w:val="auto"/>
        </w:rPr>
        <w:t>i</w:t>
      </w:r>
      <w:r w:rsidR="00A73626" w:rsidRPr="00A607CB">
        <w:rPr>
          <w:rFonts w:eastAsiaTheme="minorHAnsi"/>
          <w:color w:val="auto"/>
        </w:rPr>
        <w:t xml:space="preserve">cal governance framework and policies in relation to antimicrobial stewardship, the minimisation or restrictive practice usage and open disclosure. Management and staff have received training in relation to the framework and beforementioned policies. </w:t>
      </w:r>
    </w:p>
    <w:p w14:paraId="7B89467B" w14:textId="0726230B" w:rsidR="0071376C" w:rsidRPr="00A607CB" w:rsidRDefault="00A73626" w:rsidP="00154403">
      <w:pPr>
        <w:rPr>
          <w:rFonts w:eastAsiaTheme="minorHAnsi"/>
          <w:color w:val="auto"/>
        </w:rPr>
      </w:pPr>
      <w:r w:rsidRPr="00A607CB">
        <w:rPr>
          <w:rFonts w:eastAsiaTheme="minorHAnsi"/>
          <w:color w:val="auto"/>
        </w:rPr>
        <w:t xml:space="preserve">Management and staff had a shared understanding in relation to how the framework and policies were applied in the delivery of care and services. </w:t>
      </w:r>
    </w:p>
    <w:p w14:paraId="44D9EC0E" w14:textId="6CC1AC63" w:rsidR="007F5256" w:rsidRPr="00095CD4" w:rsidRDefault="00152457" w:rsidP="00154403">
      <w:pPr>
        <w:rPr>
          <w:rFonts w:eastAsia="Calibri"/>
        </w:rPr>
      </w:pPr>
      <w:r w:rsidRPr="00154403">
        <w:rPr>
          <w:rFonts w:eastAsiaTheme="minorHAnsi"/>
        </w:rPr>
        <w:t xml:space="preserve">The Quality Standard </w:t>
      </w:r>
      <w:r w:rsidRPr="00370A3C">
        <w:rPr>
          <w:rFonts w:eastAsiaTheme="minorHAnsi"/>
          <w:color w:val="auto"/>
        </w:rPr>
        <w:t xml:space="preserve">is assessed as Compliant as </w:t>
      </w:r>
      <w:r w:rsidR="00AB354E" w:rsidRPr="00370A3C">
        <w:rPr>
          <w:rFonts w:eastAsiaTheme="minorHAnsi"/>
          <w:color w:val="auto"/>
        </w:rPr>
        <w:t>five</w:t>
      </w:r>
      <w:r w:rsidRPr="00370A3C">
        <w:rPr>
          <w:rFonts w:eastAsiaTheme="minorHAnsi"/>
          <w:color w:val="auto"/>
        </w:rPr>
        <w:t xml:space="preserve"> of the five </w:t>
      </w:r>
      <w:r w:rsidRPr="00154403">
        <w:rPr>
          <w:rFonts w:eastAsiaTheme="minorHAnsi"/>
        </w:rPr>
        <w:t xml:space="preserve">specific requirements have been </w:t>
      </w:r>
      <w:r w:rsidRPr="00AB354E">
        <w:rPr>
          <w:rFonts w:eastAsiaTheme="minorHAnsi"/>
          <w:color w:val="auto"/>
        </w:rPr>
        <w:t>assessed as Compliant</w:t>
      </w:r>
      <w:r w:rsidR="00AB354E" w:rsidRPr="00AB354E">
        <w:rPr>
          <w:rFonts w:eastAsiaTheme="minorHAnsi"/>
          <w:color w:val="auto"/>
        </w:rPr>
        <w:t>.</w:t>
      </w:r>
    </w:p>
    <w:p w14:paraId="44D9EC0F" w14:textId="5CFF377E" w:rsidR="00301877" w:rsidRDefault="00152457" w:rsidP="00427817">
      <w:pPr>
        <w:pStyle w:val="Heading2"/>
      </w:pPr>
      <w:r>
        <w:t>Assessment of Standard 8 Requirements</w:t>
      </w:r>
      <w:r w:rsidRPr="0066387A">
        <w:rPr>
          <w:i/>
          <w:color w:val="0000FF"/>
          <w:sz w:val="24"/>
          <w:szCs w:val="24"/>
        </w:rPr>
        <w:t xml:space="preserve"> </w:t>
      </w:r>
    </w:p>
    <w:p w14:paraId="44D9EC10" w14:textId="49E67DE8" w:rsidR="00314FF7" w:rsidRPr="00506F7F" w:rsidRDefault="00152457" w:rsidP="00506F7F">
      <w:pPr>
        <w:pStyle w:val="Heading3"/>
      </w:pPr>
      <w:r w:rsidRPr="00506F7F">
        <w:t>Requirement 8(3)(a)</w:t>
      </w:r>
      <w:r w:rsidRPr="00506F7F">
        <w:tab/>
      </w:r>
      <w:r>
        <w:t>Compliant</w:t>
      </w:r>
    </w:p>
    <w:p w14:paraId="44D9EC11" w14:textId="77777777" w:rsidR="00154403" w:rsidRPr="008D114F" w:rsidRDefault="00152457" w:rsidP="00506F7F">
      <w:pPr>
        <w:rPr>
          <w:i/>
        </w:rPr>
      </w:pPr>
      <w:r w:rsidRPr="008D114F">
        <w:rPr>
          <w:i/>
        </w:rPr>
        <w:t>Consumers are engaged in the development, delivery and evaluation of care and services and are supported in that engagement.</w:t>
      </w:r>
    </w:p>
    <w:p w14:paraId="44D9EC13" w14:textId="4AEFD280" w:rsidR="00506F7F" w:rsidRPr="00095CD4" w:rsidRDefault="00152457" w:rsidP="00506F7F">
      <w:pPr>
        <w:pStyle w:val="Heading3"/>
      </w:pPr>
      <w:r w:rsidRPr="00095CD4">
        <w:t>Requirement 8(3)(b)</w:t>
      </w:r>
      <w:r>
        <w:tab/>
        <w:t>Compliant</w:t>
      </w:r>
    </w:p>
    <w:p w14:paraId="44D9EC14" w14:textId="77777777" w:rsidR="00314FF7" w:rsidRPr="008D114F" w:rsidRDefault="00152457" w:rsidP="00506F7F">
      <w:pPr>
        <w:rPr>
          <w:i/>
        </w:rPr>
      </w:pPr>
      <w:r w:rsidRPr="008D114F">
        <w:rPr>
          <w:i/>
        </w:rPr>
        <w:t>The organisation’s governing body promotes a culture of safe, inclusive and quality care and services and is accountable for their delivery.</w:t>
      </w:r>
    </w:p>
    <w:p w14:paraId="44D9EC16" w14:textId="7F9A9D9A" w:rsidR="00506F7F" w:rsidRPr="00506F7F" w:rsidRDefault="00152457" w:rsidP="00506F7F">
      <w:pPr>
        <w:pStyle w:val="Heading3"/>
      </w:pPr>
      <w:r w:rsidRPr="00506F7F">
        <w:t>Requirement 8(3)(c)</w:t>
      </w:r>
      <w:r>
        <w:tab/>
        <w:t>Compliant</w:t>
      </w:r>
    </w:p>
    <w:p w14:paraId="44D9EC17" w14:textId="77777777" w:rsidR="00506F7F" w:rsidRPr="008D114F" w:rsidRDefault="00152457" w:rsidP="00506F7F">
      <w:pPr>
        <w:rPr>
          <w:i/>
        </w:rPr>
      </w:pPr>
      <w:r w:rsidRPr="008D114F">
        <w:rPr>
          <w:i/>
        </w:rPr>
        <w:t>Effective organisation wide governance systems relating to the following:</w:t>
      </w:r>
    </w:p>
    <w:p w14:paraId="44D9EC18" w14:textId="77777777" w:rsidR="00506F7F" w:rsidRPr="008D114F" w:rsidRDefault="00152457" w:rsidP="00506F7F">
      <w:pPr>
        <w:numPr>
          <w:ilvl w:val="0"/>
          <w:numId w:val="28"/>
        </w:numPr>
        <w:tabs>
          <w:tab w:val="right" w:pos="9026"/>
        </w:tabs>
        <w:spacing w:before="0" w:after="0"/>
        <w:ind w:left="567" w:hanging="425"/>
        <w:outlineLvl w:val="4"/>
        <w:rPr>
          <w:i/>
        </w:rPr>
      </w:pPr>
      <w:r w:rsidRPr="008D114F">
        <w:rPr>
          <w:i/>
        </w:rPr>
        <w:t>information management;</w:t>
      </w:r>
    </w:p>
    <w:p w14:paraId="44D9EC19" w14:textId="77777777" w:rsidR="00506F7F" w:rsidRPr="008D114F" w:rsidRDefault="00152457" w:rsidP="00506F7F">
      <w:pPr>
        <w:numPr>
          <w:ilvl w:val="0"/>
          <w:numId w:val="28"/>
        </w:numPr>
        <w:tabs>
          <w:tab w:val="right" w:pos="9026"/>
        </w:tabs>
        <w:spacing w:before="0" w:after="0"/>
        <w:ind w:left="567" w:hanging="425"/>
        <w:outlineLvl w:val="4"/>
        <w:rPr>
          <w:i/>
        </w:rPr>
      </w:pPr>
      <w:r w:rsidRPr="008D114F">
        <w:rPr>
          <w:i/>
        </w:rPr>
        <w:t>continuous improvement;</w:t>
      </w:r>
    </w:p>
    <w:p w14:paraId="44D9EC1A" w14:textId="77777777" w:rsidR="00506F7F" w:rsidRPr="008D114F" w:rsidRDefault="00152457" w:rsidP="00506F7F">
      <w:pPr>
        <w:numPr>
          <w:ilvl w:val="0"/>
          <w:numId w:val="28"/>
        </w:numPr>
        <w:tabs>
          <w:tab w:val="right" w:pos="9026"/>
        </w:tabs>
        <w:spacing w:before="0" w:after="0"/>
        <w:ind w:left="567" w:hanging="425"/>
        <w:outlineLvl w:val="4"/>
        <w:rPr>
          <w:i/>
        </w:rPr>
      </w:pPr>
      <w:r w:rsidRPr="008D114F">
        <w:rPr>
          <w:i/>
        </w:rPr>
        <w:t>financial governance;</w:t>
      </w:r>
    </w:p>
    <w:p w14:paraId="44D9EC1B" w14:textId="77777777" w:rsidR="00506F7F" w:rsidRPr="008D114F" w:rsidRDefault="00152457"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4D9EC1C" w14:textId="77777777" w:rsidR="00506F7F" w:rsidRPr="008D114F" w:rsidRDefault="00152457" w:rsidP="00506F7F">
      <w:pPr>
        <w:numPr>
          <w:ilvl w:val="0"/>
          <w:numId w:val="28"/>
        </w:numPr>
        <w:tabs>
          <w:tab w:val="right" w:pos="9026"/>
        </w:tabs>
        <w:spacing w:before="0" w:after="0"/>
        <w:ind w:left="567" w:hanging="425"/>
        <w:outlineLvl w:val="4"/>
        <w:rPr>
          <w:i/>
        </w:rPr>
      </w:pPr>
      <w:r w:rsidRPr="008D114F">
        <w:rPr>
          <w:i/>
        </w:rPr>
        <w:t>regulatory compliance;</w:t>
      </w:r>
    </w:p>
    <w:p w14:paraId="44D9EC1D" w14:textId="77777777" w:rsidR="00314FF7" w:rsidRPr="008D114F" w:rsidRDefault="00152457" w:rsidP="00506F7F">
      <w:pPr>
        <w:numPr>
          <w:ilvl w:val="0"/>
          <w:numId w:val="28"/>
        </w:numPr>
        <w:tabs>
          <w:tab w:val="right" w:pos="9026"/>
        </w:tabs>
        <w:spacing w:before="0" w:after="0"/>
        <w:ind w:left="567" w:hanging="425"/>
        <w:outlineLvl w:val="4"/>
        <w:rPr>
          <w:i/>
        </w:rPr>
      </w:pPr>
      <w:r w:rsidRPr="008D114F">
        <w:rPr>
          <w:i/>
        </w:rPr>
        <w:t>feedback and complaints.</w:t>
      </w:r>
    </w:p>
    <w:p w14:paraId="44D9EC1F" w14:textId="486B87BB" w:rsidR="00506F7F" w:rsidRPr="00506F7F" w:rsidRDefault="00152457" w:rsidP="00506F7F">
      <w:pPr>
        <w:pStyle w:val="Heading3"/>
      </w:pPr>
      <w:r w:rsidRPr="00506F7F">
        <w:t>Requirement 8(3)(d)</w:t>
      </w:r>
      <w:r>
        <w:tab/>
        <w:t>Compliant</w:t>
      </w:r>
    </w:p>
    <w:p w14:paraId="44D9EC20" w14:textId="77777777" w:rsidR="00506F7F" w:rsidRPr="008D114F" w:rsidRDefault="00152457" w:rsidP="00506F7F">
      <w:pPr>
        <w:rPr>
          <w:i/>
        </w:rPr>
      </w:pPr>
      <w:r w:rsidRPr="008D114F">
        <w:rPr>
          <w:i/>
        </w:rPr>
        <w:t>Effective risk management systems and practices, including but not limited to the following:</w:t>
      </w:r>
    </w:p>
    <w:p w14:paraId="44D9EC21" w14:textId="77777777" w:rsidR="00506F7F" w:rsidRPr="008D114F" w:rsidRDefault="00152457"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4D9EC22" w14:textId="77777777" w:rsidR="00506F7F" w:rsidRPr="008D114F" w:rsidRDefault="00152457" w:rsidP="00506F7F">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44D9EC23" w14:textId="77777777" w:rsidR="00597139" w:rsidRDefault="00152457"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4D9EC24" w14:textId="77777777" w:rsidR="00314FF7" w:rsidRPr="008D114F" w:rsidRDefault="00152457"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4D9EC26" w14:textId="4CFDA494" w:rsidR="00506F7F" w:rsidRPr="00506F7F" w:rsidRDefault="00152457" w:rsidP="00506F7F">
      <w:pPr>
        <w:pStyle w:val="Heading3"/>
      </w:pPr>
      <w:r w:rsidRPr="00506F7F">
        <w:t>Requirement 8(3)(e)</w:t>
      </w:r>
      <w:r>
        <w:tab/>
        <w:t>Compliant</w:t>
      </w:r>
    </w:p>
    <w:p w14:paraId="44D9EC27" w14:textId="77777777" w:rsidR="00506F7F" w:rsidRPr="008D114F" w:rsidRDefault="00152457" w:rsidP="00506F7F">
      <w:pPr>
        <w:rPr>
          <w:i/>
        </w:rPr>
      </w:pPr>
      <w:r w:rsidRPr="008D114F">
        <w:rPr>
          <w:i/>
        </w:rPr>
        <w:t>Where clinical care is provided—a clinical governance framework, including but not limited to the following:</w:t>
      </w:r>
    </w:p>
    <w:p w14:paraId="44D9EC28" w14:textId="77777777" w:rsidR="00506F7F" w:rsidRPr="008D114F" w:rsidRDefault="00152457" w:rsidP="00506F7F">
      <w:pPr>
        <w:numPr>
          <w:ilvl w:val="0"/>
          <w:numId w:val="30"/>
        </w:numPr>
        <w:tabs>
          <w:tab w:val="right" w:pos="9026"/>
        </w:tabs>
        <w:spacing w:before="0" w:after="0"/>
        <w:ind w:left="567" w:hanging="425"/>
        <w:outlineLvl w:val="4"/>
        <w:rPr>
          <w:i/>
        </w:rPr>
      </w:pPr>
      <w:r w:rsidRPr="008D114F">
        <w:rPr>
          <w:i/>
        </w:rPr>
        <w:t>antimicrobial stewardship;</w:t>
      </w:r>
    </w:p>
    <w:p w14:paraId="44D9EC29" w14:textId="77777777" w:rsidR="00506F7F" w:rsidRPr="008D114F" w:rsidRDefault="00152457" w:rsidP="00506F7F">
      <w:pPr>
        <w:numPr>
          <w:ilvl w:val="0"/>
          <w:numId w:val="30"/>
        </w:numPr>
        <w:tabs>
          <w:tab w:val="right" w:pos="9026"/>
        </w:tabs>
        <w:spacing w:before="0" w:after="0"/>
        <w:ind w:left="567" w:hanging="425"/>
        <w:outlineLvl w:val="4"/>
        <w:rPr>
          <w:i/>
        </w:rPr>
      </w:pPr>
      <w:r w:rsidRPr="008D114F">
        <w:rPr>
          <w:i/>
        </w:rPr>
        <w:t>minimising the use of restraint;</w:t>
      </w:r>
    </w:p>
    <w:p w14:paraId="44D9EC2A" w14:textId="77777777" w:rsidR="00506F7F" w:rsidRPr="008D114F" w:rsidRDefault="00152457" w:rsidP="00506F7F">
      <w:pPr>
        <w:numPr>
          <w:ilvl w:val="0"/>
          <w:numId w:val="30"/>
        </w:numPr>
        <w:tabs>
          <w:tab w:val="right" w:pos="9026"/>
        </w:tabs>
        <w:spacing w:before="0" w:after="0"/>
        <w:ind w:left="567" w:hanging="425"/>
        <w:outlineLvl w:val="4"/>
        <w:rPr>
          <w:i/>
        </w:rPr>
      </w:pPr>
      <w:r w:rsidRPr="008D114F">
        <w:rPr>
          <w:i/>
        </w:rPr>
        <w:t>open disclosure.</w:t>
      </w:r>
    </w:p>
    <w:p w14:paraId="44D9EC2C" w14:textId="77777777" w:rsidR="00506F7F" w:rsidRPr="00154403" w:rsidRDefault="00592762" w:rsidP="00154403"/>
    <w:p w14:paraId="44D9EC2D" w14:textId="77777777" w:rsidR="00095CD4" w:rsidRDefault="00592762"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4D9EC2E" w14:textId="77777777" w:rsidR="00A93E3F" w:rsidRDefault="00152457" w:rsidP="00095CD4">
      <w:pPr>
        <w:pStyle w:val="Heading1"/>
      </w:pPr>
      <w:r>
        <w:lastRenderedPageBreak/>
        <w:t>Areas for improvement</w:t>
      </w:r>
    </w:p>
    <w:p w14:paraId="44D9EC30" w14:textId="77777777" w:rsidR="004B33E7" w:rsidRPr="00E830C7" w:rsidRDefault="0015245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4B33E7"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E786E" w14:textId="77777777" w:rsidR="00205F75" w:rsidRDefault="00205F75">
      <w:pPr>
        <w:spacing w:before="0" w:after="0" w:line="240" w:lineRule="auto"/>
      </w:pPr>
      <w:r>
        <w:separator/>
      </w:r>
    </w:p>
  </w:endnote>
  <w:endnote w:type="continuationSeparator" w:id="0">
    <w:p w14:paraId="77FC96CB" w14:textId="77777777" w:rsidR="00205F75" w:rsidRDefault="00205F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EC4C" w14:textId="77777777" w:rsidR="00506F7F" w:rsidRPr="009A1F1B" w:rsidRDefault="0015245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D9EC4D" w14:textId="77777777" w:rsidR="00506F7F" w:rsidRPr="00C72FFB" w:rsidRDefault="001524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Carinity Brownesholme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D9EC4E" w14:textId="77777777" w:rsidR="00506F7F" w:rsidRPr="00C72FFB" w:rsidRDefault="001524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EC4F" w14:textId="77777777" w:rsidR="00506F7F" w:rsidRPr="009A1F1B" w:rsidRDefault="0015245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D9EC50" w14:textId="77777777" w:rsidR="00506F7F" w:rsidRPr="00C72FFB" w:rsidRDefault="001524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Carinity Brownesholme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D9EC51" w14:textId="77777777" w:rsidR="00506F7F" w:rsidRPr="00A3716D" w:rsidRDefault="001524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2BAA2" w14:textId="77777777" w:rsidR="00205F75" w:rsidRDefault="00205F75">
      <w:pPr>
        <w:spacing w:before="0" w:after="0" w:line="240" w:lineRule="auto"/>
      </w:pPr>
      <w:r>
        <w:separator/>
      </w:r>
    </w:p>
  </w:footnote>
  <w:footnote w:type="continuationSeparator" w:id="0">
    <w:p w14:paraId="01045D31" w14:textId="77777777" w:rsidR="00205F75" w:rsidRDefault="00205F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EC4B" w14:textId="77777777" w:rsidR="00506F7F" w:rsidRDefault="0015245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4D9EC5D" wp14:editId="44D9EC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68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EC5A" w14:textId="77777777" w:rsidR="00506F7F" w:rsidRDefault="00152457"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4D9EC6F" wp14:editId="44D9EC7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23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EC5B" w14:textId="77777777" w:rsidR="00506F7F" w:rsidRDefault="0015245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4D9EC71" wp14:editId="44D9EC7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66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EC5C" w14:textId="77777777" w:rsidR="00506F7F" w:rsidRDefault="0015245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4D9EC73" wp14:editId="44D9EC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3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EC52" w14:textId="77777777" w:rsidR="00506F7F" w:rsidRDefault="00152457">
    <w:pPr>
      <w:pStyle w:val="Header"/>
    </w:pPr>
    <w:r w:rsidRPr="003C6EC2">
      <w:rPr>
        <w:rFonts w:eastAsia="Calibri"/>
        <w:noProof/>
        <w:lang w:val="en-US" w:eastAsia="en-US"/>
      </w:rPr>
      <w:drawing>
        <wp:anchor distT="0" distB="0" distL="114300" distR="114300" simplePos="0" relativeHeight="251669504" behindDoc="1" locked="0" layoutInCell="1" allowOverlap="1" wp14:anchorId="44D9EC5F" wp14:editId="44D9EC6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22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EC53" w14:textId="77777777" w:rsidR="00506F7F" w:rsidRDefault="00152457" w:rsidP="0004322A">
    <w:r>
      <w:rPr>
        <w:noProof/>
        <w:color w:val="auto"/>
        <w:sz w:val="20"/>
        <w:lang w:val="en-US" w:eastAsia="en-US"/>
      </w:rPr>
      <w:drawing>
        <wp:anchor distT="0" distB="0" distL="114300" distR="114300" simplePos="0" relativeHeight="251660288" behindDoc="1" locked="0" layoutInCell="1" allowOverlap="1" wp14:anchorId="44D9EC61" wp14:editId="44D9EC6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92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EC54" w14:textId="77777777" w:rsidR="00506F7F" w:rsidRDefault="00152457" w:rsidP="0004322A">
    <w:r>
      <w:rPr>
        <w:noProof/>
        <w:color w:val="auto"/>
        <w:sz w:val="20"/>
        <w:lang w:val="en-US" w:eastAsia="en-US"/>
      </w:rPr>
      <w:drawing>
        <wp:anchor distT="0" distB="0" distL="114300" distR="114300" simplePos="0" relativeHeight="251659264" behindDoc="1" locked="0" layoutInCell="1" allowOverlap="1" wp14:anchorId="44D9EC63" wp14:editId="44D9EC6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9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EC55" w14:textId="77777777" w:rsidR="00506F7F" w:rsidRDefault="00152457" w:rsidP="0004322A">
    <w:r>
      <w:rPr>
        <w:noProof/>
        <w:color w:val="auto"/>
        <w:sz w:val="20"/>
        <w:lang w:val="en-US" w:eastAsia="en-US"/>
      </w:rPr>
      <w:drawing>
        <wp:anchor distT="0" distB="0" distL="114300" distR="114300" simplePos="0" relativeHeight="251661312" behindDoc="1" locked="0" layoutInCell="1" allowOverlap="1" wp14:anchorId="44D9EC65" wp14:editId="44D9EC6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EC56" w14:textId="77777777" w:rsidR="00506F7F" w:rsidRDefault="00152457" w:rsidP="0004322A">
    <w:r>
      <w:rPr>
        <w:noProof/>
        <w:color w:val="auto"/>
        <w:sz w:val="20"/>
        <w:lang w:val="en-US" w:eastAsia="en-US"/>
      </w:rPr>
      <w:drawing>
        <wp:anchor distT="0" distB="0" distL="114300" distR="114300" simplePos="0" relativeHeight="251662336" behindDoc="1" locked="0" layoutInCell="1" allowOverlap="1" wp14:anchorId="44D9EC67" wp14:editId="44D9EC6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7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EC57" w14:textId="77777777" w:rsidR="00506F7F" w:rsidRDefault="00152457" w:rsidP="0004322A">
    <w:r>
      <w:rPr>
        <w:noProof/>
        <w:color w:val="auto"/>
        <w:sz w:val="20"/>
        <w:lang w:val="en-US" w:eastAsia="en-US"/>
      </w:rPr>
      <w:drawing>
        <wp:anchor distT="0" distB="0" distL="114300" distR="114300" simplePos="0" relativeHeight="251663360" behindDoc="1" locked="0" layoutInCell="1" allowOverlap="1" wp14:anchorId="44D9EC69" wp14:editId="44D9EC6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598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EC58" w14:textId="77777777" w:rsidR="00506F7F" w:rsidRDefault="00152457" w:rsidP="0004322A">
    <w:r>
      <w:rPr>
        <w:noProof/>
        <w:color w:val="auto"/>
        <w:sz w:val="20"/>
        <w:lang w:val="en-US" w:eastAsia="en-US"/>
      </w:rPr>
      <w:drawing>
        <wp:anchor distT="0" distB="0" distL="114300" distR="114300" simplePos="0" relativeHeight="251664384" behindDoc="1" locked="0" layoutInCell="1" allowOverlap="1" wp14:anchorId="44D9EC6B" wp14:editId="44D9EC6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56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EC59" w14:textId="77777777" w:rsidR="00506F7F" w:rsidRDefault="00152457"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4D9EC6D" wp14:editId="44D9EC6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3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10080EE">
      <w:start w:val="1"/>
      <w:numFmt w:val="lowerRoman"/>
      <w:lvlText w:val="(%1)"/>
      <w:lvlJc w:val="left"/>
      <w:pPr>
        <w:ind w:left="1080" w:hanging="720"/>
      </w:pPr>
      <w:rPr>
        <w:rFonts w:hint="default"/>
        <w:b w:val="0"/>
      </w:rPr>
    </w:lvl>
    <w:lvl w:ilvl="1" w:tplc="B290EB46" w:tentative="1">
      <w:start w:val="1"/>
      <w:numFmt w:val="lowerLetter"/>
      <w:lvlText w:val="%2."/>
      <w:lvlJc w:val="left"/>
      <w:pPr>
        <w:ind w:left="1440" w:hanging="360"/>
      </w:pPr>
    </w:lvl>
    <w:lvl w:ilvl="2" w:tplc="A3B00130" w:tentative="1">
      <w:start w:val="1"/>
      <w:numFmt w:val="lowerRoman"/>
      <w:lvlText w:val="%3."/>
      <w:lvlJc w:val="right"/>
      <w:pPr>
        <w:ind w:left="2160" w:hanging="180"/>
      </w:pPr>
    </w:lvl>
    <w:lvl w:ilvl="3" w:tplc="D3A630CC" w:tentative="1">
      <w:start w:val="1"/>
      <w:numFmt w:val="decimal"/>
      <w:lvlText w:val="%4."/>
      <w:lvlJc w:val="left"/>
      <w:pPr>
        <w:ind w:left="2880" w:hanging="360"/>
      </w:pPr>
    </w:lvl>
    <w:lvl w:ilvl="4" w:tplc="76E4A268" w:tentative="1">
      <w:start w:val="1"/>
      <w:numFmt w:val="lowerLetter"/>
      <w:lvlText w:val="%5."/>
      <w:lvlJc w:val="left"/>
      <w:pPr>
        <w:ind w:left="3600" w:hanging="360"/>
      </w:pPr>
    </w:lvl>
    <w:lvl w:ilvl="5" w:tplc="0310DC98" w:tentative="1">
      <w:start w:val="1"/>
      <w:numFmt w:val="lowerRoman"/>
      <w:lvlText w:val="%6."/>
      <w:lvlJc w:val="right"/>
      <w:pPr>
        <w:ind w:left="4320" w:hanging="180"/>
      </w:pPr>
    </w:lvl>
    <w:lvl w:ilvl="6" w:tplc="346EC51A" w:tentative="1">
      <w:start w:val="1"/>
      <w:numFmt w:val="decimal"/>
      <w:lvlText w:val="%7."/>
      <w:lvlJc w:val="left"/>
      <w:pPr>
        <w:ind w:left="5040" w:hanging="360"/>
      </w:pPr>
    </w:lvl>
    <w:lvl w:ilvl="7" w:tplc="F022D4BA" w:tentative="1">
      <w:start w:val="1"/>
      <w:numFmt w:val="lowerLetter"/>
      <w:lvlText w:val="%8."/>
      <w:lvlJc w:val="left"/>
      <w:pPr>
        <w:ind w:left="5760" w:hanging="360"/>
      </w:pPr>
    </w:lvl>
    <w:lvl w:ilvl="8" w:tplc="6370323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108B29C">
      <w:start w:val="1"/>
      <w:numFmt w:val="bullet"/>
      <w:pStyle w:val="ListParagraph"/>
      <w:lvlText w:val=""/>
      <w:lvlJc w:val="left"/>
      <w:pPr>
        <w:ind w:left="1440" w:hanging="360"/>
      </w:pPr>
      <w:rPr>
        <w:rFonts w:ascii="Symbol" w:hAnsi="Symbol" w:hint="default"/>
        <w:color w:val="auto"/>
      </w:rPr>
    </w:lvl>
    <w:lvl w:ilvl="1" w:tplc="B97C7EFE" w:tentative="1">
      <w:start w:val="1"/>
      <w:numFmt w:val="bullet"/>
      <w:lvlText w:val="o"/>
      <w:lvlJc w:val="left"/>
      <w:pPr>
        <w:ind w:left="2160" w:hanging="360"/>
      </w:pPr>
      <w:rPr>
        <w:rFonts w:ascii="Courier New" w:hAnsi="Courier New" w:cs="Courier New" w:hint="default"/>
      </w:rPr>
    </w:lvl>
    <w:lvl w:ilvl="2" w:tplc="650A9EFC" w:tentative="1">
      <w:start w:val="1"/>
      <w:numFmt w:val="bullet"/>
      <w:lvlText w:val=""/>
      <w:lvlJc w:val="left"/>
      <w:pPr>
        <w:ind w:left="2880" w:hanging="360"/>
      </w:pPr>
      <w:rPr>
        <w:rFonts w:ascii="Wingdings" w:hAnsi="Wingdings" w:hint="default"/>
      </w:rPr>
    </w:lvl>
    <w:lvl w:ilvl="3" w:tplc="D4C29476" w:tentative="1">
      <w:start w:val="1"/>
      <w:numFmt w:val="bullet"/>
      <w:lvlText w:val=""/>
      <w:lvlJc w:val="left"/>
      <w:pPr>
        <w:ind w:left="3600" w:hanging="360"/>
      </w:pPr>
      <w:rPr>
        <w:rFonts w:ascii="Symbol" w:hAnsi="Symbol" w:hint="default"/>
      </w:rPr>
    </w:lvl>
    <w:lvl w:ilvl="4" w:tplc="21DEBBA8" w:tentative="1">
      <w:start w:val="1"/>
      <w:numFmt w:val="bullet"/>
      <w:lvlText w:val="o"/>
      <w:lvlJc w:val="left"/>
      <w:pPr>
        <w:ind w:left="4320" w:hanging="360"/>
      </w:pPr>
      <w:rPr>
        <w:rFonts w:ascii="Courier New" w:hAnsi="Courier New" w:cs="Courier New" w:hint="default"/>
      </w:rPr>
    </w:lvl>
    <w:lvl w:ilvl="5" w:tplc="B672E68C" w:tentative="1">
      <w:start w:val="1"/>
      <w:numFmt w:val="bullet"/>
      <w:lvlText w:val=""/>
      <w:lvlJc w:val="left"/>
      <w:pPr>
        <w:ind w:left="5040" w:hanging="360"/>
      </w:pPr>
      <w:rPr>
        <w:rFonts w:ascii="Wingdings" w:hAnsi="Wingdings" w:hint="default"/>
      </w:rPr>
    </w:lvl>
    <w:lvl w:ilvl="6" w:tplc="46C457FA" w:tentative="1">
      <w:start w:val="1"/>
      <w:numFmt w:val="bullet"/>
      <w:lvlText w:val=""/>
      <w:lvlJc w:val="left"/>
      <w:pPr>
        <w:ind w:left="5760" w:hanging="360"/>
      </w:pPr>
      <w:rPr>
        <w:rFonts w:ascii="Symbol" w:hAnsi="Symbol" w:hint="default"/>
      </w:rPr>
    </w:lvl>
    <w:lvl w:ilvl="7" w:tplc="A66ABED2" w:tentative="1">
      <w:start w:val="1"/>
      <w:numFmt w:val="bullet"/>
      <w:lvlText w:val="o"/>
      <w:lvlJc w:val="left"/>
      <w:pPr>
        <w:ind w:left="6480" w:hanging="360"/>
      </w:pPr>
      <w:rPr>
        <w:rFonts w:ascii="Courier New" w:hAnsi="Courier New" w:cs="Courier New" w:hint="default"/>
      </w:rPr>
    </w:lvl>
    <w:lvl w:ilvl="8" w:tplc="1B32C37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19ADD5A">
      <w:start w:val="1"/>
      <w:numFmt w:val="lowerRoman"/>
      <w:lvlText w:val="(%1)"/>
      <w:lvlJc w:val="left"/>
      <w:pPr>
        <w:ind w:left="1004" w:hanging="720"/>
      </w:pPr>
      <w:rPr>
        <w:rFonts w:hint="default"/>
        <w:b w:val="0"/>
      </w:rPr>
    </w:lvl>
    <w:lvl w:ilvl="1" w:tplc="8760DBA8" w:tentative="1">
      <w:start w:val="1"/>
      <w:numFmt w:val="lowerLetter"/>
      <w:lvlText w:val="%2."/>
      <w:lvlJc w:val="left"/>
      <w:pPr>
        <w:ind w:left="1364" w:hanging="360"/>
      </w:pPr>
    </w:lvl>
    <w:lvl w:ilvl="2" w:tplc="59F8E3DC" w:tentative="1">
      <w:start w:val="1"/>
      <w:numFmt w:val="lowerRoman"/>
      <w:lvlText w:val="%3."/>
      <w:lvlJc w:val="right"/>
      <w:pPr>
        <w:ind w:left="2084" w:hanging="180"/>
      </w:pPr>
    </w:lvl>
    <w:lvl w:ilvl="3" w:tplc="16F05F78" w:tentative="1">
      <w:start w:val="1"/>
      <w:numFmt w:val="decimal"/>
      <w:lvlText w:val="%4."/>
      <w:lvlJc w:val="left"/>
      <w:pPr>
        <w:ind w:left="2804" w:hanging="360"/>
      </w:pPr>
    </w:lvl>
    <w:lvl w:ilvl="4" w:tplc="1A7C8236" w:tentative="1">
      <w:start w:val="1"/>
      <w:numFmt w:val="lowerLetter"/>
      <w:lvlText w:val="%5."/>
      <w:lvlJc w:val="left"/>
      <w:pPr>
        <w:ind w:left="3524" w:hanging="360"/>
      </w:pPr>
    </w:lvl>
    <w:lvl w:ilvl="5" w:tplc="E31ADFE8" w:tentative="1">
      <w:start w:val="1"/>
      <w:numFmt w:val="lowerRoman"/>
      <w:lvlText w:val="%6."/>
      <w:lvlJc w:val="right"/>
      <w:pPr>
        <w:ind w:left="4244" w:hanging="180"/>
      </w:pPr>
    </w:lvl>
    <w:lvl w:ilvl="6" w:tplc="85F69CDC" w:tentative="1">
      <w:start w:val="1"/>
      <w:numFmt w:val="decimal"/>
      <w:lvlText w:val="%7."/>
      <w:lvlJc w:val="left"/>
      <w:pPr>
        <w:ind w:left="4964" w:hanging="360"/>
      </w:pPr>
    </w:lvl>
    <w:lvl w:ilvl="7" w:tplc="265033FC" w:tentative="1">
      <w:start w:val="1"/>
      <w:numFmt w:val="lowerLetter"/>
      <w:lvlText w:val="%8."/>
      <w:lvlJc w:val="left"/>
      <w:pPr>
        <w:ind w:left="5684" w:hanging="360"/>
      </w:pPr>
    </w:lvl>
    <w:lvl w:ilvl="8" w:tplc="BA3403A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E00F45C">
      <w:start w:val="1"/>
      <w:numFmt w:val="lowerRoman"/>
      <w:lvlText w:val="(%1)"/>
      <w:lvlJc w:val="left"/>
      <w:pPr>
        <w:ind w:left="1080" w:hanging="720"/>
      </w:pPr>
      <w:rPr>
        <w:rFonts w:hint="default"/>
      </w:rPr>
    </w:lvl>
    <w:lvl w:ilvl="1" w:tplc="00FAC13E" w:tentative="1">
      <w:start w:val="1"/>
      <w:numFmt w:val="lowerLetter"/>
      <w:lvlText w:val="%2."/>
      <w:lvlJc w:val="left"/>
      <w:pPr>
        <w:ind w:left="1440" w:hanging="360"/>
      </w:pPr>
    </w:lvl>
    <w:lvl w:ilvl="2" w:tplc="015C60C6" w:tentative="1">
      <w:start w:val="1"/>
      <w:numFmt w:val="lowerRoman"/>
      <w:lvlText w:val="%3."/>
      <w:lvlJc w:val="right"/>
      <w:pPr>
        <w:ind w:left="2160" w:hanging="180"/>
      </w:pPr>
    </w:lvl>
    <w:lvl w:ilvl="3" w:tplc="18C80138" w:tentative="1">
      <w:start w:val="1"/>
      <w:numFmt w:val="decimal"/>
      <w:lvlText w:val="%4."/>
      <w:lvlJc w:val="left"/>
      <w:pPr>
        <w:ind w:left="2880" w:hanging="360"/>
      </w:pPr>
    </w:lvl>
    <w:lvl w:ilvl="4" w:tplc="131A3AB4" w:tentative="1">
      <w:start w:val="1"/>
      <w:numFmt w:val="lowerLetter"/>
      <w:lvlText w:val="%5."/>
      <w:lvlJc w:val="left"/>
      <w:pPr>
        <w:ind w:left="3600" w:hanging="360"/>
      </w:pPr>
    </w:lvl>
    <w:lvl w:ilvl="5" w:tplc="85AA2F74" w:tentative="1">
      <w:start w:val="1"/>
      <w:numFmt w:val="lowerRoman"/>
      <w:lvlText w:val="%6."/>
      <w:lvlJc w:val="right"/>
      <w:pPr>
        <w:ind w:left="4320" w:hanging="180"/>
      </w:pPr>
    </w:lvl>
    <w:lvl w:ilvl="6" w:tplc="DD742612" w:tentative="1">
      <w:start w:val="1"/>
      <w:numFmt w:val="decimal"/>
      <w:lvlText w:val="%7."/>
      <w:lvlJc w:val="left"/>
      <w:pPr>
        <w:ind w:left="5040" w:hanging="360"/>
      </w:pPr>
    </w:lvl>
    <w:lvl w:ilvl="7" w:tplc="00DEC1AE" w:tentative="1">
      <w:start w:val="1"/>
      <w:numFmt w:val="lowerLetter"/>
      <w:lvlText w:val="%8."/>
      <w:lvlJc w:val="left"/>
      <w:pPr>
        <w:ind w:left="5760" w:hanging="360"/>
      </w:pPr>
    </w:lvl>
    <w:lvl w:ilvl="8" w:tplc="A66CFED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1C0FB56">
      <w:start w:val="1"/>
      <w:numFmt w:val="lowerRoman"/>
      <w:lvlText w:val="(%1)"/>
      <w:lvlJc w:val="left"/>
      <w:pPr>
        <w:ind w:left="1080" w:hanging="720"/>
      </w:pPr>
      <w:rPr>
        <w:rFonts w:hint="default"/>
      </w:rPr>
    </w:lvl>
    <w:lvl w:ilvl="1" w:tplc="B62C6B36" w:tentative="1">
      <w:start w:val="1"/>
      <w:numFmt w:val="lowerLetter"/>
      <w:lvlText w:val="%2."/>
      <w:lvlJc w:val="left"/>
      <w:pPr>
        <w:ind w:left="1440" w:hanging="360"/>
      </w:pPr>
    </w:lvl>
    <w:lvl w:ilvl="2" w:tplc="501A5F06" w:tentative="1">
      <w:start w:val="1"/>
      <w:numFmt w:val="lowerRoman"/>
      <w:lvlText w:val="%3."/>
      <w:lvlJc w:val="right"/>
      <w:pPr>
        <w:ind w:left="2160" w:hanging="180"/>
      </w:pPr>
    </w:lvl>
    <w:lvl w:ilvl="3" w:tplc="02C82578" w:tentative="1">
      <w:start w:val="1"/>
      <w:numFmt w:val="decimal"/>
      <w:lvlText w:val="%4."/>
      <w:lvlJc w:val="left"/>
      <w:pPr>
        <w:ind w:left="2880" w:hanging="360"/>
      </w:pPr>
    </w:lvl>
    <w:lvl w:ilvl="4" w:tplc="D0643F1C" w:tentative="1">
      <w:start w:val="1"/>
      <w:numFmt w:val="lowerLetter"/>
      <w:lvlText w:val="%5."/>
      <w:lvlJc w:val="left"/>
      <w:pPr>
        <w:ind w:left="3600" w:hanging="360"/>
      </w:pPr>
    </w:lvl>
    <w:lvl w:ilvl="5" w:tplc="8EE43018" w:tentative="1">
      <w:start w:val="1"/>
      <w:numFmt w:val="lowerRoman"/>
      <w:lvlText w:val="%6."/>
      <w:lvlJc w:val="right"/>
      <w:pPr>
        <w:ind w:left="4320" w:hanging="180"/>
      </w:pPr>
    </w:lvl>
    <w:lvl w:ilvl="6" w:tplc="624C56C6" w:tentative="1">
      <w:start w:val="1"/>
      <w:numFmt w:val="decimal"/>
      <w:lvlText w:val="%7."/>
      <w:lvlJc w:val="left"/>
      <w:pPr>
        <w:ind w:left="5040" w:hanging="360"/>
      </w:pPr>
    </w:lvl>
    <w:lvl w:ilvl="7" w:tplc="42E25FA8" w:tentative="1">
      <w:start w:val="1"/>
      <w:numFmt w:val="lowerLetter"/>
      <w:lvlText w:val="%8."/>
      <w:lvlJc w:val="left"/>
      <w:pPr>
        <w:ind w:left="5760" w:hanging="360"/>
      </w:pPr>
    </w:lvl>
    <w:lvl w:ilvl="8" w:tplc="454A83F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AE00A9E">
      <w:start w:val="1"/>
      <w:numFmt w:val="lowerRoman"/>
      <w:lvlText w:val="(%1)"/>
      <w:lvlJc w:val="left"/>
      <w:pPr>
        <w:ind w:left="1080" w:hanging="720"/>
      </w:pPr>
      <w:rPr>
        <w:rFonts w:hint="default"/>
        <w:b w:val="0"/>
      </w:rPr>
    </w:lvl>
    <w:lvl w:ilvl="1" w:tplc="A27E5786" w:tentative="1">
      <w:start w:val="1"/>
      <w:numFmt w:val="lowerLetter"/>
      <w:lvlText w:val="%2."/>
      <w:lvlJc w:val="left"/>
      <w:pPr>
        <w:ind w:left="1440" w:hanging="360"/>
      </w:pPr>
    </w:lvl>
    <w:lvl w:ilvl="2" w:tplc="3E964EC4" w:tentative="1">
      <w:start w:val="1"/>
      <w:numFmt w:val="lowerRoman"/>
      <w:lvlText w:val="%3."/>
      <w:lvlJc w:val="right"/>
      <w:pPr>
        <w:ind w:left="2160" w:hanging="180"/>
      </w:pPr>
    </w:lvl>
    <w:lvl w:ilvl="3" w:tplc="0C50DD16" w:tentative="1">
      <w:start w:val="1"/>
      <w:numFmt w:val="decimal"/>
      <w:lvlText w:val="%4."/>
      <w:lvlJc w:val="left"/>
      <w:pPr>
        <w:ind w:left="2880" w:hanging="360"/>
      </w:pPr>
    </w:lvl>
    <w:lvl w:ilvl="4" w:tplc="1A1637E0" w:tentative="1">
      <w:start w:val="1"/>
      <w:numFmt w:val="lowerLetter"/>
      <w:lvlText w:val="%5."/>
      <w:lvlJc w:val="left"/>
      <w:pPr>
        <w:ind w:left="3600" w:hanging="360"/>
      </w:pPr>
    </w:lvl>
    <w:lvl w:ilvl="5" w:tplc="FFD2B116" w:tentative="1">
      <w:start w:val="1"/>
      <w:numFmt w:val="lowerRoman"/>
      <w:lvlText w:val="%6."/>
      <w:lvlJc w:val="right"/>
      <w:pPr>
        <w:ind w:left="4320" w:hanging="180"/>
      </w:pPr>
    </w:lvl>
    <w:lvl w:ilvl="6" w:tplc="34589FE6" w:tentative="1">
      <w:start w:val="1"/>
      <w:numFmt w:val="decimal"/>
      <w:lvlText w:val="%7."/>
      <w:lvlJc w:val="left"/>
      <w:pPr>
        <w:ind w:left="5040" w:hanging="360"/>
      </w:pPr>
    </w:lvl>
    <w:lvl w:ilvl="7" w:tplc="ACB40012" w:tentative="1">
      <w:start w:val="1"/>
      <w:numFmt w:val="lowerLetter"/>
      <w:lvlText w:val="%8."/>
      <w:lvlJc w:val="left"/>
      <w:pPr>
        <w:ind w:left="5760" w:hanging="360"/>
      </w:pPr>
    </w:lvl>
    <w:lvl w:ilvl="8" w:tplc="0BF2A49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A34BB66">
      <w:start w:val="1"/>
      <w:numFmt w:val="lowerLetter"/>
      <w:lvlText w:val="(%1)"/>
      <w:lvlJc w:val="left"/>
      <w:pPr>
        <w:ind w:left="360" w:hanging="360"/>
      </w:pPr>
      <w:rPr>
        <w:rFonts w:hint="default"/>
      </w:rPr>
    </w:lvl>
    <w:lvl w:ilvl="1" w:tplc="CA28F12A" w:tentative="1">
      <w:start w:val="1"/>
      <w:numFmt w:val="lowerLetter"/>
      <w:lvlText w:val="%2."/>
      <w:lvlJc w:val="left"/>
      <w:pPr>
        <w:ind w:left="1080" w:hanging="360"/>
      </w:pPr>
    </w:lvl>
    <w:lvl w:ilvl="2" w:tplc="9E9C5F48" w:tentative="1">
      <w:start w:val="1"/>
      <w:numFmt w:val="lowerRoman"/>
      <w:lvlText w:val="%3."/>
      <w:lvlJc w:val="right"/>
      <w:pPr>
        <w:ind w:left="1800" w:hanging="180"/>
      </w:pPr>
    </w:lvl>
    <w:lvl w:ilvl="3" w:tplc="CF882FEE" w:tentative="1">
      <w:start w:val="1"/>
      <w:numFmt w:val="decimal"/>
      <w:lvlText w:val="%4."/>
      <w:lvlJc w:val="left"/>
      <w:pPr>
        <w:ind w:left="2520" w:hanging="360"/>
      </w:pPr>
    </w:lvl>
    <w:lvl w:ilvl="4" w:tplc="1ED42F3C" w:tentative="1">
      <w:start w:val="1"/>
      <w:numFmt w:val="lowerLetter"/>
      <w:lvlText w:val="%5."/>
      <w:lvlJc w:val="left"/>
      <w:pPr>
        <w:ind w:left="3240" w:hanging="360"/>
      </w:pPr>
    </w:lvl>
    <w:lvl w:ilvl="5" w:tplc="A088208E" w:tentative="1">
      <w:start w:val="1"/>
      <w:numFmt w:val="lowerRoman"/>
      <w:lvlText w:val="%6."/>
      <w:lvlJc w:val="right"/>
      <w:pPr>
        <w:ind w:left="3960" w:hanging="180"/>
      </w:pPr>
    </w:lvl>
    <w:lvl w:ilvl="6" w:tplc="46628A80" w:tentative="1">
      <w:start w:val="1"/>
      <w:numFmt w:val="decimal"/>
      <w:lvlText w:val="%7."/>
      <w:lvlJc w:val="left"/>
      <w:pPr>
        <w:ind w:left="4680" w:hanging="360"/>
      </w:pPr>
    </w:lvl>
    <w:lvl w:ilvl="7" w:tplc="D6CE2D44" w:tentative="1">
      <w:start w:val="1"/>
      <w:numFmt w:val="lowerLetter"/>
      <w:lvlText w:val="%8."/>
      <w:lvlJc w:val="left"/>
      <w:pPr>
        <w:ind w:left="5400" w:hanging="360"/>
      </w:pPr>
    </w:lvl>
    <w:lvl w:ilvl="8" w:tplc="F0BC1CD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050DAB8">
      <w:start w:val="1"/>
      <w:numFmt w:val="decimal"/>
      <w:lvlText w:val="%1."/>
      <w:lvlJc w:val="left"/>
      <w:pPr>
        <w:ind w:left="360" w:hanging="360"/>
      </w:pPr>
      <w:rPr>
        <w:rFonts w:hint="default"/>
      </w:rPr>
    </w:lvl>
    <w:lvl w:ilvl="1" w:tplc="5C92D49E" w:tentative="1">
      <w:start w:val="1"/>
      <w:numFmt w:val="lowerLetter"/>
      <w:lvlText w:val="%2."/>
      <w:lvlJc w:val="left"/>
      <w:pPr>
        <w:ind w:left="1080" w:hanging="360"/>
      </w:pPr>
    </w:lvl>
    <w:lvl w:ilvl="2" w:tplc="6D3282FA" w:tentative="1">
      <w:start w:val="1"/>
      <w:numFmt w:val="lowerRoman"/>
      <w:lvlText w:val="%3."/>
      <w:lvlJc w:val="right"/>
      <w:pPr>
        <w:ind w:left="1800" w:hanging="180"/>
      </w:pPr>
    </w:lvl>
    <w:lvl w:ilvl="3" w:tplc="12C8EB42" w:tentative="1">
      <w:start w:val="1"/>
      <w:numFmt w:val="decimal"/>
      <w:lvlText w:val="%4."/>
      <w:lvlJc w:val="left"/>
      <w:pPr>
        <w:ind w:left="2520" w:hanging="360"/>
      </w:pPr>
    </w:lvl>
    <w:lvl w:ilvl="4" w:tplc="F4E69DE2" w:tentative="1">
      <w:start w:val="1"/>
      <w:numFmt w:val="lowerLetter"/>
      <w:lvlText w:val="%5."/>
      <w:lvlJc w:val="left"/>
      <w:pPr>
        <w:ind w:left="3240" w:hanging="360"/>
      </w:pPr>
    </w:lvl>
    <w:lvl w:ilvl="5" w:tplc="7B16A178" w:tentative="1">
      <w:start w:val="1"/>
      <w:numFmt w:val="lowerRoman"/>
      <w:lvlText w:val="%6."/>
      <w:lvlJc w:val="right"/>
      <w:pPr>
        <w:ind w:left="3960" w:hanging="180"/>
      </w:pPr>
    </w:lvl>
    <w:lvl w:ilvl="6" w:tplc="EC0049B8" w:tentative="1">
      <w:start w:val="1"/>
      <w:numFmt w:val="decimal"/>
      <w:lvlText w:val="%7."/>
      <w:lvlJc w:val="left"/>
      <w:pPr>
        <w:ind w:left="4680" w:hanging="360"/>
      </w:pPr>
    </w:lvl>
    <w:lvl w:ilvl="7" w:tplc="74CE8B7E" w:tentative="1">
      <w:start w:val="1"/>
      <w:numFmt w:val="lowerLetter"/>
      <w:lvlText w:val="%8."/>
      <w:lvlJc w:val="left"/>
      <w:pPr>
        <w:ind w:left="5400" w:hanging="360"/>
      </w:pPr>
    </w:lvl>
    <w:lvl w:ilvl="8" w:tplc="EF7AA9C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8A03EAA">
      <w:start w:val="1"/>
      <w:numFmt w:val="decimal"/>
      <w:lvlText w:val="%1."/>
      <w:lvlJc w:val="left"/>
      <w:pPr>
        <w:ind w:left="360" w:hanging="360"/>
      </w:pPr>
      <w:rPr>
        <w:rFonts w:hint="default"/>
      </w:rPr>
    </w:lvl>
    <w:lvl w:ilvl="1" w:tplc="5AFE54B8" w:tentative="1">
      <w:start w:val="1"/>
      <w:numFmt w:val="lowerLetter"/>
      <w:lvlText w:val="%2."/>
      <w:lvlJc w:val="left"/>
      <w:pPr>
        <w:ind w:left="1080" w:hanging="360"/>
      </w:pPr>
    </w:lvl>
    <w:lvl w:ilvl="2" w:tplc="73AAD500" w:tentative="1">
      <w:start w:val="1"/>
      <w:numFmt w:val="lowerRoman"/>
      <w:lvlText w:val="%3."/>
      <w:lvlJc w:val="right"/>
      <w:pPr>
        <w:ind w:left="1800" w:hanging="180"/>
      </w:pPr>
    </w:lvl>
    <w:lvl w:ilvl="3" w:tplc="D75454E4" w:tentative="1">
      <w:start w:val="1"/>
      <w:numFmt w:val="decimal"/>
      <w:lvlText w:val="%4."/>
      <w:lvlJc w:val="left"/>
      <w:pPr>
        <w:ind w:left="2520" w:hanging="360"/>
      </w:pPr>
    </w:lvl>
    <w:lvl w:ilvl="4" w:tplc="27D6B4EE" w:tentative="1">
      <w:start w:val="1"/>
      <w:numFmt w:val="lowerLetter"/>
      <w:lvlText w:val="%5."/>
      <w:lvlJc w:val="left"/>
      <w:pPr>
        <w:ind w:left="3240" w:hanging="360"/>
      </w:pPr>
    </w:lvl>
    <w:lvl w:ilvl="5" w:tplc="B3F8C9F2" w:tentative="1">
      <w:start w:val="1"/>
      <w:numFmt w:val="lowerRoman"/>
      <w:lvlText w:val="%6."/>
      <w:lvlJc w:val="right"/>
      <w:pPr>
        <w:ind w:left="3960" w:hanging="180"/>
      </w:pPr>
    </w:lvl>
    <w:lvl w:ilvl="6" w:tplc="DAEE6622" w:tentative="1">
      <w:start w:val="1"/>
      <w:numFmt w:val="decimal"/>
      <w:lvlText w:val="%7."/>
      <w:lvlJc w:val="left"/>
      <w:pPr>
        <w:ind w:left="4680" w:hanging="360"/>
      </w:pPr>
    </w:lvl>
    <w:lvl w:ilvl="7" w:tplc="8E2835DE" w:tentative="1">
      <w:start w:val="1"/>
      <w:numFmt w:val="lowerLetter"/>
      <w:lvlText w:val="%8."/>
      <w:lvlJc w:val="left"/>
      <w:pPr>
        <w:ind w:left="5400" w:hanging="360"/>
      </w:pPr>
    </w:lvl>
    <w:lvl w:ilvl="8" w:tplc="DBD64A3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D9070F6">
      <w:start w:val="1"/>
      <w:numFmt w:val="lowerRoman"/>
      <w:lvlText w:val="(%1)"/>
      <w:lvlJc w:val="left"/>
      <w:pPr>
        <w:ind w:left="1080" w:hanging="720"/>
      </w:pPr>
      <w:rPr>
        <w:rFonts w:hint="default"/>
        <w:b w:val="0"/>
      </w:rPr>
    </w:lvl>
    <w:lvl w:ilvl="1" w:tplc="1DB2BD9E" w:tentative="1">
      <w:start w:val="1"/>
      <w:numFmt w:val="lowerLetter"/>
      <w:lvlText w:val="%2."/>
      <w:lvlJc w:val="left"/>
      <w:pPr>
        <w:ind w:left="1440" w:hanging="360"/>
      </w:pPr>
    </w:lvl>
    <w:lvl w:ilvl="2" w:tplc="EC82F956" w:tentative="1">
      <w:start w:val="1"/>
      <w:numFmt w:val="lowerRoman"/>
      <w:lvlText w:val="%3."/>
      <w:lvlJc w:val="right"/>
      <w:pPr>
        <w:ind w:left="2160" w:hanging="180"/>
      </w:pPr>
    </w:lvl>
    <w:lvl w:ilvl="3" w:tplc="FE18A77C" w:tentative="1">
      <w:start w:val="1"/>
      <w:numFmt w:val="decimal"/>
      <w:lvlText w:val="%4."/>
      <w:lvlJc w:val="left"/>
      <w:pPr>
        <w:ind w:left="2880" w:hanging="360"/>
      </w:pPr>
    </w:lvl>
    <w:lvl w:ilvl="4" w:tplc="D06C6648" w:tentative="1">
      <w:start w:val="1"/>
      <w:numFmt w:val="lowerLetter"/>
      <w:lvlText w:val="%5."/>
      <w:lvlJc w:val="left"/>
      <w:pPr>
        <w:ind w:left="3600" w:hanging="360"/>
      </w:pPr>
    </w:lvl>
    <w:lvl w:ilvl="5" w:tplc="43AA45EE" w:tentative="1">
      <w:start w:val="1"/>
      <w:numFmt w:val="lowerRoman"/>
      <w:lvlText w:val="%6."/>
      <w:lvlJc w:val="right"/>
      <w:pPr>
        <w:ind w:left="4320" w:hanging="180"/>
      </w:pPr>
    </w:lvl>
    <w:lvl w:ilvl="6" w:tplc="1AFEE610" w:tentative="1">
      <w:start w:val="1"/>
      <w:numFmt w:val="decimal"/>
      <w:lvlText w:val="%7."/>
      <w:lvlJc w:val="left"/>
      <w:pPr>
        <w:ind w:left="5040" w:hanging="360"/>
      </w:pPr>
    </w:lvl>
    <w:lvl w:ilvl="7" w:tplc="A71A0400" w:tentative="1">
      <w:start w:val="1"/>
      <w:numFmt w:val="lowerLetter"/>
      <w:lvlText w:val="%8."/>
      <w:lvlJc w:val="left"/>
      <w:pPr>
        <w:ind w:left="5760" w:hanging="360"/>
      </w:pPr>
    </w:lvl>
    <w:lvl w:ilvl="8" w:tplc="DA90504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8AE98CA">
      <w:start w:val="1"/>
      <w:numFmt w:val="lowerRoman"/>
      <w:lvlText w:val="(%1)"/>
      <w:lvlJc w:val="left"/>
      <w:pPr>
        <w:ind w:left="1080" w:hanging="720"/>
      </w:pPr>
      <w:rPr>
        <w:rFonts w:hint="default"/>
      </w:rPr>
    </w:lvl>
    <w:lvl w:ilvl="1" w:tplc="1340D5E2" w:tentative="1">
      <w:start w:val="1"/>
      <w:numFmt w:val="lowerLetter"/>
      <w:lvlText w:val="%2."/>
      <w:lvlJc w:val="left"/>
      <w:pPr>
        <w:ind w:left="1440" w:hanging="360"/>
      </w:pPr>
    </w:lvl>
    <w:lvl w:ilvl="2" w:tplc="DD5E1592" w:tentative="1">
      <w:start w:val="1"/>
      <w:numFmt w:val="lowerRoman"/>
      <w:lvlText w:val="%3."/>
      <w:lvlJc w:val="right"/>
      <w:pPr>
        <w:ind w:left="2160" w:hanging="180"/>
      </w:pPr>
    </w:lvl>
    <w:lvl w:ilvl="3" w:tplc="E0DE38A4" w:tentative="1">
      <w:start w:val="1"/>
      <w:numFmt w:val="decimal"/>
      <w:lvlText w:val="%4."/>
      <w:lvlJc w:val="left"/>
      <w:pPr>
        <w:ind w:left="2880" w:hanging="360"/>
      </w:pPr>
    </w:lvl>
    <w:lvl w:ilvl="4" w:tplc="3F60CD30" w:tentative="1">
      <w:start w:val="1"/>
      <w:numFmt w:val="lowerLetter"/>
      <w:lvlText w:val="%5."/>
      <w:lvlJc w:val="left"/>
      <w:pPr>
        <w:ind w:left="3600" w:hanging="360"/>
      </w:pPr>
    </w:lvl>
    <w:lvl w:ilvl="5" w:tplc="4290DC4C" w:tentative="1">
      <w:start w:val="1"/>
      <w:numFmt w:val="lowerRoman"/>
      <w:lvlText w:val="%6."/>
      <w:lvlJc w:val="right"/>
      <w:pPr>
        <w:ind w:left="4320" w:hanging="180"/>
      </w:pPr>
    </w:lvl>
    <w:lvl w:ilvl="6" w:tplc="0CE882CA" w:tentative="1">
      <w:start w:val="1"/>
      <w:numFmt w:val="decimal"/>
      <w:lvlText w:val="%7."/>
      <w:lvlJc w:val="left"/>
      <w:pPr>
        <w:ind w:left="5040" w:hanging="360"/>
      </w:pPr>
    </w:lvl>
    <w:lvl w:ilvl="7" w:tplc="F02ECFEA" w:tentative="1">
      <w:start w:val="1"/>
      <w:numFmt w:val="lowerLetter"/>
      <w:lvlText w:val="%8."/>
      <w:lvlJc w:val="left"/>
      <w:pPr>
        <w:ind w:left="5760" w:hanging="360"/>
      </w:pPr>
    </w:lvl>
    <w:lvl w:ilvl="8" w:tplc="BA9C7F7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426DFC2">
      <w:start w:val="1"/>
      <w:numFmt w:val="bullet"/>
      <w:pStyle w:val="ListBullet"/>
      <w:lvlText w:val=""/>
      <w:lvlJc w:val="left"/>
      <w:pPr>
        <w:ind w:left="720" w:hanging="360"/>
      </w:pPr>
      <w:rPr>
        <w:rFonts w:ascii="Symbol" w:hAnsi="Symbol" w:hint="default"/>
      </w:rPr>
    </w:lvl>
    <w:lvl w:ilvl="1" w:tplc="D992324C">
      <w:start w:val="1"/>
      <w:numFmt w:val="bullet"/>
      <w:pStyle w:val="ListBullet2"/>
      <w:lvlText w:val="o"/>
      <w:lvlJc w:val="left"/>
      <w:pPr>
        <w:ind w:left="1440" w:hanging="360"/>
      </w:pPr>
      <w:rPr>
        <w:rFonts w:ascii="Courier New" w:hAnsi="Courier New" w:cs="Courier New" w:hint="default"/>
      </w:rPr>
    </w:lvl>
    <w:lvl w:ilvl="2" w:tplc="0C30ED54">
      <w:start w:val="1"/>
      <w:numFmt w:val="bullet"/>
      <w:lvlText w:val=""/>
      <w:lvlJc w:val="left"/>
      <w:pPr>
        <w:ind w:left="2160" w:hanging="360"/>
      </w:pPr>
      <w:rPr>
        <w:rFonts w:ascii="Wingdings" w:hAnsi="Wingdings" w:hint="default"/>
      </w:rPr>
    </w:lvl>
    <w:lvl w:ilvl="3" w:tplc="3B186192">
      <w:start w:val="1"/>
      <w:numFmt w:val="bullet"/>
      <w:lvlText w:val=""/>
      <w:lvlJc w:val="left"/>
      <w:pPr>
        <w:ind w:left="2880" w:hanging="360"/>
      </w:pPr>
      <w:rPr>
        <w:rFonts w:ascii="Symbol" w:hAnsi="Symbol" w:hint="default"/>
      </w:rPr>
    </w:lvl>
    <w:lvl w:ilvl="4" w:tplc="9C90EF8C">
      <w:start w:val="1"/>
      <w:numFmt w:val="bullet"/>
      <w:lvlText w:val="o"/>
      <w:lvlJc w:val="left"/>
      <w:pPr>
        <w:ind w:left="3600" w:hanging="360"/>
      </w:pPr>
      <w:rPr>
        <w:rFonts w:ascii="Courier New" w:hAnsi="Courier New" w:cs="Courier New" w:hint="default"/>
      </w:rPr>
    </w:lvl>
    <w:lvl w:ilvl="5" w:tplc="66A2F16C">
      <w:start w:val="1"/>
      <w:numFmt w:val="bullet"/>
      <w:pStyle w:val="ListBullet3"/>
      <w:lvlText w:val=""/>
      <w:lvlJc w:val="left"/>
      <w:pPr>
        <w:ind w:left="4320" w:hanging="360"/>
      </w:pPr>
      <w:rPr>
        <w:rFonts w:ascii="Wingdings" w:hAnsi="Wingdings" w:hint="default"/>
      </w:rPr>
    </w:lvl>
    <w:lvl w:ilvl="6" w:tplc="47AE3D9E">
      <w:start w:val="1"/>
      <w:numFmt w:val="bullet"/>
      <w:lvlText w:val=""/>
      <w:lvlJc w:val="left"/>
      <w:pPr>
        <w:ind w:left="5040" w:hanging="360"/>
      </w:pPr>
      <w:rPr>
        <w:rFonts w:ascii="Symbol" w:hAnsi="Symbol" w:hint="default"/>
      </w:rPr>
    </w:lvl>
    <w:lvl w:ilvl="7" w:tplc="35A6989A">
      <w:start w:val="1"/>
      <w:numFmt w:val="bullet"/>
      <w:lvlText w:val="o"/>
      <w:lvlJc w:val="left"/>
      <w:pPr>
        <w:ind w:left="5760" w:hanging="360"/>
      </w:pPr>
      <w:rPr>
        <w:rFonts w:ascii="Courier New" w:hAnsi="Courier New" w:cs="Courier New" w:hint="default"/>
      </w:rPr>
    </w:lvl>
    <w:lvl w:ilvl="8" w:tplc="F19237A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44E3F32">
      <w:start w:val="1"/>
      <w:numFmt w:val="bullet"/>
      <w:lvlText w:val=""/>
      <w:lvlJc w:val="left"/>
      <w:pPr>
        <w:ind w:left="360" w:hanging="360"/>
      </w:pPr>
      <w:rPr>
        <w:rFonts w:ascii="Symbol" w:hAnsi="Symbol" w:hint="default"/>
      </w:rPr>
    </w:lvl>
    <w:lvl w:ilvl="1" w:tplc="BC86F2F2" w:tentative="1">
      <w:start w:val="1"/>
      <w:numFmt w:val="bullet"/>
      <w:lvlText w:val="o"/>
      <w:lvlJc w:val="left"/>
      <w:pPr>
        <w:ind w:left="1080" w:hanging="360"/>
      </w:pPr>
      <w:rPr>
        <w:rFonts w:ascii="Courier New" w:hAnsi="Courier New" w:cs="Courier New" w:hint="default"/>
      </w:rPr>
    </w:lvl>
    <w:lvl w:ilvl="2" w:tplc="E20A5300" w:tentative="1">
      <w:start w:val="1"/>
      <w:numFmt w:val="bullet"/>
      <w:lvlText w:val=""/>
      <w:lvlJc w:val="left"/>
      <w:pPr>
        <w:ind w:left="1800" w:hanging="360"/>
      </w:pPr>
      <w:rPr>
        <w:rFonts w:ascii="Wingdings" w:hAnsi="Wingdings" w:hint="default"/>
      </w:rPr>
    </w:lvl>
    <w:lvl w:ilvl="3" w:tplc="97064E7E" w:tentative="1">
      <w:start w:val="1"/>
      <w:numFmt w:val="bullet"/>
      <w:lvlText w:val=""/>
      <w:lvlJc w:val="left"/>
      <w:pPr>
        <w:ind w:left="2520" w:hanging="360"/>
      </w:pPr>
      <w:rPr>
        <w:rFonts w:ascii="Symbol" w:hAnsi="Symbol" w:hint="default"/>
      </w:rPr>
    </w:lvl>
    <w:lvl w:ilvl="4" w:tplc="9D903D3A" w:tentative="1">
      <w:start w:val="1"/>
      <w:numFmt w:val="bullet"/>
      <w:lvlText w:val="o"/>
      <w:lvlJc w:val="left"/>
      <w:pPr>
        <w:ind w:left="3240" w:hanging="360"/>
      </w:pPr>
      <w:rPr>
        <w:rFonts w:ascii="Courier New" w:hAnsi="Courier New" w:cs="Courier New" w:hint="default"/>
      </w:rPr>
    </w:lvl>
    <w:lvl w:ilvl="5" w:tplc="5D6EBDC0" w:tentative="1">
      <w:start w:val="1"/>
      <w:numFmt w:val="bullet"/>
      <w:lvlText w:val=""/>
      <w:lvlJc w:val="left"/>
      <w:pPr>
        <w:ind w:left="3960" w:hanging="360"/>
      </w:pPr>
      <w:rPr>
        <w:rFonts w:ascii="Wingdings" w:hAnsi="Wingdings" w:hint="default"/>
      </w:rPr>
    </w:lvl>
    <w:lvl w:ilvl="6" w:tplc="DDFE1DCA" w:tentative="1">
      <w:start w:val="1"/>
      <w:numFmt w:val="bullet"/>
      <w:lvlText w:val=""/>
      <w:lvlJc w:val="left"/>
      <w:pPr>
        <w:ind w:left="4680" w:hanging="360"/>
      </w:pPr>
      <w:rPr>
        <w:rFonts w:ascii="Symbol" w:hAnsi="Symbol" w:hint="default"/>
      </w:rPr>
    </w:lvl>
    <w:lvl w:ilvl="7" w:tplc="1616A090" w:tentative="1">
      <w:start w:val="1"/>
      <w:numFmt w:val="bullet"/>
      <w:lvlText w:val="o"/>
      <w:lvlJc w:val="left"/>
      <w:pPr>
        <w:ind w:left="5400" w:hanging="360"/>
      </w:pPr>
      <w:rPr>
        <w:rFonts w:ascii="Courier New" w:hAnsi="Courier New" w:cs="Courier New" w:hint="default"/>
      </w:rPr>
    </w:lvl>
    <w:lvl w:ilvl="8" w:tplc="2144785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19ED73C">
      <w:start w:val="1"/>
      <w:numFmt w:val="lowerRoman"/>
      <w:lvlText w:val="(%1)"/>
      <w:lvlJc w:val="left"/>
      <w:pPr>
        <w:ind w:left="1080" w:hanging="720"/>
      </w:pPr>
      <w:rPr>
        <w:rFonts w:hint="default"/>
      </w:rPr>
    </w:lvl>
    <w:lvl w:ilvl="1" w:tplc="AADA1158" w:tentative="1">
      <w:start w:val="1"/>
      <w:numFmt w:val="lowerLetter"/>
      <w:lvlText w:val="%2."/>
      <w:lvlJc w:val="left"/>
      <w:pPr>
        <w:ind w:left="1440" w:hanging="360"/>
      </w:pPr>
    </w:lvl>
    <w:lvl w:ilvl="2" w:tplc="C6AC3D96" w:tentative="1">
      <w:start w:val="1"/>
      <w:numFmt w:val="lowerRoman"/>
      <w:lvlText w:val="%3."/>
      <w:lvlJc w:val="right"/>
      <w:pPr>
        <w:ind w:left="2160" w:hanging="180"/>
      </w:pPr>
    </w:lvl>
    <w:lvl w:ilvl="3" w:tplc="337A218C" w:tentative="1">
      <w:start w:val="1"/>
      <w:numFmt w:val="decimal"/>
      <w:lvlText w:val="%4."/>
      <w:lvlJc w:val="left"/>
      <w:pPr>
        <w:ind w:left="2880" w:hanging="360"/>
      </w:pPr>
    </w:lvl>
    <w:lvl w:ilvl="4" w:tplc="69B848E2" w:tentative="1">
      <w:start w:val="1"/>
      <w:numFmt w:val="lowerLetter"/>
      <w:lvlText w:val="%5."/>
      <w:lvlJc w:val="left"/>
      <w:pPr>
        <w:ind w:left="3600" w:hanging="360"/>
      </w:pPr>
    </w:lvl>
    <w:lvl w:ilvl="5" w:tplc="66B25624" w:tentative="1">
      <w:start w:val="1"/>
      <w:numFmt w:val="lowerRoman"/>
      <w:lvlText w:val="%6."/>
      <w:lvlJc w:val="right"/>
      <w:pPr>
        <w:ind w:left="4320" w:hanging="180"/>
      </w:pPr>
    </w:lvl>
    <w:lvl w:ilvl="6" w:tplc="00FC0928" w:tentative="1">
      <w:start w:val="1"/>
      <w:numFmt w:val="decimal"/>
      <w:lvlText w:val="%7."/>
      <w:lvlJc w:val="left"/>
      <w:pPr>
        <w:ind w:left="5040" w:hanging="360"/>
      </w:pPr>
    </w:lvl>
    <w:lvl w:ilvl="7" w:tplc="C1F46130" w:tentative="1">
      <w:start w:val="1"/>
      <w:numFmt w:val="lowerLetter"/>
      <w:lvlText w:val="%8."/>
      <w:lvlJc w:val="left"/>
      <w:pPr>
        <w:ind w:left="5760" w:hanging="360"/>
      </w:pPr>
    </w:lvl>
    <w:lvl w:ilvl="8" w:tplc="D818CF4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AA8B0CA">
      <w:start w:val="1"/>
      <w:numFmt w:val="lowerRoman"/>
      <w:lvlText w:val="(%1)"/>
      <w:lvlJc w:val="left"/>
      <w:pPr>
        <w:ind w:left="1080" w:hanging="720"/>
      </w:pPr>
      <w:rPr>
        <w:rFonts w:hint="default"/>
      </w:rPr>
    </w:lvl>
    <w:lvl w:ilvl="1" w:tplc="EB7CAEF6" w:tentative="1">
      <w:start w:val="1"/>
      <w:numFmt w:val="lowerLetter"/>
      <w:lvlText w:val="%2."/>
      <w:lvlJc w:val="left"/>
      <w:pPr>
        <w:ind w:left="1440" w:hanging="360"/>
      </w:pPr>
    </w:lvl>
    <w:lvl w:ilvl="2" w:tplc="B63CBB18" w:tentative="1">
      <w:start w:val="1"/>
      <w:numFmt w:val="lowerRoman"/>
      <w:lvlText w:val="%3."/>
      <w:lvlJc w:val="right"/>
      <w:pPr>
        <w:ind w:left="2160" w:hanging="180"/>
      </w:pPr>
    </w:lvl>
    <w:lvl w:ilvl="3" w:tplc="05E8D23A" w:tentative="1">
      <w:start w:val="1"/>
      <w:numFmt w:val="decimal"/>
      <w:lvlText w:val="%4."/>
      <w:lvlJc w:val="left"/>
      <w:pPr>
        <w:ind w:left="2880" w:hanging="360"/>
      </w:pPr>
    </w:lvl>
    <w:lvl w:ilvl="4" w:tplc="A0686000" w:tentative="1">
      <w:start w:val="1"/>
      <w:numFmt w:val="lowerLetter"/>
      <w:lvlText w:val="%5."/>
      <w:lvlJc w:val="left"/>
      <w:pPr>
        <w:ind w:left="3600" w:hanging="360"/>
      </w:pPr>
    </w:lvl>
    <w:lvl w:ilvl="5" w:tplc="58CA91BA" w:tentative="1">
      <w:start w:val="1"/>
      <w:numFmt w:val="lowerRoman"/>
      <w:lvlText w:val="%6."/>
      <w:lvlJc w:val="right"/>
      <w:pPr>
        <w:ind w:left="4320" w:hanging="180"/>
      </w:pPr>
    </w:lvl>
    <w:lvl w:ilvl="6" w:tplc="1F9C0F0A" w:tentative="1">
      <w:start w:val="1"/>
      <w:numFmt w:val="decimal"/>
      <w:lvlText w:val="%7."/>
      <w:lvlJc w:val="left"/>
      <w:pPr>
        <w:ind w:left="5040" w:hanging="360"/>
      </w:pPr>
    </w:lvl>
    <w:lvl w:ilvl="7" w:tplc="305A646A" w:tentative="1">
      <w:start w:val="1"/>
      <w:numFmt w:val="lowerLetter"/>
      <w:lvlText w:val="%8."/>
      <w:lvlJc w:val="left"/>
      <w:pPr>
        <w:ind w:left="5760" w:hanging="360"/>
      </w:pPr>
    </w:lvl>
    <w:lvl w:ilvl="8" w:tplc="C6146D7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7C20792">
      <w:start w:val="1"/>
      <w:numFmt w:val="lowerRoman"/>
      <w:lvlText w:val="(%1)"/>
      <w:lvlJc w:val="left"/>
      <w:pPr>
        <w:ind w:left="1080" w:hanging="720"/>
      </w:pPr>
      <w:rPr>
        <w:rFonts w:hint="default"/>
        <w:b w:val="0"/>
      </w:rPr>
    </w:lvl>
    <w:lvl w:ilvl="1" w:tplc="C06EF322" w:tentative="1">
      <w:start w:val="1"/>
      <w:numFmt w:val="lowerLetter"/>
      <w:lvlText w:val="%2."/>
      <w:lvlJc w:val="left"/>
      <w:pPr>
        <w:ind w:left="1440" w:hanging="360"/>
      </w:pPr>
    </w:lvl>
    <w:lvl w:ilvl="2" w:tplc="274004F8" w:tentative="1">
      <w:start w:val="1"/>
      <w:numFmt w:val="lowerRoman"/>
      <w:lvlText w:val="%3."/>
      <w:lvlJc w:val="right"/>
      <w:pPr>
        <w:ind w:left="2160" w:hanging="180"/>
      </w:pPr>
    </w:lvl>
    <w:lvl w:ilvl="3" w:tplc="F52C5FF6" w:tentative="1">
      <w:start w:val="1"/>
      <w:numFmt w:val="decimal"/>
      <w:lvlText w:val="%4."/>
      <w:lvlJc w:val="left"/>
      <w:pPr>
        <w:ind w:left="2880" w:hanging="360"/>
      </w:pPr>
    </w:lvl>
    <w:lvl w:ilvl="4" w:tplc="E7369ADA" w:tentative="1">
      <w:start w:val="1"/>
      <w:numFmt w:val="lowerLetter"/>
      <w:lvlText w:val="%5."/>
      <w:lvlJc w:val="left"/>
      <w:pPr>
        <w:ind w:left="3600" w:hanging="360"/>
      </w:pPr>
    </w:lvl>
    <w:lvl w:ilvl="5" w:tplc="0C5A2046" w:tentative="1">
      <w:start w:val="1"/>
      <w:numFmt w:val="lowerRoman"/>
      <w:lvlText w:val="%6."/>
      <w:lvlJc w:val="right"/>
      <w:pPr>
        <w:ind w:left="4320" w:hanging="180"/>
      </w:pPr>
    </w:lvl>
    <w:lvl w:ilvl="6" w:tplc="68B2E13E" w:tentative="1">
      <w:start w:val="1"/>
      <w:numFmt w:val="decimal"/>
      <w:lvlText w:val="%7."/>
      <w:lvlJc w:val="left"/>
      <w:pPr>
        <w:ind w:left="5040" w:hanging="360"/>
      </w:pPr>
    </w:lvl>
    <w:lvl w:ilvl="7" w:tplc="AA40E9C8" w:tentative="1">
      <w:start w:val="1"/>
      <w:numFmt w:val="lowerLetter"/>
      <w:lvlText w:val="%8."/>
      <w:lvlJc w:val="left"/>
      <w:pPr>
        <w:ind w:left="5760" w:hanging="360"/>
      </w:pPr>
    </w:lvl>
    <w:lvl w:ilvl="8" w:tplc="60E82A4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36C40E4">
      <w:start w:val="1"/>
      <w:numFmt w:val="lowerRoman"/>
      <w:lvlText w:val="(%1)"/>
      <w:lvlJc w:val="left"/>
      <w:pPr>
        <w:ind w:left="1080" w:hanging="720"/>
      </w:pPr>
      <w:rPr>
        <w:rFonts w:hint="default"/>
        <w:b w:val="0"/>
      </w:rPr>
    </w:lvl>
    <w:lvl w:ilvl="1" w:tplc="C4EE88FA" w:tentative="1">
      <w:start w:val="1"/>
      <w:numFmt w:val="lowerLetter"/>
      <w:lvlText w:val="%2."/>
      <w:lvlJc w:val="left"/>
      <w:pPr>
        <w:ind w:left="1440" w:hanging="360"/>
      </w:pPr>
    </w:lvl>
    <w:lvl w:ilvl="2" w:tplc="69E4C102" w:tentative="1">
      <w:start w:val="1"/>
      <w:numFmt w:val="lowerRoman"/>
      <w:lvlText w:val="%3."/>
      <w:lvlJc w:val="right"/>
      <w:pPr>
        <w:ind w:left="2160" w:hanging="180"/>
      </w:pPr>
    </w:lvl>
    <w:lvl w:ilvl="3" w:tplc="1B3E8802" w:tentative="1">
      <w:start w:val="1"/>
      <w:numFmt w:val="decimal"/>
      <w:lvlText w:val="%4."/>
      <w:lvlJc w:val="left"/>
      <w:pPr>
        <w:ind w:left="2880" w:hanging="360"/>
      </w:pPr>
    </w:lvl>
    <w:lvl w:ilvl="4" w:tplc="27EE26CE" w:tentative="1">
      <w:start w:val="1"/>
      <w:numFmt w:val="lowerLetter"/>
      <w:lvlText w:val="%5."/>
      <w:lvlJc w:val="left"/>
      <w:pPr>
        <w:ind w:left="3600" w:hanging="360"/>
      </w:pPr>
    </w:lvl>
    <w:lvl w:ilvl="5" w:tplc="1BC22428" w:tentative="1">
      <w:start w:val="1"/>
      <w:numFmt w:val="lowerRoman"/>
      <w:lvlText w:val="%6."/>
      <w:lvlJc w:val="right"/>
      <w:pPr>
        <w:ind w:left="4320" w:hanging="180"/>
      </w:pPr>
    </w:lvl>
    <w:lvl w:ilvl="6" w:tplc="7BB8B06A" w:tentative="1">
      <w:start w:val="1"/>
      <w:numFmt w:val="decimal"/>
      <w:lvlText w:val="%7."/>
      <w:lvlJc w:val="left"/>
      <w:pPr>
        <w:ind w:left="5040" w:hanging="360"/>
      </w:pPr>
    </w:lvl>
    <w:lvl w:ilvl="7" w:tplc="6D0A8714" w:tentative="1">
      <w:start w:val="1"/>
      <w:numFmt w:val="lowerLetter"/>
      <w:lvlText w:val="%8."/>
      <w:lvlJc w:val="left"/>
      <w:pPr>
        <w:ind w:left="5760" w:hanging="360"/>
      </w:pPr>
    </w:lvl>
    <w:lvl w:ilvl="8" w:tplc="7430E71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ED0925A">
      <w:start w:val="1"/>
      <w:numFmt w:val="decimal"/>
      <w:lvlText w:val="%1."/>
      <w:lvlJc w:val="left"/>
      <w:pPr>
        <w:ind w:left="360" w:hanging="360"/>
      </w:pPr>
      <w:rPr>
        <w:rFonts w:hint="default"/>
      </w:rPr>
    </w:lvl>
    <w:lvl w:ilvl="1" w:tplc="164A8AFE" w:tentative="1">
      <w:start w:val="1"/>
      <w:numFmt w:val="lowerLetter"/>
      <w:lvlText w:val="%2."/>
      <w:lvlJc w:val="left"/>
      <w:pPr>
        <w:ind w:left="1080" w:hanging="360"/>
      </w:pPr>
    </w:lvl>
    <w:lvl w:ilvl="2" w:tplc="C9ECD92E" w:tentative="1">
      <w:start w:val="1"/>
      <w:numFmt w:val="lowerRoman"/>
      <w:lvlText w:val="%3."/>
      <w:lvlJc w:val="right"/>
      <w:pPr>
        <w:ind w:left="1800" w:hanging="180"/>
      </w:pPr>
    </w:lvl>
    <w:lvl w:ilvl="3" w:tplc="63DEBAFC" w:tentative="1">
      <w:start w:val="1"/>
      <w:numFmt w:val="decimal"/>
      <w:lvlText w:val="%4."/>
      <w:lvlJc w:val="left"/>
      <w:pPr>
        <w:ind w:left="2520" w:hanging="360"/>
      </w:pPr>
    </w:lvl>
    <w:lvl w:ilvl="4" w:tplc="E62A637A" w:tentative="1">
      <w:start w:val="1"/>
      <w:numFmt w:val="lowerLetter"/>
      <w:lvlText w:val="%5."/>
      <w:lvlJc w:val="left"/>
      <w:pPr>
        <w:ind w:left="3240" w:hanging="360"/>
      </w:pPr>
    </w:lvl>
    <w:lvl w:ilvl="5" w:tplc="BF5CA832" w:tentative="1">
      <w:start w:val="1"/>
      <w:numFmt w:val="lowerRoman"/>
      <w:lvlText w:val="%6."/>
      <w:lvlJc w:val="right"/>
      <w:pPr>
        <w:ind w:left="3960" w:hanging="180"/>
      </w:pPr>
    </w:lvl>
    <w:lvl w:ilvl="6" w:tplc="2D7C4BA2" w:tentative="1">
      <w:start w:val="1"/>
      <w:numFmt w:val="decimal"/>
      <w:lvlText w:val="%7."/>
      <w:lvlJc w:val="left"/>
      <w:pPr>
        <w:ind w:left="4680" w:hanging="360"/>
      </w:pPr>
    </w:lvl>
    <w:lvl w:ilvl="7" w:tplc="EA041FE8" w:tentative="1">
      <w:start w:val="1"/>
      <w:numFmt w:val="lowerLetter"/>
      <w:lvlText w:val="%8."/>
      <w:lvlJc w:val="left"/>
      <w:pPr>
        <w:ind w:left="5400" w:hanging="360"/>
      </w:pPr>
    </w:lvl>
    <w:lvl w:ilvl="8" w:tplc="47806962" w:tentative="1">
      <w:start w:val="1"/>
      <w:numFmt w:val="lowerRoman"/>
      <w:lvlText w:val="%9."/>
      <w:lvlJc w:val="right"/>
      <w:pPr>
        <w:ind w:left="6120" w:hanging="180"/>
      </w:pPr>
    </w:lvl>
  </w:abstractNum>
  <w:abstractNum w:abstractNumId="25" w15:restartNumberingAfterBreak="0">
    <w:nsid w:val="54F63431"/>
    <w:multiLevelType w:val="hybridMultilevel"/>
    <w:tmpl w:val="0C94E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D0E8D086">
      <w:start w:val="1"/>
      <w:numFmt w:val="lowerRoman"/>
      <w:lvlText w:val="(%1)"/>
      <w:lvlJc w:val="left"/>
      <w:pPr>
        <w:ind w:left="1080" w:hanging="720"/>
      </w:pPr>
      <w:rPr>
        <w:rFonts w:hint="default"/>
      </w:rPr>
    </w:lvl>
    <w:lvl w:ilvl="1" w:tplc="2EACCE90" w:tentative="1">
      <w:start w:val="1"/>
      <w:numFmt w:val="lowerLetter"/>
      <w:lvlText w:val="%2."/>
      <w:lvlJc w:val="left"/>
      <w:pPr>
        <w:ind w:left="1440" w:hanging="360"/>
      </w:pPr>
    </w:lvl>
    <w:lvl w:ilvl="2" w:tplc="ECCCF5C4" w:tentative="1">
      <w:start w:val="1"/>
      <w:numFmt w:val="lowerRoman"/>
      <w:lvlText w:val="%3."/>
      <w:lvlJc w:val="right"/>
      <w:pPr>
        <w:ind w:left="2160" w:hanging="180"/>
      </w:pPr>
    </w:lvl>
    <w:lvl w:ilvl="3" w:tplc="098A66EE" w:tentative="1">
      <w:start w:val="1"/>
      <w:numFmt w:val="decimal"/>
      <w:lvlText w:val="%4."/>
      <w:lvlJc w:val="left"/>
      <w:pPr>
        <w:ind w:left="2880" w:hanging="360"/>
      </w:pPr>
    </w:lvl>
    <w:lvl w:ilvl="4" w:tplc="2B802E54" w:tentative="1">
      <w:start w:val="1"/>
      <w:numFmt w:val="lowerLetter"/>
      <w:lvlText w:val="%5."/>
      <w:lvlJc w:val="left"/>
      <w:pPr>
        <w:ind w:left="3600" w:hanging="360"/>
      </w:pPr>
    </w:lvl>
    <w:lvl w:ilvl="5" w:tplc="D05627A0" w:tentative="1">
      <w:start w:val="1"/>
      <w:numFmt w:val="lowerRoman"/>
      <w:lvlText w:val="%6."/>
      <w:lvlJc w:val="right"/>
      <w:pPr>
        <w:ind w:left="4320" w:hanging="180"/>
      </w:pPr>
    </w:lvl>
    <w:lvl w:ilvl="6" w:tplc="7D6AC33C" w:tentative="1">
      <w:start w:val="1"/>
      <w:numFmt w:val="decimal"/>
      <w:lvlText w:val="%7."/>
      <w:lvlJc w:val="left"/>
      <w:pPr>
        <w:ind w:left="5040" w:hanging="360"/>
      </w:pPr>
    </w:lvl>
    <w:lvl w:ilvl="7" w:tplc="48BCB946" w:tentative="1">
      <w:start w:val="1"/>
      <w:numFmt w:val="lowerLetter"/>
      <w:lvlText w:val="%8."/>
      <w:lvlJc w:val="left"/>
      <w:pPr>
        <w:ind w:left="5760" w:hanging="360"/>
      </w:pPr>
    </w:lvl>
    <w:lvl w:ilvl="8" w:tplc="6970830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F34267A">
      <w:start w:val="1"/>
      <w:numFmt w:val="decimal"/>
      <w:lvlText w:val="%1."/>
      <w:lvlJc w:val="left"/>
      <w:pPr>
        <w:ind w:left="360" w:hanging="360"/>
      </w:pPr>
    </w:lvl>
    <w:lvl w:ilvl="1" w:tplc="5CDE3AD2" w:tentative="1">
      <w:start w:val="1"/>
      <w:numFmt w:val="lowerLetter"/>
      <w:lvlText w:val="%2."/>
      <w:lvlJc w:val="left"/>
      <w:pPr>
        <w:ind w:left="1080" w:hanging="360"/>
      </w:pPr>
    </w:lvl>
    <w:lvl w:ilvl="2" w:tplc="03A2A094" w:tentative="1">
      <w:start w:val="1"/>
      <w:numFmt w:val="lowerRoman"/>
      <w:lvlText w:val="%3."/>
      <w:lvlJc w:val="right"/>
      <w:pPr>
        <w:ind w:left="1800" w:hanging="180"/>
      </w:pPr>
    </w:lvl>
    <w:lvl w:ilvl="3" w:tplc="C22A5B7A" w:tentative="1">
      <w:start w:val="1"/>
      <w:numFmt w:val="decimal"/>
      <w:lvlText w:val="%4."/>
      <w:lvlJc w:val="left"/>
      <w:pPr>
        <w:ind w:left="2520" w:hanging="360"/>
      </w:pPr>
    </w:lvl>
    <w:lvl w:ilvl="4" w:tplc="F35C951A" w:tentative="1">
      <w:start w:val="1"/>
      <w:numFmt w:val="lowerLetter"/>
      <w:lvlText w:val="%5."/>
      <w:lvlJc w:val="left"/>
      <w:pPr>
        <w:ind w:left="3240" w:hanging="360"/>
      </w:pPr>
    </w:lvl>
    <w:lvl w:ilvl="5" w:tplc="7A8EF87E" w:tentative="1">
      <w:start w:val="1"/>
      <w:numFmt w:val="lowerRoman"/>
      <w:lvlText w:val="%6."/>
      <w:lvlJc w:val="right"/>
      <w:pPr>
        <w:ind w:left="3960" w:hanging="180"/>
      </w:pPr>
    </w:lvl>
    <w:lvl w:ilvl="6" w:tplc="C700F174" w:tentative="1">
      <w:start w:val="1"/>
      <w:numFmt w:val="decimal"/>
      <w:lvlText w:val="%7."/>
      <w:lvlJc w:val="left"/>
      <w:pPr>
        <w:ind w:left="4680" w:hanging="360"/>
      </w:pPr>
    </w:lvl>
    <w:lvl w:ilvl="7" w:tplc="A64C2E5E" w:tentative="1">
      <w:start w:val="1"/>
      <w:numFmt w:val="lowerLetter"/>
      <w:lvlText w:val="%8."/>
      <w:lvlJc w:val="left"/>
      <w:pPr>
        <w:ind w:left="5400" w:hanging="360"/>
      </w:pPr>
    </w:lvl>
    <w:lvl w:ilvl="8" w:tplc="368C1E5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4C63212">
      <w:start w:val="1"/>
      <w:numFmt w:val="lowerRoman"/>
      <w:lvlText w:val="(%1)"/>
      <w:lvlJc w:val="left"/>
      <w:pPr>
        <w:ind w:left="1080" w:hanging="720"/>
      </w:pPr>
      <w:rPr>
        <w:rFonts w:hint="default"/>
        <w:b w:val="0"/>
      </w:rPr>
    </w:lvl>
    <w:lvl w:ilvl="1" w:tplc="5F42D1E4" w:tentative="1">
      <w:start w:val="1"/>
      <w:numFmt w:val="lowerLetter"/>
      <w:lvlText w:val="%2."/>
      <w:lvlJc w:val="left"/>
      <w:pPr>
        <w:ind w:left="1440" w:hanging="360"/>
      </w:pPr>
    </w:lvl>
    <w:lvl w:ilvl="2" w:tplc="97DC405E" w:tentative="1">
      <w:start w:val="1"/>
      <w:numFmt w:val="lowerRoman"/>
      <w:lvlText w:val="%3."/>
      <w:lvlJc w:val="right"/>
      <w:pPr>
        <w:ind w:left="2160" w:hanging="180"/>
      </w:pPr>
    </w:lvl>
    <w:lvl w:ilvl="3" w:tplc="AADE9A96" w:tentative="1">
      <w:start w:val="1"/>
      <w:numFmt w:val="decimal"/>
      <w:lvlText w:val="%4."/>
      <w:lvlJc w:val="left"/>
      <w:pPr>
        <w:ind w:left="2880" w:hanging="360"/>
      </w:pPr>
    </w:lvl>
    <w:lvl w:ilvl="4" w:tplc="FEBE70A4" w:tentative="1">
      <w:start w:val="1"/>
      <w:numFmt w:val="lowerLetter"/>
      <w:lvlText w:val="%5."/>
      <w:lvlJc w:val="left"/>
      <w:pPr>
        <w:ind w:left="3600" w:hanging="360"/>
      </w:pPr>
    </w:lvl>
    <w:lvl w:ilvl="5" w:tplc="E0D25F7A" w:tentative="1">
      <w:start w:val="1"/>
      <w:numFmt w:val="lowerRoman"/>
      <w:lvlText w:val="%6."/>
      <w:lvlJc w:val="right"/>
      <w:pPr>
        <w:ind w:left="4320" w:hanging="180"/>
      </w:pPr>
    </w:lvl>
    <w:lvl w:ilvl="6" w:tplc="23D62D82" w:tentative="1">
      <w:start w:val="1"/>
      <w:numFmt w:val="decimal"/>
      <w:lvlText w:val="%7."/>
      <w:lvlJc w:val="left"/>
      <w:pPr>
        <w:ind w:left="5040" w:hanging="360"/>
      </w:pPr>
    </w:lvl>
    <w:lvl w:ilvl="7" w:tplc="34CE3EEC" w:tentative="1">
      <w:start w:val="1"/>
      <w:numFmt w:val="lowerLetter"/>
      <w:lvlText w:val="%8."/>
      <w:lvlJc w:val="left"/>
      <w:pPr>
        <w:ind w:left="5760" w:hanging="360"/>
      </w:pPr>
    </w:lvl>
    <w:lvl w:ilvl="8" w:tplc="442EFA7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57279D0">
      <w:start w:val="1"/>
      <w:numFmt w:val="lowerRoman"/>
      <w:lvlText w:val="(%1)"/>
      <w:lvlJc w:val="left"/>
      <w:pPr>
        <w:ind w:left="1080" w:hanging="720"/>
      </w:pPr>
      <w:rPr>
        <w:rFonts w:hint="default"/>
      </w:rPr>
    </w:lvl>
    <w:lvl w:ilvl="1" w:tplc="85CE91A8" w:tentative="1">
      <w:start w:val="1"/>
      <w:numFmt w:val="lowerLetter"/>
      <w:lvlText w:val="%2."/>
      <w:lvlJc w:val="left"/>
      <w:pPr>
        <w:ind w:left="1440" w:hanging="360"/>
      </w:pPr>
    </w:lvl>
    <w:lvl w:ilvl="2" w:tplc="64688366" w:tentative="1">
      <w:start w:val="1"/>
      <w:numFmt w:val="lowerRoman"/>
      <w:lvlText w:val="%3."/>
      <w:lvlJc w:val="right"/>
      <w:pPr>
        <w:ind w:left="2160" w:hanging="180"/>
      </w:pPr>
    </w:lvl>
    <w:lvl w:ilvl="3" w:tplc="5E16093E" w:tentative="1">
      <w:start w:val="1"/>
      <w:numFmt w:val="decimal"/>
      <w:lvlText w:val="%4."/>
      <w:lvlJc w:val="left"/>
      <w:pPr>
        <w:ind w:left="2880" w:hanging="360"/>
      </w:pPr>
    </w:lvl>
    <w:lvl w:ilvl="4" w:tplc="040A399E" w:tentative="1">
      <w:start w:val="1"/>
      <w:numFmt w:val="lowerLetter"/>
      <w:lvlText w:val="%5."/>
      <w:lvlJc w:val="left"/>
      <w:pPr>
        <w:ind w:left="3600" w:hanging="360"/>
      </w:pPr>
    </w:lvl>
    <w:lvl w:ilvl="5" w:tplc="CAAA6154" w:tentative="1">
      <w:start w:val="1"/>
      <w:numFmt w:val="lowerRoman"/>
      <w:lvlText w:val="%6."/>
      <w:lvlJc w:val="right"/>
      <w:pPr>
        <w:ind w:left="4320" w:hanging="180"/>
      </w:pPr>
    </w:lvl>
    <w:lvl w:ilvl="6" w:tplc="2A267160" w:tentative="1">
      <w:start w:val="1"/>
      <w:numFmt w:val="decimal"/>
      <w:lvlText w:val="%7."/>
      <w:lvlJc w:val="left"/>
      <w:pPr>
        <w:ind w:left="5040" w:hanging="360"/>
      </w:pPr>
    </w:lvl>
    <w:lvl w:ilvl="7" w:tplc="EFAADCFE" w:tentative="1">
      <w:start w:val="1"/>
      <w:numFmt w:val="lowerLetter"/>
      <w:lvlText w:val="%8."/>
      <w:lvlJc w:val="left"/>
      <w:pPr>
        <w:ind w:left="5760" w:hanging="360"/>
      </w:pPr>
    </w:lvl>
    <w:lvl w:ilvl="8" w:tplc="B86C96A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B8C0EAA">
      <w:start w:val="1"/>
      <w:numFmt w:val="lowerRoman"/>
      <w:lvlText w:val="(%1)"/>
      <w:lvlJc w:val="left"/>
      <w:pPr>
        <w:ind w:left="1080" w:hanging="720"/>
      </w:pPr>
      <w:rPr>
        <w:rFonts w:hint="default"/>
      </w:rPr>
    </w:lvl>
    <w:lvl w:ilvl="1" w:tplc="0764DFB6" w:tentative="1">
      <w:start w:val="1"/>
      <w:numFmt w:val="lowerLetter"/>
      <w:lvlText w:val="%2."/>
      <w:lvlJc w:val="left"/>
      <w:pPr>
        <w:ind w:left="1440" w:hanging="360"/>
      </w:pPr>
    </w:lvl>
    <w:lvl w:ilvl="2" w:tplc="DABABBA6" w:tentative="1">
      <w:start w:val="1"/>
      <w:numFmt w:val="lowerRoman"/>
      <w:lvlText w:val="%3."/>
      <w:lvlJc w:val="right"/>
      <w:pPr>
        <w:ind w:left="2160" w:hanging="180"/>
      </w:pPr>
    </w:lvl>
    <w:lvl w:ilvl="3" w:tplc="5F3E2584" w:tentative="1">
      <w:start w:val="1"/>
      <w:numFmt w:val="decimal"/>
      <w:lvlText w:val="%4."/>
      <w:lvlJc w:val="left"/>
      <w:pPr>
        <w:ind w:left="2880" w:hanging="360"/>
      </w:pPr>
    </w:lvl>
    <w:lvl w:ilvl="4" w:tplc="8C3A0D1E" w:tentative="1">
      <w:start w:val="1"/>
      <w:numFmt w:val="lowerLetter"/>
      <w:lvlText w:val="%5."/>
      <w:lvlJc w:val="left"/>
      <w:pPr>
        <w:ind w:left="3600" w:hanging="360"/>
      </w:pPr>
    </w:lvl>
    <w:lvl w:ilvl="5" w:tplc="9AB6C93A" w:tentative="1">
      <w:start w:val="1"/>
      <w:numFmt w:val="lowerRoman"/>
      <w:lvlText w:val="%6."/>
      <w:lvlJc w:val="right"/>
      <w:pPr>
        <w:ind w:left="4320" w:hanging="180"/>
      </w:pPr>
    </w:lvl>
    <w:lvl w:ilvl="6" w:tplc="349E002C" w:tentative="1">
      <w:start w:val="1"/>
      <w:numFmt w:val="decimal"/>
      <w:lvlText w:val="%7."/>
      <w:lvlJc w:val="left"/>
      <w:pPr>
        <w:ind w:left="5040" w:hanging="360"/>
      </w:pPr>
    </w:lvl>
    <w:lvl w:ilvl="7" w:tplc="DC264AEC" w:tentative="1">
      <w:start w:val="1"/>
      <w:numFmt w:val="lowerLetter"/>
      <w:lvlText w:val="%8."/>
      <w:lvlJc w:val="left"/>
      <w:pPr>
        <w:ind w:left="5760" w:hanging="360"/>
      </w:pPr>
    </w:lvl>
    <w:lvl w:ilvl="8" w:tplc="BA68DF4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22764D58">
      <w:start w:val="1"/>
      <w:numFmt w:val="lowerRoman"/>
      <w:lvlText w:val="(%1)"/>
      <w:lvlJc w:val="left"/>
      <w:pPr>
        <w:ind w:left="1004" w:hanging="720"/>
      </w:pPr>
      <w:rPr>
        <w:rFonts w:hint="default"/>
        <w:b w:val="0"/>
      </w:rPr>
    </w:lvl>
    <w:lvl w:ilvl="1" w:tplc="9882353A" w:tentative="1">
      <w:start w:val="1"/>
      <w:numFmt w:val="lowerLetter"/>
      <w:lvlText w:val="%2."/>
      <w:lvlJc w:val="left"/>
      <w:pPr>
        <w:ind w:left="1364" w:hanging="360"/>
      </w:pPr>
    </w:lvl>
    <w:lvl w:ilvl="2" w:tplc="4F84F8A4" w:tentative="1">
      <w:start w:val="1"/>
      <w:numFmt w:val="lowerRoman"/>
      <w:lvlText w:val="%3."/>
      <w:lvlJc w:val="right"/>
      <w:pPr>
        <w:ind w:left="2084" w:hanging="180"/>
      </w:pPr>
    </w:lvl>
    <w:lvl w:ilvl="3" w:tplc="6914BBF0" w:tentative="1">
      <w:start w:val="1"/>
      <w:numFmt w:val="decimal"/>
      <w:lvlText w:val="%4."/>
      <w:lvlJc w:val="left"/>
      <w:pPr>
        <w:ind w:left="2804" w:hanging="360"/>
      </w:pPr>
    </w:lvl>
    <w:lvl w:ilvl="4" w:tplc="5B1816F0" w:tentative="1">
      <w:start w:val="1"/>
      <w:numFmt w:val="lowerLetter"/>
      <w:lvlText w:val="%5."/>
      <w:lvlJc w:val="left"/>
      <w:pPr>
        <w:ind w:left="3524" w:hanging="360"/>
      </w:pPr>
    </w:lvl>
    <w:lvl w:ilvl="5" w:tplc="38D6DDB2" w:tentative="1">
      <w:start w:val="1"/>
      <w:numFmt w:val="lowerRoman"/>
      <w:lvlText w:val="%6."/>
      <w:lvlJc w:val="right"/>
      <w:pPr>
        <w:ind w:left="4244" w:hanging="180"/>
      </w:pPr>
    </w:lvl>
    <w:lvl w:ilvl="6" w:tplc="896681A6" w:tentative="1">
      <w:start w:val="1"/>
      <w:numFmt w:val="decimal"/>
      <w:lvlText w:val="%7."/>
      <w:lvlJc w:val="left"/>
      <w:pPr>
        <w:ind w:left="4964" w:hanging="360"/>
      </w:pPr>
    </w:lvl>
    <w:lvl w:ilvl="7" w:tplc="30E057C4" w:tentative="1">
      <w:start w:val="1"/>
      <w:numFmt w:val="lowerLetter"/>
      <w:lvlText w:val="%8."/>
      <w:lvlJc w:val="left"/>
      <w:pPr>
        <w:ind w:left="5684" w:hanging="360"/>
      </w:pPr>
    </w:lvl>
    <w:lvl w:ilvl="8" w:tplc="73D64C9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63E8226">
      <w:start w:val="1"/>
      <w:numFmt w:val="decimal"/>
      <w:lvlText w:val="%1."/>
      <w:lvlJc w:val="left"/>
      <w:pPr>
        <w:ind w:left="360" w:hanging="360"/>
      </w:pPr>
      <w:rPr>
        <w:rFonts w:hint="default"/>
      </w:rPr>
    </w:lvl>
    <w:lvl w:ilvl="1" w:tplc="8B90B828" w:tentative="1">
      <w:start w:val="1"/>
      <w:numFmt w:val="lowerLetter"/>
      <w:lvlText w:val="%2."/>
      <w:lvlJc w:val="left"/>
      <w:pPr>
        <w:ind w:left="1080" w:hanging="360"/>
      </w:pPr>
    </w:lvl>
    <w:lvl w:ilvl="2" w:tplc="47029604" w:tentative="1">
      <w:start w:val="1"/>
      <w:numFmt w:val="lowerRoman"/>
      <w:lvlText w:val="%3."/>
      <w:lvlJc w:val="right"/>
      <w:pPr>
        <w:ind w:left="1800" w:hanging="180"/>
      </w:pPr>
    </w:lvl>
    <w:lvl w:ilvl="3" w:tplc="A216A054" w:tentative="1">
      <w:start w:val="1"/>
      <w:numFmt w:val="decimal"/>
      <w:lvlText w:val="%4."/>
      <w:lvlJc w:val="left"/>
      <w:pPr>
        <w:ind w:left="2520" w:hanging="360"/>
      </w:pPr>
    </w:lvl>
    <w:lvl w:ilvl="4" w:tplc="5100D3EE" w:tentative="1">
      <w:start w:val="1"/>
      <w:numFmt w:val="lowerLetter"/>
      <w:lvlText w:val="%5."/>
      <w:lvlJc w:val="left"/>
      <w:pPr>
        <w:ind w:left="3240" w:hanging="360"/>
      </w:pPr>
    </w:lvl>
    <w:lvl w:ilvl="5" w:tplc="F6D619FC" w:tentative="1">
      <w:start w:val="1"/>
      <w:numFmt w:val="lowerRoman"/>
      <w:lvlText w:val="%6."/>
      <w:lvlJc w:val="right"/>
      <w:pPr>
        <w:ind w:left="3960" w:hanging="180"/>
      </w:pPr>
    </w:lvl>
    <w:lvl w:ilvl="6" w:tplc="406E164A" w:tentative="1">
      <w:start w:val="1"/>
      <w:numFmt w:val="decimal"/>
      <w:lvlText w:val="%7."/>
      <w:lvlJc w:val="left"/>
      <w:pPr>
        <w:ind w:left="4680" w:hanging="360"/>
      </w:pPr>
    </w:lvl>
    <w:lvl w:ilvl="7" w:tplc="5E9AB1BA" w:tentative="1">
      <w:start w:val="1"/>
      <w:numFmt w:val="lowerLetter"/>
      <w:lvlText w:val="%8."/>
      <w:lvlJc w:val="left"/>
      <w:pPr>
        <w:ind w:left="5400" w:hanging="360"/>
      </w:pPr>
    </w:lvl>
    <w:lvl w:ilvl="8" w:tplc="CEEA98A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4B20F6A">
      <w:start w:val="1"/>
      <w:numFmt w:val="lowerRoman"/>
      <w:lvlText w:val="(%1)"/>
      <w:lvlJc w:val="left"/>
      <w:pPr>
        <w:ind w:left="1080" w:hanging="720"/>
      </w:pPr>
      <w:rPr>
        <w:rFonts w:hint="default"/>
      </w:rPr>
    </w:lvl>
    <w:lvl w:ilvl="1" w:tplc="96641468" w:tentative="1">
      <w:start w:val="1"/>
      <w:numFmt w:val="lowerLetter"/>
      <w:lvlText w:val="%2."/>
      <w:lvlJc w:val="left"/>
      <w:pPr>
        <w:ind w:left="1440" w:hanging="360"/>
      </w:pPr>
    </w:lvl>
    <w:lvl w:ilvl="2" w:tplc="48AC5650" w:tentative="1">
      <w:start w:val="1"/>
      <w:numFmt w:val="lowerRoman"/>
      <w:lvlText w:val="%3."/>
      <w:lvlJc w:val="right"/>
      <w:pPr>
        <w:ind w:left="2160" w:hanging="180"/>
      </w:pPr>
    </w:lvl>
    <w:lvl w:ilvl="3" w:tplc="CFD81F9E" w:tentative="1">
      <w:start w:val="1"/>
      <w:numFmt w:val="decimal"/>
      <w:lvlText w:val="%4."/>
      <w:lvlJc w:val="left"/>
      <w:pPr>
        <w:ind w:left="2880" w:hanging="360"/>
      </w:pPr>
    </w:lvl>
    <w:lvl w:ilvl="4" w:tplc="76A89E86" w:tentative="1">
      <w:start w:val="1"/>
      <w:numFmt w:val="lowerLetter"/>
      <w:lvlText w:val="%5."/>
      <w:lvlJc w:val="left"/>
      <w:pPr>
        <w:ind w:left="3600" w:hanging="360"/>
      </w:pPr>
    </w:lvl>
    <w:lvl w:ilvl="5" w:tplc="14823DEE" w:tentative="1">
      <w:start w:val="1"/>
      <w:numFmt w:val="lowerRoman"/>
      <w:lvlText w:val="%6."/>
      <w:lvlJc w:val="right"/>
      <w:pPr>
        <w:ind w:left="4320" w:hanging="180"/>
      </w:pPr>
    </w:lvl>
    <w:lvl w:ilvl="6" w:tplc="4E8E3472" w:tentative="1">
      <w:start w:val="1"/>
      <w:numFmt w:val="decimal"/>
      <w:lvlText w:val="%7."/>
      <w:lvlJc w:val="left"/>
      <w:pPr>
        <w:ind w:left="5040" w:hanging="360"/>
      </w:pPr>
    </w:lvl>
    <w:lvl w:ilvl="7" w:tplc="8964320A" w:tentative="1">
      <w:start w:val="1"/>
      <w:numFmt w:val="lowerLetter"/>
      <w:lvlText w:val="%8."/>
      <w:lvlJc w:val="left"/>
      <w:pPr>
        <w:ind w:left="5760" w:hanging="360"/>
      </w:pPr>
    </w:lvl>
    <w:lvl w:ilvl="8" w:tplc="3B5A48E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53C7B5C">
      <w:start w:val="1"/>
      <w:numFmt w:val="decimal"/>
      <w:lvlText w:val="%1."/>
      <w:lvlJc w:val="left"/>
      <w:pPr>
        <w:ind w:left="360" w:hanging="360"/>
      </w:pPr>
      <w:rPr>
        <w:rFonts w:hint="default"/>
      </w:rPr>
    </w:lvl>
    <w:lvl w:ilvl="1" w:tplc="050AA3C0" w:tentative="1">
      <w:start w:val="1"/>
      <w:numFmt w:val="lowerLetter"/>
      <w:lvlText w:val="%2."/>
      <w:lvlJc w:val="left"/>
      <w:pPr>
        <w:ind w:left="1080" w:hanging="360"/>
      </w:pPr>
    </w:lvl>
    <w:lvl w:ilvl="2" w:tplc="827AF9A0" w:tentative="1">
      <w:start w:val="1"/>
      <w:numFmt w:val="lowerRoman"/>
      <w:lvlText w:val="%3."/>
      <w:lvlJc w:val="right"/>
      <w:pPr>
        <w:ind w:left="1800" w:hanging="180"/>
      </w:pPr>
    </w:lvl>
    <w:lvl w:ilvl="3" w:tplc="0FFCAA5A" w:tentative="1">
      <w:start w:val="1"/>
      <w:numFmt w:val="decimal"/>
      <w:lvlText w:val="%4."/>
      <w:lvlJc w:val="left"/>
      <w:pPr>
        <w:ind w:left="2520" w:hanging="360"/>
      </w:pPr>
    </w:lvl>
    <w:lvl w:ilvl="4" w:tplc="B7D2AB58" w:tentative="1">
      <w:start w:val="1"/>
      <w:numFmt w:val="lowerLetter"/>
      <w:lvlText w:val="%5."/>
      <w:lvlJc w:val="left"/>
      <w:pPr>
        <w:ind w:left="3240" w:hanging="360"/>
      </w:pPr>
    </w:lvl>
    <w:lvl w:ilvl="5" w:tplc="F830D166" w:tentative="1">
      <w:start w:val="1"/>
      <w:numFmt w:val="lowerRoman"/>
      <w:lvlText w:val="%6."/>
      <w:lvlJc w:val="right"/>
      <w:pPr>
        <w:ind w:left="3960" w:hanging="180"/>
      </w:pPr>
    </w:lvl>
    <w:lvl w:ilvl="6" w:tplc="C0F2BE7C" w:tentative="1">
      <w:start w:val="1"/>
      <w:numFmt w:val="decimal"/>
      <w:lvlText w:val="%7."/>
      <w:lvlJc w:val="left"/>
      <w:pPr>
        <w:ind w:left="4680" w:hanging="360"/>
      </w:pPr>
    </w:lvl>
    <w:lvl w:ilvl="7" w:tplc="16A28A26" w:tentative="1">
      <w:start w:val="1"/>
      <w:numFmt w:val="lowerLetter"/>
      <w:lvlText w:val="%8."/>
      <w:lvlJc w:val="left"/>
      <w:pPr>
        <w:ind w:left="5400" w:hanging="360"/>
      </w:pPr>
    </w:lvl>
    <w:lvl w:ilvl="8" w:tplc="7E68CFB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45A0D34">
      <w:start w:val="1"/>
      <w:numFmt w:val="lowerRoman"/>
      <w:lvlText w:val="(%1)"/>
      <w:lvlJc w:val="left"/>
      <w:pPr>
        <w:ind w:left="1080" w:hanging="720"/>
      </w:pPr>
      <w:rPr>
        <w:rFonts w:hint="default"/>
      </w:rPr>
    </w:lvl>
    <w:lvl w:ilvl="1" w:tplc="E826A66C" w:tentative="1">
      <w:start w:val="1"/>
      <w:numFmt w:val="lowerLetter"/>
      <w:lvlText w:val="%2."/>
      <w:lvlJc w:val="left"/>
      <w:pPr>
        <w:ind w:left="1440" w:hanging="360"/>
      </w:pPr>
    </w:lvl>
    <w:lvl w:ilvl="2" w:tplc="0150ADAE" w:tentative="1">
      <w:start w:val="1"/>
      <w:numFmt w:val="lowerRoman"/>
      <w:lvlText w:val="%3."/>
      <w:lvlJc w:val="right"/>
      <w:pPr>
        <w:ind w:left="2160" w:hanging="180"/>
      </w:pPr>
    </w:lvl>
    <w:lvl w:ilvl="3" w:tplc="5EE28BE6" w:tentative="1">
      <w:start w:val="1"/>
      <w:numFmt w:val="decimal"/>
      <w:lvlText w:val="%4."/>
      <w:lvlJc w:val="left"/>
      <w:pPr>
        <w:ind w:left="2880" w:hanging="360"/>
      </w:pPr>
    </w:lvl>
    <w:lvl w:ilvl="4" w:tplc="73DC1D88" w:tentative="1">
      <w:start w:val="1"/>
      <w:numFmt w:val="lowerLetter"/>
      <w:lvlText w:val="%5."/>
      <w:lvlJc w:val="left"/>
      <w:pPr>
        <w:ind w:left="3600" w:hanging="360"/>
      </w:pPr>
    </w:lvl>
    <w:lvl w:ilvl="5" w:tplc="621E904C" w:tentative="1">
      <w:start w:val="1"/>
      <w:numFmt w:val="lowerRoman"/>
      <w:lvlText w:val="%6."/>
      <w:lvlJc w:val="right"/>
      <w:pPr>
        <w:ind w:left="4320" w:hanging="180"/>
      </w:pPr>
    </w:lvl>
    <w:lvl w:ilvl="6" w:tplc="2BB41BEE" w:tentative="1">
      <w:start w:val="1"/>
      <w:numFmt w:val="decimal"/>
      <w:lvlText w:val="%7."/>
      <w:lvlJc w:val="left"/>
      <w:pPr>
        <w:ind w:left="5040" w:hanging="360"/>
      </w:pPr>
    </w:lvl>
    <w:lvl w:ilvl="7" w:tplc="EA1E3BB8" w:tentative="1">
      <w:start w:val="1"/>
      <w:numFmt w:val="lowerLetter"/>
      <w:lvlText w:val="%8."/>
      <w:lvlJc w:val="left"/>
      <w:pPr>
        <w:ind w:left="5760" w:hanging="360"/>
      </w:pPr>
    </w:lvl>
    <w:lvl w:ilvl="8" w:tplc="57F6F62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382766A">
      <w:start w:val="1"/>
      <w:numFmt w:val="decimal"/>
      <w:lvlText w:val="%1."/>
      <w:lvlJc w:val="left"/>
      <w:pPr>
        <w:ind w:left="360" w:hanging="360"/>
      </w:pPr>
      <w:rPr>
        <w:rFonts w:hint="default"/>
      </w:rPr>
    </w:lvl>
    <w:lvl w:ilvl="1" w:tplc="60B2F4E4" w:tentative="1">
      <w:start w:val="1"/>
      <w:numFmt w:val="lowerLetter"/>
      <w:lvlText w:val="%2."/>
      <w:lvlJc w:val="left"/>
      <w:pPr>
        <w:ind w:left="1080" w:hanging="360"/>
      </w:pPr>
    </w:lvl>
    <w:lvl w:ilvl="2" w:tplc="73C4A9AC" w:tentative="1">
      <w:start w:val="1"/>
      <w:numFmt w:val="lowerRoman"/>
      <w:lvlText w:val="%3."/>
      <w:lvlJc w:val="right"/>
      <w:pPr>
        <w:ind w:left="1800" w:hanging="180"/>
      </w:pPr>
    </w:lvl>
    <w:lvl w:ilvl="3" w:tplc="BBE27A1A" w:tentative="1">
      <w:start w:val="1"/>
      <w:numFmt w:val="decimal"/>
      <w:lvlText w:val="%4."/>
      <w:lvlJc w:val="left"/>
      <w:pPr>
        <w:ind w:left="2520" w:hanging="360"/>
      </w:pPr>
    </w:lvl>
    <w:lvl w:ilvl="4" w:tplc="BAF84E22" w:tentative="1">
      <w:start w:val="1"/>
      <w:numFmt w:val="lowerLetter"/>
      <w:lvlText w:val="%5."/>
      <w:lvlJc w:val="left"/>
      <w:pPr>
        <w:ind w:left="3240" w:hanging="360"/>
      </w:pPr>
    </w:lvl>
    <w:lvl w:ilvl="5" w:tplc="E2489D5E" w:tentative="1">
      <w:start w:val="1"/>
      <w:numFmt w:val="lowerRoman"/>
      <w:lvlText w:val="%6."/>
      <w:lvlJc w:val="right"/>
      <w:pPr>
        <w:ind w:left="3960" w:hanging="180"/>
      </w:pPr>
    </w:lvl>
    <w:lvl w:ilvl="6" w:tplc="8FAA0DEE" w:tentative="1">
      <w:start w:val="1"/>
      <w:numFmt w:val="decimal"/>
      <w:lvlText w:val="%7."/>
      <w:lvlJc w:val="left"/>
      <w:pPr>
        <w:ind w:left="4680" w:hanging="360"/>
      </w:pPr>
    </w:lvl>
    <w:lvl w:ilvl="7" w:tplc="A7ECAA28" w:tentative="1">
      <w:start w:val="1"/>
      <w:numFmt w:val="lowerLetter"/>
      <w:lvlText w:val="%8."/>
      <w:lvlJc w:val="left"/>
      <w:pPr>
        <w:ind w:left="5400" w:hanging="360"/>
      </w:pPr>
    </w:lvl>
    <w:lvl w:ilvl="8" w:tplc="357AFED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1220144">
      <w:start w:val="1"/>
      <w:numFmt w:val="decimal"/>
      <w:lvlText w:val="%1."/>
      <w:lvlJc w:val="left"/>
      <w:pPr>
        <w:ind w:left="360" w:hanging="360"/>
      </w:pPr>
      <w:rPr>
        <w:rFonts w:hint="default"/>
      </w:rPr>
    </w:lvl>
    <w:lvl w:ilvl="1" w:tplc="CACCAD7E" w:tentative="1">
      <w:start w:val="1"/>
      <w:numFmt w:val="lowerLetter"/>
      <w:lvlText w:val="%2."/>
      <w:lvlJc w:val="left"/>
      <w:pPr>
        <w:ind w:left="1080" w:hanging="360"/>
      </w:pPr>
    </w:lvl>
    <w:lvl w:ilvl="2" w:tplc="52363202" w:tentative="1">
      <w:start w:val="1"/>
      <w:numFmt w:val="lowerRoman"/>
      <w:lvlText w:val="%3."/>
      <w:lvlJc w:val="right"/>
      <w:pPr>
        <w:ind w:left="1800" w:hanging="180"/>
      </w:pPr>
    </w:lvl>
    <w:lvl w:ilvl="3" w:tplc="EDB4D2E4" w:tentative="1">
      <w:start w:val="1"/>
      <w:numFmt w:val="decimal"/>
      <w:lvlText w:val="%4."/>
      <w:lvlJc w:val="left"/>
      <w:pPr>
        <w:ind w:left="2520" w:hanging="360"/>
      </w:pPr>
    </w:lvl>
    <w:lvl w:ilvl="4" w:tplc="247AA556" w:tentative="1">
      <w:start w:val="1"/>
      <w:numFmt w:val="lowerLetter"/>
      <w:lvlText w:val="%5."/>
      <w:lvlJc w:val="left"/>
      <w:pPr>
        <w:ind w:left="3240" w:hanging="360"/>
      </w:pPr>
    </w:lvl>
    <w:lvl w:ilvl="5" w:tplc="3C60AFFA" w:tentative="1">
      <w:start w:val="1"/>
      <w:numFmt w:val="lowerRoman"/>
      <w:lvlText w:val="%6."/>
      <w:lvlJc w:val="right"/>
      <w:pPr>
        <w:ind w:left="3960" w:hanging="180"/>
      </w:pPr>
    </w:lvl>
    <w:lvl w:ilvl="6" w:tplc="85163CB8" w:tentative="1">
      <w:start w:val="1"/>
      <w:numFmt w:val="decimal"/>
      <w:lvlText w:val="%7."/>
      <w:lvlJc w:val="left"/>
      <w:pPr>
        <w:ind w:left="4680" w:hanging="360"/>
      </w:pPr>
    </w:lvl>
    <w:lvl w:ilvl="7" w:tplc="E1AC0A88" w:tentative="1">
      <w:start w:val="1"/>
      <w:numFmt w:val="lowerLetter"/>
      <w:lvlText w:val="%8."/>
      <w:lvlJc w:val="left"/>
      <w:pPr>
        <w:ind w:left="5400" w:hanging="360"/>
      </w:pPr>
    </w:lvl>
    <w:lvl w:ilvl="8" w:tplc="63147A3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8E"/>
    <w:rsid w:val="0000749E"/>
    <w:rsid w:val="000101E7"/>
    <w:rsid w:val="00010216"/>
    <w:rsid w:val="00010600"/>
    <w:rsid w:val="00011270"/>
    <w:rsid w:val="00040125"/>
    <w:rsid w:val="000458D8"/>
    <w:rsid w:val="00060275"/>
    <w:rsid w:val="00060759"/>
    <w:rsid w:val="00066BB1"/>
    <w:rsid w:val="00066DB9"/>
    <w:rsid w:val="00081246"/>
    <w:rsid w:val="000814C8"/>
    <w:rsid w:val="00094FE4"/>
    <w:rsid w:val="000A5CAA"/>
    <w:rsid w:val="000B0183"/>
    <w:rsid w:val="000B018E"/>
    <w:rsid w:val="000B2926"/>
    <w:rsid w:val="000B396D"/>
    <w:rsid w:val="000B443D"/>
    <w:rsid w:val="000B5C8F"/>
    <w:rsid w:val="000B67CF"/>
    <w:rsid w:val="000C1EA8"/>
    <w:rsid w:val="000C551C"/>
    <w:rsid w:val="000C7A76"/>
    <w:rsid w:val="000D3BC8"/>
    <w:rsid w:val="000E1912"/>
    <w:rsid w:val="000F0DB5"/>
    <w:rsid w:val="00100BE0"/>
    <w:rsid w:val="00101030"/>
    <w:rsid w:val="00103874"/>
    <w:rsid w:val="0010622E"/>
    <w:rsid w:val="001111B9"/>
    <w:rsid w:val="0012469F"/>
    <w:rsid w:val="00135D3F"/>
    <w:rsid w:val="00144636"/>
    <w:rsid w:val="001520C2"/>
    <w:rsid w:val="00152457"/>
    <w:rsid w:val="00152FBA"/>
    <w:rsid w:val="00153D74"/>
    <w:rsid w:val="00170B12"/>
    <w:rsid w:val="001738C1"/>
    <w:rsid w:val="00173D2D"/>
    <w:rsid w:val="00191025"/>
    <w:rsid w:val="00191AE2"/>
    <w:rsid w:val="001973AF"/>
    <w:rsid w:val="001A0A5C"/>
    <w:rsid w:val="001A7346"/>
    <w:rsid w:val="001B008E"/>
    <w:rsid w:val="001B45B5"/>
    <w:rsid w:val="001B5692"/>
    <w:rsid w:val="001D05E9"/>
    <w:rsid w:val="001D090F"/>
    <w:rsid w:val="001D11C2"/>
    <w:rsid w:val="001D17F0"/>
    <w:rsid w:val="001D69B7"/>
    <w:rsid w:val="001E09D4"/>
    <w:rsid w:val="001E16D7"/>
    <w:rsid w:val="001F5DBE"/>
    <w:rsid w:val="002014E3"/>
    <w:rsid w:val="00205767"/>
    <w:rsid w:val="00205F75"/>
    <w:rsid w:val="002068D3"/>
    <w:rsid w:val="00207D0D"/>
    <w:rsid w:val="0022169D"/>
    <w:rsid w:val="00222437"/>
    <w:rsid w:val="002224AA"/>
    <w:rsid w:val="002224D7"/>
    <w:rsid w:val="00223752"/>
    <w:rsid w:val="00225AEA"/>
    <w:rsid w:val="00225B87"/>
    <w:rsid w:val="00231479"/>
    <w:rsid w:val="00231495"/>
    <w:rsid w:val="00231984"/>
    <w:rsid w:val="00235E36"/>
    <w:rsid w:val="002525E1"/>
    <w:rsid w:val="00260288"/>
    <w:rsid w:val="002650C2"/>
    <w:rsid w:val="00267CFF"/>
    <w:rsid w:val="00272A5B"/>
    <w:rsid w:val="002806A4"/>
    <w:rsid w:val="00284AB6"/>
    <w:rsid w:val="00285D08"/>
    <w:rsid w:val="002921FA"/>
    <w:rsid w:val="002A7F10"/>
    <w:rsid w:val="002B3C66"/>
    <w:rsid w:val="002B516E"/>
    <w:rsid w:val="002C2CED"/>
    <w:rsid w:val="002C4C0A"/>
    <w:rsid w:val="002C6FB7"/>
    <w:rsid w:val="002D01D8"/>
    <w:rsid w:val="002F3D27"/>
    <w:rsid w:val="00302959"/>
    <w:rsid w:val="00305C3E"/>
    <w:rsid w:val="00312DF2"/>
    <w:rsid w:val="00315261"/>
    <w:rsid w:val="0031529A"/>
    <w:rsid w:val="0032241B"/>
    <w:rsid w:val="00324DA8"/>
    <w:rsid w:val="00325F2A"/>
    <w:rsid w:val="00330784"/>
    <w:rsid w:val="00330C6F"/>
    <w:rsid w:val="0033607E"/>
    <w:rsid w:val="00345DCB"/>
    <w:rsid w:val="00345FDD"/>
    <w:rsid w:val="00346650"/>
    <w:rsid w:val="00347C6B"/>
    <w:rsid w:val="00347FD5"/>
    <w:rsid w:val="0036015B"/>
    <w:rsid w:val="00360F2A"/>
    <w:rsid w:val="00360F95"/>
    <w:rsid w:val="00370320"/>
    <w:rsid w:val="00370A3C"/>
    <w:rsid w:val="00372E7B"/>
    <w:rsid w:val="00373E9D"/>
    <w:rsid w:val="003760EA"/>
    <w:rsid w:val="003805DB"/>
    <w:rsid w:val="003903BD"/>
    <w:rsid w:val="00393222"/>
    <w:rsid w:val="00395A8F"/>
    <w:rsid w:val="00396283"/>
    <w:rsid w:val="00396CF6"/>
    <w:rsid w:val="003A3B52"/>
    <w:rsid w:val="003A422C"/>
    <w:rsid w:val="003A5493"/>
    <w:rsid w:val="003A56A4"/>
    <w:rsid w:val="003A6FEB"/>
    <w:rsid w:val="003C0373"/>
    <w:rsid w:val="003D37EE"/>
    <w:rsid w:val="003D39A7"/>
    <w:rsid w:val="003E2D1A"/>
    <w:rsid w:val="003E4F31"/>
    <w:rsid w:val="003E5C9F"/>
    <w:rsid w:val="003F023E"/>
    <w:rsid w:val="003F6CFB"/>
    <w:rsid w:val="003F77A2"/>
    <w:rsid w:val="00401B44"/>
    <w:rsid w:val="004061B3"/>
    <w:rsid w:val="0041385A"/>
    <w:rsid w:val="00417020"/>
    <w:rsid w:val="00417CD1"/>
    <w:rsid w:val="00420D8A"/>
    <w:rsid w:val="00434C65"/>
    <w:rsid w:val="00444000"/>
    <w:rsid w:val="00445FEC"/>
    <w:rsid w:val="004501D4"/>
    <w:rsid w:val="00451E5D"/>
    <w:rsid w:val="00453953"/>
    <w:rsid w:val="00455973"/>
    <w:rsid w:val="00456D4D"/>
    <w:rsid w:val="00464F3D"/>
    <w:rsid w:val="004725AD"/>
    <w:rsid w:val="00483C5B"/>
    <w:rsid w:val="004851F6"/>
    <w:rsid w:val="0049177C"/>
    <w:rsid w:val="004A030D"/>
    <w:rsid w:val="004A07CC"/>
    <w:rsid w:val="004A28AA"/>
    <w:rsid w:val="004B302C"/>
    <w:rsid w:val="004B6536"/>
    <w:rsid w:val="004C2A19"/>
    <w:rsid w:val="004D44A5"/>
    <w:rsid w:val="004D4CF8"/>
    <w:rsid w:val="004E1513"/>
    <w:rsid w:val="004E5D9D"/>
    <w:rsid w:val="004F23B4"/>
    <w:rsid w:val="004F32AF"/>
    <w:rsid w:val="004F75AE"/>
    <w:rsid w:val="005024E7"/>
    <w:rsid w:val="005258C5"/>
    <w:rsid w:val="00537CA3"/>
    <w:rsid w:val="005414E4"/>
    <w:rsid w:val="005438D7"/>
    <w:rsid w:val="00543C96"/>
    <w:rsid w:val="00544046"/>
    <w:rsid w:val="0054748D"/>
    <w:rsid w:val="00550CAE"/>
    <w:rsid w:val="005564EF"/>
    <w:rsid w:val="00565677"/>
    <w:rsid w:val="00571B27"/>
    <w:rsid w:val="005736D2"/>
    <w:rsid w:val="00575AB8"/>
    <w:rsid w:val="00582288"/>
    <w:rsid w:val="00584700"/>
    <w:rsid w:val="005922DF"/>
    <w:rsid w:val="005A4DD3"/>
    <w:rsid w:val="005A4F61"/>
    <w:rsid w:val="005A7704"/>
    <w:rsid w:val="005B5D70"/>
    <w:rsid w:val="005C051E"/>
    <w:rsid w:val="005C468E"/>
    <w:rsid w:val="005C5753"/>
    <w:rsid w:val="005C60F2"/>
    <w:rsid w:val="005C670B"/>
    <w:rsid w:val="005D2466"/>
    <w:rsid w:val="005D6F28"/>
    <w:rsid w:val="005E1EB0"/>
    <w:rsid w:val="005E2F52"/>
    <w:rsid w:val="00604576"/>
    <w:rsid w:val="00605499"/>
    <w:rsid w:val="0060559A"/>
    <w:rsid w:val="006177DB"/>
    <w:rsid w:val="006362BF"/>
    <w:rsid w:val="00636496"/>
    <w:rsid w:val="00640AE4"/>
    <w:rsid w:val="00641587"/>
    <w:rsid w:val="00645190"/>
    <w:rsid w:val="006554B3"/>
    <w:rsid w:val="00661206"/>
    <w:rsid w:val="0068372D"/>
    <w:rsid w:val="0068572B"/>
    <w:rsid w:val="00686447"/>
    <w:rsid w:val="0068722B"/>
    <w:rsid w:val="00690F7B"/>
    <w:rsid w:val="0069380F"/>
    <w:rsid w:val="00694513"/>
    <w:rsid w:val="00695FA5"/>
    <w:rsid w:val="00696B66"/>
    <w:rsid w:val="006A27A2"/>
    <w:rsid w:val="006A4B69"/>
    <w:rsid w:val="006A4BE4"/>
    <w:rsid w:val="006A5683"/>
    <w:rsid w:val="006A704E"/>
    <w:rsid w:val="006B4DFC"/>
    <w:rsid w:val="006B7ED0"/>
    <w:rsid w:val="006C32F1"/>
    <w:rsid w:val="006C59C7"/>
    <w:rsid w:val="006E3ADA"/>
    <w:rsid w:val="00701038"/>
    <w:rsid w:val="00704C02"/>
    <w:rsid w:val="007069E9"/>
    <w:rsid w:val="0071376C"/>
    <w:rsid w:val="00714AB5"/>
    <w:rsid w:val="00715CC3"/>
    <w:rsid w:val="00717765"/>
    <w:rsid w:val="00720E46"/>
    <w:rsid w:val="0072297A"/>
    <w:rsid w:val="00724BA5"/>
    <w:rsid w:val="00737FF8"/>
    <w:rsid w:val="00742F9F"/>
    <w:rsid w:val="00743456"/>
    <w:rsid w:val="00747FE4"/>
    <w:rsid w:val="00750E02"/>
    <w:rsid w:val="007542D6"/>
    <w:rsid w:val="007561FD"/>
    <w:rsid w:val="00756E39"/>
    <w:rsid w:val="0076016D"/>
    <w:rsid w:val="007631D5"/>
    <w:rsid w:val="00763424"/>
    <w:rsid w:val="00763439"/>
    <w:rsid w:val="00784614"/>
    <w:rsid w:val="00795141"/>
    <w:rsid w:val="0079678B"/>
    <w:rsid w:val="007A0A47"/>
    <w:rsid w:val="007A32DA"/>
    <w:rsid w:val="007A3597"/>
    <w:rsid w:val="007A4909"/>
    <w:rsid w:val="007A6B42"/>
    <w:rsid w:val="007B02F4"/>
    <w:rsid w:val="007B711F"/>
    <w:rsid w:val="007C2AF3"/>
    <w:rsid w:val="007D61FA"/>
    <w:rsid w:val="007E2DA3"/>
    <w:rsid w:val="007E301B"/>
    <w:rsid w:val="007E4516"/>
    <w:rsid w:val="00807D56"/>
    <w:rsid w:val="008113BB"/>
    <w:rsid w:val="00820041"/>
    <w:rsid w:val="0083163E"/>
    <w:rsid w:val="00831BE0"/>
    <w:rsid w:val="00834DEC"/>
    <w:rsid w:val="0085218E"/>
    <w:rsid w:val="00861DCD"/>
    <w:rsid w:val="008622A9"/>
    <w:rsid w:val="0086773D"/>
    <w:rsid w:val="00875959"/>
    <w:rsid w:val="00882146"/>
    <w:rsid w:val="00884C90"/>
    <w:rsid w:val="008850C5"/>
    <w:rsid w:val="008903AC"/>
    <w:rsid w:val="0089097F"/>
    <w:rsid w:val="008954D9"/>
    <w:rsid w:val="008A3E01"/>
    <w:rsid w:val="008A6F7E"/>
    <w:rsid w:val="008B1B56"/>
    <w:rsid w:val="008B2411"/>
    <w:rsid w:val="008B3FA3"/>
    <w:rsid w:val="008B6602"/>
    <w:rsid w:val="008C3E0E"/>
    <w:rsid w:val="008C5695"/>
    <w:rsid w:val="008C7E61"/>
    <w:rsid w:val="008D0F79"/>
    <w:rsid w:val="008D452C"/>
    <w:rsid w:val="008D7E03"/>
    <w:rsid w:val="008F2EC9"/>
    <w:rsid w:val="008F439E"/>
    <w:rsid w:val="00902FEA"/>
    <w:rsid w:val="0090412C"/>
    <w:rsid w:val="009051E5"/>
    <w:rsid w:val="00906A1C"/>
    <w:rsid w:val="00911003"/>
    <w:rsid w:val="00912D07"/>
    <w:rsid w:val="00913C66"/>
    <w:rsid w:val="00913D7D"/>
    <w:rsid w:val="0091470D"/>
    <w:rsid w:val="00917B06"/>
    <w:rsid w:val="00920D3C"/>
    <w:rsid w:val="0092485D"/>
    <w:rsid w:val="009302EF"/>
    <w:rsid w:val="009334D9"/>
    <w:rsid w:val="009405F6"/>
    <w:rsid w:val="00953B72"/>
    <w:rsid w:val="00954180"/>
    <w:rsid w:val="009568C1"/>
    <w:rsid w:val="00961EC5"/>
    <w:rsid w:val="00964EFE"/>
    <w:rsid w:val="00965590"/>
    <w:rsid w:val="00974106"/>
    <w:rsid w:val="00976D4C"/>
    <w:rsid w:val="0098356C"/>
    <w:rsid w:val="0098577E"/>
    <w:rsid w:val="00987472"/>
    <w:rsid w:val="00991E83"/>
    <w:rsid w:val="00994645"/>
    <w:rsid w:val="009B1AA8"/>
    <w:rsid w:val="009B3A53"/>
    <w:rsid w:val="009D134A"/>
    <w:rsid w:val="009D3F6B"/>
    <w:rsid w:val="009F08B7"/>
    <w:rsid w:val="009F3F21"/>
    <w:rsid w:val="009F61F9"/>
    <w:rsid w:val="00A05EAD"/>
    <w:rsid w:val="00A10945"/>
    <w:rsid w:val="00A24AC5"/>
    <w:rsid w:val="00A333CC"/>
    <w:rsid w:val="00A337D0"/>
    <w:rsid w:val="00A469F9"/>
    <w:rsid w:val="00A515A9"/>
    <w:rsid w:val="00A55499"/>
    <w:rsid w:val="00A607CB"/>
    <w:rsid w:val="00A61652"/>
    <w:rsid w:val="00A73626"/>
    <w:rsid w:val="00A73ED1"/>
    <w:rsid w:val="00A761E8"/>
    <w:rsid w:val="00A76DCD"/>
    <w:rsid w:val="00A84B5B"/>
    <w:rsid w:val="00A86A73"/>
    <w:rsid w:val="00A97A28"/>
    <w:rsid w:val="00AA032E"/>
    <w:rsid w:val="00AA1F13"/>
    <w:rsid w:val="00AA4CBF"/>
    <w:rsid w:val="00AB1EA0"/>
    <w:rsid w:val="00AB2526"/>
    <w:rsid w:val="00AB354E"/>
    <w:rsid w:val="00AC1DF9"/>
    <w:rsid w:val="00AC44C5"/>
    <w:rsid w:val="00AC4E74"/>
    <w:rsid w:val="00AD1FB0"/>
    <w:rsid w:val="00AD6516"/>
    <w:rsid w:val="00AD7EAB"/>
    <w:rsid w:val="00AE7488"/>
    <w:rsid w:val="00AF4B94"/>
    <w:rsid w:val="00B020F6"/>
    <w:rsid w:val="00B04176"/>
    <w:rsid w:val="00B047A7"/>
    <w:rsid w:val="00B10A76"/>
    <w:rsid w:val="00B10D3A"/>
    <w:rsid w:val="00B13013"/>
    <w:rsid w:val="00B13043"/>
    <w:rsid w:val="00B13703"/>
    <w:rsid w:val="00B17691"/>
    <w:rsid w:val="00B20F34"/>
    <w:rsid w:val="00B274F3"/>
    <w:rsid w:val="00B35CA2"/>
    <w:rsid w:val="00B40359"/>
    <w:rsid w:val="00B4236E"/>
    <w:rsid w:val="00B42E4A"/>
    <w:rsid w:val="00B45E56"/>
    <w:rsid w:val="00B51DDD"/>
    <w:rsid w:val="00B55AB4"/>
    <w:rsid w:val="00B56609"/>
    <w:rsid w:val="00B5775A"/>
    <w:rsid w:val="00B6087D"/>
    <w:rsid w:val="00B616AD"/>
    <w:rsid w:val="00B75258"/>
    <w:rsid w:val="00B757AF"/>
    <w:rsid w:val="00B80515"/>
    <w:rsid w:val="00B84B28"/>
    <w:rsid w:val="00BA0425"/>
    <w:rsid w:val="00BB2194"/>
    <w:rsid w:val="00BC27AC"/>
    <w:rsid w:val="00BC367A"/>
    <w:rsid w:val="00BC693D"/>
    <w:rsid w:val="00BD2A2D"/>
    <w:rsid w:val="00BD36F5"/>
    <w:rsid w:val="00BD38F3"/>
    <w:rsid w:val="00BD581A"/>
    <w:rsid w:val="00BD6186"/>
    <w:rsid w:val="00BE082F"/>
    <w:rsid w:val="00BE23F8"/>
    <w:rsid w:val="00BE3C4C"/>
    <w:rsid w:val="00BE500A"/>
    <w:rsid w:val="00BE6308"/>
    <w:rsid w:val="00BF41ED"/>
    <w:rsid w:val="00BF5885"/>
    <w:rsid w:val="00BF5A9D"/>
    <w:rsid w:val="00BF6F03"/>
    <w:rsid w:val="00BF7183"/>
    <w:rsid w:val="00BF7375"/>
    <w:rsid w:val="00C14091"/>
    <w:rsid w:val="00C141C5"/>
    <w:rsid w:val="00C20CDC"/>
    <w:rsid w:val="00C20FE0"/>
    <w:rsid w:val="00C252A5"/>
    <w:rsid w:val="00C32042"/>
    <w:rsid w:val="00C37CC6"/>
    <w:rsid w:val="00C51F52"/>
    <w:rsid w:val="00C5553E"/>
    <w:rsid w:val="00C612BA"/>
    <w:rsid w:val="00C61F60"/>
    <w:rsid w:val="00C7448B"/>
    <w:rsid w:val="00C865F4"/>
    <w:rsid w:val="00C86962"/>
    <w:rsid w:val="00C91156"/>
    <w:rsid w:val="00C934F4"/>
    <w:rsid w:val="00C93D0C"/>
    <w:rsid w:val="00CA55D2"/>
    <w:rsid w:val="00CB0ADE"/>
    <w:rsid w:val="00CB57C9"/>
    <w:rsid w:val="00CC2879"/>
    <w:rsid w:val="00CC7246"/>
    <w:rsid w:val="00CE116D"/>
    <w:rsid w:val="00CE2F9D"/>
    <w:rsid w:val="00CE42E2"/>
    <w:rsid w:val="00CE62E3"/>
    <w:rsid w:val="00CF4C34"/>
    <w:rsid w:val="00CF6B80"/>
    <w:rsid w:val="00D02F21"/>
    <w:rsid w:val="00D030F9"/>
    <w:rsid w:val="00D05178"/>
    <w:rsid w:val="00D10CF5"/>
    <w:rsid w:val="00D11F77"/>
    <w:rsid w:val="00D21D6D"/>
    <w:rsid w:val="00D2236C"/>
    <w:rsid w:val="00D24B29"/>
    <w:rsid w:val="00D264E2"/>
    <w:rsid w:val="00D26804"/>
    <w:rsid w:val="00D278B8"/>
    <w:rsid w:val="00D31E1F"/>
    <w:rsid w:val="00D32C66"/>
    <w:rsid w:val="00D3641A"/>
    <w:rsid w:val="00D435E9"/>
    <w:rsid w:val="00D50EB6"/>
    <w:rsid w:val="00D54EA9"/>
    <w:rsid w:val="00D57626"/>
    <w:rsid w:val="00D629D2"/>
    <w:rsid w:val="00D67E66"/>
    <w:rsid w:val="00D735E4"/>
    <w:rsid w:val="00D75A01"/>
    <w:rsid w:val="00D963EB"/>
    <w:rsid w:val="00DA0E89"/>
    <w:rsid w:val="00DA1907"/>
    <w:rsid w:val="00DB035B"/>
    <w:rsid w:val="00DC5D55"/>
    <w:rsid w:val="00DD05C1"/>
    <w:rsid w:val="00DD4B00"/>
    <w:rsid w:val="00DD6980"/>
    <w:rsid w:val="00DE1586"/>
    <w:rsid w:val="00DE15A4"/>
    <w:rsid w:val="00DF04F8"/>
    <w:rsid w:val="00DF0E92"/>
    <w:rsid w:val="00DF1096"/>
    <w:rsid w:val="00E04836"/>
    <w:rsid w:val="00E1164C"/>
    <w:rsid w:val="00E15B6D"/>
    <w:rsid w:val="00E16215"/>
    <w:rsid w:val="00E171C0"/>
    <w:rsid w:val="00E2650B"/>
    <w:rsid w:val="00E32E3D"/>
    <w:rsid w:val="00E410F6"/>
    <w:rsid w:val="00E4226C"/>
    <w:rsid w:val="00E47028"/>
    <w:rsid w:val="00E56C65"/>
    <w:rsid w:val="00E6028E"/>
    <w:rsid w:val="00E82151"/>
    <w:rsid w:val="00E8266B"/>
    <w:rsid w:val="00E83DBF"/>
    <w:rsid w:val="00E919BC"/>
    <w:rsid w:val="00E92A5E"/>
    <w:rsid w:val="00EA1790"/>
    <w:rsid w:val="00EB530E"/>
    <w:rsid w:val="00EB656B"/>
    <w:rsid w:val="00EB6D2F"/>
    <w:rsid w:val="00EC348A"/>
    <w:rsid w:val="00EC5E09"/>
    <w:rsid w:val="00ED0883"/>
    <w:rsid w:val="00ED1439"/>
    <w:rsid w:val="00ED4210"/>
    <w:rsid w:val="00ED6952"/>
    <w:rsid w:val="00ED7A1B"/>
    <w:rsid w:val="00ED7E6B"/>
    <w:rsid w:val="00EE317B"/>
    <w:rsid w:val="00EE452F"/>
    <w:rsid w:val="00EF1954"/>
    <w:rsid w:val="00EF1FB4"/>
    <w:rsid w:val="00EF2626"/>
    <w:rsid w:val="00EF28FC"/>
    <w:rsid w:val="00EF3A7B"/>
    <w:rsid w:val="00F00B2E"/>
    <w:rsid w:val="00F02216"/>
    <w:rsid w:val="00F03F71"/>
    <w:rsid w:val="00F044CD"/>
    <w:rsid w:val="00F05A83"/>
    <w:rsid w:val="00F06780"/>
    <w:rsid w:val="00F0724D"/>
    <w:rsid w:val="00F07A3F"/>
    <w:rsid w:val="00F12706"/>
    <w:rsid w:val="00F25081"/>
    <w:rsid w:val="00F26D1D"/>
    <w:rsid w:val="00F436BE"/>
    <w:rsid w:val="00F51E2F"/>
    <w:rsid w:val="00F61C3D"/>
    <w:rsid w:val="00F6366E"/>
    <w:rsid w:val="00F64A6D"/>
    <w:rsid w:val="00F6668A"/>
    <w:rsid w:val="00F7007A"/>
    <w:rsid w:val="00F80F37"/>
    <w:rsid w:val="00F83FFB"/>
    <w:rsid w:val="00F84D1E"/>
    <w:rsid w:val="00FA2435"/>
    <w:rsid w:val="00FB1BC6"/>
    <w:rsid w:val="00FB2393"/>
    <w:rsid w:val="00FB2DFD"/>
    <w:rsid w:val="00FD1612"/>
    <w:rsid w:val="00FD51CC"/>
    <w:rsid w:val="00FE11CE"/>
    <w:rsid w:val="00FE1CAD"/>
    <w:rsid w:val="00FE47DE"/>
    <w:rsid w:val="00FE510B"/>
    <w:rsid w:val="00FF7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EA88"/>
  <w15:docId w15:val="{46A66804-CD4C-4505-A7BA-FB58DC46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5800</RACS_x0020_ID>
    <Approved_x0020_Provider xmlns="a8338b6e-77a6-4851-82b6-98166143ffdd">The Baptist Union of Queensland</Approved_x0020_Provider>
    <Management_x0020_Company_x0020_ID xmlns="a8338b6e-77a6-4851-82b6-98166143ffdd" xsi:nil="true"/>
    <Home xmlns="a8338b6e-77a6-4851-82b6-98166143ffdd">Carinity Brownesholme</Home>
    <Signed xmlns="a8338b6e-77a6-4851-82b6-98166143ffdd" xsi:nil="true"/>
    <Uploaded xmlns="a8338b6e-77a6-4851-82b6-98166143ffdd">true</Uploaded>
    <Management_x0020_Company xmlns="a8338b6e-77a6-4851-82b6-98166143ffdd" xsi:nil="true"/>
    <Doc_x0020_Date xmlns="a8338b6e-77a6-4851-82b6-98166143ffdd">2022-02-22T23:15:31+00:00</Doc_x0020_Date>
    <CSI_x0020_ID xmlns="a8338b6e-77a6-4851-82b6-98166143ffdd" xsi:nil="true"/>
    <Case_x0020_ID xmlns="a8338b6e-77a6-4851-82b6-98166143ffdd" xsi:nil="true"/>
    <Approved_x0020_Provider_x0020_ID xmlns="a8338b6e-77a6-4851-82b6-98166143ffdd">51D2153F-77F4-DC11-AD41-005056922186</Approved_x0020_Provider_x0020_ID>
    <Location xmlns="a8338b6e-77a6-4851-82b6-98166143ffdd" xsi:nil="true"/>
    <Doc_x0020_Type xmlns="a8338b6e-77a6-4851-82b6-98166143ffdd">Publication</Doc_x0020_Type>
    <Home_x0020_ID xmlns="a8338b6e-77a6-4851-82b6-98166143ffdd">A07065AE-F2BC-EB11-AC89-005056922186</Home_x0020_ID>
    <State xmlns="a8338b6e-77a6-4851-82b6-98166143ffdd">QLD</State>
    <Doc_x0020_Sent_Received_x0020_Date xmlns="a8338b6e-77a6-4851-82b6-98166143ffdd">2022-02-23T00:00:00+00:00</Doc_x0020_Sent_Received_x0020_Date>
    <Activity_x0020_ID xmlns="a8338b6e-77a6-4851-82b6-98166143ffdd">118FFAEF-C9BD-EB11-AC89-005056922186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CF6DE54-854E-412D-942C-B128EE75F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91534F-9471-462A-9A99-511B29C8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5058</Words>
  <Characters>28833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2022-02-28T00:18:00Z</dcterms:created>
  <dcterms:modified xsi:type="dcterms:W3CDTF">2022-02-28T00:19:00Z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