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3BC5" w14:textId="77777777" w:rsidR="00DE1857" w:rsidRPr="003C6EC2" w:rsidRDefault="003C2307" w:rsidP="00DE185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CC3D72" wp14:editId="46CC3D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45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CC3D74" wp14:editId="46CC3D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948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Castlemaine Health</w:t>
      </w:r>
      <w:r w:rsidRPr="003C6EC2">
        <w:rPr>
          <w:rFonts w:ascii="Arial Black" w:hAnsi="Arial Black"/>
        </w:rPr>
        <w:t xml:space="preserve"> </w:t>
      </w:r>
    </w:p>
    <w:p w14:paraId="46CC3BC6" w14:textId="77777777" w:rsidR="00DE1857" w:rsidRPr="003C6EC2" w:rsidRDefault="003C2307" w:rsidP="00DE1857">
      <w:pPr>
        <w:pStyle w:val="Title"/>
        <w:spacing w:before="360" w:after="480"/>
      </w:pPr>
      <w:r w:rsidRPr="003C6EC2">
        <w:rPr>
          <w:rFonts w:ascii="Arial Black" w:eastAsia="Calibri" w:hAnsi="Arial Black"/>
          <w:sz w:val="56"/>
        </w:rPr>
        <w:t>Performance Report</w:t>
      </w:r>
    </w:p>
    <w:p w14:paraId="46CC3BC7" w14:textId="77777777" w:rsidR="00DE1857" w:rsidRPr="003C6EC2" w:rsidRDefault="003C2307" w:rsidP="00DE18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 Cornish Street </w:t>
      </w:r>
      <w:r w:rsidRPr="003C6EC2">
        <w:rPr>
          <w:color w:val="FFFFFF" w:themeColor="background1"/>
          <w:sz w:val="28"/>
        </w:rPr>
        <w:br/>
        <w:t>CASTLEMAINE VIC 3450</w:t>
      </w:r>
      <w:r w:rsidRPr="003C6EC2">
        <w:rPr>
          <w:color w:val="FFFFFF" w:themeColor="background1"/>
          <w:sz w:val="28"/>
        </w:rPr>
        <w:br/>
      </w:r>
      <w:r w:rsidRPr="003C6EC2">
        <w:rPr>
          <w:rFonts w:eastAsia="Calibri"/>
          <w:color w:val="FFFFFF" w:themeColor="background1"/>
          <w:sz w:val="28"/>
          <w:szCs w:val="56"/>
          <w:lang w:eastAsia="en-US"/>
        </w:rPr>
        <w:t>Phone number: 03 5471 3498</w:t>
      </w:r>
    </w:p>
    <w:p w14:paraId="46CC3BC8" w14:textId="77777777" w:rsidR="00DE1857" w:rsidRDefault="003C2307" w:rsidP="00DE18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3401 </w:t>
      </w:r>
    </w:p>
    <w:p w14:paraId="46CC3BC9" w14:textId="77777777" w:rsidR="00DE1857" w:rsidRPr="003C6EC2" w:rsidRDefault="003C2307" w:rsidP="00DE18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Castlemaine Health</w:t>
      </w:r>
    </w:p>
    <w:p w14:paraId="46CC3BCA" w14:textId="77777777" w:rsidR="00DE1857" w:rsidRPr="003C6EC2" w:rsidRDefault="003C2307" w:rsidP="00DE18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2021 to 15 July 2021</w:t>
      </w:r>
    </w:p>
    <w:p w14:paraId="46CC3BCB" w14:textId="0B6CB0A8" w:rsidR="00DE1857" w:rsidRPr="00E93D41" w:rsidRDefault="003C2307" w:rsidP="00DE185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76C20">
        <w:rPr>
          <w:color w:val="FFFFFF" w:themeColor="background1"/>
          <w:sz w:val="28"/>
        </w:rPr>
        <w:t>14 September 2021</w:t>
      </w:r>
    </w:p>
    <w:bookmarkEnd w:id="0"/>
    <w:p w14:paraId="46CC3BCC" w14:textId="77777777" w:rsidR="00DE1857" w:rsidRPr="003C6EC2" w:rsidRDefault="00DE1857" w:rsidP="00DE1857">
      <w:pPr>
        <w:tabs>
          <w:tab w:val="left" w:pos="2127"/>
        </w:tabs>
        <w:spacing w:before="120"/>
        <w:rPr>
          <w:rFonts w:eastAsia="Calibri"/>
          <w:b/>
          <w:color w:val="FFFFFF" w:themeColor="background1"/>
          <w:sz w:val="28"/>
          <w:szCs w:val="56"/>
          <w:lang w:eastAsia="en-US"/>
        </w:rPr>
      </w:pPr>
    </w:p>
    <w:p w14:paraId="46CC3BCD" w14:textId="77777777" w:rsidR="00DE1857" w:rsidRDefault="00DE1857" w:rsidP="00DE1857">
      <w:pPr>
        <w:pStyle w:val="Heading1"/>
        <w:sectPr w:rsidR="00DE1857" w:rsidSect="00DE18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CC3BCE" w14:textId="77777777" w:rsidR="00DE1857" w:rsidRDefault="003C2307" w:rsidP="00DE1857">
      <w:pPr>
        <w:pStyle w:val="Heading1"/>
      </w:pPr>
      <w:bookmarkStart w:id="1" w:name="_Hlk32477662"/>
      <w:r>
        <w:lastRenderedPageBreak/>
        <w:t>Publication of report</w:t>
      </w:r>
    </w:p>
    <w:p w14:paraId="46CC3BCF" w14:textId="77777777" w:rsidR="00DE1857" w:rsidRPr="006B166B" w:rsidRDefault="003C2307" w:rsidP="00DE185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CC3BD3" w14:textId="6348CC80" w:rsidR="00DE1857" w:rsidRPr="00DA34BF" w:rsidRDefault="003C2307" w:rsidP="00DA34B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1E0F" w14:paraId="46CC3BD6" w14:textId="77777777" w:rsidTr="00DE1857">
        <w:trPr>
          <w:trHeight w:val="227"/>
        </w:trPr>
        <w:tc>
          <w:tcPr>
            <w:tcW w:w="3942" w:type="pct"/>
            <w:shd w:val="clear" w:color="auto" w:fill="auto"/>
          </w:tcPr>
          <w:p w14:paraId="46CC3BD4" w14:textId="77777777" w:rsidR="00DE1857" w:rsidRPr="001E6954" w:rsidRDefault="003C2307" w:rsidP="00DE185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6CC3BD5" w14:textId="46D95F70" w:rsidR="00DE1857" w:rsidRPr="001E6954" w:rsidRDefault="003C2307" w:rsidP="00DE1857">
            <w:pPr>
              <w:keepNext/>
              <w:spacing w:before="40" w:after="40" w:line="240" w:lineRule="auto"/>
              <w:jc w:val="right"/>
              <w:rPr>
                <w:b/>
                <w:bCs/>
                <w:iCs/>
                <w:color w:val="00577D"/>
                <w:szCs w:val="40"/>
              </w:rPr>
            </w:pPr>
            <w:r w:rsidRPr="001E6954">
              <w:rPr>
                <w:b/>
                <w:bCs/>
                <w:iCs/>
                <w:color w:val="00577D"/>
                <w:szCs w:val="40"/>
              </w:rPr>
              <w:t>Compliant</w:t>
            </w:r>
          </w:p>
        </w:tc>
      </w:tr>
      <w:tr w:rsidR="001B1E0F" w14:paraId="46CC3BD9" w14:textId="77777777" w:rsidTr="00DE1857">
        <w:trPr>
          <w:trHeight w:val="227"/>
        </w:trPr>
        <w:tc>
          <w:tcPr>
            <w:tcW w:w="3942" w:type="pct"/>
            <w:shd w:val="clear" w:color="auto" w:fill="auto"/>
          </w:tcPr>
          <w:p w14:paraId="46CC3BD7" w14:textId="77777777" w:rsidR="00DE1857" w:rsidRPr="001E6954" w:rsidRDefault="003C2307" w:rsidP="00DE1857">
            <w:pPr>
              <w:spacing w:before="40" w:after="40" w:line="240" w:lineRule="auto"/>
              <w:ind w:left="318"/>
            </w:pPr>
            <w:r w:rsidRPr="001E6954">
              <w:t>Requirement 1(3)(a)</w:t>
            </w:r>
          </w:p>
        </w:tc>
        <w:tc>
          <w:tcPr>
            <w:tcW w:w="1058" w:type="pct"/>
            <w:shd w:val="clear" w:color="auto" w:fill="auto"/>
          </w:tcPr>
          <w:p w14:paraId="46CC3BD8" w14:textId="1C2F27C7"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DC" w14:textId="77777777" w:rsidTr="00DE1857">
        <w:trPr>
          <w:trHeight w:val="227"/>
        </w:trPr>
        <w:tc>
          <w:tcPr>
            <w:tcW w:w="3942" w:type="pct"/>
            <w:shd w:val="clear" w:color="auto" w:fill="auto"/>
          </w:tcPr>
          <w:p w14:paraId="46CC3BDA" w14:textId="77777777" w:rsidR="00DE1857" w:rsidRPr="001E6954" w:rsidRDefault="003C2307" w:rsidP="00DE1857">
            <w:pPr>
              <w:spacing w:before="40" w:after="40" w:line="240" w:lineRule="auto"/>
              <w:ind w:left="318"/>
            </w:pPr>
            <w:r w:rsidRPr="001E6954">
              <w:t>Requirement 1(3)(b)</w:t>
            </w:r>
          </w:p>
        </w:tc>
        <w:tc>
          <w:tcPr>
            <w:tcW w:w="1058" w:type="pct"/>
            <w:shd w:val="clear" w:color="auto" w:fill="auto"/>
          </w:tcPr>
          <w:p w14:paraId="46CC3BDB" w14:textId="5815B9D5"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DF" w14:textId="77777777" w:rsidTr="00DE1857">
        <w:trPr>
          <w:trHeight w:val="227"/>
        </w:trPr>
        <w:tc>
          <w:tcPr>
            <w:tcW w:w="3942" w:type="pct"/>
            <w:shd w:val="clear" w:color="auto" w:fill="auto"/>
          </w:tcPr>
          <w:p w14:paraId="46CC3BDD" w14:textId="77777777" w:rsidR="00DE1857" w:rsidRPr="001E6954" w:rsidRDefault="003C2307" w:rsidP="00DE1857">
            <w:pPr>
              <w:spacing w:before="40" w:after="40" w:line="240" w:lineRule="auto"/>
              <w:ind w:left="318"/>
            </w:pPr>
            <w:r w:rsidRPr="001E6954">
              <w:t>Requirement 1(3)(c)</w:t>
            </w:r>
          </w:p>
        </w:tc>
        <w:tc>
          <w:tcPr>
            <w:tcW w:w="1058" w:type="pct"/>
            <w:shd w:val="clear" w:color="auto" w:fill="auto"/>
          </w:tcPr>
          <w:p w14:paraId="46CC3BDE" w14:textId="54871797"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E2" w14:textId="77777777" w:rsidTr="00DE1857">
        <w:trPr>
          <w:trHeight w:val="227"/>
        </w:trPr>
        <w:tc>
          <w:tcPr>
            <w:tcW w:w="3942" w:type="pct"/>
            <w:shd w:val="clear" w:color="auto" w:fill="auto"/>
          </w:tcPr>
          <w:p w14:paraId="46CC3BE0" w14:textId="77777777" w:rsidR="00DE1857" w:rsidRPr="001E6954" w:rsidRDefault="003C2307" w:rsidP="00DE1857">
            <w:pPr>
              <w:spacing w:before="40" w:after="40" w:line="240" w:lineRule="auto"/>
              <w:ind w:left="318"/>
            </w:pPr>
            <w:r w:rsidRPr="001E6954">
              <w:t>Requirement 1(3)(d)</w:t>
            </w:r>
          </w:p>
        </w:tc>
        <w:tc>
          <w:tcPr>
            <w:tcW w:w="1058" w:type="pct"/>
            <w:shd w:val="clear" w:color="auto" w:fill="auto"/>
          </w:tcPr>
          <w:p w14:paraId="46CC3BE1" w14:textId="5DA0D552"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E5" w14:textId="77777777" w:rsidTr="00DE1857">
        <w:trPr>
          <w:trHeight w:val="227"/>
        </w:trPr>
        <w:tc>
          <w:tcPr>
            <w:tcW w:w="3942" w:type="pct"/>
            <w:shd w:val="clear" w:color="auto" w:fill="auto"/>
          </w:tcPr>
          <w:p w14:paraId="46CC3BE3" w14:textId="77777777" w:rsidR="00DE1857" w:rsidRPr="001E6954" w:rsidRDefault="003C2307" w:rsidP="00DE1857">
            <w:pPr>
              <w:spacing w:before="40" w:after="40" w:line="240" w:lineRule="auto"/>
              <w:ind w:left="318"/>
            </w:pPr>
            <w:r w:rsidRPr="001E6954">
              <w:t>Requirement 1(3)(e)</w:t>
            </w:r>
          </w:p>
        </w:tc>
        <w:tc>
          <w:tcPr>
            <w:tcW w:w="1058" w:type="pct"/>
            <w:shd w:val="clear" w:color="auto" w:fill="auto"/>
          </w:tcPr>
          <w:p w14:paraId="46CC3BE4" w14:textId="7E247FFB"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E8" w14:textId="77777777" w:rsidTr="00DE1857">
        <w:trPr>
          <w:trHeight w:val="227"/>
        </w:trPr>
        <w:tc>
          <w:tcPr>
            <w:tcW w:w="3942" w:type="pct"/>
            <w:shd w:val="clear" w:color="auto" w:fill="auto"/>
          </w:tcPr>
          <w:p w14:paraId="46CC3BE6" w14:textId="77777777" w:rsidR="00DE1857" w:rsidRPr="001E6954" w:rsidRDefault="003C2307" w:rsidP="00DE1857">
            <w:pPr>
              <w:spacing w:before="40" w:after="40" w:line="240" w:lineRule="auto"/>
              <w:ind w:left="318"/>
            </w:pPr>
            <w:r w:rsidRPr="001E6954">
              <w:t>Requirement 1(3)(f)</w:t>
            </w:r>
          </w:p>
        </w:tc>
        <w:tc>
          <w:tcPr>
            <w:tcW w:w="1058" w:type="pct"/>
            <w:shd w:val="clear" w:color="auto" w:fill="auto"/>
          </w:tcPr>
          <w:p w14:paraId="46CC3BE7" w14:textId="594EAE2D"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EB" w14:textId="77777777" w:rsidTr="00DE1857">
        <w:trPr>
          <w:trHeight w:val="227"/>
        </w:trPr>
        <w:tc>
          <w:tcPr>
            <w:tcW w:w="3942" w:type="pct"/>
            <w:shd w:val="clear" w:color="auto" w:fill="auto"/>
          </w:tcPr>
          <w:p w14:paraId="46CC3BE9" w14:textId="77777777" w:rsidR="00DE1857" w:rsidRPr="001E6954" w:rsidRDefault="003C2307" w:rsidP="00DE18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CC3BEA" w14:textId="61650B65" w:rsidR="00DE1857" w:rsidRPr="001E6954" w:rsidRDefault="003C2307" w:rsidP="00DE1857">
            <w:pPr>
              <w:keepNext/>
              <w:spacing w:before="40" w:after="40" w:line="240" w:lineRule="auto"/>
              <w:jc w:val="right"/>
              <w:rPr>
                <w:b/>
                <w:color w:val="0000FF"/>
              </w:rPr>
            </w:pPr>
            <w:r w:rsidRPr="001E6954">
              <w:rPr>
                <w:b/>
                <w:bCs/>
                <w:iCs/>
                <w:color w:val="00577D"/>
                <w:szCs w:val="40"/>
              </w:rPr>
              <w:t>Non-compliant</w:t>
            </w:r>
          </w:p>
        </w:tc>
      </w:tr>
      <w:tr w:rsidR="001B1E0F" w14:paraId="46CC3BEE" w14:textId="77777777" w:rsidTr="00DE1857">
        <w:trPr>
          <w:trHeight w:val="227"/>
        </w:trPr>
        <w:tc>
          <w:tcPr>
            <w:tcW w:w="3942" w:type="pct"/>
            <w:shd w:val="clear" w:color="auto" w:fill="auto"/>
          </w:tcPr>
          <w:p w14:paraId="46CC3BEC" w14:textId="77777777" w:rsidR="00DE1857" w:rsidRPr="001E6954" w:rsidRDefault="003C2307" w:rsidP="00DE1857">
            <w:pPr>
              <w:spacing w:before="40" w:after="40" w:line="240" w:lineRule="auto"/>
              <w:ind w:left="318" w:hanging="7"/>
            </w:pPr>
            <w:r w:rsidRPr="001E6954">
              <w:t>Requirement 2(3)(a)</w:t>
            </w:r>
          </w:p>
        </w:tc>
        <w:tc>
          <w:tcPr>
            <w:tcW w:w="1058" w:type="pct"/>
            <w:shd w:val="clear" w:color="auto" w:fill="auto"/>
          </w:tcPr>
          <w:p w14:paraId="46CC3BED" w14:textId="3A7CE710"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F1" w14:textId="77777777" w:rsidTr="00DE1857">
        <w:trPr>
          <w:trHeight w:val="227"/>
        </w:trPr>
        <w:tc>
          <w:tcPr>
            <w:tcW w:w="3942" w:type="pct"/>
            <w:shd w:val="clear" w:color="auto" w:fill="auto"/>
          </w:tcPr>
          <w:p w14:paraId="46CC3BEF" w14:textId="77777777" w:rsidR="00DE1857" w:rsidRPr="001E6954" w:rsidRDefault="003C2307" w:rsidP="00DE1857">
            <w:pPr>
              <w:spacing w:before="40" w:after="40" w:line="240" w:lineRule="auto"/>
              <w:ind w:left="318" w:hanging="7"/>
            </w:pPr>
            <w:r w:rsidRPr="001E6954">
              <w:t>Requirement 2(3)(b)</w:t>
            </w:r>
          </w:p>
        </w:tc>
        <w:tc>
          <w:tcPr>
            <w:tcW w:w="1058" w:type="pct"/>
            <w:shd w:val="clear" w:color="auto" w:fill="auto"/>
          </w:tcPr>
          <w:p w14:paraId="46CC3BF0" w14:textId="2D091D79"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F4" w14:textId="77777777" w:rsidTr="00DE1857">
        <w:trPr>
          <w:trHeight w:val="227"/>
        </w:trPr>
        <w:tc>
          <w:tcPr>
            <w:tcW w:w="3942" w:type="pct"/>
            <w:shd w:val="clear" w:color="auto" w:fill="auto"/>
          </w:tcPr>
          <w:p w14:paraId="46CC3BF2" w14:textId="77777777" w:rsidR="00DE1857" w:rsidRPr="001E6954" w:rsidRDefault="003C2307" w:rsidP="00DE1857">
            <w:pPr>
              <w:spacing w:before="40" w:after="40" w:line="240" w:lineRule="auto"/>
              <w:ind w:left="318" w:hanging="7"/>
            </w:pPr>
            <w:r w:rsidRPr="001E6954">
              <w:t>Requirement 2(3)(c)</w:t>
            </w:r>
          </w:p>
        </w:tc>
        <w:tc>
          <w:tcPr>
            <w:tcW w:w="1058" w:type="pct"/>
            <w:shd w:val="clear" w:color="auto" w:fill="auto"/>
          </w:tcPr>
          <w:p w14:paraId="46CC3BF3" w14:textId="51BC65C6"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F7" w14:textId="77777777" w:rsidTr="00DE1857">
        <w:trPr>
          <w:trHeight w:val="227"/>
        </w:trPr>
        <w:tc>
          <w:tcPr>
            <w:tcW w:w="3942" w:type="pct"/>
            <w:shd w:val="clear" w:color="auto" w:fill="auto"/>
          </w:tcPr>
          <w:p w14:paraId="46CC3BF5" w14:textId="77777777" w:rsidR="00DE1857" w:rsidRPr="001E6954" w:rsidRDefault="003C2307" w:rsidP="00DE1857">
            <w:pPr>
              <w:spacing w:before="40" w:after="40" w:line="240" w:lineRule="auto"/>
              <w:ind w:left="318" w:hanging="7"/>
            </w:pPr>
            <w:r w:rsidRPr="001E6954">
              <w:t>Requirement 2(3)(d)</w:t>
            </w:r>
          </w:p>
        </w:tc>
        <w:tc>
          <w:tcPr>
            <w:tcW w:w="1058" w:type="pct"/>
            <w:shd w:val="clear" w:color="auto" w:fill="auto"/>
          </w:tcPr>
          <w:p w14:paraId="46CC3BF6" w14:textId="43994D52"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BFA" w14:textId="77777777" w:rsidTr="00DE1857">
        <w:trPr>
          <w:trHeight w:val="227"/>
        </w:trPr>
        <w:tc>
          <w:tcPr>
            <w:tcW w:w="3942" w:type="pct"/>
            <w:shd w:val="clear" w:color="auto" w:fill="auto"/>
          </w:tcPr>
          <w:p w14:paraId="46CC3BF8" w14:textId="77777777" w:rsidR="00DE1857" w:rsidRPr="00BA0FC4" w:rsidRDefault="003C2307" w:rsidP="00DE1857">
            <w:pPr>
              <w:spacing w:before="40" w:after="40" w:line="240" w:lineRule="auto"/>
              <w:ind w:left="318" w:hanging="7"/>
            </w:pPr>
            <w:r w:rsidRPr="00BA0FC4">
              <w:t>Requirement 2(3)(e)</w:t>
            </w:r>
          </w:p>
        </w:tc>
        <w:tc>
          <w:tcPr>
            <w:tcW w:w="1058" w:type="pct"/>
            <w:shd w:val="clear" w:color="auto" w:fill="auto"/>
          </w:tcPr>
          <w:p w14:paraId="46CC3BF9" w14:textId="08773CD2" w:rsidR="00DE1857" w:rsidRPr="00AF17FC" w:rsidRDefault="003C2307" w:rsidP="00DE1857">
            <w:pPr>
              <w:spacing w:before="40" w:after="40" w:line="240" w:lineRule="auto"/>
              <w:jc w:val="right"/>
              <w:rPr>
                <w:color w:val="0000FF"/>
              </w:rPr>
            </w:pPr>
            <w:r w:rsidRPr="00BA0FC4">
              <w:rPr>
                <w:bCs/>
                <w:iCs/>
                <w:color w:val="00577D"/>
                <w:szCs w:val="40"/>
              </w:rPr>
              <w:t>Non-compliant</w:t>
            </w:r>
          </w:p>
        </w:tc>
      </w:tr>
      <w:tr w:rsidR="001B1E0F" w14:paraId="46CC3BFD" w14:textId="77777777" w:rsidTr="00DE1857">
        <w:trPr>
          <w:trHeight w:val="227"/>
        </w:trPr>
        <w:tc>
          <w:tcPr>
            <w:tcW w:w="3942" w:type="pct"/>
            <w:shd w:val="clear" w:color="auto" w:fill="auto"/>
          </w:tcPr>
          <w:p w14:paraId="46CC3BFB" w14:textId="77777777" w:rsidR="00DE1857" w:rsidRPr="001E6954" w:rsidRDefault="003C2307" w:rsidP="00DE1857">
            <w:pPr>
              <w:keepNext/>
              <w:spacing w:before="40" w:after="40" w:line="240" w:lineRule="auto"/>
              <w:rPr>
                <w:b/>
              </w:rPr>
            </w:pPr>
            <w:r w:rsidRPr="001E6954">
              <w:rPr>
                <w:b/>
              </w:rPr>
              <w:t>Standard 3 Personal care and clinical care</w:t>
            </w:r>
          </w:p>
        </w:tc>
        <w:tc>
          <w:tcPr>
            <w:tcW w:w="1058" w:type="pct"/>
            <w:shd w:val="clear" w:color="auto" w:fill="auto"/>
          </w:tcPr>
          <w:p w14:paraId="46CC3BFC" w14:textId="6453291E" w:rsidR="00DE1857" w:rsidRPr="001E6954" w:rsidRDefault="003C2307" w:rsidP="00DE1857">
            <w:pPr>
              <w:keepNext/>
              <w:spacing w:before="40" w:after="40" w:line="240" w:lineRule="auto"/>
              <w:jc w:val="right"/>
              <w:rPr>
                <w:b/>
                <w:color w:val="0000FF"/>
              </w:rPr>
            </w:pPr>
            <w:r w:rsidRPr="001E6954">
              <w:rPr>
                <w:b/>
                <w:bCs/>
                <w:iCs/>
                <w:color w:val="00577D"/>
                <w:szCs w:val="40"/>
              </w:rPr>
              <w:t>Non-compliant</w:t>
            </w:r>
          </w:p>
        </w:tc>
      </w:tr>
      <w:tr w:rsidR="001B1E0F" w14:paraId="46CC3C00" w14:textId="77777777" w:rsidTr="00DE1857">
        <w:trPr>
          <w:trHeight w:val="227"/>
        </w:trPr>
        <w:tc>
          <w:tcPr>
            <w:tcW w:w="3942" w:type="pct"/>
            <w:shd w:val="clear" w:color="auto" w:fill="auto"/>
          </w:tcPr>
          <w:p w14:paraId="46CC3BFE" w14:textId="77777777" w:rsidR="00DE1857" w:rsidRPr="002B4C72" w:rsidRDefault="003C2307" w:rsidP="00DE1857">
            <w:pPr>
              <w:spacing w:before="40" w:after="40" w:line="240" w:lineRule="auto"/>
              <w:ind w:left="312"/>
            </w:pPr>
            <w:r w:rsidRPr="001E6954">
              <w:t>Requirement 3(3)(a)</w:t>
            </w:r>
          </w:p>
        </w:tc>
        <w:tc>
          <w:tcPr>
            <w:tcW w:w="1058" w:type="pct"/>
            <w:shd w:val="clear" w:color="auto" w:fill="auto"/>
          </w:tcPr>
          <w:p w14:paraId="46CC3BFF" w14:textId="65557FA3" w:rsidR="00DE1857" w:rsidRPr="001E6954" w:rsidRDefault="003C2307" w:rsidP="00DE1857">
            <w:pPr>
              <w:spacing w:before="40" w:after="40" w:line="240" w:lineRule="auto"/>
              <w:ind w:left="-107"/>
              <w:jc w:val="right"/>
              <w:rPr>
                <w:color w:val="0000FF"/>
              </w:rPr>
            </w:pPr>
            <w:r w:rsidRPr="001E6954">
              <w:rPr>
                <w:bCs/>
                <w:iCs/>
                <w:color w:val="00577D"/>
                <w:szCs w:val="40"/>
              </w:rPr>
              <w:t>Compliant</w:t>
            </w:r>
          </w:p>
        </w:tc>
      </w:tr>
      <w:tr w:rsidR="001B1E0F" w14:paraId="46CC3C03" w14:textId="77777777" w:rsidTr="00DE1857">
        <w:trPr>
          <w:trHeight w:val="227"/>
        </w:trPr>
        <w:tc>
          <w:tcPr>
            <w:tcW w:w="3942" w:type="pct"/>
            <w:shd w:val="clear" w:color="auto" w:fill="auto"/>
          </w:tcPr>
          <w:p w14:paraId="46CC3C01" w14:textId="77777777" w:rsidR="00DE1857" w:rsidRPr="00BA0FC4" w:rsidRDefault="003C2307" w:rsidP="00DE1857">
            <w:pPr>
              <w:spacing w:before="40" w:after="40" w:line="240" w:lineRule="auto"/>
              <w:ind w:left="318" w:hanging="7"/>
            </w:pPr>
            <w:r w:rsidRPr="00BA0FC4">
              <w:t>Requirement 3(3)(b)</w:t>
            </w:r>
          </w:p>
        </w:tc>
        <w:tc>
          <w:tcPr>
            <w:tcW w:w="1058" w:type="pct"/>
            <w:shd w:val="clear" w:color="auto" w:fill="auto"/>
          </w:tcPr>
          <w:p w14:paraId="46CC3C02" w14:textId="7C7309FD" w:rsidR="00DE1857" w:rsidRPr="001E6954" w:rsidRDefault="003C2307" w:rsidP="00DE1857">
            <w:pPr>
              <w:spacing w:before="40" w:after="40" w:line="240" w:lineRule="auto"/>
              <w:jc w:val="right"/>
              <w:rPr>
                <w:color w:val="0000FF"/>
              </w:rPr>
            </w:pPr>
            <w:r w:rsidRPr="00BA0FC4">
              <w:rPr>
                <w:bCs/>
                <w:iCs/>
                <w:color w:val="00577D"/>
                <w:szCs w:val="40"/>
              </w:rPr>
              <w:t>Non-compliant</w:t>
            </w:r>
          </w:p>
        </w:tc>
      </w:tr>
      <w:tr w:rsidR="001B1E0F" w14:paraId="46CC3C06" w14:textId="77777777" w:rsidTr="00DE1857">
        <w:trPr>
          <w:trHeight w:val="227"/>
        </w:trPr>
        <w:tc>
          <w:tcPr>
            <w:tcW w:w="3942" w:type="pct"/>
            <w:shd w:val="clear" w:color="auto" w:fill="auto"/>
          </w:tcPr>
          <w:p w14:paraId="46CC3C04" w14:textId="77777777" w:rsidR="00DE1857" w:rsidRPr="001E6954" w:rsidRDefault="003C2307" w:rsidP="00DE1857">
            <w:pPr>
              <w:spacing w:before="40" w:after="40" w:line="240" w:lineRule="auto"/>
              <w:ind w:left="318" w:hanging="7"/>
            </w:pPr>
            <w:r w:rsidRPr="001E6954">
              <w:t>Requirement 3(3)(c)</w:t>
            </w:r>
          </w:p>
        </w:tc>
        <w:tc>
          <w:tcPr>
            <w:tcW w:w="1058" w:type="pct"/>
            <w:shd w:val="clear" w:color="auto" w:fill="auto"/>
          </w:tcPr>
          <w:p w14:paraId="46CC3C05" w14:textId="1C0E82A2"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09" w14:textId="77777777" w:rsidTr="00DE1857">
        <w:trPr>
          <w:trHeight w:val="227"/>
        </w:trPr>
        <w:tc>
          <w:tcPr>
            <w:tcW w:w="3942" w:type="pct"/>
            <w:shd w:val="clear" w:color="auto" w:fill="auto"/>
          </w:tcPr>
          <w:p w14:paraId="46CC3C07" w14:textId="77777777" w:rsidR="00DE1857" w:rsidRPr="001E6954" w:rsidRDefault="003C2307" w:rsidP="00DE1857">
            <w:pPr>
              <w:spacing w:before="40" w:after="40" w:line="240" w:lineRule="auto"/>
              <w:ind w:left="318" w:hanging="7"/>
            </w:pPr>
            <w:r w:rsidRPr="001E6954">
              <w:t>Requirement 3(3)(d)</w:t>
            </w:r>
          </w:p>
        </w:tc>
        <w:tc>
          <w:tcPr>
            <w:tcW w:w="1058" w:type="pct"/>
            <w:shd w:val="clear" w:color="auto" w:fill="auto"/>
          </w:tcPr>
          <w:p w14:paraId="46CC3C08" w14:textId="73B64256"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0C" w14:textId="77777777" w:rsidTr="00DE1857">
        <w:trPr>
          <w:trHeight w:val="227"/>
        </w:trPr>
        <w:tc>
          <w:tcPr>
            <w:tcW w:w="3942" w:type="pct"/>
            <w:shd w:val="clear" w:color="auto" w:fill="auto"/>
          </w:tcPr>
          <w:p w14:paraId="46CC3C0A" w14:textId="77777777" w:rsidR="00DE1857" w:rsidRPr="001E6954" w:rsidRDefault="003C2307" w:rsidP="00DE1857">
            <w:pPr>
              <w:spacing w:before="40" w:after="40" w:line="240" w:lineRule="auto"/>
              <w:ind w:left="318" w:hanging="7"/>
            </w:pPr>
            <w:r w:rsidRPr="001E6954">
              <w:t>Requirement 3(3)(e)</w:t>
            </w:r>
          </w:p>
        </w:tc>
        <w:tc>
          <w:tcPr>
            <w:tcW w:w="1058" w:type="pct"/>
            <w:shd w:val="clear" w:color="auto" w:fill="auto"/>
          </w:tcPr>
          <w:p w14:paraId="46CC3C0B" w14:textId="321BD401"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0F" w14:textId="77777777" w:rsidTr="00DE1857">
        <w:trPr>
          <w:trHeight w:val="227"/>
        </w:trPr>
        <w:tc>
          <w:tcPr>
            <w:tcW w:w="3942" w:type="pct"/>
            <w:shd w:val="clear" w:color="auto" w:fill="auto"/>
          </w:tcPr>
          <w:p w14:paraId="46CC3C0D" w14:textId="77777777" w:rsidR="00DE1857" w:rsidRPr="001E6954" w:rsidRDefault="003C2307" w:rsidP="00DE1857">
            <w:pPr>
              <w:spacing w:before="40" w:after="40" w:line="240" w:lineRule="auto"/>
              <w:ind w:left="318" w:hanging="7"/>
            </w:pPr>
            <w:r w:rsidRPr="001E6954">
              <w:t>Requirement 3(3)(f)</w:t>
            </w:r>
          </w:p>
        </w:tc>
        <w:tc>
          <w:tcPr>
            <w:tcW w:w="1058" w:type="pct"/>
            <w:shd w:val="clear" w:color="auto" w:fill="auto"/>
          </w:tcPr>
          <w:p w14:paraId="46CC3C0E" w14:textId="70A10074"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12" w14:textId="77777777" w:rsidTr="00DE1857">
        <w:trPr>
          <w:trHeight w:val="227"/>
        </w:trPr>
        <w:tc>
          <w:tcPr>
            <w:tcW w:w="3942" w:type="pct"/>
            <w:shd w:val="clear" w:color="auto" w:fill="auto"/>
          </w:tcPr>
          <w:p w14:paraId="46CC3C10" w14:textId="77777777" w:rsidR="00DE1857" w:rsidRPr="001E6954" w:rsidRDefault="003C2307" w:rsidP="00DE1857">
            <w:pPr>
              <w:spacing w:before="40" w:after="40" w:line="240" w:lineRule="auto"/>
              <w:ind w:left="318" w:hanging="7"/>
            </w:pPr>
            <w:r w:rsidRPr="001E6954">
              <w:t>Requirement 3(3)(g)</w:t>
            </w:r>
          </w:p>
        </w:tc>
        <w:tc>
          <w:tcPr>
            <w:tcW w:w="1058" w:type="pct"/>
            <w:shd w:val="clear" w:color="auto" w:fill="auto"/>
          </w:tcPr>
          <w:p w14:paraId="46CC3C11" w14:textId="6B9B5707"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15" w14:textId="77777777" w:rsidTr="00DE1857">
        <w:trPr>
          <w:trHeight w:val="227"/>
        </w:trPr>
        <w:tc>
          <w:tcPr>
            <w:tcW w:w="3942" w:type="pct"/>
            <w:shd w:val="clear" w:color="auto" w:fill="auto"/>
          </w:tcPr>
          <w:p w14:paraId="46CC3C13" w14:textId="77777777" w:rsidR="00DE1857" w:rsidRPr="001E6954" w:rsidRDefault="003C2307" w:rsidP="00DE1857">
            <w:pPr>
              <w:keepNext/>
              <w:spacing w:before="40" w:after="40" w:line="240" w:lineRule="auto"/>
              <w:rPr>
                <w:b/>
              </w:rPr>
            </w:pPr>
            <w:r w:rsidRPr="001E6954">
              <w:rPr>
                <w:b/>
              </w:rPr>
              <w:t>Standard 4 Services and supports for daily living</w:t>
            </w:r>
          </w:p>
        </w:tc>
        <w:tc>
          <w:tcPr>
            <w:tcW w:w="1058" w:type="pct"/>
            <w:shd w:val="clear" w:color="auto" w:fill="auto"/>
          </w:tcPr>
          <w:p w14:paraId="46CC3C14" w14:textId="04C17ABC" w:rsidR="00DE1857" w:rsidRPr="001E6954" w:rsidRDefault="003C2307" w:rsidP="00DE1857">
            <w:pPr>
              <w:keepNext/>
              <w:spacing w:before="40" w:after="40" w:line="240" w:lineRule="auto"/>
              <w:jc w:val="right"/>
              <w:rPr>
                <w:b/>
                <w:color w:val="0000FF"/>
              </w:rPr>
            </w:pPr>
            <w:r w:rsidRPr="001E6954">
              <w:rPr>
                <w:b/>
                <w:bCs/>
                <w:iCs/>
                <w:color w:val="00577D"/>
                <w:szCs w:val="40"/>
              </w:rPr>
              <w:t>Compliant</w:t>
            </w:r>
          </w:p>
        </w:tc>
      </w:tr>
      <w:tr w:rsidR="001B1E0F" w14:paraId="46CC3C18" w14:textId="77777777" w:rsidTr="00DE1857">
        <w:trPr>
          <w:trHeight w:val="227"/>
        </w:trPr>
        <w:tc>
          <w:tcPr>
            <w:tcW w:w="3942" w:type="pct"/>
            <w:shd w:val="clear" w:color="auto" w:fill="auto"/>
          </w:tcPr>
          <w:p w14:paraId="46CC3C16" w14:textId="77777777" w:rsidR="00DE1857" w:rsidRPr="00BA0FC4" w:rsidRDefault="003C2307" w:rsidP="00DE1857">
            <w:pPr>
              <w:spacing w:before="40" w:after="40" w:line="240" w:lineRule="auto"/>
              <w:ind w:left="318" w:hanging="7"/>
            </w:pPr>
            <w:r w:rsidRPr="00BA0FC4">
              <w:t>Requirement 4(3)(a)</w:t>
            </w:r>
          </w:p>
        </w:tc>
        <w:tc>
          <w:tcPr>
            <w:tcW w:w="1058" w:type="pct"/>
            <w:shd w:val="clear" w:color="auto" w:fill="auto"/>
          </w:tcPr>
          <w:p w14:paraId="46CC3C17" w14:textId="79FBB416" w:rsidR="00DE1857" w:rsidRPr="001E6954" w:rsidRDefault="003C2307" w:rsidP="00DE1857">
            <w:pPr>
              <w:spacing w:before="40" w:after="40" w:line="240" w:lineRule="auto"/>
              <w:jc w:val="right"/>
              <w:rPr>
                <w:color w:val="0000FF"/>
              </w:rPr>
            </w:pPr>
            <w:r w:rsidRPr="00BA0FC4">
              <w:rPr>
                <w:bCs/>
                <w:iCs/>
                <w:color w:val="00577D"/>
                <w:szCs w:val="40"/>
              </w:rPr>
              <w:t>Compliant</w:t>
            </w:r>
          </w:p>
        </w:tc>
      </w:tr>
      <w:tr w:rsidR="001B1E0F" w14:paraId="46CC3C1B" w14:textId="77777777" w:rsidTr="00DE1857">
        <w:trPr>
          <w:trHeight w:val="227"/>
        </w:trPr>
        <w:tc>
          <w:tcPr>
            <w:tcW w:w="3942" w:type="pct"/>
            <w:shd w:val="clear" w:color="auto" w:fill="auto"/>
          </w:tcPr>
          <w:p w14:paraId="46CC3C19" w14:textId="77777777" w:rsidR="00DE1857" w:rsidRPr="001E6954" w:rsidRDefault="003C2307" w:rsidP="00DE1857">
            <w:pPr>
              <w:spacing w:before="40" w:after="40" w:line="240" w:lineRule="auto"/>
              <w:ind w:left="318" w:hanging="7"/>
            </w:pPr>
            <w:r w:rsidRPr="001E6954">
              <w:t>Requirement 4(3)(b)</w:t>
            </w:r>
          </w:p>
        </w:tc>
        <w:tc>
          <w:tcPr>
            <w:tcW w:w="1058" w:type="pct"/>
            <w:shd w:val="clear" w:color="auto" w:fill="auto"/>
          </w:tcPr>
          <w:p w14:paraId="46CC3C1A" w14:textId="41668F2B"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1E" w14:textId="77777777" w:rsidTr="00DE1857">
        <w:trPr>
          <w:trHeight w:val="227"/>
        </w:trPr>
        <w:tc>
          <w:tcPr>
            <w:tcW w:w="3942" w:type="pct"/>
            <w:shd w:val="clear" w:color="auto" w:fill="auto"/>
          </w:tcPr>
          <w:p w14:paraId="46CC3C1C" w14:textId="77777777" w:rsidR="00DE1857" w:rsidRPr="001E6954" w:rsidRDefault="003C2307" w:rsidP="00DE1857">
            <w:pPr>
              <w:spacing w:before="40" w:after="40" w:line="240" w:lineRule="auto"/>
              <w:ind w:left="318" w:hanging="7"/>
            </w:pPr>
            <w:r w:rsidRPr="001E6954">
              <w:t>Requirement 4(3)(c)</w:t>
            </w:r>
          </w:p>
        </w:tc>
        <w:tc>
          <w:tcPr>
            <w:tcW w:w="1058" w:type="pct"/>
            <w:shd w:val="clear" w:color="auto" w:fill="auto"/>
          </w:tcPr>
          <w:p w14:paraId="46CC3C1D" w14:textId="168F468E"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21" w14:textId="77777777" w:rsidTr="00DE1857">
        <w:trPr>
          <w:trHeight w:val="227"/>
        </w:trPr>
        <w:tc>
          <w:tcPr>
            <w:tcW w:w="3942" w:type="pct"/>
            <w:shd w:val="clear" w:color="auto" w:fill="auto"/>
          </w:tcPr>
          <w:p w14:paraId="46CC3C1F" w14:textId="77777777" w:rsidR="00DE1857" w:rsidRPr="001E6954" w:rsidRDefault="003C2307" w:rsidP="00DE1857">
            <w:pPr>
              <w:spacing w:before="40" w:after="40" w:line="240" w:lineRule="auto"/>
              <w:ind w:left="318" w:hanging="7"/>
            </w:pPr>
            <w:r w:rsidRPr="001E6954">
              <w:t>Requirement 4(3)(d)</w:t>
            </w:r>
          </w:p>
        </w:tc>
        <w:tc>
          <w:tcPr>
            <w:tcW w:w="1058" w:type="pct"/>
            <w:shd w:val="clear" w:color="auto" w:fill="auto"/>
          </w:tcPr>
          <w:p w14:paraId="46CC3C20" w14:textId="11927893"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24" w14:textId="77777777" w:rsidTr="00DE1857">
        <w:trPr>
          <w:trHeight w:val="227"/>
        </w:trPr>
        <w:tc>
          <w:tcPr>
            <w:tcW w:w="3942" w:type="pct"/>
            <w:shd w:val="clear" w:color="auto" w:fill="auto"/>
          </w:tcPr>
          <w:p w14:paraId="46CC3C22" w14:textId="77777777" w:rsidR="00DE1857" w:rsidRPr="001E6954" w:rsidRDefault="003C2307" w:rsidP="00DE1857">
            <w:pPr>
              <w:spacing w:before="40" w:after="40" w:line="240" w:lineRule="auto"/>
              <w:ind w:left="318" w:hanging="7"/>
            </w:pPr>
            <w:r w:rsidRPr="001E6954">
              <w:t>Requirement 4(3)(e)</w:t>
            </w:r>
          </w:p>
        </w:tc>
        <w:tc>
          <w:tcPr>
            <w:tcW w:w="1058" w:type="pct"/>
            <w:shd w:val="clear" w:color="auto" w:fill="auto"/>
          </w:tcPr>
          <w:p w14:paraId="46CC3C23" w14:textId="173979CE"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27" w14:textId="77777777" w:rsidTr="00DE1857">
        <w:trPr>
          <w:trHeight w:val="227"/>
        </w:trPr>
        <w:tc>
          <w:tcPr>
            <w:tcW w:w="3942" w:type="pct"/>
            <w:shd w:val="clear" w:color="auto" w:fill="auto"/>
          </w:tcPr>
          <w:p w14:paraId="46CC3C25" w14:textId="77777777" w:rsidR="00DE1857" w:rsidRPr="001E6954" w:rsidRDefault="003C2307" w:rsidP="00DE1857">
            <w:pPr>
              <w:spacing w:before="40" w:after="40" w:line="240" w:lineRule="auto"/>
              <w:ind w:left="318" w:hanging="7"/>
            </w:pPr>
            <w:r w:rsidRPr="001E6954">
              <w:t>Requirement 4(3)(f)</w:t>
            </w:r>
          </w:p>
        </w:tc>
        <w:tc>
          <w:tcPr>
            <w:tcW w:w="1058" w:type="pct"/>
            <w:shd w:val="clear" w:color="auto" w:fill="auto"/>
          </w:tcPr>
          <w:p w14:paraId="46CC3C26" w14:textId="3B2861B7"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2A" w14:textId="77777777" w:rsidTr="00DE1857">
        <w:trPr>
          <w:trHeight w:val="227"/>
        </w:trPr>
        <w:tc>
          <w:tcPr>
            <w:tcW w:w="3942" w:type="pct"/>
            <w:shd w:val="clear" w:color="auto" w:fill="auto"/>
          </w:tcPr>
          <w:p w14:paraId="46CC3C28" w14:textId="77777777" w:rsidR="00DE1857" w:rsidRPr="001E6954" w:rsidRDefault="003C2307" w:rsidP="00DE1857">
            <w:pPr>
              <w:spacing w:before="40" w:after="40" w:line="240" w:lineRule="auto"/>
              <w:ind w:left="318" w:hanging="7"/>
            </w:pPr>
            <w:r w:rsidRPr="001E6954">
              <w:t>Requirement 4(3)(g)</w:t>
            </w:r>
          </w:p>
        </w:tc>
        <w:tc>
          <w:tcPr>
            <w:tcW w:w="1058" w:type="pct"/>
            <w:shd w:val="clear" w:color="auto" w:fill="auto"/>
          </w:tcPr>
          <w:p w14:paraId="46CC3C29" w14:textId="1302A2E3"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2D" w14:textId="77777777" w:rsidTr="00DE1857">
        <w:trPr>
          <w:trHeight w:val="227"/>
        </w:trPr>
        <w:tc>
          <w:tcPr>
            <w:tcW w:w="3942" w:type="pct"/>
            <w:shd w:val="clear" w:color="auto" w:fill="auto"/>
          </w:tcPr>
          <w:p w14:paraId="46CC3C2B" w14:textId="77777777" w:rsidR="00DE1857" w:rsidRPr="001E6954" w:rsidRDefault="003C2307" w:rsidP="00DE185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6CC3C2C" w14:textId="4FE4FA2B" w:rsidR="00DE1857" w:rsidRPr="001E6954" w:rsidRDefault="003C2307" w:rsidP="00DE1857">
            <w:pPr>
              <w:keepNext/>
              <w:spacing w:before="40" w:after="40" w:line="240" w:lineRule="auto"/>
              <w:jc w:val="right"/>
              <w:rPr>
                <w:b/>
                <w:color w:val="0000FF"/>
              </w:rPr>
            </w:pPr>
            <w:r w:rsidRPr="001E6954">
              <w:rPr>
                <w:b/>
                <w:bCs/>
                <w:iCs/>
                <w:color w:val="00577D"/>
                <w:szCs w:val="40"/>
              </w:rPr>
              <w:t>Non-compliant</w:t>
            </w:r>
          </w:p>
        </w:tc>
      </w:tr>
      <w:tr w:rsidR="001B1E0F" w14:paraId="46CC3C30" w14:textId="77777777" w:rsidTr="00DE1857">
        <w:trPr>
          <w:trHeight w:val="227"/>
        </w:trPr>
        <w:tc>
          <w:tcPr>
            <w:tcW w:w="3942" w:type="pct"/>
            <w:shd w:val="clear" w:color="auto" w:fill="auto"/>
          </w:tcPr>
          <w:p w14:paraId="46CC3C2E" w14:textId="77777777" w:rsidR="00DE1857" w:rsidRPr="001E6954" w:rsidRDefault="003C2307" w:rsidP="00DE1857">
            <w:pPr>
              <w:spacing w:before="40" w:after="40" w:line="240" w:lineRule="auto"/>
              <w:ind w:left="318" w:hanging="7"/>
            </w:pPr>
            <w:r w:rsidRPr="001E6954">
              <w:t>Requirement 5(3)(a)</w:t>
            </w:r>
          </w:p>
        </w:tc>
        <w:tc>
          <w:tcPr>
            <w:tcW w:w="1058" w:type="pct"/>
            <w:shd w:val="clear" w:color="auto" w:fill="auto"/>
          </w:tcPr>
          <w:p w14:paraId="46CC3C2F" w14:textId="445B4408" w:rsidR="00DE1857" w:rsidRPr="001E6954" w:rsidRDefault="003C2307" w:rsidP="00DE1857">
            <w:pPr>
              <w:spacing w:before="40" w:after="40" w:line="240" w:lineRule="auto"/>
              <w:jc w:val="right"/>
              <w:rPr>
                <w:color w:val="0000FF"/>
              </w:rPr>
            </w:pPr>
            <w:r w:rsidRPr="001E6954">
              <w:rPr>
                <w:bCs/>
                <w:iCs/>
                <w:color w:val="00577D"/>
                <w:szCs w:val="40"/>
              </w:rPr>
              <w:t>Non-compliant</w:t>
            </w:r>
          </w:p>
        </w:tc>
      </w:tr>
      <w:tr w:rsidR="001B1E0F" w14:paraId="46CC3C33" w14:textId="77777777" w:rsidTr="00DE1857">
        <w:trPr>
          <w:trHeight w:val="227"/>
        </w:trPr>
        <w:tc>
          <w:tcPr>
            <w:tcW w:w="3942" w:type="pct"/>
            <w:shd w:val="clear" w:color="auto" w:fill="auto"/>
          </w:tcPr>
          <w:p w14:paraId="46CC3C31" w14:textId="77777777" w:rsidR="00DE1857" w:rsidRPr="001E6954" w:rsidRDefault="003C2307" w:rsidP="00DE1857">
            <w:pPr>
              <w:spacing w:before="40" w:after="40" w:line="240" w:lineRule="auto"/>
              <w:ind w:left="318" w:hanging="7"/>
            </w:pPr>
            <w:r w:rsidRPr="001E6954">
              <w:t>Requirement 5(3)(b)</w:t>
            </w:r>
          </w:p>
        </w:tc>
        <w:tc>
          <w:tcPr>
            <w:tcW w:w="1058" w:type="pct"/>
            <w:shd w:val="clear" w:color="auto" w:fill="auto"/>
          </w:tcPr>
          <w:p w14:paraId="46CC3C32" w14:textId="7C4DCE01" w:rsidR="00DE1857" w:rsidRPr="001E6954" w:rsidRDefault="003C2307" w:rsidP="00DE1857">
            <w:pPr>
              <w:spacing w:before="40" w:after="40" w:line="240" w:lineRule="auto"/>
              <w:jc w:val="right"/>
              <w:rPr>
                <w:color w:val="0000FF"/>
              </w:rPr>
            </w:pPr>
            <w:r w:rsidRPr="001E6954">
              <w:rPr>
                <w:bCs/>
                <w:iCs/>
                <w:color w:val="00577D"/>
                <w:szCs w:val="40"/>
              </w:rPr>
              <w:t>Non-compliant</w:t>
            </w:r>
          </w:p>
        </w:tc>
      </w:tr>
      <w:tr w:rsidR="001B1E0F" w14:paraId="46CC3C36" w14:textId="77777777" w:rsidTr="00DE1857">
        <w:trPr>
          <w:trHeight w:val="227"/>
        </w:trPr>
        <w:tc>
          <w:tcPr>
            <w:tcW w:w="3942" w:type="pct"/>
            <w:shd w:val="clear" w:color="auto" w:fill="auto"/>
          </w:tcPr>
          <w:p w14:paraId="46CC3C34" w14:textId="77777777" w:rsidR="00DE1857" w:rsidRPr="001E6954" w:rsidRDefault="003C2307" w:rsidP="00DE1857">
            <w:pPr>
              <w:spacing w:before="40" w:after="40" w:line="240" w:lineRule="auto"/>
              <w:ind w:left="318" w:hanging="7"/>
            </w:pPr>
            <w:r w:rsidRPr="001E6954">
              <w:t>Requirement 5(3)(c)</w:t>
            </w:r>
          </w:p>
        </w:tc>
        <w:tc>
          <w:tcPr>
            <w:tcW w:w="1058" w:type="pct"/>
            <w:shd w:val="clear" w:color="auto" w:fill="auto"/>
          </w:tcPr>
          <w:p w14:paraId="46CC3C35" w14:textId="672FAA24"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39" w14:textId="77777777" w:rsidTr="00DE1857">
        <w:trPr>
          <w:trHeight w:val="227"/>
        </w:trPr>
        <w:tc>
          <w:tcPr>
            <w:tcW w:w="3942" w:type="pct"/>
            <w:shd w:val="clear" w:color="auto" w:fill="auto"/>
          </w:tcPr>
          <w:p w14:paraId="46CC3C37" w14:textId="77777777" w:rsidR="00DE1857" w:rsidRPr="001E6954" w:rsidRDefault="003C2307" w:rsidP="00DE1857">
            <w:pPr>
              <w:keepNext/>
              <w:spacing w:before="40" w:after="40" w:line="240" w:lineRule="auto"/>
              <w:rPr>
                <w:b/>
              </w:rPr>
            </w:pPr>
            <w:r w:rsidRPr="001E6954">
              <w:rPr>
                <w:b/>
              </w:rPr>
              <w:t>Standard 6 Feedback and complaints</w:t>
            </w:r>
          </w:p>
        </w:tc>
        <w:tc>
          <w:tcPr>
            <w:tcW w:w="1058" w:type="pct"/>
            <w:shd w:val="clear" w:color="auto" w:fill="auto"/>
          </w:tcPr>
          <w:p w14:paraId="46CC3C38" w14:textId="1E5E1C90" w:rsidR="00DE1857" w:rsidRPr="001E6954" w:rsidRDefault="003C2307" w:rsidP="00DE1857">
            <w:pPr>
              <w:keepNext/>
              <w:spacing w:before="40" w:after="40" w:line="240" w:lineRule="auto"/>
              <w:jc w:val="right"/>
              <w:rPr>
                <w:b/>
                <w:color w:val="0000FF"/>
              </w:rPr>
            </w:pPr>
            <w:r w:rsidRPr="001E6954">
              <w:rPr>
                <w:b/>
                <w:bCs/>
                <w:iCs/>
                <w:color w:val="00577D"/>
                <w:szCs w:val="40"/>
              </w:rPr>
              <w:t>Compliant</w:t>
            </w:r>
          </w:p>
        </w:tc>
      </w:tr>
      <w:tr w:rsidR="001B1E0F" w14:paraId="46CC3C3C" w14:textId="77777777" w:rsidTr="00DE1857">
        <w:trPr>
          <w:trHeight w:val="227"/>
        </w:trPr>
        <w:tc>
          <w:tcPr>
            <w:tcW w:w="3942" w:type="pct"/>
            <w:shd w:val="clear" w:color="auto" w:fill="auto"/>
          </w:tcPr>
          <w:p w14:paraId="46CC3C3A" w14:textId="77777777" w:rsidR="00DE1857" w:rsidRPr="001E6954" w:rsidRDefault="003C2307" w:rsidP="00DE1857">
            <w:pPr>
              <w:spacing w:before="40" w:after="40" w:line="240" w:lineRule="auto"/>
              <w:ind w:left="318" w:hanging="7"/>
            </w:pPr>
            <w:r w:rsidRPr="001E6954">
              <w:t>Requirement 6(3)(a)</w:t>
            </w:r>
          </w:p>
        </w:tc>
        <w:tc>
          <w:tcPr>
            <w:tcW w:w="1058" w:type="pct"/>
            <w:shd w:val="clear" w:color="auto" w:fill="auto"/>
          </w:tcPr>
          <w:p w14:paraId="46CC3C3B" w14:textId="2A9F1274"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3F" w14:textId="77777777" w:rsidTr="00DE1857">
        <w:trPr>
          <w:trHeight w:val="227"/>
        </w:trPr>
        <w:tc>
          <w:tcPr>
            <w:tcW w:w="3942" w:type="pct"/>
            <w:shd w:val="clear" w:color="auto" w:fill="auto"/>
          </w:tcPr>
          <w:p w14:paraId="46CC3C3D" w14:textId="77777777" w:rsidR="00DE1857" w:rsidRPr="001E6954" w:rsidRDefault="003C2307" w:rsidP="00DE1857">
            <w:pPr>
              <w:spacing w:before="40" w:after="40" w:line="240" w:lineRule="auto"/>
              <w:ind w:left="318" w:hanging="7"/>
            </w:pPr>
            <w:r w:rsidRPr="001E6954">
              <w:t>Requirement 6(3)(b)</w:t>
            </w:r>
          </w:p>
        </w:tc>
        <w:tc>
          <w:tcPr>
            <w:tcW w:w="1058" w:type="pct"/>
            <w:shd w:val="clear" w:color="auto" w:fill="auto"/>
          </w:tcPr>
          <w:p w14:paraId="46CC3C3E" w14:textId="3393AAC8"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42" w14:textId="77777777" w:rsidTr="00DE1857">
        <w:trPr>
          <w:trHeight w:val="227"/>
        </w:trPr>
        <w:tc>
          <w:tcPr>
            <w:tcW w:w="3942" w:type="pct"/>
            <w:shd w:val="clear" w:color="auto" w:fill="auto"/>
          </w:tcPr>
          <w:p w14:paraId="46CC3C40" w14:textId="77777777" w:rsidR="00DE1857" w:rsidRPr="001E6954" w:rsidRDefault="003C2307" w:rsidP="00DE1857">
            <w:pPr>
              <w:spacing w:before="40" w:after="40" w:line="240" w:lineRule="auto"/>
              <w:ind w:left="318" w:hanging="7"/>
            </w:pPr>
            <w:r w:rsidRPr="001E6954">
              <w:t>Requirement 6(3)(c)</w:t>
            </w:r>
          </w:p>
        </w:tc>
        <w:tc>
          <w:tcPr>
            <w:tcW w:w="1058" w:type="pct"/>
            <w:shd w:val="clear" w:color="auto" w:fill="auto"/>
          </w:tcPr>
          <w:p w14:paraId="46CC3C41" w14:textId="430B8ECD"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45" w14:textId="77777777" w:rsidTr="00DE1857">
        <w:trPr>
          <w:trHeight w:val="227"/>
        </w:trPr>
        <w:tc>
          <w:tcPr>
            <w:tcW w:w="3942" w:type="pct"/>
            <w:shd w:val="clear" w:color="auto" w:fill="auto"/>
          </w:tcPr>
          <w:p w14:paraId="46CC3C43" w14:textId="77777777" w:rsidR="00DE1857" w:rsidRPr="001E6954" w:rsidRDefault="003C2307" w:rsidP="00DE1857">
            <w:pPr>
              <w:spacing w:before="40" w:after="40" w:line="240" w:lineRule="auto"/>
              <w:ind w:left="318" w:hanging="7"/>
            </w:pPr>
            <w:r w:rsidRPr="001E6954">
              <w:t>Requirement 6(3)(d)</w:t>
            </w:r>
          </w:p>
        </w:tc>
        <w:tc>
          <w:tcPr>
            <w:tcW w:w="1058" w:type="pct"/>
            <w:shd w:val="clear" w:color="auto" w:fill="auto"/>
          </w:tcPr>
          <w:p w14:paraId="46CC3C44" w14:textId="2D7227A4"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48" w14:textId="77777777" w:rsidTr="00DE1857">
        <w:trPr>
          <w:trHeight w:val="227"/>
        </w:trPr>
        <w:tc>
          <w:tcPr>
            <w:tcW w:w="3942" w:type="pct"/>
            <w:shd w:val="clear" w:color="auto" w:fill="auto"/>
          </w:tcPr>
          <w:p w14:paraId="46CC3C46" w14:textId="77777777" w:rsidR="00DE1857" w:rsidRPr="001E6954" w:rsidRDefault="003C2307" w:rsidP="00DE1857">
            <w:pPr>
              <w:keepNext/>
              <w:spacing w:before="40" w:after="40" w:line="240" w:lineRule="auto"/>
              <w:rPr>
                <w:b/>
              </w:rPr>
            </w:pPr>
            <w:r w:rsidRPr="001E6954">
              <w:rPr>
                <w:b/>
              </w:rPr>
              <w:t>Standard 7 Human resources</w:t>
            </w:r>
          </w:p>
        </w:tc>
        <w:tc>
          <w:tcPr>
            <w:tcW w:w="1058" w:type="pct"/>
            <w:shd w:val="clear" w:color="auto" w:fill="auto"/>
          </w:tcPr>
          <w:p w14:paraId="46CC3C47" w14:textId="4F4B41B8" w:rsidR="00DE1857" w:rsidRPr="001E6954" w:rsidRDefault="003C2307" w:rsidP="00DE1857">
            <w:pPr>
              <w:keepNext/>
              <w:spacing w:before="40" w:after="40" w:line="240" w:lineRule="auto"/>
              <w:jc w:val="right"/>
              <w:rPr>
                <w:b/>
                <w:color w:val="0000FF"/>
              </w:rPr>
            </w:pPr>
            <w:r w:rsidRPr="001E6954">
              <w:rPr>
                <w:b/>
                <w:bCs/>
                <w:iCs/>
                <w:color w:val="00577D"/>
                <w:szCs w:val="40"/>
              </w:rPr>
              <w:t>Non-compliant</w:t>
            </w:r>
          </w:p>
        </w:tc>
      </w:tr>
      <w:tr w:rsidR="001B1E0F" w14:paraId="46CC3C4B" w14:textId="77777777" w:rsidTr="00DE1857">
        <w:trPr>
          <w:trHeight w:val="227"/>
        </w:trPr>
        <w:tc>
          <w:tcPr>
            <w:tcW w:w="3942" w:type="pct"/>
            <w:shd w:val="clear" w:color="auto" w:fill="auto"/>
          </w:tcPr>
          <w:p w14:paraId="46CC3C49" w14:textId="77777777" w:rsidR="00DE1857" w:rsidRPr="00C17900" w:rsidRDefault="003C2307" w:rsidP="00DE1857">
            <w:pPr>
              <w:spacing w:before="40" w:after="40" w:line="240" w:lineRule="auto"/>
              <w:ind w:left="318" w:hanging="7"/>
            </w:pPr>
            <w:r w:rsidRPr="00C17900">
              <w:t>Requirement 7(3)(a)</w:t>
            </w:r>
          </w:p>
        </w:tc>
        <w:tc>
          <w:tcPr>
            <w:tcW w:w="1058" w:type="pct"/>
            <w:shd w:val="clear" w:color="auto" w:fill="auto"/>
          </w:tcPr>
          <w:p w14:paraId="46CC3C4A" w14:textId="15250E55" w:rsidR="00DE1857" w:rsidRPr="001E6954" w:rsidRDefault="003C2307" w:rsidP="00DE1857">
            <w:pPr>
              <w:spacing w:before="40" w:after="40" w:line="240" w:lineRule="auto"/>
              <w:jc w:val="right"/>
              <w:rPr>
                <w:color w:val="0000FF"/>
              </w:rPr>
            </w:pPr>
            <w:r w:rsidRPr="00C17900">
              <w:rPr>
                <w:bCs/>
                <w:iCs/>
                <w:color w:val="00577D"/>
                <w:szCs w:val="40"/>
              </w:rPr>
              <w:t>Non-compliant</w:t>
            </w:r>
          </w:p>
        </w:tc>
      </w:tr>
      <w:tr w:rsidR="001B1E0F" w14:paraId="46CC3C4E" w14:textId="77777777" w:rsidTr="00DE1857">
        <w:trPr>
          <w:trHeight w:val="227"/>
        </w:trPr>
        <w:tc>
          <w:tcPr>
            <w:tcW w:w="3942" w:type="pct"/>
            <w:shd w:val="clear" w:color="auto" w:fill="auto"/>
          </w:tcPr>
          <w:p w14:paraId="46CC3C4C" w14:textId="77777777" w:rsidR="00DE1857" w:rsidRPr="001E6954" w:rsidRDefault="003C2307" w:rsidP="00DE1857">
            <w:pPr>
              <w:spacing w:before="40" w:after="40" w:line="240" w:lineRule="auto"/>
              <w:ind w:left="318" w:hanging="7"/>
            </w:pPr>
            <w:r w:rsidRPr="001E6954">
              <w:t>Requirement 7(3)(b)</w:t>
            </w:r>
          </w:p>
        </w:tc>
        <w:tc>
          <w:tcPr>
            <w:tcW w:w="1058" w:type="pct"/>
            <w:shd w:val="clear" w:color="auto" w:fill="auto"/>
          </w:tcPr>
          <w:p w14:paraId="46CC3C4D" w14:textId="0F6777E7"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51" w14:textId="77777777" w:rsidTr="00DE1857">
        <w:trPr>
          <w:trHeight w:val="227"/>
        </w:trPr>
        <w:tc>
          <w:tcPr>
            <w:tcW w:w="3942" w:type="pct"/>
            <w:shd w:val="clear" w:color="auto" w:fill="auto"/>
          </w:tcPr>
          <w:p w14:paraId="46CC3C4F" w14:textId="77777777" w:rsidR="00DE1857" w:rsidRPr="001E6954" w:rsidRDefault="003C2307" w:rsidP="00DE1857">
            <w:pPr>
              <w:spacing w:before="40" w:after="40" w:line="240" w:lineRule="auto"/>
              <w:ind w:left="318" w:hanging="7"/>
            </w:pPr>
            <w:r w:rsidRPr="001E6954">
              <w:t>Requirement 7(3)(c)</w:t>
            </w:r>
          </w:p>
        </w:tc>
        <w:tc>
          <w:tcPr>
            <w:tcW w:w="1058" w:type="pct"/>
            <w:shd w:val="clear" w:color="auto" w:fill="auto"/>
          </w:tcPr>
          <w:p w14:paraId="46CC3C50" w14:textId="0F6F8AAC"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54" w14:textId="77777777" w:rsidTr="00DE1857">
        <w:trPr>
          <w:trHeight w:val="227"/>
        </w:trPr>
        <w:tc>
          <w:tcPr>
            <w:tcW w:w="3942" w:type="pct"/>
            <w:shd w:val="clear" w:color="auto" w:fill="auto"/>
          </w:tcPr>
          <w:p w14:paraId="46CC3C52" w14:textId="77777777" w:rsidR="00DE1857" w:rsidRPr="002A7B1D" w:rsidRDefault="003C2307" w:rsidP="00DE1857">
            <w:pPr>
              <w:spacing w:before="40" w:after="40" w:line="240" w:lineRule="auto"/>
              <w:ind w:left="318" w:hanging="7"/>
            </w:pPr>
            <w:r w:rsidRPr="002A7B1D">
              <w:t>Requirement 7(3)(d)</w:t>
            </w:r>
          </w:p>
        </w:tc>
        <w:tc>
          <w:tcPr>
            <w:tcW w:w="1058" w:type="pct"/>
            <w:shd w:val="clear" w:color="auto" w:fill="auto"/>
          </w:tcPr>
          <w:p w14:paraId="46CC3C53" w14:textId="085CEF00" w:rsidR="00DE1857" w:rsidRPr="001E6954" w:rsidRDefault="00C17900" w:rsidP="00DE1857">
            <w:pPr>
              <w:spacing w:before="40" w:after="40" w:line="240" w:lineRule="auto"/>
              <w:jc w:val="right"/>
              <w:rPr>
                <w:color w:val="0000FF"/>
              </w:rPr>
            </w:pPr>
            <w:r w:rsidRPr="002A7B1D">
              <w:rPr>
                <w:bCs/>
                <w:iCs/>
                <w:color w:val="00577D"/>
                <w:szCs w:val="40"/>
              </w:rPr>
              <w:t>Non-</w:t>
            </w:r>
            <w:r w:rsidR="003C2307" w:rsidRPr="002A7B1D">
              <w:rPr>
                <w:bCs/>
                <w:iCs/>
                <w:color w:val="00577D"/>
                <w:szCs w:val="40"/>
              </w:rPr>
              <w:t>Compliant</w:t>
            </w:r>
          </w:p>
        </w:tc>
      </w:tr>
      <w:tr w:rsidR="001B1E0F" w14:paraId="46CC3C57" w14:textId="77777777" w:rsidTr="00DE1857">
        <w:trPr>
          <w:trHeight w:val="227"/>
        </w:trPr>
        <w:tc>
          <w:tcPr>
            <w:tcW w:w="3942" w:type="pct"/>
            <w:shd w:val="clear" w:color="auto" w:fill="auto"/>
          </w:tcPr>
          <w:p w14:paraId="46CC3C55" w14:textId="77777777" w:rsidR="00DE1857" w:rsidRPr="001E6954" w:rsidRDefault="003C2307" w:rsidP="00DE1857">
            <w:pPr>
              <w:spacing w:before="40" w:after="40" w:line="240" w:lineRule="auto"/>
              <w:ind w:left="318" w:hanging="7"/>
            </w:pPr>
            <w:r w:rsidRPr="001E6954">
              <w:t>Requirement 7(3)(e)</w:t>
            </w:r>
          </w:p>
        </w:tc>
        <w:tc>
          <w:tcPr>
            <w:tcW w:w="1058" w:type="pct"/>
            <w:shd w:val="clear" w:color="auto" w:fill="auto"/>
          </w:tcPr>
          <w:p w14:paraId="46CC3C56" w14:textId="1F17D5B1"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5A" w14:textId="77777777" w:rsidTr="00DE1857">
        <w:trPr>
          <w:trHeight w:val="227"/>
        </w:trPr>
        <w:tc>
          <w:tcPr>
            <w:tcW w:w="3942" w:type="pct"/>
            <w:shd w:val="clear" w:color="auto" w:fill="auto"/>
          </w:tcPr>
          <w:p w14:paraId="46CC3C58" w14:textId="77777777" w:rsidR="00DE1857" w:rsidRPr="001E6954" w:rsidRDefault="003C2307" w:rsidP="00DE1857">
            <w:pPr>
              <w:keepNext/>
              <w:spacing w:before="40" w:after="40" w:line="240" w:lineRule="auto"/>
              <w:rPr>
                <w:b/>
              </w:rPr>
            </w:pPr>
            <w:r w:rsidRPr="001E6954">
              <w:rPr>
                <w:b/>
              </w:rPr>
              <w:t>Standard 8 Organisational governance</w:t>
            </w:r>
          </w:p>
        </w:tc>
        <w:tc>
          <w:tcPr>
            <w:tcW w:w="1058" w:type="pct"/>
            <w:shd w:val="clear" w:color="auto" w:fill="auto"/>
          </w:tcPr>
          <w:p w14:paraId="46CC3C59" w14:textId="1B7A8B18" w:rsidR="00DE1857" w:rsidRPr="001E6954" w:rsidRDefault="003C2307" w:rsidP="00DE1857">
            <w:pPr>
              <w:keepNext/>
              <w:spacing w:before="40" w:after="40" w:line="240" w:lineRule="auto"/>
              <w:jc w:val="right"/>
              <w:rPr>
                <w:b/>
                <w:color w:val="0000FF"/>
              </w:rPr>
            </w:pPr>
            <w:r w:rsidRPr="001E6954">
              <w:rPr>
                <w:b/>
                <w:bCs/>
                <w:iCs/>
                <w:color w:val="00577D"/>
                <w:szCs w:val="40"/>
              </w:rPr>
              <w:t>Non-compliant</w:t>
            </w:r>
          </w:p>
        </w:tc>
      </w:tr>
      <w:tr w:rsidR="001B1E0F" w14:paraId="46CC3C5D" w14:textId="77777777" w:rsidTr="00DE1857">
        <w:trPr>
          <w:trHeight w:val="227"/>
        </w:trPr>
        <w:tc>
          <w:tcPr>
            <w:tcW w:w="3942" w:type="pct"/>
            <w:shd w:val="clear" w:color="auto" w:fill="auto"/>
          </w:tcPr>
          <w:p w14:paraId="46CC3C5B" w14:textId="77777777" w:rsidR="00DE1857" w:rsidRPr="001E6954" w:rsidRDefault="003C2307" w:rsidP="00DE1857">
            <w:pPr>
              <w:spacing w:before="40" w:after="40" w:line="240" w:lineRule="auto"/>
              <w:ind w:left="318" w:hanging="7"/>
            </w:pPr>
            <w:r w:rsidRPr="001E6954">
              <w:t>Requirement 8(3)(a)</w:t>
            </w:r>
          </w:p>
        </w:tc>
        <w:tc>
          <w:tcPr>
            <w:tcW w:w="1058" w:type="pct"/>
            <w:shd w:val="clear" w:color="auto" w:fill="auto"/>
          </w:tcPr>
          <w:p w14:paraId="46CC3C5C" w14:textId="4736D5D6"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60" w14:textId="77777777" w:rsidTr="00DE1857">
        <w:trPr>
          <w:trHeight w:val="227"/>
        </w:trPr>
        <w:tc>
          <w:tcPr>
            <w:tcW w:w="3942" w:type="pct"/>
            <w:shd w:val="clear" w:color="auto" w:fill="auto"/>
          </w:tcPr>
          <w:p w14:paraId="46CC3C5E" w14:textId="77777777" w:rsidR="00DE1857" w:rsidRPr="001E6954" w:rsidRDefault="003C2307" w:rsidP="00DE1857">
            <w:pPr>
              <w:spacing w:before="40" w:after="40" w:line="240" w:lineRule="auto"/>
              <w:ind w:left="318" w:hanging="7"/>
            </w:pPr>
            <w:r w:rsidRPr="001E6954">
              <w:t>Requirement 8(3)(b)</w:t>
            </w:r>
          </w:p>
        </w:tc>
        <w:tc>
          <w:tcPr>
            <w:tcW w:w="1058" w:type="pct"/>
            <w:shd w:val="clear" w:color="auto" w:fill="auto"/>
          </w:tcPr>
          <w:p w14:paraId="46CC3C5F" w14:textId="706DACE8"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63" w14:textId="77777777" w:rsidTr="00DE1857">
        <w:trPr>
          <w:trHeight w:val="227"/>
        </w:trPr>
        <w:tc>
          <w:tcPr>
            <w:tcW w:w="3942" w:type="pct"/>
            <w:shd w:val="clear" w:color="auto" w:fill="auto"/>
          </w:tcPr>
          <w:p w14:paraId="46CC3C61" w14:textId="77777777" w:rsidR="00DE1857" w:rsidRPr="001E6954" w:rsidRDefault="003C2307" w:rsidP="00DE1857">
            <w:pPr>
              <w:spacing w:before="40" w:after="40" w:line="240" w:lineRule="auto"/>
              <w:ind w:left="318" w:hanging="7"/>
            </w:pPr>
            <w:r w:rsidRPr="001E6954">
              <w:t>Requirement 8(3)(c)</w:t>
            </w:r>
          </w:p>
        </w:tc>
        <w:tc>
          <w:tcPr>
            <w:tcW w:w="1058" w:type="pct"/>
            <w:shd w:val="clear" w:color="auto" w:fill="auto"/>
          </w:tcPr>
          <w:p w14:paraId="46CC3C62" w14:textId="3A8F36AB"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66" w14:textId="77777777" w:rsidTr="00DE1857">
        <w:trPr>
          <w:trHeight w:val="227"/>
        </w:trPr>
        <w:tc>
          <w:tcPr>
            <w:tcW w:w="3942" w:type="pct"/>
            <w:shd w:val="clear" w:color="auto" w:fill="auto"/>
          </w:tcPr>
          <w:p w14:paraId="46CC3C64" w14:textId="77777777" w:rsidR="00DE1857" w:rsidRPr="001E6954" w:rsidRDefault="003C2307" w:rsidP="00DE1857">
            <w:pPr>
              <w:spacing w:before="40" w:after="40" w:line="240" w:lineRule="auto"/>
              <w:ind w:left="318" w:hanging="7"/>
            </w:pPr>
            <w:r w:rsidRPr="001E6954">
              <w:t>Requirement 8(3)(d)</w:t>
            </w:r>
          </w:p>
        </w:tc>
        <w:tc>
          <w:tcPr>
            <w:tcW w:w="1058" w:type="pct"/>
            <w:shd w:val="clear" w:color="auto" w:fill="auto"/>
          </w:tcPr>
          <w:p w14:paraId="46CC3C65" w14:textId="1DB63C79" w:rsidR="00DE1857" w:rsidRPr="001E6954" w:rsidRDefault="003C2307" w:rsidP="00DE1857">
            <w:pPr>
              <w:spacing w:before="40" w:after="40" w:line="240" w:lineRule="auto"/>
              <w:jc w:val="right"/>
              <w:rPr>
                <w:color w:val="0000FF"/>
              </w:rPr>
            </w:pPr>
            <w:r w:rsidRPr="001E6954">
              <w:rPr>
                <w:bCs/>
                <w:iCs/>
                <w:color w:val="00577D"/>
                <w:szCs w:val="40"/>
              </w:rPr>
              <w:t>Compliant</w:t>
            </w:r>
          </w:p>
        </w:tc>
      </w:tr>
      <w:tr w:rsidR="001B1E0F" w14:paraId="46CC3C69" w14:textId="77777777" w:rsidTr="00DE1857">
        <w:trPr>
          <w:trHeight w:val="227"/>
        </w:trPr>
        <w:tc>
          <w:tcPr>
            <w:tcW w:w="3942" w:type="pct"/>
            <w:shd w:val="clear" w:color="auto" w:fill="auto"/>
          </w:tcPr>
          <w:p w14:paraId="46CC3C67" w14:textId="77777777" w:rsidR="00DE1857" w:rsidRPr="002A7B1D" w:rsidRDefault="003C2307" w:rsidP="00DE1857">
            <w:pPr>
              <w:spacing w:before="40" w:after="40" w:line="240" w:lineRule="auto"/>
              <w:ind w:left="318" w:hanging="7"/>
            </w:pPr>
            <w:r w:rsidRPr="002A7B1D">
              <w:t>Requirement 8(3)(e)</w:t>
            </w:r>
          </w:p>
        </w:tc>
        <w:tc>
          <w:tcPr>
            <w:tcW w:w="1058" w:type="pct"/>
            <w:shd w:val="clear" w:color="auto" w:fill="auto"/>
          </w:tcPr>
          <w:p w14:paraId="46CC3C68" w14:textId="70497850" w:rsidR="00DE1857" w:rsidRPr="001E6954" w:rsidRDefault="003C2307" w:rsidP="00DE1857">
            <w:pPr>
              <w:spacing w:before="40" w:after="40" w:line="240" w:lineRule="auto"/>
              <w:jc w:val="right"/>
              <w:rPr>
                <w:color w:val="0000FF"/>
              </w:rPr>
            </w:pPr>
            <w:r w:rsidRPr="002A7B1D">
              <w:rPr>
                <w:bCs/>
                <w:iCs/>
                <w:color w:val="00577D"/>
                <w:szCs w:val="40"/>
              </w:rPr>
              <w:t>Non-compliant</w:t>
            </w:r>
          </w:p>
        </w:tc>
      </w:tr>
      <w:bookmarkEnd w:id="3"/>
    </w:tbl>
    <w:p w14:paraId="46CC3C6A" w14:textId="77777777" w:rsidR="00DE1857" w:rsidRDefault="00DE1857" w:rsidP="00DE1857">
      <w:pPr>
        <w:sectPr w:rsidR="00DE1857" w:rsidSect="00DE1857">
          <w:headerReference w:type="first" r:id="rId16"/>
          <w:pgSz w:w="11906" w:h="16838"/>
          <w:pgMar w:top="1701" w:right="1418" w:bottom="1418" w:left="1418" w:header="709" w:footer="397" w:gutter="0"/>
          <w:cols w:space="708"/>
          <w:docGrid w:linePitch="360"/>
        </w:sectPr>
      </w:pPr>
    </w:p>
    <w:p w14:paraId="46CC3C6B" w14:textId="77777777" w:rsidR="00DE1857" w:rsidRPr="00D21DCD" w:rsidRDefault="003C2307" w:rsidP="00DE1857">
      <w:pPr>
        <w:pStyle w:val="Heading1"/>
      </w:pPr>
      <w:r>
        <w:lastRenderedPageBreak/>
        <w:t>Detailed assessment</w:t>
      </w:r>
    </w:p>
    <w:p w14:paraId="46CC3C6C" w14:textId="77777777" w:rsidR="00DE1857" w:rsidRPr="00D63989" w:rsidRDefault="003C2307" w:rsidP="00DE18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CC3C6D" w14:textId="77777777" w:rsidR="00DE1857" w:rsidRPr="001E6954" w:rsidRDefault="003C2307" w:rsidP="00DE1857">
      <w:pPr>
        <w:rPr>
          <w:color w:val="auto"/>
        </w:rPr>
      </w:pPr>
      <w:r w:rsidRPr="00D63989">
        <w:t>The report also specifies areas in which improvements must be made to ensure the Quality Standards are complied with.</w:t>
      </w:r>
    </w:p>
    <w:p w14:paraId="46CC3C6E" w14:textId="77777777" w:rsidR="00DE1857" w:rsidRPr="00D63989" w:rsidRDefault="003C2307" w:rsidP="00DE1857">
      <w:r w:rsidRPr="00D63989">
        <w:t>The following information has been taken into account in developing this performance report:</w:t>
      </w:r>
    </w:p>
    <w:p w14:paraId="46CC3C6F" w14:textId="4D99806F" w:rsidR="00DE1857" w:rsidRPr="00C17900" w:rsidRDefault="003C2307" w:rsidP="00DE1857">
      <w:pPr>
        <w:pStyle w:val="ListBullet"/>
      </w:pPr>
      <w:r w:rsidRPr="00C17900">
        <w:t>the Assessment Team’s report for the Site Audit; the Site Audit report was informed by a site assessment, observations at the service, review of documents and interviews with staff, consumers/representatives and others</w:t>
      </w:r>
      <w:r w:rsidR="00C17900">
        <w:t>.</w:t>
      </w:r>
    </w:p>
    <w:p w14:paraId="46CC3C70" w14:textId="0A08F96D" w:rsidR="00DE1857" w:rsidRPr="008356CE" w:rsidRDefault="00E86BBD" w:rsidP="00DE1857">
      <w:pPr>
        <w:pStyle w:val="ListBullet"/>
      </w:pPr>
      <w:r w:rsidRPr="008356CE">
        <w:t>T</w:t>
      </w:r>
      <w:r w:rsidR="003C2307" w:rsidRPr="008356CE">
        <w:t>he</w:t>
      </w:r>
      <w:r>
        <w:t xml:space="preserve"> approved</w:t>
      </w:r>
      <w:r w:rsidR="003C2307" w:rsidRPr="008356CE">
        <w:t xml:space="preserve"> provider’s response to the Site Audit report received </w:t>
      </w:r>
      <w:r w:rsidR="008356CE" w:rsidRPr="008356CE">
        <w:t>16 August 2021 and 17 August 2021.</w:t>
      </w:r>
    </w:p>
    <w:p w14:paraId="46CC3C72" w14:textId="77777777" w:rsidR="00DE1857" w:rsidRDefault="00DE1857">
      <w:pPr>
        <w:spacing w:after="160" w:line="259" w:lineRule="auto"/>
        <w:rPr>
          <w:rFonts w:cs="Times New Roman"/>
        </w:rPr>
      </w:pPr>
    </w:p>
    <w:p w14:paraId="46CC3C73" w14:textId="77777777" w:rsidR="00DE1857" w:rsidRDefault="00DE1857" w:rsidP="00DE1857">
      <w:pPr>
        <w:sectPr w:rsidR="00DE1857" w:rsidSect="00DE1857">
          <w:headerReference w:type="first" r:id="rId17"/>
          <w:pgSz w:w="11906" w:h="16838"/>
          <w:pgMar w:top="1701" w:right="1418" w:bottom="1418" w:left="1418" w:header="709" w:footer="397" w:gutter="0"/>
          <w:cols w:space="708"/>
          <w:docGrid w:linePitch="360"/>
        </w:sectPr>
      </w:pPr>
    </w:p>
    <w:p w14:paraId="46CC3C74" w14:textId="73FC3C14" w:rsidR="00DE1857" w:rsidRDefault="003C2307" w:rsidP="00DE1857">
      <w:pPr>
        <w:pStyle w:val="Heading1"/>
        <w:tabs>
          <w:tab w:val="right" w:pos="9070"/>
        </w:tabs>
        <w:spacing w:before="560" w:after="640"/>
        <w:rPr>
          <w:color w:val="FFFFFF" w:themeColor="background1"/>
        </w:rPr>
        <w:sectPr w:rsidR="00DE1857" w:rsidSect="00DE185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6CC3D76" wp14:editId="46CC3D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289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71665" w:rsidRPr="00703E80">
        <w:rPr>
          <w:color w:val="FFFFFF" w:themeColor="background1"/>
        </w:rPr>
        <w:t xml:space="preserve"> </w:t>
      </w:r>
      <w:r w:rsidRPr="00703E80">
        <w:rPr>
          <w:color w:val="FFFFFF" w:themeColor="background1"/>
        </w:rPr>
        <w:br/>
        <w:t>Consumer dignity and choice</w:t>
      </w:r>
    </w:p>
    <w:p w14:paraId="46CC3C75" w14:textId="77777777" w:rsidR="00DE1857" w:rsidRPr="00D63989" w:rsidRDefault="003C2307" w:rsidP="00DE1857">
      <w:pPr>
        <w:pStyle w:val="Heading3"/>
        <w:shd w:val="clear" w:color="auto" w:fill="F2F2F2" w:themeFill="background1" w:themeFillShade="F2"/>
      </w:pPr>
      <w:r w:rsidRPr="00D63989">
        <w:t>Consumer outcome:</w:t>
      </w:r>
    </w:p>
    <w:p w14:paraId="46CC3C76" w14:textId="77777777" w:rsidR="00DE1857" w:rsidRPr="00D63989" w:rsidRDefault="003C2307" w:rsidP="00373D3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CC3C77" w14:textId="77777777" w:rsidR="00DE1857" w:rsidRPr="00D63989" w:rsidRDefault="003C2307" w:rsidP="00DE1857">
      <w:pPr>
        <w:pStyle w:val="Heading3"/>
        <w:shd w:val="clear" w:color="auto" w:fill="F2F2F2" w:themeFill="background1" w:themeFillShade="F2"/>
      </w:pPr>
      <w:r w:rsidRPr="00D63989">
        <w:t>Organisation statement:</w:t>
      </w:r>
    </w:p>
    <w:p w14:paraId="46CC3C78" w14:textId="77777777" w:rsidR="00DE1857" w:rsidRPr="00D63989" w:rsidRDefault="003C2307" w:rsidP="00373D3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6CC3C79" w14:textId="77777777" w:rsidR="00DE1857" w:rsidRDefault="003C2307" w:rsidP="00373D3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CC3C7A" w14:textId="77777777" w:rsidR="00DE1857" w:rsidRPr="00D63989" w:rsidRDefault="003C2307" w:rsidP="00373D3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CC3C7B" w14:textId="77777777" w:rsidR="00DE1857" w:rsidRPr="00D63989" w:rsidRDefault="003C2307" w:rsidP="00373D3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6CC3C7C" w14:textId="77777777" w:rsidR="00DE1857" w:rsidRDefault="003C2307" w:rsidP="00DE1857">
      <w:pPr>
        <w:pStyle w:val="Heading2"/>
      </w:pPr>
      <w:r>
        <w:t xml:space="preserve">Assessment </w:t>
      </w:r>
      <w:r w:rsidRPr="002B2C0F">
        <w:t>of Standard</w:t>
      </w:r>
      <w:r>
        <w:t xml:space="preserve"> 1</w:t>
      </w:r>
    </w:p>
    <w:p w14:paraId="2CD41E0E" w14:textId="77777777" w:rsidR="00AD5787" w:rsidRPr="00163FEE" w:rsidRDefault="00AD5787" w:rsidP="00AD57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091CCC9" w14:textId="6F364F6E" w:rsidR="00AD5787" w:rsidRPr="00163FEE" w:rsidRDefault="00AD5787" w:rsidP="00AD5787">
      <w:pPr>
        <w:rPr>
          <w:rFonts w:eastAsia="Calibri"/>
          <w:lang w:eastAsia="en-US"/>
        </w:rPr>
      </w:pPr>
      <w:r w:rsidRPr="008A2470">
        <w:rPr>
          <w:rFonts w:eastAsia="Calibri"/>
          <w:color w:val="auto"/>
          <w:lang w:eastAsia="en-US"/>
        </w:rPr>
        <w:t xml:space="preserve">Overall </w:t>
      </w:r>
      <w:r w:rsidRPr="006C4344">
        <w:rPr>
          <w:rFonts w:eastAsia="Calibri"/>
          <w:color w:val="auto"/>
          <w:lang w:eastAsia="en-US"/>
        </w:rPr>
        <w:t>consumers</w:t>
      </w:r>
      <w:r>
        <w:rPr>
          <w:rFonts w:eastAsia="Calibri"/>
          <w:color w:val="auto"/>
          <w:lang w:eastAsia="en-US"/>
        </w:rPr>
        <w:t xml:space="preserve"> </w:t>
      </w:r>
      <w:r w:rsidRPr="008A2470">
        <w:rPr>
          <w:rFonts w:eastAsia="Calibri"/>
          <w:color w:val="auto"/>
          <w:lang w:eastAsia="en-US"/>
        </w:rPr>
        <w:t xml:space="preserve">considered </w:t>
      </w:r>
      <w:r w:rsidRPr="00163FEE">
        <w:rPr>
          <w:rFonts w:eastAsia="Calibri"/>
          <w:lang w:eastAsia="en-US"/>
        </w:rPr>
        <w:t>they are treated with dignity and respect, can maintain their identity, make informed choices about their care and services and live the life they choose. For example:</w:t>
      </w:r>
    </w:p>
    <w:p w14:paraId="546A22B8" w14:textId="1E470C93" w:rsidR="00AD5787" w:rsidRDefault="00912B9B" w:rsidP="00373D37">
      <w:pPr>
        <w:pStyle w:val="ListParagraph"/>
        <w:numPr>
          <w:ilvl w:val="0"/>
          <w:numId w:val="21"/>
        </w:numPr>
        <w:spacing w:before="0" w:after="160"/>
        <w:contextualSpacing w:val="0"/>
        <w:rPr>
          <w:rFonts w:eastAsia="Calibri"/>
        </w:rPr>
      </w:pPr>
      <w:r>
        <w:rPr>
          <w:rFonts w:eastAsia="Calibri"/>
        </w:rPr>
        <w:t>Consumers</w:t>
      </w:r>
      <w:r w:rsidR="00C01AD1">
        <w:rPr>
          <w:rFonts w:eastAsia="Calibri"/>
        </w:rPr>
        <w:t xml:space="preserve"> and </w:t>
      </w:r>
      <w:r w:rsidR="006F3032">
        <w:rPr>
          <w:rFonts w:eastAsia="Calibri"/>
        </w:rPr>
        <w:t>representatives said</w:t>
      </w:r>
      <w:r w:rsidR="00C01AD1">
        <w:rPr>
          <w:rFonts w:eastAsia="Calibri"/>
        </w:rPr>
        <w:t xml:space="preserve"> staff make them feel respected and valued as individuals and that staff are fami</w:t>
      </w:r>
      <w:r w:rsidR="00DC4BAE">
        <w:rPr>
          <w:rFonts w:eastAsia="Calibri"/>
        </w:rPr>
        <w:t>li</w:t>
      </w:r>
      <w:r w:rsidR="00C01AD1">
        <w:rPr>
          <w:rFonts w:eastAsia="Calibri"/>
        </w:rPr>
        <w:t>ar with their backgrounds and care preferences</w:t>
      </w:r>
      <w:r w:rsidR="00AD5787" w:rsidRPr="00E5174E">
        <w:rPr>
          <w:rFonts w:eastAsia="Calibri"/>
        </w:rPr>
        <w:t>.</w:t>
      </w:r>
    </w:p>
    <w:p w14:paraId="30C2AF70" w14:textId="5B91F6C5" w:rsidR="00DA7B6B" w:rsidRDefault="00464D50" w:rsidP="00373D37">
      <w:pPr>
        <w:pStyle w:val="ListParagraph"/>
        <w:numPr>
          <w:ilvl w:val="0"/>
          <w:numId w:val="21"/>
        </w:numPr>
        <w:spacing w:before="0" w:after="160"/>
        <w:contextualSpacing w:val="0"/>
        <w:rPr>
          <w:rFonts w:eastAsia="Calibri"/>
        </w:rPr>
      </w:pPr>
      <w:r>
        <w:rPr>
          <w:rFonts w:eastAsia="Calibri"/>
        </w:rPr>
        <w:t>Consumers and represen</w:t>
      </w:r>
      <w:r w:rsidR="00CF1259">
        <w:rPr>
          <w:rFonts w:eastAsia="Calibri"/>
        </w:rPr>
        <w:t>t</w:t>
      </w:r>
      <w:r>
        <w:rPr>
          <w:rFonts w:eastAsia="Calibri"/>
        </w:rPr>
        <w:t>atives were satisfied staff understand consumers cultur</w:t>
      </w:r>
      <w:r w:rsidR="00B27327">
        <w:rPr>
          <w:rFonts w:eastAsia="Calibri"/>
        </w:rPr>
        <w:t>al needs and preferences</w:t>
      </w:r>
      <w:r w:rsidR="003067EC">
        <w:rPr>
          <w:rFonts w:eastAsia="Calibri"/>
        </w:rPr>
        <w:t>.</w:t>
      </w:r>
      <w:r w:rsidR="00E70165">
        <w:rPr>
          <w:rFonts w:eastAsia="Calibri"/>
        </w:rPr>
        <w:t xml:space="preserve"> </w:t>
      </w:r>
      <w:r w:rsidR="00246E51">
        <w:rPr>
          <w:rFonts w:eastAsia="Calibri"/>
        </w:rPr>
        <w:t xml:space="preserve"> </w:t>
      </w:r>
    </w:p>
    <w:p w14:paraId="7B8BDF61" w14:textId="72AA5893" w:rsidR="00AD5787" w:rsidRDefault="00AD5787" w:rsidP="00373D37">
      <w:pPr>
        <w:pStyle w:val="ListParagraph"/>
        <w:numPr>
          <w:ilvl w:val="0"/>
          <w:numId w:val="21"/>
        </w:numPr>
        <w:spacing w:before="0" w:after="160"/>
        <w:contextualSpacing w:val="0"/>
        <w:rPr>
          <w:rFonts w:eastAsia="Calibri"/>
        </w:rPr>
      </w:pPr>
      <w:r w:rsidRPr="00E5174E">
        <w:rPr>
          <w:rFonts w:eastAsia="Calibri"/>
        </w:rPr>
        <w:t xml:space="preserve">Consumers described how </w:t>
      </w:r>
      <w:r w:rsidR="003E79D1">
        <w:rPr>
          <w:rFonts w:eastAsia="Calibri"/>
        </w:rPr>
        <w:t>staff</w:t>
      </w:r>
      <w:r w:rsidRPr="00E5174E">
        <w:rPr>
          <w:rFonts w:eastAsia="Calibri"/>
        </w:rPr>
        <w:t xml:space="preserve"> support</w:t>
      </w:r>
      <w:r w:rsidR="003E79D1">
        <w:rPr>
          <w:rFonts w:eastAsia="Calibri"/>
        </w:rPr>
        <w:t xml:space="preserve"> them</w:t>
      </w:r>
      <w:r w:rsidRPr="00E5174E">
        <w:rPr>
          <w:rFonts w:eastAsia="Calibri"/>
        </w:rPr>
        <w:t xml:space="preserve"> to exercise independence and respect their </w:t>
      </w:r>
      <w:r>
        <w:rPr>
          <w:rFonts w:eastAsia="Calibri"/>
        </w:rPr>
        <w:t xml:space="preserve">decision </w:t>
      </w:r>
      <w:r w:rsidRPr="00E5174E">
        <w:rPr>
          <w:rFonts w:eastAsia="Calibri"/>
        </w:rPr>
        <w:t>to balance their lifestyle choices with health outcomes.</w:t>
      </w:r>
    </w:p>
    <w:p w14:paraId="40057969" w14:textId="2895A7D9" w:rsidR="00AD5787" w:rsidRPr="004033BF" w:rsidRDefault="00AD5787" w:rsidP="00373D37">
      <w:pPr>
        <w:numPr>
          <w:ilvl w:val="0"/>
          <w:numId w:val="21"/>
        </w:numPr>
        <w:rPr>
          <w:rFonts w:eastAsia="Calibri"/>
        </w:rPr>
      </w:pPr>
      <w:r w:rsidRPr="001D562A">
        <w:rPr>
          <w:rFonts w:eastAsia="Calibri"/>
          <w:color w:val="auto"/>
          <w:lang w:eastAsia="en-US"/>
        </w:rPr>
        <w:t>Consumer</w:t>
      </w:r>
      <w:r w:rsidR="007E202E">
        <w:rPr>
          <w:rFonts w:eastAsia="Calibri"/>
          <w:color w:val="auto"/>
          <w:lang w:eastAsia="en-US"/>
        </w:rPr>
        <w:t xml:space="preserve">s felt they </w:t>
      </w:r>
      <w:r w:rsidR="00565FA1">
        <w:rPr>
          <w:rFonts w:eastAsia="Calibri"/>
          <w:color w:val="auto"/>
          <w:lang w:eastAsia="en-US"/>
        </w:rPr>
        <w:t>are</w:t>
      </w:r>
      <w:r w:rsidRPr="001D562A">
        <w:rPr>
          <w:rFonts w:eastAsia="Calibri"/>
          <w:color w:val="auto"/>
          <w:lang w:eastAsia="en-US"/>
        </w:rPr>
        <w:t xml:space="preserve"> supported to take risks</w:t>
      </w:r>
      <w:r>
        <w:rPr>
          <w:rFonts w:eastAsia="Calibri"/>
          <w:color w:val="auto"/>
          <w:lang w:eastAsia="en-US"/>
        </w:rPr>
        <w:t xml:space="preserve"> and</w:t>
      </w:r>
      <w:r w:rsidRPr="001D562A">
        <w:rPr>
          <w:rFonts w:eastAsia="Calibri"/>
          <w:color w:val="auto"/>
          <w:lang w:eastAsia="en-US"/>
        </w:rPr>
        <w:t xml:space="preserve"> liv</w:t>
      </w:r>
      <w:r w:rsidR="00B80B54">
        <w:rPr>
          <w:rFonts w:eastAsia="Calibri"/>
          <w:color w:val="auto"/>
          <w:lang w:eastAsia="en-US"/>
        </w:rPr>
        <w:t>e</w:t>
      </w:r>
      <w:r w:rsidRPr="001D562A">
        <w:rPr>
          <w:rFonts w:eastAsia="Calibri"/>
          <w:color w:val="auto"/>
          <w:lang w:eastAsia="en-US"/>
        </w:rPr>
        <w:t xml:space="preserve"> the</w:t>
      </w:r>
      <w:r>
        <w:rPr>
          <w:rFonts w:eastAsia="Calibri"/>
          <w:color w:val="auto"/>
          <w:lang w:eastAsia="en-US"/>
        </w:rPr>
        <w:t>ir</w:t>
      </w:r>
      <w:r w:rsidRPr="001D562A">
        <w:rPr>
          <w:rFonts w:eastAsia="Calibri"/>
          <w:color w:val="auto"/>
          <w:lang w:eastAsia="en-US"/>
        </w:rPr>
        <w:t xml:space="preserve"> best life</w:t>
      </w:r>
      <w:r w:rsidR="00B80B54">
        <w:rPr>
          <w:rFonts w:eastAsia="Calibri"/>
          <w:color w:val="auto"/>
          <w:lang w:eastAsia="en-US"/>
        </w:rPr>
        <w:t xml:space="preserve">. </w:t>
      </w:r>
      <w:r w:rsidR="00EC7548">
        <w:rPr>
          <w:rFonts w:eastAsia="Calibri"/>
          <w:color w:val="auto"/>
          <w:lang w:eastAsia="en-US"/>
        </w:rPr>
        <w:t>Feedback included</w:t>
      </w:r>
      <w:r w:rsidRPr="001D562A">
        <w:rPr>
          <w:rFonts w:eastAsia="Calibri"/>
          <w:color w:val="auto"/>
          <w:lang w:eastAsia="en-US"/>
        </w:rPr>
        <w:t xml:space="preserve"> </w:t>
      </w:r>
      <w:r w:rsidR="00EA21C7">
        <w:rPr>
          <w:rFonts w:eastAsia="Calibri"/>
          <w:color w:val="auto"/>
          <w:lang w:eastAsia="en-US"/>
        </w:rPr>
        <w:t>being</w:t>
      </w:r>
      <w:r w:rsidRPr="001D562A">
        <w:rPr>
          <w:rFonts w:eastAsia="Calibri"/>
          <w:color w:val="auto"/>
          <w:lang w:eastAsia="en-US"/>
        </w:rPr>
        <w:t xml:space="preserve"> involved in</w:t>
      </w:r>
      <w:r w:rsidR="00EA21C7">
        <w:rPr>
          <w:rFonts w:eastAsia="Calibri"/>
          <w:color w:val="auto"/>
          <w:lang w:eastAsia="en-US"/>
        </w:rPr>
        <w:t xml:space="preserve"> the things</w:t>
      </w:r>
      <w:r w:rsidRPr="001D562A">
        <w:rPr>
          <w:rFonts w:eastAsia="Calibri"/>
          <w:color w:val="auto"/>
          <w:lang w:eastAsia="en-US"/>
        </w:rPr>
        <w:t xml:space="preserve"> they find enjoyment within the boundaries of their physical capabilities.</w:t>
      </w:r>
    </w:p>
    <w:p w14:paraId="1ACA6946" w14:textId="766CA087" w:rsidR="004033BF" w:rsidRPr="007B79D4" w:rsidRDefault="004033BF" w:rsidP="00373D37">
      <w:pPr>
        <w:numPr>
          <w:ilvl w:val="0"/>
          <w:numId w:val="21"/>
        </w:numPr>
        <w:rPr>
          <w:rFonts w:eastAsia="Calibri"/>
        </w:rPr>
      </w:pPr>
      <w:r>
        <w:rPr>
          <w:rFonts w:eastAsia="Calibri"/>
        </w:rPr>
        <w:lastRenderedPageBreak/>
        <w:t xml:space="preserve">Consumers were satisfied </w:t>
      </w:r>
      <w:r w:rsidR="00B03841">
        <w:rPr>
          <w:rFonts w:eastAsia="Calibri"/>
        </w:rPr>
        <w:t>with the information provided to them</w:t>
      </w:r>
      <w:r w:rsidR="00964437">
        <w:rPr>
          <w:rFonts w:eastAsia="Calibri"/>
        </w:rPr>
        <w:t xml:space="preserve"> which enable them to make choices</w:t>
      </w:r>
      <w:r w:rsidR="00B03841">
        <w:rPr>
          <w:rFonts w:eastAsia="Calibri"/>
        </w:rPr>
        <w:t xml:space="preserve">. Consumers have access to </w:t>
      </w:r>
      <w:r w:rsidR="0045193E">
        <w:rPr>
          <w:rFonts w:eastAsia="Calibri"/>
        </w:rPr>
        <w:t>various documents to make choices including menus, lifestyle schedule, notices and brochures.</w:t>
      </w:r>
    </w:p>
    <w:p w14:paraId="0A80D394" w14:textId="0FBADD72" w:rsidR="007B79D4" w:rsidRPr="00035026" w:rsidRDefault="007B79D4" w:rsidP="00373D37">
      <w:pPr>
        <w:pStyle w:val="ListParagraph"/>
        <w:numPr>
          <w:ilvl w:val="0"/>
          <w:numId w:val="21"/>
        </w:numPr>
        <w:spacing w:before="0" w:after="160"/>
        <w:contextualSpacing w:val="0"/>
        <w:rPr>
          <w:rFonts w:eastAsia="Calibri"/>
        </w:rPr>
      </w:pPr>
      <w:r>
        <w:rPr>
          <w:rFonts w:eastAsia="Calibri"/>
        </w:rPr>
        <w:t>Consumers were</w:t>
      </w:r>
      <w:r w:rsidRPr="00E5174E">
        <w:rPr>
          <w:rFonts w:eastAsia="Calibri"/>
        </w:rPr>
        <w:t xml:space="preserve"> satisfied their personal privacy is respected and sensitive information is treated confidentially.</w:t>
      </w:r>
    </w:p>
    <w:p w14:paraId="0C02003D" w14:textId="1997DBA7" w:rsidR="00EC7548" w:rsidRDefault="000165E0" w:rsidP="00EC7548">
      <w:pPr>
        <w:rPr>
          <w:rFonts w:eastAsia="Calibri"/>
        </w:rPr>
      </w:pPr>
      <w:r>
        <w:rPr>
          <w:rFonts w:eastAsia="Calibri"/>
        </w:rPr>
        <w:t xml:space="preserve">Staff demonstrated understanding of consumers and what is important to </w:t>
      </w:r>
      <w:r w:rsidR="00976C20">
        <w:rPr>
          <w:rFonts w:eastAsia="Calibri"/>
        </w:rPr>
        <w:t>them. Staff</w:t>
      </w:r>
      <w:r w:rsidR="00F70DA1">
        <w:rPr>
          <w:rFonts w:eastAsia="Calibri"/>
        </w:rPr>
        <w:t xml:space="preserve"> </w:t>
      </w:r>
      <w:r w:rsidR="007C140A">
        <w:rPr>
          <w:rFonts w:eastAsia="Calibri"/>
        </w:rPr>
        <w:t>described how</w:t>
      </w:r>
      <w:r w:rsidR="002C5152">
        <w:rPr>
          <w:rFonts w:eastAsia="Calibri"/>
        </w:rPr>
        <w:t xml:space="preserve"> they support consumers to make</w:t>
      </w:r>
      <w:r w:rsidR="0012333B">
        <w:rPr>
          <w:rFonts w:eastAsia="Calibri"/>
        </w:rPr>
        <w:t xml:space="preserve"> informed</w:t>
      </w:r>
      <w:r w:rsidR="002C5152">
        <w:rPr>
          <w:rFonts w:eastAsia="Calibri"/>
        </w:rPr>
        <w:t xml:space="preserve"> decisions</w:t>
      </w:r>
      <w:r w:rsidR="0012333B">
        <w:rPr>
          <w:rFonts w:eastAsia="Calibri"/>
        </w:rPr>
        <w:t xml:space="preserve"> including</w:t>
      </w:r>
      <w:r w:rsidR="00273D36">
        <w:rPr>
          <w:rFonts w:eastAsia="Calibri"/>
        </w:rPr>
        <w:t xml:space="preserve"> </w:t>
      </w:r>
      <w:r w:rsidR="0012333B">
        <w:rPr>
          <w:rFonts w:eastAsia="Calibri"/>
        </w:rPr>
        <w:t>when</w:t>
      </w:r>
      <w:r w:rsidR="00273D36">
        <w:rPr>
          <w:rFonts w:eastAsia="Calibri"/>
        </w:rPr>
        <w:t xml:space="preserve"> </w:t>
      </w:r>
      <w:r w:rsidR="0012333B">
        <w:rPr>
          <w:rFonts w:eastAsia="Calibri"/>
        </w:rPr>
        <w:t>engaging in</w:t>
      </w:r>
      <w:r w:rsidR="00273D36">
        <w:rPr>
          <w:rFonts w:eastAsia="Calibri"/>
        </w:rPr>
        <w:t xml:space="preserve"> risk</w:t>
      </w:r>
      <w:r w:rsidR="002C5152">
        <w:rPr>
          <w:rFonts w:eastAsia="Calibri"/>
        </w:rPr>
        <w:t xml:space="preserve">. </w:t>
      </w:r>
      <w:r w:rsidR="00EC7548">
        <w:rPr>
          <w:rFonts w:eastAsia="Calibri"/>
        </w:rPr>
        <w:t>Staff</w:t>
      </w:r>
      <w:r w:rsidR="00682C5A">
        <w:rPr>
          <w:rFonts w:eastAsia="Calibri"/>
        </w:rPr>
        <w:t xml:space="preserve"> described how they are</w:t>
      </w:r>
      <w:r w:rsidR="00EC7548" w:rsidRPr="00095B5D">
        <w:rPr>
          <w:rFonts w:eastAsia="Calibri"/>
        </w:rPr>
        <w:t xml:space="preserve"> supported by the service through training to </w:t>
      </w:r>
      <w:r w:rsidR="00EC7548">
        <w:rPr>
          <w:rFonts w:eastAsia="Calibri"/>
        </w:rPr>
        <w:t>foster</w:t>
      </w:r>
      <w:r w:rsidR="00EC7548" w:rsidRPr="00095B5D">
        <w:rPr>
          <w:rFonts w:eastAsia="Calibri"/>
        </w:rPr>
        <w:t xml:space="preserve"> an inclusive and respectful culture at the service.</w:t>
      </w:r>
      <w:r w:rsidR="00A4398C">
        <w:rPr>
          <w:rFonts w:eastAsia="Calibri"/>
        </w:rPr>
        <w:t xml:space="preserve"> </w:t>
      </w:r>
    </w:p>
    <w:p w14:paraId="0079D7E9" w14:textId="3F3328E0" w:rsidR="00D71618" w:rsidRDefault="00D71618" w:rsidP="00EC7548">
      <w:pPr>
        <w:rPr>
          <w:rFonts w:eastAsia="Calibri"/>
        </w:rPr>
      </w:pPr>
      <w:r>
        <w:rPr>
          <w:rFonts w:eastAsia="Calibri"/>
        </w:rPr>
        <w:t>Care plans</w:t>
      </w:r>
      <w:r w:rsidR="002E330D">
        <w:rPr>
          <w:rFonts w:eastAsia="Calibri"/>
        </w:rPr>
        <w:t xml:space="preserve"> included information about consumers backgrounds</w:t>
      </w:r>
      <w:r w:rsidR="00DA7B6B">
        <w:rPr>
          <w:rFonts w:eastAsia="Calibri"/>
        </w:rPr>
        <w:t>, cultural needs</w:t>
      </w:r>
      <w:r w:rsidR="002E330D">
        <w:rPr>
          <w:rFonts w:eastAsia="Calibri"/>
        </w:rPr>
        <w:t xml:space="preserve"> and </w:t>
      </w:r>
      <w:r w:rsidR="00DA7B6B">
        <w:rPr>
          <w:rFonts w:eastAsia="Calibri"/>
        </w:rPr>
        <w:t xml:space="preserve">care </w:t>
      </w:r>
      <w:r w:rsidR="002E330D">
        <w:rPr>
          <w:rFonts w:eastAsia="Calibri"/>
        </w:rPr>
        <w:t>preferences.</w:t>
      </w:r>
      <w:r w:rsidR="00487A18">
        <w:rPr>
          <w:rFonts w:eastAsia="Calibri"/>
        </w:rPr>
        <w:t xml:space="preserve"> Care plan</w:t>
      </w:r>
      <w:r w:rsidR="00FC7E01">
        <w:rPr>
          <w:rFonts w:eastAsia="Calibri"/>
        </w:rPr>
        <w:t>ning documents demonstrated how the service supports consumers to take risks and reflect</w:t>
      </w:r>
      <w:r w:rsidR="00151292">
        <w:rPr>
          <w:rFonts w:eastAsia="Calibri"/>
        </w:rPr>
        <w:t>ed</w:t>
      </w:r>
      <w:r w:rsidR="00273D36">
        <w:rPr>
          <w:rFonts w:eastAsia="Calibri"/>
        </w:rPr>
        <w:t xml:space="preserve"> related risks and strategies to support </w:t>
      </w:r>
      <w:r w:rsidR="004E3C71">
        <w:rPr>
          <w:rFonts w:eastAsia="Calibri"/>
        </w:rPr>
        <w:t xml:space="preserve">each </w:t>
      </w:r>
      <w:r w:rsidR="00273D36">
        <w:rPr>
          <w:rFonts w:eastAsia="Calibri"/>
        </w:rPr>
        <w:t xml:space="preserve">consumer to undertake risks safely. </w:t>
      </w:r>
    </w:p>
    <w:p w14:paraId="2D0F7DA6" w14:textId="7815208D" w:rsidR="00AD5787" w:rsidRDefault="00AD5787" w:rsidP="00EC7548">
      <w:pPr>
        <w:rPr>
          <w:rFonts w:eastAsia="Calibri"/>
        </w:rPr>
      </w:pPr>
      <w:r w:rsidRPr="00095B5D">
        <w:rPr>
          <w:rFonts w:eastAsia="Calibri"/>
        </w:rPr>
        <w:t xml:space="preserve">Staff </w:t>
      </w:r>
      <w:r w:rsidR="00EC7548">
        <w:rPr>
          <w:rFonts w:eastAsia="Calibri"/>
        </w:rPr>
        <w:t>were observed</w:t>
      </w:r>
      <w:r w:rsidRPr="00095B5D">
        <w:rPr>
          <w:rFonts w:eastAsia="Calibri"/>
        </w:rPr>
        <w:t xml:space="preserve"> interact</w:t>
      </w:r>
      <w:r w:rsidR="00EC7548">
        <w:rPr>
          <w:rFonts w:eastAsia="Calibri"/>
        </w:rPr>
        <w:t>ing</w:t>
      </w:r>
      <w:r w:rsidRPr="00095B5D">
        <w:rPr>
          <w:rFonts w:eastAsia="Calibri"/>
        </w:rPr>
        <w:t xml:space="preserve"> with consumers in a respectful way</w:t>
      </w:r>
      <w:r w:rsidR="00022464">
        <w:rPr>
          <w:rFonts w:eastAsia="Calibri"/>
        </w:rPr>
        <w:t>.</w:t>
      </w:r>
    </w:p>
    <w:p w14:paraId="46CC3C7E" w14:textId="493AA7E1" w:rsidR="00DE1857" w:rsidRPr="000C5D01" w:rsidRDefault="003C2307" w:rsidP="00DE1857">
      <w:pPr>
        <w:rPr>
          <w:rFonts w:eastAsia="Calibri"/>
          <w:i/>
          <w:color w:val="auto"/>
          <w:lang w:eastAsia="en-US"/>
        </w:rPr>
      </w:pPr>
      <w:r w:rsidRPr="000C5D01">
        <w:rPr>
          <w:rFonts w:eastAsiaTheme="minorHAnsi"/>
          <w:color w:val="auto"/>
        </w:rPr>
        <w:t xml:space="preserve">The Quality Standard is assessed as Compliant as </w:t>
      </w:r>
      <w:r w:rsidR="00B90594" w:rsidRPr="000C5D01">
        <w:rPr>
          <w:rFonts w:eastAsiaTheme="minorHAnsi"/>
          <w:color w:val="auto"/>
        </w:rPr>
        <w:t>six</w:t>
      </w:r>
      <w:r w:rsidRPr="000C5D01">
        <w:rPr>
          <w:rFonts w:eastAsiaTheme="minorHAnsi"/>
          <w:color w:val="auto"/>
        </w:rPr>
        <w:t xml:space="preserve"> of the six specific requirements have been assessed as Complian</w:t>
      </w:r>
      <w:r w:rsidR="00B90594" w:rsidRPr="000C5D01">
        <w:rPr>
          <w:rFonts w:eastAsiaTheme="minorHAnsi"/>
          <w:color w:val="auto"/>
        </w:rPr>
        <w:t>t</w:t>
      </w:r>
      <w:r w:rsidRPr="000C5D01">
        <w:rPr>
          <w:rFonts w:eastAsiaTheme="minorHAnsi"/>
          <w:color w:val="auto"/>
        </w:rPr>
        <w:t>.</w:t>
      </w:r>
    </w:p>
    <w:p w14:paraId="46CC3C7F" w14:textId="3F3C551E" w:rsidR="00DE1857" w:rsidRDefault="003C2307" w:rsidP="00DE1857">
      <w:pPr>
        <w:pStyle w:val="Heading2"/>
      </w:pPr>
      <w:r w:rsidRPr="00D435F8">
        <w:t>Assessment of Standard 1 Requirements</w:t>
      </w:r>
      <w:bookmarkStart w:id="4" w:name="_Hlk32932412"/>
      <w:r w:rsidRPr="0066387A">
        <w:rPr>
          <w:i/>
          <w:color w:val="0000FF"/>
          <w:sz w:val="24"/>
          <w:szCs w:val="24"/>
        </w:rPr>
        <w:t xml:space="preserve"> </w:t>
      </w:r>
      <w:bookmarkEnd w:id="4"/>
    </w:p>
    <w:p w14:paraId="46CC3C80" w14:textId="47ACE54D" w:rsidR="00DE1857" w:rsidRDefault="003C2307" w:rsidP="00DE1857">
      <w:pPr>
        <w:pStyle w:val="Heading3"/>
      </w:pPr>
      <w:r w:rsidRPr="00051035">
        <w:t>Requirement 1(3)(a)</w:t>
      </w:r>
      <w:r w:rsidRPr="00051035">
        <w:tab/>
        <w:t>Compliant</w:t>
      </w:r>
    </w:p>
    <w:p w14:paraId="46CC3C81" w14:textId="77777777" w:rsidR="00DE1857" w:rsidRPr="008D114F" w:rsidRDefault="003C2307" w:rsidP="00DE1857">
      <w:pPr>
        <w:rPr>
          <w:i/>
        </w:rPr>
      </w:pPr>
      <w:r w:rsidRPr="008D114F">
        <w:rPr>
          <w:i/>
        </w:rPr>
        <w:t>Each consumer is treated with dignity and respect, with their identity, culture and diversity valued.</w:t>
      </w:r>
    </w:p>
    <w:p w14:paraId="46CC3C83" w14:textId="427F74BB" w:rsidR="00DE1857" w:rsidRDefault="003C2307" w:rsidP="00DE1857">
      <w:pPr>
        <w:pStyle w:val="Heading3"/>
      </w:pPr>
      <w:r>
        <w:t>Requirement 1(3)(b)</w:t>
      </w:r>
      <w:r>
        <w:tab/>
        <w:t>Compliant</w:t>
      </w:r>
    </w:p>
    <w:p w14:paraId="46CC3C84" w14:textId="77777777" w:rsidR="00DE1857" w:rsidRPr="008D114F" w:rsidRDefault="003C2307" w:rsidP="00DE1857">
      <w:pPr>
        <w:rPr>
          <w:i/>
        </w:rPr>
      </w:pPr>
      <w:r w:rsidRPr="008D114F">
        <w:rPr>
          <w:i/>
        </w:rPr>
        <w:t>Care and services are culturally safe.</w:t>
      </w:r>
    </w:p>
    <w:p w14:paraId="46CC3C86" w14:textId="588309DC" w:rsidR="00DE1857" w:rsidRPr="00DD02D3" w:rsidRDefault="003C2307" w:rsidP="00DE1857">
      <w:pPr>
        <w:pStyle w:val="Heading3"/>
      </w:pPr>
      <w:r w:rsidRPr="00DD02D3">
        <w:t>Requirement 1(3)(c)</w:t>
      </w:r>
      <w:r w:rsidRPr="00DD02D3">
        <w:tab/>
        <w:t>Compliant</w:t>
      </w:r>
    </w:p>
    <w:p w14:paraId="46CC3C87" w14:textId="77777777" w:rsidR="00DE1857" w:rsidRPr="008D114F" w:rsidRDefault="003C2307" w:rsidP="00DE1857">
      <w:pPr>
        <w:tabs>
          <w:tab w:val="right" w:pos="9026"/>
        </w:tabs>
        <w:spacing w:before="0" w:after="0"/>
        <w:outlineLvl w:val="4"/>
        <w:rPr>
          <w:i/>
        </w:rPr>
      </w:pPr>
      <w:r w:rsidRPr="008D114F">
        <w:rPr>
          <w:i/>
        </w:rPr>
        <w:t xml:space="preserve">Each consumer is supported to exercise choice and independence, including to: </w:t>
      </w:r>
    </w:p>
    <w:p w14:paraId="46CC3C88" w14:textId="77777777" w:rsidR="00DE1857" w:rsidRPr="008D114F" w:rsidRDefault="003C2307" w:rsidP="00373D3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CC3C89" w14:textId="77777777" w:rsidR="00DE1857" w:rsidRPr="008D114F" w:rsidRDefault="003C2307" w:rsidP="00373D3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CC3C8A" w14:textId="77777777" w:rsidR="00DE1857" w:rsidRPr="008D114F" w:rsidRDefault="003C2307" w:rsidP="00373D37">
      <w:pPr>
        <w:numPr>
          <w:ilvl w:val="0"/>
          <w:numId w:val="11"/>
        </w:numPr>
        <w:tabs>
          <w:tab w:val="right" w:pos="9026"/>
        </w:tabs>
        <w:spacing w:before="0" w:after="0"/>
        <w:ind w:left="567" w:hanging="425"/>
        <w:outlineLvl w:val="4"/>
        <w:rPr>
          <w:i/>
        </w:rPr>
      </w:pPr>
      <w:r w:rsidRPr="008D114F">
        <w:rPr>
          <w:i/>
        </w:rPr>
        <w:t xml:space="preserve">communicate their decisions; and </w:t>
      </w:r>
    </w:p>
    <w:p w14:paraId="46CC3C8C" w14:textId="18CD6F1E" w:rsidR="00DE1857" w:rsidRPr="00B90594" w:rsidRDefault="003C2307" w:rsidP="00373D3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CC3C8D" w14:textId="72C36885" w:rsidR="00DE1857" w:rsidRDefault="003C2307" w:rsidP="00DE1857">
      <w:pPr>
        <w:pStyle w:val="Heading3"/>
      </w:pPr>
      <w:r>
        <w:lastRenderedPageBreak/>
        <w:t>Requirement 1(3)(d)</w:t>
      </w:r>
      <w:r>
        <w:tab/>
        <w:t>Compliant</w:t>
      </w:r>
    </w:p>
    <w:p w14:paraId="46CC3C8E" w14:textId="77777777" w:rsidR="00DE1857" w:rsidRPr="008D114F" w:rsidRDefault="003C2307" w:rsidP="00DE1857">
      <w:pPr>
        <w:rPr>
          <w:i/>
        </w:rPr>
      </w:pPr>
      <w:r w:rsidRPr="008D114F">
        <w:rPr>
          <w:i/>
        </w:rPr>
        <w:t>Each consumer is supported to take risks to enable them to live the best life they can.</w:t>
      </w:r>
    </w:p>
    <w:p w14:paraId="46CC3C90" w14:textId="0722BFD1" w:rsidR="00DE1857" w:rsidRDefault="003C2307" w:rsidP="00DE1857">
      <w:pPr>
        <w:pStyle w:val="Heading3"/>
      </w:pPr>
      <w:r>
        <w:t>Requirement 1(3)(e)</w:t>
      </w:r>
      <w:r>
        <w:tab/>
        <w:t>Compliant</w:t>
      </w:r>
    </w:p>
    <w:p w14:paraId="46CC3C91" w14:textId="77777777" w:rsidR="00DE1857" w:rsidRPr="008D114F" w:rsidRDefault="003C2307" w:rsidP="00DE1857">
      <w:pPr>
        <w:rPr>
          <w:i/>
        </w:rPr>
      </w:pPr>
      <w:r w:rsidRPr="008D114F">
        <w:rPr>
          <w:i/>
        </w:rPr>
        <w:t>Information provided to each consumer is current, accurate and timely, and communicated in a way that is clear, easy to understand and enables them to exercise choice.</w:t>
      </w:r>
    </w:p>
    <w:p w14:paraId="46CC3C93" w14:textId="3F9695ED" w:rsidR="00DE1857" w:rsidRDefault="003C2307" w:rsidP="00DE1857">
      <w:pPr>
        <w:pStyle w:val="Heading3"/>
      </w:pPr>
      <w:r>
        <w:t>Requirement 1(3)(f)</w:t>
      </w:r>
      <w:r>
        <w:tab/>
        <w:t>Compliant</w:t>
      </w:r>
    </w:p>
    <w:p w14:paraId="46CC3C94" w14:textId="77777777" w:rsidR="00DE1857" w:rsidRPr="008D114F" w:rsidRDefault="003C2307" w:rsidP="00DE1857">
      <w:pPr>
        <w:rPr>
          <w:i/>
        </w:rPr>
      </w:pPr>
      <w:r w:rsidRPr="008D114F">
        <w:rPr>
          <w:i/>
        </w:rPr>
        <w:t>Each consumer’s privacy is respected and personal information is kept confidential.</w:t>
      </w:r>
    </w:p>
    <w:p w14:paraId="46CC3C96" w14:textId="77777777" w:rsidR="00DE1857" w:rsidRPr="00154403" w:rsidRDefault="00DE1857" w:rsidP="00DE1857"/>
    <w:p w14:paraId="46CC3C97" w14:textId="77777777" w:rsidR="00DE1857" w:rsidRDefault="00DE1857" w:rsidP="00DE1857">
      <w:pPr>
        <w:sectPr w:rsidR="00DE1857" w:rsidSect="00DE1857">
          <w:type w:val="continuous"/>
          <w:pgSz w:w="11906" w:h="16838"/>
          <w:pgMar w:top="1701" w:right="1418" w:bottom="1418" w:left="1418" w:header="568" w:footer="397" w:gutter="0"/>
          <w:cols w:space="708"/>
          <w:titlePg/>
          <w:docGrid w:linePitch="360"/>
        </w:sectPr>
      </w:pPr>
    </w:p>
    <w:p w14:paraId="46CC3C98" w14:textId="3E9B73CD" w:rsidR="00DE1857" w:rsidRDefault="003C2307" w:rsidP="00DE1857">
      <w:pPr>
        <w:pStyle w:val="Heading1"/>
        <w:tabs>
          <w:tab w:val="right" w:pos="9070"/>
        </w:tabs>
        <w:spacing w:before="560" w:after="640"/>
        <w:rPr>
          <w:color w:val="FFFFFF" w:themeColor="background1"/>
        </w:rPr>
        <w:sectPr w:rsidR="00DE1857" w:rsidSect="00DE185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6CC3D78" wp14:editId="46CC3D7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98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6CC3C99" w14:textId="77777777" w:rsidR="00DE1857" w:rsidRPr="00ED6B57" w:rsidRDefault="003C2307" w:rsidP="00DE1857">
      <w:pPr>
        <w:pStyle w:val="Heading3"/>
        <w:shd w:val="clear" w:color="auto" w:fill="F2F2F2" w:themeFill="background1" w:themeFillShade="F2"/>
      </w:pPr>
      <w:r w:rsidRPr="00ED6B57">
        <w:t>Consumer outcome:</w:t>
      </w:r>
    </w:p>
    <w:p w14:paraId="46CC3C9A" w14:textId="77777777" w:rsidR="00DE1857" w:rsidRPr="00ED6B57" w:rsidRDefault="003C2307" w:rsidP="00373D3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CC3C9B" w14:textId="77777777" w:rsidR="00DE1857" w:rsidRPr="00ED6B57" w:rsidRDefault="003C2307" w:rsidP="00DE1857">
      <w:pPr>
        <w:pStyle w:val="Heading3"/>
        <w:shd w:val="clear" w:color="auto" w:fill="F2F2F2" w:themeFill="background1" w:themeFillShade="F2"/>
      </w:pPr>
      <w:r w:rsidRPr="00ED6B57">
        <w:t>Organisation statement:</w:t>
      </w:r>
    </w:p>
    <w:p w14:paraId="46CC3C9C" w14:textId="77777777" w:rsidR="00DE1857" w:rsidRPr="00ED6B57" w:rsidRDefault="003C2307" w:rsidP="00373D3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CC3C9D" w14:textId="77777777" w:rsidR="00DE1857" w:rsidRDefault="003C2307" w:rsidP="00DE1857">
      <w:pPr>
        <w:pStyle w:val="Heading2"/>
      </w:pPr>
      <w:r>
        <w:t xml:space="preserve">Assessment </w:t>
      </w:r>
      <w:r w:rsidRPr="002B2C0F">
        <w:t>of Standard</w:t>
      </w:r>
      <w:r>
        <w:t xml:space="preserve"> 2</w:t>
      </w:r>
    </w:p>
    <w:p w14:paraId="39792CE1" w14:textId="77777777" w:rsidR="00AB064B" w:rsidRPr="00163FEE" w:rsidRDefault="00AB064B" w:rsidP="00AB064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8BB864F" w14:textId="798F7EAB" w:rsidR="00AB064B" w:rsidRDefault="00AB064B" w:rsidP="00AB064B">
      <w:pPr>
        <w:rPr>
          <w:rFonts w:eastAsia="Calibri"/>
          <w:lang w:eastAsia="en-US"/>
        </w:rPr>
      </w:pPr>
      <w:r>
        <w:rPr>
          <w:rFonts w:eastAsia="Calibri"/>
          <w:color w:val="auto"/>
          <w:lang w:eastAsia="en-US"/>
        </w:rPr>
        <w:t xml:space="preserve">Overall consumers and representatives </w:t>
      </w:r>
      <w:r w:rsidRPr="00524E40">
        <w:rPr>
          <w:rFonts w:eastAsia="Calibri"/>
          <w:color w:val="auto"/>
          <w:lang w:eastAsia="en-US"/>
        </w:rPr>
        <w:t>considered</w:t>
      </w:r>
      <w:r>
        <w:rPr>
          <w:rFonts w:eastAsia="Calibri"/>
          <w:color w:val="auto"/>
          <w:lang w:eastAsia="en-US"/>
        </w:rPr>
        <w:t xml:space="preserve"> they feel like partners in the </w:t>
      </w:r>
      <w:r w:rsidRPr="00163FEE">
        <w:rPr>
          <w:rFonts w:eastAsia="Calibri"/>
          <w:lang w:eastAsia="en-US"/>
        </w:rPr>
        <w:t>ongoing assessment and planning of their care and services.</w:t>
      </w:r>
      <w:r>
        <w:rPr>
          <w:rFonts w:eastAsia="Calibri"/>
          <w:lang w:eastAsia="en-US"/>
        </w:rPr>
        <w:t xml:space="preserve"> </w:t>
      </w:r>
    </w:p>
    <w:p w14:paraId="3975CB9D" w14:textId="7959E69E" w:rsidR="00A875F5" w:rsidRPr="003A6300" w:rsidRDefault="00180399" w:rsidP="003E3E03">
      <w:r w:rsidRPr="003A6300">
        <w:t xml:space="preserve">While care and services are reviewed </w:t>
      </w:r>
      <w:r w:rsidR="00DA0279" w:rsidRPr="003A6300">
        <w:t>as scheduled, c</w:t>
      </w:r>
      <w:r w:rsidR="00A875F5" w:rsidRPr="003A6300">
        <w:t xml:space="preserve">are documentation </w:t>
      </w:r>
      <w:r w:rsidR="00DA0279" w:rsidRPr="003A6300">
        <w:t>demonstrate</w:t>
      </w:r>
      <w:r w:rsidR="00B740FF" w:rsidRPr="003A6300">
        <w:t>d</w:t>
      </w:r>
      <w:r w:rsidR="00DA0279" w:rsidRPr="003A6300">
        <w:t xml:space="preserve"> reviews</w:t>
      </w:r>
      <w:r w:rsidR="008C3228" w:rsidRPr="003A6300">
        <w:t xml:space="preserve"> are not always effective</w:t>
      </w:r>
      <w:r w:rsidR="0054691B" w:rsidRPr="003A6300">
        <w:t>. Consumer assessments and care documents</w:t>
      </w:r>
      <w:r w:rsidR="00ED0049" w:rsidRPr="003A6300">
        <w:t xml:space="preserve"> do not always reflect a change in </w:t>
      </w:r>
      <w:r w:rsidR="00DB5788">
        <w:t xml:space="preserve">a </w:t>
      </w:r>
      <w:r w:rsidR="008D585A" w:rsidRPr="003A6300">
        <w:t>consumer’s</w:t>
      </w:r>
      <w:r w:rsidR="00ED0049" w:rsidRPr="003A6300">
        <w:t xml:space="preserve"> </w:t>
      </w:r>
      <w:r w:rsidR="002420F8" w:rsidRPr="003A6300">
        <w:t>needs, goals</w:t>
      </w:r>
      <w:r w:rsidR="008D60C1" w:rsidRPr="003A6300">
        <w:t xml:space="preserve"> or preferences</w:t>
      </w:r>
      <w:r w:rsidR="00ED0049" w:rsidRPr="003A6300">
        <w:t>, when</w:t>
      </w:r>
      <w:r w:rsidR="005C3BB0" w:rsidRPr="003A6300">
        <w:t xml:space="preserve"> they are reviewed outside </w:t>
      </w:r>
      <w:r w:rsidR="002A0991">
        <w:t>of the scheduled time</w:t>
      </w:r>
      <w:r w:rsidR="00AA7066">
        <w:t xml:space="preserve"> </w:t>
      </w:r>
      <w:r w:rsidR="002A0991">
        <w:t>fra</w:t>
      </w:r>
      <w:r w:rsidR="00EC0B0C">
        <w:t xml:space="preserve">me, </w:t>
      </w:r>
      <w:r w:rsidR="008D60C1" w:rsidRPr="003A6300">
        <w:t xml:space="preserve">as a result of </w:t>
      </w:r>
      <w:r w:rsidR="00EC0B0C">
        <w:t xml:space="preserve">an </w:t>
      </w:r>
      <w:r w:rsidR="008D60C1" w:rsidRPr="003A6300">
        <w:t xml:space="preserve">incident or </w:t>
      </w:r>
      <w:r w:rsidR="00EC0B0C">
        <w:t xml:space="preserve">a </w:t>
      </w:r>
      <w:r w:rsidR="008D60C1" w:rsidRPr="003A6300">
        <w:t>change in circumstance</w:t>
      </w:r>
      <w:r w:rsidR="005C3BB0" w:rsidRPr="003A6300">
        <w:t xml:space="preserve">. </w:t>
      </w:r>
    </w:p>
    <w:p w14:paraId="465891A2" w14:textId="28B3F52A" w:rsidR="00466C6D" w:rsidRDefault="00466C6D" w:rsidP="00466C6D">
      <w:r>
        <w:t xml:space="preserve">Consumers and representatives were satisfied staff </w:t>
      </w:r>
      <w:r w:rsidR="004E3FDD">
        <w:t>communicate</w:t>
      </w:r>
      <w:r w:rsidR="007345AF">
        <w:t xml:space="preserve"> with them</w:t>
      </w:r>
      <w:r>
        <w:t xml:space="preserve"> about their care on a regular basis. However, most consumers and representatives were not aware</w:t>
      </w:r>
      <w:r w:rsidRPr="003439D1">
        <w:t xml:space="preserve"> they had a care plan.</w:t>
      </w:r>
      <w:r>
        <w:t xml:space="preserve"> Staff confirmed they can access care plans at any time to ensure care is provided in line with consumer preferences. </w:t>
      </w:r>
      <w:r w:rsidR="005972FF" w:rsidRPr="00F116C9">
        <w:t xml:space="preserve">While on balance </w:t>
      </w:r>
      <w:r w:rsidR="003A6300" w:rsidRPr="00F116C9">
        <w:t>R</w:t>
      </w:r>
      <w:r w:rsidR="005972FF" w:rsidRPr="00F116C9">
        <w:t>equirement 2</w:t>
      </w:r>
      <w:r w:rsidR="003A6300" w:rsidRPr="00F116C9">
        <w:t>(3)</w:t>
      </w:r>
      <w:r w:rsidR="005972FF" w:rsidRPr="00F116C9">
        <w:t>d is Compliant I encourage the approved provider to promote care plan</w:t>
      </w:r>
      <w:r w:rsidR="00DF5665">
        <w:t>s</w:t>
      </w:r>
      <w:r w:rsidR="005972FF" w:rsidRPr="00F116C9">
        <w:t xml:space="preserve"> to consumers</w:t>
      </w:r>
      <w:r w:rsidR="006A3944" w:rsidRPr="00F116C9">
        <w:t xml:space="preserve"> and representatives.</w:t>
      </w:r>
    </w:p>
    <w:p w14:paraId="4D1C7072" w14:textId="1AD1134B" w:rsidR="00AB064B" w:rsidRDefault="00AB064B" w:rsidP="00E84AF8">
      <w:r>
        <w:t xml:space="preserve">Consumers and representatives </w:t>
      </w:r>
      <w:r w:rsidR="00E84AF8">
        <w:t>were</w:t>
      </w:r>
      <w:r>
        <w:t xml:space="preserve"> </w:t>
      </w:r>
      <w:r w:rsidR="00176E20">
        <w:t>satisfied</w:t>
      </w:r>
      <w:r>
        <w:t xml:space="preserve"> that risks to </w:t>
      </w:r>
      <w:r w:rsidR="0000329E">
        <w:t>the consumers</w:t>
      </w:r>
      <w:r>
        <w:t xml:space="preserve"> health and well</w:t>
      </w:r>
      <w:r w:rsidR="00CF3566">
        <w:t>-</w:t>
      </w:r>
      <w:r>
        <w:t xml:space="preserve">being are identified and they receive the care they need. </w:t>
      </w:r>
      <w:r w:rsidR="00CF3566">
        <w:t>Consumer</w:t>
      </w:r>
      <w:r w:rsidR="00F40007">
        <w:t>’</w:t>
      </w:r>
      <w:r w:rsidR="00CF3566">
        <w:t xml:space="preserve">s care </w:t>
      </w:r>
      <w:r w:rsidR="00CF3566">
        <w:lastRenderedPageBreak/>
        <w:t xml:space="preserve">planning documents demonstrated comprehensive assessment for each consumer that is individualised and considers risk. Harm minimisation </w:t>
      </w:r>
      <w:r w:rsidR="00F116C9">
        <w:rPr>
          <w:rFonts w:eastAsiaTheme="minorHAnsi"/>
          <w:color w:val="auto"/>
          <w:szCs w:val="22"/>
          <w:lang w:eastAsia="en-US"/>
        </w:rPr>
        <w:t>strategies</w:t>
      </w:r>
      <w:r w:rsidR="00CF3566" w:rsidRPr="003E43F1">
        <w:rPr>
          <w:rFonts w:eastAsiaTheme="minorHAnsi"/>
          <w:color w:val="auto"/>
          <w:szCs w:val="22"/>
          <w:lang w:eastAsia="en-US"/>
        </w:rPr>
        <w:t xml:space="preserve"> are identified and implemented</w:t>
      </w:r>
      <w:r w:rsidR="007345AF">
        <w:rPr>
          <w:rFonts w:eastAsiaTheme="minorHAnsi"/>
          <w:color w:val="auto"/>
          <w:szCs w:val="22"/>
          <w:lang w:eastAsia="en-US"/>
        </w:rPr>
        <w:t xml:space="preserve"> and d</w:t>
      </w:r>
      <w:r w:rsidR="00CF3566" w:rsidRPr="003E43F1">
        <w:rPr>
          <w:rFonts w:eastAsiaTheme="minorHAnsi"/>
          <w:color w:val="auto"/>
          <w:szCs w:val="22"/>
          <w:lang w:eastAsia="en-US"/>
        </w:rPr>
        <w:t>ignity of r</w:t>
      </w:r>
      <w:r w:rsidR="00CF3566" w:rsidRPr="0078490A">
        <w:t xml:space="preserve">isk assessments </w:t>
      </w:r>
      <w:r w:rsidR="00CF3566">
        <w:t>are</w:t>
      </w:r>
      <w:r w:rsidR="00CF3566" w:rsidRPr="0078490A">
        <w:t xml:space="preserve"> completed</w:t>
      </w:r>
      <w:r w:rsidR="007345AF">
        <w:t xml:space="preserve"> where appropriate</w:t>
      </w:r>
      <w:r w:rsidR="00CF3566" w:rsidRPr="0078490A">
        <w:t>.</w:t>
      </w:r>
    </w:p>
    <w:p w14:paraId="17A98A25" w14:textId="190D3451" w:rsidR="003C5FDF" w:rsidRDefault="003C5FDF" w:rsidP="003C5FDF">
      <w:pPr>
        <w:keepNext/>
        <w:tabs>
          <w:tab w:val="right" w:pos="9072"/>
        </w:tabs>
        <w:outlineLvl w:val="3"/>
        <w:rPr>
          <w:rFonts w:eastAsia="Calibri"/>
          <w:color w:val="auto"/>
          <w:lang w:eastAsia="en-US"/>
        </w:rPr>
      </w:pPr>
      <w:r w:rsidRPr="00C12F83">
        <w:rPr>
          <w:rFonts w:eastAsia="Calibri"/>
          <w:color w:val="auto"/>
          <w:lang w:eastAsia="en-US"/>
        </w:rPr>
        <w:t>The service demonstrate</w:t>
      </w:r>
      <w:r>
        <w:rPr>
          <w:rFonts w:eastAsia="Calibri"/>
          <w:color w:val="auto"/>
          <w:lang w:eastAsia="en-US"/>
        </w:rPr>
        <w:t>d</w:t>
      </w:r>
      <w:r w:rsidRPr="00C12F83">
        <w:rPr>
          <w:rFonts w:eastAsia="Calibri"/>
          <w:color w:val="auto"/>
          <w:lang w:eastAsia="en-US"/>
        </w:rPr>
        <w:t xml:space="preserve"> involvement and partnerships with consumers </w:t>
      </w:r>
      <w:r w:rsidR="00564896">
        <w:rPr>
          <w:rFonts w:eastAsia="Calibri"/>
          <w:color w:val="auto"/>
          <w:lang w:eastAsia="en-US"/>
        </w:rPr>
        <w:t>and/</w:t>
      </w:r>
      <w:r w:rsidRPr="00C12F83">
        <w:rPr>
          <w:rFonts w:eastAsia="Calibri"/>
          <w:color w:val="auto"/>
          <w:lang w:eastAsia="en-US"/>
        </w:rPr>
        <w:t>or their representative</w:t>
      </w:r>
      <w:r w:rsidR="00564896">
        <w:rPr>
          <w:rFonts w:eastAsia="Calibri"/>
          <w:color w:val="auto"/>
          <w:lang w:eastAsia="en-US"/>
        </w:rPr>
        <w:t>s</w:t>
      </w:r>
      <w:r w:rsidRPr="00C12F83">
        <w:rPr>
          <w:rFonts w:eastAsia="Calibri"/>
          <w:color w:val="auto"/>
          <w:lang w:eastAsia="en-US"/>
        </w:rPr>
        <w:t xml:space="preserve"> in assessment, planning and review</w:t>
      </w:r>
      <w:r>
        <w:rPr>
          <w:rFonts w:eastAsia="Calibri"/>
          <w:color w:val="auto"/>
          <w:lang w:eastAsia="en-US"/>
        </w:rPr>
        <w:t>, this also included p</w:t>
      </w:r>
      <w:r w:rsidRPr="00C12F83">
        <w:rPr>
          <w:rFonts w:eastAsia="Calibri"/>
          <w:color w:val="auto"/>
          <w:lang w:eastAsia="en-US"/>
        </w:rPr>
        <w:t xml:space="preserve">artnerships with </w:t>
      </w:r>
      <w:r w:rsidR="003A3D2C">
        <w:rPr>
          <w:rFonts w:eastAsia="Calibri"/>
          <w:color w:val="auto"/>
          <w:lang w:eastAsia="en-US"/>
        </w:rPr>
        <w:t xml:space="preserve">the </w:t>
      </w:r>
      <w:r w:rsidRPr="00C12F83">
        <w:rPr>
          <w:rFonts w:eastAsia="Calibri"/>
          <w:color w:val="auto"/>
          <w:lang w:eastAsia="en-US"/>
        </w:rPr>
        <w:t>consumer</w:t>
      </w:r>
      <w:r>
        <w:rPr>
          <w:rFonts w:eastAsia="Calibri"/>
          <w:color w:val="auto"/>
          <w:lang w:eastAsia="en-US"/>
        </w:rPr>
        <w:t>’</w:t>
      </w:r>
      <w:r w:rsidRPr="00C12F83">
        <w:rPr>
          <w:rFonts w:eastAsia="Calibri"/>
          <w:color w:val="auto"/>
          <w:lang w:eastAsia="en-US"/>
        </w:rPr>
        <w:t>s health professionals</w:t>
      </w:r>
      <w:r>
        <w:rPr>
          <w:rFonts w:eastAsia="Calibri"/>
          <w:color w:val="auto"/>
          <w:lang w:eastAsia="en-US"/>
        </w:rPr>
        <w:t xml:space="preserve"> and specialists</w:t>
      </w:r>
      <w:r w:rsidRPr="00C12F83">
        <w:rPr>
          <w:rFonts w:eastAsia="Calibri"/>
          <w:color w:val="auto"/>
          <w:lang w:eastAsia="en-US"/>
        </w:rPr>
        <w:t xml:space="preserve">.  </w:t>
      </w:r>
    </w:p>
    <w:p w14:paraId="65A98F37" w14:textId="40694C92" w:rsidR="00DD0ED2" w:rsidRDefault="00DD0ED2" w:rsidP="00DE1857">
      <w:pPr>
        <w:rPr>
          <w:rFonts w:eastAsiaTheme="minorHAnsi"/>
        </w:rPr>
      </w:pPr>
      <w:r w:rsidRPr="008D638A">
        <w:rPr>
          <w:rFonts w:eastAsia="Calibri"/>
          <w:color w:val="auto"/>
          <w:lang w:eastAsia="en-US"/>
        </w:rPr>
        <w:t xml:space="preserve">The service </w:t>
      </w:r>
      <w:r>
        <w:rPr>
          <w:rFonts w:eastAsia="Calibri"/>
          <w:color w:val="auto"/>
          <w:lang w:eastAsia="en-US"/>
        </w:rPr>
        <w:t>demonstrated</w:t>
      </w:r>
      <w:r w:rsidRPr="008D638A">
        <w:rPr>
          <w:rFonts w:eastAsia="Calibri"/>
          <w:color w:val="auto"/>
          <w:lang w:eastAsia="en-US"/>
        </w:rPr>
        <w:t xml:space="preserve"> </w:t>
      </w:r>
      <w:r w:rsidRPr="008D638A">
        <w:t xml:space="preserve">assessment and planning identifies and addresses </w:t>
      </w:r>
      <w:r w:rsidR="00326F49">
        <w:t xml:space="preserve">each </w:t>
      </w:r>
      <w:r w:rsidRPr="008D638A">
        <w:t>consumer</w:t>
      </w:r>
      <w:r w:rsidR="00326F49">
        <w:t>’s</w:t>
      </w:r>
      <w:r w:rsidRPr="008D638A">
        <w:t xml:space="preserve"> current needs</w:t>
      </w:r>
      <w:r w:rsidR="001F2C16">
        <w:rPr>
          <w:rFonts w:eastAsiaTheme="minorHAnsi"/>
        </w:rPr>
        <w:t xml:space="preserve">. </w:t>
      </w:r>
      <w:r w:rsidR="001F2C16" w:rsidRPr="008D638A">
        <w:rPr>
          <w:rFonts w:eastAsia="Calibri"/>
          <w:color w:val="auto"/>
          <w:lang w:eastAsia="en-US"/>
        </w:rPr>
        <w:t xml:space="preserve">Information </w:t>
      </w:r>
      <w:r w:rsidR="00C1371F">
        <w:rPr>
          <w:rFonts w:eastAsia="Calibri"/>
          <w:color w:val="auto"/>
          <w:lang w:eastAsia="en-US"/>
        </w:rPr>
        <w:t>relating to</w:t>
      </w:r>
      <w:r w:rsidR="001F2C16" w:rsidRPr="008D638A">
        <w:rPr>
          <w:rFonts w:eastAsia="Calibri"/>
          <w:color w:val="auto"/>
          <w:lang w:eastAsia="en-US"/>
        </w:rPr>
        <w:t xml:space="preserve"> advance care planning and end of life wishes</w:t>
      </w:r>
      <w:r w:rsidR="00C1371F">
        <w:rPr>
          <w:rFonts w:eastAsia="Calibri"/>
          <w:color w:val="auto"/>
          <w:lang w:eastAsia="en-US"/>
        </w:rPr>
        <w:t xml:space="preserve"> are </w:t>
      </w:r>
      <w:r w:rsidR="001F2C16" w:rsidRPr="00C12F83">
        <w:rPr>
          <w:rFonts w:eastAsia="Calibri"/>
          <w:color w:val="auto"/>
          <w:lang w:eastAsia="en-US"/>
        </w:rPr>
        <w:t xml:space="preserve">documented in </w:t>
      </w:r>
      <w:r w:rsidR="009D19E2">
        <w:rPr>
          <w:rFonts w:eastAsia="Calibri"/>
          <w:color w:val="auto"/>
          <w:lang w:eastAsia="en-US"/>
        </w:rPr>
        <w:t xml:space="preserve">the </w:t>
      </w:r>
      <w:r w:rsidR="001F2C16" w:rsidRPr="00C12F83">
        <w:rPr>
          <w:rFonts w:eastAsia="Calibri"/>
          <w:color w:val="auto"/>
          <w:lang w:eastAsia="en-US"/>
        </w:rPr>
        <w:t xml:space="preserve">consumer’s care </w:t>
      </w:r>
      <w:r w:rsidR="00564896">
        <w:rPr>
          <w:rFonts w:eastAsia="Calibri"/>
          <w:color w:val="auto"/>
          <w:lang w:eastAsia="en-US"/>
        </w:rPr>
        <w:t>documentation</w:t>
      </w:r>
      <w:r w:rsidR="001F2C16" w:rsidRPr="00C12F83">
        <w:rPr>
          <w:rFonts w:eastAsia="Calibri"/>
          <w:color w:val="auto"/>
          <w:lang w:eastAsia="en-US"/>
        </w:rPr>
        <w:t>.</w:t>
      </w:r>
    </w:p>
    <w:p w14:paraId="46CC3C9F" w14:textId="61DDDF37" w:rsidR="00DE1857" w:rsidRPr="001E07E3" w:rsidRDefault="003C2307" w:rsidP="00DE1857">
      <w:pPr>
        <w:rPr>
          <w:rFonts w:eastAsia="Calibri"/>
          <w:i/>
          <w:color w:val="auto"/>
          <w:lang w:eastAsia="en-US"/>
        </w:rPr>
      </w:pPr>
      <w:r w:rsidRPr="001E07E3">
        <w:rPr>
          <w:rFonts w:eastAsiaTheme="minorHAnsi"/>
          <w:color w:val="auto"/>
        </w:rPr>
        <w:t xml:space="preserve">The Quality Standard is assessed as Non-compliant as </w:t>
      </w:r>
      <w:r w:rsidR="00771447" w:rsidRPr="001E07E3">
        <w:rPr>
          <w:rFonts w:eastAsiaTheme="minorHAnsi"/>
          <w:color w:val="auto"/>
        </w:rPr>
        <w:t>one</w:t>
      </w:r>
      <w:r w:rsidRPr="001E07E3">
        <w:rPr>
          <w:rFonts w:eastAsiaTheme="minorHAnsi"/>
          <w:color w:val="auto"/>
        </w:rPr>
        <w:t xml:space="preserve"> of the five specific requirements </w:t>
      </w:r>
      <w:r w:rsidR="009D19E2" w:rsidRPr="001E07E3">
        <w:rPr>
          <w:rFonts w:eastAsiaTheme="minorHAnsi"/>
          <w:color w:val="auto"/>
        </w:rPr>
        <w:t>ha</w:t>
      </w:r>
      <w:r w:rsidR="009D19E2">
        <w:rPr>
          <w:rFonts w:eastAsiaTheme="minorHAnsi"/>
          <w:color w:val="auto"/>
        </w:rPr>
        <w:t>s</w:t>
      </w:r>
      <w:r w:rsidR="009D19E2" w:rsidRPr="001E07E3">
        <w:rPr>
          <w:rFonts w:eastAsiaTheme="minorHAnsi"/>
          <w:color w:val="auto"/>
        </w:rPr>
        <w:t xml:space="preserve"> </w:t>
      </w:r>
      <w:r w:rsidRPr="001E07E3">
        <w:rPr>
          <w:rFonts w:eastAsiaTheme="minorHAnsi"/>
          <w:color w:val="auto"/>
        </w:rPr>
        <w:t>been assessed as Non-compliant.</w:t>
      </w:r>
    </w:p>
    <w:p w14:paraId="46CC3CA0" w14:textId="7F23B0A2" w:rsidR="00DE1857" w:rsidRDefault="003C2307" w:rsidP="00DE1857">
      <w:pPr>
        <w:pStyle w:val="Heading2"/>
      </w:pPr>
      <w:r>
        <w:t>Assessment of Standard 2 Requirements</w:t>
      </w:r>
      <w:r w:rsidRPr="0066387A">
        <w:rPr>
          <w:i/>
          <w:color w:val="0000FF"/>
          <w:sz w:val="24"/>
          <w:szCs w:val="24"/>
        </w:rPr>
        <w:t xml:space="preserve"> </w:t>
      </w:r>
    </w:p>
    <w:p w14:paraId="46CC3CA1" w14:textId="3101D345" w:rsidR="00DE1857" w:rsidRDefault="003C2307" w:rsidP="00DE1857">
      <w:pPr>
        <w:pStyle w:val="Heading3"/>
      </w:pPr>
      <w:r w:rsidRPr="00051035">
        <w:t xml:space="preserve">Requirement </w:t>
      </w:r>
      <w:r>
        <w:t>2</w:t>
      </w:r>
      <w:r w:rsidRPr="00051035">
        <w:t>(3)(a)</w:t>
      </w:r>
      <w:r w:rsidRPr="00051035">
        <w:tab/>
        <w:t>Compliant</w:t>
      </w:r>
    </w:p>
    <w:p w14:paraId="46CC3CA2" w14:textId="77777777" w:rsidR="00DE1857" w:rsidRPr="008D114F" w:rsidRDefault="003C2307" w:rsidP="00DE1857">
      <w:pPr>
        <w:rPr>
          <w:i/>
        </w:rPr>
      </w:pPr>
      <w:r w:rsidRPr="008D114F">
        <w:rPr>
          <w:i/>
        </w:rPr>
        <w:t>Assessment and planning, including consideration of risks to the consumer’s health and well-being, informs the delivery of safe and effective care and services.</w:t>
      </w:r>
    </w:p>
    <w:p w14:paraId="46CC3CA4" w14:textId="20C7B98C" w:rsidR="00DE1857" w:rsidRDefault="003C2307" w:rsidP="00DE1857">
      <w:pPr>
        <w:pStyle w:val="Heading3"/>
      </w:pPr>
      <w:r>
        <w:t>Requirement 2(3)(b)</w:t>
      </w:r>
      <w:r>
        <w:tab/>
        <w:t>Compliant</w:t>
      </w:r>
    </w:p>
    <w:p w14:paraId="46CC3CA5" w14:textId="77777777" w:rsidR="00DE1857" w:rsidRPr="008D114F" w:rsidRDefault="003C2307" w:rsidP="00DE1857">
      <w:pPr>
        <w:rPr>
          <w:i/>
        </w:rPr>
      </w:pPr>
      <w:r w:rsidRPr="008D114F">
        <w:rPr>
          <w:i/>
        </w:rPr>
        <w:t>Assessment and planning identifies and addresses the consumer’s current needs, goals and preferences, including advance care planning and end of life planning if the consumer wishes.</w:t>
      </w:r>
    </w:p>
    <w:p w14:paraId="46CC3CA7" w14:textId="7B997208" w:rsidR="00DE1857" w:rsidRDefault="003C2307" w:rsidP="00DE1857">
      <w:pPr>
        <w:pStyle w:val="Heading3"/>
      </w:pPr>
      <w:r>
        <w:t>Requirement 2(3)(c)</w:t>
      </w:r>
      <w:r>
        <w:tab/>
        <w:t>Compliant</w:t>
      </w:r>
    </w:p>
    <w:p w14:paraId="46CC3CA8" w14:textId="77777777" w:rsidR="00DE1857" w:rsidRPr="008D114F" w:rsidRDefault="003C2307" w:rsidP="00DE1857">
      <w:pPr>
        <w:rPr>
          <w:i/>
        </w:rPr>
      </w:pPr>
      <w:r w:rsidRPr="008D114F">
        <w:rPr>
          <w:i/>
        </w:rPr>
        <w:t>The organisation demonstrates that assessment and planning:</w:t>
      </w:r>
    </w:p>
    <w:p w14:paraId="46CC3CA9" w14:textId="77777777" w:rsidR="00DE1857" w:rsidRPr="008D114F" w:rsidRDefault="003C2307" w:rsidP="00373D3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CC3CAA" w14:textId="77777777" w:rsidR="00DE1857" w:rsidRPr="008D114F" w:rsidRDefault="003C2307" w:rsidP="00373D3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6CC3CAC" w14:textId="628F5E71" w:rsidR="00DE1857" w:rsidRDefault="003C2307" w:rsidP="00DE1857">
      <w:pPr>
        <w:pStyle w:val="Heading3"/>
      </w:pPr>
      <w:r>
        <w:t>Requirement 2(3)(d)</w:t>
      </w:r>
      <w:r>
        <w:tab/>
        <w:t>Compliant</w:t>
      </w:r>
    </w:p>
    <w:p w14:paraId="46CC3CAD" w14:textId="77777777" w:rsidR="00DE1857" w:rsidRPr="008D114F" w:rsidRDefault="003C2307" w:rsidP="00DE18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CC3CAF" w14:textId="3325AE0D" w:rsidR="00DE1857" w:rsidRDefault="003C2307" w:rsidP="00DE1857">
      <w:pPr>
        <w:pStyle w:val="Heading3"/>
      </w:pPr>
      <w:r w:rsidRPr="001E07E3">
        <w:lastRenderedPageBreak/>
        <w:t>Requirement 2(3)(e)</w:t>
      </w:r>
      <w:r w:rsidRPr="001E07E3">
        <w:tab/>
        <w:t>Non-compliant</w:t>
      </w:r>
    </w:p>
    <w:p w14:paraId="46CC3CB0" w14:textId="77777777" w:rsidR="00DE1857" w:rsidRPr="008D114F" w:rsidRDefault="003C2307" w:rsidP="00DE1857">
      <w:pPr>
        <w:rPr>
          <w:i/>
        </w:rPr>
      </w:pPr>
      <w:r w:rsidRPr="008D114F">
        <w:rPr>
          <w:i/>
        </w:rPr>
        <w:t>Care and services are reviewed regularly for effectiveness, and when circumstances change or when incidents impact on the needs, goals or preferences of the consumer.</w:t>
      </w:r>
    </w:p>
    <w:p w14:paraId="6778C2CD" w14:textId="7CEB5FA7" w:rsidR="00F37BC2" w:rsidRDefault="00F37BC2" w:rsidP="00DE1857">
      <w:r>
        <w:t>The Assessment Team foun</w:t>
      </w:r>
      <w:r w:rsidR="0035627B">
        <w:t>d</w:t>
      </w:r>
      <w:r w:rsidR="009629AC">
        <w:t xml:space="preserve"> that while</w:t>
      </w:r>
      <w:r w:rsidR="001D09D7">
        <w:t xml:space="preserve"> care document</w:t>
      </w:r>
      <w:r w:rsidR="001E07E3">
        <w:t>ation</w:t>
      </w:r>
      <w:r w:rsidR="001D09D7">
        <w:t xml:space="preserve"> demonstrate</w:t>
      </w:r>
      <w:r w:rsidR="001E07E3">
        <w:t>d</w:t>
      </w:r>
      <w:r w:rsidR="001D09D7">
        <w:t xml:space="preserve"> three-monthly care reviews for consumers are documented, the reviews are not always effective. For example:</w:t>
      </w:r>
    </w:p>
    <w:p w14:paraId="707A9DC4" w14:textId="265681B7" w:rsidR="00601337" w:rsidRPr="00873CD0" w:rsidRDefault="00ED4984" w:rsidP="00873CD0">
      <w:pPr>
        <w:pStyle w:val="ListParagraph"/>
        <w:numPr>
          <w:ilvl w:val="0"/>
          <w:numId w:val="21"/>
        </w:numPr>
        <w:spacing w:before="0" w:after="160"/>
        <w:contextualSpacing w:val="0"/>
        <w:rPr>
          <w:rFonts w:eastAsia="Calibri"/>
        </w:rPr>
      </w:pPr>
      <w:r w:rsidRPr="00873CD0">
        <w:rPr>
          <w:rFonts w:eastAsia="Calibri"/>
        </w:rPr>
        <w:t>r</w:t>
      </w:r>
      <w:r w:rsidR="004B1F42" w:rsidRPr="00873CD0">
        <w:rPr>
          <w:rFonts w:eastAsia="Calibri"/>
        </w:rPr>
        <w:t>eviews</w:t>
      </w:r>
      <w:r w:rsidR="00560D54" w:rsidRPr="00873CD0">
        <w:rPr>
          <w:rFonts w:eastAsia="Calibri"/>
        </w:rPr>
        <w:t xml:space="preserve"> in the electronic care </w:t>
      </w:r>
      <w:r w:rsidR="00A4519D" w:rsidRPr="00873CD0">
        <w:rPr>
          <w:rFonts w:eastAsia="Calibri"/>
        </w:rPr>
        <w:t xml:space="preserve">system </w:t>
      </w:r>
      <w:r w:rsidR="00E47F16" w:rsidRPr="00873CD0">
        <w:rPr>
          <w:rFonts w:eastAsia="Calibri"/>
        </w:rPr>
        <w:t>identified the</w:t>
      </w:r>
      <w:r w:rsidR="00065E58" w:rsidRPr="00873CD0">
        <w:rPr>
          <w:rFonts w:eastAsia="Calibri"/>
        </w:rPr>
        <w:t xml:space="preserve"> incorrect number of wounds</w:t>
      </w:r>
      <w:r w:rsidR="00D4472E" w:rsidRPr="00873CD0">
        <w:rPr>
          <w:rFonts w:eastAsia="Calibri"/>
        </w:rPr>
        <w:t xml:space="preserve"> for a consumer</w:t>
      </w:r>
      <w:r w:rsidR="00682D6D" w:rsidRPr="00873CD0">
        <w:rPr>
          <w:rFonts w:eastAsia="Calibri"/>
        </w:rPr>
        <w:t>.</w:t>
      </w:r>
      <w:r w:rsidR="00D4472E" w:rsidRPr="00873CD0">
        <w:rPr>
          <w:rFonts w:eastAsia="Calibri"/>
        </w:rPr>
        <w:t xml:space="preserve"> A wound care</w:t>
      </w:r>
      <w:r w:rsidR="00B350E2" w:rsidRPr="00873CD0">
        <w:rPr>
          <w:rFonts w:eastAsia="Calibri"/>
        </w:rPr>
        <w:t xml:space="preserve"> plan</w:t>
      </w:r>
      <w:r w:rsidR="00D4472E" w:rsidRPr="00873CD0">
        <w:rPr>
          <w:rFonts w:eastAsia="Calibri"/>
        </w:rPr>
        <w:t xml:space="preserve"> was not in place </w:t>
      </w:r>
      <w:r w:rsidR="00A011CF" w:rsidRPr="00873CD0">
        <w:rPr>
          <w:rFonts w:eastAsia="Calibri"/>
        </w:rPr>
        <w:t>to direct</w:t>
      </w:r>
      <w:r w:rsidR="00D4472E" w:rsidRPr="00873CD0">
        <w:rPr>
          <w:rFonts w:eastAsia="Calibri"/>
        </w:rPr>
        <w:t xml:space="preserve"> </w:t>
      </w:r>
      <w:r w:rsidR="00A179CA" w:rsidRPr="00873CD0">
        <w:rPr>
          <w:rFonts w:eastAsia="Calibri"/>
        </w:rPr>
        <w:t>wound</w:t>
      </w:r>
      <w:r w:rsidR="00D4472E" w:rsidRPr="00873CD0">
        <w:rPr>
          <w:rFonts w:eastAsia="Calibri"/>
        </w:rPr>
        <w:t xml:space="preserve"> care </w:t>
      </w:r>
      <w:r w:rsidR="00A011CF" w:rsidRPr="00873CD0">
        <w:rPr>
          <w:rFonts w:eastAsia="Calibri"/>
        </w:rPr>
        <w:t xml:space="preserve">and the date the wounds </w:t>
      </w:r>
      <w:r w:rsidR="000C35A0" w:rsidRPr="00873CD0">
        <w:rPr>
          <w:rFonts w:eastAsia="Calibri"/>
        </w:rPr>
        <w:t>were first</w:t>
      </w:r>
      <w:r w:rsidR="00A011CF" w:rsidRPr="00873CD0">
        <w:rPr>
          <w:rFonts w:eastAsia="Calibri"/>
        </w:rPr>
        <w:t xml:space="preserve"> identified </w:t>
      </w:r>
      <w:r w:rsidR="000C35A0" w:rsidRPr="00873CD0">
        <w:rPr>
          <w:rFonts w:eastAsia="Calibri"/>
        </w:rPr>
        <w:t xml:space="preserve">was not </w:t>
      </w:r>
      <w:r w:rsidR="00A3053F" w:rsidRPr="00873CD0">
        <w:rPr>
          <w:rFonts w:eastAsia="Calibri"/>
        </w:rPr>
        <w:t>clear</w:t>
      </w:r>
    </w:p>
    <w:p w14:paraId="17A04BC6" w14:textId="5FBB1C93" w:rsidR="00B614E4" w:rsidRPr="00873CD0" w:rsidRDefault="00ED4984" w:rsidP="00873CD0">
      <w:pPr>
        <w:pStyle w:val="ListParagraph"/>
        <w:numPr>
          <w:ilvl w:val="0"/>
          <w:numId w:val="21"/>
        </w:numPr>
        <w:spacing w:before="0" w:after="160"/>
        <w:contextualSpacing w:val="0"/>
        <w:rPr>
          <w:rFonts w:eastAsia="Calibri"/>
        </w:rPr>
      </w:pPr>
      <w:r w:rsidRPr="00873CD0">
        <w:rPr>
          <w:rFonts w:eastAsia="Calibri"/>
        </w:rPr>
        <w:t>w</w:t>
      </w:r>
      <w:r w:rsidR="0057035B" w:rsidRPr="00873CD0">
        <w:rPr>
          <w:rFonts w:eastAsia="Calibri"/>
        </w:rPr>
        <w:t>hile u</w:t>
      </w:r>
      <w:r w:rsidR="00155243" w:rsidRPr="00873CD0">
        <w:rPr>
          <w:rFonts w:eastAsia="Calibri"/>
        </w:rPr>
        <w:t>pdated r</w:t>
      </w:r>
      <w:r w:rsidR="009F1325" w:rsidRPr="00873CD0">
        <w:rPr>
          <w:rFonts w:eastAsia="Calibri"/>
        </w:rPr>
        <w:t xml:space="preserve">ecommendations </w:t>
      </w:r>
      <w:r w:rsidR="000427E8" w:rsidRPr="00873CD0">
        <w:rPr>
          <w:rFonts w:eastAsia="Calibri"/>
        </w:rPr>
        <w:t>provided by a wound specialist</w:t>
      </w:r>
      <w:r w:rsidR="00AE759D" w:rsidRPr="00873CD0">
        <w:rPr>
          <w:rFonts w:eastAsia="Calibri"/>
        </w:rPr>
        <w:t xml:space="preserve"> in May 2021</w:t>
      </w:r>
      <w:r w:rsidR="000427E8" w:rsidRPr="00873CD0">
        <w:rPr>
          <w:rFonts w:eastAsia="Calibri"/>
        </w:rPr>
        <w:t xml:space="preserve"> </w:t>
      </w:r>
      <w:r w:rsidR="00AE759D" w:rsidRPr="00873CD0">
        <w:rPr>
          <w:rFonts w:eastAsia="Calibri"/>
        </w:rPr>
        <w:t>were</w:t>
      </w:r>
      <w:r w:rsidR="000427E8" w:rsidRPr="00873CD0">
        <w:rPr>
          <w:rFonts w:eastAsia="Calibri"/>
        </w:rPr>
        <w:t xml:space="preserve"> </w:t>
      </w:r>
      <w:r w:rsidR="006B2561" w:rsidRPr="00873CD0">
        <w:rPr>
          <w:rFonts w:eastAsia="Calibri"/>
        </w:rPr>
        <w:t xml:space="preserve">documented in a </w:t>
      </w:r>
      <w:r w:rsidR="00176E20" w:rsidRPr="00873CD0">
        <w:rPr>
          <w:rFonts w:eastAsia="Calibri"/>
        </w:rPr>
        <w:t>consumer’s</w:t>
      </w:r>
      <w:r w:rsidR="00446E91" w:rsidRPr="00873CD0">
        <w:rPr>
          <w:rFonts w:eastAsia="Calibri"/>
        </w:rPr>
        <w:t xml:space="preserve"> progress</w:t>
      </w:r>
      <w:r w:rsidR="0057035B" w:rsidRPr="00873CD0">
        <w:rPr>
          <w:rFonts w:eastAsia="Calibri"/>
        </w:rPr>
        <w:t xml:space="preserve"> notes</w:t>
      </w:r>
      <w:r w:rsidR="00C7091F" w:rsidRPr="00873CD0">
        <w:rPr>
          <w:rFonts w:eastAsia="Calibri"/>
        </w:rPr>
        <w:t xml:space="preserve">, </w:t>
      </w:r>
      <w:r w:rsidR="00446E91" w:rsidRPr="00873CD0">
        <w:rPr>
          <w:rFonts w:eastAsia="Calibri"/>
        </w:rPr>
        <w:t>their</w:t>
      </w:r>
      <w:r w:rsidR="006B2561" w:rsidRPr="00873CD0">
        <w:rPr>
          <w:rFonts w:eastAsia="Calibri"/>
        </w:rPr>
        <w:t xml:space="preserve"> wound care plan</w:t>
      </w:r>
      <w:r w:rsidR="00C7091F" w:rsidRPr="00873CD0">
        <w:rPr>
          <w:rFonts w:eastAsia="Calibri"/>
        </w:rPr>
        <w:t xml:space="preserve"> was not update</w:t>
      </w:r>
      <w:r w:rsidR="00FF451D" w:rsidRPr="00873CD0">
        <w:rPr>
          <w:rFonts w:eastAsia="Calibri"/>
        </w:rPr>
        <w:t>d and</w:t>
      </w:r>
      <w:r w:rsidR="00A3053F" w:rsidRPr="00873CD0">
        <w:rPr>
          <w:rFonts w:eastAsia="Calibri"/>
        </w:rPr>
        <w:t xml:space="preserve"> </w:t>
      </w:r>
      <w:r w:rsidR="00FF451D" w:rsidRPr="00873CD0">
        <w:rPr>
          <w:rFonts w:eastAsia="Calibri"/>
        </w:rPr>
        <w:t>reflected recommendations from January 2021.</w:t>
      </w:r>
    </w:p>
    <w:p w14:paraId="6CC37BC5" w14:textId="02066B70" w:rsidR="00091160" w:rsidRDefault="00091160" w:rsidP="00091160">
      <w:r>
        <w:t xml:space="preserve">Clinical staff said they review consumers and complete clinical assessments as required, however </w:t>
      </w:r>
      <w:r w:rsidR="00176E20">
        <w:t>acknowledged</w:t>
      </w:r>
      <w:r>
        <w:t xml:space="preserve"> that care plans and assessments are not always up to date. </w:t>
      </w:r>
      <w:r w:rsidR="00571C50">
        <w:t>Rather than a single ongoing wound chart, t</w:t>
      </w:r>
      <w:r>
        <w:t xml:space="preserve">he Assessment Team observed multiple </w:t>
      </w:r>
      <w:r w:rsidR="00571C50">
        <w:t>electro</w:t>
      </w:r>
      <w:r w:rsidR="00A141F4">
        <w:t>ni</w:t>
      </w:r>
      <w:r w:rsidR="00571C50">
        <w:t xml:space="preserve">c </w:t>
      </w:r>
      <w:r>
        <w:t xml:space="preserve">wound monitoring charts </w:t>
      </w:r>
      <w:r w:rsidR="00492383">
        <w:t xml:space="preserve">for the same wound </w:t>
      </w:r>
      <w:r>
        <w:t xml:space="preserve">open and </w:t>
      </w:r>
      <w:r w:rsidR="003C4C9E">
        <w:t>in use</w:t>
      </w:r>
      <w:r>
        <w:t>. Clinical staff said that staff do no</w:t>
      </w:r>
      <w:r w:rsidR="00DE3C10">
        <w:t>t</w:t>
      </w:r>
      <w:r>
        <w:t xml:space="preserve"> know how to use the new electronic care system and open new charts rather than adding to the ones already there.</w:t>
      </w:r>
    </w:p>
    <w:p w14:paraId="7C7203A2" w14:textId="5F25FD6A" w:rsidR="001B4C3F" w:rsidRDefault="00267D64" w:rsidP="000C35A0">
      <w:r>
        <w:t xml:space="preserve">While consumers and representatives were </w:t>
      </w:r>
      <w:r w:rsidR="00176E20">
        <w:t>satisfied</w:t>
      </w:r>
      <w:r>
        <w:t xml:space="preserve"> that care and services are reviewed regularly and following a change in circumstances</w:t>
      </w:r>
      <w:r w:rsidR="00501433">
        <w:t>,</w:t>
      </w:r>
      <w:r>
        <w:t xml:space="preserve"> t</w:t>
      </w:r>
      <w:r w:rsidR="001D09D7">
        <w:t xml:space="preserve">he Assessment Team found that </w:t>
      </w:r>
      <w:r w:rsidR="00740D96">
        <w:t>care documents do not</w:t>
      </w:r>
      <w:r w:rsidR="001B4C3F">
        <w:t xml:space="preserve"> always</w:t>
      </w:r>
      <w:r w:rsidR="00740D96">
        <w:t xml:space="preserve"> reflect a change in </w:t>
      </w:r>
      <w:r w:rsidR="00E335FD">
        <w:t xml:space="preserve">a </w:t>
      </w:r>
      <w:r w:rsidR="00740D96">
        <w:t>consumer</w:t>
      </w:r>
      <w:r w:rsidR="00E335FD">
        <w:t>’</w:t>
      </w:r>
      <w:r w:rsidR="00740D96">
        <w:t>s circumstances</w:t>
      </w:r>
      <w:r w:rsidR="001B4C3F">
        <w:t xml:space="preserve"> or when incidents impact on the needs</w:t>
      </w:r>
      <w:r w:rsidR="00176E20">
        <w:t>,</w:t>
      </w:r>
      <w:r w:rsidR="001B4C3F">
        <w:t xml:space="preserve"> goals or preferences of a consumer. For example:</w:t>
      </w:r>
    </w:p>
    <w:p w14:paraId="4F9359D2" w14:textId="0731A627" w:rsidR="00A774DB" w:rsidRPr="00873CD0" w:rsidRDefault="00ED4984" w:rsidP="00873CD0">
      <w:pPr>
        <w:pStyle w:val="ListParagraph"/>
        <w:numPr>
          <w:ilvl w:val="0"/>
          <w:numId w:val="21"/>
        </w:numPr>
        <w:spacing w:before="0" w:after="160"/>
        <w:contextualSpacing w:val="0"/>
        <w:rPr>
          <w:rFonts w:eastAsia="Calibri"/>
        </w:rPr>
      </w:pPr>
      <w:r w:rsidRPr="00873CD0">
        <w:rPr>
          <w:rFonts w:eastAsia="Calibri"/>
        </w:rPr>
        <w:t>w</w:t>
      </w:r>
      <w:r w:rsidR="00F56B5B" w:rsidRPr="00873CD0">
        <w:rPr>
          <w:rFonts w:eastAsia="Calibri"/>
        </w:rPr>
        <w:t>hile progress notes identi</w:t>
      </w:r>
      <w:r w:rsidR="00070701" w:rsidRPr="00873CD0">
        <w:rPr>
          <w:rFonts w:eastAsia="Calibri"/>
        </w:rPr>
        <w:t>f</w:t>
      </w:r>
      <w:r w:rsidR="00F56B5B" w:rsidRPr="00873CD0">
        <w:rPr>
          <w:rFonts w:eastAsia="Calibri"/>
        </w:rPr>
        <w:t xml:space="preserve">ied the commencement of a </w:t>
      </w:r>
      <w:r w:rsidR="00F27FBF" w:rsidRPr="00873CD0">
        <w:rPr>
          <w:rFonts w:eastAsia="Calibri"/>
        </w:rPr>
        <w:t xml:space="preserve">slow release </w:t>
      </w:r>
      <w:r w:rsidR="00F56B5B" w:rsidRPr="00873CD0">
        <w:rPr>
          <w:rFonts w:eastAsia="Calibri"/>
        </w:rPr>
        <w:t xml:space="preserve">pain </w:t>
      </w:r>
      <w:r w:rsidR="008A086A" w:rsidRPr="00873CD0">
        <w:rPr>
          <w:rFonts w:eastAsia="Calibri"/>
        </w:rPr>
        <w:t xml:space="preserve">relief </w:t>
      </w:r>
      <w:r w:rsidR="00F56B5B" w:rsidRPr="00873CD0">
        <w:rPr>
          <w:rFonts w:eastAsia="Calibri"/>
        </w:rPr>
        <w:t xml:space="preserve">patch for a consumer, </w:t>
      </w:r>
      <w:r w:rsidR="00070701" w:rsidRPr="00873CD0">
        <w:rPr>
          <w:rFonts w:eastAsia="Calibri"/>
        </w:rPr>
        <w:t>the</w:t>
      </w:r>
      <w:r w:rsidR="00821451" w:rsidRPr="00873CD0">
        <w:rPr>
          <w:rFonts w:eastAsia="Calibri"/>
        </w:rPr>
        <w:t xml:space="preserve"> service did not update the</w:t>
      </w:r>
      <w:r w:rsidR="00070701" w:rsidRPr="00873CD0">
        <w:rPr>
          <w:rFonts w:eastAsia="Calibri"/>
        </w:rPr>
        <w:t xml:space="preserve"> consumer</w:t>
      </w:r>
      <w:r w:rsidR="00BC7F6D" w:rsidRPr="00873CD0">
        <w:rPr>
          <w:rFonts w:eastAsia="Calibri"/>
        </w:rPr>
        <w:t>’</w:t>
      </w:r>
      <w:r w:rsidR="00070701" w:rsidRPr="00873CD0">
        <w:rPr>
          <w:rFonts w:eastAsia="Calibri"/>
        </w:rPr>
        <w:t>s care plan</w:t>
      </w:r>
      <w:r w:rsidR="00821451" w:rsidRPr="00873CD0">
        <w:rPr>
          <w:rFonts w:eastAsia="Calibri"/>
        </w:rPr>
        <w:t xml:space="preserve">, commence pain charting </w:t>
      </w:r>
      <w:r w:rsidR="00BC7F6D" w:rsidRPr="00873CD0">
        <w:rPr>
          <w:rFonts w:eastAsia="Calibri"/>
        </w:rPr>
        <w:t xml:space="preserve">or </w:t>
      </w:r>
      <w:r w:rsidR="00821451" w:rsidRPr="00873CD0">
        <w:rPr>
          <w:rFonts w:eastAsia="Calibri"/>
        </w:rPr>
        <w:t xml:space="preserve">demonstrate </w:t>
      </w:r>
      <w:r w:rsidR="00F56B5B" w:rsidRPr="00873CD0">
        <w:rPr>
          <w:rFonts w:eastAsia="Calibri"/>
        </w:rPr>
        <w:t>further review</w:t>
      </w:r>
      <w:r w:rsidR="008666BC" w:rsidRPr="00873CD0">
        <w:rPr>
          <w:rFonts w:eastAsia="Calibri"/>
        </w:rPr>
        <w:t xml:space="preserve"> of the consumer</w:t>
      </w:r>
      <w:r w:rsidR="00BC7F6D" w:rsidRPr="00873CD0">
        <w:rPr>
          <w:rFonts w:eastAsia="Calibri"/>
        </w:rPr>
        <w:t>’</w:t>
      </w:r>
      <w:r w:rsidR="008666BC" w:rsidRPr="00873CD0">
        <w:rPr>
          <w:rFonts w:eastAsia="Calibri"/>
        </w:rPr>
        <w:t>s pain</w:t>
      </w:r>
      <w:r w:rsidR="00BC7F6D" w:rsidRPr="00873CD0">
        <w:rPr>
          <w:rFonts w:eastAsia="Calibri"/>
        </w:rPr>
        <w:t xml:space="preserve"> levels</w:t>
      </w:r>
      <w:r w:rsidR="00F56B5B" w:rsidRPr="00873CD0">
        <w:rPr>
          <w:rFonts w:eastAsia="Calibri"/>
        </w:rPr>
        <w:t xml:space="preserve"> </w:t>
      </w:r>
      <w:r w:rsidR="00BC7F6D" w:rsidRPr="00873CD0">
        <w:rPr>
          <w:rFonts w:eastAsia="Calibri"/>
        </w:rPr>
        <w:t xml:space="preserve">to ascertain its </w:t>
      </w:r>
      <w:r w:rsidR="00F56B5B" w:rsidRPr="00873CD0">
        <w:rPr>
          <w:rFonts w:eastAsia="Calibri"/>
        </w:rPr>
        <w:t xml:space="preserve">effectiveness. </w:t>
      </w:r>
      <w:r w:rsidR="00742851" w:rsidRPr="00873CD0">
        <w:rPr>
          <w:rFonts w:eastAsia="Calibri"/>
        </w:rPr>
        <w:t xml:space="preserve">Staff could not explain why pain charting had not commenced for the consumer before and after commencing the new pain </w:t>
      </w:r>
      <w:r w:rsidR="00F90E92" w:rsidRPr="00873CD0">
        <w:rPr>
          <w:rFonts w:eastAsia="Calibri"/>
        </w:rPr>
        <w:t xml:space="preserve">relief </w:t>
      </w:r>
      <w:r w:rsidR="00742851" w:rsidRPr="00873CD0">
        <w:rPr>
          <w:rFonts w:eastAsia="Calibri"/>
        </w:rPr>
        <w:t xml:space="preserve">patch </w:t>
      </w:r>
    </w:p>
    <w:p w14:paraId="6ACAB017" w14:textId="16BFD8BF" w:rsidR="00C534A3" w:rsidRPr="00873CD0" w:rsidRDefault="00ED4984" w:rsidP="00873CD0">
      <w:pPr>
        <w:pStyle w:val="ListParagraph"/>
        <w:numPr>
          <w:ilvl w:val="0"/>
          <w:numId w:val="21"/>
        </w:numPr>
        <w:spacing w:before="0" w:after="160"/>
        <w:contextualSpacing w:val="0"/>
        <w:rPr>
          <w:rFonts w:eastAsia="Calibri"/>
        </w:rPr>
      </w:pPr>
      <w:r w:rsidRPr="00873CD0">
        <w:rPr>
          <w:rFonts w:eastAsia="Calibri"/>
        </w:rPr>
        <w:t>i</w:t>
      </w:r>
      <w:r w:rsidR="00C534A3" w:rsidRPr="00873CD0">
        <w:rPr>
          <w:rFonts w:eastAsia="Calibri"/>
        </w:rPr>
        <w:t>nconsistencies</w:t>
      </w:r>
      <w:r w:rsidR="008C4C88" w:rsidRPr="00873CD0">
        <w:rPr>
          <w:rFonts w:eastAsia="Calibri"/>
        </w:rPr>
        <w:t xml:space="preserve"> </w:t>
      </w:r>
      <w:r w:rsidR="00C534A3" w:rsidRPr="00873CD0">
        <w:rPr>
          <w:rFonts w:eastAsia="Calibri"/>
        </w:rPr>
        <w:t xml:space="preserve">in monitoring documentation </w:t>
      </w:r>
      <w:r w:rsidR="008C4C88" w:rsidRPr="00873CD0">
        <w:rPr>
          <w:rFonts w:eastAsia="Calibri"/>
        </w:rPr>
        <w:t>for</w:t>
      </w:r>
      <w:r w:rsidR="00C534A3" w:rsidRPr="00873CD0">
        <w:rPr>
          <w:rFonts w:eastAsia="Calibri"/>
        </w:rPr>
        <w:t xml:space="preserve"> </w:t>
      </w:r>
      <w:r w:rsidR="001131CC" w:rsidRPr="00873CD0">
        <w:rPr>
          <w:rFonts w:eastAsia="Calibri"/>
        </w:rPr>
        <w:t xml:space="preserve">consumers </w:t>
      </w:r>
      <w:r w:rsidR="00614B6A" w:rsidRPr="00873CD0">
        <w:rPr>
          <w:rFonts w:eastAsia="Calibri"/>
        </w:rPr>
        <w:t>in relation to behaviour management</w:t>
      </w:r>
      <w:r w:rsidR="00C534A3" w:rsidRPr="00873CD0">
        <w:rPr>
          <w:rFonts w:eastAsia="Calibri"/>
        </w:rPr>
        <w:t>.</w:t>
      </w:r>
    </w:p>
    <w:p w14:paraId="66BBE9A6" w14:textId="58EAE22A" w:rsidR="00962906" w:rsidRDefault="00251764" w:rsidP="00782FEC">
      <w:r>
        <w:t>While c</w:t>
      </w:r>
      <w:r w:rsidR="005C25F0">
        <w:t>linical staff said reassessment occurs when a consumer returns from hosp</w:t>
      </w:r>
      <w:r>
        <w:t>it</w:t>
      </w:r>
      <w:r w:rsidR="005C25F0">
        <w:t>al</w:t>
      </w:r>
      <w:r>
        <w:t xml:space="preserve">, </w:t>
      </w:r>
      <w:r w:rsidR="00935916">
        <w:t xml:space="preserve">the service did not reassess and update </w:t>
      </w:r>
      <w:r w:rsidR="00B13242">
        <w:t xml:space="preserve">the Falls Assessment Risk Tool </w:t>
      </w:r>
      <w:r w:rsidR="00F90E92">
        <w:t xml:space="preserve">or </w:t>
      </w:r>
      <w:r w:rsidR="00935916">
        <w:t xml:space="preserve">commence </w:t>
      </w:r>
      <w:r w:rsidR="00B13242">
        <w:t xml:space="preserve">pain charting for a </w:t>
      </w:r>
      <w:r>
        <w:t>consumer who</w:t>
      </w:r>
      <w:r w:rsidR="00B13242">
        <w:t xml:space="preserve"> returned from hospital after</w:t>
      </w:r>
      <w:r>
        <w:t xml:space="preserve"> experienc</w:t>
      </w:r>
      <w:r w:rsidR="00B13242">
        <w:t>ing</w:t>
      </w:r>
      <w:r>
        <w:t xml:space="preserve"> a fall</w:t>
      </w:r>
      <w:r w:rsidR="00ED1963">
        <w:t>.</w:t>
      </w:r>
    </w:p>
    <w:p w14:paraId="17B4FE5E" w14:textId="3F287BE2" w:rsidR="000759D5" w:rsidRDefault="000759D5" w:rsidP="00782FEC">
      <w:r>
        <w:lastRenderedPageBreak/>
        <w:t>I have</w:t>
      </w:r>
      <w:r w:rsidR="00962906">
        <w:t xml:space="preserve"> also</w:t>
      </w:r>
      <w:r>
        <w:t xml:space="preserve"> considered information</w:t>
      </w:r>
      <w:r w:rsidR="00E82CEC">
        <w:t xml:space="preserve"> from Standard 3, Requirement 3</w:t>
      </w:r>
      <w:r w:rsidR="006A7638">
        <w:t>(3)</w:t>
      </w:r>
      <w:r w:rsidR="00E82CEC">
        <w:t>c</w:t>
      </w:r>
      <w:r w:rsidR="00297EBC">
        <w:t xml:space="preserve"> regarding </w:t>
      </w:r>
      <w:r w:rsidR="002D56A0">
        <w:t xml:space="preserve">a </w:t>
      </w:r>
      <w:r w:rsidR="00577D42">
        <w:t xml:space="preserve">consumer identified as deteriorating. While </w:t>
      </w:r>
      <w:r w:rsidR="002D56A0">
        <w:t xml:space="preserve">I consider </w:t>
      </w:r>
      <w:r w:rsidR="00577D42">
        <w:t xml:space="preserve">the consumer received </w:t>
      </w:r>
      <w:r w:rsidR="004233B5">
        <w:t xml:space="preserve">appropriate </w:t>
      </w:r>
      <w:r w:rsidR="00577D42">
        <w:t>palliative care</w:t>
      </w:r>
      <w:r w:rsidR="009135FD">
        <w:t>,</w:t>
      </w:r>
      <w:r w:rsidR="00577D42">
        <w:t xml:space="preserve"> the</w:t>
      </w:r>
      <w:r w:rsidR="000145FF">
        <w:t xml:space="preserve"> service has not demonstrated </w:t>
      </w:r>
      <w:r w:rsidR="00EF6592">
        <w:t xml:space="preserve">that </w:t>
      </w:r>
      <w:r w:rsidR="004233B5">
        <w:t>an e</w:t>
      </w:r>
      <w:r w:rsidR="0058798E">
        <w:t xml:space="preserve">nd of life pathway </w:t>
      </w:r>
      <w:r w:rsidR="004233B5">
        <w:t xml:space="preserve">was </w:t>
      </w:r>
      <w:r w:rsidR="0058798E">
        <w:t xml:space="preserve">in place </w:t>
      </w:r>
      <w:r w:rsidR="000B2AEC">
        <w:t xml:space="preserve">to </w:t>
      </w:r>
      <w:r w:rsidR="009135FD">
        <w:t xml:space="preserve">support the delivery of </w:t>
      </w:r>
      <w:r w:rsidR="000B2AEC">
        <w:t>comfort measure</w:t>
      </w:r>
      <w:r w:rsidR="00577D42">
        <w:t>s</w:t>
      </w:r>
      <w:r w:rsidR="000B2AEC">
        <w:t xml:space="preserve"> for </w:t>
      </w:r>
      <w:r w:rsidR="00577D42">
        <w:t>the</w:t>
      </w:r>
      <w:r w:rsidR="00EF6592">
        <w:t xml:space="preserve"> </w:t>
      </w:r>
      <w:r>
        <w:t xml:space="preserve">consumer </w:t>
      </w:r>
      <w:r w:rsidR="00577D42">
        <w:t>after th</w:t>
      </w:r>
      <w:r w:rsidR="006A7638">
        <w:t>e</w:t>
      </w:r>
      <w:r w:rsidR="009135FD">
        <w:t>ir</w:t>
      </w:r>
      <w:r w:rsidR="00577D42">
        <w:t xml:space="preserve"> change in </w:t>
      </w:r>
      <w:r w:rsidR="00210BFB">
        <w:t xml:space="preserve">health </w:t>
      </w:r>
      <w:r w:rsidR="00577D42">
        <w:t>circumstances</w:t>
      </w:r>
      <w:r w:rsidR="00393938">
        <w:t>.</w:t>
      </w:r>
      <w:r>
        <w:t xml:space="preserve"> </w:t>
      </w:r>
    </w:p>
    <w:p w14:paraId="35D213A9" w14:textId="4BDF35BC" w:rsidR="00127FB5" w:rsidRDefault="00CB48DC" w:rsidP="00782FEC">
      <w:r>
        <w:t>The approved provider acknowledges the inconsistencies in</w:t>
      </w:r>
      <w:r w:rsidR="008E511E">
        <w:t xml:space="preserve"> consumer</w:t>
      </w:r>
      <w:r>
        <w:t xml:space="preserve"> document</w:t>
      </w:r>
      <w:r w:rsidR="008E511E">
        <w:t>s</w:t>
      </w:r>
      <w:r w:rsidR="00534C7D">
        <w:t xml:space="preserve"> for wounds, pain and behaviours and the </w:t>
      </w:r>
      <w:r w:rsidR="00824DA3">
        <w:t xml:space="preserve">inaccurate </w:t>
      </w:r>
      <w:r w:rsidR="00DA73DD">
        <w:t>recording of wound reviews</w:t>
      </w:r>
      <w:r w:rsidR="005A5584">
        <w:t xml:space="preserve"> in</w:t>
      </w:r>
      <w:r w:rsidR="00824DA3">
        <w:t xml:space="preserve"> the electronic care system</w:t>
      </w:r>
      <w:r w:rsidR="00DA73DD">
        <w:t>.</w:t>
      </w:r>
      <w:r w:rsidR="002A1E4F">
        <w:t xml:space="preserve"> </w:t>
      </w:r>
    </w:p>
    <w:p w14:paraId="1BFC267F" w14:textId="1B0601C6" w:rsidR="004C135A" w:rsidRDefault="00127FB5" w:rsidP="00FA10FC">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provider’s response included</w:t>
      </w:r>
      <w:r>
        <w:rPr>
          <w:color w:val="auto"/>
          <w:lang w:val="en-US"/>
        </w:rPr>
        <w:t xml:space="preserve"> further clarification and</w:t>
      </w:r>
      <w:r w:rsidRPr="00150AC2">
        <w:rPr>
          <w:color w:val="auto"/>
          <w:lang w:val="en-US"/>
        </w:rPr>
        <w:t xml:space="preserve"> action since the audit</w:t>
      </w:r>
      <w:r w:rsidR="00FA10FC">
        <w:rPr>
          <w:color w:val="auto"/>
          <w:lang w:val="en-US"/>
        </w:rPr>
        <w:t>. D</w:t>
      </w:r>
      <w:r w:rsidR="002B7441" w:rsidRPr="00FA10FC">
        <w:rPr>
          <w:color w:val="auto"/>
          <w:lang w:val="en-US"/>
        </w:rPr>
        <w:t>ocumentation and care of consumers with chronic wounds have been reviewed</w:t>
      </w:r>
      <w:r w:rsidR="00210BFB">
        <w:rPr>
          <w:color w:val="auto"/>
          <w:lang w:val="en-US"/>
        </w:rPr>
        <w:t xml:space="preserve"> to</w:t>
      </w:r>
      <w:r w:rsidR="002B7441" w:rsidRPr="00FA10FC">
        <w:rPr>
          <w:color w:val="auto"/>
          <w:lang w:val="en-US"/>
        </w:rPr>
        <w:t xml:space="preserve"> identify</w:t>
      </w:r>
      <w:r w:rsidR="001D5F87" w:rsidRPr="00FA10FC">
        <w:rPr>
          <w:color w:val="auto"/>
          <w:lang w:val="en-US"/>
        </w:rPr>
        <w:t xml:space="preserve"> similar system issues</w:t>
      </w:r>
      <w:r w:rsidR="00FA10FC">
        <w:rPr>
          <w:color w:val="auto"/>
          <w:lang w:val="en-US"/>
        </w:rPr>
        <w:t xml:space="preserve">. </w:t>
      </w:r>
      <w:r w:rsidR="00F32108" w:rsidRPr="00FA10FC">
        <w:rPr>
          <w:color w:val="auto"/>
          <w:lang w:val="en-US"/>
        </w:rPr>
        <w:t xml:space="preserve">Staff education around wound monitoring in the electronic care system has commenced. </w:t>
      </w:r>
    </w:p>
    <w:p w14:paraId="2954B480" w14:textId="10C3069C" w:rsidR="00782FEC" w:rsidRDefault="00782FEC" w:rsidP="00782FEC">
      <w:r>
        <w:t xml:space="preserve">While the approved provider accepts there was a significant delay in commencing pain monitoring for the consumer with the pain </w:t>
      </w:r>
      <w:r w:rsidR="00051A25">
        <w:t xml:space="preserve">relief </w:t>
      </w:r>
      <w:r>
        <w:t xml:space="preserve">patch and explained this was due to a system upgrade it does not explain why pain charting had not been commenced prior to the </w:t>
      </w:r>
      <w:r w:rsidR="00051A25">
        <w:t xml:space="preserve">application of the </w:t>
      </w:r>
      <w:r>
        <w:t>patch. The consumer</w:t>
      </w:r>
      <w:r w:rsidR="00051A25">
        <w:t>’</w:t>
      </w:r>
      <w:r>
        <w:t xml:space="preserve">s care plan has since been updated. </w:t>
      </w:r>
    </w:p>
    <w:p w14:paraId="36A0B767" w14:textId="0F255782" w:rsidR="00802CCE" w:rsidRPr="004C135A" w:rsidRDefault="004C135A" w:rsidP="004C135A">
      <w:pPr>
        <w:rPr>
          <w:color w:val="auto"/>
          <w:lang w:val="en-US"/>
        </w:rPr>
      </w:pPr>
      <w:r>
        <w:rPr>
          <w:color w:val="auto"/>
          <w:lang w:val="en-US"/>
        </w:rPr>
        <w:t xml:space="preserve">The </w:t>
      </w:r>
      <w:r w:rsidR="006726A3" w:rsidRPr="004C135A">
        <w:rPr>
          <w:color w:val="auto"/>
          <w:lang w:val="en-US"/>
        </w:rPr>
        <w:t xml:space="preserve">approved provider </w:t>
      </w:r>
      <w:r>
        <w:rPr>
          <w:color w:val="auto"/>
          <w:lang w:val="en-US"/>
        </w:rPr>
        <w:t xml:space="preserve">accepts </w:t>
      </w:r>
      <w:r w:rsidR="008C56B1">
        <w:rPr>
          <w:color w:val="auto"/>
          <w:lang w:val="en-US"/>
        </w:rPr>
        <w:t>failing to reassess</w:t>
      </w:r>
      <w:r w:rsidR="00BC70DC">
        <w:rPr>
          <w:color w:val="auto"/>
          <w:lang w:val="en-US"/>
        </w:rPr>
        <w:t xml:space="preserve"> the </w:t>
      </w:r>
      <w:r w:rsidR="00BC70DC">
        <w:t>Falls Assessment Risk Tool on the consumer</w:t>
      </w:r>
      <w:r w:rsidR="00B2292C">
        <w:t>’</w:t>
      </w:r>
      <w:r w:rsidR="00BC70DC">
        <w:t xml:space="preserve">s return from hospital is a gap in </w:t>
      </w:r>
      <w:r w:rsidR="00FA10FC">
        <w:t>process</w:t>
      </w:r>
      <w:r w:rsidR="00B90798">
        <w:t xml:space="preserve"> and has updated its procedure</w:t>
      </w:r>
      <w:r w:rsidR="00E418D2">
        <w:t>. While the approved provider notes</w:t>
      </w:r>
      <w:r w:rsidR="00B90798">
        <w:t xml:space="preserve"> the Falls Assessment Risk Tool does not recommend regular pain monitoring or assessments, they agree</w:t>
      </w:r>
      <w:r w:rsidR="00E768A6">
        <w:t xml:space="preserve"> it is important and have implemented routine assessments </w:t>
      </w:r>
      <w:r w:rsidR="000948D5">
        <w:t xml:space="preserve">and reviews </w:t>
      </w:r>
      <w:r w:rsidR="00E768A6">
        <w:t>for pain post any falls</w:t>
      </w:r>
      <w:r w:rsidR="000948D5">
        <w:t>.</w:t>
      </w:r>
      <w:r w:rsidR="00E768A6">
        <w:t xml:space="preserve"> </w:t>
      </w:r>
    </w:p>
    <w:p w14:paraId="7319C759" w14:textId="77777777" w:rsidR="00782FEC" w:rsidRPr="00B23F8F" w:rsidRDefault="00782FEC" w:rsidP="00782FEC">
      <w:pPr>
        <w:rPr>
          <w:color w:val="auto"/>
        </w:rPr>
      </w:pPr>
      <w:r>
        <w:rPr>
          <w:color w:val="auto"/>
        </w:rPr>
        <w:t>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Pr>
          <w:color w:val="auto"/>
        </w:rPr>
        <w:t>Site Audit</w:t>
      </w:r>
      <w:r w:rsidRPr="00E44962">
        <w:rPr>
          <w:color w:val="auto"/>
        </w:rPr>
        <w:t xml:space="preserve"> the approved provider did not demonstrate compliance with the </w:t>
      </w:r>
      <w:r>
        <w:rPr>
          <w:color w:val="auto"/>
        </w:rPr>
        <w:t>R</w:t>
      </w:r>
      <w:r w:rsidRPr="00E44962">
        <w:rPr>
          <w:color w:val="auto"/>
        </w:rPr>
        <w:t xml:space="preserve">equirement. </w:t>
      </w:r>
      <w:r>
        <w:t>I find the service is Non-compliant with this Requirement.</w:t>
      </w:r>
    </w:p>
    <w:p w14:paraId="46CC3CB2" w14:textId="50685701" w:rsidR="00782FEC" w:rsidRDefault="00782FEC" w:rsidP="005C0851">
      <w:pPr>
        <w:sectPr w:rsidR="00782FEC" w:rsidSect="00DE1857">
          <w:type w:val="continuous"/>
          <w:pgSz w:w="11906" w:h="16838"/>
          <w:pgMar w:top="1701" w:right="1418" w:bottom="1418" w:left="1418" w:header="709" w:footer="397" w:gutter="0"/>
          <w:cols w:space="708"/>
          <w:titlePg/>
          <w:docGrid w:linePitch="360"/>
        </w:sectPr>
      </w:pPr>
    </w:p>
    <w:p w14:paraId="46CC3CB3" w14:textId="62A2AC60" w:rsidR="00DE1857" w:rsidRDefault="003C2307" w:rsidP="00DE1857">
      <w:pPr>
        <w:pStyle w:val="Heading1"/>
        <w:tabs>
          <w:tab w:val="right" w:pos="9070"/>
        </w:tabs>
        <w:spacing w:before="560" w:after="640"/>
        <w:rPr>
          <w:color w:val="FFFFFF" w:themeColor="background1"/>
          <w:sz w:val="36"/>
        </w:rPr>
        <w:sectPr w:rsidR="00DE1857" w:rsidSect="00DE185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CC3D7A" wp14:editId="46CC3D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01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CC3CB4" w14:textId="77777777" w:rsidR="00DE1857" w:rsidRPr="00FD1B02" w:rsidRDefault="003C2307" w:rsidP="00DE1857">
      <w:pPr>
        <w:pStyle w:val="Heading3"/>
        <w:shd w:val="clear" w:color="auto" w:fill="F2F2F2" w:themeFill="background1" w:themeFillShade="F2"/>
      </w:pPr>
      <w:r w:rsidRPr="00FD1B02">
        <w:t>Consumer outcome:</w:t>
      </w:r>
    </w:p>
    <w:p w14:paraId="46CC3CB5" w14:textId="77777777" w:rsidR="00DE1857" w:rsidRDefault="003C2307" w:rsidP="00DE1857">
      <w:pPr>
        <w:numPr>
          <w:ilvl w:val="0"/>
          <w:numId w:val="3"/>
        </w:numPr>
        <w:shd w:val="clear" w:color="auto" w:fill="F2F2F2" w:themeFill="background1" w:themeFillShade="F2"/>
      </w:pPr>
      <w:r>
        <w:t>I get personal care, clinical care, or both personal care and clinical care, that is safe and right for me.</w:t>
      </w:r>
    </w:p>
    <w:p w14:paraId="46CC3CB6" w14:textId="77777777" w:rsidR="00DE1857" w:rsidRDefault="003C2307" w:rsidP="00DE1857">
      <w:pPr>
        <w:pStyle w:val="Heading3"/>
        <w:shd w:val="clear" w:color="auto" w:fill="F2F2F2" w:themeFill="background1" w:themeFillShade="F2"/>
      </w:pPr>
      <w:r>
        <w:t>Organisation statement:</w:t>
      </w:r>
    </w:p>
    <w:p w14:paraId="46CC3CB7" w14:textId="77777777" w:rsidR="00DE1857" w:rsidRDefault="003C2307" w:rsidP="00DE18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CC3CB8" w14:textId="77777777" w:rsidR="00DE1857" w:rsidRDefault="003C2307" w:rsidP="00DE1857">
      <w:pPr>
        <w:pStyle w:val="Heading2"/>
      </w:pPr>
      <w:r>
        <w:t>Assessment of Standard 3</w:t>
      </w:r>
    </w:p>
    <w:p w14:paraId="2497A8AE" w14:textId="77777777" w:rsidR="00E84BF3" w:rsidRPr="00163FEE" w:rsidRDefault="00E84BF3" w:rsidP="00E84BF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5E29BA0" w14:textId="52F7ACD7" w:rsidR="0027647F" w:rsidRPr="00457E75" w:rsidRDefault="00E84BF3" w:rsidP="0027647F">
      <w:pPr>
        <w:spacing w:before="0" w:after="240" w:line="259" w:lineRule="auto"/>
        <w:rPr>
          <w:rFonts w:eastAsiaTheme="minorHAnsi"/>
          <w:color w:val="auto"/>
          <w:lang w:eastAsia="en-US"/>
        </w:rPr>
      </w:pPr>
      <w:r w:rsidRPr="00457E75">
        <w:rPr>
          <w:rFonts w:eastAsia="Calibri"/>
          <w:color w:val="auto"/>
          <w:lang w:eastAsia="en-US"/>
        </w:rPr>
        <w:t xml:space="preserve">Overall consumers considered </w:t>
      </w:r>
      <w:r w:rsidRPr="00457E75">
        <w:rPr>
          <w:rFonts w:eastAsia="Calibri"/>
          <w:lang w:eastAsia="en-US"/>
        </w:rPr>
        <w:t>they receive personal care and clinical care that is safe and right for them</w:t>
      </w:r>
      <w:r w:rsidR="0027647F">
        <w:rPr>
          <w:rFonts w:eastAsia="Calibri"/>
          <w:lang w:eastAsia="en-US"/>
        </w:rPr>
        <w:t xml:space="preserve"> </w:t>
      </w:r>
      <w:r w:rsidR="0027647F">
        <w:rPr>
          <w:rFonts w:eastAsiaTheme="minorHAnsi"/>
          <w:color w:val="auto"/>
          <w:lang w:eastAsia="en-US"/>
        </w:rPr>
        <w:t>however</w:t>
      </w:r>
      <w:r w:rsidR="00EF549B">
        <w:rPr>
          <w:rFonts w:eastAsiaTheme="minorHAnsi"/>
          <w:color w:val="auto"/>
          <w:lang w:eastAsia="en-US"/>
        </w:rPr>
        <w:t>,</w:t>
      </w:r>
      <w:r w:rsidR="0027647F">
        <w:rPr>
          <w:rFonts w:eastAsiaTheme="minorHAnsi"/>
          <w:color w:val="auto"/>
          <w:lang w:eastAsia="en-US"/>
        </w:rPr>
        <w:t xml:space="preserve"> t</w:t>
      </w:r>
      <w:r w:rsidR="0027647F" w:rsidRPr="00457E75">
        <w:rPr>
          <w:rFonts w:eastAsiaTheme="minorHAnsi"/>
          <w:color w:val="auto"/>
          <w:lang w:eastAsia="en-US"/>
        </w:rPr>
        <w:t>he service did not demonstrate effective management of high impact</w:t>
      </w:r>
      <w:r w:rsidR="0027647F">
        <w:rPr>
          <w:rFonts w:eastAsiaTheme="minorHAnsi"/>
          <w:color w:val="auto"/>
          <w:lang w:eastAsia="en-US"/>
        </w:rPr>
        <w:t xml:space="preserve"> or </w:t>
      </w:r>
      <w:r w:rsidR="0027647F" w:rsidRPr="00457E75">
        <w:rPr>
          <w:rFonts w:eastAsiaTheme="minorHAnsi"/>
          <w:color w:val="auto"/>
          <w:lang w:eastAsia="en-US"/>
        </w:rPr>
        <w:t>high prevalence</w:t>
      </w:r>
      <w:r w:rsidR="0027647F">
        <w:rPr>
          <w:rFonts w:eastAsiaTheme="minorHAnsi"/>
          <w:color w:val="auto"/>
          <w:lang w:eastAsia="en-US"/>
        </w:rPr>
        <w:t xml:space="preserve"> risks</w:t>
      </w:r>
      <w:r w:rsidR="0027647F" w:rsidRPr="00457E75">
        <w:rPr>
          <w:rFonts w:eastAsiaTheme="minorHAnsi"/>
          <w:color w:val="auto"/>
          <w:lang w:eastAsia="en-US"/>
        </w:rPr>
        <w:t xml:space="preserve"> in relation to</w:t>
      </w:r>
      <w:r w:rsidR="0027647F">
        <w:rPr>
          <w:rFonts w:eastAsiaTheme="minorHAnsi"/>
          <w:color w:val="auto"/>
          <w:lang w:eastAsia="en-US"/>
        </w:rPr>
        <w:t xml:space="preserve"> falls, diabetes and</w:t>
      </w:r>
      <w:r w:rsidR="0027647F" w:rsidRPr="00457E75">
        <w:rPr>
          <w:rFonts w:eastAsiaTheme="minorHAnsi"/>
          <w:color w:val="auto"/>
          <w:lang w:eastAsia="en-US"/>
        </w:rPr>
        <w:t xml:space="preserve"> weight loss management.</w:t>
      </w:r>
      <w:r w:rsidR="0027647F">
        <w:rPr>
          <w:rFonts w:eastAsiaTheme="minorHAnsi"/>
          <w:color w:val="auto"/>
          <w:lang w:eastAsia="en-US"/>
        </w:rPr>
        <w:t xml:space="preserve"> </w:t>
      </w:r>
      <w:r w:rsidR="0027647F" w:rsidRPr="00763845">
        <w:rPr>
          <w:rFonts w:eastAsiaTheme="minorHAnsi"/>
          <w:color w:val="auto"/>
          <w:lang w:eastAsia="en-US"/>
        </w:rPr>
        <w:t xml:space="preserve">The use of psychotropic medication is not </w:t>
      </w:r>
      <w:r w:rsidR="0027647F">
        <w:rPr>
          <w:rFonts w:eastAsiaTheme="minorHAnsi"/>
          <w:color w:val="auto"/>
          <w:lang w:eastAsia="en-US"/>
        </w:rPr>
        <w:t xml:space="preserve">always </w:t>
      </w:r>
      <w:r w:rsidR="0027647F" w:rsidRPr="00763845">
        <w:rPr>
          <w:rFonts w:eastAsiaTheme="minorHAnsi"/>
          <w:color w:val="auto"/>
          <w:lang w:eastAsia="en-US"/>
        </w:rPr>
        <w:t>effectively assessed, monitored or reviewed.</w:t>
      </w:r>
      <w:r w:rsidR="0027647F" w:rsidRPr="00457E75">
        <w:rPr>
          <w:rFonts w:eastAsiaTheme="minorHAnsi"/>
          <w:color w:val="auto"/>
          <w:lang w:eastAsia="en-US"/>
        </w:rPr>
        <w:t xml:space="preserve"> </w:t>
      </w:r>
    </w:p>
    <w:p w14:paraId="22AEFBA8" w14:textId="4CD8F291" w:rsidR="00E84BF3" w:rsidRPr="00457E75" w:rsidRDefault="00EF549B" w:rsidP="00F5584A">
      <w:pPr>
        <w:spacing w:before="0" w:after="240" w:line="259" w:lineRule="auto"/>
        <w:rPr>
          <w:rFonts w:eastAsiaTheme="minorHAnsi"/>
          <w:color w:val="auto"/>
          <w:lang w:eastAsia="en-US"/>
        </w:rPr>
      </w:pPr>
      <w:r>
        <w:rPr>
          <w:rFonts w:eastAsiaTheme="minorHAnsi"/>
          <w:color w:val="auto"/>
          <w:lang w:eastAsia="en-US"/>
        </w:rPr>
        <w:t>While c</w:t>
      </w:r>
      <w:r w:rsidR="00E84BF3" w:rsidRPr="00457E75">
        <w:rPr>
          <w:rFonts w:eastAsiaTheme="minorHAnsi"/>
          <w:color w:val="auto"/>
          <w:lang w:eastAsia="en-US"/>
        </w:rPr>
        <w:t>onsumers and representatives have access to medical practitioners and referrals to relevant allied health professional</w:t>
      </w:r>
      <w:r w:rsidR="00E84BF3">
        <w:rPr>
          <w:rFonts w:eastAsiaTheme="minorHAnsi"/>
          <w:color w:val="auto"/>
          <w:lang w:eastAsia="en-US"/>
        </w:rPr>
        <w:t xml:space="preserve">s </w:t>
      </w:r>
      <w:r w:rsidR="00E84BF3" w:rsidRPr="00457E75">
        <w:rPr>
          <w:rFonts w:eastAsiaTheme="minorHAnsi"/>
          <w:color w:val="auto"/>
          <w:lang w:eastAsia="en-US"/>
        </w:rPr>
        <w:t>occur in a timely manner</w:t>
      </w:r>
      <w:r>
        <w:rPr>
          <w:rFonts w:eastAsiaTheme="minorHAnsi"/>
          <w:color w:val="auto"/>
          <w:lang w:eastAsia="en-US"/>
        </w:rPr>
        <w:t>,</w:t>
      </w:r>
      <w:r w:rsidR="002D5035">
        <w:rPr>
          <w:rFonts w:eastAsiaTheme="minorHAnsi"/>
          <w:color w:val="auto"/>
          <w:lang w:eastAsia="en-US"/>
        </w:rPr>
        <w:t xml:space="preserve"> f</w:t>
      </w:r>
      <w:r w:rsidR="002D5035" w:rsidRPr="00457E75">
        <w:rPr>
          <w:rFonts w:eastAsiaTheme="minorHAnsi"/>
          <w:color w:val="auto"/>
          <w:lang w:eastAsia="en-US"/>
        </w:rPr>
        <w:t>ollow</w:t>
      </w:r>
      <w:r w:rsidR="002D5035">
        <w:rPr>
          <w:rFonts w:eastAsiaTheme="minorHAnsi"/>
          <w:color w:val="auto"/>
          <w:lang w:eastAsia="en-US"/>
        </w:rPr>
        <w:t xml:space="preserve"> </w:t>
      </w:r>
      <w:r w:rsidR="00176E20" w:rsidRPr="00457E75">
        <w:rPr>
          <w:rFonts w:eastAsiaTheme="minorHAnsi"/>
          <w:color w:val="auto"/>
          <w:lang w:eastAsia="en-US"/>
        </w:rPr>
        <w:t>up</w:t>
      </w:r>
      <w:r w:rsidR="00176E20">
        <w:rPr>
          <w:rFonts w:eastAsiaTheme="minorHAnsi"/>
          <w:color w:val="auto"/>
          <w:lang w:eastAsia="en-US"/>
        </w:rPr>
        <w:t xml:space="preserve"> </w:t>
      </w:r>
      <w:r w:rsidR="00176E20" w:rsidRPr="00457E75">
        <w:rPr>
          <w:rFonts w:eastAsiaTheme="minorHAnsi"/>
          <w:color w:val="auto"/>
          <w:lang w:eastAsia="en-US"/>
        </w:rPr>
        <w:t>referrals</w:t>
      </w:r>
      <w:r w:rsidR="002D5035" w:rsidRPr="00457E75">
        <w:rPr>
          <w:rFonts w:eastAsiaTheme="minorHAnsi"/>
          <w:color w:val="auto"/>
          <w:lang w:eastAsia="en-US"/>
        </w:rPr>
        <w:t xml:space="preserve"> </w:t>
      </w:r>
      <w:r w:rsidR="002D5035">
        <w:rPr>
          <w:rFonts w:eastAsiaTheme="minorHAnsi"/>
          <w:color w:val="auto"/>
          <w:lang w:eastAsia="en-US"/>
        </w:rPr>
        <w:t>are not always appropriately</w:t>
      </w:r>
      <w:r w:rsidR="00014D02">
        <w:rPr>
          <w:rFonts w:eastAsiaTheme="minorHAnsi"/>
          <w:color w:val="auto"/>
          <w:lang w:eastAsia="en-US"/>
        </w:rPr>
        <w:t xml:space="preserve"> actioned</w:t>
      </w:r>
      <w:r w:rsidR="002D5035" w:rsidRPr="00457E75">
        <w:rPr>
          <w:rFonts w:eastAsiaTheme="minorHAnsi"/>
          <w:color w:val="auto"/>
          <w:lang w:eastAsia="en-US"/>
        </w:rPr>
        <w:t xml:space="preserve">. </w:t>
      </w:r>
    </w:p>
    <w:p w14:paraId="79F234C0" w14:textId="734D4C7D" w:rsidR="00E84BF3" w:rsidRPr="00457E75" w:rsidRDefault="00E84BF3" w:rsidP="00E84BF3">
      <w:pPr>
        <w:spacing w:before="0" w:after="240" w:line="259" w:lineRule="auto"/>
        <w:rPr>
          <w:rFonts w:eastAsiaTheme="minorHAnsi"/>
          <w:color w:val="auto"/>
          <w:lang w:eastAsia="en-US"/>
        </w:rPr>
      </w:pPr>
      <w:r w:rsidRPr="00457E75">
        <w:rPr>
          <w:rFonts w:eastAsiaTheme="minorHAnsi"/>
          <w:color w:val="auto"/>
          <w:lang w:eastAsia="en-US"/>
        </w:rPr>
        <w:t>Care documentation</w:t>
      </w:r>
      <w:r w:rsidR="001E2AA8">
        <w:rPr>
          <w:rFonts w:eastAsiaTheme="minorHAnsi"/>
          <w:color w:val="auto"/>
          <w:lang w:eastAsia="en-US"/>
        </w:rPr>
        <w:t xml:space="preserve"> and staff interviews</w:t>
      </w:r>
      <w:r w:rsidRPr="00457E75">
        <w:rPr>
          <w:rFonts w:eastAsiaTheme="minorHAnsi"/>
          <w:color w:val="auto"/>
          <w:lang w:eastAsia="en-US"/>
        </w:rPr>
        <w:t xml:space="preserve"> </w:t>
      </w:r>
      <w:r w:rsidR="001E2AA8">
        <w:rPr>
          <w:rFonts w:eastAsiaTheme="minorHAnsi"/>
          <w:color w:val="auto"/>
          <w:lang w:eastAsia="en-US"/>
        </w:rPr>
        <w:t>demonstrated</w:t>
      </w:r>
      <w:r w:rsidRPr="00457E75">
        <w:rPr>
          <w:rFonts w:eastAsiaTheme="minorHAnsi"/>
          <w:color w:val="auto"/>
          <w:lang w:eastAsia="en-US"/>
        </w:rPr>
        <w:t xml:space="preserve"> palliative care is provided for consumers nearing end of life. </w:t>
      </w:r>
    </w:p>
    <w:p w14:paraId="5BDE9C50" w14:textId="269AD7DE" w:rsidR="00E84BF3" w:rsidRPr="00457E75" w:rsidRDefault="00E84BF3" w:rsidP="00E84BF3">
      <w:pPr>
        <w:spacing w:before="0" w:after="240" w:line="259" w:lineRule="auto"/>
        <w:rPr>
          <w:rFonts w:eastAsiaTheme="minorHAnsi"/>
          <w:color w:val="auto"/>
          <w:lang w:eastAsia="en-US"/>
        </w:rPr>
      </w:pPr>
      <w:r w:rsidRPr="00457E75">
        <w:rPr>
          <w:rFonts w:eastAsiaTheme="minorHAnsi"/>
          <w:color w:val="auto"/>
          <w:lang w:eastAsia="en-US"/>
        </w:rPr>
        <w:t xml:space="preserve">Staff </w:t>
      </w:r>
      <w:r w:rsidR="005C6580">
        <w:rPr>
          <w:rFonts w:eastAsiaTheme="minorHAnsi"/>
          <w:color w:val="auto"/>
          <w:lang w:eastAsia="en-US"/>
        </w:rPr>
        <w:t>described</w:t>
      </w:r>
      <w:r w:rsidRPr="00457E75">
        <w:rPr>
          <w:rFonts w:eastAsiaTheme="minorHAnsi"/>
          <w:color w:val="auto"/>
          <w:lang w:eastAsia="en-US"/>
        </w:rPr>
        <w:t xml:space="preserve"> how they identify and respond to</w:t>
      </w:r>
      <w:r>
        <w:rPr>
          <w:rFonts w:eastAsiaTheme="minorHAnsi"/>
          <w:color w:val="auto"/>
          <w:lang w:eastAsia="en-US"/>
        </w:rPr>
        <w:t xml:space="preserve"> </w:t>
      </w:r>
      <w:r w:rsidRPr="00457E75">
        <w:rPr>
          <w:rFonts w:eastAsiaTheme="minorHAnsi"/>
          <w:color w:val="auto"/>
          <w:lang w:eastAsia="en-US"/>
        </w:rPr>
        <w:t>changes</w:t>
      </w:r>
      <w:r>
        <w:rPr>
          <w:rFonts w:eastAsiaTheme="minorHAnsi"/>
          <w:color w:val="auto"/>
          <w:lang w:eastAsia="en-US"/>
        </w:rPr>
        <w:t xml:space="preserve"> in</w:t>
      </w:r>
      <w:r w:rsidR="00B06405">
        <w:rPr>
          <w:rFonts w:eastAsiaTheme="minorHAnsi"/>
          <w:color w:val="auto"/>
          <w:lang w:eastAsia="en-US"/>
        </w:rPr>
        <w:t xml:space="preserve"> </w:t>
      </w:r>
      <w:r w:rsidR="00900EA6">
        <w:rPr>
          <w:rFonts w:eastAsiaTheme="minorHAnsi"/>
          <w:color w:val="auto"/>
          <w:lang w:eastAsia="en-US"/>
        </w:rPr>
        <w:t xml:space="preserve">a </w:t>
      </w:r>
      <w:r w:rsidR="00B06405">
        <w:rPr>
          <w:rFonts w:eastAsiaTheme="minorHAnsi"/>
          <w:color w:val="auto"/>
          <w:lang w:eastAsia="en-US"/>
        </w:rPr>
        <w:t>consumer’s</w:t>
      </w:r>
      <w:r>
        <w:rPr>
          <w:rFonts w:eastAsiaTheme="minorHAnsi"/>
          <w:color w:val="auto"/>
          <w:lang w:eastAsia="en-US"/>
        </w:rPr>
        <w:t xml:space="preserve"> health and well-being. </w:t>
      </w:r>
      <w:r w:rsidRPr="00457E75">
        <w:rPr>
          <w:rFonts w:eastAsiaTheme="minorHAnsi"/>
          <w:color w:val="auto"/>
          <w:lang w:eastAsia="en-US"/>
        </w:rPr>
        <w:t>The service has procedure</w:t>
      </w:r>
      <w:r>
        <w:rPr>
          <w:rFonts w:eastAsiaTheme="minorHAnsi"/>
          <w:color w:val="auto"/>
          <w:lang w:eastAsia="en-US"/>
        </w:rPr>
        <w:t>s</w:t>
      </w:r>
      <w:r w:rsidRPr="00457E75">
        <w:rPr>
          <w:rFonts w:eastAsiaTheme="minorHAnsi"/>
          <w:color w:val="auto"/>
          <w:lang w:eastAsia="en-US"/>
        </w:rPr>
        <w:t xml:space="preserve"> to support staff to recognise and respond to deterioration or changes in a consumer</w:t>
      </w:r>
      <w:r w:rsidR="00900EA6">
        <w:rPr>
          <w:rFonts w:eastAsiaTheme="minorHAnsi"/>
          <w:color w:val="auto"/>
          <w:lang w:eastAsia="en-US"/>
        </w:rPr>
        <w:t>’</w:t>
      </w:r>
      <w:r w:rsidRPr="00457E75">
        <w:rPr>
          <w:rFonts w:eastAsiaTheme="minorHAnsi"/>
          <w:color w:val="auto"/>
          <w:lang w:eastAsia="en-US"/>
        </w:rPr>
        <w:t xml:space="preserve">s condition. </w:t>
      </w:r>
    </w:p>
    <w:p w14:paraId="061F9EEE" w14:textId="4DA8D804" w:rsidR="00E84BF3" w:rsidRPr="00D321A1" w:rsidRDefault="00A9278B" w:rsidP="00E84BF3">
      <w:pPr>
        <w:rPr>
          <w:rFonts w:eastAsia="Calibri"/>
        </w:rPr>
      </w:pPr>
      <w:r>
        <w:rPr>
          <w:rFonts w:eastAsia="Calibri"/>
          <w:color w:val="auto"/>
          <w:lang w:eastAsia="en-US"/>
        </w:rPr>
        <w:t>While r</w:t>
      </w:r>
      <w:r w:rsidR="00EA1496">
        <w:rPr>
          <w:rFonts w:eastAsia="Calibri"/>
          <w:color w:val="auto"/>
          <w:lang w:eastAsia="en-US"/>
        </w:rPr>
        <w:t>epresentative</w:t>
      </w:r>
      <w:r w:rsidR="00CA57CC">
        <w:rPr>
          <w:rFonts w:eastAsia="Calibri"/>
          <w:color w:val="auto"/>
          <w:lang w:eastAsia="en-US"/>
        </w:rPr>
        <w:t xml:space="preserve"> and staff interviews demonstrated</w:t>
      </w:r>
      <w:r w:rsidR="00E84BF3" w:rsidRPr="00D321A1">
        <w:rPr>
          <w:rFonts w:eastAsia="Calibri"/>
          <w:color w:val="auto"/>
          <w:lang w:eastAsia="en-US"/>
        </w:rPr>
        <w:t xml:space="preserve"> </w:t>
      </w:r>
      <w:r w:rsidR="00E84BF3">
        <w:rPr>
          <w:rFonts w:eastAsia="Calibri"/>
          <w:color w:val="auto"/>
          <w:lang w:eastAsia="en-US"/>
        </w:rPr>
        <w:t xml:space="preserve">communication of </w:t>
      </w:r>
      <w:r w:rsidR="00D82757">
        <w:rPr>
          <w:rFonts w:eastAsia="Calibri"/>
          <w:color w:val="auto"/>
          <w:lang w:eastAsia="en-US"/>
        </w:rPr>
        <w:t xml:space="preserve">the </w:t>
      </w:r>
      <w:r w:rsidR="00E84BF3" w:rsidRPr="00D321A1">
        <w:rPr>
          <w:rFonts w:eastAsia="Calibri"/>
          <w:color w:val="auto"/>
          <w:lang w:eastAsia="en-US"/>
        </w:rPr>
        <w:t>consumer</w:t>
      </w:r>
      <w:r w:rsidR="00014D02">
        <w:rPr>
          <w:rFonts w:eastAsia="Calibri"/>
          <w:color w:val="auto"/>
          <w:lang w:eastAsia="en-US"/>
        </w:rPr>
        <w:t>’</w:t>
      </w:r>
      <w:r w:rsidR="00E84BF3" w:rsidRPr="00D321A1">
        <w:rPr>
          <w:rFonts w:eastAsia="Calibri"/>
          <w:color w:val="auto"/>
          <w:lang w:eastAsia="en-US"/>
        </w:rPr>
        <w:t>s needs and preferences</w:t>
      </w:r>
      <w:r w:rsidR="00E84BF3">
        <w:rPr>
          <w:rFonts w:eastAsia="Calibri"/>
          <w:color w:val="auto"/>
          <w:lang w:eastAsia="en-US"/>
        </w:rPr>
        <w:t xml:space="preserve"> where responsibility </w:t>
      </w:r>
      <w:r w:rsidR="00D82757">
        <w:rPr>
          <w:rFonts w:eastAsia="Calibri"/>
          <w:color w:val="auto"/>
          <w:lang w:eastAsia="en-US"/>
        </w:rPr>
        <w:t xml:space="preserve">for </w:t>
      </w:r>
      <w:r w:rsidR="00E84BF3">
        <w:rPr>
          <w:rFonts w:eastAsia="Calibri"/>
          <w:color w:val="auto"/>
          <w:lang w:eastAsia="en-US"/>
        </w:rPr>
        <w:t>care is shared</w:t>
      </w:r>
      <w:r w:rsidR="00CA57CC">
        <w:rPr>
          <w:rFonts w:eastAsia="Calibri"/>
          <w:color w:val="auto"/>
          <w:lang w:eastAsia="en-US"/>
        </w:rPr>
        <w:t xml:space="preserve"> is </w:t>
      </w:r>
      <w:r>
        <w:rPr>
          <w:rFonts w:eastAsia="Calibri"/>
          <w:color w:val="auto"/>
          <w:lang w:eastAsia="en-US"/>
        </w:rPr>
        <w:t>most</w:t>
      </w:r>
      <w:r w:rsidR="00280283">
        <w:rPr>
          <w:rFonts w:eastAsia="Calibri"/>
          <w:color w:val="auto"/>
          <w:lang w:eastAsia="en-US"/>
        </w:rPr>
        <w:t>ly</w:t>
      </w:r>
      <w:r>
        <w:rPr>
          <w:rFonts w:eastAsia="Calibri"/>
          <w:color w:val="auto"/>
          <w:lang w:eastAsia="en-US"/>
        </w:rPr>
        <w:t xml:space="preserve"> </w:t>
      </w:r>
      <w:r w:rsidR="00CA57CC">
        <w:rPr>
          <w:rFonts w:eastAsia="Calibri"/>
          <w:color w:val="auto"/>
          <w:lang w:eastAsia="en-US"/>
        </w:rPr>
        <w:lastRenderedPageBreak/>
        <w:t>effective</w:t>
      </w:r>
      <w:r w:rsidR="00E84BF3">
        <w:rPr>
          <w:rFonts w:eastAsia="Calibri"/>
          <w:color w:val="auto"/>
          <w:lang w:eastAsia="en-US"/>
        </w:rPr>
        <w:t xml:space="preserve">, care documentation </w:t>
      </w:r>
      <w:r w:rsidR="00176E20">
        <w:rPr>
          <w:rFonts w:eastAsia="Calibri"/>
          <w:color w:val="auto"/>
          <w:lang w:eastAsia="en-US"/>
        </w:rPr>
        <w:t>identified</w:t>
      </w:r>
      <w:r w:rsidR="00E84BF3">
        <w:rPr>
          <w:rFonts w:eastAsia="Calibri"/>
          <w:color w:val="auto"/>
          <w:lang w:eastAsia="en-US"/>
        </w:rPr>
        <w:t xml:space="preserve"> </w:t>
      </w:r>
      <w:r w:rsidR="00CA57CC">
        <w:rPr>
          <w:rFonts w:eastAsia="Calibri"/>
          <w:color w:val="auto"/>
          <w:lang w:eastAsia="en-US"/>
        </w:rPr>
        <w:t>some deficits</w:t>
      </w:r>
      <w:r w:rsidR="00E84BF3">
        <w:rPr>
          <w:rFonts w:eastAsia="Calibri"/>
          <w:color w:val="auto"/>
          <w:lang w:eastAsia="en-US"/>
        </w:rPr>
        <w:t xml:space="preserve"> in information to support effective and safe sharing of </w:t>
      </w:r>
      <w:r w:rsidR="00280283">
        <w:rPr>
          <w:rFonts w:eastAsia="Calibri"/>
          <w:color w:val="auto"/>
          <w:lang w:eastAsia="en-US"/>
        </w:rPr>
        <w:t xml:space="preserve">the </w:t>
      </w:r>
      <w:r w:rsidR="00E84BF3">
        <w:rPr>
          <w:rFonts w:eastAsia="Calibri"/>
          <w:color w:val="auto"/>
          <w:lang w:eastAsia="en-US"/>
        </w:rPr>
        <w:t xml:space="preserve">consumer’s care. </w:t>
      </w:r>
    </w:p>
    <w:p w14:paraId="42D18F5C" w14:textId="6173EFA3" w:rsidR="007824D8" w:rsidRPr="0089339B" w:rsidRDefault="00E84BF3" w:rsidP="007824D8">
      <w:pPr>
        <w:spacing w:before="120"/>
        <w:rPr>
          <w:color w:val="auto"/>
        </w:rPr>
      </w:pPr>
      <w:r>
        <w:rPr>
          <w:rFonts w:eastAsiaTheme="minorHAnsi"/>
          <w:color w:val="auto"/>
          <w:lang w:eastAsia="en-US"/>
        </w:rPr>
        <w:t xml:space="preserve">While the Assessment Team observed some poor staff practice in relation to infection control, hand hygiene and use and application of Personal Protective Equipment, </w:t>
      </w:r>
      <w:r w:rsidR="00B97FD7">
        <w:rPr>
          <w:rFonts w:eastAsiaTheme="minorHAnsi"/>
          <w:color w:val="auto"/>
          <w:lang w:eastAsia="en-US"/>
        </w:rPr>
        <w:t xml:space="preserve">most </w:t>
      </w:r>
      <w:r>
        <w:rPr>
          <w:rFonts w:eastAsiaTheme="minorHAnsi"/>
          <w:color w:val="auto"/>
          <w:lang w:eastAsia="en-US"/>
        </w:rPr>
        <w:t>s</w:t>
      </w:r>
      <w:r w:rsidRPr="00457E75">
        <w:rPr>
          <w:rFonts w:eastAsiaTheme="minorHAnsi"/>
          <w:color w:val="auto"/>
          <w:lang w:eastAsia="en-US"/>
        </w:rPr>
        <w:t xml:space="preserve">taff </w:t>
      </w:r>
      <w:r w:rsidR="00ED6A87">
        <w:rPr>
          <w:rFonts w:eastAsiaTheme="minorHAnsi"/>
          <w:color w:val="auto"/>
          <w:lang w:eastAsia="en-US"/>
        </w:rPr>
        <w:t xml:space="preserve">demonstrated </w:t>
      </w:r>
      <w:r w:rsidR="00255B73">
        <w:rPr>
          <w:rFonts w:eastAsiaTheme="minorHAnsi"/>
          <w:color w:val="auto"/>
          <w:lang w:eastAsia="en-US"/>
        </w:rPr>
        <w:t xml:space="preserve">an </w:t>
      </w:r>
      <w:r w:rsidR="00ED6A87">
        <w:rPr>
          <w:rFonts w:eastAsiaTheme="minorHAnsi"/>
          <w:color w:val="auto"/>
          <w:lang w:eastAsia="en-US"/>
        </w:rPr>
        <w:t>understanding</w:t>
      </w:r>
      <w:r w:rsidRPr="00457E75">
        <w:rPr>
          <w:rFonts w:eastAsiaTheme="minorHAnsi"/>
          <w:color w:val="auto"/>
          <w:lang w:eastAsia="en-US"/>
        </w:rPr>
        <w:t xml:space="preserve"> </w:t>
      </w:r>
      <w:r w:rsidR="00ED6A87">
        <w:rPr>
          <w:rFonts w:eastAsiaTheme="minorHAnsi"/>
          <w:color w:val="auto"/>
          <w:lang w:eastAsia="en-US"/>
        </w:rPr>
        <w:t>of</w:t>
      </w:r>
      <w:r w:rsidRPr="00457E75">
        <w:rPr>
          <w:rFonts w:eastAsiaTheme="minorHAnsi"/>
          <w:color w:val="auto"/>
          <w:lang w:eastAsia="en-US"/>
        </w:rPr>
        <w:t xml:space="preserve"> infection control processes and practices</w:t>
      </w:r>
      <w:r w:rsidR="00187B37">
        <w:rPr>
          <w:rFonts w:eastAsiaTheme="minorHAnsi"/>
          <w:color w:val="auto"/>
          <w:lang w:eastAsia="en-US"/>
        </w:rPr>
        <w:t xml:space="preserve"> and management </w:t>
      </w:r>
      <w:r w:rsidR="0065647E">
        <w:rPr>
          <w:rFonts w:eastAsiaTheme="minorHAnsi"/>
          <w:color w:val="auto"/>
          <w:lang w:eastAsia="en-US"/>
        </w:rPr>
        <w:t>actioned the Assessment Team</w:t>
      </w:r>
      <w:r w:rsidR="00255B73">
        <w:rPr>
          <w:rFonts w:eastAsiaTheme="minorHAnsi"/>
          <w:color w:val="auto"/>
          <w:lang w:eastAsia="en-US"/>
        </w:rPr>
        <w:t>’</w:t>
      </w:r>
      <w:r w:rsidR="0065647E">
        <w:rPr>
          <w:rFonts w:eastAsiaTheme="minorHAnsi"/>
          <w:color w:val="auto"/>
          <w:lang w:eastAsia="en-US"/>
        </w:rPr>
        <w:t>s feedback</w:t>
      </w:r>
      <w:r w:rsidR="00187B37">
        <w:rPr>
          <w:rFonts w:eastAsiaTheme="minorHAnsi"/>
          <w:color w:val="auto"/>
          <w:lang w:eastAsia="en-US"/>
        </w:rPr>
        <w:t xml:space="preserve"> during the Site Audit</w:t>
      </w:r>
      <w:r>
        <w:rPr>
          <w:rFonts w:eastAsiaTheme="minorHAnsi"/>
          <w:color w:val="auto"/>
          <w:lang w:eastAsia="en-US"/>
        </w:rPr>
        <w:t>.</w:t>
      </w:r>
      <w:r w:rsidR="007824D8">
        <w:rPr>
          <w:rFonts w:eastAsiaTheme="minorHAnsi"/>
          <w:color w:val="auto"/>
          <w:lang w:eastAsia="en-US"/>
        </w:rPr>
        <w:t xml:space="preserve"> </w:t>
      </w:r>
      <w:r w:rsidR="007824D8">
        <w:rPr>
          <w:color w:val="auto"/>
        </w:rPr>
        <w:t xml:space="preserve">The service has appointed </w:t>
      </w:r>
      <w:r w:rsidR="00B97FD7">
        <w:rPr>
          <w:color w:val="auto"/>
        </w:rPr>
        <w:t>multiple</w:t>
      </w:r>
      <w:r w:rsidR="007824D8">
        <w:rPr>
          <w:color w:val="auto"/>
        </w:rPr>
        <w:t xml:space="preserve"> infection prevention control lead</w:t>
      </w:r>
      <w:r w:rsidR="00ED6A87">
        <w:rPr>
          <w:color w:val="auto"/>
        </w:rPr>
        <w:t>s</w:t>
      </w:r>
      <w:r w:rsidR="007824D8">
        <w:rPr>
          <w:color w:val="auto"/>
        </w:rPr>
        <w:t xml:space="preserve"> and has infection control policies in place </w:t>
      </w:r>
      <w:r w:rsidR="00144B00">
        <w:rPr>
          <w:color w:val="auto"/>
        </w:rPr>
        <w:t>including minimising the use of antibiotics</w:t>
      </w:r>
      <w:r w:rsidR="007824D8">
        <w:rPr>
          <w:color w:val="auto"/>
        </w:rPr>
        <w:t xml:space="preserve">. </w:t>
      </w:r>
    </w:p>
    <w:p w14:paraId="46CC3CBA" w14:textId="6E77A76B" w:rsidR="00DE1857" w:rsidRPr="0065647E" w:rsidRDefault="003C2307" w:rsidP="00DE1857">
      <w:pPr>
        <w:rPr>
          <w:rFonts w:eastAsia="Calibri"/>
          <w:color w:val="auto"/>
          <w:lang w:eastAsia="en-US"/>
        </w:rPr>
      </w:pPr>
      <w:r w:rsidRPr="0065647E">
        <w:rPr>
          <w:rFonts w:eastAsiaTheme="minorHAnsi"/>
          <w:color w:val="auto"/>
        </w:rPr>
        <w:t xml:space="preserve">The Quality Standard is assessed as Non-compliant as </w:t>
      </w:r>
      <w:r w:rsidR="0065647E" w:rsidRPr="0065647E">
        <w:rPr>
          <w:rFonts w:eastAsiaTheme="minorHAnsi"/>
          <w:color w:val="auto"/>
        </w:rPr>
        <w:t>one</w:t>
      </w:r>
      <w:r w:rsidRPr="0065647E">
        <w:rPr>
          <w:rFonts w:eastAsiaTheme="minorHAnsi"/>
          <w:color w:val="auto"/>
        </w:rPr>
        <w:t xml:space="preserve"> of the seven specific requirements </w:t>
      </w:r>
      <w:r w:rsidR="00140DE4" w:rsidRPr="0065647E">
        <w:rPr>
          <w:rFonts w:eastAsiaTheme="minorHAnsi"/>
          <w:color w:val="auto"/>
        </w:rPr>
        <w:t>ha</w:t>
      </w:r>
      <w:r w:rsidR="00140DE4">
        <w:rPr>
          <w:rFonts w:eastAsiaTheme="minorHAnsi"/>
          <w:color w:val="auto"/>
        </w:rPr>
        <w:t>s</w:t>
      </w:r>
      <w:r w:rsidR="00140DE4" w:rsidRPr="0065647E">
        <w:rPr>
          <w:rFonts w:eastAsiaTheme="minorHAnsi"/>
          <w:color w:val="auto"/>
        </w:rPr>
        <w:t xml:space="preserve"> </w:t>
      </w:r>
      <w:r w:rsidRPr="0065647E">
        <w:rPr>
          <w:rFonts w:eastAsiaTheme="minorHAnsi"/>
          <w:color w:val="auto"/>
        </w:rPr>
        <w:t>been assessed as Non-compliant.</w:t>
      </w:r>
    </w:p>
    <w:p w14:paraId="46CC3CBB" w14:textId="1C3BE23B" w:rsidR="00DE1857" w:rsidRDefault="003C2307" w:rsidP="00DE185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CC3CBC" w14:textId="4FC4171D" w:rsidR="00DE1857" w:rsidRPr="00853601" w:rsidRDefault="003C2307" w:rsidP="00DE1857">
      <w:pPr>
        <w:pStyle w:val="Heading3"/>
      </w:pPr>
      <w:r w:rsidRPr="00853601">
        <w:t>Requirement 3(3)(a)</w:t>
      </w:r>
      <w:r>
        <w:tab/>
        <w:t>Compliant</w:t>
      </w:r>
    </w:p>
    <w:p w14:paraId="46CC3CBD" w14:textId="77777777" w:rsidR="00DE1857" w:rsidRPr="008D114F" w:rsidRDefault="003C2307" w:rsidP="00DE1857">
      <w:pPr>
        <w:rPr>
          <w:i/>
        </w:rPr>
      </w:pPr>
      <w:r w:rsidRPr="008D114F">
        <w:rPr>
          <w:i/>
        </w:rPr>
        <w:t>Each consumer gets safe and effective personal care, clinical care, or both personal care and clinical care, that:</w:t>
      </w:r>
    </w:p>
    <w:p w14:paraId="46CC3CBE" w14:textId="77777777" w:rsidR="00DE1857" w:rsidRPr="008D114F" w:rsidRDefault="003C2307" w:rsidP="00373D37">
      <w:pPr>
        <w:numPr>
          <w:ilvl w:val="0"/>
          <w:numId w:val="14"/>
        </w:numPr>
        <w:tabs>
          <w:tab w:val="right" w:pos="9026"/>
        </w:tabs>
        <w:spacing w:before="0" w:after="0"/>
        <w:ind w:left="567" w:hanging="425"/>
        <w:outlineLvl w:val="4"/>
        <w:rPr>
          <w:i/>
        </w:rPr>
      </w:pPr>
      <w:r w:rsidRPr="008D114F">
        <w:rPr>
          <w:i/>
        </w:rPr>
        <w:t>is best practice; and</w:t>
      </w:r>
    </w:p>
    <w:p w14:paraId="46CC3CBF" w14:textId="77777777" w:rsidR="00DE1857" w:rsidRPr="008D114F" w:rsidRDefault="003C2307" w:rsidP="00373D37">
      <w:pPr>
        <w:numPr>
          <w:ilvl w:val="0"/>
          <w:numId w:val="14"/>
        </w:numPr>
        <w:tabs>
          <w:tab w:val="right" w:pos="9026"/>
        </w:tabs>
        <w:spacing w:before="0" w:after="0"/>
        <w:ind w:left="567" w:hanging="425"/>
        <w:outlineLvl w:val="4"/>
        <w:rPr>
          <w:i/>
        </w:rPr>
      </w:pPr>
      <w:r w:rsidRPr="008D114F">
        <w:rPr>
          <w:i/>
        </w:rPr>
        <w:t>is tailored to their needs; and</w:t>
      </w:r>
    </w:p>
    <w:p w14:paraId="46CC3CC2" w14:textId="1616B74C" w:rsidR="00DE1857" w:rsidRPr="003E252E" w:rsidRDefault="003C2307" w:rsidP="00373D37">
      <w:pPr>
        <w:numPr>
          <w:ilvl w:val="0"/>
          <w:numId w:val="14"/>
        </w:numPr>
        <w:tabs>
          <w:tab w:val="right" w:pos="9026"/>
        </w:tabs>
        <w:spacing w:before="0" w:after="0"/>
        <w:ind w:left="567" w:hanging="425"/>
        <w:outlineLvl w:val="4"/>
        <w:rPr>
          <w:i/>
        </w:rPr>
      </w:pPr>
      <w:r w:rsidRPr="008D114F">
        <w:rPr>
          <w:i/>
        </w:rPr>
        <w:t>optimises their health and well-being.</w:t>
      </w:r>
    </w:p>
    <w:p w14:paraId="46CC3CC3" w14:textId="2EECAE7D" w:rsidR="00DE1857" w:rsidRPr="00853601" w:rsidRDefault="003C2307" w:rsidP="00DE1857">
      <w:pPr>
        <w:pStyle w:val="Heading3"/>
      </w:pPr>
      <w:r w:rsidRPr="0065647E">
        <w:t>Requirement 3(3)(b)</w:t>
      </w:r>
      <w:r w:rsidRPr="0065647E">
        <w:tab/>
        <w:t>Non-compliant</w:t>
      </w:r>
    </w:p>
    <w:p w14:paraId="46CC3CC4" w14:textId="77777777" w:rsidR="00DE1857" w:rsidRPr="008D114F" w:rsidRDefault="003C2307" w:rsidP="00DE1857">
      <w:pPr>
        <w:rPr>
          <w:i/>
        </w:rPr>
      </w:pPr>
      <w:r w:rsidRPr="008D114F">
        <w:rPr>
          <w:i/>
          <w:szCs w:val="22"/>
        </w:rPr>
        <w:t>Effective management of high impact or high prevalence risks associated with the care of each consumer.</w:t>
      </w:r>
    </w:p>
    <w:p w14:paraId="0E157B4C" w14:textId="7FDD7FEF" w:rsidR="00D84782" w:rsidRDefault="00D84782" w:rsidP="00D84782">
      <w:pPr>
        <w:rPr>
          <w:rFonts w:eastAsia="Calibri"/>
        </w:rPr>
      </w:pPr>
      <w:r w:rsidRPr="00F9100B">
        <w:rPr>
          <w:rFonts w:eastAsia="Calibri"/>
        </w:rPr>
        <w:t xml:space="preserve">The Assessment </w:t>
      </w:r>
      <w:r>
        <w:rPr>
          <w:rFonts w:eastAsia="Calibri"/>
        </w:rPr>
        <w:t>T</w:t>
      </w:r>
      <w:r w:rsidRPr="00F9100B">
        <w:rPr>
          <w:rFonts w:eastAsia="Calibri"/>
        </w:rPr>
        <w:t>eam reviewed the files of</w:t>
      </w:r>
      <w:r w:rsidRPr="008B02AC">
        <w:rPr>
          <w:rFonts w:eastAsia="Calibri"/>
        </w:rPr>
        <w:t xml:space="preserve"> </w:t>
      </w:r>
      <w:r>
        <w:rPr>
          <w:rFonts w:eastAsia="Calibri"/>
        </w:rPr>
        <w:t xml:space="preserve">a sample of </w:t>
      </w:r>
      <w:r w:rsidRPr="00F9100B">
        <w:rPr>
          <w:rFonts w:eastAsia="Calibri"/>
        </w:rPr>
        <w:t>consumers</w:t>
      </w:r>
      <w:r w:rsidR="003B6788">
        <w:rPr>
          <w:rFonts w:eastAsia="Calibri"/>
        </w:rPr>
        <w:t xml:space="preserve"> </w:t>
      </w:r>
      <w:r>
        <w:rPr>
          <w:rFonts w:eastAsia="Calibri"/>
        </w:rPr>
        <w:t>living with diabetes and experiencing</w:t>
      </w:r>
      <w:r w:rsidR="003B6788">
        <w:rPr>
          <w:rFonts w:eastAsia="Calibri"/>
        </w:rPr>
        <w:t xml:space="preserve"> weight loss and</w:t>
      </w:r>
      <w:r>
        <w:rPr>
          <w:rFonts w:eastAsia="Calibri"/>
        </w:rPr>
        <w:t xml:space="preserve"> falls. </w:t>
      </w:r>
      <w:r w:rsidR="00654E0A">
        <w:rPr>
          <w:rFonts w:eastAsia="Calibri"/>
        </w:rPr>
        <w:t>While consumers and representatives were sat</w:t>
      </w:r>
      <w:r w:rsidR="006857E8">
        <w:rPr>
          <w:rFonts w:eastAsia="Calibri"/>
        </w:rPr>
        <w:t xml:space="preserve">isfied with the care </w:t>
      </w:r>
      <w:r w:rsidR="00176E20">
        <w:rPr>
          <w:rFonts w:eastAsia="Calibri"/>
        </w:rPr>
        <w:t>consumers</w:t>
      </w:r>
      <w:r w:rsidR="006857E8">
        <w:rPr>
          <w:rFonts w:eastAsia="Calibri"/>
        </w:rPr>
        <w:t xml:space="preserve"> receive, t</w:t>
      </w:r>
      <w:r>
        <w:rPr>
          <w:rFonts w:eastAsia="Calibri"/>
        </w:rPr>
        <w:t>he Assessment Team found deficits in the way these aspects of consumers’ care is delivered.</w:t>
      </w:r>
    </w:p>
    <w:p w14:paraId="5E76D542" w14:textId="6AB79BC7" w:rsidR="00654E0A" w:rsidRDefault="006857E8" w:rsidP="00D84782">
      <w:pPr>
        <w:rPr>
          <w:rFonts w:eastAsia="Calibri"/>
        </w:rPr>
      </w:pPr>
      <w:r>
        <w:rPr>
          <w:rFonts w:eastAsia="Calibri"/>
        </w:rPr>
        <w:t xml:space="preserve">The </w:t>
      </w:r>
      <w:r w:rsidR="0089021F">
        <w:rPr>
          <w:rFonts w:eastAsia="Calibri"/>
        </w:rPr>
        <w:t>Assessment Team found:</w:t>
      </w:r>
    </w:p>
    <w:p w14:paraId="37C0E7C5" w14:textId="6AF35F7A" w:rsidR="005835C2" w:rsidRPr="005835C2" w:rsidRDefault="005835C2" w:rsidP="00873CD0">
      <w:pPr>
        <w:pStyle w:val="ListParagraph"/>
        <w:numPr>
          <w:ilvl w:val="0"/>
          <w:numId w:val="21"/>
        </w:numPr>
        <w:spacing w:before="0" w:after="160"/>
        <w:contextualSpacing w:val="0"/>
        <w:rPr>
          <w:rFonts w:eastAsia="Calibri"/>
        </w:rPr>
      </w:pPr>
      <w:r>
        <w:rPr>
          <w:rFonts w:eastAsia="Calibri"/>
        </w:rPr>
        <w:t>f</w:t>
      </w:r>
      <w:r w:rsidR="00A173EA">
        <w:rPr>
          <w:rFonts w:eastAsia="Calibri"/>
        </w:rPr>
        <w:t xml:space="preserve">or </w:t>
      </w:r>
      <w:r w:rsidR="00490FD9">
        <w:rPr>
          <w:rFonts w:eastAsia="Calibri"/>
        </w:rPr>
        <w:t>a consumer who experienced a fall</w:t>
      </w:r>
      <w:r w:rsidR="00E534B1">
        <w:rPr>
          <w:rFonts w:eastAsia="Calibri"/>
        </w:rPr>
        <w:t>,</w:t>
      </w:r>
      <w:r w:rsidR="00490FD9">
        <w:rPr>
          <w:rFonts w:eastAsia="Calibri"/>
        </w:rPr>
        <w:t xml:space="preserve"> neurological</w:t>
      </w:r>
      <w:r w:rsidR="00E534B1">
        <w:rPr>
          <w:rFonts w:eastAsia="Calibri"/>
        </w:rPr>
        <w:t xml:space="preserve"> observations were not attended</w:t>
      </w:r>
      <w:r w:rsidR="004B2328">
        <w:rPr>
          <w:rFonts w:eastAsia="Calibri"/>
        </w:rPr>
        <w:t xml:space="preserve"> and </w:t>
      </w:r>
      <w:r w:rsidR="00E534B1">
        <w:rPr>
          <w:rFonts w:eastAsia="Calibri"/>
        </w:rPr>
        <w:t>a Falls Risk</w:t>
      </w:r>
      <w:r w:rsidR="003F6CDF">
        <w:rPr>
          <w:rFonts w:eastAsia="Calibri"/>
        </w:rPr>
        <w:t xml:space="preserve"> Assessment Tool not completed </w:t>
      </w:r>
      <w:r w:rsidR="004B2328">
        <w:rPr>
          <w:rFonts w:eastAsia="Calibri"/>
        </w:rPr>
        <w:t xml:space="preserve">upon </w:t>
      </w:r>
      <w:r w:rsidR="00AF16F1">
        <w:rPr>
          <w:rFonts w:eastAsia="Calibri"/>
        </w:rPr>
        <w:t>the consumer</w:t>
      </w:r>
      <w:r w:rsidR="00C02CB5">
        <w:rPr>
          <w:rFonts w:eastAsia="Calibri"/>
        </w:rPr>
        <w:t>'</w:t>
      </w:r>
      <w:r w:rsidR="00AF16F1">
        <w:rPr>
          <w:rFonts w:eastAsia="Calibri"/>
        </w:rPr>
        <w:t>s</w:t>
      </w:r>
      <w:r w:rsidR="004B2328">
        <w:rPr>
          <w:rFonts w:eastAsia="Calibri"/>
        </w:rPr>
        <w:t xml:space="preserve"> return from hospital</w:t>
      </w:r>
    </w:p>
    <w:p w14:paraId="1BDDF5D1" w14:textId="208C2F42" w:rsidR="004B2328" w:rsidRDefault="005835C2" w:rsidP="00873CD0">
      <w:pPr>
        <w:pStyle w:val="ListParagraph"/>
        <w:numPr>
          <w:ilvl w:val="0"/>
          <w:numId w:val="21"/>
        </w:numPr>
        <w:spacing w:before="0" w:after="160"/>
        <w:contextualSpacing w:val="0"/>
        <w:rPr>
          <w:rFonts w:eastAsia="Calibri"/>
        </w:rPr>
      </w:pPr>
      <w:r>
        <w:rPr>
          <w:rFonts w:eastAsia="Calibri"/>
        </w:rPr>
        <w:t>t</w:t>
      </w:r>
      <w:r w:rsidR="00AF16F1">
        <w:rPr>
          <w:rFonts w:eastAsia="Calibri"/>
        </w:rPr>
        <w:t>he service did not commence p</w:t>
      </w:r>
      <w:r w:rsidR="004B2328">
        <w:rPr>
          <w:rFonts w:eastAsia="Calibri"/>
        </w:rPr>
        <w:t xml:space="preserve">ain monitoring </w:t>
      </w:r>
      <w:r w:rsidR="008757D2">
        <w:rPr>
          <w:rFonts w:eastAsia="Calibri"/>
        </w:rPr>
        <w:t xml:space="preserve">for consumers post fall </w:t>
      </w:r>
    </w:p>
    <w:p w14:paraId="7A13EC93" w14:textId="6C6C7FB2" w:rsidR="008630FD" w:rsidRDefault="005835C2" w:rsidP="00873CD0">
      <w:pPr>
        <w:pStyle w:val="ListParagraph"/>
        <w:numPr>
          <w:ilvl w:val="0"/>
          <w:numId w:val="21"/>
        </w:numPr>
        <w:spacing w:before="0" w:after="160"/>
        <w:contextualSpacing w:val="0"/>
        <w:rPr>
          <w:rFonts w:eastAsia="Calibri"/>
        </w:rPr>
      </w:pPr>
      <w:r>
        <w:rPr>
          <w:rFonts w:eastAsia="Calibri"/>
        </w:rPr>
        <w:t>t</w:t>
      </w:r>
      <w:r w:rsidR="005C03EF">
        <w:rPr>
          <w:rFonts w:eastAsia="Calibri"/>
        </w:rPr>
        <w:t>he service did not implement i</w:t>
      </w:r>
      <w:r w:rsidR="00940054">
        <w:rPr>
          <w:rFonts w:eastAsia="Calibri"/>
        </w:rPr>
        <w:t>ntervention</w:t>
      </w:r>
      <w:r w:rsidR="00101A5F">
        <w:rPr>
          <w:rFonts w:eastAsia="Calibri"/>
        </w:rPr>
        <w:t>s</w:t>
      </w:r>
      <w:r w:rsidR="00940054">
        <w:rPr>
          <w:rFonts w:eastAsia="Calibri"/>
        </w:rPr>
        <w:t xml:space="preserve"> to encourage food intake</w:t>
      </w:r>
      <w:r w:rsidR="00A428C4">
        <w:rPr>
          <w:rFonts w:eastAsia="Calibri"/>
        </w:rPr>
        <w:t xml:space="preserve"> and </w:t>
      </w:r>
      <w:r w:rsidR="003D392C">
        <w:rPr>
          <w:rFonts w:eastAsia="Calibri"/>
        </w:rPr>
        <w:t xml:space="preserve">follow up </w:t>
      </w:r>
      <w:r w:rsidR="00A9317B">
        <w:rPr>
          <w:rFonts w:eastAsia="Calibri"/>
        </w:rPr>
        <w:t xml:space="preserve">with </w:t>
      </w:r>
      <w:r w:rsidR="003D392C">
        <w:rPr>
          <w:rFonts w:eastAsia="Calibri"/>
        </w:rPr>
        <w:t>a</w:t>
      </w:r>
      <w:r w:rsidR="00EE3237">
        <w:rPr>
          <w:rFonts w:eastAsia="Calibri"/>
        </w:rPr>
        <w:t xml:space="preserve"> dietician review</w:t>
      </w:r>
      <w:r w:rsidR="00101A5F">
        <w:rPr>
          <w:rFonts w:eastAsia="Calibri"/>
        </w:rPr>
        <w:t xml:space="preserve"> </w:t>
      </w:r>
      <w:r w:rsidR="00EE3237">
        <w:rPr>
          <w:rFonts w:eastAsia="Calibri"/>
        </w:rPr>
        <w:t>for a consumer experiencing weight loss</w:t>
      </w:r>
    </w:p>
    <w:p w14:paraId="2B3F73D3" w14:textId="3524D8E0" w:rsidR="000D64DC" w:rsidRPr="00976C20" w:rsidRDefault="005835C2" w:rsidP="00873CD0">
      <w:pPr>
        <w:pStyle w:val="ListParagraph"/>
        <w:numPr>
          <w:ilvl w:val="0"/>
          <w:numId w:val="21"/>
        </w:numPr>
        <w:spacing w:before="0" w:after="160"/>
        <w:contextualSpacing w:val="0"/>
        <w:rPr>
          <w:rFonts w:eastAsia="Calibri"/>
        </w:rPr>
      </w:pPr>
      <w:r>
        <w:rPr>
          <w:rFonts w:eastAsia="Calibri"/>
        </w:rPr>
        <w:t>c</w:t>
      </w:r>
      <w:r w:rsidR="00C50BF4">
        <w:rPr>
          <w:rFonts w:eastAsia="Calibri"/>
        </w:rPr>
        <w:t>are documentation demonstrated consumers diabetes</w:t>
      </w:r>
      <w:r w:rsidR="003D392C">
        <w:rPr>
          <w:rFonts w:eastAsia="Calibri"/>
        </w:rPr>
        <w:t xml:space="preserve"> management</w:t>
      </w:r>
      <w:r w:rsidR="00C50BF4">
        <w:rPr>
          <w:rFonts w:eastAsia="Calibri"/>
        </w:rPr>
        <w:t xml:space="preserve"> plans are not followed by staff</w:t>
      </w:r>
      <w:r w:rsidR="00AB445C">
        <w:rPr>
          <w:rFonts w:eastAsia="Calibri"/>
        </w:rPr>
        <w:t xml:space="preserve">. For example, </w:t>
      </w:r>
      <w:r w:rsidR="004A1A2D">
        <w:rPr>
          <w:rFonts w:eastAsia="Calibri"/>
        </w:rPr>
        <w:t>failing to</w:t>
      </w:r>
      <w:r w:rsidR="00C50BF4">
        <w:rPr>
          <w:rFonts w:eastAsia="Calibri"/>
        </w:rPr>
        <w:t xml:space="preserve"> cont</w:t>
      </w:r>
      <w:r w:rsidR="00881769">
        <w:rPr>
          <w:rFonts w:eastAsia="Calibri"/>
        </w:rPr>
        <w:t>act a medical practitioner</w:t>
      </w:r>
      <w:r w:rsidR="004A1A2D">
        <w:rPr>
          <w:rFonts w:eastAsia="Calibri"/>
        </w:rPr>
        <w:t xml:space="preserve"> </w:t>
      </w:r>
      <w:r w:rsidR="00375435">
        <w:rPr>
          <w:rFonts w:eastAsia="Calibri"/>
        </w:rPr>
        <w:t>in line with a consumer</w:t>
      </w:r>
      <w:r w:rsidR="00AB445C">
        <w:rPr>
          <w:rFonts w:eastAsia="Calibri"/>
        </w:rPr>
        <w:t>’</w:t>
      </w:r>
      <w:r w:rsidR="00375435">
        <w:rPr>
          <w:rFonts w:eastAsia="Calibri"/>
        </w:rPr>
        <w:t>s care plan</w:t>
      </w:r>
      <w:r w:rsidR="00257391">
        <w:rPr>
          <w:rFonts w:eastAsia="Calibri"/>
        </w:rPr>
        <w:t>.</w:t>
      </w:r>
      <w:r w:rsidR="00AA0C16">
        <w:rPr>
          <w:rFonts w:eastAsia="Calibri"/>
        </w:rPr>
        <w:t xml:space="preserve"> Care documentation also does not</w:t>
      </w:r>
      <w:r w:rsidR="00591A49">
        <w:rPr>
          <w:rFonts w:eastAsia="Calibri"/>
        </w:rPr>
        <w:t xml:space="preserve"> address </w:t>
      </w:r>
      <w:r w:rsidR="00D6036D">
        <w:rPr>
          <w:rFonts w:eastAsia="Calibri"/>
        </w:rPr>
        <w:lastRenderedPageBreak/>
        <w:t>continuity of care when consumers go into the community.</w:t>
      </w:r>
      <w:r w:rsidR="00FA42A9">
        <w:rPr>
          <w:rFonts w:eastAsia="Calibri"/>
        </w:rPr>
        <w:t xml:space="preserve"> Staff advised they are not advised of the consumer</w:t>
      </w:r>
      <w:r w:rsidR="00900C72">
        <w:rPr>
          <w:rFonts w:eastAsia="Calibri"/>
        </w:rPr>
        <w:t>’</w:t>
      </w:r>
      <w:r w:rsidR="00FA42A9">
        <w:rPr>
          <w:rFonts w:eastAsia="Calibri"/>
        </w:rPr>
        <w:t xml:space="preserve">s </w:t>
      </w:r>
      <w:r w:rsidR="00CB6B36">
        <w:rPr>
          <w:rFonts w:eastAsia="Calibri"/>
        </w:rPr>
        <w:t xml:space="preserve">blood glucose level </w:t>
      </w:r>
      <w:r w:rsidR="00FA42A9">
        <w:rPr>
          <w:rFonts w:eastAsia="Calibri"/>
        </w:rPr>
        <w:t>readings when they are out.</w:t>
      </w:r>
    </w:p>
    <w:p w14:paraId="3BD98457" w14:textId="703747FC" w:rsidR="005C6B82" w:rsidRDefault="00EA7AEC" w:rsidP="00873CD0">
      <w:pPr>
        <w:pStyle w:val="ListParagraph"/>
        <w:numPr>
          <w:ilvl w:val="0"/>
          <w:numId w:val="21"/>
        </w:numPr>
        <w:spacing w:before="0" w:after="160"/>
        <w:contextualSpacing w:val="0"/>
        <w:rPr>
          <w:rFonts w:eastAsia="Calibri"/>
        </w:rPr>
      </w:pPr>
      <w:r>
        <w:rPr>
          <w:rFonts w:eastAsia="Calibri"/>
        </w:rPr>
        <w:t>d</w:t>
      </w:r>
      <w:r w:rsidR="000D64DC">
        <w:rPr>
          <w:rFonts w:eastAsia="Calibri"/>
        </w:rPr>
        <w:t>iabetes education is scheduled annually, however audit results demonstrate</w:t>
      </w:r>
      <w:r w:rsidR="000A3316">
        <w:rPr>
          <w:rFonts w:eastAsia="Calibri"/>
        </w:rPr>
        <w:t xml:space="preserve"> staff are not undertaking the education as scheduled</w:t>
      </w:r>
      <w:r w:rsidR="00F90BBC">
        <w:rPr>
          <w:rFonts w:eastAsia="Calibri"/>
        </w:rPr>
        <w:t>.</w:t>
      </w:r>
    </w:p>
    <w:p w14:paraId="23FC5970" w14:textId="0DFB88A0" w:rsidR="00A01876" w:rsidRDefault="00A17CC1" w:rsidP="00A17CC1">
      <w:pPr>
        <w:rPr>
          <w:rFonts w:eastAsia="Calibri"/>
        </w:rPr>
      </w:pPr>
      <w:r>
        <w:rPr>
          <w:rFonts w:eastAsia="Calibri"/>
        </w:rPr>
        <w:t>I have</w:t>
      </w:r>
      <w:r w:rsidR="00737086">
        <w:rPr>
          <w:rFonts w:eastAsia="Calibri"/>
        </w:rPr>
        <w:t xml:space="preserve"> also</w:t>
      </w:r>
      <w:r>
        <w:rPr>
          <w:rFonts w:eastAsia="Calibri"/>
        </w:rPr>
        <w:t xml:space="preserve"> considered information</w:t>
      </w:r>
      <w:r w:rsidR="00737086">
        <w:rPr>
          <w:rFonts w:eastAsia="Calibri"/>
        </w:rPr>
        <w:t xml:space="preserve"> from </w:t>
      </w:r>
      <w:r w:rsidR="00D1505E">
        <w:rPr>
          <w:rFonts w:eastAsia="Calibri"/>
        </w:rPr>
        <w:t>Standard 3, Requirement 3(3)a</w:t>
      </w:r>
      <w:r w:rsidR="00A01876">
        <w:rPr>
          <w:rFonts w:eastAsia="Calibri"/>
        </w:rPr>
        <w:t xml:space="preserve"> and Standard 8, Requirement </w:t>
      </w:r>
      <w:r w:rsidR="00C4742F">
        <w:rPr>
          <w:rFonts w:eastAsia="Calibri"/>
        </w:rPr>
        <w:t>8(3)e</w:t>
      </w:r>
      <w:r>
        <w:rPr>
          <w:rFonts w:eastAsia="Calibri"/>
        </w:rPr>
        <w:t xml:space="preserve"> </w:t>
      </w:r>
      <w:r w:rsidR="00C4742F">
        <w:rPr>
          <w:rFonts w:eastAsia="Calibri"/>
        </w:rPr>
        <w:t xml:space="preserve">regarding the use of </w:t>
      </w:r>
      <w:r w:rsidR="00966C10">
        <w:rPr>
          <w:rFonts w:eastAsia="Calibri"/>
        </w:rPr>
        <w:t>‘as required’ medications</w:t>
      </w:r>
      <w:r w:rsidR="00916078">
        <w:rPr>
          <w:rFonts w:eastAsia="Calibri"/>
        </w:rPr>
        <w:t xml:space="preserve"> and </w:t>
      </w:r>
      <w:r w:rsidR="00880528">
        <w:rPr>
          <w:rFonts w:eastAsia="Calibri"/>
        </w:rPr>
        <w:t>have identified deficits in the services</w:t>
      </w:r>
      <w:r w:rsidR="00916078">
        <w:rPr>
          <w:rFonts w:eastAsia="Calibri"/>
        </w:rPr>
        <w:t xml:space="preserve"> manage</w:t>
      </w:r>
      <w:r w:rsidR="00880528">
        <w:rPr>
          <w:rFonts w:eastAsia="Calibri"/>
        </w:rPr>
        <w:t>ment of</w:t>
      </w:r>
      <w:r w:rsidR="00910551">
        <w:rPr>
          <w:rFonts w:eastAsia="Calibri"/>
        </w:rPr>
        <w:t xml:space="preserve"> the</w:t>
      </w:r>
      <w:r w:rsidR="009177C7">
        <w:rPr>
          <w:rFonts w:eastAsia="Calibri"/>
        </w:rPr>
        <w:t xml:space="preserve"> risks associated with behaviour management</w:t>
      </w:r>
      <w:r w:rsidR="009E2A8B">
        <w:rPr>
          <w:rFonts w:eastAsia="Calibri"/>
        </w:rPr>
        <w:t xml:space="preserve"> and </w:t>
      </w:r>
      <w:r w:rsidR="00A25267">
        <w:rPr>
          <w:rFonts w:eastAsia="Calibri"/>
        </w:rPr>
        <w:t xml:space="preserve">the use of </w:t>
      </w:r>
      <w:r w:rsidR="009E2A8B">
        <w:rPr>
          <w:rFonts w:eastAsia="Calibri"/>
        </w:rPr>
        <w:t>psych</w:t>
      </w:r>
      <w:r w:rsidR="00B349FB">
        <w:rPr>
          <w:rFonts w:eastAsia="Calibri"/>
        </w:rPr>
        <w:t>o</w:t>
      </w:r>
      <w:r w:rsidR="009E2A8B">
        <w:rPr>
          <w:rFonts w:eastAsia="Calibri"/>
        </w:rPr>
        <w:t>tropic medication</w:t>
      </w:r>
      <w:r w:rsidR="004E6B5D">
        <w:rPr>
          <w:rFonts w:eastAsia="Calibri"/>
        </w:rPr>
        <w:t xml:space="preserve">. </w:t>
      </w:r>
      <w:r w:rsidR="00D97064">
        <w:rPr>
          <w:rFonts w:eastAsia="Calibri"/>
        </w:rPr>
        <w:t>In particular</w:t>
      </w:r>
      <w:r w:rsidR="00AB445C">
        <w:rPr>
          <w:rFonts w:eastAsia="Calibri"/>
        </w:rPr>
        <w:t xml:space="preserve">, </w:t>
      </w:r>
      <w:r w:rsidR="002747F9">
        <w:rPr>
          <w:rFonts w:eastAsia="Calibri"/>
        </w:rPr>
        <w:t>inconsistent use of</w:t>
      </w:r>
      <w:r w:rsidR="00254B20">
        <w:rPr>
          <w:rFonts w:eastAsia="Calibri"/>
        </w:rPr>
        <w:t xml:space="preserve"> alternative strategies prior to administration of medication and limited review of effectiveness post administration. </w:t>
      </w:r>
      <w:r w:rsidR="00C65E58">
        <w:rPr>
          <w:rFonts w:eastAsia="Calibri"/>
        </w:rPr>
        <w:t xml:space="preserve">Staff </w:t>
      </w:r>
      <w:r w:rsidR="000E7473">
        <w:rPr>
          <w:rFonts w:eastAsia="Calibri"/>
        </w:rPr>
        <w:t>did</w:t>
      </w:r>
      <w:r w:rsidR="00090E61">
        <w:rPr>
          <w:rFonts w:eastAsia="Calibri"/>
        </w:rPr>
        <w:t xml:space="preserve"> not</w:t>
      </w:r>
      <w:r w:rsidR="00C65E58">
        <w:rPr>
          <w:rFonts w:eastAsia="Calibri"/>
        </w:rPr>
        <w:t xml:space="preserve"> demonstrate</w:t>
      </w:r>
      <w:r w:rsidR="000E7473">
        <w:rPr>
          <w:rFonts w:eastAsia="Calibri"/>
        </w:rPr>
        <w:t xml:space="preserve"> a</w:t>
      </w:r>
      <w:r w:rsidR="00C65E58">
        <w:rPr>
          <w:rFonts w:eastAsia="Calibri"/>
        </w:rPr>
        <w:t xml:space="preserve"> </w:t>
      </w:r>
      <w:r w:rsidR="00D93F53">
        <w:rPr>
          <w:rFonts w:eastAsia="Calibri"/>
        </w:rPr>
        <w:t xml:space="preserve">clear understanding of protocols around the use of psychotropic medications </w:t>
      </w:r>
      <w:r w:rsidR="00B53889">
        <w:rPr>
          <w:rFonts w:eastAsia="Calibri"/>
        </w:rPr>
        <w:t>and</w:t>
      </w:r>
      <w:r w:rsidR="00B53889">
        <w:rPr>
          <w:rFonts w:eastAsia="Fira Sans Light"/>
        </w:rPr>
        <w:t xml:space="preserve"> the service </w:t>
      </w:r>
      <w:r w:rsidR="000E7473">
        <w:rPr>
          <w:rFonts w:eastAsia="Fira Sans Light"/>
        </w:rPr>
        <w:t>did</w:t>
      </w:r>
      <w:r w:rsidR="00B53889">
        <w:rPr>
          <w:rFonts w:eastAsia="Fira Sans Light"/>
        </w:rPr>
        <w:t xml:space="preserve"> not demonstrated a robust understanding of </w:t>
      </w:r>
      <w:r w:rsidR="00594D7F">
        <w:rPr>
          <w:rFonts w:eastAsia="Fira Sans Light"/>
        </w:rPr>
        <w:t>chemical restraint</w:t>
      </w:r>
      <w:r w:rsidR="00B572E0">
        <w:rPr>
          <w:rFonts w:eastAsia="Fira Sans Light"/>
        </w:rPr>
        <w:t>.</w:t>
      </w:r>
    </w:p>
    <w:p w14:paraId="21FC69AB" w14:textId="65C656E1" w:rsidR="00DE5A79" w:rsidRDefault="00591F66" w:rsidP="00D84782">
      <w:pPr>
        <w:rPr>
          <w:rFonts w:eastAsia="Calibri"/>
        </w:rPr>
      </w:pPr>
      <w:r>
        <w:rPr>
          <w:rFonts w:eastAsia="Calibri"/>
        </w:rPr>
        <w:t xml:space="preserve">While the approved provider demonstrated that neurological observations </w:t>
      </w:r>
      <w:r w:rsidR="000E7473">
        <w:rPr>
          <w:rFonts w:eastAsia="Calibri"/>
        </w:rPr>
        <w:t>were</w:t>
      </w:r>
      <w:r>
        <w:rPr>
          <w:rFonts w:eastAsia="Calibri"/>
        </w:rPr>
        <w:t xml:space="preserve"> completed</w:t>
      </w:r>
      <w:r w:rsidR="000E7473">
        <w:rPr>
          <w:rFonts w:eastAsia="Calibri"/>
        </w:rPr>
        <w:t xml:space="preserve"> for </w:t>
      </w:r>
      <w:r w:rsidR="00977D99">
        <w:rPr>
          <w:rFonts w:eastAsia="Calibri"/>
        </w:rPr>
        <w:t xml:space="preserve">a </w:t>
      </w:r>
      <w:r w:rsidR="000E7473">
        <w:rPr>
          <w:rFonts w:eastAsia="Calibri"/>
        </w:rPr>
        <w:t>consumer</w:t>
      </w:r>
      <w:r w:rsidR="00977D99">
        <w:rPr>
          <w:rFonts w:eastAsia="Calibri"/>
        </w:rPr>
        <w:t xml:space="preserve"> who fell</w:t>
      </w:r>
      <w:r>
        <w:rPr>
          <w:rFonts w:eastAsia="Calibri"/>
        </w:rPr>
        <w:t xml:space="preserve">, they </w:t>
      </w:r>
      <w:r w:rsidR="00E83DC5">
        <w:rPr>
          <w:rFonts w:eastAsia="Calibri"/>
        </w:rPr>
        <w:t>concede</w:t>
      </w:r>
      <w:r>
        <w:rPr>
          <w:rFonts w:eastAsia="Calibri"/>
        </w:rPr>
        <w:t xml:space="preserve"> the </w:t>
      </w:r>
      <w:r w:rsidR="000E7473">
        <w:rPr>
          <w:rFonts w:eastAsia="Calibri"/>
        </w:rPr>
        <w:t xml:space="preserve">Falls Risk Assessment Tool </w:t>
      </w:r>
      <w:r>
        <w:rPr>
          <w:rFonts w:eastAsia="Calibri"/>
        </w:rPr>
        <w:t xml:space="preserve">was not </w:t>
      </w:r>
      <w:r w:rsidR="00E83DC5">
        <w:rPr>
          <w:rFonts w:eastAsia="Calibri"/>
        </w:rPr>
        <w:t>updated.</w:t>
      </w:r>
      <w:r>
        <w:rPr>
          <w:rFonts w:eastAsia="Calibri"/>
        </w:rPr>
        <w:t xml:space="preserve"> </w:t>
      </w:r>
      <w:r w:rsidR="00F01DE6">
        <w:rPr>
          <w:rFonts w:eastAsia="Calibri"/>
        </w:rPr>
        <w:t xml:space="preserve">It is not </w:t>
      </w:r>
      <w:r w:rsidR="006D7FBE">
        <w:rPr>
          <w:rFonts w:eastAsia="Calibri"/>
        </w:rPr>
        <w:t xml:space="preserve">standard </w:t>
      </w:r>
      <w:r w:rsidR="00F01DE6">
        <w:rPr>
          <w:rFonts w:eastAsia="Calibri"/>
        </w:rPr>
        <w:t>practice for the service to commence p</w:t>
      </w:r>
      <w:r>
        <w:rPr>
          <w:rFonts w:eastAsia="Calibri"/>
        </w:rPr>
        <w:t>ain monitoring</w:t>
      </w:r>
      <w:r w:rsidR="00F01DE6">
        <w:rPr>
          <w:rFonts w:eastAsia="Calibri"/>
        </w:rPr>
        <w:t xml:space="preserve"> for</w:t>
      </w:r>
      <w:r w:rsidR="00E83DC5">
        <w:rPr>
          <w:rFonts w:eastAsia="Calibri"/>
        </w:rPr>
        <w:t xml:space="preserve"> </w:t>
      </w:r>
      <w:r w:rsidR="005C004C" w:rsidRPr="0074553A">
        <w:rPr>
          <w:rFonts w:eastAsia="Calibri"/>
        </w:rPr>
        <w:t>consumer</w:t>
      </w:r>
      <w:r w:rsidR="00E83DC5">
        <w:rPr>
          <w:rFonts w:eastAsia="Calibri"/>
        </w:rPr>
        <w:t>s post fall</w:t>
      </w:r>
      <w:r w:rsidRPr="0074553A">
        <w:rPr>
          <w:rFonts w:eastAsia="Calibri"/>
        </w:rPr>
        <w:t>.</w:t>
      </w:r>
      <w:r>
        <w:rPr>
          <w:rFonts w:eastAsia="Calibri"/>
        </w:rPr>
        <w:t xml:space="preserve"> </w:t>
      </w:r>
      <w:r w:rsidR="0026439B">
        <w:rPr>
          <w:rFonts w:eastAsia="Calibri"/>
        </w:rPr>
        <w:t>The approved provider has updated their post falls assessment</w:t>
      </w:r>
      <w:r w:rsidR="00484ED0">
        <w:rPr>
          <w:rFonts w:eastAsia="Calibri"/>
        </w:rPr>
        <w:t xml:space="preserve"> and management procedures</w:t>
      </w:r>
      <w:r w:rsidR="0074553A">
        <w:rPr>
          <w:rFonts w:eastAsia="Calibri"/>
        </w:rPr>
        <w:t xml:space="preserve"> to address the gap in </w:t>
      </w:r>
      <w:r w:rsidR="00977D99">
        <w:rPr>
          <w:rFonts w:eastAsia="Calibri"/>
        </w:rPr>
        <w:t>practice</w:t>
      </w:r>
      <w:r w:rsidR="0074553A">
        <w:rPr>
          <w:rFonts w:eastAsia="Calibri"/>
        </w:rPr>
        <w:t xml:space="preserve">. </w:t>
      </w:r>
    </w:p>
    <w:p w14:paraId="58BFE023" w14:textId="04FFE47C" w:rsidR="007940EE" w:rsidRDefault="007940EE" w:rsidP="007940EE">
      <w:pPr>
        <w:rPr>
          <w:rFonts w:eastAsia="Calibri"/>
        </w:rPr>
      </w:pPr>
      <w:r>
        <w:rPr>
          <w:rFonts w:eastAsia="Calibri"/>
        </w:rPr>
        <w:t xml:space="preserve">The approved provider </w:t>
      </w:r>
      <w:r w:rsidR="000A08B8">
        <w:rPr>
          <w:rFonts w:eastAsia="Calibri"/>
        </w:rPr>
        <w:t>acknowledges</w:t>
      </w:r>
      <w:r>
        <w:rPr>
          <w:rFonts w:eastAsia="Calibri"/>
        </w:rPr>
        <w:t xml:space="preserve"> the gap in documentation for follow up referrals and argues the dietician referral met the service</w:t>
      </w:r>
      <w:r w:rsidR="00DD4A85">
        <w:rPr>
          <w:rFonts w:eastAsia="Calibri"/>
        </w:rPr>
        <w:t>’</w:t>
      </w:r>
      <w:r>
        <w:rPr>
          <w:rFonts w:eastAsia="Calibri"/>
        </w:rPr>
        <w:t xml:space="preserve">s referral time frames. I acknowledge a dietician review was completed </w:t>
      </w:r>
      <w:r w:rsidR="003D57CB">
        <w:rPr>
          <w:rFonts w:eastAsia="Calibri"/>
        </w:rPr>
        <w:t xml:space="preserve">during the Site Audit </w:t>
      </w:r>
      <w:r>
        <w:rPr>
          <w:rFonts w:eastAsia="Calibri"/>
        </w:rPr>
        <w:t xml:space="preserve">for the consumer experiencing </w:t>
      </w:r>
      <w:r w:rsidR="003D57CB">
        <w:rPr>
          <w:rFonts w:eastAsia="Calibri"/>
        </w:rPr>
        <w:t>w</w:t>
      </w:r>
      <w:r>
        <w:rPr>
          <w:rFonts w:eastAsia="Calibri"/>
        </w:rPr>
        <w:t xml:space="preserve">eight loss and the approved provider has amended referral processes and time frames, however the service did not </w:t>
      </w:r>
      <w:r w:rsidR="000A08B8">
        <w:rPr>
          <w:rFonts w:eastAsia="Calibri"/>
        </w:rPr>
        <w:t>self-initiate</w:t>
      </w:r>
      <w:r>
        <w:rPr>
          <w:rFonts w:eastAsia="Calibri"/>
        </w:rPr>
        <w:t xml:space="preserve"> any strategies to increase nutritional intake while waiting for the dietician review.</w:t>
      </w:r>
    </w:p>
    <w:p w14:paraId="024E85A5" w14:textId="67ED2E5A" w:rsidR="004639FC" w:rsidRDefault="003D57CB" w:rsidP="00D84782">
      <w:pPr>
        <w:rPr>
          <w:rFonts w:eastAsia="Calibri"/>
        </w:rPr>
      </w:pPr>
      <w:r>
        <w:rPr>
          <w:rFonts w:eastAsia="Calibri"/>
        </w:rPr>
        <w:t>Further</w:t>
      </w:r>
      <w:r w:rsidR="00A445ED">
        <w:rPr>
          <w:rFonts w:eastAsia="Calibri"/>
        </w:rPr>
        <w:t>,</w:t>
      </w:r>
      <w:r>
        <w:rPr>
          <w:rFonts w:eastAsia="Calibri"/>
        </w:rPr>
        <w:t xml:space="preserve"> t</w:t>
      </w:r>
      <w:r w:rsidR="00F01DE6">
        <w:rPr>
          <w:rFonts w:eastAsia="Calibri"/>
        </w:rPr>
        <w:t>he</w:t>
      </w:r>
      <w:r w:rsidR="00FC01DF">
        <w:rPr>
          <w:rFonts w:eastAsia="Calibri"/>
        </w:rPr>
        <w:t xml:space="preserve"> approved provider</w:t>
      </w:r>
      <w:r w:rsidR="00A445ED">
        <w:rPr>
          <w:rFonts w:eastAsia="Calibri"/>
        </w:rPr>
        <w:t>’</w:t>
      </w:r>
      <w:r w:rsidR="00FC01DF">
        <w:rPr>
          <w:rFonts w:eastAsia="Calibri"/>
        </w:rPr>
        <w:t>s response notes e</w:t>
      </w:r>
      <w:r w:rsidR="000A054D">
        <w:rPr>
          <w:rFonts w:eastAsia="Calibri"/>
        </w:rPr>
        <w:t>ducation</w:t>
      </w:r>
      <w:r w:rsidR="000E054E">
        <w:rPr>
          <w:rFonts w:eastAsia="Calibri"/>
        </w:rPr>
        <w:t xml:space="preserve"> has been provided to staff to reinforce </w:t>
      </w:r>
      <w:r w:rsidR="00A81566">
        <w:rPr>
          <w:rFonts w:eastAsia="Calibri"/>
        </w:rPr>
        <w:t>the use of consistent tools to measure</w:t>
      </w:r>
      <w:r w:rsidR="00E53E55">
        <w:rPr>
          <w:rFonts w:eastAsia="Calibri"/>
        </w:rPr>
        <w:t xml:space="preserve"> consumer</w:t>
      </w:r>
      <w:r w:rsidR="00BA48C8">
        <w:rPr>
          <w:rFonts w:eastAsia="Calibri"/>
        </w:rPr>
        <w:t>’</w:t>
      </w:r>
      <w:r w:rsidR="00DF0263">
        <w:rPr>
          <w:rFonts w:eastAsia="Calibri"/>
        </w:rPr>
        <w:t>s</w:t>
      </w:r>
      <w:r w:rsidR="00A81566">
        <w:rPr>
          <w:rFonts w:eastAsia="Calibri"/>
        </w:rPr>
        <w:t xml:space="preserve"> weights and machine</w:t>
      </w:r>
      <w:r w:rsidR="00261DED">
        <w:rPr>
          <w:rFonts w:eastAsia="Calibri"/>
        </w:rPr>
        <w:t>s</w:t>
      </w:r>
      <w:r w:rsidR="00A81566">
        <w:rPr>
          <w:rFonts w:eastAsia="Calibri"/>
        </w:rPr>
        <w:t xml:space="preserve"> </w:t>
      </w:r>
      <w:r w:rsidR="00F01DE6">
        <w:rPr>
          <w:rFonts w:eastAsia="Calibri"/>
        </w:rPr>
        <w:t xml:space="preserve">have been </w:t>
      </w:r>
      <w:r w:rsidR="00A81566">
        <w:rPr>
          <w:rFonts w:eastAsia="Calibri"/>
        </w:rPr>
        <w:t xml:space="preserve">recalibrated after a significant weight loss </w:t>
      </w:r>
      <w:r w:rsidR="00E94DC4">
        <w:rPr>
          <w:rFonts w:eastAsia="Calibri"/>
        </w:rPr>
        <w:t>discrepancy</w:t>
      </w:r>
      <w:r w:rsidR="00261DED">
        <w:rPr>
          <w:rFonts w:eastAsia="Calibri"/>
        </w:rPr>
        <w:t xml:space="preserve"> was</w:t>
      </w:r>
      <w:r w:rsidR="00BE29AC">
        <w:rPr>
          <w:rFonts w:eastAsia="Calibri"/>
        </w:rPr>
        <w:t xml:space="preserve"> </w:t>
      </w:r>
      <w:r w:rsidR="00E94DC4">
        <w:rPr>
          <w:rFonts w:eastAsia="Calibri"/>
        </w:rPr>
        <w:t>identified for a</w:t>
      </w:r>
      <w:r w:rsidR="00BE29AC">
        <w:rPr>
          <w:rFonts w:eastAsia="Calibri"/>
        </w:rPr>
        <w:t xml:space="preserve"> consumer. </w:t>
      </w:r>
      <w:r w:rsidR="00C55066">
        <w:rPr>
          <w:rFonts w:eastAsia="Calibri"/>
        </w:rPr>
        <w:t xml:space="preserve">While </w:t>
      </w:r>
      <w:r w:rsidR="00E53E55">
        <w:rPr>
          <w:rFonts w:eastAsia="Calibri"/>
        </w:rPr>
        <w:t xml:space="preserve">the </w:t>
      </w:r>
      <w:r w:rsidR="000943A0">
        <w:rPr>
          <w:rFonts w:eastAsia="Calibri"/>
        </w:rPr>
        <w:t>discrepancy reflected technique error</w:t>
      </w:r>
      <w:r w:rsidR="00F95BEA">
        <w:rPr>
          <w:rFonts w:eastAsia="Calibri"/>
        </w:rPr>
        <w:t xml:space="preserve"> rather than</w:t>
      </w:r>
      <w:r w:rsidR="00C55066">
        <w:rPr>
          <w:rFonts w:eastAsia="Calibri"/>
        </w:rPr>
        <w:t xml:space="preserve"> actual</w:t>
      </w:r>
      <w:r w:rsidR="00F95BEA">
        <w:rPr>
          <w:rFonts w:eastAsia="Calibri"/>
        </w:rPr>
        <w:t xml:space="preserve"> weight loss</w:t>
      </w:r>
      <w:r w:rsidR="00C55066">
        <w:rPr>
          <w:rFonts w:eastAsia="Calibri"/>
        </w:rPr>
        <w:t xml:space="preserve"> it raises concerns around </w:t>
      </w:r>
      <w:r w:rsidR="00825C21">
        <w:rPr>
          <w:rFonts w:eastAsia="Calibri"/>
        </w:rPr>
        <w:t xml:space="preserve">staff </w:t>
      </w:r>
      <w:r w:rsidR="00FC01DF">
        <w:rPr>
          <w:rFonts w:eastAsia="Calibri"/>
        </w:rPr>
        <w:t>competency</w:t>
      </w:r>
      <w:r w:rsidR="00825C21">
        <w:rPr>
          <w:rFonts w:eastAsia="Calibri"/>
        </w:rPr>
        <w:t xml:space="preserve"> to effectively and accurately weigh consumers. </w:t>
      </w:r>
    </w:p>
    <w:p w14:paraId="6D8FE680" w14:textId="02609983" w:rsidR="00FC01DF" w:rsidRDefault="000B377B" w:rsidP="00D84782">
      <w:pPr>
        <w:rPr>
          <w:rFonts w:eastAsia="Calibri"/>
        </w:rPr>
      </w:pPr>
      <w:r>
        <w:rPr>
          <w:rFonts w:eastAsia="Calibri"/>
        </w:rPr>
        <w:t xml:space="preserve">The approved provider </w:t>
      </w:r>
      <w:r w:rsidR="000A08B8">
        <w:rPr>
          <w:rFonts w:eastAsia="Calibri"/>
        </w:rPr>
        <w:t>acknowledges</w:t>
      </w:r>
      <w:r>
        <w:rPr>
          <w:rFonts w:eastAsia="Calibri"/>
        </w:rPr>
        <w:t xml:space="preserve"> the medical practitioner was not notified as per the consumers diabetic management plan</w:t>
      </w:r>
      <w:r w:rsidR="001D053C">
        <w:rPr>
          <w:rFonts w:eastAsia="Calibri"/>
        </w:rPr>
        <w:t xml:space="preserve"> and has delivered education to staff on diabetic management. </w:t>
      </w:r>
    </w:p>
    <w:p w14:paraId="769FA345" w14:textId="777C0A79" w:rsidR="00E33071" w:rsidRDefault="00E33071" w:rsidP="00D84782">
      <w:pPr>
        <w:rPr>
          <w:rFonts w:eastAsia="Calibri"/>
        </w:rPr>
      </w:pPr>
      <w:r>
        <w:rPr>
          <w:rFonts w:eastAsia="Calibri"/>
        </w:rPr>
        <w:t xml:space="preserve">The approved provider </w:t>
      </w:r>
      <w:r w:rsidR="00C533D8">
        <w:rPr>
          <w:rFonts w:eastAsia="Calibri"/>
        </w:rPr>
        <w:t>is</w:t>
      </w:r>
      <w:r>
        <w:rPr>
          <w:rFonts w:eastAsia="Calibri"/>
        </w:rPr>
        <w:t xml:space="preserve"> implementing steps to </w:t>
      </w:r>
      <w:r w:rsidR="00C533D8">
        <w:rPr>
          <w:rFonts w:eastAsia="Calibri"/>
        </w:rPr>
        <w:t xml:space="preserve">ensure </w:t>
      </w:r>
      <w:r w:rsidR="00062A0C">
        <w:rPr>
          <w:rFonts w:eastAsia="Calibri"/>
        </w:rPr>
        <w:t xml:space="preserve">the </w:t>
      </w:r>
      <w:r w:rsidR="00C533D8">
        <w:rPr>
          <w:rFonts w:eastAsia="Calibri"/>
        </w:rPr>
        <w:t>consumer</w:t>
      </w:r>
      <w:r w:rsidR="00062A0C">
        <w:rPr>
          <w:rFonts w:eastAsia="Calibri"/>
        </w:rPr>
        <w:t>’</w:t>
      </w:r>
      <w:r w:rsidR="00C533D8">
        <w:rPr>
          <w:rFonts w:eastAsia="Calibri"/>
        </w:rPr>
        <w:t xml:space="preserve">s </w:t>
      </w:r>
      <w:r w:rsidR="008C14B6">
        <w:rPr>
          <w:rFonts w:eastAsia="Calibri"/>
        </w:rPr>
        <w:t xml:space="preserve">blood glucose </w:t>
      </w:r>
      <w:r w:rsidR="00062A0C">
        <w:rPr>
          <w:rFonts w:eastAsia="Calibri"/>
        </w:rPr>
        <w:t xml:space="preserve">level </w:t>
      </w:r>
      <w:r w:rsidR="00C533D8">
        <w:rPr>
          <w:rFonts w:eastAsia="Calibri"/>
        </w:rPr>
        <w:t>readings are provided to staff upon return from being in the community</w:t>
      </w:r>
      <w:r w:rsidR="00030043">
        <w:rPr>
          <w:rFonts w:eastAsia="Calibri"/>
        </w:rPr>
        <w:t>. The app</w:t>
      </w:r>
      <w:r w:rsidR="00945902">
        <w:rPr>
          <w:rFonts w:eastAsia="Calibri"/>
        </w:rPr>
        <w:t>roved p</w:t>
      </w:r>
      <w:r w:rsidR="00030043">
        <w:rPr>
          <w:rFonts w:eastAsia="Calibri"/>
        </w:rPr>
        <w:t xml:space="preserve">rovider is consulting with the consumer and their representative </w:t>
      </w:r>
      <w:r w:rsidR="00E3299F">
        <w:rPr>
          <w:rFonts w:eastAsia="Calibri"/>
        </w:rPr>
        <w:t xml:space="preserve">around dignity of risk and </w:t>
      </w:r>
      <w:r w:rsidR="00945902">
        <w:rPr>
          <w:rFonts w:eastAsia="Calibri"/>
        </w:rPr>
        <w:t xml:space="preserve">diabetes management </w:t>
      </w:r>
      <w:r w:rsidR="002578CC">
        <w:rPr>
          <w:rFonts w:eastAsia="Calibri"/>
        </w:rPr>
        <w:t xml:space="preserve">to support the </w:t>
      </w:r>
      <w:r w:rsidR="000A08B8">
        <w:rPr>
          <w:rFonts w:eastAsia="Calibri"/>
        </w:rPr>
        <w:t>consumer</w:t>
      </w:r>
      <w:r w:rsidR="002F70E9">
        <w:rPr>
          <w:rFonts w:eastAsia="Calibri"/>
        </w:rPr>
        <w:t>’</w:t>
      </w:r>
      <w:r w:rsidR="000A08B8">
        <w:rPr>
          <w:rFonts w:eastAsia="Calibri"/>
        </w:rPr>
        <w:t>s</w:t>
      </w:r>
      <w:r w:rsidR="002578CC">
        <w:rPr>
          <w:rFonts w:eastAsia="Calibri"/>
        </w:rPr>
        <w:t xml:space="preserve"> needs</w:t>
      </w:r>
      <w:r w:rsidR="002F70E9">
        <w:rPr>
          <w:rFonts w:eastAsia="Calibri"/>
        </w:rPr>
        <w:t>,</w:t>
      </w:r>
      <w:r w:rsidR="002578CC">
        <w:rPr>
          <w:rFonts w:eastAsia="Calibri"/>
        </w:rPr>
        <w:t xml:space="preserve"> preferences and dietary choices.</w:t>
      </w:r>
    </w:p>
    <w:p w14:paraId="46CC3CC5" w14:textId="1D2E47F5" w:rsidR="00DE1857" w:rsidRPr="00A17CC1" w:rsidRDefault="00A17CC1" w:rsidP="00DE1857">
      <w:pPr>
        <w:rPr>
          <w:color w:val="auto"/>
        </w:rPr>
      </w:pPr>
      <w:r>
        <w:rPr>
          <w:color w:val="auto"/>
        </w:rPr>
        <w:lastRenderedPageBreak/>
        <w:t>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Pr>
          <w:color w:val="auto"/>
        </w:rPr>
        <w:t>Site Audit</w:t>
      </w:r>
      <w:r w:rsidRPr="00E44962">
        <w:rPr>
          <w:color w:val="auto"/>
        </w:rPr>
        <w:t xml:space="preserve"> the approved provider did not demonstrate compliance with the </w:t>
      </w:r>
      <w:r>
        <w:rPr>
          <w:color w:val="auto"/>
        </w:rPr>
        <w:t>R</w:t>
      </w:r>
      <w:r w:rsidRPr="00E44962">
        <w:rPr>
          <w:color w:val="auto"/>
        </w:rPr>
        <w:t xml:space="preserve">equirement. </w:t>
      </w:r>
      <w:r>
        <w:t>I find the service is Non-compliant with this Requirement.</w:t>
      </w:r>
    </w:p>
    <w:p w14:paraId="46CC3CC6" w14:textId="2EC049EC" w:rsidR="00DE1857" w:rsidRPr="00D435F8" w:rsidRDefault="003C2307" w:rsidP="00DE1857">
      <w:pPr>
        <w:pStyle w:val="Heading3"/>
      </w:pPr>
      <w:r w:rsidRPr="00D435F8">
        <w:t>Requirement 3(3)(c)</w:t>
      </w:r>
      <w:r>
        <w:tab/>
        <w:t>Compliant</w:t>
      </w:r>
    </w:p>
    <w:p w14:paraId="46CC3CC7" w14:textId="77777777" w:rsidR="00DE1857" w:rsidRPr="008D114F" w:rsidRDefault="003C2307" w:rsidP="00DE1857">
      <w:pPr>
        <w:rPr>
          <w:i/>
        </w:rPr>
      </w:pPr>
      <w:r w:rsidRPr="008D114F">
        <w:rPr>
          <w:i/>
          <w:szCs w:val="22"/>
        </w:rPr>
        <w:t>The needs, goals and preferences of consumers nearing the end of life are recognised and addressed, their comfort maximised and their dignity preserved.</w:t>
      </w:r>
    </w:p>
    <w:p w14:paraId="46CC3CC9" w14:textId="67AF27AD" w:rsidR="00DE1857" w:rsidRPr="00D435F8" w:rsidRDefault="003C2307" w:rsidP="00DE1857">
      <w:pPr>
        <w:pStyle w:val="Heading3"/>
      </w:pPr>
      <w:r w:rsidRPr="00D435F8">
        <w:t>Requirement 3(3)(d)</w:t>
      </w:r>
      <w:r>
        <w:tab/>
        <w:t>Compliant</w:t>
      </w:r>
    </w:p>
    <w:p w14:paraId="46CC3CCA" w14:textId="77777777" w:rsidR="00DE1857" w:rsidRPr="008D114F" w:rsidRDefault="003C2307" w:rsidP="00DE1857">
      <w:pPr>
        <w:rPr>
          <w:i/>
        </w:rPr>
      </w:pPr>
      <w:r w:rsidRPr="008D114F">
        <w:rPr>
          <w:i/>
          <w:szCs w:val="22"/>
        </w:rPr>
        <w:t>Deterioration or change of a consumer’s mental health, cognitive or physical function, capacity or condition is recognised and responded to in a timely manner.</w:t>
      </w:r>
    </w:p>
    <w:p w14:paraId="46CC3CCC" w14:textId="6D7EF000" w:rsidR="00DE1857" w:rsidRPr="00D435F8" w:rsidRDefault="003C2307" w:rsidP="00DE1857">
      <w:pPr>
        <w:pStyle w:val="Heading3"/>
      </w:pPr>
      <w:r w:rsidRPr="00D435F8">
        <w:t>Requirement 3(3)(e)</w:t>
      </w:r>
      <w:r>
        <w:tab/>
        <w:t>Compliant</w:t>
      </w:r>
    </w:p>
    <w:p w14:paraId="46CC3CCD" w14:textId="77777777" w:rsidR="00DE1857" w:rsidRPr="008D114F" w:rsidRDefault="003C2307" w:rsidP="00DE1857">
      <w:pPr>
        <w:rPr>
          <w:i/>
        </w:rPr>
      </w:pPr>
      <w:r w:rsidRPr="008D114F">
        <w:rPr>
          <w:i/>
          <w:szCs w:val="22"/>
        </w:rPr>
        <w:t>Information about the consumer’s condition, needs and preferences is documented and communicated within the organisation, and with others where responsibility for care is shared.</w:t>
      </w:r>
    </w:p>
    <w:p w14:paraId="46CC3CCF" w14:textId="39B0AB4A" w:rsidR="00DE1857" w:rsidRPr="00D435F8" w:rsidRDefault="003C2307" w:rsidP="00DE1857">
      <w:pPr>
        <w:pStyle w:val="Heading3"/>
      </w:pPr>
      <w:r w:rsidRPr="00D435F8">
        <w:t>Requirement 3(3)(f)</w:t>
      </w:r>
      <w:r>
        <w:tab/>
        <w:t>Compliant</w:t>
      </w:r>
    </w:p>
    <w:p w14:paraId="46CC3CD0" w14:textId="77777777" w:rsidR="00DE1857" w:rsidRPr="008D114F" w:rsidRDefault="003C2307" w:rsidP="00DE1857">
      <w:pPr>
        <w:rPr>
          <w:i/>
        </w:rPr>
      </w:pPr>
      <w:r w:rsidRPr="008D114F">
        <w:rPr>
          <w:i/>
          <w:szCs w:val="22"/>
        </w:rPr>
        <w:t>Timely and appropriate referrals to individuals, other organisations and providers of other care and services.</w:t>
      </w:r>
    </w:p>
    <w:p w14:paraId="46CC3CD2" w14:textId="755BA666" w:rsidR="00DE1857" w:rsidRPr="00D435F8" w:rsidRDefault="003C2307" w:rsidP="00DE1857">
      <w:pPr>
        <w:pStyle w:val="Heading3"/>
      </w:pPr>
      <w:r w:rsidRPr="00D435F8">
        <w:t>Requirement 3(3)(g)</w:t>
      </w:r>
      <w:r>
        <w:tab/>
        <w:t>Compliant</w:t>
      </w:r>
    </w:p>
    <w:p w14:paraId="46CC3CD3" w14:textId="77777777" w:rsidR="00DE1857" w:rsidRPr="008D114F" w:rsidRDefault="003C2307" w:rsidP="00DE1857">
      <w:pPr>
        <w:tabs>
          <w:tab w:val="right" w:pos="9026"/>
        </w:tabs>
        <w:spacing w:before="0" w:after="0"/>
        <w:outlineLvl w:val="4"/>
        <w:rPr>
          <w:i/>
          <w:szCs w:val="22"/>
        </w:rPr>
      </w:pPr>
      <w:r w:rsidRPr="008D114F">
        <w:rPr>
          <w:i/>
          <w:szCs w:val="22"/>
        </w:rPr>
        <w:t>Minimisation of infection related risks through implementing:</w:t>
      </w:r>
    </w:p>
    <w:p w14:paraId="46CC3CD4" w14:textId="77777777" w:rsidR="00DE1857" w:rsidRPr="008D114F" w:rsidRDefault="003C2307" w:rsidP="00373D3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6CC3CD5" w14:textId="77777777" w:rsidR="00DE1857" w:rsidRPr="008D114F" w:rsidRDefault="003C2307" w:rsidP="00373D3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6CC3CD7" w14:textId="77777777" w:rsidR="00DE1857" w:rsidRDefault="00DE1857" w:rsidP="00DE1857"/>
    <w:p w14:paraId="46CC3CD8" w14:textId="77777777" w:rsidR="00DE1857" w:rsidRDefault="00DE1857" w:rsidP="00DE1857">
      <w:pPr>
        <w:sectPr w:rsidR="00DE1857" w:rsidSect="00DE1857">
          <w:type w:val="continuous"/>
          <w:pgSz w:w="11906" w:h="16838"/>
          <w:pgMar w:top="1701" w:right="1418" w:bottom="1418" w:left="1418" w:header="709" w:footer="397" w:gutter="0"/>
          <w:cols w:space="708"/>
          <w:titlePg/>
          <w:docGrid w:linePitch="360"/>
        </w:sectPr>
      </w:pPr>
    </w:p>
    <w:p w14:paraId="46CC3CD9" w14:textId="08851E24" w:rsidR="00DE1857" w:rsidRDefault="003C2307" w:rsidP="00DE1857">
      <w:pPr>
        <w:pStyle w:val="Heading1"/>
        <w:tabs>
          <w:tab w:val="right" w:pos="9070"/>
        </w:tabs>
        <w:spacing w:before="560" w:after="640"/>
        <w:rPr>
          <w:color w:val="FFFFFF" w:themeColor="background1"/>
          <w:sz w:val="36"/>
        </w:rPr>
        <w:sectPr w:rsidR="00DE1857" w:rsidSect="00DE185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6CC3D7C" wp14:editId="46CC3D7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71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941DC" w:rsidRPr="00EB1D71">
        <w:rPr>
          <w:color w:val="FFFFFF" w:themeColor="background1"/>
          <w:sz w:val="36"/>
        </w:rPr>
        <w:t xml:space="preserve"> </w:t>
      </w:r>
      <w:r w:rsidRPr="00EB1D71">
        <w:rPr>
          <w:color w:val="FFFFFF" w:themeColor="background1"/>
          <w:sz w:val="36"/>
        </w:rPr>
        <w:br/>
        <w:t>Services and support for daily living</w:t>
      </w:r>
    </w:p>
    <w:p w14:paraId="46CC3CDA" w14:textId="77777777" w:rsidR="00DE1857" w:rsidRPr="00FD1B02" w:rsidRDefault="003C2307" w:rsidP="00DE1857">
      <w:pPr>
        <w:pStyle w:val="Heading3"/>
        <w:shd w:val="clear" w:color="auto" w:fill="F2F2F2" w:themeFill="background1" w:themeFillShade="F2"/>
      </w:pPr>
      <w:r w:rsidRPr="00FD1B02">
        <w:t>Consumer outcome:</w:t>
      </w:r>
    </w:p>
    <w:p w14:paraId="46CC3CDB" w14:textId="77777777" w:rsidR="00DE1857" w:rsidRDefault="003C2307" w:rsidP="00DE18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CC3CDC" w14:textId="77777777" w:rsidR="00DE1857" w:rsidRDefault="003C2307" w:rsidP="00DE1857">
      <w:pPr>
        <w:pStyle w:val="Heading3"/>
        <w:shd w:val="clear" w:color="auto" w:fill="F2F2F2" w:themeFill="background1" w:themeFillShade="F2"/>
      </w:pPr>
      <w:r>
        <w:t>Organisation statement:</w:t>
      </w:r>
    </w:p>
    <w:p w14:paraId="46CC3CDD" w14:textId="77777777" w:rsidR="00DE1857" w:rsidRDefault="003C2307" w:rsidP="00DE18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CC3CDE" w14:textId="77777777" w:rsidR="00DE1857" w:rsidRDefault="003C2307" w:rsidP="00DE1857">
      <w:pPr>
        <w:pStyle w:val="Heading2"/>
      </w:pPr>
      <w:r>
        <w:t>Assessment of Standard 4</w:t>
      </w:r>
    </w:p>
    <w:p w14:paraId="6F83076B" w14:textId="1AE07E7B" w:rsidR="00C0715B" w:rsidRDefault="00C0715B" w:rsidP="00C0715B">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569F8F0A" w14:textId="0013360B" w:rsidR="0083037D" w:rsidRDefault="00191FDF" w:rsidP="00796C59">
      <w:pPr>
        <w:rPr>
          <w:rFonts w:ascii="Helvetica" w:hAnsi="Helvetica" w:cs="Helvetica"/>
          <w:color w:val="313131"/>
          <w:shd w:val="clear" w:color="auto" w:fill="FFFFFF"/>
        </w:rPr>
      </w:pPr>
      <w:r>
        <w:rPr>
          <w:rFonts w:ascii="Helvetica" w:hAnsi="Helvetica" w:cs="Helvetica"/>
          <w:color w:val="313131"/>
          <w:shd w:val="clear" w:color="auto" w:fill="FFFFFF"/>
        </w:rPr>
        <w:t>While</w:t>
      </w:r>
      <w:r w:rsidR="00C42934">
        <w:rPr>
          <w:rFonts w:ascii="Helvetica" w:hAnsi="Helvetica" w:cs="Helvetica"/>
          <w:color w:val="313131"/>
          <w:shd w:val="clear" w:color="auto" w:fill="FFFFFF"/>
        </w:rPr>
        <w:t xml:space="preserve"> some</w:t>
      </w:r>
      <w:r>
        <w:rPr>
          <w:rFonts w:ascii="Helvetica" w:hAnsi="Helvetica" w:cs="Helvetica"/>
          <w:color w:val="313131"/>
          <w:shd w:val="clear" w:color="auto" w:fill="FFFFFF"/>
        </w:rPr>
        <w:t xml:space="preserve"> consumers and representatives </w:t>
      </w:r>
      <w:r w:rsidR="00C42934">
        <w:rPr>
          <w:rFonts w:ascii="Helvetica" w:hAnsi="Helvetica" w:cs="Helvetica"/>
          <w:color w:val="313131"/>
          <w:shd w:val="clear" w:color="auto" w:fill="FFFFFF"/>
        </w:rPr>
        <w:t xml:space="preserve">were </w:t>
      </w:r>
      <w:r w:rsidR="000A08B8">
        <w:rPr>
          <w:rFonts w:ascii="Helvetica" w:hAnsi="Helvetica" w:cs="Helvetica"/>
          <w:color w:val="313131"/>
          <w:shd w:val="clear" w:color="auto" w:fill="FFFFFF"/>
        </w:rPr>
        <w:t>dissatisfied</w:t>
      </w:r>
      <w:r w:rsidR="00C42934">
        <w:rPr>
          <w:rFonts w:ascii="Helvetica" w:hAnsi="Helvetica" w:cs="Helvetica"/>
          <w:color w:val="313131"/>
          <w:shd w:val="clear" w:color="auto" w:fill="FFFFFF"/>
        </w:rPr>
        <w:t xml:space="preserve"> with </w:t>
      </w:r>
      <w:r w:rsidR="002D5C74">
        <w:rPr>
          <w:rFonts w:ascii="Helvetica" w:hAnsi="Helvetica" w:cs="Helvetica"/>
          <w:color w:val="313131"/>
          <w:shd w:val="clear" w:color="auto" w:fill="FFFFFF"/>
        </w:rPr>
        <w:t>the lifestyle and leisure activities at the service</w:t>
      </w:r>
      <w:r w:rsidR="000941DC">
        <w:rPr>
          <w:rFonts w:ascii="Helvetica" w:hAnsi="Helvetica" w:cs="Helvetica"/>
          <w:color w:val="313131"/>
          <w:shd w:val="clear" w:color="auto" w:fill="FFFFFF"/>
        </w:rPr>
        <w:t>,</w:t>
      </w:r>
      <w:r>
        <w:rPr>
          <w:rFonts w:ascii="Helvetica" w:hAnsi="Helvetica" w:cs="Helvetica"/>
          <w:color w:val="313131"/>
          <w:shd w:val="clear" w:color="auto" w:fill="FFFFFF"/>
        </w:rPr>
        <w:t xml:space="preserve"> </w:t>
      </w:r>
      <w:r w:rsidR="000941DC">
        <w:rPr>
          <w:rFonts w:ascii="Helvetica" w:hAnsi="Helvetica" w:cs="Helvetica"/>
          <w:color w:val="313131"/>
          <w:shd w:val="clear" w:color="auto" w:fill="FFFFFF"/>
        </w:rPr>
        <w:t>t</w:t>
      </w:r>
      <w:r w:rsidR="0083037D">
        <w:rPr>
          <w:rFonts w:ascii="Helvetica" w:hAnsi="Helvetica" w:cs="Helvetica"/>
          <w:color w:val="313131"/>
          <w:shd w:val="clear" w:color="auto" w:fill="FFFFFF"/>
        </w:rPr>
        <w:t xml:space="preserve">he approved provider demonstrated </w:t>
      </w:r>
      <w:r w:rsidR="00ED435D">
        <w:rPr>
          <w:rFonts w:ascii="Helvetica" w:hAnsi="Helvetica" w:cs="Helvetica"/>
          <w:color w:val="313131"/>
          <w:shd w:val="clear" w:color="auto" w:fill="FFFFFF"/>
        </w:rPr>
        <w:t>consumer</w:t>
      </w:r>
      <w:r w:rsidR="00B77DF4">
        <w:rPr>
          <w:rFonts w:ascii="Helvetica" w:hAnsi="Helvetica" w:cs="Helvetica"/>
          <w:color w:val="313131"/>
          <w:shd w:val="clear" w:color="auto" w:fill="FFFFFF"/>
        </w:rPr>
        <w:t>’</w:t>
      </w:r>
      <w:r w:rsidR="00ED435D">
        <w:rPr>
          <w:rFonts w:ascii="Helvetica" w:hAnsi="Helvetica" w:cs="Helvetica"/>
          <w:color w:val="313131"/>
          <w:shd w:val="clear" w:color="auto" w:fill="FFFFFF"/>
        </w:rPr>
        <w:t>s services and supports for daily living are safe and effective and</w:t>
      </w:r>
      <w:r w:rsidR="0083037D">
        <w:rPr>
          <w:rFonts w:ascii="Helvetica" w:hAnsi="Helvetica" w:cs="Helvetica"/>
          <w:color w:val="313131"/>
          <w:shd w:val="clear" w:color="auto" w:fill="FFFFFF"/>
        </w:rPr>
        <w:t xml:space="preserve"> generally</w:t>
      </w:r>
      <w:r w:rsidR="00ED435D">
        <w:rPr>
          <w:rFonts w:ascii="Helvetica" w:hAnsi="Helvetica" w:cs="Helvetica"/>
          <w:color w:val="313131"/>
          <w:shd w:val="clear" w:color="auto" w:fill="FFFFFF"/>
        </w:rPr>
        <w:t xml:space="preserve"> delivered in line with assessed needs, goals and preferences.</w:t>
      </w:r>
    </w:p>
    <w:p w14:paraId="3F212503" w14:textId="24112579" w:rsidR="00BA4767" w:rsidRDefault="00C0715B" w:rsidP="00796C59">
      <w:pPr>
        <w:rPr>
          <w:rFonts w:eastAsia="Calibri"/>
          <w:color w:val="000000" w:themeColor="text1"/>
          <w:lang w:eastAsia="en-US"/>
        </w:rPr>
      </w:pPr>
      <w:r w:rsidRPr="00796C59">
        <w:rPr>
          <w:rFonts w:eastAsia="Calibri"/>
          <w:color w:val="000000" w:themeColor="text1"/>
          <w:lang w:eastAsia="en-US"/>
        </w:rPr>
        <w:t xml:space="preserve">Most consumers said they enjoyed the </w:t>
      </w:r>
      <w:r w:rsidR="000A08B8" w:rsidRPr="00796C59">
        <w:rPr>
          <w:rFonts w:eastAsia="Calibri"/>
          <w:color w:val="000000" w:themeColor="text1"/>
          <w:lang w:eastAsia="en-US"/>
        </w:rPr>
        <w:t>food;</w:t>
      </w:r>
      <w:r w:rsidRPr="00796C59">
        <w:rPr>
          <w:rFonts w:eastAsia="Calibri"/>
          <w:color w:val="000000" w:themeColor="text1"/>
          <w:lang w:eastAsia="en-US"/>
        </w:rPr>
        <w:t xml:space="preserve"> </w:t>
      </w:r>
      <w:r w:rsidR="000A08B8">
        <w:rPr>
          <w:rFonts w:eastAsia="Calibri"/>
          <w:color w:val="000000" w:themeColor="text1"/>
          <w:lang w:eastAsia="en-US"/>
        </w:rPr>
        <w:t>however,</w:t>
      </w:r>
      <w:r w:rsidR="00796C59">
        <w:rPr>
          <w:rFonts w:eastAsia="Calibri"/>
          <w:color w:val="000000" w:themeColor="text1"/>
          <w:lang w:eastAsia="en-US"/>
        </w:rPr>
        <w:t xml:space="preserve"> </w:t>
      </w:r>
      <w:r w:rsidR="004A7767">
        <w:rPr>
          <w:rFonts w:eastAsia="Calibri"/>
          <w:color w:val="000000" w:themeColor="text1"/>
          <w:lang w:eastAsia="en-US"/>
        </w:rPr>
        <w:t xml:space="preserve">some </w:t>
      </w:r>
      <w:r w:rsidR="00796C59">
        <w:rPr>
          <w:rFonts w:eastAsia="Calibri"/>
          <w:color w:val="000000" w:themeColor="text1"/>
          <w:lang w:eastAsia="en-US"/>
        </w:rPr>
        <w:t>were dissatisfied with the</w:t>
      </w:r>
      <w:r w:rsidRPr="00796C59">
        <w:rPr>
          <w:rFonts w:eastAsia="Calibri"/>
          <w:color w:val="000000" w:themeColor="text1"/>
          <w:lang w:eastAsia="en-US"/>
        </w:rPr>
        <w:t xml:space="preserve"> variety</w:t>
      </w:r>
      <w:r w:rsidR="00BA4767">
        <w:rPr>
          <w:rFonts w:eastAsia="Calibri"/>
          <w:color w:val="000000" w:themeColor="text1"/>
          <w:lang w:eastAsia="en-US"/>
        </w:rPr>
        <w:t xml:space="preserve"> of meals</w:t>
      </w:r>
      <w:r w:rsidRPr="00796C59">
        <w:rPr>
          <w:rFonts w:eastAsia="Calibri"/>
          <w:color w:val="000000" w:themeColor="text1"/>
          <w:lang w:eastAsia="en-US"/>
        </w:rPr>
        <w:t xml:space="preserve"> on the menu. </w:t>
      </w:r>
      <w:r w:rsidR="00BA4767">
        <w:rPr>
          <w:rFonts w:eastAsia="Calibri"/>
          <w:color w:val="000000" w:themeColor="text1"/>
          <w:lang w:eastAsia="en-US"/>
        </w:rPr>
        <w:t xml:space="preserve">The </w:t>
      </w:r>
      <w:r w:rsidR="00A568F9">
        <w:rPr>
          <w:rFonts w:eastAsia="Calibri"/>
          <w:color w:val="000000" w:themeColor="text1"/>
          <w:lang w:eastAsia="en-US"/>
        </w:rPr>
        <w:t>approved provider</w:t>
      </w:r>
      <w:r w:rsidR="00BA4767">
        <w:rPr>
          <w:rFonts w:eastAsia="Calibri"/>
          <w:color w:val="000000" w:themeColor="text1"/>
          <w:lang w:eastAsia="en-US"/>
        </w:rPr>
        <w:t xml:space="preserve"> demonstrated a new menu</w:t>
      </w:r>
      <w:r w:rsidR="00D06835">
        <w:rPr>
          <w:rFonts w:eastAsia="Calibri"/>
          <w:color w:val="000000" w:themeColor="text1"/>
          <w:lang w:eastAsia="en-US"/>
        </w:rPr>
        <w:t xml:space="preserve"> based on consumer</w:t>
      </w:r>
      <w:r w:rsidR="00930156">
        <w:rPr>
          <w:rFonts w:eastAsia="Calibri"/>
          <w:color w:val="000000" w:themeColor="text1"/>
          <w:lang w:eastAsia="en-US"/>
        </w:rPr>
        <w:t xml:space="preserve"> input and</w:t>
      </w:r>
      <w:r w:rsidR="00D06835">
        <w:rPr>
          <w:rFonts w:eastAsia="Calibri"/>
          <w:color w:val="000000" w:themeColor="text1"/>
          <w:lang w:eastAsia="en-US"/>
        </w:rPr>
        <w:t xml:space="preserve"> feedback</w:t>
      </w:r>
      <w:r w:rsidR="00A568F9">
        <w:rPr>
          <w:rFonts w:eastAsia="Calibri"/>
          <w:color w:val="000000" w:themeColor="text1"/>
          <w:lang w:eastAsia="en-US"/>
        </w:rPr>
        <w:t xml:space="preserve"> has been im</w:t>
      </w:r>
      <w:r w:rsidR="008A13AA">
        <w:rPr>
          <w:rFonts w:eastAsia="Calibri"/>
          <w:color w:val="000000" w:themeColor="text1"/>
          <w:lang w:eastAsia="en-US"/>
        </w:rPr>
        <w:t>plemented at the service</w:t>
      </w:r>
      <w:r w:rsidR="008351D4">
        <w:rPr>
          <w:rFonts w:eastAsia="Calibri"/>
          <w:color w:val="000000" w:themeColor="text1"/>
          <w:lang w:eastAsia="en-US"/>
        </w:rPr>
        <w:t>.</w:t>
      </w:r>
    </w:p>
    <w:p w14:paraId="387E7BEF" w14:textId="172F16A4" w:rsidR="00C0715B" w:rsidRDefault="004D3F59" w:rsidP="00E443FD">
      <w:pPr>
        <w:rPr>
          <w:rFonts w:eastAsia="Calibri"/>
          <w:color w:val="000000" w:themeColor="text1"/>
          <w:lang w:eastAsia="en-US"/>
        </w:rPr>
      </w:pPr>
      <w:r w:rsidRPr="00E443FD">
        <w:rPr>
          <w:rFonts w:eastAsia="Calibri"/>
          <w:color w:val="000000" w:themeColor="text1"/>
          <w:lang w:eastAsia="en-US"/>
        </w:rPr>
        <w:t>C</w:t>
      </w:r>
      <w:r w:rsidR="00C0715B" w:rsidRPr="00E443FD">
        <w:rPr>
          <w:rFonts w:eastAsia="Calibri"/>
          <w:color w:val="000000" w:themeColor="text1"/>
          <w:lang w:eastAsia="en-US"/>
        </w:rPr>
        <w:t xml:space="preserve">onsumers felt the service created a safe environment which </w:t>
      </w:r>
      <w:r w:rsidR="00AB2438" w:rsidRPr="00E443FD">
        <w:rPr>
          <w:rFonts w:eastAsia="Calibri"/>
          <w:color w:val="000000" w:themeColor="text1"/>
          <w:lang w:eastAsia="en-US"/>
        </w:rPr>
        <w:t>enhanced</w:t>
      </w:r>
      <w:r w:rsidR="00C0715B" w:rsidRPr="00E443FD">
        <w:rPr>
          <w:rFonts w:eastAsia="Calibri"/>
          <w:color w:val="000000" w:themeColor="text1"/>
          <w:lang w:eastAsia="en-US"/>
        </w:rPr>
        <w:t xml:space="preserve"> their emotional and spiritual wellbeing.</w:t>
      </w:r>
      <w:r w:rsidR="00340F4E">
        <w:rPr>
          <w:rFonts w:eastAsia="Calibri"/>
          <w:color w:val="000000" w:themeColor="text1"/>
          <w:lang w:eastAsia="en-US"/>
        </w:rPr>
        <w:t xml:space="preserve"> Staff described how the</w:t>
      </w:r>
      <w:r w:rsidR="00B63B5B">
        <w:rPr>
          <w:rFonts w:eastAsia="Calibri"/>
          <w:color w:val="000000" w:themeColor="text1"/>
          <w:lang w:eastAsia="en-US"/>
        </w:rPr>
        <w:t xml:space="preserve"> service</w:t>
      </w:r>
      <w:r w:rsidR="00340F4E">
        <w:rPr>
          <w:rFonts w:eastAsia="Calibri"/>
          <w:color w:val="000000" w:themeColor="text1"/>
          <w:lang w:eastAsia="en-US"/>
        </w:rPr>
        <w:t xml:space="preserve"> </w:t>
      </w:r>
      <w:r w:rsidR="00B63B5B">
        <w:rPr>
          <w:rFonts w:eastAsia="Calibri"/>
          <w:color w:val="000000" w:themeColor="text1"/>
          <w:lang w:eastAsia="en-US"/>
        </w:rPr>
        <w:t>support</w:t>
      </w:r>
      <w:r w:rsidR="004F6BCA">
        <w:rPr>
          <w:rFonts w:eastAsia="Calibri"/>
          <w:color w:val="000000" w:themeColor="text1"/>
          <w:lang w:eastAsia="en-US"/>
        </w:rPr>
        <w:t>s</w:t>
      </w:r>
      <w:r w:rsidR="00340F4E">
        <w:rPr>
          <w:rFonts w:eastAsia="Calibri"/>
          <w:color w:val="000000" w:themeColor="text1"/>
          <w:lang w:eastAsia="en-US"/>
        </w:rPr>
        <w:t xml:space="preserve"> consumers</w:t>
      </w:r>
      <w:r w:rsidR="004F6BCA">
        <w:rPr>
          <w:rFonts w:eastAsia="Calibri"/>
          <w:color w:val="000000" w:themeColor="text1"/>
          <w:lang w:eastAsia="en-US"/>
        </w:rPr>
        <w:t xml:space="preserve"> emotional and spiritual</w:t>
      </w:r>
      <w:r w:rsidR="00614062">
        <w:rPr>
          <w:rFonts w:eastAsia="Calibri"/>
          <w:color w:val="000000" w:themeColor="text1"/>
          <w:lang w:eastAsia="en-US"/>
        </w:rPr>
        <w:t xml:space="preserve"> needs</w:t>
      </w:r>
      <w:r w:rsidR="00340F4E">
        <w:rPr>
          <w:rFonts w:eastAsia="Calibri"/>
          <w:color w:val="000000" w:themeColor="text1"/>
          <w:lang w:eastAsia="en-US"/>
        </w:rPr>
        <w:t xml:space="preserve"> </w:t>
      </w:r>
      <w:r w:rsidR="00ED19C9">
        <w:rPr>
          <w:rFonts w:eastAsia="Calibri"/>
          <w:color w:val="000000" w:themeColor="text1"/>
          <w:lang w:eastAsia="en-US"/>
        </w:rPr>
        <w:t>by providing</w:t>
      </w:r>
      <w:r w:rsidR="00635CC2">
        <w:rPr>
          <w:rFonts w:eastAsia="Calibri"/>
          <w:color w:val="000000" w:themeColor="text1"/>
          <w:lang w:eastAsia="en-US"/>
        </w:rPr>
        <w:t xml:space="preserve"> a</w:t>
      </w:r>
      <w:r w:rsidR="00ED19C9">
        <w:rPr>
          <w:rFonts w:eastAsia="Calibri"/>
          <w:color w:val="000000" w:themeColor="text1"/>
          <w:lang w:eastAsia="en-US"/>
        </w:rPr>
        <w:t xml:space="preserve"> tailored pastoral care</w:t>
      </w:r>
      <w:r w:rsidR="00614062">
        <w:rPr>
          <w:rFonts w:eastAsia="Calibri"/>
          <w:color w:val="000000" w:themeColor="text1"/>
          <w:lang w:eastAsia="en-US"/>
        </w:rPr>
        <w:t xml:space="preserve"> program</w:t>
      </w:r>
      <w:r w:rsidR="00ED19C9">
        <w:rPr>
          <w:rFonts w:eastAsia="Calibri"/>
          <w:color w:val="000000" w:themeColor="text1"/>
          <w:lang w:eastAsia="en-US"/>
        </w:rPr>
        <w:t>.</w:t>
      </w:r>
      <w:r w:rsidR="00B74807">
        <w:rPr>
          <w:rFonts w:eastAsia="Calibri"/>
          <w:color w:val="000000" w:themeColor="text1"/>
          <w:lang w:eastAsia="en-US"/>
        </w:rPr>
        <w:t xml:space="preserve"> </w:t>
      </w:r>
    </w:p>
    <w:p w14:paraId="6FB5EEBB" w14:textId="088DAF66" w:rsidR="00C916E2" w:rsidRDefault="00F36E9A" w:rsidP="00F36E9A">
      <w:pPr>
        <w:rPr>
          <w:rFonts w:eastAsia="Calibri"/>
          <w:color w:val="000000" w:themeColor="text1"/>
          <w:lang w:eastAsia="en-US"/>
        </w:rPr>
      </w:pPr>
      <w:r>
        <w:rPr>
          <w:rFonts w:eastAsia="Calibri"/>
          <w:color w:val="000000" w:themeColor="text1"/>
          <w:lang w:eastAsia="en-US"/>
        </w:rPr>
        <w:t xml:space="preserve">Consumers were </w:t>
      </w:r>
      <w:r w:rsidR="000A08B8">
        <w:rPr>
          <w:rFonts w:eastAsia="Calibri"/>
          <w:color w:val="000000" w:themeColor="text1"/>
          <w:lang w:eastAsia="en-US"/>
        </w:rPr>
        <w:t>satisfied</w:t>
      </w:r>
      <w:r>
        <w:rPr>
          <w:rFonts w:eastAsia="Calibri"/>
          <w:color w:val="000000" w:themeColor="text1"/>
          <w:lang w:eastAsia="en-US"/>
        </w:rPr>
        <w:t xml:space="preserve"> they are supported</w:t>
      </w:r>
      <w:r w:rsidR="00AC140D">
        <w:rPr>
          <w:rFonts w:eastAsia="Calibri"/>
          <w:color w:val="000000" w:themeColor="text1"/>
          <w:lang w:eastAsia="en-US"/>
        </w:rPr>
        <w:t xml:space="preserve"> to partic</w:t>
      </w:r>
      <w:r w:rsidR="00AF05CE">
        <w:rPr>
          <w:rFonts w:eastAsia="Calibri"/>
          <w:color w:val="000000" w:themeColor="text1"/>
          <w:lang w:eastAsia="en-US"/>
        </w:rPr>
        <w:t>ip</w:t>
      </w:r>
      <w:r w:rsidR="00AC140D">
        <w:rPr>
          <w:rFonts w:eastAsia="Calibri"/>
          <w:color w:val="000000" w:themeColor="text1"/>
          <w:lang w:eastAsia="en-US"/>
        </w:rPr>
        <w:t xml:space="preserve">ate in community activities within and outside the service. </w:t>
      </w:r>
      <w:r w:rsidR="005C699D">
        <w:rPr>
          <w:rFonts w:eastAsia="Calibri"/>
          <w:color w:val="000000" w:themeColor="text1"/>
          <w:lang w:eastAsia="en-US"/>
        </w:rPr>
        <w:t>C</w:t>
      </w:r>
      <w:r w:rsidR="004E7FD7">
        <w:rPr>
          <w:rFonts w:eastAsia="Calibri"/>
          <w:color w:val="000000" w:themeColor="text1"/>
          <w:lang w:eastAsia="en-US"/>
        </w:rPr>
        <w:t>onsumer c</w:t>
      </w:r>
      <w:r w:rsidR="005C699D">
        <w:rPr>
          <w:rFonts w:eastAsia="Calibri"/>
          <w:color w:val="000000" w:themeColor="text1"/>
          <w:lang w:eastAsia="en-US"/>
        </w:rPr>
        <w:t>are documentation</w:t>
      </w:r>
      <w:r w:rsidR="004E7FD7">
        <w:rPr>
          <w:rFonts w:eastAsia="Calibri"/>
          <w:color w:val="000000" w:themeColor="text1"/>
          <w:lang w:eastAsia="en-US"/>
        </w:rPr>
        <w:t xml:space="preserve"> was </w:t>
      </w:r>
      <w:r w:rsidR="00AF05CE">
        <w:rPr>
          <w:rFonts w:eastAsia="Calibri"/>
          <w:color w:val="000000" w:themeColor="text1"/>
          <w:lang w:eastAsia="en-US"/>
        </w:rPr>
        <w:t>individualised and</w:t>
      </w:r>
      <w:r w:rsidR="006625E7">
        <w:rPr>
          <w:rFonts w:eastAsia="Calibri"/>
          <w:color w:val="000000" w:themeColor="text1"/>
          <w:lang w:eastAsia="en-US"/>
        </w:rPr>
        <w:t xml:space="preserve"> reflected the consumer</w:t>
      </w:r>
      <w:r w:rsidR="00997DCE">
        <w:rPr>
          <w:rFonts w:eastAsia="Calibri"/>
          <w:color w:val="000000" w:themeColor="text1"/>
          <w:lang w:eastAsia="en-US"/>
        </w:rPr>
        <w:t>’</w:t>
      </w:r>
      <w:r w:rsidR="006625E7">
        <w:rPr>
          <w:rFonts w:eastAsia="Calibri"/>
          <w:color w:val="000000" w:themeColor="text1"/>
          <w:lang w:eastAsia="en-US"/>
        </w:rPr>
        <w:t xml:space="preserve">s social connections and activities of interest. </w:t>
      </w:r>
    </w:p>
    <w:p w14:paraId="7E1CFBAB" w14:textId="72D7A9CC" w:rsidR="00F24C16" w:rsidRDefault="005F30B8" w:rsidP="00F36E9A">
      <w:pPr>
        <w:rPr>
          <w:rFonts w:eastAsia="Calibri"/>
          <w:color w:val="000000" w:themeColor="text1"/>
          <w:lang w:eastAsia="en-US"/>
        </w:rPr>
      </w:pPr>
      <w:r>
        <w:rPr>
          <w:rFonts w:eastAsia="Calibri"/>
          <w:color w:val="000000" w:themeColor="text1"/>
          <w:lang w:eastAsia="en-US"/>
        </w:rPr>
        <w:lastRenderedPageBreak/>
        <w:t>Where responsibility for</w:t>
      </w:r>
      <w:r w:rsidR="006052E1">
        <w:rPr>
          <w:rFonts w:eastAsia="Calibri"/>
          <w:color w:val="000000" w:themeColor="text1"/>
          <w:lang w:eastAsia="en-US"/>
        </w:rPr>
        <w:t xml:space="preserve"> services and supports</w:t>
      </w:r>
      <w:r w:rsidR="00E91512">
        <w:rPr>
          <w:rFonts w:eastAsia="Calibri"/>
          <w:color w:val="000000" w:themeColor="text1"/>
          <w:lang w:eastAsia="en-US"/>
        </w:rPr>
        <w:t xml:space="preserve"> for care</w:t>
      </w:r>
      <w:r w:rsidR="006052E1">
        <w:rPr>
          <w:rFonts w:eastAsia="Calibri"/>
          <w:color w:val="000000" w:themeColor="text1"/>
          <w:lang w:eastAsia="en-US"/>
        </w:rPr>
        <w:t xml:space="preserve"> are shared, consumers </w:t>
      </w:r>
      <w:r w:rsidR="00DF62A1">
        <w:rPr>
          <w:rFonts w:eastAsia="Calibri"/>
          <w:color w:val="000000" w:themeColor="text1"/>
          <w:lang w:eastAsia="en-US"/>
        </w:rPr>
        <w:t xml:space="preserve">are </w:t>
      </w:r>
      <w:r w:rsidR="006052E1">
        <w:rPr>
          <w:rFonts w:eastAsia="Calibri"/>
          <w:color w:val="000000" w:themeColor="text1"/>
          <w:lang w:eastAsia="en-US"/>
        </w:rPr>
        <w:t>sa</w:t>
      </w:r>
      <w:r w:rsidR="00E91512">
        <w:rPr>
          <w:rFonts w:eastAsia="Calibri"/>
          <w:color w:val="000000" w:themeColor="text1"/>
          <w:lang w:eastAsia="en-US"/>
        </w:rPr>
        <w:t xml:space="preserve">tisfied their needs and preferences are effectively communicated within and between organisations. </w:t>
      </w:r>
      <w:r w:rsidR="00885549">
        <w:rPr>
          <w:rFonts w:eastAsia="Calibri"/>
          <w:color w:val="000000" w:themeColor="text1"/>
          <w:lang w:eastAsia="en-US"/>
        </w:rPr>
        <w:t>The service demonstrated it has processes in place for identifying and communicating consumers</w:t>
      </w:r>
      <w:r w:rsidR="00DF62A1">
        <w:rPr>
          <w:rFonts w:eastAsia="Calibri"/>
          <w:color w:val="000000" w:themeColor="text1"/>
          <w:lang w:eastAsia="en-US"/>
        </w:rPr>
        <w:t>’</w:t>
      </w:r>
      <w:r w:rsidR="00885549">
        <w:rPr>
          <w:rFonts w:eastAsia="Calibri"/>
          <w:color w:val="000000" w:themeColor="text1"/>
          <w:lang w:eastAsia="en-US"/>
        </w:rPr>
        <w:t xml:space="preserve"> </w:t>
      </w:r>
      <w:r w:rsidR="004604FB">
        <w:rPr>
          <w:rFonts w:eastAsia="Calibri"/>
          <w:color w:val="000000" w:themeColor="text1"/>
          <w:lang w:eastAsia="en-US"/>
        </w:rPr>
        <w:t>preferences.</w:t>
      </w:r>
    </w:p>
    <w:p w14:paraId="6E685941" w14:textId="13AA20DF" w:rsidR="008351D4" w:rsidRPr="00F36E9A" w:rsidRDefault="004604FB" w:rsidP="00F36E9A">
      <w:pPr>
        <w:rPr>
          <w:rFonts w:eastAsia="Calibri"/>
          <w:color w:val="000000" w:themeColor="text1"/>
          <w:lang w:eastAsia="en-US"/>
        </w:rPr>
      </w:pPr>
      <w:r>
        <w:rPr>
          <w:rFonts w:eastAsia="Calibri"/>
          <w:color w:val="000000" w:themeColor="text1"/>
          <w:lang w:eastAsia="en-US"/>
        </w:rPr>
        <w:t>Generally,</w:t>
      </w:r>
      <w:r w:rsidR="00690495">
        <w:rPr>
          <w:rFonts w:eastAsia="Calibri"/>
          <w:color w:val="000000" w:themeColor="text1"/>
          <w:lang w:eastAsia="en-US"/>
        </w:rPr>
        <w:t xml:space="preserve"> e</w:t>
      </w:r>
      <w:r w:rsidR="007D6C4E">
        <w:rPr>
          <w:rFonts w:eastAsia="Calibri"/>
          <w:color w:val="000000" w:themeColor="text1"/>
          <w:lang w:eastAsia="en-US"/>
        </w:rPr>
        <w:t>qui</w:t>
      </w:r>
      <w:r w:rsidR="007935F7">
        <w:rPr>
          <w:rFonts w:eastAsia="Calibri"/>
          <w:color w:val="000000" w:themeColor="text1"/>
          <w:lang w:eastAsia="en-US"/>
        </w:rPr>
        <w:t>p</w:t>
      </w:r>
      <w:r w:rsidR="007D6C4E">
        <w:rPr>
          <w:rFonts w:eastAsia="Calibri"/>
          <w:color w:val="000000" w:themeColor="text1"/>
          <w:lang w:eastAsia="en-US"/>
        </w:rPr>
        <w:t>ment was observed to be safe</w:t>
      </w:r>
      <w:r w:rsidR="00453BE8">
        <w:rPr>
          <w:rFonts w:eastAsia="Calibri"/>
          <w:color w:val="000000" w:themeColor="text1"/>
          <w:lang w:eastAsia="en-US"/>
        </w:rPr>
        <w:t>, suitable, clean and well-maintained.</w:t>
      </w:r>
      <w:r w:rsidR="005D134C">
        <w:rPr>
          <w:rFonts w:eastAsia="Calibri"/>
          <w:color w:val="000000" w:themeColor="text1"/>
          <w:lang w:eastAsia="en-US"/>
        </w:rPr>
        <w:t xml:space="preserve"> Staff demonstrated ongoing monitoring of equipment. Maintenance documents demonstrated maintenance requests are completed in a timely manner. </w:t>
      </w:r>
    </w:p>
    <w:p w14:paraId="46CC3CE0" w14:textId="099E2032" w:rsidR="00DE1857" w:rsidRPr="00366EC9" w:rsidRDefault="003C2307" w:rsidP="00DE1857">
      <w:pPr>
        <w:rPr>
          <w:rFonts w:eastAsia="Calibri"/>
          <w:color w:val="auto"/>
        </w:rPr>
      </w:pPr>
      <w:r w:rsidRPr="00366EC9">
        <w:rPr>
          <w:rFonts w:eastAsiaTheme="minorHAnsi"/>
          <w:color w:val="auto"/>
        </w:rPr>
        <w:t xml:space="preserve">The Quality Standard is assessed as Compliant as </w:t>
      </w:r>
      <w:r w:rsidR="00366EC9" w:rsidRPr="00366EC9">
        <w:rPr>
          <w:rFonts w:eastAsiaTheme="minorHAnsi"/>
          <w:color w:val="auto"/>
        </w:rPr>
        <w:t>seven</w:t>
      </w:r>
      <w:r w:rsidRPr="00366EC9">
        <w:rPr>
          <w:rFonts w:eastAsiaTheme="minorHAnsi"/>
          <w:color w:val="auto"/>
        </w:rPr>
        <w:t xml:space="preserve"> of the seven specific requirements have been assessed as Compliant.</w:t>
      </w:r>
    </w:p>
    <w:p w14:paraId="46CC3CE1" w14:textId="21AE12CE" w:rsidR="00DE1857" w:rsidRDefault="003C2307" w:rsidP="00DE1857">
      <w:pPr>
        <w:pStyle w:val="Heading2"/>
      </w:pPr>
      <w:r>
        <w:t>Assessment of Standard 4 Requirements</w:t>
      </w:r>
      <w:r w:rsidRPr="0066387A">
        <w:rPr>
          <w:i/>
          <w:color w:val="0000FF"/>
          <w:sz w:val="24"/>
          <w:szCs w:val="24"/>
        </w:rPr>
        <w:t xml:space="preserve"> </w:t>
      </w:r>
    </w:p>
    <w:p w14:paraId="46CC3CE2" w14:textId="7AF80948" w:rsidR="00DE1857" w:rsidRPr="00314FF7" w:rsidRDefault="003C2307" w:rsidP="00DE1857">
      <w:pPr>
        <w:pStyle w:val="Heading3"/>
      </w:pPr>
      <w:r w:rsidRPr="00366EC9">
        <w:t>Requirement 4(3)(a)</w:t>
      </w:r>
      <w:r w:rsidRPr="00366EC9">
        <w:tab/>
        <w:t>Compliant</w:t>
      </w:r>
    </w:p>
    <w:p w14:paraId="46CC3CE3" w14:textId="77777777" w:rsidR="00DE1857" w:rsidRPr="008D114F" w:rsidRDefault="003C2307" w:rsidP="00DE1857">
      <w:pPr>
        <w:rPr>
          <w:i/>
        </w:rPr>
      </w:pPr>
      <w:r w:rsidRPr="008D114F">
        <w:rPr>
          <w:i/>
        </w:rPr>
        <w:t>Each consumer gets safe and effective services and supports for daily living that meet the consumer’s needs, goals and preferences and optimise their independence, health, well-being and quality of life.</w:t>
      </w:r>
    </w:p>
    <w:p w14:paraId="38C1B699" w14:textId="77777777" w:rsidR="00D771DD" w:rsidRPr="00B53F15" w:rsidRDefault="00D771DD" w:rsidP="00D771DD">
      <w:pPr>
        <w:rPr>
          <w:color w:val="auto"/>
        </w:rPr>
      </w:pPr>
      <w:r w:rsidRPr="00B53F15">
        <w:rPr>
          <w:color w:val="auto"/>
        </w:rPr>
        <w:t>The Assessment Team’s evidence included:</w:t>
      </w:r>
    </w:p>
    <w:p w14:paraId="594F57E2" w14:textId="65B28AF3" w:rsidR="00D1063B" w:rsidRDefault="00DE1A6A" w:rsidP="00D1063B">
      <w:pPr>
        <w:pStyle w:val="ListBullet"/>
      </w:pPr>
      <w:r>
        <w:t>d</w:t>
      </w:r>
      <w:r w:rsidR="00D771DD" w:rsidRPr="00B53F15">
        <w:t xml:space="preserve">issatisfaction from some consumers/representatives </w:t>
      </w:r>
      <w:r w:rsidR="00B41CDE">
        <w:t>that</w:t>
      </w:r>
      <w:r w:rsidR="00D771DD" w:rsidRPr="00B53F15">
        <w:t xml:space="preserve"> </w:t>
      </w:r>
      <w:r w:rsidR="00804948">
        <w:t>leisure and lifestyle</w:t>
      </w:r>
      <w:r w:rsidR="001D395C">
        <w:t xml:space="preserve"> activities at the service</w:t>
      </w:r>
      <w:r w:rsidR="00B41CDE">
        <w:t xml:space="preserve"> are limited and do not cater for individual </w:t>
      </w:r>
      <w:r w:rsidR="000214CE">
        <w:t>needs, goals and preferences</w:t>
      </w:r>
      <w:r w:rsidR="002D572B">
        <w:t xml:space="preserve"> </w:t>
      </w:r>
    </w:p>
    <w:p w14:paraId="06DC6D96" w14:textId="2836C6C5" w:rsidR="00D1063B" w:rsidRDefault="00DE1A6A" w:rsidP="00D1063B">
      <w:pPr>
        <w:pStyle w:val="ListBullet"/>
      </w:pPr>
      <w:r>
        <w:t>c</w:t>
      </w:r>
      <w:r w:rsidR="00272377">
        <w:t>onsumers were observed to have minimal involvement</w:t>
      </w:r>
      <w:r w:rsidR="00425605">
        <w:t xml:space="preserve"> in a cooking activity</w:t>
      </w:r>
      <w:r w:rsidR="00272377">
        <w:t xml:space="preserve">. </w:t>
      </w:r>
      <w:r w:rsidR="0043336E">
        <w:t>S</w:t>
      </w:r>
      <w:r w:rsidR="00F625E1">
        <w:t>t</w:t>
      </w:r>
      <w:r w:rsidR="0043336E">
        <w:t xml:space="preserve">aff </w:t>
      </w:r>
      <w:r w:rsidR="00D1630F">
        <w:t>described</w:t>
      </w:r>
      <w:r w:rsidR="0043336E">
        <w:t xml:space="preserve"> </w:t>
      </w:r>
      <w:r w:rsidR="002A623E">
        <w:t>how consumers were previously involved</w:t>
      </w:r>
      <w:r w:rsidR="00F625E1">
        <w:t xml:space="preserve"> but due to limited staff this is no longer in practice</w:t>
      </w:r>
    </w:p>
    <w:p w14:paraId="3831C236" w14:textId="7D944570" w:rsidR="00272377" w:rsidRDefault="002A623E" w:rsidP="00D1063B">
      <w:pPr>
        <w:pStyle w:val="ListBullet"/>
      </w:pPr>
      <w:r>
        <w:t>c</w:t>
      </w:r>
      <w:r w:rsidR="00FB2A6F">
        <w:t>onsumer and staff interviews indicated acti</w:t>
      </w:r>
      <w:r w:rsidR="0085533C">
        <w:t>vi</w:t>
      </w:r>
      <w:r w:rsidR="00FB2A6F">
        <w:t>ties requested by consumers in the</w:t>
      </w:r>
      <w:r w:rsidR="008631FE">
        <w:t xml:space="preserve"> Resident Activity Request Form are not implemented due to minimal space in the activity schedule </w:t>
      </w:r>
    </w:p>
    <w:p w14:paraId="5FA826CF" w14:textId="3C38CECD" w:rsidR="00784A8D" w:rsidRDefault="002A623E" w:rsidP="006D4CF8">
      <w:pPr>
        <w:pStyle w:val="ListBullet"/>
      </w:pPr>
      <w:r>
        <w:t>t</w:t>
      </w:r>
      <w:r w:rsidR="000214CE">
        <w:t>he service</w:t>
      </w:r>
      <w:r w:rsidR="00D1063B">
        <w:t xml:space="preserve"> is reliant on volunteers from the community to run lifestyle </w:t>
      </w:r>
      <w:r w:rsidR="00A6182B">
        <w:t xml:space="preserve">activities. Activities requiring volunteers, such as small car or bus outings </w:t>
      </w:r>
      <w:r w:rsidR="00AF05CE">
        <w:t>cannot</w:t>
      </w:r>
      <w:r w:rsidR="00A6182B">
        <w:t xml:space="preserve"> occur due to COVID-19 restrictions and lack of volunteers.</w:t>
      </w:r>
      <w:bookmarkStart w:id="7" w:name="_Hlk79578072"/>
      <w:r w:rsidR="006D4CF8">
        <w:t xml:space="preserve"> </w:t>
      </w:r>
    </w:p>
    <w:p w14:paraId="7D9E5958" w14:textId="2E703D00" w:rsidR="00C33D62" w:rsidRPr="002C7E16" w:rsidRDefault="00C33D62" w:rsidP="00607985">
      <w:pPr>
        <w:pStyle w:val="ListBullet"/>
        <w:numPr>
          <w:ilvl w:val="0"/>
          <w:numId w:val="0"/>
        </w:numPr>
      </w:pPr>
      <w:r>
        <w:t xml:space="preserve">The </w:t>
      </w:r>
      <w:r w:rsidR="00A83694">
        <w:t>A</w:t>
      </w:r>
      <w:r>
        <w:t>ssessment team found deficits</w:t>
      </w:r>
      <w:r w:rsidR="00104735">
        <w:t xml:space="preserve"> with</w:t>
      </w:r>
      <w:r w:rsidR="00A83694">
        <w:t xml:space="preserve"> the</w:t>
      </w:r>
      <w:r>
        <w:t xml:space="preserve"> </w:t>
      </w:r>
      <w:r w:rsidR="00FF5E14">
        <w:t>service environment and the</w:t>
      </w:r>
      <w:r w:rsidR="00314494">
        <w:t xml:space="preserve"> sufficiency of lifestyle staff</w:t>
      </w:r>
      <w:r w:rsidR="00E1128F">
        <w:t xml:space="preserve"> and volunteers</w:t>
      </w:r>
      <w:r w:rsidR="00607985">
        <w:t xml:space="preserve">. I have considered this information </w:t>
      </w:r>
      <w:r w:rsidR="00607985" w:rsidRPr="002C7E16">
        <w:t>under</w:t>
      </w:r>
      <w:r w:rsidR="00FF5E14">
        <w:t xml:space="preserve"> Standard 5, 5(3)a and</w:t>
      </w:r>
      <w:r w:rsidR="00607985" w:rsidRPr="002C7E16">
        <w:t xml:space="preserve"> Standard </w:t>
      </w:r>
      <w:r w:rsidR="00607985">
        <w:t>7</w:t>
      </w:r>
      <w:r w:rsidR="00607985" w:rsidRPr="002C7E16">
        <w:t xml:space="preserve">, Requirement </w:t>
      </w:r>
      <w:r w:rsidR="00607985">
        <w:t>7(3)a.</w:t>
      </w:r>
    </w:p>
    <w:bookmarkEnd w:id="7"/>
    <w:p w14:paraId="3859516E" w14:textId="5A258D22" w:rsidR="00CB3B9A" w:rsidRDefault="00427B25" w:rsidP="00740E53">
      <w:pPr>
        <w:rPr>
          <w:color w:val="auto"/>
        </w:rPr>
      </w:pPr>
      <w:r>
        <w:rPr>
          <w:color w:val="auto"/>
        </w:rPr>
        <w:t xml:space="preserve">The approved provider notes that its Leisure and Wellbeing </w:t>
      </w:r>
      <w:r w:rsidR="00106F34">
        <w:rPr>
          <w:color w:val="auto"/>
        </w:rPr>
        <w:t>program</w:t>
      </w:r>
      <w:r w:rsidR="00660529">
        <w:rPr>
          <w:color w:val="auto"/>
        </w:rPr>
        <w:t xml:space="preserve"> has changed significantly throughout the COVID-19 pandemic period</w:t>
      </w:r>
      <w:r w:rsidR="00CB3B9A">
        <w:rPr>
          <w:color w:val="auto"/>
        </w:rPr>
        <w:t xml:space="preserve"> and it has needed to implement</w:t>
      </w:r>
      <w:r w:rsidR="005D3435">
        <w:rPr>
          <w:color w:val="auto"/>
        </w:rPr>
        <w:t xml:space="preserve"> alternative activities</w:t>
      </w:r>
      <w:r w:rsidR="00660529">
        <w:rPr>
          <w:color w:val="auto"/>
        </w:rPr>
        <w:t xml:space="preserve">. </w:t>
      </w:r>
      <w:r w:rsidR="005D3435">
        <w:rPr>
          <w:color w:val="auto"/>
        </w:rPr>
        <w:t>For example, as</w:t>
      </w:r>
      <w:r w:rsidR="00AE1D2B">
        <w:rPr>
          <w:color w:val="auto"/>
        </w:rPr>
        <w:t xml:space="preserve"> external</w:t>
      </w:r>
      <w:r w:rsidR="005D3435">
        <w:rPr>
          <w:color w:val="auto"/>
        </w:rPr>
        <w:t xml:space="preserve"> </w:t>
      </w:r>
      <w:r w:rsidR="00DF5215">
        <w:rPr>
          <w:color w:val="auto"/>
        </w:rPr>
        <w:t xml:space="preserve">community </w:t>
      </w:r>
      <w:r w:rsidR="005D3435">
        <w:rPr>
          <w:color w:val="auto"/>
        </w:rPr>
        <w:t>v</w:t>
      </w:r>
      <w:r w:rsidR="004F56E5">
        <w:rPr>
          <w:color w:val="auto"/>
        </w:rPr>
        <w:t xml:space="preserve">isitors and </w:t>
      </w:r>
      <w:r w:rsidR="004F56E5">
        <w:rPr>
          <w:color w:val="auto"/>
        </w:rPr>
        <w:lastRenderedPageBreak/>
        <w:t xml:space="preserve">volunteers </w:t>
      </w:r>
      <w:r w:rsidR="00B53758">
        <w:rPr>
          <w:color w:val="auto"/>
        </w:rPr>
        <w:t>ha</w:t>
      </w:r>
      <w:r w:rsidR="005D3435">
        <w:rPr>
          <w:color w:val="auto"/>
        </w:rPr>
        <w:t>ve</w:t>
      </w:r>
      <w:r w:rsidR="00B53758">
        <w:rPr>
          <w:color w:val="auto"/>
        </w:rPr>
        <w:t xml:space="preserve"> been limited</w:t>
      </w:r>
      <w:r w:rsidR="005D3435">
        <w:rPr>
          <w:color w:val="auto"/>
        </w:rPr>
        <w:t>, the service has implement</w:t>
      </w:r>
      <w:r w:rsidR="00DF5215">
        <w:rPr>
          <w:color w:val="auto"/>
        </w:rPr>
        <w:t>ed</w:t>
      </w:r>
      <w:r w:rsidR="005D3435">
        <w:rPr>
          <w:color w:val="auto"/>
        </w:rPr>
        <w:t xml:space="preserve"> a pen pal program </w:t>
      </w:r>
      <w:r w:rsidR="00DF5215">
        <w:rPr>
          <w:color w:val="auto"/>
        </w:rPr>
        <w:t xml:space="preserve">to align consumers with pen pals from the community. </w:t>
      </w:r>
    </w:p>
    <w:p w14:paraId="5D5FFD5B" w14:textId="3A97A8EF" w:rsidR="00A42046" w:rsidRDefault="00B53758" w:rsidP="00740E53">
      <w:pPr>
        <w:rPr>
          <w:color w:val="auto"/>
        </w:rPr>
      </w:pPr>
      <w:r>
        <w:rPr>
          <w:color w:val="auto"/>
        </w:rPr>
        <w:t xml:space="preserve">The </w:t>
      </w:r>
      <w:r w:rsidR="00CB3B9A">
        <w:rPr>
          <w:color w:val="auto"/>
        </w:rPr>
        <w:t>approved provider</w:t>
      </w:r>
      <w:r w:rsidR="00670FC6">
        <w:rPr>
          <w:color w:val="auto"/>
        </w:rPr>
        <w:t xml:space="preserve"> refutes the </w:t>
      </w:r>
      <w:r w:rsidR="001855E3">
        <w:rPr>
          <w:color w:val="auto"/>
        </w:rPr>
        <w:t>A</w:t>
      </w:r>
      <w:r w:rsidR="00670FC6">
        <w:rPr>
          <w:color w:val="auto"/>
        </w:rPr>
        <w:t xml:space="preserve">ssessment </w:t>
      </w:r>
      <w:r w:rsidR="001855E3">
        <w:rPr>
          <w:color w:val="auto"/>
        </w:rPr>
        <w:t>T</w:t>
      </w:r>
      <w:r w:rsidR="00670FC6">
        <w:rPr>
          <w:color w:val="auto"/>
        </w:rPr>
        <w:t>eam</w:t>
      </w:r>
      <w:r w:rsidR="001855E3">
        <w:rPr>
          <w:color w:val="auto"/>
        </w:rPr>
        <w:t>’s</w:t>
      </w:r>
      <w:r w:rsidR="00670FC6">
        <w:rPr>
          <w:color w:val="auto"/>
        </w:rPr>
        <w:t xml:space="preserve"> finding that</w:t>
      </w:r>
      <w:r w:rsidR="00905E84">
        <w:rPr>
          <w:color w:val="auto"/>
        </w:rPr>
        <w:t xml:space="preserve"> activities</w:t>
      </w:r>
      <w:r w:rsidR="008953A4">
        <w:rPr>
          <w:color w:val="auto"/>
        </w:rPr>
        <w:t xml:space="preserve"> offered by the service are limited and do not cater to </w:t>
      </w:r>
      <w:r w:rsidR="00C04BC8">
        <w:rPr>
          <w:color w:val="auto"/>
        </w:rPr>
        <w:t xml:space="preserve">the </w:t>
      </w:r>
      <w:r w:rsidR="006236AF">
        <w:rPr>
          <w:color w:val="auto"/>
        </w:rPr>
        <w:t>consumer</w:t>
      </w:r>
      <w:r w:rsidR="00C04BC8">
        <w:rPr>
          <w:color w:val="auto"/>
        </w:rPr>
        <w:t>’</w:t>
      </w:r>
      <w:r w:rsidR="002E0566">
        <w:rPr>
          <w:color w:val="auto"/>
        </w:rPr>
        <w:t>s</w:t>
      </w:r>
      <w:r w:rsidR="006236AF">
        <w:rPr>
          <w:color w:val="auto"/>
        </w:rPr>
        <w:t xml:space="preserve"> </w:t>
      </w:r>
      <w:r w:rsidR="00023C61">
        <w:rPr>
          <w:color w:val="auto"/>
        </w:rPr>
        <w:t xml:space="preserve">individual </w:t>
      </w:r>
      <w:r w:rsidR="006236AF">
        <w:rPr>
          <w:color w:val="auto"/>
        </w:rPr>
        <w:t>needs</w:t>
      </w:r>
      <w:r w:rsidR="00AF05CE">
        <w:rPr>
          <w:color w:val="auto"/>
        </w:rPr>
        <w:t>.</w:t>
      </w:r>
      <w:r w:rsidR="008953A4">
        <w:rPr>
          <w:color w:val="auto"/>
        </w:rPr>
        <w:t xml:space="preserve"> The approved provider</w:t>
      </w:r>
      <w:r w:rsidR="00CB3B9A">
        <w:rPr>
          <w:color w:val="auto"/>
        </w:rPr>
        <w:t xml:space="preserve"> </w:t>
      </w:r>
      <w:r w:rsidR="00C04BC8">
        <w:rPr>
          <w:color w:val="auto"/>
        </w:rPr>
        <w:t xml:space="preserve">gave </w:t>
      </w:r>
      <w:r w:rsidR="00BF70A9">
        <w:rPr>
          <w:color w:val="auto"/>
        </w:rPr>
        <w:t>several</w:t>
      </w:r>
      <w:r w:rsidR="00CB3B9A">
        <w:rPr>
          <w:color w:val="auto"/>
        </w:rPr>
        <w:t xml:space="preserve"> examples</w:t>
      </w:r>
      <w:r w:rsidR="00300CC3">
        <w:rPr>
          <w:color w:val="auto"/>
        </w:rPr>
        <w:t xml:space="preserve"> demonstrating</w:t>
      </w:r>
      <w:r w:rsidR="005837D5">
        <w:rPr>
          <w:color w:val="auto"/>
        </w:rPr>
        <w:t xml:space="preserve"> </w:t>
      </w:r>
      <w:r w:rsidR="00AF05CE">
        <w:rPr>
          <w:color w:val="auto"/>
        </w:rPr>
        <w:t>activities</w:t>
      </w:r>
      <w:r w:rsidR="005837D5">
        <w:rPr>
          <w:color w:val="auto"/>
        </w:rPr>
        <w:t xml:space="preserve"> implemented to support individual consumer needs</w:t>
      </w:r>
      <w:r w:rsidR="00B279E7">
        <w:rPr>
          <w:color w:val="auto"/>
        </w:rPr>
        <w:t xml:space="preserve"> and preferences</w:t>
      </w:r>
      <w:r w:rsidR="005837D5">
        <w:rPr>
          <w:color w:val="auto"/>
        </w:rPr>
        <w:t xml:space="preserve">. </w:t>
      </w:r>
      <w:r w:rsidR="00F36A5A">
        <w:rPr>
          <w:color w:val="auto"/>
        </w:rPr>
        <w:t>Noting, i</w:t>
      </w:r>
      <w:r w:rsidR="00F9663A">
        <w:rPr>
          <w:color w:val="auto"/>
        </w:rPr>
        <w:t>ndividual requests</w:t>
      </w:r>
      <w:r w:rsidR="0047767D">
        <w:rPr>
          <w:color w:val="auto"/>
        </w:rPr>
        <w:t xml:space="preserve"> for group activities</w:t>
      </w:r>
      <w:r w:rsidR="006236AF">
        <w:rPr>
          <w:color w:val="auto"/>
        </w:rPr>
        <w:t xml:space="preserve"> </w:t>
      </w:r>
      <w:r w:rsidR="0047767D">
        <w:rPr>
          <w:color w:val="auto"/>
        </w:rPr>
        <w:t xml:space="preserve">need to be balanced against the needs and interests of </w:t>
      </w:r>
      <w:r w:rsidR="007A3B6F">
        <w:rPr>
          <w:color w:val="auto"/>
        </w:rPr>
        <w:t xml:space="preserve">other consumers. </w:t>
      </w:r>
    </w:p>
    <w:p w14:paraId="32FF5F91" w14:textId="08286589" w:rsidR="00420E39" w:rsidRDefault="00355236" w:rsidP="00740E53">
      <w:pPr>
        <w:rPr>
          <w:color w:val="auto"/>
        </w:rPr>
      </w:pPr>
      <w:r>
        <w:rPr>
          <w:color w:val="auto"/>
        </w:rPr>
        <w:t xml:space="preserve">The service has a weekly activities program. </w:t>
      </w:r>
      <w:r w:rsidR="00420E39">
        <w:rPr>
          <w:color w:val="auto"/>
        </w:rPr>
        <w:t xml:space="preserve">The approved provider demonstrated that a significant number of activities </w:t>
      </w:r>
      <w:r w:rsidR="00644397">
        <w:rPr>
          <w:color w:val="auto"/>
        </w:rPr>
        <w:t>were offered across the three houses</w:t>
      </w:r>
      <w:r w:rsidR="0045211B">
        <w:rPr>
          <w:color w:val="auto"/>
        </w:rPr>
        <w:t xml:space="preserve"> in June and July 2021</w:t>
      </w:r>
      <w:r w:rsidR="004C28C3">
        <w:rPr>
          <w:color w:val="auto"/>
        </w:rPr>
        <w:t xml:space="preserve"> with strong consumer attendance</w:t>
      </w:r>
      <w:r w:rsidR="003A5195">
        <w:rPr>
          <w:color w:val="auto"/>
        </w:rPr>
        <w:t xml:space="preserve"> across a variety of activities</w:t>
      </w:r>
      <w:r w:rsidR="004C28C3">
        <w:rPr>
          <w:color w:val="auto"/>
        </w:rPr>
        <w:t xml:space="preserve">. </w:t>
      </w:r>
      <w:r>
        <w:rPr>
          <w:color w:val="auto"/>
        </w:rPr>
        <w:t>The consumers name</w:t>
      </w:r>
      <w:r w:rsidR="008040D9">
        <w:rPr>
          <w:color w:val="auto"/>
        </w:rPr>
        <w:t>d</w:t>
      </w:r>
      <w:r>
        <w:rPr>
          <w:color w:val="auto"/>
        </w:rPr>
        <w:t xml:space="preserve"> in the </w:t>
      </w:r>
      <w:r w:rsidR="008040D9">
        <w:rPr>
          <w:color w:val="auto"/>
        </w:rPr>
        <w:t>A</w:t>
      </w:r>
      <w:r>
        <w:rPr>
          <w:color w:val="auto"/>
        </w:rPr>
        <w:t xml:space="preserve">ssessment </w:t>
      </w:r>
      <w:r w:rsidR="008040D9">
        <w:rPr>
          <w:color w:val="auto"/>
        </w:rPr>
        <w:t>T</w:t>
      </w:r>
      <w:r>
        <w:rPr>
          <w:color w:val="auto"/>
        </w:rPr>
        <w:t>eams report were</w:t>
      </w:r>
      <w:r w:rsidR="00C82884">
        <w:rPr>
          <w:color w:val="auto"/>
        </w:rPr>
        <w:t xml:space="preserve"> evidenced to have attended several activities</w:t>
      </w:r>
      <w:r w:rsidR="0025259E">
        <w:rPr>
          <w:color w:val="auto"/>
        </w:rPr>
        <w:t xml:space="preserve"> including consumers </w:t>
      </w:r>
      <w:r w:rsidR="00AA6ABA">
        <w:rPr>
          <w:color w:val="auto"/>
        </w:rPr>
        <w:t xml:space="preserve">living </w:t>
      </w:r>
      <w:r w:rsidR="0025259E">
        <w:rPr>
          <w:color w:val="auto"/>
        </w:rPr>
        <w:t xml:space="preserve">with </w:t>
      </w:r>
      <w:r w:rsidR="00F2158A">
        <w:rPr>
          <w:color w:val="auto"/>
        </w:rPr>
        <w:t>dementia</w:t>
      </w:r>
      <w:r w:rsidR="0025259E">
        <w:rPr>
          <w:color w:val="auto"/>
        </w:rPr>
        <w:t>.</w:t>
      </w:r>
      <w:r w:rsidR="00C82884">
        <w:rPr>
          <w:color w:val="auto"/>
        </w:rPr>
        <w:t xml:space="preserve"> </w:t>
      </w:r>
    </w:p>
    <w:p w14:paraId="68EF008A" w14:textId="6DAD600F" w:rsidR="005F1856" w:rsidRDefault="009B11E2" w:rsidP="00740E53">
      <w:pPr>
        <w:rPr>
          <w:color w:val="auto"/>
        </w:rPr>
      </w:pPr>
      <w:r>
        <w:rPr>
          <w:color w:val="auto"/>
        </w:rPr>
        <w:t>The approved provider</w:t>
      </w:r>
      <w:r w:rsidR="00603F7E">
        <w:rPr>
          <w:color w:val="auto"/>
        </w:rPr>
        <w:t xml:space="preserve"> acknowledge</w:t>
      </w:r>
      <w:r w:rsidR="00F3149F">
        <w:rPr>
          <w:color w:val="auto"/>
        </w:rPr>
        <w:t>s</w:t>
      </w:r>
      <w:r w:rsidR="00B31E6D">
        <w:rPr>
          <w:color w:val="auto"/>
        </w:rPr>
        <w:t xml:space="preserve"> </w:t>
      </w:r>
      <w:r w:rsidR="00EC6D0E">
        <w:rPr>
          <w:color w:val="auto"/>
        </w:rPr>
        <w:t xml:space="preserve">the </w:t>
      </w:r>
      <w:r w:rsidR="00F3149F">
        <w:rPr>
          <w:color w:val="auto"/>
        </w:rPr>
        <w:t xml:space="preserve">number of </w:t>
      </w:r>
      <w:r w:rsidR="00B31E6D">
        <w:rPr>
          <w:color w:val="auto"/>
        </w:rPr>
        <w:t>vol</w:t>
      </w:r>
      <w:r w:rsidR="00F3149F">
        <w:rPr>
          <w:color w:val="auto"/>
        </w:rPr>
        <w:t>unteers attending the service has reduced</w:t>
      </w:r>
      <w:r w:rsidR="00EC6D0E">
        <w:rPr>
          <w:color w:val="auto"/>
        </w:rPr>
        <w:t xml:space="preserve"> due to COVID-19 restrictions</w:t>
      </w:r>
      <w:r w:rsidR="00F3149F">
        <w:rPr>
          <w:color w:val="auto"/>
        </w:rPr>
        <w:t xml:space="preserve">. </w:t>
      </w:r>
      <w:r w:rsidR="00B5738F">
        <w:rPr>
          <w:color w:val="auto"/>
        </w:rPr>
        <w:t>The approved provider recognises that when</w:t>
      </w:r>
      <w:r w:rsidR="00831CE1">
        <w:rPr>
          <w:color w:val="auto"/>
        </w:rPr>
        <w:t xml:space="preserve"> more</w:t>
      </w:r>
      <w:r w:rsidR="00B5738F">
        <w:rPr>
          <w:color w:val="auto"/>
        </w:rPr>
        <w:t xml:space="preserve"> volunteers can return to the service consumers will be </w:t>
      </w:r>
      <w:r w:rsidR="00831CE1">
        <w:rPr>
          <w:color w:val="auto"/>
        </w:rPr>
        <w:t xml:space="preserve">connected with </w:t>
      </w:r>
      <w:r w:rsidR="00AF05CE">
        <w:rPr>
          <w:color w:val="auto"/>
        </w:rPr>
        <w:t>like-minded</w:t>
      </w:r>
      <w:r w:rsidR="00831CE1">
        <w:rPr>
          <w:color w:val="auto"/>
        </w:rPr>
        <w:t xml:space="preserve"> volunteers. </w:t>
      </w:r>
    </w:p>
    <w:p w14:paraId="0EDD235C" w14:textId="5742FFA9" w:rsidR="0045211B" w:rsidRDefault="006B6B2F" w:rsidP="00740E53">
      <w:pPr>
        <w:rPr>
          <w:color w:val="auto"/>
        </w:rPr>
      </w:pPr>
      <w:r>
        <w:rPr>
          <w:color w:val="auto"/>
        </w:rPr>
        <w:t>The approved provider demonstrated c</w:t>
      </w:r>
      <w:r w:rsidR="00BD6009">
        <w:rPr>
          <w:color w:val="auto"/>
        </w:rPr>
        <w:t xml:space="preserve">onsumers are encouraged to </w:t>
      </w:r>
      <w:r w:rsidR="000056A1">
        <w:rPr>
          <w:color w:val="auto"/>
        </w:rPr>
        <w:t>attend activities and</w:t>
      </w:r>
      <w:r w:rsidR="00803CA5">
        <w:rPr>
          <w:color w:val="auto"/>
        </w:rPr>
        <w:t xml:space="preserve"> are</w:t>
      </w:r>
      <w:r w:rsidR="000056A1">
        <w:rPr>
          <w:color w:val="auto"/>
        </w:rPr>
        <w:t xml:space="preserve"> consulted on an ongoing basis</w:t>
      </w:r>
      <w:r w:rsidR="00E27895">
        <w:rPr>
          <w:color w:val="auto"/>
        </w:rPr>
        <w:t xml:space="preserve">. Planning for future activities </w:t>
      </w:r>
      <w:r w:rsidR="00DF537C">
        <w:rPr>
          <w:color w:val="auto"/>
        </w:rPr>
        <w:t xml:space="preserve">is </w:t>
      </w:r>
      <w:r w:rsidR="00A96C17">
        <w:rPr>
          <w:color w:val="auto"/>
        </w:rPr>
        <w:t xml:space="preserve">undertaken, </w:t>
      </w:r>
      <w:r w:rsidR="00E27895">
        <w:rPr>
          <w:color w:val="auto"/>
        </w:rPr>
        <w:t xml:space="preserve">lifestyle care plans </w:t>
      </w:r>
      <w:r w:rsidR="00A96C17">
        <w:rPr>
          <w:color w:val="auto"/>
        </w:rPr>
        <w:t xml:space="preserve">are </w:t>
      </w:r>
      <w:r w:rsidR="00E27895">
        <w:rPr>
          <w:color w:val="auto"/>
        </w:rPr>
        <w:t>review</w:t>
      </w:r>
      <w:r w:rsidR="00803CA5">
        <w:rPr>
          <w:color w:val="auto"/>
        </w:rPr>
        <w:t>ed</w:t>
      </w:r>
      <w:r w:rsidR="00E27895">
        <w:rPr>
          <w:color w:val="auto"/>
        </w:rPr>
        <w:t xml:space="preserve"> quarterly</w:t>
      </w:r>
      <w:r w:rsidR="000D3B92">
        <w:rPr>
          <w:color w:val="auto"/>
        </w:rPr>
        <w:t xml:space="preserve"> </w:t>
      </w:r>
      <w:r w:rsidR="00723C82">
        <w:rPr>
          <w:color w:val="auto"/>
        </w:rPr>
        <w:t xml:space="preserve">and </w:t>
      </w:r>
      <w:r w:rsidR="000D3B92">
        <w:rPr>
          <w:color w:val="auto"/>
        </w:rPr>
        <w:t xml:space="preserve">an audit </w:t>
      </w:r>
      <w:r w:rsidR="00723C82">
        <w:rPr>
          <w:color w:val="auto"/>
        </w:rPr>
        <w:t xml:space="preserve">is </w:t>
      </w:r>
      <w:r w:rsidR="000D3B92">
        <w:rPr>
          <w:color w:val="auto"/>
        </w:rPr>
        <w:t>completed annually.</w:t>
      </w:r>
      <w:r w:rsidR="00901E97">
        <w:rPr>
          <w:color w:val="auto"/>
        </w:rPr>
        <w:t xml:space="preserve"> </w:t>
      </w:r>
    </w:p>
    <w:p w14:paraId="36D42925" w14:textId="4056C871" w:rsidR="00FE1770" w:rsidRDefault="00FE1770" w:rsidP="00740E53">
      <w:pPr>
        <w:rPr>
          <w:color w:val="auto"/>
        </w:rPr>
      </w:pPr>
      <w:r>
        <w:rPr>
          <w:color w:val="auto"/>
        </w:rPr>
        <w:t>In response to the cooking activity observation the</w:t>
      </w:r>
      <w:r w:rsidR="008F1F4D">
        <w:rPr>
          <w:color w:val="auto"/>
        </w:rPr>
        <w:t xml:space="preserve"> approved provider advised </w:t>
      </w:r>
      <w:r w:rsidR="00E54EE9">
        <w:rPr>
          <w:color w:val="auto"/>
        </w:rPr>
        <w:t>that</w:t>
      </w:r>
      <w:r w:rsidR="008F1F4D">
        <w:rPr>
          <w:color w:val="auto"/>
        </w:rPr>
        <w:t xml:space="preserve"> consumer</w:t>
      </w:r>
      <w:r w:rsidR="00E54EE9">
        <w:rPr>
          <w:color w:val="auto"/>
        </w:rPr>
        <w:t>s</w:t>
      </w:r>
      <w:r w:rsidR="008F1F4D">
        <w:rPr>
          <w:color w:val="auto"/>
        </w:rPr>
        <w:t xml:space="preserve"> </w:t>
      </w:r>
      <w:r w:rsidR="00E54EE9">
        <w:rPr>
          <w:color w:val="auto"/>
        </w:rPr>
        <w:t>do</w:t>
      </w:r>
      <w:r w:rsidR="00277883">
        <w:rPr>
          <w:color w:val="auto"/>
        </w:rPr>
        <w:t xml:space="preserve"> participate</w:t>
      </w:r>
      <w:r w:rsidR="00D23EEA">
        <w:rPr>
          <w:color w:val="auto"/>
        </w:rPr>
        <w:t xml:space="preserve"> in </w:t>
      </w:r>
      <w:r w:rsidR="008F1F4D">
        <w:rPr>
          <w:color w:val="auto"/>
        </w:rPr>
        <w:t>the cooking</w:t>
      </w:r>
      <w:r w:rsidR="00D23EEA">
        <w:rPr>
          <w:color w:val="auto"/>
        </w:rPr>
        <w:t xml:space="preserve">, </w:t>
      </w:r>
      <w:r w:rsidR="00AF05CE">
        <w:rPr>
          <w:color w:val="auto"/>
        </w:rPr>
        <w:t>however,</w:t>
      </w:r>
      <w:r w:rsidR="00D23EEA">
        <w:rPr>
          <w:color w:val="auto"/>
        </w:rPr>
        <w:t xml:space="preserve"> most </w:t>
      </w:r>
      <w:r w:rsidR="00386115">
        <w:rPr>
          <w:color w:val="auto"/>
        </w:rPr>
        <w:t>prefer</w:t>
      </w:r>
      <w:r w:rsidR="00D23EEA">
        <w:rPr>
          <w:color w:val="auto"/>
        </w:rPr>
        <w:t xml:space="preserve"> watching. Consumers</w:t>
      </w:r>
      <w:r w:rsidR="008F1F4D">
        <w:rPr>
          <w:color w:val="auto"/>
        </w:rPr>
        <w:t xml:space="preserve"> </w:t>
      </w:r>
      <w:r w:rsidR="00246A4F">
        <w:rPr>
          <w:color w:val="auto"/>
        </w:rPr>
        <w:t>guide the menu</w:t>
      </w:r>
      <w:r w:rsidR="00DB4D55">
        <w:rPr>
          <w:color w:val="auto"/>
        </w:rPr>
        <w:t xml:space="preserve"> </w:t>
      </w:r>
      <w:r w:rsidR="005311A6">
        <w:rPr>
          <w:color w:val="auto"/>
        </w:rPr>
        <w:t>and a new oven was purchased by the service due to the popularity of this activity.</w:t>
      </w:r>
      <w:r w:rsidR="00DB4D55">
        <w:rPr>
          <w:color w:val="auto"/>
        </w:rPr>
        <w:t xml:space="preserve"> </w:t>
      </w:r>
    </w:p>
    <w:p w14:paraId="56AF4127" w14:textId="2A4944EC" w:rsidR="00740E53" w:rsidRPr="00A72DB0" w:rsidRDefault="00740E53" w:rsidP="00740E53">
      <w:pPr>
        <w:rPr>
          <w:color w:val="auto"/>
        </w:rPr>
      </w:pPr>
      <w:r>
        <w:t>In making my decision I have considered the Assessment Team’s report and the approved provider’s response. On the balance of the evidence available to me, I find the service is Compliant with this Requirement.</w:t>
      </w:r>
    </w:p>
    <w:p w14:paraId="46CC3CE5" w14:textId="59042764" w:rsidR="00DE1857" w:rsidRPr="00D435F8" w:rsidRDefault="003C2307" w:rsidP="00DE1857">
      <w:pPr>
        <w:pStyle w:val="Heading3"/>
      </w:pPr>
      <w:r w:rsidRPr="00D435F8">
        <w:t>Requirement 4(3)(b)</w:t>
      </w:r>
      <w:r>
        <w:tab/>
        <w:t>Compliant</w:t>
      </w:r>
    </w:p>
    <w:p w14:paraId="46CC3CE6" w14:textId="77777777" w:rsidR="00DE1857" w:rsidRPr="008D114F" w:rsidRDefault="003C2307" w:rsidP="00DE1857">
      <w:pPr>
        <w:rPr>
          <w:i/>
        </w:rPr>
      </w:pPr>
      <w:r w:rsidRPr="008D114F">
        <w:rPr>
          <w:i/>
        </w:rPr>
        <w:t>Services and supports for daily living promote each consumer’s emotional, spiritual and psychological well-being.</w:t>
      </w:r>
    </w:p>
    <w:p w14:paraId="46CC3CE8" w14:textId="4F919980" w:rsidR="00DE1857" w:rsidRPr="00D435F8" w:rsidRDefault="003C2307" w:rsidP="00DE1857">
      <w:pPr>
        <w:pStyle w:val="Heading3"/>
      </w:pPr>
      <w:r w:rsidRPr="00D435F8">
        <w:t>Requirement 4(3)(c)</w:t>
      </w:r>
      <w:r>
        <w:tab/>
        <w:t>Compliant</w:t>
      </w:r>
    </w:p>
    <w:p w14:paraId="46CC3CE9" w14:textId="77777777" w:rsidR="00DE1857" w:rsidRPr="008D114F" w:rsidRDefault="003C2307" w:rsidP="00DE1857">
      <w:pPr>
        <w:rPr>
          <w:i/>
        </w:rPr>
      </w:pPr>
      <w:r w:rsidRPr="008D114F">
        <w:rPr>
          <w:i/>
        </w:rPr>
        <w:t>Services and supports for daily living assist each consumer to:</w:t>
      </w:r>
    </w:p>
    <w:p w14:paraId="46CC3CEA" w14:textId="77777777" w:rsidR="00DE1857" w:rsidRPr="008D114F" w:rsidRDefault="003C2307" w:rsidP="00373D3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6CC3CEB" w14:textId="77777777" w:rsidR="00DE1857" w:rsidRPr="008D114F" w:rsidRDefault="003C2307" w:rsidP="00373D37">
      <w:pPr>
        <w:numPr>
          <w:ilvl w:val="0"/>
          <w:numId w:val="16"/>
        </w:numPr>
        <w:tabs>
          <w:tab w:val="right" w:pos="9026"/>
        </w:tabs>
        <w:spacing w:before="0" w:after="0"/>
        <w:ind w:left="567" w:hanging="425"/>
        <w:outlineLvl w:val="4"/>
        <w:rPr>
          <w:i/>
        </w:rPr>
      </w:pPr>
      <w:r w:rsidRPr="008D114F">
        <w:rPr>
          <w:i/>
        </w:rPr>
        <w:t>have social and personal relationships; and</w:t>
      </w:r>
    </w:p>
    <w:p w14:paraId="46CC3CEC" w14:textId="77777777" w:rsidR="00DE1857" w:rsidRPr="008D114F" w:rsidRDefault="003C2307" w:rsidP="00373D37">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46CC3CEE" w14:textId="35A25A71" w:rsidR="00DE1857" w:rsidRPr="00D435F8" w:rsidRDefault="003C2307" w:rsidP="00DE1857">
      <w:pPr>
        <w:pStyle w:val="Heading3"/>
      </w:pPr>
      <w:r w:rsidRPr="00D435F8">
        <w:t>Requirement 4(3)(d)</w:t>
      </w:r>
      <w:r>
        <w:tab/>
        <w:t>Compliant</w:t>
      </w:r>
    </w:p>
    <w:p w14:paraId="46CC3CEF" w14:textId="77777777" w:rsidR="00DE1857" w:rsidRPr="008D114F" w:rsidRDefault="003C2307" w:rsidP="00DE1857">
      <w:pPr>
        <w:rPr>
          <w:i/>
        </w:rPr>
      </w:pPr>
      <w:r w:rsidRPr="008D114F">
        <w:rPr>
          <w:i/>
        </w:rPr>
        <w:t>Information about the consumer’s condition, needs and preferences is communicated within the organisation, and with others where responsibility for care is shared.</w:t>
      </w:r>
    </w:p>
    <w:p w14:paraId="46CC3CF1" w14:textId="23E3DF17" w:rsidR="00DE1857" w:rsidRPr="00D435F8" w:rsidRDefault="003C2307" w:rsidP="00DE1857">
      <w:pPr>
        <w:pStyle w:val="Heading3"/>
      </w:pPr>
      <w:r w:rsidRPr="00D435F8">
        <w:t>Requirement 4(3)(e)</w:t>
      </w:r>
      <w:r>
        <w:tab/>
        <w:t>Compliant</w:t>
      </w:r>
    </w:p>
    <w:p w14:paraId="46CC3CF2" w14:textId="77777777" w:rsidR="00DE1857" w:rsidRPr="008D114F" w:rsidRDefault="003C2307" w:rsidP="00DE1857">
      <w:pPr>
        <w:rPr>
          <w:i/>
        </w:rPr>
      </w:pPr>
      <w:r w:rsidRPr="008D114F">
        <w:rPr>
          <w:i/>
        </w:rPr>
        <w:t>Timely and appropriate referrals to individuals, other organisations and providers of other care and services.</w:t>
      </w:r>
    </w:p>
    <w:p w14:paraId="46CC3CF4" w14:textId="3B6FAA05" w:rsidR="00DE1857" w:rsidRPr="00D435F8" w:rsidRDefault="003C2307" w:rsidP="00DE1857">
      <w:pPr>
        <w:pStyle w:val="Heading3"/>
      </w:pPr>
      <w:r w:rsidRPr="00D435F8">
        <w:t>Requirement 4(3)(f)</w:t>
      </w:r>
      <w:r>
        <w:tab/>
        <w:t>Compliant</w:t>
      </w:r>
    </w:p>
    <w:p w14:paraId="46CC3CF5" w14:textId="77777777" w:rsidR="00DE1857" w:rsidRPr="008D114F" w:rsidRDefault="003C2307" w:rsidP="00DE1857">
      <w:pPr>
        <w:rPr>
          <w:i/>
        </w:rPr>
      </w:pPr>
      <w:r w:rsidRPr="008D114F">
        <w:rPr>
          <w:i/>
        </w:rPr>
        <w:t>Where meals are provided, they are varied and of suitable quality and quantity.</w:t>
      </w:r>
    </w:p>
    <w:p w14:paraId="46CC3CF7" w14:textId="6134CE22" w:rsidR="00DE1857" w:rsidRPr="00D435F8" w:rsidRDefault="003C2307" w:rsidP="00DE1857">
      <w:pPr>
        <w:pStyle w:val="Heading3"/>
      </w:pPr>
      <w:r w:rsidRPr="00D435F8">
        <w:t>Requirement 4(3)(g)</w:t>
      </w:r>
      <w:r>
        <w:tab/>
        <w:t>Compliant</w:t>
      </w:r>
    </w:p>
    <w:p w14:paraId="46CC3CF8" w14:textId="77777777" w:rsidR="00DE1857" w:rsidRPr="008D114F" w:rsidRDefault="003C2307" w:rsidP="00DE1857">
      <w:pPr>
        <w:rPr>
          <w:i/>
        </w:rPr>
      </w:pPr>
      <w:r w:rsidRPr="008D114F">
        <w:rPr>
          <w:i/>
        </w:rPr>
        <w:t>Where equipment is provided, it is safe, suitable, clean and well maintained.</w:t>
      </w:r>
    </w:p>
    <w:p w14:paraId="46CC3CFA" w14:textId="77777777" w:rsidR="00DE1857" w:rsidRPr="00314FF7" w:rsidRDefault="00DE1857" w:rsidP="00DE1857"/>
    <w:p w14:paraId="46CC3CFB" w14:textId="77777777" w:rsidR="00DE1857" w:rsidRDefault="00DE1857" w:rsidP="00DE1857">
      <w:pPr>
        <w:sectPr w:rsidR="00DE1857" w:rsidSect="00DE1857">
          <w:type w:val="continuous"/>
          <w:pgSz w:w="11906" w:h="16838"/>
          <w:pgMar w:top="1701" w:right="1418" w:bottom="1418" w:left="1418" w:header="709" w:footer="397" w:gutter="0"/>
          <w:cols w:space="708"/>
          <w:titlePg/>
          <w:docGrid w:linePitch="360"/>
        </w:sectPr>
      </w:pPr>
    </w:p>
    <w:p w14:paraId="1E57B77B" w14:textId="77777777" w:rsidR="0069623B" w:rsidRDefault="003C2307" w:rsidP="0069623B">
      <w:pPr>
        <w:pStyle w:val="Heading1"/>
        <w:tabs>
          <w:tab w:val="right" w:pos="9070"/>
        </w:tabs>
        <w:spacing w:before="560" w:after="640"/>
        <w:rPr>
          <w:color w:val="FFFFFF" w:themeColor="background1"/>
          <w:sz w:val="36"/>
        </w:rPr>
        <w:sectPr w:rsidR="0069623B" w:rsidSect="00DE185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6CC3D7E" wp14:editId="46CC3D7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75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6CC3CFD" w14:textId="3E5357AF" w:rsidR="007F5256" w:rsidRPr="00FD1B02" w:rsidRDefault="003C2307" w:rsidP="0069623B">
      <w:pPr>
        <w:pStyle w:val="Heading3"/>
        <w:shd w:val="clear" w:color="auto" w:fill="F2F2F2" w:themeFill="background1" w:themeFillShade="F2"/>
      </w:pPr>
      <w:r w:rsidRPr="00FD1B02">
        <w:t>Consumer outcome:</w:t>
      </w:r>
    </w:p>
    <w:p w14:paraId="46CC3CFE" w14:textId="77777777" w:rsidR="00DE1857" w:rsidRDefault="003C2307" w:rsidP="00DE1857">
      <w:pPr>
        <w:numPr>
          <w:ilvl w:val="0"/>
          <w:numId w:val="5"/>
        </w:numPr>
        <w:shd w:val="clear" w:color="auto" w:fill="F2F2F2" w:themeFill="background1" w:themeFillShade="F2"/>
      </w:pPr>
      <w:r>
        <w:t>I feel I belong and I am safe and comfortable in the organisation’s service environment.</w:t>
      </w:r>
    </w:p>
    <w:p w14:paraId="46CC3CFF" w14:textId="77777777" w:rsidR="00DE1857" w:rsidRDefault="003C2307" w:rsidP="00DE1857">
      <w:pPr>
        <w:pStyle w:val="Heading3"/>
        <w:shd w:val="clear" w:color="auto" w:fill="F2F2F2" w:themeFill="background1" w:themeFillShade="F2"/>
      </w:pPr>
      <w:r>
        <w:t>Organisation statement:</w:t>
      </w:r>
    </w:p>
    <w:p w14:paraId="46CC3D00" w14:textId="77777777" w:rsidR="00DE1857" w:rsidRDefault="003C2307" w:rsidP="00DE18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CC3D01" w14:textId="4D14004E" w:rsidR="00DE1857" w:rsidRDefault="003C2307" w:rsidP="00DE1857">
      <w:pPr>
        <w:pStyle w:val="Heading2"/>
      </w:pPr>
      <w:r>
        <w:t>Assessment of Standard 5</w:t>
      </w:r>
    </w:p>
    <w:p w14:paraId="5E678674" w14:textId="77777777" w:rsidR="008B368C" w:rsidRPr="00163FEE" w:rsidRDefault="008B368C" w:rsidP="008B368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122E0B5" w14:textId="21872212" w:rsidR="00BC4C77" w:rsidRDefault="00BC4C77" w:rsidP="002F3638">
      <w:pPr>
        <w:rPr>
          <w:color w:val="auto"/>
        </w:rPr>
      </w:pPr>
      <w:r w:rsidRPr="002F4277">
        <w:rPr>
          <w:color w:val="auto"/>
        </w:rPr>
        <w:t xml:space="preserve">While consumers and representatives felt staff provided a welcoming environment, most consumers and representatives raised concerns about how the service environment maximises </w:t>
      </w:r>
      <w:r w:rsidR="000F14C1">
        <w:rPr>
          <w:color w:val="auto"/>
        </w:rPr>
        <w:t xml:space="preserve">each </w:t>
      </w:r>
      <w:r w:rsidRPr="002F4277">
        <w:rPr>
          <w:color w:val="auto"/>
        </w:rPr>
        <w:t>consumer</w:t>
      </w:r>
      <w:r w:rsidR="000F14C1">
        <w:rPr>
          <w:color w:val="auto"/>
        </w:rPr>
        <w:t>’</w:t>
      </w:r>
      <w:r w:rsidRPr="002F4277">
        <w:rPr>
          <w:color w:val="auto"/>
        </w:rPr>
        <w:t xml:space="preserve">s sense of independence, interaction and function. </w:t>
      </w:r>
    </w:p>
    <w:p w14:paraId="5D575097" w14:textId="6430F5B6" w:rsidR="0087678C" w:rsidRDefault="00BC4C77" w:rsidP="00DE1857">
      <w:pPr>
        <w:rPr>
          <w:color w:val="auto"/>
        </w:rPr>
      </w:pPr>
      <w:r>
        <w:rPr>
          <w:rFonts w:eastAsia="Calibri"/>
          <w:color w:val="auto"/>
          <w:lang w:eastAsia="en-US"/>
        </w:rPr>
        <w:t xml:space="preserve">The Assessment Team observed the </w:t>
      </w:r>
      <w:r w:rsidR="00D940A3">
        <w:rPr>
          <w:rFonts w:eastAsia="Calibri"/>
          <w:color w:val="auto"/>
          <w:lang w:eastAsia="en-US"/>
        </w:rPr>
        <w:t xml:space="preserve">service environment </w:t>
      </w:r>
      <w:r w:rsidR="0087678C" w:rsidRPr="002F4277">
        <w:rPr>
          <w:color w:val="auto"/>
        </w:rPr>
        <w:t xml:space="preserve">to be inconsistent with dementia enabling principles of design and to present hazards that </w:t>
      </w:r>
      <w:r w:rsidR="00DF57C9">
        <w:rPr>
          <w:color w:val="auto"/>
        </w:rPr>
        <w:t>pose</w:t>
      </w:r>
      <w:r w:rsidR="0087678C">
        <w:rPr>
          <w:color w:val="auto"/>
        </w:rPr>
        <w:t xml:space="preserve"> a</w:t>
      </w:r>
      <w:r w:rsidR="0087678C" w:rsidRPr="002F4277">
        <w:rPr>
          <w:color w:val="auto"/>
        </w:rPr>
        <w:t xml:space="preserve"> safety risk to consumers.</w:t>
      </w:r>
    </w:p>
    <w:p w14:paraId="1F3BBFDB" w14:textId="7F96992A" w:rsidR="00095485" w:rsidRDefault="00095485" w:rsidP="00DE1857">
      <w:pPr>
        <w:rPr>
          <w:rFonts w:eastAsia="Calibri"/>
          <w:color w:val="000000" w:themeColor="text1"/>
          <w:lang w:eastAsia="en-US"/>
        </w:rPr>
      </w:pPr>
      <w:r>
        <w:t>While consumers and representatives were satisfied with the cleanliness of the indoor environment, many considered the outdoor service environment was not well-maintained or safe. The Assessment Team observed the</w:t>
      </w:r>
      <w:r w:rsidR="00785172">
        <w:t xml:space="preserve"> </w:t>
      </w:r>
      <w:r w:rsidR="00785172" w:rsidRPr="00C31218">
        <w:rPr>
          <w:color w:val="auto"/>
        </w:rPr>
        <w:t xml:space="preserve">gardens and outdoor area of one </w:t>
      </w:r>
      <w:r w:rsidR="00785172">
        <w:rPr>
          <w:color w:val="auto"/>
        </w:rPr>
        <w:t>of the</w:t>
      </w:r>
      <w:r w:rsidR="00785172" w:rsidRPr="00C31218">
        <w:rPr>
          <w:color w:val="auto"/>
        </w:rPr>
        <w:t xml:space="preserve"> </w:t>
      </w:r>
      <w:r w:rsidR="00785172">
        <w:rPr>
          <w:color w:val="auto"/>
        </w:rPr>
        <w:t>h</w:t>
      </w:r>
      <w:r w:rsidR="00785172" w:rsidRPr="00C31218">
        <w:rPr>
          <w:color w:val="auto"/>
        </w:rPr>
        <w:t>ouse</w:t>
      </w:r>
      <w:r w:rsidR="00785172">
        <w:rPr>
          <w:color w:val="auto"/>
        </w:rPr>
        <w:t>s</w:t>
      </w:r>
      <w:r w:rsidR="00785172" w:rsidRPr="00C31218">
        <w:rPr>
          <w:color w:val="auto"/>
        </w:rPr>
        <w:t xml:space="preserve"> to be unsafe, cluttered with rubbish and poorly maintained</w:t>
      </w:r>
      <w:r w:rsidR="000F3E1B">
        <w:rPr>
          <w:color w:val="auto"/>
        </w:rPr>
        <w:t xml:space="preserve"> </w:t>
      </w:r>
      <w:r w:rsidR="000F3E1B">
        <w:rPr>
          <w:rFonts w:eastAsia="Calibri"/>
          <w:color w:val="000000" w:themeColor="text1"/>
          <w:lang w:eastAsia="en-US"/>
        </w:rPr>
        <w:t>and in turn, this evidenced a clear</w:t>
      </w:r>
      <w:r w:rsidR="000F3E1B" w:rsidRPr="00A23F80">
        <w:rPr>
          <w:rFonts w:eastAsia="Calibri"/>
          <w:color w:val="000000" w:themeColor="text1"/>
          <w:lang w:eastAsia="en-US"/>
        </w:rPr>
        <w:t xml:space="preserve"> impact on the ability of consumers to move around freely.</w:t>
      </w:r>
    </w:p>
    <w:p w14:paraId="51816019" w14:textId="21000052" w:rsidR="0087256C" w:rsidRPr="00B97A97" w:rsidRDefault="0087256C" w:rsidP="0087256C">
      <w:pPr>
        <w:rPr>
          <w:rFonts w:eastAsia="Calibri"/>
          <w:color w:val="000000" w:themeColor="text1"/>
          <w:lang w:eastAsia="en-US"/>
        </w:rPr>
      </w:pPr>
      <w:r w:rsidRPr="00B97A97">
        <w:rPr>
          <w:rFonts w:eastAsia="Calibri"/>
          <w:color w:val="000000" w:themeColor="text1"/>
          <w:lang w:eastAsia="en-US"/>
        </w:rPr>
        <w:t xml:space="preserve">Consumers and representatives </w:t>
      </w:r>
      <w:r>
        <w:rPr>
          <w:rFonts w:eastAsia="Calibri"/>
          <w:color w:val="000000" w:themeColor="text1"/>
          <w:lang w:eastAsia="en-US"/>
        </w:rPr>
        <w:t>were satisfied</w:t>
      </w:r>
      <w:r w:rsidRPr="00B97A97">
        <w:rPr>
          <w:rFonts w:eastAsia="Calibri"/>
          <w:color w:val="000000" w:themeColor="text1"/>
          <w:lang w:eastAsia="en-US"/>
        </w:rPr>
        <w:t xml:space="preserve"> furniture, fittings and equipment in the service are clean and well maintained. They expressed confidence in knowing that if repairs are required, maintenance is prompt and responsive. The</w:t>
      </w:r>
      <w:r>
        <w:rPr>
          <w:rFonts w:eastAsia="Calibri"/>
          <w:color w:val="000000" w:themeColor="text1"/>
          <w:lang w:eastAsia="en-US"/>
        </w:rPr>
        <w:t xml:space="preserve"> service </w:t>
      </w:r>
      <w:r>
        <w:rPr>
          <w:rFonts w:eastAsia="Calibri"/>
          <w:color w:val="000000" w:themeColor="text1"/>
          <w:lang w:eastAsia="en-US"/>
        </w:rPr>
        <w:lastRenderedPageBreak/>
        <w:t>demonstrated there</w:t>
      </w:r>
      <w:r w:rsidRPr="00B97A97">
        <w:rPr>
          <w:rFonts w:eastAsia="Calibri"/>
          <w:color w:val="000000" w:themeColor="text1"/>
          <w:lang w:eastAsia="en-US"/>
        </w:rPr>
        <w:t xml:space="preserve"> is a variety of equipment available suitable for individual consumer needs. </w:t>
      </w:r>
    </w:p>
    <w:p w14:paraId="46CC3D03" w14:textId="5C546CEB" w:rsidR="00DE1857" w:rsidRPr="00DF57C9" w:rsidRDefault="003C2307" w:rsidP="00DE1857">
      <w:pPr>
        <w:rPr>
          <w:rFonts w:eastAsia="Calibri"/>
          <w:color w:val="auto"/>
          <w:lang w:eastAsia="en-US"/>
        </w:rPr>
      </w:pPr>
      <w:r w:rsidRPr="00DF57C9">
        <w:rPr>
          <w:rFonts w:eastAsiaTheme="minorHAnsi"/>
          <w:color w:val="auto"/>
        </w:rPr>
        <w:t xml:space="preserve">The Quality Standard is assessed as Non-compliant as </w:t>
      </w:r>
      <w:r w:rsidR="00DF57C9" w:rsidRPr="00DF57C9">
        <w:rPr>
          <w:rFonts w:eastAsiaTheme="minorHAnsi"/>
          <w:color w:val="auto"/>
        </w:rPr>
        <w:t>two</w:t>
      </w:r>
      <w:r w:rsidRPr="00DF57C9">
        <w:rPr>
          <w:rFonts w:eastAsiaTheme="minorHAnsi"/>
          <w:color w:val="auto"/>
        </w:rPr>
        <w:t xml:space="preserve"> of the three specific requirements have been assessed as Non-compliant.</w:t>
      </w:r>
    </w:p>
    <w:p w14:paraId="46CC3D04" w14:textId="50CAB847" w:rsidR="00DE1857" w:rsidRDefault="003C2307" w:rsidP="00DE1857">
      <w:pPr>
        <w:pStyle w:val="Heading2"/>
      </w:pPr>
      <w:r>
        <w:t>Assessment of Standard 5 Requirements</w:t>
      </w:r>
      <w:r w:rsidRPr="0066387A">
        <w:rPr>
          <w:i/>
          <w:color w:val="0000FF"/>
          <w:sz w:val="24"/>
          <w:szCs w:val="24"/>
        </w:rPr>
        <w:t xml:space="preserve"> </w:t>
      </w:r>
    </w:p>
    <w:p w14:paraId="46CC3D05" w14:textId="4313EF86" w:rsidR="00DE1857" w:rsidRPr="00314FF7" w:rsidRDefault="003C2307" w:rsidP="00DE1857">
      <w:pPr>
        <w:pStyle w:val="Heading3"/>
      </w:pPr>
      <w:r w:rsidRPr="00DF57C9">
        <w:t>Requirement 5(3)(a)</w:t>
      </w:r>
      <w:r w:rsidRPr="00DF57C9">
        <w:tab/>
        <w:t>Non-compliant</w:t>
      </w:r>
    </w:p>
    <w:p w14:paraId="46CC3D06" w14:textId="77777777" w:rsidR="00DE1857" w:rsidRPr="008D114F" w:rsidRDefault="003C2307" w:rsidP="00DE1857">
      <w:pPr>
        <w:rPr>
          <w:i/>
        </w:rPr>
      </w:pPr>
      <w:r w:rsidRPr="008D114F">
        <w:rPr>
          <w:i/>
        </w:rPr>
        <w:t>The service environment is welcoming and easy to understand, and optimises each consumer’s sense of belonging, independence, interaction and function.</w:t>
      </w:r>
    </w:p>
    <w:p w14:paraId="388722C6" w14:textId="3DC12A2C" w:rsidR="008250E6" w:rsidRPr="002F4277" w:rsidRDefault="006A0D61" w:rsidP="00DE1857">
      <w:pPr>
        <w:rPr>
          <w:color w:val="auto"/>
        </w:rPr>
      </w:pPr>
      <w:r w:rsidRPr="002F4277">
        <w:rPr>
          <w:color w:val="auto"/>
        </w:rPr>
        <w:t>While</w:t>
      </w:r>
      <w:r w:rsidR="00112A9F" w:rsidRPr="002F4277">
        <w:rPr>
          <w:color w:val="auto"/>
        </w:rPr>
        <w:t xml:space="preserve"> consumers and represen</w:t>
      </w:r>
      <w:r w:rsidR="00B929D7" w:rsidRPr="002F4277">
        <w:rPr>
          <w:color w:val="auto"/>
        </w:rPr>
        <w:t>t</w:t>
      </w:r>
      <w:r w:rsidR="00112A9F" w:rsidRPr="002F4277">
        <w:rPr>
          <w:color w:val="auto"/>
        </w:rPr>
        <w:t>atives</w:t>
      </w:r>
      <w:r w:rsidR="00D20A66" w:rsidRPr="002F4277">
        <w:rPr>
          <w:color w:val="auto"/>
        </w:rPr>
        <w:t xml:space="preserve"> felt staff provided a welcoming environment, most consumers and representatives raised concerns</w:t>
      </w:r>
      <w:r w:rsidR="00DA39C0" w:rsidRPr="002F4277">
        <w:rPr>
          <w:color w:val="auto"/>
        </w:rPr>
        <w:t xml:space="preserve"> about how the service</w:t>
      </w:r>
      <w:r w:rsidR="007B2A72" w:rsidRPr="002F4277">
        <w:rPr>
          <w:color w:val="auto"/>
        </w:rPr>
        <w:t xml:space="preserve"> environment</w:t>
      </w:r>
      <w:r w:rsidR="00DA39C0" w:rsidRPr="002F4277">
        <w:rPr>
          <w:color w:val="auto"/>
        </w:rPr>
        <w:t xml:space="preserve"> maximises </w:t>
      </w:r>
      <w:r w:rsidR="00AD3A6A">
        <w:rPr>
          <w:color w:val="auto"/>
        </w:rPr>
        <w:t xml:space="preserve">the </w:t>
      </w:r>
      <w:r w:rsidR="00DA39C0" w:rsidRPr="002F4277">
        <w:rPr>
          <w:color w:val="auto"/>
        </w:rPr>
        <w:t>consumer</w:t>
      </w:r>
      <w:r w:rsidR="00BE4570">
        <w:rPr>
          <w:color w:val="auto"/>
        </w:rPr>
        <w:t>’</w:t>
      </w:r>
      <w:r w:rsidR="00DA39C0" w:rsidRPr="002F4277">
        <w:rPr>
          <w:color w:val="auto"/>
        </w:rPr>
        <w:t>s sense of independence, interaction and function.</w:t>
      </w:r>
      <w:r w:rsidR="002C7821" w:rsidRPr="002F4277">
        <w:rPr>
          <w:color w:val="auto"/>
        </w:rPr>
        <w:t xml:space="preserve"> For example, a consumer with mobility issues indicated the</w:t>
      </w:r>
      <w:r w:rsidR="008250E6" w:rsidRPr="002F4277">
        <w:rPr>
          <w:color w:val="auto"/>
        </w:rPr>
        <w:t xml:space="preserve"> service</w:t>
      </w:r>
      <w:r w:rsidR="002C7821" w:rsidRPr="002F4277">
        <w:rPr>
          <w:color w:val="auto"/>
        </w:rPr>
        <w:t xml:space="preserve"> environment impeded </w:t>
      </w:r>
      <w:r w:rsidR="007B2A72" w:rsidRPr="002F4277">
        <w:rPr>
          <w:color w:val="auto"/>
        </w:rPr>
        <w:t>their</w:t>
      </w:r>
      <w:r w:rsidR="002C7821" w:rsidRPr="002F4277">
        <w:rPr>
          <w:color w:val="auto"/>
        </w:rPr>
        <w:t xml:space="preserve"> ability to engage in outdoor lifestyle activities. </w:t>
      </w:r>
      <w:r w:rsidR="00DA39C0" w:rsidRPr="002F4277">
        <w:rPr>
          <w:color w:val="auto"/>
        </w:rPr>
        <w:t xml:space="preserve"> </w:t>
      </w:r>
      <w:r w:rsidR="00BD5511" w:rsidRPr="002F4277">
        <w:rPr>
          <w:color w:val="auto"/>
        </w:rPr>
        <w:t>Consumers, representatives and staff</w:t>
      </w:r>
      <w:r w:rsidR="007B2A72" w:rsidRPr="002F4277">
        <w:rPr>
          <w:color w:val="auto"/>
        </w:rPr>
        <w:t xml:space="preserve"> </w:t>
      </w:r>
      <w:r w:rsidR="000A6551">
        <w:rPr>
          <w:color w:val="auto"/>
        </w:rPr>
        <w:t>interviews indicated</w:t>
      </w:r>
      <w:r w:rsidR="00BD5511" w:rsidRPr="002F4277">
        <w:rPr>
          <w:color w:val="auto"/>
        </w:rPr>
        <w:t xml:space="preserve"> the service is difficult to navigate, </w:t>
      </w:r>
      <w:r w:rsidR="00386115" w:rsidRPr="002F4277">
        <w:rPr>
          <w:color w:val="auto"/>
        </w:rPr>
        <w:t>particularly</w:t>
      </w:r>
      <w:r w:rsidR="00BD5511" w:rsidRPr="002F4277">
        <w:rPr>
          <w:color w:val="auto"/>
        </w:rPr>
        <w:t xml:space="preserve"> for consumers living with dementia. </w:t>
      </w:r>
      <w:r w:rsidR="0073243F" w:rsidRPr="002F4277">
        <w:rPr>
          <w:color w:val="auto"/>
        </w:rPr>
        <w:t>The Assessment Team observed the</w:t>
      </w:r>
      <w:r w:rsidR="00AA4189">
        <w:rPr>
          <w:color w:val="auto"/>
        </w:rPr>
        <w:t xml:space="preserve"> structure and décor of the</w:t>
      </w:r>
      <w:r w:rsidR="0073243F" w:rsidRPr="002F4277">
        <w:rPr>
          <w:color w:val="auto"/>
        </w:rPr>
        <w:t xml:space="preserve"> service environment </w:t>
      </w:r>
      <w:r w:rsidR="00C3292F" w:rsidRPr="002F4277">
        <w:rPr>
          <w:color w:val="auto"/>
        </w:rPr>
        <w:t xml:space="preserve">to </w:t>
      </w:r>
      <w:r w:rsidR="00B710EA" w:rsidRPr="002F4277">
        <w:rPr>
          <w:color w:val="auto"/>
        </w:rPr>
        <w:t>be inconsistent with</w:t>
      </w:r>
      <w:r w:rsidR="000D1B22" w:rsidRPr="002F4277">
        <w:rPr>
          <w:color w:val="auto"/>
        </w:rPr>
        <w:t xml:space="preserve"> dementia enabling principles of design</w:t>
      </w:r>
      <w:r w:rsidR="008250E6" w:rsidRPr="002F4277">
        <w:rPr>
          <w:color w:val="auto"/>
        </w:rPr>
        <w:t xml:space="preserve"> and </w:t>
      </w:r>
      <w:r w:rsidR="00AA4189">
        <w:rPr>
          <w:color w:val="auto"/>
        </w:rPr>
        <w:t>shared equipment stored in corridors posing a trip hazard to consumers.</w:t>
      </w:r>
    </w:p>
    <w:p w14:paraId="661CA73F" w14:textId="051855A6" w:rsidR="006E5BAF" w:rsidRDefault="00B31C79" w:rsidP="00DE1857">
      <w:pPr>
        <w:rPr>
          <w:color w:val="0000FF"/>
        </w:rPr>
      </w:pPr>
      <w:r w:rsidRPr="005F51AE">
        <w:rPr>
          <w:color w:val="auto"/>
        </w:rPr>
        <w:t xml:space="preserve">The </w:t>
      </w:r>
      <w:r w:rsidR="002A5812">
        <w:rPr>
          <w:color w:val="auto"/>
        </w:rPr>
        <w:t>a</w:t>
      </w:r>
      <w:r w:rsidRPr="005F51AE">
        <w:rPr>
          <w:color w:val="auto"/>
        </w:rPr>
        <w:t>pproved provider provided a response that included clarifying information to the Assessment Teams report as well as actions to be taken since the</w:t>
      </w:r>
      <w:r w:rsidR="00C12345">
        <w:rPr>
          <w:color w:val="auto"/>
        </w:rPr>
        <w:t xml:space="preserve"> Site</w:t>
      </w:r>
      <w:r w:rsidRPr="005F51AE">
        <w:rPr>
          <w:color w:val="auto"/>
        </w:rPr>
        <w:t xml:space="preserve"> </w:t>
      </w:r>
      <w:r w:rsidR="00C12345">
        <w:rPr>
          <w:color w:val="auto"/>
        </w:rPr>
        <w:t>A</w:t>
      </w:r>
      <w:r w:rsidRPr="005F51AE">
        <w:rPr>
          <w:color w:val="auto"/>
        </w:rPr>
        <w:t>udit.</w:t>
      </w:r>
      <w:r w:rsidR="00FE42B0">
        <w:rPr>
          <w:color w:val="auto"/>
        </w:rPr>
        <w:t xml:space="preserve"> The approved</w:t>
      </w:r>
      <w:r w:rsidR="00E036A1">
        <w:rPr>
          <w:color w:val="auto"/>
        </w:rPr>
        <w:t xml:space="preserve"> provider advised it has </w:t>
      </w:r>
      <w:r w:rsidR="00716D87">
        <w:rPr>
          <w:color w:val="auto"/>
        </w:rPr>
        <w:t xml:space="preserve">recently received approval of </w:t>
      </w:r>
      <w:r w:rsidR="00C12345">
        <w:rPr>
          <w:color w:val="auto"/>
        </w:rPr>
        <w:t xml:space="preserve">government </w:t>
      </w:r>
      <w:r w:rsidR="00E036A1">
        <w:rPr>
          <w:color w:val="auto"/>
        </w:rPr>
        <w:t>funding</w:t>
      </w:r>
      <w:r w:rsidR="004D203B">
        <w:rPr>
          <w:color w:val="auto"/>
        </w:rPr>
        <w:t xml:space="preserve"> </w:t>
      </w:r>
      <w:r w:rsidR="00E036A1">
        <w:rPr>
          <w:color w:val="auto"/>
        </w:rPr>
        <w:t xml:space="preserve">to progress urgent capital improvements and maintenance. </w:t>
      </w:r>
      <w:r w:rsidR="00133BA9">
        <w:rPr>
          <w:color w:val="auto"/>
        </w:rPr>
        <w:t xml:space="preserve">A </w:t>
      </w:r>
      <w:r w:rsidR="009C2A57">
        <w:rPr>
          <w:color w:val="auto"/>
        </w:rPr>
        <w:t>project</w:t>
      </w:r>
      <w:r w:rsidR="00133BA9">
        <w:rPr>
          <w:color w:val="auto"/>
        </w:rPr>
        <w:t xml:space="preserve"> </w:t>
      </w:r>
      <w:r w:rsidR="009C2A57">
        <w:rPr>
          <w:color w:val="auto"/>
        </w:rPr>
        <w:t>p</w:t>
      </w:r>
      <w:r w:rsidR="00133BA9">
        <w:rPr>
          <w:color w:val="auto"/>
        </w:rPr>
        <w:t xml:space="preserve">lan </w:t>
      </w:r>
      <w:r w:rsidR="00FB353B">
        <w:rPr>
          <w:color w:val="auto"/>
        </w:rPr>
        <w:t xml:space="preserve">has been developed that includes redevelopment </w:t>
      </w:r>
      <w:r w:rsidR="00275441">
        <w:rPr>
          <w:color w:val="auto"/>
        </w:rPr>
        <w:t xml:space="preserve">of the service </w:t>
      </w:r>
      <w:r w:rsidR="00FB353B">
        <w:rPr>
          <w:color w:val="auto"/>
        </w:rPr>
        <w:t>to improve capacity for consumers to na</w:t>
      </w:r>
      <w:r w:rsidR="007F667F">
        <w:rPr>
          <w:color w:val="auto"/>
        </w:rPr>
        <w:t>vigate the service and maintain independence</w:t>
      </w:r>
      <w:r w:rsidR="00AF665A">
        <w:rPr>
          <w:color w:val="auto"/>
        </w:rPr>
        <w:t>.</w:t>
      </w:r>
    </w:p>
    <w:p w14:paraId="01C6DE5C" w14:textId="3E4474D7" w:rsidR="00A44E95" w:rsidRDefault="00E46A36" w:rsidP="00DE1857">
      <w:r>
        <w:rPr>
          <w:color w:val="auto"/>
        </w:rPr>
        <w:t>In making my decision I have considered the Assessment Team report and the information in the response from the provider. While I acknowledge the actions taken by the</w:t>
      </w:r>
      <w:r w:rsidR="00010AE1">
        <w:rPr>
          <w:color w:val="auto"/>
        </w:rPr>
        <w:t xml:space="preserve"> approved</w:t>
      </w:r>
      <w:r>
        <w:rPr>
          <w:color w:val="auto"/>
        </w:rPr>
        <w:t xml:space="preserve"> provider I consider at the time of the </w:t>
      </w:r>
      <w:r w:rsidR="0057425E">
        <w:rPr>
          <w:color w:val="auto"/>
        </w:rPr>
        <w:t>Site Audit</w:t>
      </w:r>
      <w:r>
        <w:rPr>
          <w:color w:val="auto"/>
        </w:rPr>
        <w:t xml:space="preserve"> the </w:t>
      </w:r>
      <w:r w:rsidR="00010AE1">
        <w:rPr>
          <w:color w:val="auto"/>
        </w:rPr>
        <w:t>a</w:t>
      </w:r>
      <w:r>
        <w:rPr>
          <w:color w:val="auto"/>
        </w:rPr>
        <w:t xml:space="preserve">pproved provider did not demonstrate compliance with the </w:t>
      </w:r>
      <w:r w:rsidR="00010AE1">
        <w:rPr>
          <w:color w:val="auto"/>
        </w:rPr>
        <w:t>R</w:t>
      </w:r>
      <w:r>
        <w:rPr>
          <w:color w:val="auto"/>
        </w:rPr>
        <w:t>equirement. I therefore find this requirement Non-compliant</w:t>
      </w:r>
      <w:r w:rsidR="00976C20">
        <w:rPr>
          <w:color w:val="auto"/>
        </w:rPr>
        <w:t>.</w:t>
      </w:r>
    </w:p>
    <w:p w14:paraId="46CC3D08" w14:textId="7CC60363" w:rsidR="00DE1857" w:rsidRPr="00D435F8" w:rsidRDefault="003C2307" w:rsidP="00DE1857">
      <w:pPr>
        <w:pStyle w:val="Heading3"/>
      </w:pPr>
      <w:r w:rsidRPr="009C2A57">
        <w:t>Requirement 5(3)(b)</w:t>
      </w:r>
      <w:r w:rsidRPr="009C2A57">
        <w:tab/>
        <w:t>Non-compliant</w:t>
      </w:r>
    </w:p>
    <w:p w14:paraId="46CC3D09" w14:textId="77777777" w:rsidR="00DE1857" w:rsidRPr="008D114F" w:rsidRDefault="003C2307" w:rsidP="00DE1857">
      <w:pPr>
        <w:rPr>
          <w:i/>
        </w:rPr>
      </w:pPr>
      <w:r w:rsidRPr="008D114F">
        <w:rPr>
          <w:i/>
        </w:rPr>
        <w:t>The service environment:</w:t>
      </w:r>
    </w:p>
    <w:p w14:paraId="46CC3D0A" w14:textId="77777777" w:rsidR="00DE1857" w:rsidRPr="008D114F" w:rsidRDefault="003C2307" w:rsidP="00373D37">
      <w:pPr>
        <w:numPr>
          <w:ilvl w:val="0"/>
          <w:numId w:val="17"/>
        </w:numPr>
        <w:tabs>
          <w:tab w:val="right" w:pos="9026"/>
        </w:tabs>
        <w:spacing w:before="0" w:after="0"/>
        <w:ind w:left="567" w:hanging="425"/>
        <w:outlineLvl w:val="4"/>
        <w:rPr>
          <w:i/>
        </w:rPr>
      </w:pPr>
      <w:r w:rsidRPr="008D114F">
        <w:rPr>
          <w:i/>
        </w:rPr>
        <w:t>is safe, clean, well maintained and comfortable; and</w:t>
      </w:r>
    </w:p>
    <w:p w14:paraId="46CC3D0B" w14:textId="77777777" w:rsidR="00DE1857" w:rsidRPr="008D114F" w:rsidRDefault="003C2307" w:rsidP="00373D3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6CC3D0C" w14:textId="15FB5562" w:rsidR="00DE1857" w:rsidRPr="00C31218" w:rsidRDefault="00CB02B2" w:rsidP="00DE1857">
      <w:pPr>
        <w:rPr>
          <w:color w:val="auto"/>
        </w:rPr>
      </w:pPr>
      <w:r w:rsidRPr="00C31218">
        <w:rPr>
          <w:color w:val="auto"/>
        </w:rPr>
        <w:t xml:space="preserve">The Assessment Team </w:t>
      </w:r>
      <w:r w:rsidR="00173BEB" w:rsidRPr="00C31218">
        <w:rPr>
          <w:color w:val="auto"/>
        </w:rPr>
        <w:t>observed</w:t>
      </w:r>
      <w:r w:rsidRPr="00C31218">
        <w:rPr>
          <w:color w:val="auto"/>
        </w:rPr>
        <w:t xml:space="preserve"> the gardens and</w:t>
      </w:r>
      <w:r w:rsidR="00D06BE4" w:rsidRPr="00C31218">
        <w:rPr>
          <w:color w:val="auto"/>
        </w:rPr>
        <w:t xml:space="preserve"> </w:t>
      </w:r>
      <w:r w:rsidR="00CA0CB2" w:rsidRPr="00C31218">
        <w:rPr>
          <w:color w:val="auto"/>
        </w:rPr>
        <w:t>outdoor area of one of</w:t>
      </w:r>
      <w:r w:rsidR="00603F24" w:rsidRPr="00C31218">
        <w:rPr>
          <w:color w:val="auto"/>
        </w:rPr>
        <w:t xml:space="preserve"> </w:t>
      </w:r>
      <w:r w:rsidR="009C2A57">
        <w:rPr>
          <w:color w:val="auto"/>
        </w:rPr>
        <w:t xml:space="preserve">the </w:t>
      </w:r>
      <w:r w:rsidR="00D40518">
        <w:rPr>
          <w:color w:val="auto"/>
        </w:rPr>
        <w:t>‘</w:t>
      </w:r>
      <w:r w:rsidR="009C2A57">
        <w:rPr>
          <w:color w:val="auto"/>
        </w:rPr>
        <w:t>h</w:t>
      </w:r>
      <w:r w:rsidR="00416845" w:rsidRPr="00C31218">
        <w:rPr>
          <w:color w:val="auto"/>
        </w:rPr>
        <w:t>ouse</w:t>
      </w:r>
      <w:r w:rsidR="009C2A57">
        <w:rPr>
          <w:color w:val="auto"/>
        </w:rPr>
        <w:t>s</w:t>
      </w:r>
      <w:r w:rsidR="00D40518">
        <w:rPr>
          <w:color w:val="auto"/>
        </w:rPr>
        <w:t>’</w:t>
      </w:r>
      <w:r w:rsidR="00416845" w:rsidRPr="00C31218">
        <w:rPr>
          <w:color w:val="auto"/>
        </w:rPr>
        <w:t xml:space="preserve"> to be unsafe, clutte</w:t>
      </w:r>
      <w:r w:rsidR="003A109D" w:rsidRPr="00C31218">
        <w:rPr>
          <w:color w:val="auto"/>
        </w:rPr>
        <w:t>red</w:t>
      </w:r>
      <w:r w:rsidR="00416845" w:rsidRPr="00C31218">
        <w:rPr>
          <w:color w:val="auto"/>
        </w:rPr>
        <w:t xml:space="preserve"> with rubbish and poorly maintained. </w:t>
      </w:r>
      <w:r w:rsidR="00173BEB" w:rsidRPr="00C31218">
        <w:rPr>
          <w:color w:val="auto"/>
        </w:rPr>
        <w:t xml:space="preserve">The gardens </w:t>
      </w:r>
      <w:r w:rsidR="00173BEB" w:rsidRPr="00C31218">
        <w:rPr>
          <w:color w:val="auto"/>
        </w:rPr>
        <w:lastRenderedPageBreak/>
        <w:t>surrounding</w:t>
      </w:r>
      <w:r w:rsidR="0099130E" w:rsidRPr="00C31218">
        <w:rPr>
          <w:color w:val="auto"/>
        </w:rPr>
        <w:t xml:space="preserve"> </w:t>
      </w:r>
      <w:r w:rsidR="009C2A57">
        <w:rPr>
          <w:color w:val="auto"/>
        </w:rPr>
        <w:t xml:space="preserve">the other two </w:t>
      </w:r>
      <w:r w:rsidR="00175CF8">
        <w:rPr>
          <w:color w:val="auto"/>
        </w:rPr>
        <w:t>‘</w:t>
      </w:r>
      <w:r w:rsidR="009C2A57">
        <w:rPr>
          <w:color w:val="auto"/>
        </w:rPr>
        <w:t>houses</w:t>
      </w:r>
      <w:r w:rsidR="00175CF8">
        <w:rPr>
          <w:color w:val="auto"/>
        </w:rPr>
        <w:t>’</w:t>
      </w:r>
      <w:r w:rsidR="00E61156" w:rsidRPr="00C31218">
        <w:rPr>
          <w:color w:val="auto"/>
        </w:rPr>
        <w:t xml:space="preserve"> were observed</w:t>
      </w:r>
      <w:r w:rsidR="0099130E" w:rsidRPr="00C31218">
        <w:rPr>
          <w:color w:val="auto"/>
        </w:rPr>
        <w:t xml:space="preserve"> to be generally well-</w:t>
      </w:r>
      <w:r w:rsidR="00386115" w:rsidRPr="00C31218">
        <w:rPr>
          <w:color w:val="auto"/>
        </w:rPr>
        <w:t>maintained</w:t>
      </w:r>
      <w:r w:rsidR="0099130E" w:rsidRPr="00C31218">
        <w:rPr>
          <w:color w:val="auto"/>
        </w:rPr>
        <w:t xml:space="preserve"> in comparison.</w:t>
      </w:r>
      <w:r w:rsidR="002D06E2" w:rsidRPr="00C31218">
        <w:rPr>
          <w:color w:val="auto"/>
        </w:rPr>
        <w:t xml:space="preserve"> At the time of the Site Audit the</w:t>
      </w:r>
      <w:r w:rsidR="00E52F75" w:rsidRPr="00C31218">
        <w:rPr>
          <w:color w:val="auto"/>
        </w:rPr>
        <w:t xml:space="preserve"> approved provider had engaged contractors to undertake gardening maintenance at the service. </w:t>
      </w:r>
    </w:p>
    <w:p w14:paraId="642A4790" w14:textId="12DF5F09" w:rsidR="0099130E" w:rsidRDefault="003340BF" w:rsidP="00DE1857">
      <w:r>
        <w:t>While the</w:t>
      </w:r>
      <w:r w:rsidR="00A0229B">
        <w:t xml:space="preserve"> Assessment Team observed the indoor service environment to be generally clean and well-maintained</w:t>
      </w:r>
      <w:r>
        <w:t xml:space="preserve">, </w:t>
      </w:r>
      <w:r w:rsidR="00A0229B">
        <w:t xml:space="preserve">the </w:t>
      </w:r>
      <w:r w:rsidR="002D06E2">
        <w:t>A</w:t>
      </w:r>
      <w:r>
        <w:t xml:space="preserve">ssessment team observed the </w:t>
      </w:r>
      <w:r w:rsidR="00A0229B">
        <w:t xml:space="preserve">indoor layout of </w:t>
      </w:r>
      <w:r w:rsidR="00DA511A">
        <w:t>one of the</w:t>
      </w:r>
      <w:r w:rsidR="00A0229B">
        <w:t xml:space="preserve"> hous</w:t>
      </w:r>
      <w:r w:rsidR="00B70D49">
        <w:t>e</w:t>
      </w:r>
      <w:r w:rsidR="00DA511A">
        <w:t>s</w:t>
      </w:r>
      <w:r w:rsidR="00B70D49">
        <w:t xml:space="preserve"> does not enable consumers to move freely indoors and outdoors</w:t>
      </w:r>
      <w:r w:rsidR="007E69F8">
        <w:t xml:space="preserve"> and identified trip hazards that pose a safety risk to consumers</w:t>
      </w:r>
      <w:r w:rsidR="00A15B5F">
        <w:t xml:space="preserve">. For example, </w:t>
      </w:r>
      <w:r w:rsidR="007E69F8">
        <w:t>shared equipment</w:t>
      </w:r>
      <w:r w:rsidR="002C534C">
        <w:t xml:space="preserve"> stored </w:t>
      </w:r>
      <w:r w:rsidR="00F92640">
        <w:t>in corridors a</w:t>
      </w:r>
      <w:r w:rsidR="002C534C">
        <w:t>n</w:t>
      </w:r>
      <w:r w:rsidR="00F92640">
        <w:t>d</w:t>
      </w:r>
      <w:r w:rsidR="002C534C">
        <w:t xml:space="preserve"> al</w:t>
      </w:r>
      <w:r w:rsidR="007E69F8">
        <w:t>coves</w:t>
      </w:r>
      <w:r w:rsidR="00EE4645">
        <w:t xml:space="preserve">. </w:t>
      </w:r>
    </w:p>
    <w:p w14:paraId="5096DA70" w14:textId="6E187A23" w:rsidR="00E61156" w:rsidRDefault="00E61156" w:rsidP="00DE1857">
      <w:r>
        <w:t xml:space="preserve">While consumers and representatives </w:t>
      </w:r>
      <w:r w:rsidR="00E51274">
        <w:t xml:space="preserve">were satisfied with the cleanliness of the indoor environment, many </w:t>
      </w:r>
      <w:r w:rsidR="00C079AB">
        <w:t>considered the</w:t>
      </w:r>
      <w:r w:rsidR="00E51274">
        <w:t xml:space="preserve"> </w:t>
      </w:r>
      <w:r w:rsidR="00C079AB">
        <w:t>outdoor service environment was not well-maintained</w:t>
      </w:r>
      <w:r w:rsidR="00B75BD3">
        <w:t xml:space="preserve"> </w:t>
      </w:r>
      <w:r w:rsidR="00E46715">
        <w:t>and un</w:t>
      </w:r>
      <w:r w:rsidR="00B75BD3">
        <w:t>safe</w:t>
      </w:r>
      <w:r w:rsidR="00C079AB">
        <w:t xml:space="preserve">. </w:t>
      </w:r>
      <w:r w:rsidR="00116104">
        <w:t xml:space="preserve">Management identified several deficits in the safety and </w:t>
      </w:r>
      <w:r w:rsidR="003D5BF2">
        <w:t xml:space="preserve">upkeep of the service environment and </w:t>
      </w:r>
      <w:r w:rsidR="001260C1">
        <w:t xml:space="preserve">expressed a </w:t>
      </w:r>
      <w:r w:rsidR="00386115">
        <w:t>commitment</w:t>
      </w:r>
      <w:r w:rsidR="001260C1">
        <w:t xml:space="preserve"> to re-developing the </w:t>
      </w:r>
      <w:r w:rsidR="00116104">
        <w:t>service to ensure the safety of consumers</w:t>
      </w:r>
      <w:r w:rsidR="003D5BF2">
        <w:t>.</w:t>
      </w:r>
    </w:p>
    <w:p w14:paraId="63B3B879" w14:textId="2CA7D5F3" w:rsidR="001248A2" w:rsidRDefault="001248A2" w:rsidP="00DE1857">
      <w:pPr>
        <w:rPr>
          <w:color w:val="auto"/>
        </w:rPr>
      </w:pPr>
      <w:r w:rsidRPr="005F51AE">
        <w:rPr>
          <w:color w:val="auto"/>
        </w:rPr>
        <w:t xml:space="preserve">The </w:t>
      </w:r>
      <w:r>
        <w:rPr>
          <w:color w:val="auto"/>
        </w:rPr>
        <w:t>a</w:t>
      </w:r>
      <w:r w:rsidRPr="005F51AE">
        <w:rPr>
          <w:color w:val="auto"/>
        </w:rPr>
        <w:t>pproved provider provided a response that included clarifying information to the Assessment Teams report as well as actions to be taken since the audit</w:t>
      </w:r>
      <w:r>
        <w:rPr>
          <w:color w:val="auto"/>
        </w:rPr>
        <w:t>:</w:t>
      </w:r>
    </w:p>
    <w:p w14:paraId="3DC7868C" w14:textId="40CB3505" w:rsidR="001248A2" w:rsidRDefault="001248A2" w:rsidP="00873CD0">
      <w:pPr>
        <w:pStyle w:val="ListBullet"/>
        <w:ind w:left="425" w:hanging="425"/>
      </w:pPr>
      <w:r>
        <w:t>the</w:t>
      </w:r>
      <w:r w:rsidR="00CE7F2F">
        <w:t xml:space="preserve"> rubbish and discarded furniture </w:t>
      </w:r>
      <w:r w:rsidR="00E46715">
        <w:t xml:space="preserve">in the </w:t>
      </w:r>
      <w:r w:rsidR="00386115">
        <w:t>outdoor</w:t>
      </w:r>
      <w:r w:rsidR="00E46715">
        <w:t xml:space="preserve"> service environment </w:t>
      </w:r>
      <w:r w:rsidR="00CE7F2F">
        <w:t>has been removed</w:t>
      </w:r>
    </w:p>
    <w:p w14:paraId="77FC0BB9" w14:textId="41F67F9A" w:rsidR="00034094" w:rsidRDefault="00E64DAC" w:rsidP="00873CD0">
      <w:pPr>
        <w:pStyle w:val="ListBullet"/>
        <w:ind w:left="425" w:hanging="425"/>
      </w:pPr>
      <w:r>
        <w:t>while COVID</w:t>
      </w:r>
      <w:r w:rsidR="00F361BC">
        <w:t>-19</w:t>
      </w:r>
      <w:r>
        <w:t xml:space="preserve"> restrictions and the service</w:t>
      </w:r>
      <w:r w:rsidR="00795BE1">
        <w:t>’</w:t>
      </w:r>
      <w:r>
        <w:t>s location has impacted the providers capabi</w:t>
      </w:r>
      <w:r w:rsidR="00E46715">
        <w:t>li</w:t>
      </w:r>
      <w:r>
        <w:t xml:space="preserve">ty to </w:t>
      </w:r>
      <w:r w:rsidR="00F361BC">
        <w:t>engage contractors</w:t>
      </w:r>
      <w:r w:rsidR="005A5B30">
        <w:t xml:space="preserve">, </w:t>
      </w:r>
      <w:r w:rsidR="00E46715">
        <w:t>negotiations are currently underway with</w:t>
      </w:r>
      <w:r w:rsidR="005A5B30">
        <w:t xml:space="preserve"> contract gardeners to complete required works </w:t>
      </w:r>
    </w:p>
    <w:p w14:paraId="1D31D3BF" w14:textId="42940705" w:rsidR="00CE7F2F" w:rsidRDefault="00141F7E" w:rsidP="00873CD0">
      <w:pPr>
        <w:pStyle w:val="ListBullet"/>
        <w:ind w:left="425" w:hanging="425"/>
      </w:pPr>
      <w:r>
        <w:t>the works that are needed and proposed for the service are difficult due to the</w:t>
      </w:r>
      <w:r w:rsidR="00E72E63">
        <w:t xml:space="preserve"> topography of the site and age of the buildings, the</w:t>
      </w:r>
      <w:r w:rsidR="00C5188D">
        <w:t xml:space="preserve"> </w:t>
      </w:r>
      <w:r w:rsidR="00AA6787">
        <w:t xml:space="preserve">approved </w:t>
      </w:r>
      <w:r w:rsidR="00C5188D">
        <w:t xml:space="preserve">provider is undertaking a </w:t>
      </w:r>
      <w:r w:rsidR="00BD2A78">
        <w:t xml:space="preserve">master </w:t>
      </w:r>
      <w:r w:rsidR="00C5188D">
        <w:t>planning process for the service</w:t>
      </w:r>
      <w:r w:rsidR="00BD2A78">
        <w:t xml:space="preserve"> and intending to submit to</w:t>
      </w:r>
      <w:r w:rsidR="00400920">
        <w:t xml:space="preserve"> the</w:t>
      </w:r>
      <w:r w:rsidR="00BD2A78">
        <w:t xml:space="preserve"> Victorian Government </w:t>
      </w:r>
      <w:r w:rsidR="00191468">
        <w:t>by the end of year</w:t>
      </w:r>
    </w:p>
    <w:p w14:paraId="4CA63AA1" w14:textId="3B3F1096" w:rsidR="00BD2A78" w:rsidRPr="00E72E63" w:rsidRDefault="00BD2A78" w:rsidP="00873CD0">
      <w:pPr>
        <w:pStyle w:val="ListBullet"/>
        <w:ind w:left="425" w:hanging="425"/>
      </w:pPr>
      <w:r>
        <w:t xml:space="preserve">the approved provider has recently received approval of </w:t>
      </w:r>
      <w:r w:rsidR="00191468">
        <w:t xml:space="preserve">government </w:t>
      </w:r>
      <w:r>
        <w:t>funding</w:t>
      </w:r>
      <w:r w:rsidR="00191468">
        <w:t xml:space="preserve"> </w:t>
      </w:r>
      <w:r>
        <w:t>to progress urgent capital improvements and maintenance</w:t>
      </w:r>
      <w:r w:rsidR="00F361BC">
        <w:t>.</w:t>
      </w:r>
    </w:p>
    <w:p w14:paraId="55CA88B4" w14:textId="634325C2" w:rsidR="00E72E63" w:rsidRDefault="00E72E63" w:rsidP="00E72E63">
      <w:r w:rsidRPr="00E72E63">
        <w:rPr>
          <w:color w:val="auto"/>
        </w:rPr>
        <w:t xml:space="preserve">In making my decision I have considered the Assessment Team report and the information in the response from the provider. While I acknowledge the actions taken by the approved provider I consider at the time of the </w:t>
      </w:r>
      <w:r w:rsidR="00C957E6">
        <w:rPr>
          <w:color w:val="auto"/>
        </w:rPr>
        <w:t>Site Audit</w:t>
      </w:r>
      <w:r w:rsidRPr="00E72E63">
        <w:rPr>
          <w:color w:val="auto"/>
        </w:rPr>
        <w:t xml:space="preserve"> the approved provider did not demonstrate compliance with the Requirement. I therefore find this requirement Non-compliant</w:t>
      </w:r>
      <w:r w:rsidR="00976C20">
        <w:rPr>
          <w:color w:val="auto"/>
        </w:rPr>
        <w:t>.</w:t>
      </w:r>
    </w:p>
    <w:p w14:paraId="46CC3D0D" w14:textId="0EA8AB41" w:rsidR="00DE1857" w:rsidRPr="00D435F8" w:rsidRDefault="003C2307" w:rsidP="00DE1857">
      <w:pPr>
        <w:pStyle w:val="Heading3"/>
      </w:pPr>
      <w:r w:rsidRPr="00D435F8">
        <w:t>Requirement 5(3)(c)</w:t>
      </w:r>
      <w:r>
        <w:tab/>
        <w:t>Compliant</w:t>
      </w:r>
    </w:p>
    <w:p w14:paraId="46CC3D0E" w14:textId="77777777" w:rsidR="00DE1857" w:rsidRPr="008D114F" w:rsidRDefault="003C2307" w:rsidP="00DE1857">
      <w:pPr>
        <w:rPr>
          <w:i/>
        </w:rPr>
      </w:pPr>
      <w:r w:rsidRPr="008D114F">
        <w:rPr>
          <w:i/>
        </w:rPr>
        <w:t>Furniture, fittings and equipment are safe, clean, well maintained and suitable for the consumer.</w:t>
      </w:r>
    </w:p>
    <w:p w14:paraId="46CC3D12" w14:textId="21B11371" w:rsidR="00DE1857" w:rsidRDefault="003C2307" w:rsidP="00DE1857">
      <w:pPr>
        <w:pStyle w:val="Heading1"/>
        <w:tabs>
          <w:tab w:val="right" w:pos="9070"/>
        </w:tabs>
        <w:spacing w:before="560" w:after="640"/>
        <w:rPr>
          <w:color w:val="FFFFFF" w:themeColor="background1"/>
          <w:sz w:val="36"/>
        </w:rPr>
        <w:sectPr w:rsidR="00DE1857" w:rsidSect="0069623B">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6CC3D80" wp14:editId="01B6FC00">
            <wp:simplePos x="0" y="0"/>
            <wp:positionH relativeFrom="page">
              <wp:posOffset>22658</wp:posOffset>
            </wp:positionH>
            <wp:positionV relativeFrom="paragraph">
              <wp:posOffset>-58258</wp:posOffset>
            </wp:positionV>
            <wp:extent cx="7543800" cy="1066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8927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65B75" w:rsidRPr="00EB1D71">
        <w:rPr>
          <w:color w:val="FFFFFF" w:themeColor="background1"/>
          <w:sz w:val="36"/>
        </w:rPr>
        <w:t xml:space="preserve"> </w:t>
      </w:r>
      <w:r w:rsidRPr="00EB1D71">
        <w:rPr>
          <w:color w:val="FFFFFF" w:themeColor="background1"/>
          <w:sz w:val="36"/>
        </w:rPr>
        <w:br/>
        <w:t>Feedback and complaints</w:t>
      </w:r>
    </w:p>
    <w:p w14:paraId="46CC3D13" w14:textId="77777777" w:rsidR="00DE1857" w:rsidRPr="00FD1B02" w:rsidRDefault="003C2307" w:rsidP="00DE1857">
      <w:pPr>
        <w:pStyle w:val="Heading3"/>
        <w:shd w:val="clear" w:color="auto" w:fill="F2F2F2" w:themeFill="background1" w:themeFillShade="F2"/>
      </w:pPr>
      <w:r w:rsidRPr="00FD1B02">
        <w:t>Consumer outcome:</w:t>
      </w:r>
    </w:p>
    <w:p w14:paraId="46CC3D14" w14:textId="77777777" w:rsidR="00DE1857" w:rsidRDefault="003C2307" w:rsidP="00DE18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CC3D15" w14:textId="77777777" w:rsidR="00DE1857" w:rsidRDefault="003C2307" w:rsidP="00DE1857">
      <w:pPr>
        <w:pStyle w:val="Heading3"/>
        <w:shd w:val="clear" w:color="auto" w:fill="F2F2F2" w:themeFill="background1" w:themeFillShade="F2"/>
      </w:pPr>
      <w:r>
        <w:t>Organisation statement:</w:t>
      </w:r>
    </w:p>
    <w:p w14:paraId="46CC3D16" w14:textId="77777777" w:rsidR="00DE1857" w:rsidRDefault="003C2307" w:rsidP="00DE18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CC3D17" w14:textId="77777777" w:rsidR="00DE1857" w:rsidRDefault="003C2307" w:rsidP="00DE1857">
      <w:pPr>
        <w:pStyle w:val="Heading2"/>
      </w:pPr>
      <w:r>
        <w:t>Assessment of Standard 6</w:t>
      </w:r>
    </w:p>
    <w:p w14:paraId="2056F0A3" w14:textId="77777777" w:rsidR="00072182" w:rsidRPr="00163FEE" w:rsidRDefault="00072182" w:rsidP="0007218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25A557C" w14:textId="7349F02C" w:rsidR="00072182" w:rsidRPr="00163FEE" w:rsidRDefault="00072182" w:rsidP="00072182">
      <w:pPr>
        <w:rPr>
          <w:lang w:eastAsia="en-US"/>
        </w:rPr>
      </w:pPr>
      <w:r w:rsidRPr="009228A8">
        <w:rPr>
          <w:rFonts w:eastAsia="Calibri"/>
          <w:color w:val="auto"/>
          <w:lang w:eastAsia="en-US"/>
        </w:rPr>
        <w:t xml:space="preserve">Overall </w:t>
      </w:r>
      <w:r w:rsidRPr="006C4344">
        <w:rPr>
          <w:rFonts w:eastAsia="Calibri"/>
          <w:color w:val="auto"/>
          <w:lang w:eastAsia="en-US"/>
        </w:rPr>
        <w:t xml:space="preserve">consumers </w:t>
      </w:r>
      <w:r w:rsidRPr="009228A8">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they are encouraged and supported to give feedback and make complaints, and that appropriate action is taken. For example:</w:t>
      </w:r>
    </w:p>
    <w:p w14:paraId="1E8E5FB3" w14:textId="64562B58" w:rsidR="00072182" w:rsidRPr="006652AA" w:rsidRDefault="00C139BE" w:rsidP="00373D37">
      <w:pPr>
        <w:numPr>
          <w:ilvl w:val="0"/>
          <w:numId w:val="21"/>
        </w:numPr>
        <w:rPr>
          <w:rFonts w:eastAsia="Calibri"/>
        </w:rPr>
      </w:pPr>
      <w:r>
        <w:rPr>
          <w:rFonts w:eastAsia="Calibri"/>
        </w:rPr>
        <w:t>c</w:t>
      </w:r>
      <w:r w:rsidR="00072182" w:rsidRPr="006652AA">
        <w:rPr>
          <w:rFonts w:eastAsia="Calibri"/>
        </w:rPr>
        <w:t xml:space="preserve">onsumers </w:t>
      </w:r>
      <w:r w:rsidR="00191468">
        <w:rPr>
          <w:rFonts w:eastAsia="Calibri"/>
        </w:rPr>
        <w:t>were</w:t>
      </w:r>
      <w:r w:rsidR="00072182" w:rsidRPr="006652AA">
        <w:rPr>
          <w:rFonts w:eastAsia="Calibri"/>
        </w:rPr>
        <w:t xml:space="preserve"> satisfied with how complaints are managed</w:t>
      </w:r>
      <w:r w:rsidR="004F5545">
        <w:rPr>
          <w:rFonts w:eastAsia="Calibri"/>
        </w:rPr>
        <w:t xml:space="preserve"> by the service</w:t>
      </w:r>
    </w:p>
    <w:p w14:paraId="51F22409" w14:textId="4B71FDF7" w:rsidR="00072182" w:rsidRPr="006652AA" w:rsidRDefault="00C139BE" w:rsidP="00373D37">
      <w:pPr>
        <w:numPr>
          <w:ilvl w:val="0"/>
          <w:numId w:val="21"/>
        </w:numPr>
        <w:rPr>
          <w:rFonts w:eastAsia="Calibri"/>
        </w:rPr>
      </w:pPr>
      <w:r>
        <w:rPr>
          <w:rFonts w:eastAsia="Calibri"/>
        </w:rPr>
        <w:t>m</w:t>
      </w:r>
      <w:r w:rsidR="00072182">
        <w:rPr>
          <w:rFonts w:eastAsia="Calibri"/>
        </w:rPr>
        <w:t>ost c</w:t>
      </w:r>
      <w:r w:rsidR="00072182" w:rsidRPr="004917D7">
        <w:rPr>
          <w:rFonts w:eastAsia="Calibri"/>
        </w:rPr>
        <w:t xml:space="preserve">onsumers said they are comfortable in raising concerns directly with </w:t>
      </w:r>
      <w:r w:rsidR="00386115" w:rsidRPr="004917D7">
        <w:rPr>
          <w:rFonts w:eastAsia="Calibri"/>
        </w:rPr>
        <w:t>staff</w:t>
      </w:r>
      <w:r w:rsidR="004F5545">
        <w:rPr>
          <w:rFonts w:eastAsia="Calibri"/>
        </w:rPr>
        <w:t>, management and through advocates.</w:t>
      </w:r>
    </w:p>
    <w:p w14:paraId="449EAF31" w14:textId="77777777" w:rsidR="00865EE6" w:rsidRDefault="00072182" w:rsidP="00940BA0">
      <w:pPr>
        <w:rPr>
          <w:rFonts w:eastAsia="Calibri"/>
        </w:rPr>
      </w:pPr>
      <w:r w:rsidRPr="00870B96">
        <w:rPr>
          <w:rFonts w:eastAsia="Calibri"/>
        </w:rPr>
        <w:t xml:space="preserve">Staff provided examples of how they </w:t>
      </w:r>
      <w:r>
        <w:rPr>
          <w:rFonts w:eastAsia="Calibri"/>
        </w:rPr>
        <w:t>support</w:t>
      </w:r>
      <w:r w:rsidRPr="00870B96">
        <w:rPr>
          <w:rFonts w:eastAsia="Calibri"/>
        </w:rPr>
        <w:t xml:space="preserve"> consumers to </w:t>
      </w:r>
      <w:r>
        <w:rPr>
          <w:rFonts w:eastAsia="Calibri"/>
        </w:rPr>
        <w:t>submit</w:t>
      </w:r>
      <w:r w:rsidRPr="00870B96">
        <w:rPr>
          <w:rFonts w:eastAsia="Calibri"/>
        </w:rPr>
        <w:t xml:space="preserve"> feedback and complaints. </w:t>
      </w:r>
      <w:r w:rsidR="00835EF7">
        <w:rPr>
          <w:rFonts w:eastAsia="Calibri"/>
        </w:rPr>
        <w:t>Staff and management explained how consumers/representatives can access</w:t>
      </w:r>
      <w:r w:rsidR="00000D18">
        <w:rPr>
          <w:rFonts w:eastAsia="Calibri"/>
        </w:rPr>
        <w:t xml:space="preserve"> advocacy services and how they support this process.</w:t>
      </w:r>
      <w:r w:rsidR="00937795">
        <w:rPr>
          <w:rFonts w:eastAsia="Calibri"/>
        </w:rPr>
        <w:t xml:space="preserve"> Staff demonstrated an understanding and application of open disclosure when describing complaints and incidents.</w:t>
      </w:r>
    </w:p>
    <w:p w14:paraId="56F1F44E" w14:textId="6F28CFA2" w:rsidR="00E44531" w:rsidRPr="00FF2C6B" w:rsidRDefault="00865EE6" w:rsidP="00940BA0">
      <w:pPr>
        <w:rPr>
          <w:rFonts w:eastAsia="Calibri"/>
          <w:color w:val="auto"/>
        </w:rPr>
      </w:pPr>
      <w:r w:rsidRPr="00FF2C6B">
        <w:rPr>
          <w:rFonts w:eastAsia="Calibri"/>
          <w:color w:val="auto"/>
        </w:rPr>
        <w:t>Incident and feedback documentation demonstrate</w:t>
      </w:r>
      <w:r w:rsidR="00152342">
        <w:rPr>
          <w:rFonts w:eastAsia="Calibri"/>
          <w:color w:val="auto"/>
        </w:rPr>
        <w:t>d</w:t>
      </w:r>
      <w:r w:rsidRPr="00FF2C6B">
        <w:rPr>
          <w:rFonts w:eastAsia="Calibri"/>
          <w:color w:val="auto"/>
        </w:rPr>
        <w:t xml:space="preserve"> management use an open dis</w:t>
      </w:r>
      <w:r w:rsidR="007B55F8" w:rsidRPr="00FF2C6B">
        <w:rPr>
          <w:rFonts w:eastAsia="Calibri"/>
          <w:color w:val="auto"/>
        </w:rPr>
        <w:t>clos</w:t>
      </w:r>
      <w:r w:rsidRPr="00FF2C6B">
        <w:rPr>
          <w:rFonts w:eastAsia="Calibri"/>
          <w:color w:val="auto"/>
        </w:rPr>
        <w:t>ure approach</w:t>
      </w:r>
      <w:r w:rsidR="007B55F8" w:rsidRPr="00FF2C6B">
        <w:rPr>
          <w:rFonts w:eastAsia="Calibri"/>
          <w:color w:val="auto"/>
        </w:rPr>
        <w:t xml:space="preserve"> and that appropriate action</w:t>
      </w:r>
      <w:r w:rsidR="00995B7A" w:rsidRPr="00FF2C6B">
        <w:rPr>
          <w:rFonts w:eastAsia="Calibri"/>
          <w:color w:val="auto"/>
        </w:rPr>
        <w:t xml:space="preserve"> is taken by the service to address consumer</w:t>
      </w:r>
      <w:r w:rsidR="0071024A">
        <w:rPr>
          <w:rFonts w:eastAsia="Calibri"/>
          <w:color w:val="auto"/>
        </w:rPr>
        <w:t>’</w:t>
      </w:r>
      <w:r w:rsidR="00995B7A" w:rsidRPr="00FF2C6B">
        <w:rPr>
          <w:rFonts w:eastAsia="Calibri"/>
          <w:color w:val="auto"/>
        </w:rPr>
        <w:t>s concerns.</w:t>
      </w:r>
      <w:r w:rsidR="00575080" w:rsidRPr="00FF2C6B">
        <w:rPr>
          <w:rFonts w:eastAsia="Calibri"/>
          <w:color w:val="auto"/>
        </w:rPr>
        <w:t xml:space="preserve"> </w:t>
      </w:r>
    </w:p>
    <w:p w14:paraId="4559C36A" w14:textId="57A84C5A" w:rsidR="00072182" w:rsidRPr="00FF2C6B" w:rsidRDefault="00072182" w:rsidP="00940BA0">
      <w:pPr>
        <w:rPr>
          <w:rFonts w:eastAsia="Calibri"/>
          <w:color w:val="auto"/>
        </w:rPr>
      </w:pPr>
      <w:r w:rsidRPr="00FF2C6B">
        <w:rPr>
          <w:rFonts w:eastAsia="Calibri"/>
          <w:color w:val="auto"/>
        </w:rPr>
        <w:lastRenderedPageBreak/>
        <w:t>Management demonstrated a system for monitoring and reviewing</w:t>
      </w:r>
      <w:r w:rsidR="00A51E46" w:rsidRPr="00FF2C6B">
        <w:rPr>
          <w:rFonts w:eastAsia="Calibri"/>
          <w:color w:val="auto"/>
        </w:rPr>
        <w:t xml:space="preserve"> feedback and</w:t>
      </w:r>
      <w:r w:rsidRPr="00FF2C6B">
        <w:rPr>
          <w:rFonts w:eastAsia="Calibri"/>
          <w:color w:val="auto"/>
        </w:rPr>
        <w:t xml:space="preserve"> complaint</w:t>
      </w:r>
      <w:r w:rsidR="00A51E46" w:rsidRPr="00FF2C6B">
        <w:rPr>
          <w:rFonts w:eastAsia="Calibri"/>
          <w:color w:val="auto"/>
        </w:rPr>
        <w:t xml:space="preserve">s </w:t>
      </w:r>
      <w:r w:rsidRPr="00FF2C6B">
        <w:rPr>
          <w:rFonts w:eastAsia="Calibri"/>
          <w:color w:val="auto"/>
        </w:rPr>
        <w:t>with improvements implemented to enhance consumer</w:t>
      </w:r>
      <w:r w:rsidR="0071024A">
        <w:rPr>
          <w:rFonts w:eastAsia="Calibri"/>
          <w:color w:val="auto"/>
        </w:rPr>
        <w:t>’</w:t>
      </w:r>
      <w:r w:rsidRPr="00FF2C6B">
        <w:rPr>
          <w:rFonts w:eastAsia="Calibri"/>
          <w:color w:val="auto"/>
        </w:rPr>
        <w:t>s care and services.</w:t>
      </w:r>
    </w:p>
    <w:p w14:paraId="69644DBD" w14:textId="49FD372F" w:rsidR="00875F11" w:rsidRPr="00FF2C6B" w:rsidRDefault="00875F11" w:rsidP="00875F11">
      <w:pPr>
        <w:rPr>
          <w:rFonts w:eastAsia="Calibri"/>
          <w:color w:val="auto"/>
        </w:rPr>
      </w:pPr>
      <w:r w:rsidRPr="00FF2C6B">
        <w:rPr>
          <w:rFonts w:eastAsia="Calibri"/>
          <w:color w:val="auto"/>
        </w:rPr>
        <w:t>The service demonstrated feedback forms</w:t>
      </w:r>
      <w:r w:rsidR="0071024A">
        <w:rPr>
          <w:rFonts w:eastAsia="Calibri"/>
          <w:color w:val="auto"/>
        </w:rPr>
        <w:t xml:space="preserve"> were easily </w:t>
      </w:r>
      <w:r w:rsidR="00976C20">
        <w:rPr>
          <w:rFonts w:eastAsia="Calibri"/>
          <w:color w:val="auto"/>
        </w:rPr>
        <w:t xml:space="preserve">accessible </w:t>
      </w:r>
      <w:r w:rsidR="00976C20" w:rsidRPr="00FF2C6B">
        <w:rPr>
          <w:rFonts w:eastAsia="Calibri"/>
          <w:color w:val="auto"/>
        </w:rPr>
        <w:t>and</w:t>
      </w:r>
      <w:r w:rsidRPr="00FF2C6B">
        <w:rPr>
          <w:rFonts w:eastAsia="Calibri"/>
          <w:color w:val="auto"/>
        </w:rPr>
        <w:t xml:space="preserve"> consumers have the option to submit feedback anonymously.</w:t>
      </w:r>
      <w:r w:rsidR="00DF5DB3" w:rsidRPr="00FF2C6B">
        <w:rPr>
          <w:rFonts w:eastAsia="Calibri"/>
          <w:color w:val="auto"/>
        </w:rPr>
        <w:t xml:space="preserve"> </w:t>
      </w:r>
    </w:p>
    <w:p w14:paraId="6911C29F" w14:textId="246F00C8" w:rsidR="00875F11" w:rsidRPr="00FF2C6B" w:rsidRDefault="008454A4" w:rsidP="00940BA0">
      <w:pPr>
        <w:rPr>
          <w:rFonts w:eastAsia="Calibri"/>
          <w:color w:val="auto"/>
        </w:rPr>
      </w:pPr>
      <w:r w:rsidRPr="00FF2C6B">
        <w:rPr>
          <w:rFonts w:eastAsia="Calibri"/>
          <w:color w:val="auto"/>
        </w:rPr>
        <w:t>Feedback forms</w:t>
      </w:r>
      <w:r w:rsidR="002A5BA5" w:rsidRPr="00FF2C6B">
        <w:rPr>
          <w:rFonts w:eastAsia="Calibri"/>
          <w:color w:val="auto"/>
        </w:rPr>
        <w:t>, brochures and</w:t>
      </w:r>
      <w:r w:rsidR="00CF6242" w:rsidRPr="00FF2C6B">
        <w:rPr>
          <w:rFonts w:eastAsia="Calibri"/>
          <w:color w:val="auto"/>
        </w:rPr>
        <w:t xml:space="preserve"> information </w:t>
      </w:r>
      <w:r w:rsidR="005B3C92" w:rsidRPr="00FF2C6B">
        <w:rPr>
          <w:rFonts w:eastAsia="Calibri"/>
          <w:color w:val="auto"/>
        </w:rPr>
        <w:t>about</w:t>
      </w:r>
      <w:r w:rsidR="00CF6242" w:rsidRPr="00FF2C6B">
        <w:rPr>
          <w:rFonts w:eastAsia="Calibri"/>
          <w:color w:val="auto"/>
        </w:rPr>
        <w:t xml:space="preserve"> feedback and advocacy mechanisms</w:t>
      </w:r>
      <w:r w:rsidR="002A5BA5" w:rsidRPr="00FF2C6B">
        <w:rPr>
          <w:rFonts w:eastAsia="Calibri"/>
          <w:color w:val="auto"/>
        </w:rPr>
        <w:t xml:space="preserve"> are available through</w:t>
      </w:r>
      <w:r w:rsidR="00521385" w:rsidRPr="00FF2C6B">
        <w:rPr>
          <w:rFonts w:eastAsia="Calibri"/>
          <w:color w:val="auto"/>
        </w:rPr>
        <w:t>out</w:t>
      </w:r>
      <w:r w:rsidR="002A5BA5" w:rsidRPr="00FF2C6B">
        <w:rPr>
          <w:rFonts w:eastAsia="Calibri"/>
          <w:color w:val="auto"/>
        </w:rPr>
        <w:t xml:space="preserve"> the service</w:t>
      </w:r>
      <w:r w:rsidR="005B3C92" w:rsidRPr="00FF2C6B">
        <w:rPr>
          <w:rFonts w:eastAsia="Calibri"/>
          <w:color w:val="auto"/>
        </w:rPr>
        <w:t>.</w:t>
      </w:r>
    </w:p>
    <w:p w14:paraId="46CC3D19" w14:textId="02A44822" w:rsidR="00DE1857" w:rsidRPr="00FF2C6B" w:rsidRDefault="003C2307" w:rsidP="00DE1857">
      <w:pPr>
        <w:rPr>
          <w:rFonts w:eastAsia="Calibri"/>
          <w:i/>
          <w:iCs/>
          <w:color w:val="auto"/>
          <w:lang w:eastAsia="en-US"/>
        </w:rPr>
      </w:pPr>
      <w:r w:rsidRPr="00FF2C6B">
        <w:rPr>
          <w:rFonts w:eastAsiaTheme="minorHAnsi"/>
          <w:color w:val="auto"/>
        </w:rPr>
        <w:t xml:space="preserve">The Quality Standard is assessed as Compliant as </w:t>
      </w:r>
      <w:r w:rsidR="00865B75" w:rsidRPr="00FF2C6B">
        <w:rPr>
          <w:rFonts w:eastAsiaTheme="minorHAnsi"/>
          <w:color w:val="auto"/>
        </w:rPr>
        <w:t>four</w:t>
      </w:r>
      <w:r w:rsidRPr="00FF2C6B">
        <w:rPr>
          <w:rFonts w:eastAsiaTheme="minorHAnsi"/>
          <w:color w:val="auto"/>
        </w:rPr>
        <w:t xml:space="preserve"> of the four specific requirements have been assessed as Compliant.</w:t>
      </w:r>
    </w:p>
    <w:p w14:paraId="46CC3D1A" w14:textId="21438901" w:rsidR="00DE1857" w:rsidRDefault="003C2307" w:rsidP="00DE1857">
      <w:pPr>
        <w:pStyle w:val="Heading2"/>
      </w:pPr>
      <w:r>
        <w:t>Assessment of Standard 6 Requirements</w:t>
      </w:r>
      <w:r w:rsidRPr="0066387A">
        <w:rPr>
          <w:i/>
          <w:color w:val="0000FF"/>
          <w:sz w:val="24"/>
          <w:szCs w:val="24"/>
        </w:rPr>
        <w:t xml:space="preserve"> </w:t>
      </w:r>
    </w:p>
    <w:p w14:paraId="46CC3D1B" w14:textId="0210052C" w:rsidR="00DE1857" w:rsidRPr="00506F7F" w:rsidRDefault="003C2307" w:rsidP="00DE1857">
      <w:pPr>
        <w:pStyle w:val="Heading3"/>
      </w:pPr>
      <w:r w:rsidRPr="00506F7F">
        <w:t>Requirement 6(3)(a)</w:t>
      </w:r>
      <w:r>
        <w:tab/>
        <w:t>Compliant</w:t>
      </w:r>
    </w:p>
    <w:p w14:paraId="46CC3D1C" w14:textId="77777777" w:rsidR="00DE1857" w:rsidRPr="008D114F" w:rsidRDefault="003C2307" w:rsidP="00DE1857">
      <w:pPr>
        <w:rPr>
          <w:i/>
        </w:rPr>
      </w:pPr>
      <w:r w:rsidRPr="008D114F">
        <w:rPr>
          <w:i/>
        </w:rPr>
        <w:t>Consumers, their family, friends, carers and others are encouraged and supported to provide feedback and make complaints.</w:t>
      </w:r>
    </w:p>
    <w:p w14:paraId="46CC3D1E" w14:textId="3E74F712" w:rsidR="00DE1857" w:rsidRPr="00506F7F" w:rsidRDefault="003C2307" w:rsidP="00DE1857">
      <w:pPr>
        <w:pStyle w:val="Heading3"/>
      </w:pPr>
      <w:r w:rsidRPr="00506F7F">
        <w:t>Requirement 6(3)(b)</w:t>
      </w:r>
      <w:r>
        <w:tab/>
        <w:t>Compliant</w:t>
      </w:r>
    </w:p>
    <w:p w14:paraId="46CC3D1F" w14:textId="77777777" w:rsidR="00DE1857" w:rsidRPr="008D114F" w:rsidRDefault="003C2307" w:rsidP="00DE1857">
      <w:pPr>
        <w:rPr>
          <w:i/>
        </w:rPr>
      </w:pPr>
      <w:r w:rsidRPr="008D114F">
        <w:rPr>
          <w:i/>
        </w:rPr>
        <w:t>Consumers are made aware of and have access to advocates, language services and other methods for raising and resolving complaints.</w:t>
      </w:r>
    </w:p>
    <w:p w14:paraId="46CC3D21" w14:textId="424963A6" w:rsidR="00DE1857" w:rsidRPr="00D435F8" w:rsidRDefault="003C2307" w:rsidP="00DE1857">
      <w:pPr>
        <w:pStyle w:val="Heading3"/>
      </w:pPr>
      <w:r w:rsidRPr="00D435F8">
        <w:t>Requirement 6(3)(c)</w:t>
      </w:r>
      <w:r>
        <w:tab/>
        <w:t>Compliant</w:t>
      </w:r>
    </w:p>
    <w:p w14:paraId="46CC3D22" w14:textId="77777777" w:rsidR="00DE1857" w:rsidRPr="008D114F" w:rsidRDefault="003C2307" w:rsidP="00DE1857">
      <w:pPr>
        <w:rPr>
          <w:i/>
        </w:rPr>
      </w:pPr>
      <w:r w:rsidRPr="008D114F">
        <w:rPr>
          <w:i/>
        </w:rPr>
        <w:t>Appropriate action is taken in response to complaints and an open disclosure process is used when things go wrong.</w:t>
      </w:r>
    </w:p>
    <w:p w14:paraId="46CC3D24" w14:textId="26091801" w:rsidR="00DE1857" w:rsidRPr="00D435F8" w:rsidRDefault="003C2307" w:rsidP="00DE1857">
      <w:pPr>
        <w:pStyle w:val="Heading3"/>
      </w:pPr>
      <w:r w:rsidRPr="00D435F8">
        <w:t>Requirement 6(3)(d)</w:t>
      </w:r>
      <w:r>
        <w:tab/>
        <w:t>Compliant</w:t>
      </w:r>
    </w:p>
    <w:p w14:paraId="46CC3D25" w14:textId="77777777" w:rsidR="00DE1857" w:rsidRPr="008D114F" w:rsidRDefault="003C2307" w:rsidP="00DE1857">
      <w:pPr>
        <w:rPr>
          <w:i/>
        </w:rPr>
      </w:pPr>
      <w:r w:rsidRPr="008D114F">
        <w:rPr>
          <w:i/>
        </w:rPr>
        <w:t>Feedback and complaints are reviewed and used to improve the quality of care and services.</w:t>
      </w:r>
    </w:p>
    <w:p w14:paraId="46CC3D27" w14:textId="77777777" w:rsidR="00DE1857" w:rsidRPr="001B3DE8" w:rsidRDefault="00DE1857" w:rsidP="00DE1857"/>
    <w:p w14:paraId="46CC3D28" w14:textId="77777777" w:rsidR="00DE1857" w:rsidRDefault="00DE1857" w:rsidP="00DE1857">
      <w:pPr>
        <w:sectPr w:rsidR="00DE1857" w:rsidSect="00DE1857">
          <w:type w:val="continuous"/>
          <w:pgSz w:w="11906" w:h="16838"/>
          <w:pgMar w:top="1701" w:right="1418" w:bottom="1418" w:left="1418" w:header="709" w:footer="397" w:gutter="0"/>
          <w:cols w:space="708"/>
          <w:titlePg/>
          <w:docGrid w:linePitch="360"/>
        </w:sectPr>
      </w:pPr>
    </w:p>
    <w:p w14:paraId="46CC3D29" w14:textId="0B58E5CF" w:rsidR="00DE1857" w:rsidRDefault="003C2307" w:rsidP="00DE1857">
      <w:pPr>
        <w:pStyle w:val="Heading1"/>
        <w:tabs>
          <w:tab w:val="right" w:pos="9070"/>
        </w:tabs>
        <w:spacing w:before="560" w:after="640"/>
        <w:rPr>
          <w:color w:val="FFFFFF" w:themeColor="background1"/>
          <w:sz w:val="36"/>
        </w:rPr>
        <w:sectPr w:rsidR="00DE1857" w:rsidSect="00DE185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CC3D82" wp14:editId="46CC3D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76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6CC3D2A" w14:textId="77777777" w:rsidR="00DE1857" w:rsidRPr="000E654D" w:rsidRDefault="003C2307" w:rsidP="00DE1857">
      <w:pPr>
        <w:pStyle w:val="Heading3"/>
        <w:shd w:val="clear" w:color="auto" w:fill="F2F2F2" w:themeFill="background1" w:themeFillShade="F2"/>
      </w:pPr>
      <w:r w:rsidRPr="000E654D">
        <w:t>Consumer outcome:</w:t>
      </w:r>
    </w:p>
    <w:p w14:paraId="46CC3D2B" w14:textId="77777777" w:rsidR="00DE1857" w:rsidRDefault="003C2307" w:rsidP="00DE1857">
      <w:pPr>
        <w:numPr>
          <w:ilvl w:val="0"/>
          <w:numId w:val="7"/>
        </w:numPr>
        <w:shd w:val="clear" w:color="auto" w:fill="F2F2F2" w:themeFill="background1" w:themeFillShade="F2"/>
      </w:pPr>
      <w:r>
        <w:t>I get quality care and services when I need them from people who are knowledgeable, capable and caring.</w:t>
      </w:r>
    </w:p>
    <w:p w14:paraId="46CC3D2C" w14:textId="77777777" w:rsidR="00DE1857" w:rsidRDefault="003C2307" w:rsidP="00DE1857">
      <w:pPr>
        <w:pStyle w:val="Heading3"/>
        <w:shd w:val="clear" w:color="auto" w:fill="F2F2F2" w:themeFill="background1" w:themeFillShade="F2"/>
      </w:pPr>
      <w:r>
        <w:t>Organisation statement:</w:t>
      </w:r>
    </w:p>
    <w:p w14:paraId="46CC3D2D" w14:textId="77777777" w:rsidR="00DE1857" w:rsidRDefault="003C2307" w:rsidP="00DE18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CC3D2E" w14:textId="77777777" w:rsidR="00DE1857" w:rsidRDefault="003C2307" w:rsidP="00DE1857">
      <w:pPr>
        <w:pStyle w:val="Heading2"/>
      </w:pPr>
      <w:r>
        <w:t>Assessment of Standard 7</w:t>
      </w:r>
    </w:p>
    <w:p w14:paraId="2BEB6D2E" w14:textId="77777777" w:rsidR="00927A5F" w:rsidRPr="00163FEE" w:rsidRDefault="00927A5F" w:rsidP="00927A5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FF3E19" w14:textId="6C5E84E8" w:rsidR="00EA4AAE" w:rsidRDefault="00EA4AAE" w:rsidP="00EA4AAE">
      <w:pPr>
        <w:rPr>
          <w:rFonts w:eastAsia="Calibri"/>
          <w:color w:val="auto"/>
          <w:lang w:eastAsia="en-US"/>
        </w:rPr>
      </w:pPr>
      <w:r>
        <w:rPr>
          <w:rFonts w:eastAsia="Calibri"/>
          <w:color w:val="auto"/>
          <w:lang w:eastAsia="en-US"/>
        </w:rPr>
        <w:t>Con</w:t>
      </w:r>
      <w:r w:rsidRPr="00193A18">
        <w:rPr>
          <w:rFonts w:eastAsia="Calibri"/>
          <w:color w:val="auto"/>
          <w:lang w:eastAsia="en-US"/>
        </w:rPr>
        <w:t>sumer</w:t>
      </w:r>
      <w:r>
        <w:rPr>
          <w:rFonts w:eastAsia="Calibri"/>
          <w:color w:val="auto"/>
          <w:lang w:eastAsia="en-US"/>
        </w:rPr>
        <w:t xml:space="preserve">, </w:t>
      </w:r>
      <w:r w:rsidRPr="00193A18">
        <w:rPr>
          <w:rFonts w:eastAsia="Calibri"/>
          <w:color w:val="auto"/>
          <w:lang w:eastAsia="en-US"/>
        </w:rPr>
        <w:t>representative</w:t>
      </w:r>
      <w:r>
        <w:rPr>
          <w:rFonts w:eastAsia="Calibri"/>
          <w:color w:val="auto"/>
          <w:lang w:eastAsia="en-US"/>
        </w:rPr>
        <w:t xml:space="preserve"> and staff</w:t>
      </w:r>
      <w:r w:rsidRPr="00193A18">
        <w:rPr>
          <w:rFonts w:eastAsia="Calibri"/>
          <w:color w:val="auto"/>
          <w:lang w:eastAsia="en-US"/>
        </w:rPr>
        <w:t xml:space="preserve"> interview</w:t>
      </w:r>
      <w:r>
        <w:rPr>
          <w:rFonts w:eastAsia="Calibri"/>
          <w:color w:val="auto"/>
          <w:lang w:eastAsia="en-US"/>
        </w:rPr>
        <w:t>s</w:t>
      </w:r>
      <w:r w:rsidRPr="00193A18">
        <w:rPr>
          <w:rFonts w:eastAsia="Calibri"/>
          <w:color w:val="auto"/>
          <w:lang w:eastAsia="en-US"/>
        </w:rPr>
        <w:t xml:space="preserve"> identified issues </w:t>
      </w:r>
      <w:r w:rsidR="001150FA">
        <w:rPr>
          <w:rFonts w:eastAsia="Calibri"/>
          <w:color w:val="auto"/>
          <w:lang w:eastAsia="en-US"/>
        </w:rPr>
        <w:t>with the</w:t>
      </w:r>
      <w:r w:rsidRPr="00193A18">
        <w:rPr>
          <w:rFonts w:eastAsia="Calibri"/>
          <w:color w:val="auto"/>
          <w:lang w:eastAsia="en-US"/>
        </w:rPr>
        <w:t xml:space="preserve"> adequacy of staffing numbers, with the lack of staff impeding the quality of care provided by the service.</w:t>
      </w:r>
      <w:r>
        <w:rPr>
          <w:rFonts w:eastAsia="Calibri"/>
          <w:color w:val="auto"/>
          <w:lang w:eastAsia="en-US"/>
        </w:rPr>
        <w:t xml:space="preserve"> </w:t>
      </w:r>
      <w:r w:rsidR="00EC160B">
        <w:rPr>
          <w:rFonts w:eastAsia="Calibri"/>
          <w:lang w:eastAsia="en-US"/>
        </w:rPr>
        <w:t>Consumers</w:t>
      </w:r>
      <w:r w:rsidR="00681607">
        <w:rPr>
          <w:rFonts w:eastAsia="Calibri"/>
          <w:lang w:eastAsia="en-US"/>
        </w:rPr>
        <w:t xml:space="preserve"> and</w:t>
      </w:r>
      <w:r w:rsidR="00EC160B">
        <w:rPr>
          <w:rFonts w:eastAsia="Calibri"/>
          <w:lang w:eastAsia="en-US"/>
        </w:rPr>
        <w:t xml:space="preserve"> representatives provided direct examples of </w:t>
      </w:r>
      <w:r w:rsidR="006D04AA">
        <w:rPr>
          <w:rFonts w:eastAsia="Calibri"/>
          <w:lang w:eastAsia="en-US"/>
        </w:rPr>
        <w:t xml:space="preserve">negative impacts to </w:t>
      </w:r>
      <w:r w:rsidR="003C6AD0">
        <w:rPr>
          <w:rFonts w:eastAsia="Calibri"/>
          <w:lang w:eastAsia="en-US"/>
        </w:rPr>
        <w:t xml:space="preserve">consumer </w:t>
      </w:r>
      <w:r w:rsidR="006D04AA">
        <w:rPr>
          <w:rFonts w:eastAsia="Calibri"/>
          <w:lang w:eastAsia="en-US"/>
        </w:rPr>
        <w:t>care</w:t>
      </w:r>
      <w:r w:rsidR="00677454">
        <w:rPr>
          <w:rFonts w:eastAsia="Calibri"/>
          <w:lang w:eastAsia="en-US"/>
        </w:rPr>
        <w:t xml:space="preserve">. </w:t>
      </w:r>
      <w:r w:rsidR="00681607">
        <w:rPr>
          <w:rFonts w:eastAsia="Calibri"/>
          <w:lang w:eastAsia="en-US"/>
        </w:rPr>
        <w:t xml:space="preserve">Staff raised concerns with high unplanned leave at the service. </w:t>
      </w:r>
      <w:r w:rsidR="00C439E3">
        <w:rPr>
          <w:rFonts w:eastAsia="Calibri"/>
          <w:color w:val="auto"/>
          <w:lang w:eastAsia="en-US"/>
        </w:rPr>
        <w:t>While roster documents demonstrated that most shifts are allocated with regular staff, not all shifts are replace</w:t>
      </w:r>
      <w:r w:rsidR="00A5395D">
        <w:rPr>
          <w:rFonts w:eastAsia="Calibri"/>
          <w:color w:val="auto"/>
          <w:lang w:eastAsia="en-US"/>
        </w:rPr>
        <w:t>d.</w:t>
      </w:r>
    </w:p>
    <w:p w14:paraId="56010506" w14:textId="6901C299" w:rsidR="00776AD3" w:rsidRPr="00776AD3" w:rsidRDefault="00776AD3" w:rsidP="00776AD3">
      <w:pPr>
        <w:pStyle w:val="ListBullet"/>
        <w:numPr>
          <w:ilvl w:val="0"/>
          <w:numId w:val="0"/>
        </w:numPr>
        <w:spacing w:after="240"/>
        <w:rPr>
          <w:rFonts w:eastAsia="Fira Sans Light"/>
        </w:rPr>
      </w:pPr>
      <w:r w:rsidRPr="00152342">
        <w:rPr>
          <w:rFonts w:eastAsia="Fira Sans Light"/>
        </w:rPr>
        <w:t xml:space="preserve">While consumers and </w:t>
      </w:r>
      <w:r w:rsidR="00386115" w:rsidRPr="00152342">
        <w:rPr>
          <w:rFonts w:eastAsia="Fira Sans Light"/>
        </w:rPr>
        <w:t>representatives</w:t>
      </w:r>
      <w:r w:rsidRPr="00152342">
        <w:rPr>
          <w:rFonts w:eastAsia="Fira Sans Light"/>
        </w:rPr>
        <w:t xml:space="preserve"> considered staff know what they are doing, the service has not demonstrated staff are trained and equipped to undertake their roles and supported to deliver outcomes for consumers in line with the Quality Standards.</w:t>
      </w:r>
      <w:r>
        <w:rPr>
          <w:rFonts w:eastAsia="Fira Sans Light"/>
        </w:rPr>
        <w:t xml:space="preserve"> </w:t>
      </w:r>
    </w:p>
    <w:p w14:paraId="51456461" w14:textId="7E16386B" w:rsidR="00BB49E5" w:rsidRPr="00BB49E5" w:rsidRDefault="00BB49E5" w:rsidP="005376DF">
      <w:pPr>
        <w:pStyle w:val="ListBullet"/>
        <w:numPr>
          <w:ilvl w:val="0"/>
          <w:numId w:val="0"/>
        </w:numPr>
        <w:spacing w:after="240"/>
        <w:rPr>
          <w:rFonts w:eastAsia="Calibri"/>
        </w:rPr>
      </w:pPr>
      <w:r w:rsidRPr="00B42085">
        <w:rPr>
          <w:rFonts w:eastAsia="Calibri"/>
        </w:rPr>
        <w:t xml:space="preserve">Consumers and representatives </w:t>
      </w:r>
      <w:r w:rsidR="00430B91">
        <w:rPr>
          <w:rFonts w:eastAsia="Calibri"/>
        </w:rPr>
        <w:t>were satisfied</w:t>
      </w:r>
      <w:r w:rsidRPr="00B42085">
        <w:rPr>
          <w:rFonts w:eastAsia="Calibri"/>
        </w:rPr>
        <w:t xml:space="preserve"> staff are kind and caring, and gentle when providing care.</w:t>
      </w:r>
      <w:r>
        <w:rPr>
          <w:rFonts w:eastAsia="Calibri"/>
        </w:rPr>
        <w:t xml:space="preserve"> </w:t>
      </w:r>
      <w:r w:rsidRPr="00D36D11">
        <w:rPr>
          <w:rFonts w:eastAsia="Fira Sans Light"/>
        </w:rPr>
        <w:t>Interactions between consumers, representatives and staff were observed to be kind, caring and respectful.</w:t>
      </w:r>
    </w:p>
    <w:p w14:paraId="4EAC502D" w14:textId="692D766F" w:rsidR="00927A5F" w:rsidRPr="00B42085" w:rsidRDefault="00927A5F" w:rsidP="00927A5F">
      <w:pPr>
        <w:pStyle w:val="ListBullet"/>
        <w:numPr>
          <w:ilvl w:val="0"/>
          <w:numId w:val="0"/>
        </w:numPr>
        <w:spacing w:after="240"/>
        <w:rPr>
          <w:rFonts w:eastAsia="Calibri"/>
        </w:rPr>
      </w:pPr>
      <w:r w:rsidRPr="00BA56D2">
        <w:rPr>
          <w:rFonts w:eastAsia="Fira Sans Light"/>
        </w:rPr>
        <w:t xml:space="preserve">Staff performance is regularly assessed, monitored and reviewed with action taken. The performance management tools used by the service </w:t>
      </w:r>
      <w:r w:rsidR="005A51E3">
        <w:rPr>
          <w:rFonts w:eastAsia="Fira Sans Light"/>
        </w:rPr>
        <w:t>are</w:t>
      </w:r>
      <w:r w:rsidRPr="00BA56D2">
        <w:rPr>
          <w:rFonts w:eastAsia="Fira Sans Light"/>
        </w:rPr>
        <w:t xml:space="preserve"> effective.</w:t>
      </w:r>
    </w:p>
    <w:p w14:paraId="46CC3D30" w14:textId="02DE6F04" w:rsidR="00DE1857" w:rsidRPr="00307BC4" w:rsidRDefault="003C2307" w:rsidP="00DE1857">
      <w:pPr>
        <w:rPr>
          <w:rFonts w:eastAsia="Calibri"/>
          <w:color w:val="auto"/>
        </w:rPr>
      </w:pPr>
      <w:r w:rsidRPr="00307BC4">
        <w:rPr>
          <w:rFonts w:eastAsiaTheme="minorHAnsi"/>
          <w:color w:val="auto"/>
        </w:rPr>
        <w:t xml:space="preserve">The Quality Standard is assessed as Non-compliant as </w:t>
      </w:r>
      <w:r w:rsidR="00307BC4" w:rsidRPr="00307BC4">
        <w:rPr>
          <w:rFonts w:eastAsiaTheme="minorHAnsi"/>
          <w:color w:val="auto"/>
        </w:rPr>
        <w:t>two</w:t>
      </w:r>
      <w:r w:rsidRPr="00307BC4">
        <w:rPr>
          <w:rFonts w:eastAsiaTheme="minorHAnsi"/>
          <w:color w:val="auto"/>
        </w:rPr>
        <w:t xml:space="preserve"> of the five specific requirements have been assessed as Non-compliant.</w:t>
      </w:r>
    </w:p>
    <w:p w14:paraId="46CC3D31" w14:textId="47262909" w:rsidR="00DE1857" w:rsidRDefault="003C2307" w:rsidP="00DE1857">
      <w:pPr>
        <w:pStyle w:val="Heading2"/>
      </w:pPr>
      <w:r>
        <w:lastRenderedPageBreak/>
        <w:t>Assessment of Standard 7 Requirements</w:t>
      </w:r>
      <w:r w:rsidRPr="0066387A">
        <w:rPr>
          <w:i/>
          <w:color w:val="0000FF"/>
          <w:sz w:val="24"/>
          <w:szCs w:val="24"/>
        </w:rPr>
        <w:t xml:space="preserve"> </w:t>
      </w:r>
    </w:p>
    <w:p w14:paraId="46CC3D32" w14:textId="5EA2C80C" w:rsidR="00DE1857" w:rsidRPr="00506F7F" w:rsidRDefault="003C2307" w:rsidP="00DE1857">
      <w:pPr>
        <w:pStyle w:val="Heading3"/>
      </w:pPr>
      <w:r w:rsidRPr="00307BC4">
        <w:t>Requirement 7(3)(a)</w:t>
      </w:r>
      <w:r w:rsidRPr="00307BC4">
        <w:tab/>
        <w:t>Non-compliant</w:t>
      </w:r>
    </w:p>
    <w:p w14:paraId="46CC3D33" w14:textId="77777777" w:rsidR="00DE1857" w:rsidRPr="008D114F" w:rsidRDefault="003C2307" w:rsidP="00DE1857">
      <w:pPr>
        <w:rPr>
          <w:i/>
        </w:rPr>
      </w:pPr>
      <w:r w:rsidRPr="008D114F">
        <w:rPr>
          <w:i/>
        </w:rPr>
        <w:t>The workforce is planned to enable, and the number and mix of members of the workforce deployed enables, the delivery and management of safe and quality care and services.</w:t>
      </w:r>
    </w:p>
    <w:p w14:paraId="17AE0547" w14:textId="7CE7AB59" w:rsidR="00C90402" w:rsidRDefault="00C90402" w:rsidP="00DE1857">
      <w:pPr>
        <w:pStyle w:val="Heading3"/>
        <w:rPr>
          <w:rFonts w:eastAsia="Calibri"/>
          <w:b w:val="0"/>
          <w:color w:val="auto"/>
          <w:sz w:val="24"/>
          <w:lang w:eastAsia="en-US"/>
        </w:rPr>
      </w:pPr>
      <w:r w:rsidRPr="00C90402">
        <w:rPr>
          <w:b w:val="0"/>
          <w:color w:val="auto"/>
          <w:sz w:val="24"/>
        </w:rPr>
        <w:t xml:space="preserve">The </w:t>
      </w:r>
      <w:r>
        <w:rPr>
          <w:b w:val="0"/>
          <w:color w:val="auto"/>
          <w:sz w:val="24"/>
        </w:rPr>
        <w:t>A</w:t>
      </w:r>
      <w:r w:rsidRPr="00C90402">
        <w:rPr>
          <w:b w:val="0"/>
          <w:color w:val="auto"/>
          <w:sz w:val="24"/>
        </w:rPr>
        <w:t xml:space="preserve">ssessment </w:t>
      </w:r>
      <w:r>
        <w:rPr>
          <w:b w:val="0"/>
          <w:color w:val="auto"/>
          <w:sz w:val="24"/>
        </w:rPr>
        <w:t>T</w:t>
      </w:r>
      <w:r w:rsidRPr="00C90402">
        <w:rPr>
          <w:b w:val="0"/>
          <w:color w:val="auto"/>
          <w:sz w:val="24"/>
        </w:rPr>
        <w:t>eam found the service</w:t>
      </w:r>
      <w:r w:rsidR="00AD6484">
        <w:rPr>
          <w:b w:val="0"/>
          <w:color w:val="auto"/>
          <w:sz w:val="24"/>
        </w:rPr>
        <w:t>,</w:t>
      </w:r>
      <w:r w:rsidRPr="00C90402">
        <w:rPr>
          <w:b w:val="0"/>
          <w:color w:val="auto"/>
          <w:sz w:val="24"/>
        </w:rPr>
        <w:t xml:space="preserve"> at</w:t>
      </w:r>
      <w:r w:rsidRPr="00C90402">
        <w:rPr>
          <w:rFonts w:eastAsia="Calibri"/>
          <w:b w:val="0"/>
          <w:color w:val="auto"/>
          <w:sz w:val="24"/>
          <w:lang w:eastAsia="en-US"/>
        </w:rPr>
        <w:t xml:space="preserve"> the time of the </w:t>
      </w:r>
      <w:r w:rsidR="00307BC4">
        <w:rPr>
          <w:rFonts w:eastAsia="Calibri"/>
          <w:b w:val="0"/>
          <w:color w:val="auto"/>
          <w:sz w:val="24"/>
          <w:lang w:eastAsia="en-US"/>
        </w:rPr>
        <w:t>Site Audit</w:t>
      </w:r>
      <w:r w:rsidR="00AD6484">
        <w:rPr>
          <w:rFonts w:eastAsia="Calibri"/>
          <w:b w:val="0"/>
          <w:color w:val="auto"/>
          <w:sz w:val="24"/>
          <w:lang w:eastAsia="en-US"/>
        </w:rPr>
        <w:t>,</w:t>
      </w:r>
      <w:r w:rsidRPr="00C90402">
        <w:rPr>
          <w:rFonts w:eastAsia="Calibri"/>
          <w:b w:val="0"/>
          <w:color w:val="auto"/>
          <w:sz w:val="24"/>
          <w:lang w:eastAsia="en-US"/>
        </w:rPr>
        <w:t xml:space="preserve"> was not adequately staffed to deliver and manage safe and quality care and services. </w:t>
      </w:r>
    </w:p>
    <w:p w14:paraId="5FA2B3D8" w14:textId="240F5F6F" w:rsidR="004902AD" w:rsidRDefault="00E82CF6" w:rsidP="004902AD">
      <w:pPr>
        <w:rPr>
          <w:color w:val="auto"/>
        </w:rPr>
      </w:pPr>
      <w:r w:rsidRPr="00B53F15">
        <w:rPr>
          <w:color w:val="auto"/>
        </w:rPr>
        <w:t>The Assessment Team’s evidence included</w:t>
      </w:r>
      <w:r w:rsidR="006C0FC0">
        <w:rPr>
          <w:color w:val="auto"/>
        </w:rPr>
        <w:t xml:space="preserve"> negative</w:t>
      </w:r>
      <w:r w:rsidRPr="00B53F15">
        <w:rPr>
          <w:color w:val="auto"/>
        </w:rPr>
        <w:t xml:space="preserve"> feedback from </w:t>
      </w:r>
      <w:r w:rsidRPr="00B53F15">
        <w:rPr>
          <w:color w:val="auto"/>
          <w:lang w:val="en-US"/>
        </w:rPr>
        <w:t xml:space="preserve">consumers, representatives and staff about </w:t>
      </w:r>
      <w:bookmarkStart w:id="8" w:name="_Hlk72247879"/>
      <w:r w:rsidRPr="00B53F15">
        <w:rPr>
          <w:color w:val="auto"/>
          <w:lang w:val="en-US"/>
        </w:rPr>
        <w:t xml:space="preserve">insufficient </w:t>
      </w:r>
      <w:r w:rsidR="00192A3B">
        <w:rPr>
          <w:color w:val="auto"/>
          <w:lang w:val="en-US"/>
        </w:rPr>
        <w:t xml:space="preserve">staffing </w:t>
      </w:r>
      <w:r w:rsidRPr="00B53F15">
        <w:rPr>
          <w:color w:val="auto"/>
          <w:lang w:val="en-US"/>
        </w:rPr>
        <w:t>levels at the service</w:t>
      </w:r>
      <w:bookmarkEnd w:id="8"/>
      <w:r w:rsidR="003D51CC">
        <w:rPr>
          <w:color w:val="auto"/>
          <w:lang w:val="en-US"/>
        </w:rPr>
        <w:t>. Consumers and representatives described examples</w:t>
      </w:r>
      <w:r w:rsidR="006C0FC0">
        <w:rPr>
          <w:color w:val="auto"/>
          <w:lang w:val="en-US"/>
        </w:rPr>
        <w:t xml:space="preserve"> </w:t>
      </w:r>
      <w:r w:rsidR="00896496">
        <w:rPr>
          <w:color w:val="auto"/>
          <w:lang w:val="en-US"/>
        </w:rPr>
        <w:t xml:space="preserve">where lack of staff had </w:t>
      </w:r>
      <w:r w:rsidR="004902AD" w:rsidRPr="00515AE0">
        <w:rPr>
          <w:color w:val="auto"/>
        </w:rPr>
        <w:t xml:space="preserve">directly </w:t>
      </w:r>
      <w:r w:rsidR="004902AD">
        <w:rPr>
          <w:color w:val="auto"/>
        </w:rPr>
        <w:t>impacted</w:t>
      </w:r>
      <w:r w:rsidR="004902AD" w:rsidRPr="00515AE0">
        <w:rPr>
          <w:color w:val="auto"/>
        </w:rPr>
        <w:t xml:space="preserve"> the quality of </w:t>
      </w:r>
      <w:r w:rsidR="008E4B27">
        <w:rPr>
          <w:color w:val="auto"/>
        </w:rPr>
        <w:t>care and services</w:t>
      </w:r>
      <w:r w:rsidR="004902AD" w:rsidRPr="00515AE0">
        <w:rPr>
          <w:color w:val="auto"/>
        </w:rPr>
        <w:t xml:space="preserve"> provided to consumers.</w:t>
      </w:r>
      <w:r w:rsidR="003461C3">
        <w:rPr>
          <w:color w:val="auto"/>
        </w:rPr>
        <w:t xml:space="preserve"> For example</w:t>
      </w:r>
      <w:r w:rsidR="00B440FF">
        <w:rPr>
          <w:color w:val="auto"/>
        </w:rPr>
        <w:t xml:space="preserve">, </w:t>
      </w:r>
      <w:r w:rsidR="00B440FF">
        <w:rPr>
          <w:rFonts w:eastAsia="Calibri"/>
          <w:color w:val="auto"/>
          <w:lang w:eastAsia="en-US"/>
        </w:rPr>
        <w:t>consumer</w:t>
      </w:r>
      <w:r w:rsidR="006C0FC0">
        <w:rPr>
          <w:rFonts w:eastAsia="Calibri"/>
          <w:color w:val="auto"/>
          <w:lang w:eastAsia="en-US"/>
        </w:rPr>
        <w:t>s</w:t>
      </w:r>
      <w:r w:rsidR="00B440FF">
        <w:rPr>
          <w:rFonts w:eastAsia="Calibri"/>
          <w:color w:val="auto"/>
          <w:lang w:eastAsia="en-US"/>
        </w:rPr>
        <w:t xml:space="preserve"> </w:t>
      </w:r>
      <w:r w:rsidR="00B440FF" w:rsidRPr="00FC61BF">
        <w:rPr>
          <w:rFonts w:eastAsia="Calibri"/>
          <w:color w:val="auto"/>
          <w:lang w:eastAsia="en-US"/>
        </w:rPr>
        <w:t>having to wait for staff assistance</w:t>
      </w:r>
      <w:r w:rsidR="00B440FF">
        <w:rPr>
          <w:color w:val="auto"/>
        </w:rPr>
        <w:t xml:space="preserve">, </w:t>
      </w:r>
      <w:r w:rsidR="003461C3">
        <w:rPr>
          <w:color w:val="auto"/>
        </w:rPr>
        <w:t>continence care and lifestyle a</w:t>
      </w:r>
      <w:r w:rsidR="006D7ADC">
        <w:rPr>
          <w:color w:val="auto"/>
        </w:rPr>
        <w:t>c</w:t>
      </w:r>
      <w:r w:rsidR="003461C3">
        <w:rPr>
          <w:color w:val="auto"/>
        </w:rPr>
        <w:t>t</w:t>
      </w:r>
      <w:r w:rsidR="006D7ADC">
        <w:rPr>
          <w:color w:val="auto"/>
        </w:rPr>
        <w:t>i</w:t>
      </w:r>
      <w:r w:rsidR="003461C3">
        <w:rPr>
          <w:color w:val="auto"/>
        </w:rPr>
        <w:t>vities.</w:t>
      </w:r>
      <w:r w:rsidR="004902AD" w:rsidRPr="00515AE0">
        <w:rPr>
          <w:color w:val="auto"/>
        </w:rPr>
        <w:t xml:space="preserve"> </w:t>
      </w:r>
    </w:p>
    <w:p w14:paraId="3DDC2D55" w14:textId="7CCCF21F" w:rsidR="00B94FD8" w:rsidRDefault="00B54C99" w:rsidP="004902AD">
      <w:pPr>
        <w:rPr>
          <w:color w:val="auto"/>
        </w:rPr>
      </w:pPr>
      <w:r>
        <w:rPr>
          <w:color w:val="auto"/>
        </w:rPr>
        <w:t>The Assessment Team observed</w:t>
      </w:r>
      <w:r w:rsidR="00737D5C">
        <w:rPr>
          <w:color w:val="auto"/>
        </w:rPr>
        <w:t xml:space="preserve"> a consumer </w:t>
      </w:r>
      <w:r w:rsidR="00E104BB">
        <w:rPr>
          <w:color w:val="auto"/>
        </w:rPr>
        <w:t>who required staff assistance to use the toilet unable to reach their call bell. The Assessment Team alerted</w:t>
      </w:r>
      <w:r w:rsidR="000C125F">
        <w:rPr>
          <w:color w:val="auto"/>
        </w:rPr>
        <w:t xml:space="preserve"> a lifestyle staff </w:t>
      </w:r>
      <w:r w:rsidR="0043505F">
        <w:rPr>
          <w:color w:val="auto"/>
        </w:rPr>
        <w:t xml:space="preserve">member </w:t>
      </w:r>
      <w:r w:rsidR="00532F9F">
        <w:rPr>
          <w:color w:val="auto"/>
        </w:rPr>
        <w:t xml:space="preserve">who </w:t>
      </w:r>
      <w:r w:rsidR="00561477">
        <w:rPr>
          <w:color w:val="auto"/>
        </w:rPr>
        <w:t xml:space="preserve">went to each corridor of the of the </w:t>
      </w:r>
      <w:r w:rsidR="006C0FC0">
        <w:rPr>
          <w:color w:val="auto"/>
        </w:rPr>
        <w:t xml:space="preserve">house </w:t>
      </w:r>
      <w:r w:rsidR="00561477">
        <w:rPr>
          <w:color w:val="auto"/>
        </w:rPr>
        <w:t xml:space="preserve">to locate a personal care assistant but was </w:t>
      </w:r>
      <w:r w:rsidR="00FD5B65">
        <w:rPr>
          <w:color w:val="auto"/>
        </w:rPr>
        <w:t xml:space="preserve">unsuccessful. A clinical staff member was eventually located to assist the consumer. Management </w:t>
      </w:r>
      <w:r w:rsidR="00B94FD8">
        <w:rPr>
          <w:color w:val="auto"/>
        </w:rPr>
        <w:t>advised there should have been more staff on the floor</w:t>
      </w:r>
      <w:r w:rsidR="00D43577">
        <w:rPr>
          <w:color w:val="auto"/>
        </w:rPr>
        <w:t xml:space="preserve"> during lunch breaks</w:t>
      </w:r>
      <w:r w:rsidR="00B94FD8">
        <w:rPr>
          <w:color w:val="auto"/>
        </w:rPr>
        <w:t xml:space="preserve">. </w:t>
      </w:r>
      <w:r w:rsidR="00C8762A">
        <w:rPr>
          <w:color w:val="auto"/>
        </w:rPr>
        <w:t>The approved provider</w:t>
      </w:r>
      <w:r w:rsidR="00D71664">
        <w:rPr>
          <w:color w:val="auto"/>
        </w:rPr>
        <w:t xml:space="preserve">’s response notes </w:t>
      </w:r>
      <w:r w:rsidR="00F6077C">
        <w:rPr>
          <w:color w:val="auto"/>
        </w:rPr>
        <w:t>the Assessment Team’s observations do not coincide with current practice</w:t>
      </w:r>
      <w:r w:rsidR="00FE392F">
        <w:rPr>
          <w:color w:val="auto"/>
        </w:rPr>
        <w:t xml:space="preserve"> at the service.</w:t>
      </w:r>
    </w:p>
    <w:p w14:paraId="75DD8749" w14:textId="69A4EDDF" w:rsidR="004902AD" w:rsidRDefault="00B94FD8" w:rsidP="004902AD">
      <w:pPr>
        <w:rPr>
          <w:color w:val="auto"/>
        </w:rPr>
      </w:pPr>
      <w:r>
        <w:rPr>
          <w:color w:val="auto"/>
        </w:rPr>
        <w:t>Roster</w:t>
      </w:r>
      <w:r w:rsidR="00383C59">
        <w:rPr>
          <w:color w:val="auto"/>
        </w:rPr>
        <w:t xml:space="preserve"> documents</w:t>
      </w:r>
      <w:r>
        <w:rPr>
          <w:color w:val="auto"/>
        </w:rPr>
        <w:t xml:space="preserve"> reviewed by the </w:t>
      </w:r>
      <w:r w:rsidR="00386115">
        <w:rPr>
          <w:color w:val="auto"/>
        </w:rPr>
        <w:t>Assessment</w:t>
      </w:r>
      <w:r>
        <w:rPr>
          <w:color w:val="auto"/>
        </w:rPr>
        <w:t xml:space="preserve"> Team demonstrated that while all shifts are allocated, not all</w:t>
      </w:r>
      <w:r w:rsidR="00383C59">
        <w:rPr>
          <w:color w:val="auto"/>
        </w:rPr>
        <w:t xml:space="preserve"> shifts</w:t>
      </w:r>
      <w:r>
        <w:rPr>
          <w:color w:val="auto"/>
        </w:rPr>
        <w:t xml:space="preserve"> are filled in the event of an unexp</w:t>
      </w:r>
      <w:r w:rsidR="00D539E0">
        <w:rPr>
          <w:color w:val="auto"/>
        </w:rPr>
        <w:t>ec</w:t>
      </w:r>
      <w:r>
        <w:rPr>
          <w:color w:val="auto"/>
        </w:rPr>
        <w:t xml:space="preserve">ted absence. </w:t>
      </w:r>
      <w:r w:rsidR="00CE0786">
        <w:rPr>
          <w:color w:val="auto"/>
        </w:rPr>
        <w:t>For example,</w:t>
      </w:r>
      <w:r w:rsidR="003664FF">
        <w:rPr>
          <w:color w:val="auto"/>
        </w:rPr>
        <w:t xml:space="preserve"> unplanned leave for</w:t>
      </w:r>
      <w:r w:rsidR="00CE0786">
        <w:rPr>
          <w:color w:val="auto"/>
        </w:rPr>
        <w:t xml:space="preserve"> l</w:t>
      </w:r>
      <w:r w:rsidR="00FF4DC2">
        <w:rPr>
          <w:color w:val="auto"/>
        </w:rPr>
        <w:t xml:space="preserve">ifestyle staff resulting in cancelled </w:t>
      </w:r>
      <w:r w:rsidR="009B1274">
        <w:rPr>
          <w:color w:val="auto"/>
        </w:rPr>
        <w:t xml:space="preserve">lifestyle </w:t>
      </w:r>
      <w:r w:rsidR="00FF4DC2">
        <w:rPr>
          <w:color w:val="auto"/>
        </w:rPr>
        <w:t xml:space="preserve">activities and </w:t>
      </w:r>
      <w:r w:rsidR="009B1274">
        <w:rPr>
          <w:color w:val="auto"/>
        </w:rPr>
        <w:t>clinical shifts are not always filled.</w:t>
      </w:r>
    </w:p>
    <w:p w14:paraId="47682F24" w14:textId="7256D12B" w:rsidR="00AC0D69" w:rsidRPr="0006630D" w:rsidRDefault="00D0710B" w:rsidP="00AC0D69">
      <w:pPr>
        <w:rPr>
          <w:color w:val="auto"/>
          <w:lang w:val="en-US"/>
        </w:rPr>
      </w:pPr>
      <w:r>
        <w:rPr>
          <w:color w:val="auto"/>
        </w:rPr>
        <w:t xml:space="preserve">Consumer and staff interviews indicated </w:t>
      </w:r>
      <w:r w:rsidR="005E22A4">
        <w:rPr>
          <w:color w:val="auto"/>
        </w:rPr>
        <w:t>the service does not have enough staff to enable consumers to participate in life</w:t>
      </w:r>
      <w:r w:rsidR="00BB777E">
        <w:rPr>
          <w:color w:val="auto"/>
        </w:rPr>
        <w:t>style</w:t>
      </w:r>
      <w:r w:rsidR="005E22A4">
        <w:rPr>
          <w:color w:val="auto"/>
        </w:rPr>
        <w:t xml:space="preserve"> activities</w:t>
      </w:r>
      <w:r w:rsidR="007418A7">
        <w:rPr>
          <w:color w:val="auto"/>
        </w:rPr>
        <w:t xml:space="preserve">. </w:t>
      </w:r>
      <w:r w:rsidR="005E22A4">
        <w:rPr>
          <w:color w:val="auto"/>
        </w:rPr>
        <w:t xml:space="preserve"> </w:t>
      </w:r>
      <w:r w:rsidR="00AC0D69" w:rsidRPr="0006630D">
        <w:rPr>
          <w:color w:val="auto"/>
        </w:rPr>
        <w:t xml:space="preserve">The </w:t>
      </w:r>
      <w:r w:rsidR="00F80B29">
        <w:rPr>
          <w:color w:val="auto"/>
        </w:rPr>
        <w:t>approved provider</w:t>
      </w:r>
      <w:r w:rsidR="00AC0D69" w:rsidRPr="0006630D">
        <w:rPr>
          <w:color w:val="auto"/>
        </w:rPr>
        <w:t xml:space="preserve"> </w:t>
      </w:r>
      <w:r w:rsidR="00F80B29">
        <w:rPr>
          <w:color w:val="auto"/>
        </w:rPr>
        <w:t>advised</w:t>
      </w:r>
      <w:r w:rsidR="002E47F5">
        <w:rPr>
          <w:color w:val="auto"/>
        </w:rPr>
        <w:t xml:space="preserve"> the permanent lifestyle and well</w:t>
      </w:r>
      <w:r w:rsidR="00AB45AF">
        <w:rPr>
          <w:color w:val="auto"/>
        </w:rPr>
        <w:t>-</w:t>
      </w:r>
      <w:r w:rsidR="002E47F5">
        <w:rPr>
          <w:color w:val="auto"/>
        </w:rPr>
        <w:t>being team is supported by casual activity workers and</w:t>
      </w:r>
      <w:r w:rsidR="00F80B29">
        <w:rPr>
          <w:color w:val="auto"/>
        </w:rPr>
        <w:t xml:space="preserve"> </w:t>
      </w:r>
      <w:r w:rsidR="00AC0D69" w:rsidRPr="0006630D">
        <w:rPr>
          <w:color w:val="auto"/>
        </w:rPr>
        <w:t>volunteers to assist with lifestyle activities</w:t>
      </w:r>
      <w:r w:rsidR="002E47F5">
        <w:rPr>
          <w:color w:val="auto"/>
        </w:rPr>
        <w:t xml:space="preserve">. </w:t>
      </w:r>
      <w:r w:rsidR="002E47F5">
        <w:rPr>
          <w:color w:val="auto"/>
          <w:lang w:val="en-US"/>
        </w:rPr>
        <w:t>However,</w:t>
      </w:r>
      <w:r w:rsidR="00AC0D69" w:rsidRPr="0006630D">
        <w:rPr>
          <w:color w:val="auto"/>
          <w:lang w:val="en-US"/>
        </w:rPr>
        <w:t xml:space="preserve"> the Volunteer Program has been suspended due to COVID-19 restrictions, with a </w:t>
      </w:r>
      <w:r w:rsidR="004A68BB">
        <w:rPr>
          <w:color w:val="auto"/>
          <w:lang w:val="en-US"/>
        </w:rPr>
        <w:t>limited</w:t>
      </w:r>
      <w:r w:rsidR="00AC0D69" w:rsidRPr="0006630D">
        <w:rPr>
          <w:color w:val="auto"/>
          <w:lang w:val="en-US"/>
        </w:rPr>
        <w:t xml:space="preserve"> number of approved volunteers </w:t>
      </w:r>
      <w:r w:rsidR="004A68BB">
        <w:rPr>
          <w:color w:val="auto"/>
          <w:lang w:val="en-US"/>
        </w:rPr>
        <w:t>continuing to attend the</w:t>
      </w:r>
      <w:r w:rsidR="00AC0D69" w:rsidRPr="0006630D">
        <w:rPr>
          <w:color w:val="auto"/>
          <w:lang w:val="en-US"/>
        </w:rPr>
        <w:t xml:space="preserve"> service. </w:t>
      </w:r>
      <w:r w:rsidR="001426E0">
        <w:rPr>
          <w:color w:val="auto"/>
          <w:lang w:val="en-US"/>
        </w:rPr>
        <w:t xml:space="preserve">For two consumers (one </w:t>
      </w:r>
      <w:r w:rsidR="00C050B6">
        <w:rPr>
          <w:color w:val="auto"/>
          <w:lang w:val="en-US"/>
        </w:rPr>
        <w:t xml:space="preserve">living </w:t>
      </w:r>
      <w:r w:rsidR="001426E0">
        <w:rPr>
          <w:color w:val="auto"/>
          <w:lang w:val="en-US"/>
        </w:rPr>
        <w:t>with dementia the other with limited mobility) the</w:t>
      </w:r>
      <w:r w:rsidR="00AC0D69" w:rsidRPr="0006630D">
        <w:rPr>
          <w:color w:val="auto"/>
          <w:lang w:val="en-US"/>
        </w:rPr>
        <w:t xml:space="preserve"> reduced number of volunteers has </w:t>
      </w:r>
      <w:r w:rsidR="001B19B2" w:rsidRPr="0006630D">
        <w:rPr>
          <w:color w:val="auto"/>
          <w:lang w:val="en-US"/>
        </w:rPr>
        <w:t>impacted</w:t>
      </w:r>
      <w:r w:rsidR="00AC0D69" w:rsidRPr="0006630D">
        <w:rPr>
          <w:color w:val="auto"/>
          <w:lang w:val="en-US"/>
        </w:rPr>
        <w:t xml:space="preserve"> the service</w:t>
      </w:r>
      <w:r w:rsidR="00D2443D">
        <w:rPr>
          <w:color w:val="auto"/>
          <w:lang w:val="en-US"/>
        </w:rPr>
        <w:t>’</w:t>
      </w:r>
      <w:r w:rsidR="00AC0D69" w:rsidRPr="0006630D">
        <w:rPr>
          <w:color w:val="auto"/>
          <w:lang w:val="en-US"/>
        </w:rPr>
        <w:t>s ability to provide</w:t>
      </w:r>
      <w:r w:rsidR="001B19B2" w:rsidRPr="0006630D">
        <w:rPr>
          <w:color w:val="auto"/>
          <w:lang w:val="en-US"/>
        </w:rPr>
        <w:t xml:space="preserve"> </w:t>
      </w:r>
      <w:r w:rsidR="00F155D6">
        <w:rPr>
          <w:color w:val="auto"/>
          <w:lang w:val="en-US"/>
        </w:rPr>
        <w:t>meaningful</w:t>
      </w:r>
      <w:r w:rsidR="00AC0D69" w:rsidRPr="0006630D">
        <w:rPr>
          <w:color w:val="auto"/>
          <w:lang w:val="en-US"/>
        </w:rPr>
        <w:t xml:space="preserve"> lifestyle activit</w:t>
      </w:r>
      <w:r w:rsidR="001B19B2" w:rsidRPr="0006630D">
        <w:rPr>
          <w:color w:val="auto"/>
          <w:lang w:val="en-US"/>
        </w:rPr>
        <w:t>ies</w:t>
      </w:r>
      <w:r w:rsidR="009928F2">
        <w:rPr>
          <w:color w:val="auto"/>
          <w:lang w:val="en-US"/>
        </w:rPr>
        <w:t xml:space="preserve"> in line with their needs</w:t>
      </w:r>
      <w:r w:rsidR="00AC0D69" w:rsidRPr="0006630D">
        <w:rPr>
          <w:color w:val="auto"/>
          <w:lang w:val="en-US"/>
        </w:rPr>
        <w:t xml:space="preserve">. </w:t>
      </w:r>
      <w:r w:rsidR="003777B3">
        <w:rPr>
          <w:color w:val="auto"/>
          <w:lang w:val="en-US"/>
        </w:rPr>
        <w:t xml:space="preserve">For </w:t>
      </w:r>
      <w:r w:rsidR="00386115">
        <w:rPr>
          <w:color w:val="auto"/>
          <w:lang w:val="en-US"/>
        </w:rPr>
        <w:t>example,</w:t>
      </w:r>
      <w:r w:rsidR="003777B3">
        <w:rPr>
          <w:color w:val="auto"/>
          <w:lang w:val="en-US"/>
        </w:rPr>
        <w:t xml:space="preserve"> one on one support and </w:t>
      </w:r>
      <w:r w:rsidR="001426E0">
        <w:rPr>
          <w:color w:val="auto"/>
          <w:lang w:val="en-US"/>
        </w:rPr>
        <w:t xml:space="preserve">walks </w:t>
      </w:r>
      <w:r w:rsidR="007F2F7F">
        <w:rPr>
          <w:color w:val="auto"/>
          <w:lang w:val="en-US"/>
        </w:rPr>
        <w:t>in the garden</w:t>
      </w:r>
      <w:r w:rsidR="003777B3">
        <w:rPr>
          <w:color w:val="auto"/>
          <w:lang w:val="en-US"/>
        </w:rPr>
        <w:t>.</w:t>
      </w:r>
    </w:p>
    <w:p w14:paraId="52CF2D19" w14:textId="77468423" w:rsidR="000C6608" w:rsidRDefault="00BD7067" w:rsidP="00FB58B0">
      <w:pPr>
        <w:rPr>
          <w:color w:val="auto"/>
        </w:rPr>
      </w:pPr>
      <w:r>
        <w:rPr>
          <w:color w:val="auto"/>
        </w:rPr>
        <w:t>In their response, the</w:t>
      </w:r>
      <w:r w:rsidR="00A30466">
        <w:rPr>
          <w:color w:val="auto"/>
        </w:rPr>
        <w:t xml:space="preserve"> approved provider </w:t>
      </w:r>
      <w:r w:rsidR="00386115">
        <w:rPr>
          <w:color w:val="auto"/>
        </w:rPr>
        <w:t>identified</w:t>
      </w:r>
      <w:r w:rsidR="000C6608">
        <w:rPr>
          <w:color w:val="auto"/>
        </w:rPr>
        <w:t xml:space="preserve"> filling staff</w:t>
      </w:r>
      <w:r w:rsidR="00D2443D">
        <w:rPr>
          <w:color w:val="auto"/>
        </w:rPr>
        <w:t>ing</w:t>
      </w:r>
      <w:r w:rsidR="000C6608">
        <w:rPr>
          <w:color w:val="auto"/>
        </w:rPr>
        <w:t xml:space="preserve"> gaps has been difficult over the past 12 months and acknowledges rates of unplanned leave have risen. The approved provider argues moving staff from one unit to support another is not standard practice and only occurs in exceptional circumstances.</w:t>
      </w:r>
    </w:p>
    <w:p w14:paraId="0AF15527" w14:textId="55918D3E" w:rsidR="000C372D" w:rsidRDefault="000C1C78" w:rsidP="00FB58B0">
      <w:pPr>
        <w:rPr>
          <w:color w:val="auto"/>
        </w:rPr>
      </w:pPr>
      <w:r>
        <w:rPr>
          <w:color w:val="auto"/>
        </w:rPr>
        <w:lastRenderedPageBreak/>
        <w:t>The approved provider confirm</w:t>
      </w:r>
      <w:r w:rsidR="00196941">
        <w:rPr>
          <w:color w:val="auto"/>
        </w:rPr>
        <w:t>ed</w:t>
      </w:r>
      <w:r>
        <w:rPr>
          <w:color w:val="auto"/>
        </w:rPr>
        <w:t xml:space="preserve"> it does not</w:t>
      </w:r>
      <w:r w:rsidR="007E2248">
        <w:rPr>
          <w:color w:val="auto"/>
        </w:rPr>
        <w:t xml:space="preserve"> </w:t>
      </w:r>
      <w:r w:rsidR="00A37354">
        <w:rPr>
          <w:color w:val="auto"/>
        </w:rPr>
        <w:t>use agency staff due to COVID-19 restrictions and</w:t>
      </w:r>
      <w:r>
        <w:rPr>
          <w:color w:val="auto"/>
        </w:rPr>
        <w:t xml:space="preserve"> has experienced</w:t>
      </w:r>
      <w:r w:rsidR="00E5273A">
        <w:rPr>
          <w:color w:val="auto"/>
        </w:rPr>
        <w:t xml:space="preserve"> limited success in recruiting new staff </w:t>
      </w:r>
      <w:r>
        <w:rPr>
          <w:color w:val="auto"/>
        </w:rPr>
        <w:t>over the past</w:t>
      </w:r>
      <w:r w:rsidR="00E5273A">
        <w:rPr>
          <w:color w:val="auto"/>
        </w:rPr>
        <w:t xml:space="preserve"> 12 months</w:t>
      </w:r>
      <w:r w:rsidR="008E11B3">
        <w:rPr>
          <w:color w:val="auto"/>
        </w:rPr>
        <w:t>.</w:t>
      </w:r>
      <w:r w:rsidR="00E5273A">
        <w:rPr>
          <w:color w:val="auto"/>
        </w:rPr>
        <w:t xml:space="preserve"> </w:t>
      </w:r>
      <w:r w:rsidR="008E11B3">
        <w:rPr>
          <w:color w:val="auto"/>
        </w:rPr>
        <w:t>T</w:t>
      </w:r>
      <w:r w:rsidR="00E5273A">
        <w:rPr>
          <w:color w:val="auto"/>
        </w:rPr>
        <w:t xml:space="preserve">he service is </w:t>
      </w:r>
      <w:r w:rsidR="000C372D">
        <w:rPr>
          <w:color w:val="auto"/>
        </w:rPr>
        <w:t>currently working with local agencies</w:t>
      </w:r>
      <w:r w:rsidR="003154C0">
        <w:rPr>
          <w:color w:val="auto"/>
        </w:rPr>
        <w:t xml:space="preserve"> and is running continuous recruitment campaigns.</w:t>
      </w:r>
    </w:p>
    <w:p w14:paraId="71E7E561" w14:textId="4BE45858" w:rsidR="00FA33B6" w:rsidRPr="003154C0" w:rsidRDefault="00D40F68" w:rsidP="00FA33B6">
      <w:pPr>
        <w:rPr>
          <w:color w:val="auto"/>
        </w:rPr>
      </w:pPr>
      <w:r>
        <w:rPr>
          <w:color w:val="auto"/>
        </w:rPr>
        <w:t>While I am sympathetic to the impact COVID-19 has had on the service</w:t>
      </w:r>
      <w:r w:rsidR="007C2176">
        <w:rPr>
          <w:color w:val="auto"/>
        </w:rPr>
        <w:t>, I consider the</w:t>
      </w:r>
      <w:r w:rsidR="00733005">
        <w:rPr>
          <w:color w:val="auto"/>
        </w:rPr>
        <w:t xml:space="preserve"> </w:t>
      </w:r>
      <w:r w:rsidR="007C2176">
        <w:rPr>
          <w:color w:val="auto"/>
        </w:rPr>
        <w:t xml:space="preserve">impact on consumers reported in interviews and observed by the Assessment Team at the time of the </w:t>
      </w:r>
      <w:r w:rsidR="008E11B3">
        <w:rPr>
          <w:color w:val="auto"/>
        </w:rPr>
        <w:t>Site Audit</w:t>
      </w:r>
      <w:r w:rsidR="007C2176">
        <w:rPr>
          <w:color w:val="auto"/>
        </w:rPr>
        <w:t xml:space="preserve"> is </w:t>
      </w:r>
      <w:r w:rsidR="0083592A">
        <w:rPr>
          <w:color w:val="auto"/>
        </w:rPr>
        <w:t>sufficient reason to consider the approved provider has not demonstrated compliance with the requirement. I find this requirement Non-compliant.</w:t>
      </w:r>
    </w:p>
    <w:p w14:paraId="46CC3D35" w14:textId="52EE3682" w:rsidR="00DE1857" w:rsidRPr="00506F7F" w:rsidRDefault="003C2307" w:rsidP="00DE1857">
      <w:pPr>
        <w:pStyle w:val="Heading3"/>
      </w:pPr>
      <w:r w:rsidRPr="00506F7F">
        <w:t>Requirement 7(3)(b)</w:t>
      </w:r>
      <w:r>
        <w:tab/>
        <w:t>Compliant</w:t>
      </w:r>
    </w:p>
    <w:p w14:paraId="46CC3D36" w14:textId="77777777" w:rsidR="00DE1857" w:rsidRPr="008D114F" w:rsidRDefault="003C2307" w:rsidP="00DE1857">
      <w:pPr>
        <w:rPr>
          <w:i/>
        </w:rPr>
      </w:pPr>
      <w:r w:rsidRPr="008D114F">
        <w:rPr>
          <w:i/>
        </w:rPr>
        <w:t>Workforce interactions with consumers are kind, caring and respectful of each consumer’s identity, culture and diversity.</w:t>
      </w:r>
    </w:p>
    <w:p w14:paraId="46CC3D38" w14:textId="661C0DF5" w:rsidR="00DE1857" w:rsidRPr="00095CD4" w:rsidRDefault="003C2307" w:rsidP="00DE1857">
      <w:pPr>
        <w:pStyle w:val="Heading3"/>
      </w:pPr>
      <w:r w:rsidRPr="00095CD4">
        <w:t>Requirement 7(3)(c)</w:t>
      </w:r>
      <w:r>
        <w:tab/>
        <w:t>Compliant</w:t>
      </w:r>
    </w:p>
    <w:p w14:paraId="46CC3D39" w14:textId="77777777" w:rsidR="00DE1857" w:rsidRPr="008D114F" w:rsidRDefault="003C2307" w:rsidP="00DE1857">
      <w:pPr>
        <w:rPr>
          <w:i/>
        </w:rPr>
      </w:pPr>
      <w:r w:rsidRPr="008D114F">
        <w:rPr>
          <w:i/>
        </w:rPr>
        <w:t>The workforce is competent and the members of the workforce have the qualifications and knowledge to effectively perform their roles.</w:t>
      </w:r>
    </w:p>
    <w:p w14:paraId="46CC3D3B" w14:textId="29E4FD7A" w:rsidR="00DE1857" w:rsidRPr="00095CD4" w:rsidRDefault="003C2307" w:rsidP="00DE1857">
      <w:pPr>
        <w:pStyle w:val="Heading3"/>
      </w:pPr>
      <w:r w:rsidRPr="00095CD4">
        <w:t>Requirement 7(3)(d)</w:t>
      </w:r>
      <w:r>
        <w:tab/>
      </w:r>
      <w:r w:rsidR="00976C20">
        <w:t>Non-c</w:t>
      </w:r>
      <w:r>
        <w:t>ompliant</w:t>
      </w:r>
    </w:p>
    <w:p w14:paraId="46CC3D3C" w14:textId="0F711AF1" w:rsidR="00DE1857" w:rsidRDefault="003C2307" w:rsidP="00DE1857">
      <w:pPr>
        <w:rPr>
          <w:i/>
        </w:rPr>
      </w:pPr>
      <w:r w:rsidRPr="008D114F">
        <w:rPr>
          <w:i/>
        </w:rPr>
        <w:t>The workforce is recruited, trained, equipped and supported to deliver the outcomes required by these standards.</w:t>
      </w:r>
    </w:p>
    <w:p w14:paraId="012353F7" w14:textId="121DF320" w:rsidR="001C37BE" w:rsidRDefault="001C37BE" w:rsidP="00DE1857">
      <w:r w:rsidRPr="00445D9D">
        <w:t>While the Assessment Team found this requirement met</w:t>
      </w:r>
      <w:r w:rsidR="00C03722">
        <w:t>,</w:t>
      </w:r>
      <w:r w:rsidRPr="00445D9D">
        <w:t xml:space="preserve"> when considering the deficits in other </w:t>
      </w:r>
      <w:r w:rsidR="00E82E02" w:rsidRPr="00445D9D">
        <w:t>standards</w:t>
      </w:r>
      <w:r w:rsidRPr="00445D9D">
        <w:t xml:space="preserve"> I consider Requirement </w:t>
      </w:r>
      <w:r w:rsidR="00E82E02" w:rsidRPr="00445D9D">
        <w:t>7(3)d</w:t>
      </w:r>
      <w:r w:rsidRPr="00445D9D">
        <w:t xml:space="preserve"> is non-compliant.</w:t>
      </w:r>
    </w:p>
    <w:p w14:paraId="6EDE07AF" w14:textId="2204CD39" w:rsidR="003A398A" w:rsidRDefault="00014BE5" w:rsidP="003A398A">
      <w:pPr>
        <w:pStyle w:val="ListBullet"/>
        <w:numPr>
          <w:ilvl w:val="0"/>
          <w:numId w:val="0"/>
        </w:numPr>
        <w:spacing w:after="240"/>
        <w:rPr>
          <w:rFonts w:eastAsia="Fira Sans Light"/>
        </w:rPr>
      </w:pPr>
      <w:r>
        <w:rPr>
          <w:rFonts w:eastAsia="Calibri"/>
        </w:rPr>
        <w:t>While c</w:t>
      </w:r>
      <w:r w:rsidR="003A398A">
        <w:rPr>
          <w:rFonts w:eastAsia="Calibri"/>
        </w:rPr>
        <w:t xml:space="preserve">onsumers and representatives said they feel staff know what they’re doing, </w:t>
      </w:r>
      <w:r w:rsidR="008C6B16">
        <w:rPr>
          <w:rFonts w:eastAsia="Calibri"/>
        </w:rPr>
        <w:t xml:space="preserve">a consumer and representative said </w:t>
      </w:r>
      <w:r w:rsidR="003A398A">
        <w:rPr>
          <w:rFonts w:eastAsia="Calibri"/>
        </w:rPr>
        <w:t xml:space="preserve">staff could benefit from additional dementia-specific training. </w:t>
      </w:r>
      <w:r w:rsidR="003A398A">
        <w:rPr>
          <w:rFonts w:eastAsia="Fira Sans Light"/>
        </w:rPr>
        <w:t xml:space="preserve">Management explained that online dementia training modules </w:t>
      </w:r>
      <w:r w:rsidR="00D674E0">
        <w:rPr>
          <w:rFonts w:eastAsia="Fira Sans Light"/>
        </w:rPr>
        <w:t xml:space="preserve">are </w:t>
      </w:r>
      <w:r w:rsidR="003A398A">
        <w:rPr>
          <w:rFonts w:eastAsia="Fira Sans Light"/>
        </w:rPr>
        <w:t xml:space="preserve">available to staff, </w:t>
      </w:r>
      <w:r w:rsidR="00582796">
        <w:rPr>
          <w:rFonts w:eastAsia="Fira Sans Light"/>
        </w:rPr>
        <w:t xml:space="preserve">however </w:t>
      </w:r>
      <w:r w:rsidR="003A398A">
        <w:rPr>
          <w:rFonts w:eastAsia="Fira Sans Light"/>
        </w:rPr>
        <w:t>in response to the feedback they are developing additional dementia-specific training.</w:t>
      </w:r>
    </w:p>
    <w:p w14:paraId="539D4FE5" w14:textId="2D41B8D5" w:rsidR="00DD7913" w:rsidRPr="00FC610D" w:rsidRDefault="00871908" w:rsidP="00871908">
      <w:r w:rsidRPr="00445D9D">
        <w:t xml:space="preserve">The </w:t>
      </w:r>
      <w:r w:rsidR="00DF0FFE" w:rsidRPr="00445D9D">
        <w:t xml:space="preserve">approved </w:t>
      </w:r>
      <w:r w:rsidRPr="00445D9D">
        <w:t>provider has been found non-compliant with</w:t>
      </w:r>
      <w:r w:rsidR="00DD7913" w:rsidRPr="00445D9D">
        <w:t xml:space="preserve"> several</w:t>
      </w:r>
      <w:r w:rsidRPr="00445D9D">
        <w:t xml:space="preserve"> </w:t>
      </w:r>
      <w:r w:rsidR="00D674E0">
        <w:t>S</w:t>
      </w:r>
      <w:r w:rsidR="00D674E0" w:rsidRPr="00445D9D">
        <w:t xml:space="preserve">tandards </w:t>
      </w:r>
      <w:r w:rsidR="00167E25">
        <w:t>with</w:t>
      </w:r>
      <w:r w:rsidR="00FC610D">
        <w:t xml:space="preserve"> d</w:t>
      </w:r>
      <w:r w:rsidR="00DD7913" w:rsidRPr="00445D9D">
        <w:rPr>
          <w:color w:val="auto"/>
        </w:rPr>
        <w:t>eficits identified in</w:t>
      </w:r>
      <w:r w:rsidR="00F96DA4" w:rsidRPr="00445D9D">
        <w:rPr>
          <w:color w:val="auto"/>
        </w:rPr>
        <w:t xml:space="preserve"> staff competency</w:t>
      </w:r>
      <w:r w:rsidR="00305259" w:rsidRPr="00445D9D">
        <w:rPr>
          <w:color w:val="auto"/>
        </w:rPr>
        <w:t xml:space="preserve"> to deliver outcomes under the Quality Standards</w:t>
      </w:r>
      <w:r w:rsidR="000E09ED" w:rsidRPr="00445D9D">
        <w:rPr>
          <w:color w:val="auto"/>
        </w:rPr>
        <w:t xml:space="preserve">. For example, </w:t>
      </w:r>
      <w:r w:rsidR="00856630" w:rsidRPr="00445D9D">
        <w:rPr>
          <w:color w:val="auto"/>
        </w:rPr>
        <w:t xml:space="preserve">care </w:t>
      </w:r>
      <w:r w:rsidR="00EC44C4" w:rsidRPr="00445D9D">
        <w:rPr>
          <w:color w:val="auto"/>
        </w:rPr>
        <w:t>documentation and review systems</w:t>
      </w:r>
      <w:r w:rsidR="00856630" w:rsidRPr="00445D9D">
        <w:rPr>
          <w:color w:val="auto"/>
        </w:rPr>
        <w:t xml:space="preserve">, </w:t>
      </w:r>
      <w:r w:rsidR="005E10A2" w:rsidRPr="00445D9D">
        <w:rPr>
          <w:color w:val="auto"/>
        </w:rPr>
        <w:t>management of</w:t>
      </w:r>
      <w:r w:rsidR="00E40DA6" w:rsidRPr="00445D9D">
        <w:rPr>
          <w:color w:val="auto"/>
        </w:rPr>
        <w:t xml:space="preserve"> nutrition and hydration,</w:t>
      </w:r>
      <w:r w:rsidR="00CF0121" w:rsidRPr="00445D9D">
        <w:rPr>
          <w:color w:val="auto"/>
        </w:rPr>
        <w:t xml:space="preserve"> </w:t>
      </w:r>
      <w:r w:rsidR="00E40DA6" w:rsidRPr="00445D9D">
        <w:rPr>
          <w:color w:val="auto"/>
        </w:rPr>
        <w:t xml:space="preserve">diabetes management and understanding of </w:t>
      </w:r>
      <w:r w:rsidR="00F96DA4" w:rsidRPr="00445D9D">
        <w:rPr>
          <w:color w:val="auto"/>
        </w:rPr>
        <w:t>psychotropic medications and</w:t>
      </w:r>
      <w:r w:rsidR="00C91716" w:rsidRPr="00445D9D">
        <w:rPr>
          <w:color w:val="auto"/>
        </w:rPr>
        <w:t xml:space="preserve"> identification of</w:t>
      </w:r>
      <w:r w:rsidR="00F96DA4" w:rsidRPr="00445D9D">
        <w:rPr>
          <w:color w:val="auto"/>
        </w:rPr>
        <w:t xml:space="preserve"> chemical restraint. </w:t>
      </w:r>
    </w:p>
    <w:p w14:paraId="0B54A700" w14:textId="4D5C94E7" w:rsidR="00E82E02" w:rsidRPr="003A398A" w:rsidRDefault="003A398A" w:rsidP="00DE1857">
      <w:r>
        <w:t>While t</w:t>
      </w:r>
      <w:r w:rsidRPr="00445D9D">
        <w:t xml:space="preserve">he approved provider’s response to the Assessment Team’s </w:t>
      </w:r>
      <w:r w:rsidR="00582796">
        <w:t>S</w:t>
      </w:r>
      <w:r w:rsidRPr="00445D9D">
        <w:t xml:space="preserve">ite </w:t>
      </w:r>
      <w:r w:rsidR="00582796">
        <w:t>A</w:t>
      </w:r>
      <w:r w:rsidRPr="00445D9D">
        <w:t xml:space="preserve">udit report included evidence that did not </w:t>
      </w:r>
      <w:r w:rsidR="009175F9">
        <w:t xml:space="preserve">directly </w:t>
      </w:r>
      <w:r w:rsidRPr="00445D9D">
        <w:t>address the Assessment Team’s findings</w:t>
      </w:r>
      <w:r w:rsidR="007B7114">
        <w:t xml:space="preserve"> it </w:t>
      </w:r>
      <w:r w:rsidR="002F15AB">
        <w:t xml:space="preserve">did </w:t>
      </w:r>
      <w:r w:rsidR="00C91716" w:rsidRPr="00445D9D">
        <w:rPr>
          <w:color w:val="auto"/>
        </w:rPr>
        <w:t>identif</w:t>
      </w:r>
      <w:r w:rsidR="002F15AB">
        <w:rPr>
          <w:color w:val="auto"/>
        </w:rPr>
        <w:t>y</w:t>
      </w:r>
      <w:r w:rsidR="00C91716" w:rsidRPr="00445D9D">
        <w:rPr>
          <w:color w:val="auto"/>
        </w:rPr>
        <w:t xml:space="preserve"> several areas where </w:t>
      </w:r>
      <w:r w:rsidR="00FF3F29" w:rsidRPr="00445D9D">
        <w:rPr>
          <w:color w:val="auto"/>
        </w:rPr>
        <w:t xml:space="preserve">education </w:t>
      </w:r>
      <w:r w:rsidR="00833E2A">
        <w:rPr>
          <w:color w:val="auto"/>
        </w:rPr>
        <w:t>will be</w:t>
      </w:r>
      <w:r w:rsidR="00FF3F29" w:rsidRPr="00445D9D">
        <w:rPr>
          <w:color w:val="auto"/>
        </w:rPr>
        <w:t xml:space="preserve"> delivered to</w:t>
      </w:r>
      <w:r w:rsidR="00101677" w:rsidRPr="00445D9D">
        <w:rPr>
          <w:color w:val="auto"/>
        </w:rPr>
        <w:t xml:space="preserve"> support</w:t>
      </w:r>
      <w:r w:rsidR="00FF3F29" w:rsidRPr="00445D9D">
        <w:rPr>
          <w:color w:val="auto"/>
        </w:rPr>
        <w:t xml:space="preserve"> staff </w:t>
      </w:r>
      <w:r w:rsidR="00101677" w:rsidRPr="00445D9D">
        <w:rPr>
          <w:color w:val="auto"/>
          <w:shd w:val="clear" w:color="auto" w:fill="FFFFFF"/>
        </w:rPr>
        <w:t>in their day-</w:t>
      </w:r>
      <w:r w:rsidR="00101677" w:rsidRPr="00445D9D">
        <w:rPr>
          <w:color w:val="auto"/>
          <w:shd w:val="clear" w:color="auto" w:fill="FFFFFF"/>
        </w:rPr>
        <w:lastRenderedPageBreak/>
        <w:t>to-day practice and improve the care outcomes for consumers. The areas of education include:</w:t>
      </w:r>
    </w:p>
    <w:p w14:paraId="2E0B3A47" w14:textId="2ABABBF0" w:rsidR="000B4093" w:rsidRPr="00873CD0" w:rsidRDefault="00B07A11" w:rsidP="00873CD0">
      <w:pPr>
        <w:pStyle w:val="ListParagraph"/>
        <w:numPr>
          <w:ilvl w:val="0"/>
          <w:numId w:val="21"/>
        </w:numPr>
        <w:spacing w:before="0" w:after="160"/>
        <w:contextualSpacing w:val="0"/>
        <w:rPr>
          <w:rFonts w:eastAsia="Calibri"/>
        </w:rPr>
      </w:pPr>
      <w:r w:rsidRPr="00873CD0">
        <w:rPr>
          <w:rFonts w:eastAsia="Calibri"/>
        </w:rPr>
        <w:t>e</w:t>
      </w:r>
      <w:r w:rsidR="000B4093" w:rsidRPr="00873CD0">
        <w:rPr>
          <w:rFonts w:eastAsia="Calibri"/>
        </w:rPr>
        <w:t xml:space="preserve">ducation in the electronic care system, </w:t>
      </w:r>
      <w:r w:rsidR="00833E2A" w:rsidRPr="00873CD0">
        <w:rPr>
          <w:rFonts w:eastAsia="Calibri"/>
        </w:rPr>
        <w:t>particularly</w:t>
      </w:r>
      <w:r w:rsidR="000B4093" w:rsidRPr="00873CD0">
        <w:rPr>
          <w:rFonts w:eastAsia="Calibri"/>
        </w:rPr>
        <w:t xml:space="preserve"> around wound, pain and behaviour monitoring</w:t>
      </w:r>
    </w:p>
    <w:p w14:paraId="7FC78B6F" w14:textId="77777777" w:rsidR="000B4093" w:rsidRPr="00873CD0" w:rsidRDefault="000B4093" w:rsidP="00873CD0">
      <w:pPr>
        <w:pStyle w:val="ListParagraph"/>
        <w:numPr>
          <w:ilvl w:val="0"/>
          <w:numId w:val="21"/>
        </w:numPr>
        <w:spacing w:before="0" w:after="160"/>
        <w:contextualSpacing w:val="0"/>
        <w:rPr>
          <w:rFonts w:eastAsia="Calibri"/>
        </w:rPr>
      </w:pPr>
      <w:r w:rsidRPr="00873CD0">
        <w:rPr>
          <w:rFonts w:eastAsia="Calibri"/>
        </w:rPr>
        <w:t>diabetes management</w:t>
      </w:r>
    </w:p>
    <w:p w14:paraId="253D12C5" w14:textId="4B6484C4" w:rsidR="000B4093" w:rsidRPr="00873CD0" w:rsidRDefault="000B4093" w:rsidP="00873CD0">
      <w:pPr>
        <w:pStyle w:val="ListParagraph"/>
        <w:numPr>
          <w:ilvl w:val="0"/>
          <w:numId w:val="21"/>
        </w:numPr>
        <w:spacing w:before="0" w:after="160"/>
        <w:contextualSpacing w:val="0"/>
        <w:rPr>
          <w:rFonts w:eastAsia="Calibri"/>
        </w:rPr>
      </w:pPr>
      <w:r w:rsidRPr="00873CD0">
        <w:rPr>
          <w:rFonts w:eastAsia="Calibri"/>
        </w:rPr>
        <w:t>use of consistent tools to weigh consumers to mitigate technique errors and weight loss discrepanc</w:t>
      </w:r>
      <w:r w:rsidR="00DC3255" w:rsidRPr="00873CD0">
        <w:rPr>
          <w:rFonts w:eastAsia="Calibri"/>
        </w:rPr>
        <w:t>ies</w:t>
      </w:r>
    </w:p>
    <w:p w14:paraId="3305C358" w14:textId="297CD536" w:rsidR="000B4093" w:rsidRPr="00873CD0" w:rsidRDefault="000B4093" w:rsidP="00873CD0">
      <w:pPr>
        <w:pStyle w:val="ListParagraph"/>
        <w:numPr>
          <w:ilvl w:val="0"/>
          <w:numId w:val="21"/>
        </w:numPr>
        <w:spacing w:before="0" w:after="160"/>
        <w:contextualSpacing w:val="0"/>
        <w:rPr>
          <w:rFonts w:eastAsia="Calibri"/>
        </w:rPr>
      </w:pPr>
      <w:r w:rsidRPr="00873CD0">
        <w:rPr>
          <w:rFonts w:eastAsia="Calibri"/>
        </w:rPr>
        <w:t>chemical restraint</w:t>
      </w:r>
      <w:r w:rsidR="00AA7066" w:rsidRPr="00873CD0">
        <w:rPr>
          <w:rFonts w:eastAsia="Calibri"/>
        </w:rPr>
        <w:t>.</w:t>
      </w:r>
    </w:p>
    <w:p w14:paraId="77550B9E" w14:textId="37DA984B" w:rsidR="002C60B1" w:rsidRDefault="002C60B1" w:rsidP="002C60B1">
      <w:pPr>
        <w:rPr>
          <w:color w:val="auto"/>
        </w:rPr>
      </w:pPr>
      <w:r w:rsidRPr="002C60B1">
        <w:rPr>
          <w:color w:val="auto"/>
        </w:rPr>
        <w:t xml:space="preserve">The approved provider does not comply with this Requirement as the organisation has not demonstrated </w:t>
      </w:r>
      <w:r w:rsidRPr="00EA1A7C">
        <w:t xml:space="preserve">the workforce is </w:t>
      </w:r>
      <w:r w:rsidR="00EA1A7C">
        <w:t xml:space="preserve">appropriately trained and </w:t>
      </w:r>
      <w:r w:rsidRPr="00EA1A7C">
        <w:t xml:space="preserve">equipped to deliver the outcomes </w:t>
      </w:r>
      <w:r w:rsidR="004B2AF3">
        <w:t>required</w:t>
      </w:r>
      <w:r w:rsidRPr="00EA1A7C">
        <w:t xml:space="preserve"> by </w:t>
      </w:r>
      <w:r w:rsidR="004B2AF3">
        <w:t>the Quality S</w:t>
      </w:r>
      <w:r w:rsidRPr="00EA1A7C">
        <w:t>tandards</w:t>
      </w:r>
      <w:r w:rsidRPr="00EA1A7C">
        <w:rPr>
          <w:color w:val="auto"/>
        </w:rPr>
        <w:t>.</w:t>
      </w:r>
    </w:p>
    <w:p w14:paraId="46CC3D3E" w14:textId="3035039F" w:rsidR="00DE1857" w:rsidRPr="00095CD4" w:rsidRDefault="003C2307" w:rsidP="00DE1857">
      <w:pPr>
        <w:pStyle w:val="Heading3"/>
      </w:pPr>
      <w:r w:rsidRPr="00095CD4">
        <w:t>Requirement 7(3)(e)</w:t>
      </w:r>
      <w:r>
        <w:tab/>
        <w:t>Compliant</w:t>
      </w:r>
    </w:p>
    <w:p w14:paraId="46CC3D3F" w14:textId="77777777" w:rsidR="00DE1857" w:rsidRPr="008D114F" w:rsidRDefault="003C2307" w:rsidP="00DE1857">
      <w:pPr>
        <w:rPr>
          <w:i/>
        </w:rPr>
      </w:pPr>
      <w:r w:rsidRPr="008D114F">
        <w:rPr>
          <w:i/>
        </w:rPr>
        <w:t>Regular assessment, monitoring and review of the performance of each member of the workforce is undertaken.</w:t>
      </w:r>
    </w:p>
    <w:p w14:paraId="46CC3D40" w14:textId="77777777" w:rsidR="00DE1857" w:rsidRPr="00506F7F" w:rsidRDefault="00DE1857" w:rsidP="00DE1857"/>
    <w:p w14:paraId="46CC3D41" w14:textId="77777777" w:rsidR="00DE1857" w:rsidRDefault="00DE1857" w:rsidP="00DE1857">
      <w:pPr>
        <w:sectPr w:rsidR="00DE1857" w:rsidSect="00DE1857">
          <w:type w:val="continuous"/>
          <w:pgSz w:w="11906" w:h="16838"/>
          <w:pgMar w:top="1701" w:right="1418" w:bottom="1418" w:left="1418" w:header="709" w:footer="397" w:gutter="0"/>
          <w:cols w:space="708"/>
          <w:titlePg/>
          <w:docGrid w:linePitch="360"/>
        </w:sectPr>
      </w:pPr>
    </w:p>
    <w:p w14:paraId="46CC3D42" w14:textId="1DC891D0" w:rsidR="00DE1857" w:rsidRDefault="003C2307" w:rsidP="00DE1857">
      <w:pPr>
        <w:pStyle w:val="Heading1"/>
        <w:tabs>
          <w:tab w:val="right" w:pos="9070"/>
        </w:tabs>
        <w:spacing w:before="560" w:after="640"/>
        <w:rPr>
          <w:color w:val="FFFFFF" w:themeColor="background1"/>
          <w:sz w:val="36"/>
        </w:rPr>
        <w:sectPr w:rsidR="00DE1857" w:rsidSect="00DE185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CC3D84" wp14:editId="46CC3D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1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6CC3D43" w14:textId="77777777" w:rsidR="00DE1857" w:rsidRPr="00FD1B02" w:rsidRDefault="003C2307" w:rsidP="00DE1857">
      <w:pPr>
        <w:pStyle w:val="Heading3"/>
        <w:shd w:val="clear" w:color="auto" w:fill="F2F2F2" w:themeFill="background1" w:themeFillShade="F2"/>
      </w:pPr>
      <w:r w:rsidRPr="008312AC">
        <w:t>Consumer</w:t>
      </w:r>
      <w:r w:rsidRPr="00FD1B02">
        <w:t xml:space="preserve"> outcome:</w:t>
      </w:r>
    </w:p>
    <w:p w14:paraId="46CC3D44" w14:textId="77777777" w:rsidR="00DE1857" w:rsidRDefault="003C2307" w:rsidP="00DE1857">
      <w:pPr>
        <w:numPr>
          <w:ilvl w:val="0"/>
          <w:numId w:val="8"/>
        </w:numPr>
        <w:shd w:val="clear" w:color="auto" w:fill="F2F2F2" w:themeFill="background1" w:themeFillShade="F2"/>
      </w:pPr>
      <w:r>
        <w:t>I am confident the organisation is well run. I can partner in improving the delivery of care and services.</w:t>
      </w:r>
    </w:p>
    <w:p w14:paraId="46CC3D45" w14:textId="77777777" w:rsidR="00DE1857" w:rsidRDefault="003C2307" w:rsidP="00DE1857">
      <w:pPr>
        <w:pStyle w:val="Heading3"/>
        <w:shd w:val="clear" w:color="auto" w:fill="F2F2F2" w:themeFill="background1" w:themeFillShade="F2"/>
      </w:pPr>
      <w:r>
        <w:t>Organisation statement:</w:t>
      </w:r>
    </w:p>
    <w:p w14:paraId="46CC3D46" w14:textId="77777777" w:rsidR="00DE1857" w:rsidRDefault="003C2307" w:rsidP="00DE1857">
      <w:pPr>
        <w:numPr>
          <w:ilvl w:val="0"/>
          <w:numId w:val="8"/>
        </w:numPr>
        <w:shd w:val="clear" w:color="auto" w:fill="F2F2F2" w:themeFill="background1" w:themeFillShade="F2"/>
      </w:pPr>
      <w:r>
        <w:t>The organisation’s governing body is accountable for the delivery of safe and quality care and services.</w:t>
      </w:r>
    </w:p>
    <w:p w14:paraId="46CC3D47" w14:textId="77777777" w:rsidR="00DE1857" w:rsidRDefault="003C2307" w:rsidP="00DE1857">
      <w:pPr>
        <w:pStyle w:val="Heading2"/>
      </w:pPr>
      <w:r>
        <w:t>Assessment of Standard 8</w:t>
      </w:r>
    </w:p>
    <w:p w14:paraId="7A978A8F" w14:textId="40D882FB" w:rsidR="00030805" w:rsidRDefault="00030805" w:rsidP="0003080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25A6E8" w14:textId="3239BA6A" w:rsidR="008236D4" w:rsidRPr="000A033D" w:rsidRDefault="00C31DA4" w:rsidP="00030805">
      <w:pPr>
        <w:rPr>
          <w:color w:val="auto"/>
          <w:sz w:val="22"/>
          <w:szCs w:val="22"/>
        </w:rPr>
      </w:pPr>
      <w:r>
        <w:rPr>
          <w:color w:val="auto"/>
        </w:rPr>
        <w:t>The organisation provided a</w:t>
      </w:r>
      <w:r w:rsidR="008236D4" w:rsidRPr="002C6355">
        <w:rPr>
          <w:color w:val="auto"/>
        </w:rPr>
        <w:t xml:space="preserve"> clinical governance framework</w:t>
      </w:r>
      <w:r w:rsidR="00654A85">
        <w:rPr>
          <w:color w:val="auto"/>
        </w:rPr>
        <w:t xml:space="preserve"> that</w:t>
      </w:r>
      <w:r w:rsidR="008236D4" w:rsidRPr="002C6355">
        <w:rPr>
          <w:color w:val="auto"/>
        </w:rPr>
        <w:t xml:space="preserve"> includes antimicrobial stewardship, minimising the use of restraint and an open disclosure </w:t>
      </w:r>
      <w:r w:rsidR="00427BAD">
        <w:rPr>
          <w:color w:val="auto"/>
        </w:rPr>
        <w:t>policy</w:t>
      </w:r>
      <w:r w:rsidR="008236D4" w:rsidRPr="002C6355">
        <w:rPr>
          <w:color w:val="auto"/>
        </w:rPr>
        <w:t xml:space="preserve"> however</w:t>
      </w:r>
      <w:r w:rsidR="008236D4">
        <w:rPr>
          <w:color w:val="auto"/>
        </w:rPr>
        <w:t>,</w:t>
      </w:r>
      <w:r w:rsidR="008236D4" w:rsidRPr="002C6355">
        <w:rPr>
          <w:color w:val="auto"/>
        </w:rPr>
        <w:t xml:space="preserve"> while a clinical governance framework and policy is in place</w:t>
      </w:r>
      <w:r w:rsidR="008236D4">
        <w:rPr>
          <w:color w:val="auto"/>
        </w:rPr>
        <w:t xml:space="preserve">, </w:t>
      </w:r>
      <w:r w:rsidR="000A033D">
        <w:rPr>
          <w:rFonts w:eastAsia="Fira Sans Light"/>
          <w:lang w:eastAsia="en-US"/>
        </w:rPr>
        <w:t>the approved provider</w:t>
      </w:r>
      <w:r w:rsidR="008236D4">
        <w:rPr>
          <w:rFonts w:eastAsia="Fira Sans Light"/>
          <w:lang w:eastAsia="en-US"/>
        </w:rPr>
        <w:t xml:space="preserve"> </w:t>
      </w:r>
      <w:r w:rsidR="000A033D">
        <w:rPr>
          <w:rFonts w:eastAsia="Fira Sans Light"/>
          <w:lang w:eastAsia="en-US"/>
        </w:rPr>
        <w:t>was</w:t>
      </w:r>
      <w:r w:rsidR="008236D4">
        <w:rPr>
          <w:rFonts w:eastAsia="Fira Sans Light"/>
          <w:lang w:eastAsia="en-US"/>
        </w:rPr>
        <w:t xml:space="preserve"> not able to demonstrate how </w:t>
      </w:r>
      <w:r w:rsidR="000A033D">
        <w:rPr>
          <w:rFonts w:eastAsia="Fira Sans Light"/>
          <w:lang w:eastAsia="en-US"/>
        </w:rPr>
        <w:t xml:space="preserve">psychotropic </w:t>
      </w:r>
      <w:r w:rsidR="001D3337">
        <w:rPr>
          <w:rFonts w:eastAsia="Fira Sans Light"/>
          <w:lang w:eastAsia="en-US"/>
        </w:rPr>
        <w:t>medication</w:t>
      </w:r>
      <w:r w:rsidR="008236D4">
        <w:rPr>
          <w:rFonts w:eastAsia="Fira Sans Light"/>
          <w:lang w:eastAsia="en-US"/>
        </w:rPr>
        <w:t xml:space="preserve"> is monitored and minimised by the service</w:t>
      </w:r>
      <w:r w:rsidR="008236D4" w:rsidRPr="002C6355">
        <w:rPr>
          <w:color w:val="auto"/>
        </w:rPr>
        <w:t>.</w:t>
      </w:r>
      <w:r w:rsidR="000A033D">
        <w:rPr>
          <w:color w:val="auto"/>
          <w:sz w:val="22"/>
          <w:szCs w:val="22"/>
        </w:rPr>
        <w:t xml:space="preserve"> </w:t>
      </w:r>
    </w:p>
    <w:p w14:paraId="1D98CA8A" w14:textId="1B362E2D" w:rsidR="0063195F" w:rsidRDefault="007D2098" w:rsidP="0063195F">
      <w:pPr>
        <w:pStyle w:val="ListBullet"/>
        <w:numPr>
          <w:ilvl w:val="0"/>
          <w:numId w:val="0"/>
        </w:numPr>
        <w:spacing w:after="240"/>
        <w:rPr>
          <w:rFonts w:eastAsia="Fira Sans Light"/>
          <w:szCs w:val="24"/>
        </w:rPr>
      </w:pPr>
      <w:r w:rsidRPr="00D57415">
        <w:rPr>
          <w:rFonts w:eastAsia="Calibri"/>
        </w:rPr>
        <w:t>T</w:t>
      </w:r>
      <w:r w:rsidR="0063195F" w:rsidRPr="00D57415">
        <w:t>he approved provider demonstrated</w:t>
      </w:r>
      <w:r w:rsidR="00C840D1" w:rsidRPr="00D57415">
        <w:t xml:space="preserve"> </w:t>
      </w:r>
      <w:r w:rsidR="000B23F1">
        <w:rPr>
          <w:rFonts w:eastAsia="Fira Sans Light"/>
          <w:szCs w:val="24"/>
        </w:rPr>
        <w:t xml:space="preserve">several </w:t>
      </w:r>
      <w:r w:rsidR="00D57415">
        <w:rPr>
          <w:rFonts w:eastAsia="Fira Sans Light"/>
          <w:szCs w:val="24"/>
        </w:rPr>
        <w:t>opportunities</w:t>
      </w:r>
      <w:r w:rsidR="000B23F1">
        <w:rPr>
          <w:rFonts w:eastAsia="Fira Sans Light"/>
          <w:szCs w:val="24"/>
        </w:rPr>
        <w:t xml:space="preserve"> where consumers are encouraged to</w:t>
      </w:r>
      <w:r w:rsidR="0063195F" w:rsidRPr="00DC6303">
        <w:rPr>
          <w:rFonts w:eastAsia="Fira Sans Light"/>
          <w:szCs w:val="24"/>
        </w:rPr>
        <w:t xml:space="preserve"> participate in </w:t>
      </w:r>
      <w:r w:rsidR="00D57415">
        <w:rPr>
          <w:rFonts w:eastAsia="Fira Sans Light"/>
          <w:szCs w:val="24"/>
        </w:rPr>
        <w:t xml:space="preserve">the </w:t>
      </w:r>
      <w:r w:rsidR="00A55A92">
        <w:rPr>
          <w:rFonts w:eastAsia="Fira Sans Light"/>
          <w:szCs w:val="24"/>
        </w:rPr>
        <w:t>development</w:t>
      </w:r>
      <w:r w:rsidR="00D57415">
        <w:rPr>
          <w:rFonts w:eastAsia="Fira Sans Light"/>
          <w:szCs w:val="24"/>
        </w:rPr>
        <w:t xml:space="preserve"> and</w:t>
      </w:r>
      <w:r>
        <w:rPr>
          <w:rFonts w:eastAsia="Fira Sans Light"/>
          <w:szCs w:val="24"/>
        </w:rPr>
        <w:t xml:space="preserve"> delivery of care and services</w:t>
      </w:r>
      <w:r w:rsidR="00C840D1">
        <w:rPr>
          <w:rFonts w:eastAsia="Fira Sans Light"/>
          <w:szCs w:val="24"/>
        </w:rPr>
        <w:t>.</w:t>
      </w:r>
    </w:p>
    <w:p w14:paraId="5528BB90" w14:textId="05F29E5B" w:rsidR="00E326E2" w:rsidRDefault="00E326E2" w:rsidP="0063195F">
      <w:pPr>
        <w:pStyle w:val="ListBullet"/>
        <w:numPr>
          <w:ilvl w:val="0"/>
          <w:numId w:val="0"/>
        </w:numPr>
        <w:spacing w:after="240"/>
        <w:rPr>
          <w:rFonts w:eastAsia="Fira Sans Light"/>
          <w:szCs w:val="24"/>
        </w:rPr>
      </w:pPr>
      <w:r>
        <w:t>The organisation provided a documented risk management framework</w:t>
      </w:r>
      <w:r w:rsidRPr="000B584D">
        <w:rPr>
          <w:rFonts w:eastAsia="Calibri"/>
          <w:iCs/>
        </w:rPr>
        <w:t xml:space="preserve"> </w:t>
      </w:r>
      <w:r w:rsidRPr="006D007A">
        <w:rPr>
          <w:rFonts w:eastAsia="Calibri"/>
          <w:iCs/>
        </w:rPr>
        <w:t>supported by policies and procedures to manage risk</w:t>
      </w:r>
      <w:r>
        <w:rPr>
          <w:rFonts w:eastAsia="Calibri"/>
          <w:iCs/>
        </w:rPr>
        <w:t xml:space="preserve">, demonstrating the service has </w:t>
      </w:r>
      <w:r>
        <w:rPr>
          <w:color w:val="000000" w:themeColor="text1"/>
        </w:rPr>
        <w:t>risk management</w:t>
      </w:r>
      <w:r w:rsidRPr="00027A84">
        <w:rPr>
          <w:color w:val="000000" w:themeColor="text1"/>
        </w:rPr>
        <w:t xml:space="preserve"> systems in place to</w:t>
      </w:r>
      <w:r>
        <w:rPr>
          <w:color w:val="000000" w:themeColor="text1"/>
        </w:rPr>
        <w:t xml:space="preserve"> effectively</w:t>
      </w:r>
      <w:r w:rsidRPr="00027A84">
        <w:rPr>
          <w:color w:val="000000" w:themeColor="text1"/>
        </w:rPr>
        <w:t xml:space="preserve"> manage high impact and high prevalence clinical risks</w:t>
      </w:r>
      <w:r>
        <w:rPr>
          <w:color w:val="000000" w:themeColor="text1"/>
        </w:rPr>
        <w:t xml:space="preserve"> and abuse and neglect of consumers. </w:t>
      </w:r>
    </w:p>
    <w:p w14:paraId="015BB530" w14:textId="4DB2DF63" w:rsidR="001F7B90" w:rsidRPr="005A5EEC" w:rsidRDefault="00954F8C" w:rsidP="001F7B90">
      <w:pPr>
        <w:pStyle w:val="ListBullet"/>
        <w:numPr>
          <w:ilvl w:val="0"/>
          <w:numId w:val="0"/>
        </w:numPr>
        <w:spacing w:after="240"/>
        <w:rPr>
          <w:rFonts w:eastAsia="Calibri"/>
        </w:rPr>
      </w:pPr>
      <w:r w:rsidRPr="00113757">
        <w:rPr>
          <w:rFonts w:eastAsia="Calibri"/>
        </w:rPr>
        <w:t xml:space="preserve">The governing body </w:t>
      </w:r>
      <w:r>
        <w:rPr>
          <w:rFonts w:eastAsia="Calibri"/>
        </w:rPr>
        <w:t>uses</w:t>
      </w:r>
      <w:r w:rsidR="001F7B90" w:rsidRPr="00512EBB">
        <w:rPr>
          <w:rFonts w:eastAsia="Fira Sans Light"/>
        </w:rPr>
        <w:t xml:space="preserve"> a range of information and </w:t>
      </w:r>
      <w:r w:rsidR="007665F2" w:rsidRPr="00512EBB">
        <w:rPr>
          <w:rFonts w:eastAsia="Fira Sans Light"/>
        </w:rPr>
        <w:t>acts</w:t>
      </w:r>
      <w:r w:rsidR="001F7B90" w:rsidRPr="00512EBB">
        <w:rPr>
          <w:rFonts w:eastAsia="Fira Sans Light"/>
        </w:rPr>
        <w:t xml:space="preserve"> to promote a culture of safe, inclusive and quality care and services. This includes recently meeting with consumers in </w:t>
      </w:r>
      <w:r w:rsidR="0066633E">
        <w:rPr>
          <w:rFonts w:eastAsia="Fira Sans Light"/>
        </w:rPr>
        <w:t>the</w:t>
      </w:r>
      <w:r w:rsidR="001F7B90" w:rsidRPr="00512EBB">
        <w:rPr>
          <w:rFonts w:eastAsia="Fira Sans Light"/>
        </w:rPr>
        <w:t xml:space="preserve"> service.</w:t>
      </w:r>
    </w:p>
    <w:p w14:paraId="1ECFF88D" w14:textId="77777777" w:rsidR="003D745B" w:rsidRDefault="003D745B" w:rsidP="003D745B">
      <w:pPr>
        <w:rPr>
          <w:rFonts w:eastAsia="Calibri"/>
          <w:iCs/>
          <w:color w:val="auto"/>
          <w:lang w:eastAsia="en-US"/>
        </w:rPr>
      </w:pPr>
      <w:r w:rsidRPr="006D007A">
        <w:rPr>
          <w:rFonts w:eastAsia="Calibri"/>
          <w:iCs/>
          <w:color w:val="auto"/>
          <w:lang w:eastAsia="en-US"/>
        </w:rPr>
        <w:lastRenderedPageBreak/>
        <w:t>The organisation has effective governance systems in relation to information systems, continuous improvement, financial and workforce governance and regulatory compliance</w:t>
      </w:r>
      <w:r>
        <w:rPr>
          <w:rFonts w:eastAsia="Calibri"/>
          <w:iCs/>
          <w:color w:val="auto"/>
          <w:lang w:eastAsia="en-US"/>
        </w:rPr>
        <w:t>, and is aware of updates to legislation.</w:t>
      </w:r>
    </w:p>
    <w:p w14:paraId="46CC3D49" w14:textId="3D7EA31D" w:rsidR="00DE1857" w:rsidRPr="00A55A92" w:rsidRDefault="003C2307" w:rsidP="00DE1857">
      <w:pPr>
        <w:rPr>
          <w:rFonts w:eastAsia="Calibri"/>
          <w:color w:val="auto"/>
        </w:rPr>
      </w:pPr>
      <w:r w:rsidRPr="00A55A92">
        <w:rPr>
          <w:rFonts w:eastAsiaTheme="minorHAnsi"/>
          <w:color w:val="auto"/>
        </w:rPr>
        <w:t xml:space="preserve">The Quality Standard is assessed as Non-compliant as </w:t>
      </w:r>
      <w:r w:rsidR="00E75A35">
        <w:rPr>
          <w:rFonts w:eastAsiaTheme="minorHAnsi"/>
          <w:color w:val="auto"/>
        </w:rPr>
        <w:t>one</w:t>
      </w:r>
      <w:r w:rsidRPr="00A55A92">
        <w:rPr>
          <w:rFonts w:eastAsiaTheme="minorHAnsi"/>
          <w:color w:val="auto"/>
        </w:rPr>
        <w:t xml:space="preserve"> of the five specific requirements ha</w:t>
      </w:r>
      <w:r w:rsidR="00976C20">
        <w:rPr>
          <w:rFonts w:eastAsiaTheme="minorHAnsi"/>
          <w:color w:val="auto"/>
        </w:rPr>
        <w:t>s</w:t>
      </w:r>
      <w:r w:rsidRPr="00A55A92">
        <w:rPr>
          <w:rFonts w:eastAsiaTheme="minorHAnsi"/>
          <w:color w:val="auto"/>
        </w:rPr>
        <w:t xml:space="preserve"> been assessed as Non-compliant.</w:t>
      </w:r>
    </w:p>
    <w:p w14:paraId="46CC3D4A" w14:textId="7CD8C725" w:rsidR="00DE1857" w:rsidRDefault="003C2307" w:rsidP="00DE1857">
      <w:pPr>
        <w:pStyle w:val="Heading2"/>
      </w:pPr>
      <w:r>
        <w:t xml:space="preserve">Assessment of Standard 8 </w:t>
      </w:r>
    </w:p>
    <w:p w14:paraId="46CC3D4B" w14:textId="4960443B" w:rsidR="00DE1857" w:rsidRPr="00506F7F" w:rsidRDefault="003C2307" w:rsidP="00DE1857">
      <w:pPr>
        <w:pStyle w:val="Heading3"/>
      </w:pPr>
      <w:r w:rsidRPr="005B28A2">
        <w:t>Requirement 8(3)(a)</w:t>
      </w:r>
      <w:r w:rsidRPr="005B28A2">
        <w:tab/>
        <w:t>Compliant</w:t>
      </w:r>
    </w:p>
    <w:p w14:paraId="46CC3D4C" w14:textId="77777777" w:rsidR="00DE1857" w:rsidRPr="008D114F" w:rsidRDefault="003C2307" w:rsidP="00DE1857">
      <w:pPr>
        <w:rPr>
          <w:i/>
        </w:rPr>
      </w:pPr>
      <w:r w:rsidRPr="008D114F">
        <w:rPr>
          <w:i/>
        </w:rPr>
        <w:t>Consumers are engaged in the development, delivery and evaluation of care and services and are supported in that engagement.</w:t>
      </w:r>
    </w:p>
    <w:p w14:paraId="46CC3D4D" w14:textId="4D86BF0A" w:rsidR="00DE1857" w:rsidRPr="00C05821" w:rsidRDefault="005D3363" w:rsidP="00DE1857">
      <w:pPr>
        <w:rPr>
          <w:color w:val="auto"/>
        </w:rPr>
      </w:pPr>
      <w:r w:rsidRPr="00C05821">
        <w:rPr>
          <w:color w:val="auto"/>
        </w:rPr>
        <w:t>The Assessment Team found:</w:t>
      </w:r>
    </w:p>
    <w:p w14:paraId="7E0D73B1" w14:textId="328F3CFE" w:rsidR="000D4008" w:rsidRPr="00873CD0" w:rsidRDefault="000D4008" w:rsidP="00873CD0">
      <w:pPr>
        <w:pStyle w:val="ListParagraph"/>
        <w:numPr>
          <w:ilvl w:val="0"/>
          <w:numId w:val="21"/>
        </w:numPr>
        <w:spacing w:before="0" w:after="160"/>
        <w:contextualSpacing w:val="0"/>
        <w:rPr>
          <w:rFonts w:eastAsia="Calibri"/>
        </w:rPr>
      </w:pPr>
      <w:r w:rsidRPr="00873CD0">
        <w:rPr>
          <w:rFonts w:eastAsia="Calibri"/>
        </w:rPr>
        <w:t>c</w:t>
      </w:r>
      <w:r w:rsidR="00BB7A83" w:rsidRPr="00873CD0">
        <w:rPr>
          <w:rFonts w:eastAsia="Calibri"/>
        </w:rPr>
        <w:t>onsumers and representatives are encouraged to</w:t>
      </w:r>
      <w:r w:rsidR="0065219A" w:rsidRPr="00873CD0">
        <w:rPr>
          <w:rFonts w:eastAsia="Calibri"/>
        </w:rPr>
        <w:t xml:space="preserve"> participate in the development, delivery and evaluation of care and services, however most consumers and represen</w:t>
      </w:r>
      <w:r w:rsidR="00C32860" w:rsidRPr="00873CD0">
        <w:rPr>
          <w:rFonts w:eastAsia="Calibri"/>
        </w:rPr>
        <w:t>t</w:t>
      </w:r>
      <w:r w:rsidR="0065219A" w:rsidRPr="00873CD0">
        <w:rPr>
          <w:rFonts w:eastAsia="Calibri"/>
        </w:rPr>
        <w:t>atives did not know how they can participate in the process</w:t>
      </w:r>
    </w:p>
    <w:p w14:paraId="0F5D1400" w14:textId="43D288E7" w:rsidR="00CF00C3" w:rsidRPr="00873CD0" w:rsidRDefault="000D4008" w:rsidP="00873CD0">
      <w:pPr>
        <w:pStyle w:val="ListParagraph"/>
        <w:numPr>
          <w:ilvl w:val="0"/>
          <w:numId w:val="21"/>
        </w:numPr>
        <w:spacing w:before="0" w:after="160"/>
        <w:contextualSpacing w:val="0"/>
        <w:rPr>
          <w:rFonts w:eastAsia="Calibri"/>
        </w:rPr>
      </w:pPr>
      <w:r w:rsidRPr="00873CD0">
        <w:rPr>
          <w:rFonts w:eastAsia="Calibri"/>
        </w:rPr>
        <w:t>w</w:t>
      </w:r>
      <w:r w:rsidR="005D1D58" w:rsidRPr="00873CD0">
        <w:rPr>
          <w:rFonts w:eastAsia="Calibri"/>
        </w:rPr>
        <w:t>hile the service conducted a ‘</w:t>
      </w:r>
      <w:r w:rsidR="000D0135" w:rsidRPr="00873CD0">
        <w:rPr>
          <w:rFonts w:eastAsia="Calibri"/>
        </w:rPr>
        <w:t>R</w:t>
      </w:r>
      <w:r w:rsidR="005D1D58" w:rsidRPr="00873CD0">
        <w:rPr>
          <w:rFonts w:eastAsia="Calibri"/>
        </w:rPr>
        <w:t xml:space="preserve">esident and </w:t>
      </w:r>
      <w:r w:rsidR="000D0135" w:rsidRPr="00873CD0">
        <w:rPr>
          <w:rFonts w:eastAsia="Calibri"/>
        </w:rPr>
        <w:t>R</w:t>
      </w:r>
      <w:r w:rsidR="005D1D58" w:rsidRPr="00873CD0">
        <w:rPr>
          <w:rFonts w:eastAsia="Calibri"/>
        </w:rPr>
        <w:t xml:space="preserve">elatives’ meeting in May 2021 for each </w:t>
      </w:r>
      <w:r w:rsidRPr="00873CD0">
        <w:rPr>
          <w:rFonts w:eastAsia="Calibri"/>
        </w:rPr>
        <w:t>house</w:t>
      </w:r>
      <w:r w:rsidR="00D3087C" w:rsidRPr="00873CD0">
        <w:rPr>
          <w:rFonts w:eastAsia="Calibri"/>
        </w:rPr>
        <w:t>, meetings ha</w:t>
      </w:r>
      <w:r w:rsidR="00A63A01" w:rsidRPr="00873CD0">
        <w:rPr>
          <w:rFonts w:eastAsia="Calibri"/>
        </w:rPr>
        <w:t>ve</w:t>
      </w:r>
      <w:r w:rsidR="00D3087C" w:rsidRPr="00873CD0">
        <w:rPr>
          <w:rFonts w:eastAsia="Calibri"/>
        </w:rPr>
        <w:t xml:space="preserve"> not taken place since</w:t>
      </w:r>
      <w:r w:rsidR="00996A2C" w:rsidRPr="00873CD0">
        <w:rPr>
          <w:rFonts w:eastAsia="Calibri"/>
        </w:rPr>
        <w:t xml:space="preserve"> 2020</w:t>
      </w:r>
    </w:p>
    <w:p w14:paraId="6EFBF57E" w14:textId="0C38BF2C" w:rsidR="001270B9" w:rsidRPr="00873CD0" w:rsidRDefault="000D4008" w:rsidP="00873CD0">
      <w:pPr>
        <w:pStyle w:val="ListParagraph"/>
        <w:numPr>
          <w:ilvl w:val="0"/>
          <w:numId w:val="21"/>
        </w:numPr>
        <w:spacing w:before="0" w:after="160"/>
        <w:contextualSpacing w:val="0"/>
        <w:rPr>
          <w:rFonts w:eastAsia="Calibri"/>
        </w:rPr>
      </w:pPr>
      <w:r w:rsidRPr="00873CD0">
        <w:rPr>
          <w:rFonts w:eastAsia="Calibri"/>
        </w:rPr>
        <w:t>c</w:t>
      </w:r>
      <w:r w:rsidR="003049E8" w:rsidRPr="00873CD0">
        <w:rPr>
          <w:rFonts w:eastAsia="Calibri"/>
        </w:rPr>
        <w:t xml:space="preserve">onsumers were previously engaged in </w:t>
      </w:r>
      <w:r w:rsidR="007665F2" w:rsidRPr="00873CD0">
        <w:rPr>
          <w:rFonts w:eastAsia="Calibri"/>
        </w:rPr>
        <w:t>committees</w:t>
      </w:r>
      <w:r w:rsidR="00FD25A1" w:rsidRPr="00873CD0">
        <w:rPr>
          <w:rFonts w:eastAsia="Calibri"/>
        </w:rPr>
        <w:t xml:space="preserve"> that report to the board</w:t>
      </w:r>
      <w:r w:rsidR="003049E8" w:rsidRPr="00873CD0">
        <w:rPr>
          <w:rFonts w:eastAsia="Calibri"/>
        </w:rPr>
        <w:t xml:space="preserve">, </w:t>
      </w:r>
      <w:r w:rsidR="00FD25A1" w:rsidRPr="00873CD0">
        <w:rPr>
          <w:rFonts w:eastAsia="Calibri"/>
        </w:rPr>
        <w:t xml:space="preserve">however </w:t>
      </w:r>
      <w:r w:rsidR="003661DE" w:rsidRPr="00873CD0">
        <w:rPr>
          <w:rFonts w:eastAsia="Calibri"/>
        </w:rPr>
        <w:t xml:space="preserve">this is no longer in place. </w:t>
      </w:r>
    </w:p>
    <w:p w14:paraId="411B1D25" w14:textId="780AA0AC" w:rsidR="007A103A" w:rsidRPr="003E6B8E" w:rsidRDefault="00403670" w:rsidP="003E6B8E">
      <w:pPr>
        <w:rPr>
          <w:lang w:val="en-US"/>
        </w:rPr>
      </w:pPr>
      <w:r>
        <w:rPr>
          <w:lang w:val="en-US"/>
        </w:rPr>
        <w:t>The</w:t>
      </w:r>
      <w:r w:rsidR="005874DA" w:rsidRPr="003E6B8E">
        <w:rPr>
          <w:color w:val="auto"/>
          <w:lang w:val="en-US"/>
        </w:rPr>
        <w:t xml:space="preserve"> approved provider advised that while</w:t>
      </w:r>
      <w:r w:rsidR="00695B8E" w:rsidRPr="003E6B8E">
        <w:rPr>
          <w:color w:val="auto"/>
          <w:lang w:val="en-US"/>
        </w:rPr>
        <w:t xml:space="preserve"> </w:t>
      </w:r>
      <w:r w:rsidR="00820C49" w:rsidRPr="003E6B8E">
        <w:rPr>
          <w:color w:val="auto"/>
          <w:lang w:val="en-US"/>
        </w:rPr>
        <w:t>‘</w:t>
      </w:r>
      <w:r w:rsidR="005A51B4" w:rsidRPr="003E6B8E">
        <w:rPr>
          <w:color w:val="auto"/>
          <w:lang w:val="en-US"/>
        </w:rPr>
        <w:t>Res</w:t>
      </w:r>
      <w:r w:rsidR="000D0135" w:rsidRPr="003E6B8E">
        <w:rPr>
          <w:color w:val="auto"/>
          <w:lang w:val="en-US"/>
        </w:rPr>
        <w:t xml:space="preserve">ident and </w:t>
      </w:r>
      <w:r w:rsidR="007665F2" w:rsidRPr="003E6B8E">
        <w:rPr>
          <w:color w:val="auto"/>
          <w:lang w:val="en-US"/>
        </w:rPr>
        <w:t>Relative‘</w:t>
      </w:r>
      <w:r w:rsidR="007665F2">
        <w:rPr>
          <w:color w:val="auto"/>
          <w:lang w:val="en-US"/>
        </w:rPr>
        <w:t xml:space="preserve"> </w:t>
      </w:r>
      <w:r w:rsidR="007665F2" w:rsidRPr="003E6B8E">
        <w:rPr>
          <w:color w:val="auto"/>
          <w:lang w:val="en-US"/>
        </w:rPr>
        <w:t>meetings</w:t>
      </w:r>
      <w:r w:rsidR="00695B8E" w:rsidRPr="003E6B8E">
        <w:rPr>
          <w:color w:val="auto"/>
          <w:lang w:val="en-US"/>
        </w:rPr>
        <w:t xml:space="preserve"> </w:t>
      </w:r>
      <w:r w:rsidR="007A103A" w:rsidRPr="003E6B8E">
        <w:rPr>
          <w:color w:val="auto"/>
          <w:lang w:val="en-US"/>
        </w:rPr>
        <w:t>were</w:t>
      </w:r>
      <w:r w:rsidR="00757001">
        <w:rPr>
          <w:color w:val="auto"/>
          <w:lang w:val="en-US"/>
        </w:rPr>
        <w:t xml:space="preserve"> not regularly</w:t>
      </w:r>
      <w:r w:rsidR="007A103A" w:rsidRPr="003E6B8E">
        <w:rPr>
          <w:color w:val="auto"/>
          <w:lang w:val="en-US"/>
        </w:rPr>
        <w:t xml:space="preserve"> held due to COVID-19 restrictions, consumers were provided with other opportunities to be engaged in the development of services. These opportunities include</w:t>
      </w:r>
      <w:r w:rsidR="00757001">
        <w:rPr>
          <w:color w:val="auto"/>
          <w:lang w:val="en-US"/>
        </w:rPr>
        <w:t xml:space="preserve">d the </w:t>
      </w:r>
      <w:r w:rsidR="00757001">
        <w:t xml:space="preserve">annual </w:t>
      </w:r>
      <w:r w:rsidR="00757001" w:rsidRPr="000A5AD5">
        <w:rPr>
          <w:color w:val="auto"/>
          <w:lang w:val="en-US"/>
        </w:rPr>
        <w:t>Residential Care Satisfaction Survey</w:t>
      </w:r>
      <w:r w:rsidR="00757001">
        <w:rPr>
          <w:color w:val="auto"/>
          <w:lang w:val="en-US"/>
        </w:rPr>
        <w:t xml:space="preserve">, </w:t>
      </w:r>
      <w:r w:rsidR="00DC19FB" w:rsidRPr="003E6B8E">
        <w:rPr>
          <w:color w:val="auto"/>
          <w:lang w:val="en-US"/>
        </w:rPr>
        <w:t>ongoing post admission interviews</w:t>
      </w:r>
      <w:r w:rsidR="00990C00" w:rsidRPr="003E6B8E">
        <w:rPr>
          <w:color w:val="auto"/>
          <w:lang w:val="en-US"/>
        </w:rPr>
        <w:t xml:space="preserve"> and</w:t>
      </w:r>
      <w:r w:rsidR="00630D4C">
        <w:rPr>
          <w:color w:val="auto"/>
          <w:lang w:val="en-US"/>
        </w:rPr>
        <w:t xml:space="preserve"> alternative avenues for communication including</w:t>
      </w:r>
      <w:r w:rsidR="00990C00" w:rsidRPr="003E6B8E">
        <w:rPr>
          <w:color w:val="auto"/>
          <w:lang w:val="en-US"/>
        </w:rPr>
        <w:t xml:space="preserve"> regular newslett</w:t>
      </w:r>
      <w:r w:rsidR="00F60469" w:rsidRPr="003E6B8E">
        <w:rPr>
          <w:color w:val="auto"/>
          <w:lang w:val="en-US"/>
        </w:rPr>
        <w:t>ers</w:t>
      </w:r>
      <w:r w:rsidR="006F6E6D" w:rsidRPr="003E6B8E">
        <w:rPr>
          <w:color w:val="auto"/>
          <w:lang w:val="en-US"/>
        </w:rPr>
        <w:t>, phone calls and text</w:t>
      </w:r>
      <w:r w:rsidR="00630D4C">
        <w:rPr>
          <w:color w:val="auto"/>
          <w:lang w:val="en-US"/>
        </w:rPr>
        <w:t>s</w:t>
      </w:r>
      <w:r w:rsidR="00E255D8" w:rsidRPr="003E6B8E">
        <w:rPr>
          <w:color w:val="auto"/>
          <w:lang w:val="en-US"/>
        </w:rPr>
        <w:t xml:space="preserve">. </w:t>
      </w:r>
      <w:r w:rsidR="009A1FF9">
        <w:rPr>
          <w:color w:val="auto"/>
          <w:lang w:val="en-US"/>
        </w:rPr>
        <w:t xml:space="preserve">The approved provider provided several examples </w:t>
      </w:r>
      <w:r w:rsidR="00CF1163">
        <w:rPr>
          <w:color w:val="auto"/>
          <w:lang w:val="en-US"/>
        </w:rPr>
        <w:t>where they have</w:t>
      </w:r>
      <w:r w:rsidR="002A3D24">
        <w:rPr>
          <w:color w:val="auto"/>
          <w:lang w:val="en-US"/>
        </w:rPr>
        <w:t xml:space="preserve"> implemented improvements and</w:t>
      </w:r>
      <w:r w:rsidR="00CF1163">
        <w:rPr>
          <w:color w:val="auto"/>
          <w:lang w:val="en-US"/>
        </w:rPr>
        <w:t xml:space="preserve"> acted on consumer feedback</w:t>
      </w:r>
      <w:r w:rsidR="005003B1">
        <w:rPr>
          <w:color w:val="auto"/>
          <w:lang w:val="en-US"/>
        </w:rPr>
        <w:t>. For example,</w:t>
      </w:r>
      <w:r w:rsidR="00BD6B32">
        <w:rPr>
          <w:color w:val="auto"/>
          <w:lang w:val="en-US"/>
        </w:rPr>
        <w:t xml:space="preserve"> </w:t>
      </w:r>
      <w:r w:rsidR="005003B1">
        <w:rPr>
          <w:color w:val="auto"/>
          <w:lang w:val="en-US"/>
        </w:rPr>
        <w:t>t</w:t>
      </w:r>
      <w:r w:rsidR="005003B1" w:rsidRPr="003E6B8E">
        <w:rPr>
          <w:color w:val="auto"/>
          <w:lang w:val="en-US"/>
        </w:rPr>
        <w:t>he service introduced a new menu in August</w:t>
      </w:r>
      <w:r w:rsidR="005003B1">
        <w:rPr>
          <w:color w:val="auto"/>
          <w:lang w:val="en-US"/>
        </w:rPr>
        <w:t xml:space="preserve"> 2021</w:t>
      </w:r>
      <w:r w:rsidR="005003B1" w:rsidRPr="003E6B8E">
        <w:rPr>
          <w:color w:val="auto"/>
          <w:lang w:val="en-US"/>
        </w:rPr>
        <w:t xml:space="preserve"> </w:t>
      </w:r>
      <w:r w:rsidR="005003B1">
        <w:rPr>
          <w:color w:val="auto"/>
          <w:lang w:val="en-US"/>
        </w:rPr>
        <w:t>informed</w:t>
      </w:r>
      <w:r w:rsidR="005003B1" w:rsidRPr="003E6B8E">
        <w:rPr>
          <w:color w:val="auto"/>
          <w:lang w:val="en-US"/>
        </w:rPr>
        <w:t xml:space="preserve"> </w:t>
      </w:r>
      <w:r w:rsidR="005003B1">
        <w:rPr>
          <w:color w:val="auto"/>
          <w:lang w:val="en-US"/>
        </w:rPr>
        <w:t>by</w:t>
      </w:r>
      <w:r w:rsidR="005003B1" w:rsidRPr="003E6B8E">
        <w:rPr>
          <w:color w:val="auto"/>
          <w:lang w:val="en-US"/>
        </w:rPr>
        <w:t xml:space="preserve"> consumer input and </w:t>
      </w:r>
      <w:r w:rsidR="005003B1">
        <w:rPr>
          <w:color w:val="auto"/>
          <w:lang w:val="en-US"/>
        </w:rPr>
        <w:t>is</w:t>
      </w:r>
      <w:r w:rsidR="005003B1" w:rsidRPr="003E6B8E">
        <w:rPr>
          <w:color w:val="auto"/>
          <w:lang w:val="en-US"/>
        </w:rPr>
        <w:t xml:space="preserve"> </w:t>
      </w:r>
      <w:r w:rsidR="005003B1">
        <w:rPr>
          <w:color w:val="auto"/>
          <w:lang w:val="en-US"/>
        </w:rPr>
        <w:t>seeking consumer feedback on food satisfaction and meal preferences</w:t>
      </w:r>
      <w:r w:rsidR="005003B1" w:rsidRPr="003E6B8E">
        <w:rPr>
          <w:color w:val="auto"/>
          <w:lang w:val="en-US"/>
        </w:rPr>
        <w:t xml:space="preserve"> </w:t>
      </w:r>
      <w:r w:rsidR="005003B1">
        <w:rPr>
          <w:color w:val="auto"/>
          <w:lang w:val="en-US"/>
        </w:rPr>
        <w:t>through a</w:t>
      </w:r>
      <w:r w:rsidR="005003B1" w:rsidRPr="003E6B8E">
        <w:rPr>
          <w:color w:val="auto"/>
          <w:lang w:val="en-US"/>
        </w:rPr>
        <w:t xml:space="preserve"> 2021 Resi</w:t>
      </w:r>
      <w:r w:rsidR="005003B1">
        <w:rPr>
          <w:color w:val="auto"/>
          <w:lang w:val="en-US"/>
        </w:rPr>
        <w:t>d</w:t>
      </w:r>
      <w:r w:rsidR="005003B1" w:rsidRPr="003E6B8E">
        <w:rPr>
          <w:color w:val="auto"/>
          <w:lang w:val="en-US"/>
        </w:rPr>
        <w:t>ential Food Satisfaction Survey.</w:t>
      </w:r>
    </w:p>
    <w:p w14:paraId="5E8C4B86" w14:textId="123AE60F" w:rsidR="00F60469" w:rsidRPr="000054D4" w:rsidRDefault="00242F0E" w:rsidP="000054D4">
      <w:pPr>
        <w:rPr>
          <w:lang w:val="en-US"/>
        </w:rPr>
      </w:pPr>
      <w:r w:rsidRPr="000054D4">
        <w:rPr>
          <w:lang w:val="en-US"/>
        </w:rPr>
        <w:t xml:space="preserve">The service </w:t>
      </w:r>
      <w:r w:rsidR="00EC2C09" w:rsidRPr="000054D4">
        <w:rPr>
          <w:lang w:val="en-US"/>
        </w:rPr>
        <w:t>is currently seeking consumer and representative involvement in</w:t>
      </w:r>
      <w:r w:rsidR="00B11A7B" w:rsidRPr="000054D4">
        <w:rPr>
          <w:lang w:val="en-US"/>
        </w:rPr>
        <w:t xml:space="preserve"> the Clinical Governance and Quality </w:t>
      </w:r>
      <w:r w:rsidR="00976C20" w:rsidRPr="000054D4">
        <w:rPr>
          <w:lang w:val="en-US"/>
        </w:rPr>
        <w:t>Committee,</w:t>
      </w:r>
      <w:r w:rsidR="008A7B58">
        <w:rPr>
          <w:lang w:val="en-US"/>
        </w:rPr>
        <w:t xml:space="preserve"> h</w:t>
      </w:r>
      <w:r w:rsidR="00B11A7B" w:rsidRPr="000054D4">
        <w:rPr>
          <w:lang w:val="en-US"/>
        </w:rPr>
        <w:t>owever</w:t>
      </w:r>
      <w:r w:rsidR="00401EB9">
        <w:rPr>
          <w:lang w:val="en-US"/>
        </w:rPr>
        <w:t>,</w:t>
      </w:r>
      <w:r w:rsidR="00B11A7B" w:rsidRPr="000054D4">
        <w:rPr>
          <w:lang w:val="en-US"/>
        </w:rPr>
        <w:t xml:space="preserve"> is finding it difficult due </w:t>
      </w:r>
      <w:r w:rsidR="00D96F0F" w:rsidRPr="000054D4">
        <w:rPr>
          <w:lang w:val="en-US"/>
        </w:rPr>
        <w:t>to</w:t>
      </w:r>
      <w:r w:rsidR="00B11A7B" w:rsidRPr="000054D4">
        <w:rPr>
          <w:lang w:val="en-US"/>
        </w:rPr>
        <w:t xml:space="preserve"> </w:t>
      </w:r>
      <w:r w:rsidR="007743E5" w:rsidRPr="000054D4">
        <w:rPr>
          <w:lang w:val="en-US"/>
        </w:rPr>
        <w:t>consumers</w:t>
      </w:r>
      <w:r w:rsidR="003A195C" w:rsidRPr="000054D4">
        <w:rPr>
          <w:lang w:val="en-US"/>
        </w:rPr>
        <w:t>/representatives</w:t>
      </w:r>
      <w:r w:rsidR="007743E5" w:rsidRPr="000054D4">
        <w:rPr>
          <w:lang w:val="en-US"/>
        </w:rPr>
        <w:t xml:space="preserve"> </w:t>
      </w:r>
      <w:r w:rsidR="008A7B58">
        <w:rPr>
          <w:lang w:val="en-US"/>
        </w:rPr>
        <w:t>being un</w:t>
      </w:r>
      <w:r w:rsidR="007743E5" w:rsidRPr="000054D4">
        <w:rPr>
          <w:lang w:val="en-US"/>
        </w:rPr>
        <w:t xml:space="preserve">comfortable with </w:t>
      </w:r>
      <w:r w:rsidR="008A7B58">
        <w:rPr>
          <w:lang w:val="en-US"/>
        </w:rPr>
        <w:t>meetings now being in an</w:t>
      </w:r>
      <w:r w:rsidR="007743E5" w:rsidRPr="000054D4">
        <w:rPr>
          <w:lang w:val="en-US"/>
        </w:rPr>
        <w:t xml:space="preserve"> </w:t>
      </w:r>
      <w:r w:rsidR="008A7B58">
        <w:rPr>
          <w:lang w:val="en-US"/>
        </w:rPr>
        <w:t xml:space="preserve">online </w:t>
      </w:r>
      <w:r w:rsidR="007743E5" w:rsidRPr="000054D4">
        <w:rPr>
          <w:lang w:val="en-US"/>
        </w:rPr>
        <w:t xml:space="preserve">format. </w:t>
      </w:r>
    </w:p>
    <w:p w14:paraId="5AEBA426" w14:textId="77777777" w:rsidR="00CD5FEE" w:rsidRPr="00820FAE" w:rsidRDefault="00CD5FEE" w:rsidP="00CD5FEE">
      <w:r>
        <w:t>In making my decision I considered the Assessment Team’s report and the approved provider’s response. On the balance of the evidence available to me, I find the service is Compliant with this Requirement.</w:t>
      </w:r>
    </w:p>
    <w:p w14:paraId="46CC3D4E" w14:textId="0E7A7A85" w:rsidR="00DE1857" w:rsidRPr="00095CD4" w:rsidRDefault="003C2307" w:rsidP="00DE1857">
      <w:pPr>
        <w:pStyle w:val="Heading3"/>
      </w:pPr>
      <w:r w:rsidRPr="00095CD4">
        <w:lastRenderedPageBreak/>
        <w:t>Requirement 8(3)(b)</w:t>
      </w:r>
      <w:r>
        <w:tab/>
        <w:t>Compliant</w:t>
      </w:r>
    </w:p>
    <w:p w14:paraId="46CC3D4F" w14:textId="77777777" w:rsidR="00DE1857" w:rsidRPr="008D114F" w:rsidRDefault="003C2307" w:rsidP="00DE1857">
      <w:pPr>
        <w:rPr>
          <w:i/>
        </w:rPr>
      </w:pPr>
      <w:r w:rsidRPr="008D114F">
        <w:rPr>
          <w:i/>
        </w:rPr>
        <w:t>The organisation’s governing body promotes a culture of safe, inclusive and quality care and services and is accountable for their delivery.</w:t>
      </w:r>
    </w:p>
    <w:p w14:paraId="46CC3D51" w14:textId="4D6A561B" w:rsidR="00DE1857" w:rsidRPr="00506F7F" w:rsidRDefault="003C2307" w:rsidP="00DE1857">
      <w:pPr>
        <w:pStyle w:val="Heading3"/>
      </w:pPr>
      <w:r w:rsidRPr="00506F7F">
        <w:t>Requirement 8(3)(c)</w:t>
      </w:r>
      <w:r>
        <w:tab/>
        <w:t>Compliant</w:t>
      </w:r>
    </w:p>
    <w:p w14:paraId="46CC3D52" w14:textId="77777777" w:rsidR="00DE1857" w:rsidRPr="008D114F" w:rsidRDefault="003C2307" w:rsidP="00DE1857">
      <w:pPr>
        <w:rPr>
          <w:i/>
        </w:rPr>
      </w:pPr>
      <w:r w:rsidRPr="008D114F">
        <w:rPr>
          <w:i/>
        </w:rPr>
        <w:t>Effective organisation wide governance systems relating to the following:</w:t>
      </w:r>
    </w:p>
    <w:p w14:paraId="46CC3D53"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information management;</w:t>
      </w:r>
    </w:p>
    <w:p w14:paraId="46CC3D54"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continuous improvement;</w:t>
      </w:r>
    </w:p>
    <w:p w14:paraId="46CC3D55"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financial governance;</w:t>
      </w:r>
    </w:p>
    <w:p w14:paraId="46CC3D56"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CC3D57"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regulatory compliance;</w:t>
      </w:r>
    </w:p>
    <w:p w14:paraId="46CC3D58" w14:textId="77777777" w:rsidR="00DE1857" w:rsidRPr="008D114F" w:rsidRDefault="003C2307" w:rsidP="00373D37">
      <w:pPr>
        <w:numPr>
          <w:ilvl w:val="0"/>
          <w:numId w:val="18"/>
        </w:numPr>
        <w:tabs>
          <w:tab w:val="right" w:pos="9026"/>
        </w:tabs>
        <w:spacing w:before="0" w:after="0"/>
        <w:ind w:left="567" w:hanging="425"/>
        <w:outlineLvl w:val="4"/>
        <w:rPr>
          <w:i/>
        </w:rPr>
      </w:pPr>
      <w:r w:rsidRPr="008D114F">
        <w:rPr>
          <w:i/>
        </w:rPr>
        <w:t>feedback and complaints.</w:t>
      </w:r>
    </w:p>
    <w:p w14:paraId="46CC3D5A" w14:textId="4BB1B776" w:rsidR="00DE1857" w:rsidRPr="00506F7F" w:rsidRDefault="003C2307" w:rsidP="00DE1857">
      <w:pPr>
        <w:pStyle w:val="Heading3"/>
      </w:pPr>
      <w:r w:rsidRPr="003375A6">
        <w:t>Requirement 8(3)(d)</w:t>
      </w:r>
      <w:r w:rsidRPr="003375A6">
        <w:tab/>
        <w:t>Compliant</w:t>
      </w:r>
    </w:p>
    <w:p w14:paraId="46CC3D5B" w14:textId="77777777" w:rsidR="00DE1857" w:rsidRPr="008D114F" w:rsidRDefault="003C2307" w:rsidP="00DE1857">
      <w:pPr>
        <w:rPr>
          <w:i/>
        </w:rPr>
      </w:pPr>
      <w:r w:rsidRPr="008D114F">
        <w:rPr>
          <w:i/>
        </w:rPr>
        <w:t>Effective risk management systems and practices, including but not limited to the following:</w:t>
      </w:r>
    </w:p>
    <w:p w14:paraId="46CC3D5C" w14:textId="77777777" w:rsidR="00DE1857" w:rsidRPr="008D114F" w:rsidRDefault="003C2307" w:rsidP="00373D3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6CC3D5D" w14:textId="77777777" w:rsidR="00DE1857" w:rsidRPr="008D114F" w:rsidRDefault="003C2307" w:rsidP="00373D3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6CC3D5E" w14:textId="77777777" w:rsidR="00DE1857" w:rsidRDefault="003C2307" w:rsidP="00373D37">
      <w:pPr>
        <w:numPr>
          <w:ilvl w:val="0"/>
          <w:numId w:val="19"/>
        </w:numPr>
        <w:tabs>
          <w:tab w:val="right" w:pos="9026"/>
        </w:tabs>
        <w:spacing w:before="0" w:after="0"/>
        <w:ind w:left="567" w:hanging="425"/>
        <w:outlineLvl w:val="4"/>
        <w:rPr>
          <w:i/>
        </w:rPr>
      </w:pPr>
      <w:r w:rsidRPr="008D114F">
        <w:rPr>
          <w:i/>
        </w:rPr>
        <w:t>supporting consumers to live the best life they can</w:t>
      </w:r>
    </w:p>
    <w:p w14:paraId="46CC3D5F" w14:textId="77777777" w:rsidR="00DE1857" w:rsidRPr="008D114F" w:rsidRDefault="003C2307" w:rsidP="00373D3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483FCB" w14:textId="4C50BA34" w:rsidR="002E66EE" w:rsidRDefault="002E66EE" w:rsidP="00A23636">
      <w:pPr>
        <w:rPr>
          <w:color w:val="auto"/>
        </w:rPr>
      </w:pPr>
      <w:r>
        <w:rPr>
          <w:color w:val="auto"/>
        </w:rPr>
        <w:t>The Assessment Team found</w:t>
      </w:r>
      <w:r w:rsidR="00A72DB0">
        <w:rPr>
          <w:color w:val="auto"/>
        </w:rPr>
        <w:t>:</w:t>
      </w:r>
    </w:p>
    <w:p w14:paraId="2998CF88" w14:textId="5C52FDDE" w:rsidR="004D6D61" w:rsidRPr="00873CD0" w:rsidRDefault="004D6D61" w:rsidP="00873CD0">
      <w:pPr>
        <w:pStyle w:val="ListParagraph"/>
        <w:numPr>
          <w:ilvl w:val="0"/>
          <w:numId w:val="21"/>
        </w:numPr>
        <w:spacing w:before="0" w:after="160"/>
        <w:contextualSpacing w:val="0"/>
        <w:rPr>
          <w:rFonts w:eastAsia="Calibri"/>
        </w:rPr>
      </w:pPr>
      <w:r w:rsidRPr="00873CD0">
        <w:rPr>
          <w:rFonts w:eastAsia="Calibri"/>
        </w:rPr>
        <w:t>t</w:t>
      </w:r>
      <w:r w:rsidR="0002599B" w:rsidRPr="00873CD0">
        <w:rPr>
          <w:rFonts w:eastAsia="Calibri"/>
        </w:rPr>
        <w:t>he service does not have preventative</w:t>
      </w:r>
      <w:r w:rsidR="00F410D0" w:rsidRPr="00873CD0">
        <w:rPr>
          <w:rFonts w:eastAsia="Calibri"/>
        </w:rPr>
        <w:t xml:space="preserve"> or proactive processes in place to identify, manage and prevent high impact or high preva</w:t>
      </w:r>
      <w:r w:rsidR="007665F2" w:rsidRPr="00873CD0">
        <w:rPr>
          <w:rFonts w:eastAsia="Calibri"/>
        </w:rPr>
        <w:t>le</w:t>
      </w:r>
      <w:r w:rsidR="00F410D0" w:rsidRPr="00873CD0">
        <w:rPr>
          <w:rFonts w:eastAsia="Calibri"/>
        </w:rPr>
        <w:t>nce risks assoc</w:t>
      </w:r>
      <w:r w:rsidR="003375A6" w:rsidRPr="00873CD0">
        <w:rPr>
          <w:rFonts w:eastAsia="Calibri"/>
        </w:rPr>
        <w:t>iated</w:t>
      </w:r>
      <w:r w:rsidR="00F410D0" w:rsidRPr="00873CD0">
        <w:rPr>
          <w:rFonts w:eastAsia="Calibri"/>
        </w:rPr>
        <w:t xml:space="preserve"> with care of consumers</w:t>
      </w:r>
    </w:p>
    <w:p w14:paraId="4571D04B" w14:textId="1B85E5E3" w:rsidR="00F410D0" w:rsidRPr="00873CD0" w:rsidRDefault="004D6D61" w:rsidP="00873CD0">
      <w:pPr>
        <w:pStyle w:val="ListParagraph"/>
        <w:numPr>
          <w:ilvl w:val="0"/>
          <w:numId w:val="21"/>
        </w:numPr>
        <w:spacing w:before="0" w:after="160"/>
        <w:contextualSpacing w:val="0"/>
        <w:rPr>
          <w:rFonts w:eastAsia="Calibri"/>
        </w:rPr>
      </w:pPr>
      <w:r w:rsidRPr="00873CD0">
        <w:rPr>
          <w:rFonts w:eastAsia="Calibri"/>
        </w:rPr>
        <w:t>w</w:t>
      </w:r>
      <w:r w:rsidR="00F410D0" w:rsidRPr="00873CD0">
        <w:rPr>
          <w:rFonts w:eastAsia="Calibri"/>
        </w:rPr>
        <w:t xml:space="preserve">hile the service </w:t>
      </w:r>
      <w:r w:rsidR="001E5084" w:rsidRPr="00873CD0">
        <w:rPr>
          <w:rFonts w:eastAsia="Calibri"/>
        </w:rPr>
        <w:t>undertakes audits through the year</w:t>
      </w:r>
      <w:r w:rsidR="00126251" w:rsidRPr="00873CD0">
        <w:rPr>
          <w:rFonts w:eastAsia="Calibri"/>
        </w:rPr>
        <w:t xml:space="preserve">, </w:t>
      </w:r>
      <w:r w:rsidR="00C31D5E" w:rsidRPr="00873CD0">
        <w:rPr>
          <w:rFonts w:eastAsia="Calibri"/>
        </w:rPr>
        <w:t>this only</w:t>
      </w:r>
      <w:r w:rsidR="00126251" w:rsidRPr="00873CD0">
        <w:rPr>
          <w:rFonts w:eastAsia="Calibri"/>
        </w:rPr>
        <w:t xml:space="preserve"> </w:t>
      </w:r>
      <w:r w:rsidR="00C31D5E" w:rsidRPr="00873CD0">
        <w:rPr>
          <w:rFonts w:eastAsia="Calibri"/>
        </w:rPr>
        <w:t>occurs</w:t>
      </w:r>
      <w:r w:rsidR="00EB5F62" w:rsidRPr="00873CD0">
        <w:rPr>
          <w:rFonts w:eastAsia="Calibri"/>
        </w:rPr>
        <w:t xml:space="preserve"> following</w:t>
      </w:r>
      <w:r w:rsidR="00C31D5E" w:rsidRPr="00873CD0">
        <w:rPr>
          <w:rFonts w:eastAsia="Calibri"/>
        </w:rPr>
        <w:t xml:space="preserve"> consumer/representative feedback or</w:t>
      </w:r>
      <w:r w:rsidR="00EB5F62" w:rsidRPr="00873CD0">
        <w:rPr>
          <w:rFonts w:eastAsia="Calibri"/>
        </w:rPr>
        <w:t xml:space="preserve"> an incident</w:t>
      </w:r>
    </w:p>
    <w:p w14:paraId="5E625841" w14:textId="0061E1A3" w:rsidR="004D6D61" w:rsidRPr="00873CD0" w:rsidRDefault="004D6D61" w:rsidP="00873CD0">
      <w:pPr>
        <w:pStyle w:val="ListParagraph"/>
        <w:numPr>
          <w:ilvl w:val="0"/>
          <w:numId w:val="21"/>
        </w:numPr>
        <w:spacing w:before="0" w:after="160"/>
        <w:contextualSpacing w:val="0"/>
        <w:rPr>
          <w:rFonts w:eastAsia="Calibri"/>
        </w:rPr>
      </w:pPr>
      <w:r w:rsidRPr="00873CD0">
        <w:rPr>
          <w:rFonts w:eastAsia="Calibri"/>
        </w:rPr>
        <w:t>f</w:t>
      </w:r>
      <w:r w:rsidR="008F35F2" w:rsidRPr="00873CD0">
        <w:rPr>
          <w:rFonts w:eastAsia="Calibri"/>
        </w:rPr>
        <w:t>alls</w:t>
      </w:r>
      <w:r w:rsidR="00C77FBD" w:rsidRPr="00873CD0">
        <w:rPr>
          <w:rFonts w:eastAsia="Calibri"/>
        </w:rPr>
        <w:t xml:space="preserve"> audits are to be completed monthly, however</w:t>
      </w:r>
      <w:r w:rsidR="00FA3119" w:rsidRPr="00873CD0">
        <w:rPr>
          <w:rFonts w:eastAsia="Calibri"/>
        </w:rPr>
        <w:t xml:space="preserve"> the service has not completed the 2021 </w:t>
      </w:r>
      <w:r w:rsidR="008F35F2" w:rsidRPr="00873CD0">
        <w:rPr>
          <w:rFonts w:eastAsia="Calibri"/>
        </w:rPr>
        <w:t xml:space="preserve">falls </w:t>
      </w:r>
      <w:r w:rsidR="00FA3119" w:rsidRPr="00873CD0">
        <w:rPr>
          <w:rFonts w:eastAsia="Calibri"/>
        </w:rPr>
        <w:t>audits</w:t>
      </w:r>
      <w:r w:rsidR="00575705" w:rsidRPr="00873CD0">
        <w:rPr>
          <w:rFonts w:eastAsia="Calibri"/>
        </w:rPr>
        <w:t xml:space="preserve"> for all three </w:t>
      </w:r>
      <w:r w:rsidR="00380994" w:rsidRPr="00873CD0">
        <w:rPr>
          <w:rFonts w:eastAsia="Calibri"/>
        </w:rPr>
        <w:t>houses</w:t>
      </w:r>
    </w:p>
    <w:p w14:paraId="3463BADD" w14:textId="6A132DD5" w:rsidR="00FA3119" w:rsidRPr="00873CD0" w:rsidRDefault="004D6D61" w:rsidP="00873CD0">
      <w:pPr>
        <w:pStyle w:val="ListParagraph"/>
        <w:numPr>
          <w:ilvl w:val="0"/>
          <w:numId w:val="21"/>
        </w:numPr>
        <w:spacing w:before="0" w:after="160"/>
        <w:contextualSpacing w:val="0"/>
        <w:rPr>
          <w:rFonts w:eastAsia="Calibri"/>
        </w:rPr>
      </w:pPr>
      <w:r w:rsidRPr="00873CD0">
        <w:rPr>
          <w:rFonts w:eastAsia="Calibri"/>
        </w:rPr>
        <w:t>t</w:t>
      </w:r>
      <w:r w:rsidR="00FA3119" w:rsidRPr="00873CD0">
        <w:rPr>
          <w:rFonts w:eastAsia="Calibri"/>
        </w:rPr>
        <w:t>he service has completed</w:t>
      </w:r>
      <w:r w:rsidR="00E50FE2" w:rsidRPr="00873CD0">
        <w:rPr>
          <w:rFonts w:eastAsia="Calibri"/>
        </w:rPr>
        <w:t xml:space="preserve"> its annual</w:t>
      </w:r>
      <w:r w:rsidR="00FA3119" w:rsidRPr="00873CD0">
        <w:rPr>
          <w:rFonts w:eastAsia="Calibri"/>
        </w:rPr>
        <w:t xml:space="preserve"> Restraint Usa</w:t>
      </w:r>
      <w:r w:rsidR="00E50FE2" w:rsidRPr="00873CD0">
        <w:rPr>
          <w:rFonts w:eastAsia="Calibri"/>
        </w:rPr>
        <w:t xml:space="preserve">ge audit for only two out of three </w:t>
      </w:r>
      <w:r w:rsidR="00380994" w:rsidRPr="00873CD0">
        <w:rPr>
          <w:rFonts w:eastAsia="Calibri"/>
        </w:rPr>
        <w:t>houses</w:t>
      </w:r>
      <w:r w:rsidR="00E50FE2" w:rsidRPr="00873CD0">
        <w:rPr>
          <w:rFonts w:eastAsia="Calibri"/>
        </w:rPr>
        <w:t xml:space="preserve">. </w:t>
      </w:r>
    </w:p>
    <w:p w14:paraId="38F9ACCB" w14:textId="7C2843D8" w:rsidR="002E66EE" w:rsidRDefault="000F3295" w:rsidP="00A23636">
      <w:pPr>
        <w:rPr>
          <w:rFonts w:eastAsiaTheme="minorHAnsi"/>
          <w:color w:val="000000" w:themeColor="text1"/>
          <w:lang w:eastAsia="en-US"/>
        </w:rPr>
      </w:pPr>
      <w:r>
        <w:rPr>
          <w:color w:val="auto"/>
        </w:rPr>
        <w:t>The organisation p</w:t>
      </w:r>
      <w:r w:rsidR="00E348F1">
        <w:rPr>
          <w:color w:val="auto"/>
        </w:rPr>
        <w:t>rovided a documented risk management framework</w:t>
      </w:r>
      <w:r w:rsidR="000B584D" w:rsidRPr="000B584D">
        <w:rPr>
          <w:rFonts w:eastAsia="Calibri"/>
          <w:iCs/>
          <w:color w:val="auto"/>
          <w:lang w:eastAsia="en-US"/>
        </w:rPr>
        <w:t xml:space="preserve"> </w:t>
      </w:r>
      <w:r w:rsidR="000B584D" w:rsidRPr="006D007A">
        <w:rPr>
          <w:rFonts w:eastAsia="Calibri"/>
          <w:iCs/>
          <w:color w:val="auto"/>
          <w:lang w:eastAsia="en-US"/>
        </w:rPr>
        <w:t>supported by policies and procedures to manage risk</w:t>
      </w:r>
      <w:r w:rsidR="000B584D">
        <w:rPr>
          <w:rFonts w:eastAsia="Calibri"/>
          <w:iCs/>
          <w:color w:val="auto"/>
          <w:lang w:eastAsia="en-US"/>
        </w:rPr>
        <w:t xml:space="preserve">, demonstrating the service has </w:t>
      </w:r>
      <w:r w:rsidR="000B584D">
        <w:rPr>
          <w:rFonts w:eastAsiaTheme="minorHAnsi"/>
          <w:color w:val="000000" w:themeColor="text1"/>
          <w:lang w:eastAsia="en-US"/>
        </w:rPr>
        <w:t>risk management</w:t>
      </w:r>
      <w:r w:rsidR="000B584D" w:rsidRPr="00027A84">
        <w:rPr>
          <w:rFonts w:eastAsiaTheme="minorHAnsi"/>
          <w:color w:val="000000" w:themeColor="text1"/>
          <w:lang w:eastAsia="en-US"/>
        </w:rPr>
        <w:t xml:space="preserve"> systems in place to</w:t>
      </w:r>
      <w:r w:rsidR="000B584D">
        <w:rPr>
          <w:rFonts w:eastAsiaTheme="minorHAnsi"/>
          <w:color w:val="000000" w:themeColor="text1"/>
          <w:lang w:eastAsia="en-US"/>
        </w:rPr>
        <w:t xml:space="preserve"> effectively</w:t>
      </w:r>
      <w:r w:rsidR="000B584D" w:rsidRPr="00027A84">
        <w:rPr>
          <w:rFonts w:eastAsiaTheme="minorHAnsi"/>
          <w:color w:val="000000" w:themeColor="text1"/>
          <w:lang w:eastAsia="en-US"/>
        </w:rPr>
        <w:t xml:space="preserve"> manage high impact and high </w:t>
      </w:r>
      <w:r w:rsidR="000B584D" w:rsidRPr="00027A84">
        <w:rPr>
          <w:rFonts w:eastAsiaTheme="minorHAnsi"/>
          <w:color w:val="000000" w:themeColor="text1"/>
          <w:lang w:eastAsia="en-US"/>
        </w:rPr>
        <w:lastRenderedPageBreak/>
        <w:t>prevalence clinical risks</w:t>
      </w:r>
      <w:r w:rsidR="000B584D">
        <w:rPr>
          <w:rFonts w:eastAsiaTheme="minorHAnsi"/>
          <w:color w:val="000000" w:themeColor="text1"/>
          <w:lang w:eastAsia="en-US"/>
        </w:rPr>
        <w:t xml:space="preserve"> and abuse and neglect of consumers.</w:t>
      </w:r>
      <w:r w:rsidR="005317C7">
        <w:rPr>
          <w:rFonts w:eastAsiaTheme="minorHAnsi"/>
          <w:color w:val="000000" w:themeColor="text1"/>
          <w:lang w:eastAsia="en-US"/>
        </w:rPr>
        <w:t xml:space="preserve"> Management </w:t>
      </w:r>
      <w:r w:rsidR="00E50FE2">
        <w:rPr>
          <w:rFonts w:eastAsiaTheme="minorHAnsi"/>
          <w:color w:val="000000" w:themeColor="text1"/>
          <w:lang w:eastAsia="en-US"/>
        </w:rPr>
        <w:t xml:space="preserve">and staff </w:t>
      </w:r>
      <w:r w:rsidR="005317C7">
        <w:rPr>
          <w:rFonts w:eastAsiaTheme="minorHAnsi"/>
          <w:color w:val="000000" w:themeColor="text1"/>
          <w:lang w:eastAsia="en-US"/>
        </w:rPr>
        <w:t xml:space="preserve">demonstrated </w:t>
      </w:r>
      <w:r w:rsidR="00905C1C">
        <w:rPr>
          <w:rFonts w:eastAsiaTheme="minorHAnsi"/>
          <w:color w:val="000000" w:themeColor="text1"/>
          <w:lang w:eastAsia="en-US"/>
        </w:rPr>
        <w:t>understanding and practical application of the policies and procedures.</w:t>
      </w:r>
    </w:p>
    <w:p w14:paraId="2FBF9DD8" w14:textId="186E9DBD" w:rsidR="00253644" w:rsidRDefault="00C12DD0" w:rsidP="00A23636">
      <w:pPr>
        <w:rPr>
          <w:rFonts w:eastAsiaTheme="minorHAnsi"/>
          <w:color w:val="000000" w:themeColor="text1"/>
          <w:lang w:eastAsia="en-US"/>
        </w:rPr>
      </w:pPr>
      <w:r>
        <w:rPr>
          <w:rFonts w:eastAsiaTheme="minorHAnsi"/>
          <w:color w:val="000000" w:themeColor="text1"/>
          <w:lang w:eastAsia="en-US"/>
        </w:rPr>
        <w:t xml:space="preserve">Management </w:t>
      </w:r>
      <w:r w:rsidR="00153D9A">
        <w:rPr>
          <w:rFonts w:eastAsiaTheme="minorHAnsi"/>
          <w:color w:val="000000" w:themeColor="text1"/>
          <w:lang w:eastAsia="en-US"/>
        </w:rPr>
        <w:t>interviews</w:t>
      </w:r>
      <w:r>
        <w:rPr>
          <w:rFonts w:eastAsiaTheme="minorHAnsi"/>
          <w:color w:val="000000" w:themeColor="text1"/>
          <w:lang w:eastAsia="en-US"/>
        </w:rPr>
        <w:t xml:space="preserve"> at the time of the </w:t>
      </w:r>
      <w:r w:rsidR="00B772F3">
        <w:rPr>
          <w:rFonts w:eastAsiaTheme="minorHAnsi"/>
          <w:color w:val="000000" w:themeColor="text1"/>
          <w:lang w:eastAsia="en-US"/>
        </w:rPr>
        <w:t>S</w:t>
      </w:r>
      <w:r>
        <w:rPr>
          <w:rFonts w:eastAsiaTheme="minorHAnsi"/>
          <w:color w:val="000000" w:themeColor="text1"/>
          <w:lang w:eastAsia="en-US"/>
        </w:rPr>
        <w:t xml:space="preserve">ite </w:t>
      </w:r>
      <w:r w:rsidR="00B772F3">
        <w:rPr>
          <w:rFonts w:eastAsiaTheme="minorHAnsi"/>
          <w:color w:val="000000" w:themeColor="text1"/>
          <w:lang w:eastAsia="en-US"/>
        </w:rPr>
        <w:t>A</w:t>
      </w:r>
      <w:r>
        <w:rPr>
          <w:rFonts w:eastAsiaTheme="minorHAnsi"/>
          <w:color w:val="000000" w:themeColor="text1"/>
          <w:lang w:eastAsia="en-US"/>
        </w:rPr>
        <w:t>udit and the</w:t>
      </w:r>
      <w:r w:rsidR="00253644">
        <w:rPr>
          <w:rFonts w:eastAsiaTheme="minorHAnsi"/>
          <w:color w:val="000000" w:themeColor="text1"/>
          <w:lang w:eastAsia="en-US"/>
        </w:rPr>
        <w:t xml:space="preserve"> approved provider</w:t>
      </w:r>
      <w:r w:rsidR="003763BC">
        <w:rPr>
          <w:rFonts w:eastAsiaTheme="minorHAnsi"/>
          <w:color w:val="000000" w:themeColor="text1"/>
          <w:lang w:eastAsia="en-US"/>
        </w:rPr>
        <w:t>’</w:t>
      </w:r>
      <w:r>
        <w:rPr>
          <w:rFonts w:eastAsiaTheme="minorHAnsi"/>
          <w:color w:val="000000" w:themeColor="text1"/>
          <w:lang w:eastAsia="en-US"/>
        </w:rPr>
        <w:t xml:space="preserve">s response demonstrated </w:t>
      </w:r>
      <w:r w:rsidR="00253644">
        <w:rPr>
          <w:rFonts w:eastAsiaTheme="minorHAnsi"/>
          <w:color w:val="000000" w:themeColor="text1"/>
          <w:lang w:eastAsia="en-US"/>
        </w:rPr>
        <w:t xml:space="preserve">incidents </w:t>
      </w:r>
      <w:r w:rsidR="00153D9A">
        <w:rPr>
          <w:rFonts w:eastAsiaTheme="minorHAnsi"/>
          <w:color w:val="000000" w:themeColor="text1"/>
          <w:lang w:eastAsia="en-US"/>
        </w:rPr>
        <w:t>are reviewed</w:t>
      </w:r>
      <w:r w:rsidR="00253644">
        <w:rPr>
          <w:rFonts w:eastAsiaTheme="minorHAnsi"/>
          <w:color w:val="000000" w:themeColor="text1"/>
          <w:lang w:eastAsia="en-US"/>
        </w:rPr>
        <w:t xml:space="preserve"> daily</w:t>
      </w:r>
      <w:r w:rsidR="001D7D89">
        <w:rPr>
          <w:rFonts w:eastAsiaTheme="minorHAnsi"/>
          <w:color w:val="000000" w:themeColor="text1"/>
          <w:lang w:eastAsia="en-US"/>
        </w:rPr>
        <w:t xml:space="preserve"> to identify trends and severe </w:t>
      </w:r>
      <w:r w:rsidR="00901EC4">
        <w:rPr>
          <w:rFonts w:eastAsiaTheme="minorHAnsi"/>
          <w:color w:val="000000" w:themeColor="text1"/>
          <w:lang w:eastAsia="en-US"/>
        </w:rPr>
        <w:t xml:space="preserve">incidents are escalated where required. </w:t>
      </w:r>
    </w:p>
    <w:p w14:paraId="4A6CA92C" w14:textId="6BF54CC2" w:rsidR="001A7794" w:rsidRDefault="0026641F" w:rsidP="00A23636">
      <w:pPr>
        <w:rPr>
          <w:color w:val="auto"/>
        </w:rPr>
      </w:pPr>
      <w:r>
        <w:rPr>
          <w:color w:val="auto"/>
        </w:rPr>
        <w:t xml:space="preserve">The approved provider </w:t>
      </w:r>
      <w:r w:rsidR="00B578A2">
        <w:rPr>
          <w:color w:val="auto"/>
        </w:rPr>
        <w:t>demonstrated</w:t>
      </w:r>
      <w:r>
        <w:rPr>
          <w:color w:val="auto"/>
        </w:rPr>
        <w:t xml:space="preserve"> it has</w:t>
      </w:r>
      <w:r w:rsidR="00E03D98">
        <w:rPr>
          <w:color w:val="auto"/>
        </w:rPr>
        <w:t xml:space="preserve"> audit and review schedules in place for all key committees to ensure regular audits are</w:t>
      </w:r>
      <w:r w:rsidR="00FB6180">
        <w:rPr>
          <w:color w:val="auto"/>
        </w:rPr>
        <w:t xml:space="preserve"> in conducted</w:t>
      </w:r>
      <w:r w:rsidR="005338C3">
        <w:rPr>
          <w:color w:val="auto"/>
        </w:rPr>
        <w:t>, including a monthly audit and review meeting attended by relevant senior staff to review results and plan actions.</w:t>
      </w:r>
    </w:p>
    <w:p w14:paraId="24CE74A3" w14:textId="1D499C8A" w:rsidR="00FF025C" w:rsidRDefault="00223F76" w:rsidP="00A23636">
      <w:pPr>
        <w:rPr>
          <w:color w:val="auto"/>
        </w:rPr>
      </w:pPr>
      <w:r>
        <w:rPr>
          <w:color w:val="auto"/>
        </w:rPr>
        <w:t xml:space="preserve">The approved provider </w:t>
      </w:r>
      <w:r w:rsidR="00F34D3B">
        <w:rPr>
          <w:color w:val="auto"/>
        </w:rPr>
        <w:t>provided information to demonstrate falls audits were completed by 30 June 2021</w:t>
      </w:r>
      <w:r w:rsidR="0004591F">
        <w:rPr>
          <w:color w:val="auto"/>
        </w:rPr>
        <w:t xml:space="preserve"> </w:t>
      </w:r>
      <w:r w:rsidR="00DA5AC7">
        <w:rPr>
          <w:color w:val="auto"/>
        </w:rPr>
        <w:t>for all residential units</w:t>
      </w:r>
      <w:r w:rsidR="003C3F14">
        <w:rPr>
          <w:color w:val="auto"/>
        </w:rPr>
        <w:t xml:space="preserve">. </w:t>
      </w:r>
      <w:r w:rsidR="00E70A5F">
        <w:rPr>
          <w:color w:val="auto"/>
        </w:rPr>
        <w:t xml:space="preserve">The approved provider refutes falls audits are to be conducted </w:t>
      </w:r>
      <w:r w:rsidR="00DB6060">
        <w:rPr>
          <w:color w:val="auto"/>
        </w:rPr>
        <w:t xml:space="preserve">monthly </w:t>
      </w:r>
      <w:r w:rsidR="002F51B1">
        <w:rPr>
          <w:color w:val="auto"/>
        </w:rPr>
        <w:t xml:space="preserve">and </w:t>
      </w:r>
      <w:r w:rsidR="00FA7355">
        <w:rPr>
          <w:color w:val="auto"/>
        </w:rPr>
        <w:t>provided evidence to support this</w:t>
      </w:r>
      <w:r w:rsidR="00DA5AC7">
        <w:rPr>
          <w:color w:val="auto"/>
        </w:rPr>
        <w:t>.</w:t>
      </w:r>
      <w:r w:rsidR="009E1925">
        <w:rPr>
          <w:color w:val="auto"/>
        </w:rPr>
        <w:t xml:space="preserve"> </w:t>
      </w:r>
    </w:p>
    <w:p w14:paraId="29465641" w14:textId="2E7289CB" w:rsidR="004A20B9" w:rsidRDefault="004A20B9" w:rsidP="00A23636">
      <w:pPr>
        <w:rPr>
          <w:color w:val="auto"/>
        </w:rPr>
      </w:pPr>
      <w:r>
        <w:rPr>
          <w:color w:val="auto"/>
        </w:rPr>
        <w:t xml:space="preserve">The approved provider </w:t>
      </w:r>
      <w:r w:rsidR="00506BC4">
        <w:rPr>
          <w:color w:val="auto"/>
        </w:rPr>
        <w:t>explained</w:t>
      </w:r>
      <w:r>
        <w:rPr>
          <w:color w:val="auto"/>
        </w:rPr>
        <w:t xml:space="preserve"> that in addition to the</w:t>
      </w:r>
      <w:r w:rsidR="009C286E">
        <w:rPr>
          <w:color w:val="auto"/>
        </w:rPr>
        <w:t xml:space="preserve"> annual audit, monthly restraint</w:t>
      </w:r>
      <w:r w:rsidR="00506BC4">
        <w:rPr>
          <w:color w:val="auto"/>
        </w:rPr>
        <w:t xml:space="preserve"> audits were completed in May 2021</w:t>
      </w:r>
      <w:r w:rsidR="00461139">
        <w:rPr>
          <w:color w:val="auto"/>
        </w:rPr>
        <w:t xml:space="preserve"> with an audit for one of the </w:t>
      </w:r>
      <w:r w:rsidR="00CE6EFE">
        <w:rPr>
          <w:color w:val="auto"/>
        </w:rPr>
        <w:t xml:space="preserve">houses </w:t>
      </w:r>
      <w:r w:rsidR="00461139">
        <w:rPr>
          <w:color w:val="auto"/>
        </w:rPr>
        <w:t xml:space="preserve">reviewing further review. </w:t>
      </w:r>
    </w:p>
    <w:p w14:paraId="35B8EBFF" w14:textId="1BF702F5" w:rsidR="002C35F3" w:rsidRPr="00A23636" w:rsidRDefault="002C35F3" w:rsidP="00A23636">
      <w:pPr>
        <w:rPr>
          <w:color w:val="auto"/>
        </w:rPr>
      </w:pPr>
      <w:r>
        <w:t>In making my decision I have considered the Assessment Team’s report and the approved provider’s response. On the balance of the evidence available to me, I find the service is Compliant with this Requirement.</w:t>
      </w:r>
    </w:p>
    <w:p w14:paraId="46CC3D61" w14:textId="72C2BB0F" w:rsidR="00DE1857" w:rsidRPr="00506F7F" w:rsidRDefault="003C2307" w:rsidP="00DE1857">
      <w:pPr>
        <w:pStyle w:val="Heading3"/>
      </w:pPr>
      <w:r w:rsidRPr="0037711A">
        <w:t>Requirement 8(3)(e)</w:t>
      </w:r>
      <w:r w:rsidRPr="0037711A">
        <w:tab/>
        <w:t>Non-compliant</w:t>
      </w:r>
    </w:p>
    <w:p w14:paraId="46CC3D62" w14:textId="77777777" w:rsidR="00DE1857" w:rsidRPr="008D114F" w:rsidRDefault="003C2307" w:rsidP="00DE1857">
      <w:pPr>
        <w:rPr>
          <w:i/>
        </w:rPr>
      </w:pPr>
      <w:r w:rsidRPr="008D114F">
        <w:rPr>
          <w:i/>
        </w:rPr>
        <w:t>Where clinical care is provided—a clinical governance framework, including but not limited to the following:</w:t>
      </w:r>
    </w:p>
    <w:p w14:paraId="46CC3D63" w14:textId="77777777" w:rsidR="00DE1857" w:rsidRPr="008D114F" w:rsidRDefault="003C2307" w:rsidP="00373D37">
      <w:pPr>
        <w:numPr>
          <w:ilvl w:val="0"/>
          <w:numId w:val="20"/>
        </w:numPr>
        <w:tabs>
          <w:tab w:val="right" w:pos="9026"/>
        </w:tabs>
        <w:spacing w:before="0" w:after="0"/>
        <w:ind w:left="567" w:hanging="425"/>
        <w:outlineLvl w:val="4"/>
        <w:rPr>
          <w:i/>
        </w:rPr>
      </w:pPr>
      <w:r w:rsidRPr="008D114F">
        <w:rPr>
          <w:i/>
        </w:rPr>
        <w:t>antimicrobial stewardship;</w:t>
      </w:r>
    </w:p>
    <w:p w14:paraId="46CC3D64" w14:textId="77777777" w:rsidR="00DE1857" w:rsidRPr="008D114F" w:rsidRDefault="003C2307" w:rsidP="00373D37">
      <w:pPr>
        <w:numPr>
          <w:ilvl w:val="0"/>
          <w:numId w:val="20"/>
        </w:numPr>
        <w:tabs>
          <w:tab w:val="right" w:pos="9026"/>
        </w:tabs>
        <w:spacing w:before="0" w:after="0"/>
        <w:ind w:left="567" w:hanging="425"/>
        <w:outlineLvl w:val="4"/>
        <w:rPr>
          <w:i/>
        </w:rPr>
      </w:pPr>
      <w:r w:rsidRPr="008D114F">
        <w:rPr>
          <w:i/>
        </w:rPr>
        <w:t>minimising the use of restraint;</w:t>
      </w:r>
    </w:p>
    <w:p w14:paraId="46CC3D65" w14:textId="77777777" w:rsidR="00DE1857" w:rsidRPr="008D114F" w:rsidRDefault="003C2307" w:rsidP="00373D37">
      <w:pPr>
        <w:numPr>
          <w:ilvl w:val="0"/>
          <w:numId w:val="20"/>
        </w:numPr>
        <w:tabs>
          <w:tab w:val="right" w:pos="9026"/>
        </w:tabs>
        <w:spacing w:before="0" w:after="0"/>
        <w:ind w:left="567" w:hanging="425"/>
        <w:outlineLvl w:val="4"/>
        <w:rPr>
          <w:i/>
        </w:rPr>
      </w:pPr>
      <w:r w:rsidRPr="008D114F">
        <w:rPr>
          <w:i/>
        </w:rPr>
        <w:t>open disclosure.</w:t>
      </w:r>
    </w:p>
    <w:p w14:paraId="23722E3F" w14:textId="547CDE2D" w:rsidR="002C6355" w:rsidRDefault="002C6355" w:rsidP="002C6355">
      <w:pPr>
        <w:rPr>
          <w:color w:val="auto"/>
        </w:rPr>
      </w:pPr>
      <w:r w:rsidRPr="002C6355">
        <w:rPr>
          <w:color w:val="auto"/>
        </w:rPr>
        <w:t>The Assessment Team found the clinical governance framework includes</w:t>
      </w:r>
      <w:r w:rsidR="0037711A">
        <w:rPr>
          <w:color w:val="auto"/>
        </w:rPr>
        <w:t xml:space="preserve"> </w:t>
      </w:r>
      <w:r w:rsidRPr="002C6355">
        <w:rPr>
          <w:color w:val="auto"/>
        </w:rPr>
        <w:t>antimicrobial stewardship, minimising the use of restraint and an open disclosure polic</w:t>
      </w:r>
      <w:r w:rsidR="00427BAD">
        <w:rPr>
          <w:color w:val="auto"/>
        </w:rPr>
        <w:t>y</w:t>
      </w:r>
      <w:r w:rsidRPr="002C6355">
        <w:rPr>
          <w:color w:val="auto"/>
        </w:rPr>
        <w:t xml:space="preserve"> however</w:t>
      </w:r>
      <w:r w:rsidR="00696BA0">
        <w:rPr>
          <w:color w:val="auto"/>
        </w:rPr>
        <w:t>,</w:t>
      </w:r>
      <w:r w:rsidRPr="002C6355">
        <w:rPr>
          <w:color w:val="auto"/>
        </w:rPr>
        <w:t xml:space="preserve"> while a clinical governance framework and policy is in place</w:t>
      </w:r>
      <w:r w:rsidR="00F37E9C">
        <w:rPr>
          <w:color w:val="auto"/>
        </w:rPr>
        <w:t xml:space="preserve">, </w:t>
      </w:r>
      <w:r w:rsidR="00F37E9C">
        <w:rPr>
          <w:rFonts w:eastAsia="Fira Sans Light"/>
          <w:lang w:eastAsia="en-US"/>
        </w:rPr>
        <w:t>management were not able to demonstrate how the use of restrictive practices is monitored and minimised by the service</w:t>
      </w:r>
      <w:r w:rsidRPr="002C6355">
        <w:rPr>
          <w:color w:val="auto"/>
        </w:rPr>
        <w:t>.</w:t>
      </w:r>
    </w:p>
    <w:p w14:paraId="44898849" w14:textId="1C7568D2" w:rsidR="001353BF" w:rsidRDefault="001353BF" w:rsidP="001353BF">
      <w:bookmarkStart w:id="9" w:name="_Hlk77678955"/>
      <w:bookmarkStart w:id="10" w:name="_Hlk77678890"/>
      <w:r>
        <w:t xml:space="preserve">The Assessment Team identified two consumers who are mobile and mechanically restrained in low-low beds. </w:t>
      </w:r>
      <w:r w:rsidR="004D69D5">
        <w:t xml:space="preserve">The service did not recognise </w:t>
      </w:r>
      <w:r w:rsidR="00633299">
        <w:t>having beds in a low position</w:t>
      </w:r>
      <w:r w:rsidR="004D69D5">
        <w:t xml:space="preserve"> </w:t>
      </w:r>
      <w:r w:rsidR="00FD2CCA">
        <w:t xml:space="preserve">for consumers who </w:t>
      </w:r>
      <w:r w:rsidR="00AA6AB4">
        <w:t xml:space="preserve">are mobile </w:t>
      </w:r>
      <w:r w:rsidR="004D69D5">
        <w:t>to be</w:t>
      </w:r>
      <w:r w:rsidR="00FB0CEF">
        <w:t xml:space="preserve"> under</w:t>
      </w:r>
      <w:r w:rsidR="004D69D5">
        <w:t xml:space="preserve"> mechanical restraint</w:t>
      </w:r>
      <w:r w:rsidR="00633299">
        <w:t>.</w:t>
      </w:r>
    </w:p>
    <w:p w14:paraId="2C11482E" w14:textId="20450176" w:rsidR="006856D4" w:rsidRDefault="00FD59F1" w:rsidP="006856D4">
      <w:pPr>
        <w:pStyle w:val="ListBullet2"/>
        <w:numPr>
          <w:ilvl w:val="0"/>
          <w:numId w:val="0"/>
        </w:numPr>
        <w:spacing w:after="240"/>
        <w:rPr>
          <w:rFonts w:eastAsia="Fira Sans Light"/>
        </w:rPr>
      </w:pPr>
      <w:r w:rsidRPr="00D3363B">
        <w:t>The service did not demonstrate effective monitoring of psychotropic medications</w:t>
      </w:r>
      <w:r>
        <w:t>.</w:t>
      </w:r>
      <w:r w:rsidR="006856D4">
        <w:t xml:space="preserve"> </w:t>
      </w:r>
      <w:r w:rsidR="001611CE">
        <w:rPr>
          <w:rFonts w:eastAsia="Fira Sans Light"/>
        </w:rPr>
        <w:t>P</w:t>
      </w:r>
      <w:r w:rsidR="006856D4">
        <w:rPr>
          <w:rFonts w:eastAsia="Fira Sans Light"/>
        </w:rPr>
        <w:t>sychotropic medication</w:t>
      </w:r>
      <w:r w:rsidR="001611CE">
        <w:rPr>
          <w:rFonts w:eastAsia="Fira Sans Light"/>
        </w:rPr>
        <w:t xml:space="preserve"> data</w:t>
      </w:r>
      <w:r w:rsidR="006856D4">
        <w:rPr>
          <w:rFonts w:eastAsia="Fira Sans Light"/>
        </w:rPr>
        <w:t xml:space="preserve"> is </w:t>
      </w:r>
      <w:r w:rsidR="0011650E">
        <w:rPr>
          <w:rFonts w:eastAsia="Fira Sans Light"/>
        </w:rPr>
        <w:t>compiled</w:t>
      </w:r>
      <w:r w:rsidR="006856D4">
        <w:rPr>
          <w:rFonts w:eastAsia="Fira Sans Light"/>
        </w:rPr>
        <w:t xml:space="preserve"> by clinical staff in each </w:t>
      </w:r>
      <w:r w:rsidR="0011650E">
        <w:rPr>
          <w:rFonts w:eastAsia="Fira Sans Light"/>
        </w:rPr>
        <w:t>house</w:t>
      </w:r>
      <w:r w:rsidR="006856D4">
        <w:rPr>
          <w:rFonts w:eastAsia="Fira Sans Light"/>
        </w:rPr>
        <w:t xml:space="preserve"> and this is included in a central register, the</w:t>
      </w:r>
      <w:r w:rsidR="00B52899">
        <w:rPr>
          <w:rFonts w:eastAsia="Fira Sans Light"/>
        </w:rPr>
        <w:t xml:space="preserve"> Assessment Team found the</w:t>
      </w:r>
      <w:r w:rsidR="006856D4">
        <w:rPr>
          <w:rFonts w:eastAsia="Fira Sans Light"/>
        </w:rPr>
        <w:t xml:space="preserve"> data is not recorded </w:t>
      </w:r>
      <w:r w:rsidR="006856D4">
        <w:rPr>
          <w:rFonts w:eastAsia="Fira Sans Light"/>
        </w:rPr>
        <w:lastRenderedPageBreak/>
        <w:t xml:space="preserve">consistently and staff are unaware of how </w:t>
      </w:r>
      <w:r w:rsidR="00B52899">
        <w:rPr>
          <w:rFonts w:eastAsia="Fira Sans Light"/>
        </w:rPr>
        <w:t>the</w:t>
      </w:r>
      <w:r w:rsidR="006856D4">
        <w:rPr>
          <w:rFonts w:eastAsia="Fira Sans Light"/>
        </w:rPr>
        <w:t xml:space="preserve"> data is monitored. The Assessment Team identified inconsistencies in the completion of the Psychotropic Register. Staff responsible for completing the register advised they had not received guidance on how to complete the register. </w:t>
      </w:r>
    </w:p>
    <w:bookmarkEnd w:id="9"/>
    <w:bookmarkEnd w:id="10"/>
    <w:p w14:paraId="26DAFCEB" w14:textId="3371E71D" w:rsidR="008D7797" w:rsidRDefault="00250FBB" w:rsidP="008D7797">
      <w:pPr>
        <w:pStyle w:val="ListBullet2"/>
        <w:numPr>
          <w:ilvl w:val="0"/>
          <w:numId w:val="0"/>
        </w:numPr>
        <w:spacing w:after="240"/>
        <w:rPr>
          <w:rFonts w:eastAsia="Fira Sans Light"/>
        </w:rPr>
      </w:pPr>
      <w:r>
        <w:rPr>
          <w:rFonts w:eastAsia="Fira Sans Light"/>
        </w:rPr>
        <w:t xml:space="preserve">In response to the risk based questions </w:t>
      </w:r>
      <w:r w:rsidR="00E16942">
        <w:rPr>
          <w:rFonts w:eastAsia="Fira Sans Light"/>
        </w:rPr>
        <w:t>m</w:t>
      </w:r>
      <w:r>
        <w:rPr>
          <w:rFonts w:eastAsia="Fira Sans Light"/>
        </w:rPr>
        <w:t>anagement advised that</w:t>
      </w:r>
      <w:r w:rsidR="003B3278">
        <w:rPr>
          <w:rFonts w:eastAsia="Fira Sans Light"/>
        </w:rPr>
        <w:t xml:space="preserve"> no consumers</w:t>
      </w:r>
      <w:r w:rsidR="00E16942">
        <w:rPr>
          <w:rFonts w:eastAsia="Fira Sans Light"/>
        </w:rPr>
        <w:t xml:space="preserve"> at the service were</w:t>
      </w:r>
      <w:r w:rsidR="003B3278">
        <w:rPr>
          <w:rFonts w:eastAsia="Fira Sans Light"/>
        </w:rPr>
        <w:t xml:space="preserve"> under chemical restraint however</w:t>
      </w:r>
      <w:r w:rsidR="00E16942">
        <w:rPr>
          <w:rFonts w:eastAsia="Fira Sans Light"/>
        </w:rPr>
        <w:t>,</w:t>
      </w:r>
      <w:r w:rsidR="003B3278">
        <w:rPr>
          <w:rFonts w:eastAsia="Fira Sans Light"/>
        </w:rPr>
        <w:t xml:space="preserve"> t</w:t>
      </w:r>
      <w:r w:rsidR="0092093E">
        <w:rPr>
          <w:rFonts w:eastAsia="Fira Sans Light"/>
        </w:rPr>
        <w:t>he Assessment Team identified several consumers from the Psychotropic Register</w:t>
      </w:r>
      <w:r w:rsidR="00DC3EF7">
        <w:rPr>
          <w:rFonts w:eastAsia="Fira Sans Light"/>
        </w:rPr>
        <w:t xml:space="preserve"> who </w:t>
      </w:r>
      <w:r w:rsidR="00683CBD">
        <w:rPr>
          <w:rFonts w:eastAsia="Fira Sans Light"/>
        </w:rPr>
        <w:t xml:space="preserve">meet </w:t>
      </w:r>
      <w:r w:rsidR="00955124">
        <w:rPr>
          <w:rFonts w:eastAsia="Fira Sans Light"/>
        </w:rPr>
        <w:t>the definition of being</w:t>
      </w:r>
      <w:r w:rsidR="00DC3EF7">
        <w:rPr>
          <w:rFonts w:eastAsia="Fira Sans Light"/>
        </w:rPr>
        <w:t xml:space="preserve"> chemical</w:t>
      </w:r>
      <w:r w:rsidR="00676827">
        <w:rPr>
          <w:rFonts w:eastAsia="Fira Sans Light"/>
        </w:rPr>
        <w:t>ly</w:t>
      </w:r>
      <w:r w:rsidR="00DC3EF7">
        <w:rPr>
          <w:rFonts w:eastAsia="Fira Sans Light"/>
        </w:rPr>
        <w:t xml:space="preserve"> restrain</w:t>
      </w:r>
      <w:r w:rsidR="00FB0CEF">
        <w:rPr>
          <w:rFonts w:eastAsia="Fira Sans Light"/>
        </w:rPr>
        <w:t>ed</w:t>
      </w:r>
      <w:r w:rsidR="00DC3EF7">
        <w:rPr>
          <w:rFonts w:eastAsia="Fira Sans Light"/>
        </w:rPr>
        <w:t>.</w:t>
      </w:r>
      <w:r w:rsidR="00925DF1">
        <w:rPr>
          <w:rFonts w:eastAsia="Fira Sans Light"/>
        </w:rPr>
        <w:t xml:space="preserve"> </w:t>
      </w:r>
      <w:r w:rsidR="00891AE0" w:rsidRPr="003071FC">
        <w:t>For example, consumers prescribed psychotropic medication for agitation</w:t>
      </w:r>
      <w:r w:rsidR="004F3D5F">
        <w:t>.</w:t>
      </w:r>
    </w:p>
    <w:p w14:paraId="041CC20E" w14:textId="52E7FBBC" w:rsidR="00A15C00" w:rsidRPr="00E16942" w:rsidRDefault="00A15C00" w:rsidP="00A15C00">
      <w:pPr>
        <w:rPr>
          <w:color w:val="auto"/>
        </w:rPr>
      </w:pPr>
      <w:r w:rsidRPr="00E16942">
        <w:rPr>
          <w:color w:val="auto"/>
        </w:rPr>
        <w:t xml:space="preserve">The approved provider acknowledges that based on feedback from the Assessment Team during the Site Audit, </w:t>
      </w:r>
      <w:r w:rsidR="00452D44">
        <w:rPr>
          <w:color w:val="auto"/>
        </w:rPr>
        <w:t>m</w:t>
      </w:r>
      <w:r w:rsidRPr="00E16942">
        <w:rPr>
          <w:color w:val="auto"/>
        </w:rPr>
        <w:t xml:space="preserve">anagement </w:t>
      </w:r>
      <w:r w:rsidR="00452D44">
        <w:rPr>
          <w:color w:val="auto"/>
        </w:rPr>
        <w:t>did not under</w:t>
      </w:r>
      <w:r w:rsidR="005501C5">
        <w:rPr>
          <w:color w:val="auto"/>
        </w:rPr>
        <w:t>stand and were</w:t>
      </w:r>
      <w:r w:rsidRPr="00E16942">
        <w:rPr>
          <w:color w:val="auto"/>
        </w:rPr>
        <w:t xml:space="preserve"> not correctly identifying chemical restraint. The approved provider advised the misunderstanding has been addressed and staff have been </w:t>
      </w:r>
      <w:r w:rsidR="00676827">
        <w:rPr>
          <w:color w:val="auto"/>
        </w:rPr>
        <w:t>provided education</w:t>
      </w:r>
      <w:r w:rsidR="00676827" w:rsidRPr="00E16942">
        <w:rPr>
          <w:color w:val="auto"/>
        </w:rPr>
        <w:t xml:space="preserve"> </w:t>
      </w:r>
      <w:r w:rsidRPr="00E16942">
        <w:rPr>
          <w:color w:val="auto"/>
        </w:rPr>
        <w:t xml:space="preserve">about the correct </w:t>
      </w:r>
      <w:r w:rsidR="007669FB">
        <w:rPr>
          <w:color w:val="auto"/>
        </w:rPr>
        <w:t>identification</w:t>
      </w:r>
      <w:r w:rsidR="007669FB" w:rsidRPr="00E16942">
        <w:rPr>
          <w:color w:val="auto"/>
        </w:rPr>
        <w:t xml:space="preserve"> </w:t>
      </w:r>
      <w:r w:rsidRPr="00E16942">
        <w:rPr>
          <w:color w:val="auto"/>
        </w:rPr>
        <w:t xml:space="preserve">of </w:t>
      </w:r>
      <w:r w:rsidR="005501C5">
        <w:rPr>
          <w:color w:val="auto"/>
        </w:rPr>
        <w:t>chemical restraint</w:t>
      </w:r>
      <w:r w:rsidRPr="00E16942">
        <w:rPr>
          <w:color w:val="auto"/>
        </w:rPr>
        <w:t xml:space="preserve">. </w:t>
      </w:r>
    </w:p>
    <w:p w14:paraId="31D0CDC4" w14:textId="02987EC4" w:rsidR="00A15C00" w:rsidRPr="005501C5" w:rsidRDefault="0049300C" w:rsidP="00A15C00">
      <w:pPr>
        <w:rPr>
          <w:color w:val="auto"/>
        </w:rPr>
      </w:pPr>
      <w:r w:rsidRPr="005501C5">
        <w:rPr>
          <w:color w:val="auto"/>
        </w:rPr>
        <w:t xml:space="preserve">The approved provider </w:t>
      </w:r>
      <w:r w:rsidR="00585387" w:rsidRPr="005501C5">
        <w:rPr>
          <w:color w:val="auto"/>
        </w:rPr>
        <w:t>advised the</w:t>
      </w:r>
      <w:r w:rsidR="00EE1CB3" w:rsidRPr="005501C5">
        <w:rPr>
          <w:color w:val="auto"/>
        </w:rPr>
        <w:t xml:space="preserve"> current </w:t>
      </w:r>
      <w:r w:rsidR="00627713" w:rsidRPr="005501C5">
        <w:rPr>
          <w:color w:val="auto"/>
        </w:rPr>
        <w:t>psychotropic</w:t>
      </w:r>
      <w:r w:rsidR="00EE1CB3" w:rsidRPr="005501C5">
        <w:rPr>
          <w:color w:val="auto"/>
        </w:rPr>
        <w:t xml:space="preserve"> register is an interim</w:t>
      </w:r>
      <w:r w:rsidR="002A5575" w:rsidRPr="005501C5">
        <w:rPr>
          <w:color w:val="auto"/>
        </w:rPr>
        <w:t xml:space="preserve"> strategy used for</w:t>
      </w:r>
      <w:r w:rsidR="007A1522" w:rsidRPr="005501C5">
        <w:rPr>
          <w:color w:val="auto"/>
        </w:rPr>
        <w:t xml:space="preserve"> monitoring and reporting purposes only. </w:t>
      </w:r>
      <w:r w:rsidR="003522C9">
        <w:rPr>
          <w:color w:val="auto"/>
        </w:rPr>
        <w:t>R</w:t>
      </w:r>
      <w:r w:rsidR="00063830" w:rsidRPr="005501C5">
        <w:rPr>
          <w:color w:val="auto"/>
        </w:rPr>
        <w:t>eporting for restrictive practices and relevant authorisations</w:t>
      </w:r>
      <w:r w:rsidRPr="005501C5">
        <w:rPr>
          <w:color w:val="auto"/>
        </w:rPr>
        <w:t xml:space="preserve"> will be available </w:t>
      </w:r>
      <w:r w:rsidR="003522C9">
        <w:rPr>
          <w:color w:val="auto"/>
        </w:rPr>
        <w:t>in the electronic care system a</w:t>
      </w:r>
      <w:r w:rsidR="003522C9" w:rsidRPr="005501C5">
        <w:rPr>
          <w:color w:val="auto"/>
        </w:rPr>
        <w:t>s part of an upgrade</w:t>
      </w:r>
      <w:r w:rsidRPr="005501C5">
        <w:rPr>
          <w:color w:val="auto"/>
        </w:rPr>
        <w:t>. The approved provider notes this may circumvent the need for the current</w:t>
      </w:r>
      <w:r w:rsidR="00585387" w:rsidRPr="005501C5">
        <w:rPr>
          <w:color w:val="auto"/>
        </w:rPr>
        <w:t xml:space="preserve"> Psychotr</w:t>
      </w:r>
      <w:r w:rsidR="00427BAD">
        <w:rPr>
          <w:color w:val="auto"/>
        </w:rPr>
        <w:t>o</w:t>
      </w:r>
      <w:r w:rsidR="00585387" w:rsidRPr="005501C5">
        <w:rPr>
          <w:color w:val="auto"/>
        </w:rPr>
        <w:t>pic Register and that testing of the system underway</w:t>
      </w:r>
      <w:r w:rsidR="00414B80" w:rsidRPr="005501C5">
        <w:rPr>
          <w:color w:val="auto"/>
        </w:rPr>
        <w:t>, a procedure is being developed</w:t>
      </w:r>
      <w:r w:rsidR="00585387" w:rsidRPr="005501C5">
        <w:rPr>
          <w:color w:val="auto"/>
        </w:rPr>
        <w:t xml:space="preserve"> and training for staff planned. </w:t>
      </w:r>
    </w:p>
    <w:p w14:paraId="054143B8" w14:textId="5680E4EA" w:rsidR="00210F9A" w:rsidRPr="00CA3648" w:rsidRDefault="00210F9A" w:rsidP="001B428F">
      <w:pPr>
        <w:rPr>
          <w:color w:val="auto"/>
        </w:rPr>
      </w:pPr>
      <w:r w:rsidRPr="00CA3648">
        <w:rPr>
          <w:color w:val="auto"/>
        </w:rPr>
        <w:t>The approved provider acknowledge</w:t>
      </w:r>
      <w:r w:rsidR="00BC588E">
        <w:rPr>
          <w:color w:val="auto"/>
        </w:rPr>
        <w:t>d</w:t>
      </w:r>
      <w:r w:rsidR="005A287C" w:rsidRPr="00CA3648">
        <w:rPr>
          <w:color w:val="auto"/>
        </w:rPr>
        <w:t xml:space="preserve"> the consumers with low low beds would be considered</w:t>
      </w:r>
      <w:r w:rsidR="00BC588E">
        <w:rPr>
          <w:color w:val="auto"/>
        </w:rPr>
        <w:t xml:space="preserve"> </w:t>
      </w:r>
      <w:r w:rsidR="00976C20">
        <w:rPr>
          <w:color w:val="auto"/>
        </w:rPr>
        <w:t>mechanical restraint and</w:t>
      </w:r>
      <w:r w:rsidR="005A287C" w:rsidRPr="00CA3648">
        <w:rPr>
          <w:color w:val="auto"/>
        </w:rPr>
        <w:t xml:space="preserve"> </w:t>
      </w:r>
      <w:r w:rsidR="00CF6724" w:rsidRPr="00CA3648">
        <w:rPr>
          <w:color w:val="auto"/>
        </w:rPr>
        <w:t>contends their restrictive practices procedure has been followed and inform</w:t>
      </w:r>
      <w:r w:rsidR="00CA3648">
        <w:rPr>
          <w:color w:val="auto"/>
        </w:rPr>
        <w:t>ed</w:t>
      </w:r>
      <w:r w:rsidR="00CF6724" w:rsidRPr="00CA3648">
        <w:rPr>
          <w:color w:val="auto"/>
        </w:rPr>
        <w:t xml:space="preserve"> consent obtained. </w:t>
      </w:r>
    </w:p>
    <w:p w14:paraId="4CA1FA8F" w14:textId="438EDB35" w:rsidR="001A751B" w:rsidRPr="003071FC" w:rsidRDefault="001A751B" w:rsidP="001A751B">
      <w:r w:rsidRPr="003071FC">
        <w:rPr>
          <w:color w:val="auto"/>
        </w:rPr>
        <w:t xml:space="preserve">While the approved provider’s response includes </w:t>
      </w:r>
      <w:r w:rsidR="00AE492E" w:rsidRPr="003071FC">
        <w:rPr>
          <w:color w:val="auto"/>
        </w:rPr>
        <w:t>several</w:t>
      </w:r>
      <w:r w:rsidRPr="003071FC">
        <w:rPr>
          <w:color w:val="auto"/>
        </w:rPr>
        <w:t xml:space="preserve"> strategies in place to minimise the use of psychotropic medication at the service, I consider the approved provider has not demonstrated it effectively </w:t>
      </w:r>
      <w:r w:rsidR="00DB72BD">
        <w:rPr>
          <w:color w:val="auto"/>
        </w:rPr>
        <w:t xml:space="preserve">identifies, </w:t>
      </w:r>
      <w:r w:rsidRPr="003071FC">
        <w:rPr>
          <w:color w:val="auto"/>
        </w:rPr>
        <w:t xml:space="preserve">monitors and minimises psychotropic medications. </w:t>
      </w:r>
      <w:r w:rsidRPr="003071FC">
        <w:t>I have also considered examples throughout the Assessment Team</w:t>
      </w:r>
      <w:r w:rsidR="00A91381">
        <w:t>’s</w:t>
      </w:r>
      <w:r w:rsidRPr="003071FC">
        <w:t xml:space="preserve"> report where </w:t>
      </w:r>
      <w:r w:rsidR="00946539">
        <w:t xml:space="preserve">relevant </w:t>
      </w:r>
      <w:r w:rsidRPr="003071FC">
        <w:t xml:space="preserve">staff did not demonstrate a clear understanding around the </w:t>
      </w:r>
      <w:r w:rsidR="0019207B">
        <w:t>requirements that apply to the use of any restrictive practice in relation to a care recipient</w:t>
      </w:r>
      <w:r w:rsidR="00856C03">
        <w:t>.</w:t>
      </w:r>
      <w:r w:rsidRPr="003071FC">
        <w:t xml:space="preserve"> </w:t>
      </w:r>
    </w:p>
    <w:p w14:paraId="46CC3D67" w14:textId="02C55E2A" w:rsidR="00DE1857" w:rsidRPr="0069623B" w:rsidRDefault="009418DD" w:rsidP="00DE1857">
      <w:pPr>
        <w:rPr>
          <w:color w:val="auto"/>
        </w:rPr>
      </w:pPr>
      <w:r>
        <w:rPr>
          <w:color w:val="auto"/>
        </w:rPr>
        <w:t>In making my decision I have considered the Assessment Team</w:t>
      </w:r>
      <w:r w:rsidR="00A14FB2">
        <w:rPr>
          <w:color w:val="auto"/>
        </w:rPr>
        <w:t>’s</w:t>
      </w:r>
      <w:r>
        <w:rPr>
          <w:color w:val="auto"/>
        </w:rPr>
        <w:t xml:space="preserve"> report and the information in the response from the approved provider. 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Pr>
          <w:color w:val="auto"/>
        </w:rPr>
        <w:t>Site Audit</w:t>
      </w:r>
      <w:r w:rsidRPr="00E44962">
        <w:rPr>
          <w:color w:val="auto"/>
        </w:rPr>
        <w:t xml:space="preserve"> the approved provider did not demonstrate compliance with the </w:t>
      </w:r>
      <w:r>
        <w:rPr>
          <w:color w:val="auto"/>
        </w:rPr>
        <w:t>R</w:t>
      </w:r>
      <w:r w:rsidRPr="00E44962">
        <w:rPr>
          <w:color w:val="auto"/>
        </w:rPr>
        <w:t xml:space="preserve">equirement. </w:t>
      </w:r>
      <w:r>
        <w:t>I find the service is Non-compliant with this Requirement</w:t>
      </w:r>
      <w:r w:rsidR="0069623B">
        <w:t>.</w:t>
      </w:r>
    </w:p>
    <w:p w14:paraId="46CC3D68" w14:textId="77777777" w:rsidR="00DE1857" w:rsidRDefault="00DE1857" w:rsidP="00DE1857">
      <w:pPr>
        <w:tabs>
          <w:tab w:val="right" w:pos="9026"/>
        </w:tabs>
        <w:sectPr w:rsidR="00DE1857" w:rsidSect="00DE1857">
          <w:type w:val="continuous"/>
          <w:pgSz w:w="11906" w:h="16838"/>
          <w:pgMar w:top="1701" w:right="1418" w:bottom="1418" w:left="1418" w:header="709" w:footer="397" w:gutter="0"/>
          <w:cols w:space="708"/>
          <w:docGrid w:linePitch="360"/>
        </w:sectPr>
      </w:pPr>
    </w:p>
    <w:p w14:paraId="46CC3D69" w14:textId="77777777" w:rsidR="00DE1857" w:rsidRDefault="003C2307" w:rsidP="00DE1857">
      <w:pPr>
        <w:pStyle w:val="Heading1"/>
      </w:pPr>
      <w:r>
        <w:lastRenderedPageBreak/>
        <w:t>Areas for improvement</w:t>
      </w:r>
    </w:p>
    <w:p w14:paraId="46CC3D6D" w14:textId="77777777" w:rsidR="00DE1857" w:rsidRPr="00E830C7" w:rsidRDefault="003C2307" w:rsidP="00DE185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91D1FD" w14:textId="587FA149" w:rsidR="00D9374B" w:rsidRPr="009F4D4E" w:rsidRDefault="00576BBD" w:rsidP="00D9374B">
      <w:pPr>
        <w:pStyle w:val="ListBullet"/>
        <w:numPr>
          <w:ilvl w:val="0"/>
          <w:numId w:val="0"/>
        </w:numPr>
        <w:rPr>
          <w:b/>
        </w:rPr>
      </w:pPr>
      <w:r>
        <w:rPr>
          <w:b/>
        </w:rPr>
        <w:t xml:space="preserve">Standard 2, </w:t>
      </w:r>
      <w:r w:rsidR="00D9374B" w:rsidRPr="009F4D4E">
        <w:rPr>
          <w:b/>
        </w:rPr>
        <w:t>Requirement 2(3)e</w:t>
      </w:r>
    </w:p>
    <w:p w14:paraId="3531A416" w14:textId="60F517E5" w:rsidR="00D9374B" w:rsidRPr="00873CD0" w:rsidRDefault="00D9374B" w:rsidP="00873CD0">
      <w:pPr>
        <w:pStyle w:val="ListParagraph"/>
        <w:numPr>
          <w:ilvl w:val="0"/>
          <w:numId w:val="21"/>
        </w:numPr>
        <w:spacing w:before="0" w:after="160"/>
        <w:contextualSpacing w:val="0"/>
        <w:rPr>
          <w:rFonts w:eastAsia="Calibri"/>
        </w:rPr>
      </w:pPr>
      <w:r w:rsidRPr="00873CD0">
        <w:rPr>
          <w:rFonts w:eastAsia="Calibri"/>
        </w:rPr>
        <w:t>Implement processes to ensure care and services are reviewed regularly, and when circumstances change or when incidents</w:t>
      </w:r>
      <w:r w:rsidR="00F264CB" w:rsidRPr="00873CD0">
        <w:rPr>
          <w:rFonts w:eastAsia="Calibri"/>
        </w:rPr>
        <w:t>,</w:t>
      </w:r>
      <w:r w:rsidR="00A3686C" w:rsidRPr="00873CD0">
        <w:rPr>
          <w:rFonts w:eastAsia="Calibri"/>
        </w:rPr>
        <w:t xml:space="preserve"> for effectiveness,</w:t>
      </w:r>
      <w:r w:rsidR="00F264CB" w:rsidRPr="00873CD0">
        <w:rPr>
          <w:rFonts w:eastAsia="Calibri"/>
        </w:rPr>
        <w:t xml:space="preserve"> </w:t>
      </w:r>
      <w:r w:rsidR="00AE492E" w:rsidRPr="00873CD0">
        <w:rPr>
          <w:rFonts w:eastAsia="Calibri"/>
        </w:rPr>
        <w:t>particularly</w:t>
      </w:r>
      <w:r w:rsidR="00F264CB" w:rsidRPr="00873CD0">
        <w:rPr>
          <w:rFonts w:eastAsia="Calibri"/>
        </w:rPr>
        <w:t xml:space="preserve"> in relation to wound</w:t>
      </w:r>
      <w:r w:rsidR="009162D4" w:rsidRPr="00873CD0">
        <w:rPr>
          <w:rFonts w:eastAsia="Calibri"/>
        </w:rPr>
        <w:t xml:space="preserve"> </w:t>
      </w:r>
      <w:r w:rsidR="00AE492E" w:rsidRPr="00873CD0">
        <w:rPr>
          <w:rFonts w:eastAsia="Calibri"/>
        </w:rPr>
        <w:t>management</w:t>
      </w:r>
      <w:r w:rsidR="00F264CB" w:rsidRPr="00873CD0">
        <w:rPr>
          <w:rFonts w:eastAsia="Calibri"/>
        </w:rPr>
        <w:t>, fall</w:t>
      </w:r>
      <w:r w:rsidR="00AE492E" w:rsidRPr="00873CD0">
        <w:rPr>
          <w:rFonts w:eastAsia="Calibri"/>
        </w:rPr>
        <w:t>s</w:t>
      </w:r>
      <w:r w:rsidR="009162D4" w:rsidRPr="00873CD0">
        <w:rPr>
          <w:rFonts w:eastAsia="Calibri"/>
        </w:rPr>
        <w:t xml:space="preserve"> </w:t>
      </w:r>
      <w:r w:rsidR="00AE492E" w:rsidRPr="00873CD0">
        <w:rPr>
          <w:rFonts w:eastAsia="Calibri"/>
        </w:rPr>
        <w:t>management</w:t>
      </w:r>
      <w:r w:rsidR="00F264CB" w:rsidRPr="00873CD0">
        <w:rPr>
          <w:rFonts w:eastAsia="Calibri"/>
        </w:rPr>
        <w:t>, pain</w:t>
      </w:r>
      <w:r w:rsidR="009162D4" w:rsidRPr="00873CD0">
        <w:rPr>
          <w:rFonts w:eastAsia="Calibri"/>
        </w:rPr>
        <w:t xml:space="preserve"> management</w:t>
      </w:r>
      <w:r w:rsidR="00F264CB" w:rsidRPr="00873CD0">
        <w:rPr>
          <w:rFonts w:eastAsia="Calibri"/>
        </w:rPr>
        <w:t xml:space="preserve"> and behaviour</w:t>
      </w:r>
      <w:r w:rsidR="009162D4" w:rsidRPr="00873CD0">
        <w:rPr>
          <w:rFonts w:eastAsia="Calibri"/>
        </w:rPr>
        <w:t xml:space="preserve"> management</w:t>
      </w:r>
      <w:r w:rsidR="005B2235" w:rsidRPr="00873CD0">
        <w:rPr>
          <w:rFonts w:eastAsia="Calibri"/>
        </w:rPr>
        <w:t>.</w:t>
      </w:r>
    </w:p>
    <w:p w14:paraId="4203AB78" w14:textId="0B1FE085" w:rsidR="00414287" w:rsidRPr="00873CD0" w:rsidRDefault="00414287" w:rsidP="00873CD0">
      <w:pPr>
        <w:pStyle w:val="ListParagraph"/>
        <w:numPr>
          <w:ilvl w:val="0"/>
          <w:numId w:val="21"/>
        </w:numPr>
        <w:spacing w:before="0" w:after="160"/>
        <w:contextualSpacing w:val="0"/>
        <w:rPr>
          <w:rFonts w:eastAsia="Calibri"/>
        </w:rPr>
      </w:pPr>
      <w:r w:rsidRPr="00873CD0">
        <w:rPr>
          <w:rFonts w:eastAsia="Calibri"/>
        </w:rPr>
        <w:t>Establish monitoring processes to ensure deficits in documentation are identified and managed effectively</w:t>
      </w:r>
      <w:r w:rsidR="005B2235" w:rsidRPr="00873CD0">
        <w:rPr>
          <w:rFonts w:eastAsia="Calibri"/>
        </w:rPr>
        <w:t>.</w:t>
      </w:r>
      <w:r w:rsidRPr="00873CD0">
        <w:rPr>
          <w:rFonts w:eastAsia="Calibri"/>
        </w:rPr>
        <w:t xml:space="preserve"> </w:t>
      </w:r>
    </w:p>
    <w:p w14:paraId="6E794D78" w14:textId="4B7934F4" w:rsidR="009162D4" w:rsidRPr="00873CD0" w:rsidRDefault="009162D4" w:rsidP="00873CD0">
      <w:pPr>
        <w:pStyle w:val="ListParagraph"/>
        <w:numPr>
          <w:ilvl w:val="0"/>
          <w:numId w:val="21"/>
        </w:numPr>
        <w:spacing w:before="0" w:after="160"/>
        <w:contextualSpacing w:val="0"/>
        <w:rPr>
          <w:rFonts w:eastAsia="Calibri"/>
        </w:rPr>
      </w:pPr>
      <w:r w:rsidRPr="00873CD0">
        <w:rPr>
          <w:rFonts w:eastAsia="Calibri"/>
        </w:rPr>
        <w:t xml:space="preserve">Ensure staff have the skills and knowledge to </w:t>
      </w:r>
      <w:r w:rsidR="00A3686C" w:rsidRPr="00873CD0">
        <w:rPr>
          <w:rFonts w:eastAsia="Calibri"/>
        </w:rPr>
        <w:t>accurately record and manage consumer care documentation in the</w:t>
      </w:r>
      <w:r w:rsidR="00A123DB" w:rsidRPr="00873CD0">
        <w:rPr>
          <w:rFonts w:eastAsia="Calibri"/>
        </w:rPr>
        <w:t xml:space="preserve"> services electronic</w:t>
      </w:r>
      <w:r w:rsidR="00A8221F" w:rsidRPr="00873CD0">
        <w:rPr>
          <w:rFonts w:eastAsia="Calibri"/>
        </w:rPr>
        <w:t xml:space="preserve"> care system.</w:t>
      </w:r>
    </w:p>
    <w:p w14:paraId="0C469E25" w14:textId="439EB6F3" w:rsidR="00D244C2" w:rsidRPr="009F4D4E" w:rsidRDefault="00576BBD" w:rsidP="00D244C2">
      <w:pPr>
        <w:pStyle w:val="ListBullet"/>
        <w:numPr>
          <w:ilvl w:val="0"/>
          <w:numId w:val="0"/>
        </w:numPr>
        <w:rPr>
          <w:b/>
        </w:rPr>
      </w:pPr>
      <w:r>
        <w:rPr>
          <w:b/>
        </w:rPr>
        <w:t xml:space="preserve">Standard 2 </w:t>
      </w:r>
      <w:r w:rsidR="00D244C2" w:rsidRPr="009F4D4E">
        <w:rPr>
          <w:b/>
        </w:rPr>
        <w:t>Requirement 3(3)b</w:t>
      </w:r>
    </w:p>
    <w:p w14:paraId="0C2D9D5A" w14:textId="35A29445" w:rsidR="00D244C2" w:rsidRPr="00873CD0" w:rsidRDefault="00D244C2" w:rsidP="00873CD0">
      <w:pPr>
        <w:pStyle w:val="ListParagraph"/>
        <w:numPr>
          <w:ilvl w:val="0"/>
          <w:numId w:val="21"/>
        </w:numPr>
        <w:spacing w:before="0" w:after="160"/>
        <w:contextualSpacing w:val="0"/>
        <w:rPr>
          <w:rFonts w:eastAsia="Calibri"/>
        </w:rPr>
      </w:pPr>
      <w:r w:rsidRPr="00873CD0">
        <w:rPr>
          <w:rFonts w:eastAsia="Calibri"/>
        </w:rPr>
        <w:t>Ensure effective identification and management of high impact and high prevalence risks associated with the care of each consumer</w:t>
      </w:r>
      <w:r w:rsidR="005B2235" w:rsidRPr="00873CD0">
        <w:rPr>
          <w:rFonts w:eastAsia="Calibri"/>
        </w:rPr>
        <w:t>.</w:t>
      </w:r>
    </w:p>
    <w:p w14:paraId="4CFA4A1B" w14:textId="3E50CB7D" w:rsidR="00D244C2" w:rsidRPr="00873CD0" w:rsidRDefault="00D244C2" w:rsidP="00873CD0">
      <w:pPr>
        <w:pStyle w:val="ListParagraph"/>
        <w:numPr>
          <w:ilvl w:val="0"/>
          <w:numId w:val="21"/>
        </w:numPr>
        <w:spacing w:before="0" w:after="160"/>
        <w:contextualSpacing w:val="0"/>
        <w:rPr>
          <w:rFonts w:eastAsia="Calibri"/>
        </w:rPr>
      </w:pPr>
      <w:r w:rsidRPr="00873CD0">
        <w:rPr>
          <w:rFonts w:eastAsia="Calibri"/>
        </w:rPr>
        <w:t>Ensure staff have the skills and knowledge to manage high impact</w:t>
      </w:r>
      <w:r w:rsidR="005B2235" w:rsidRPr="00873CD0">
        <w:rPr>
          <w:rFonts w:eastAsia="Calibri"/>
        </w:rPr>
        <w:t xml:space="preserve"> and</w:t>
      </w:r>
      <w:r w:rsidRPr="00873CD0">
        <w:rPr>
          <w:rFonts w:eastAsia="Calibri"/>
        </w:rPr>
        <w:t xml:space="preserve"> high prevalent risks relevant to consumers living at the service.</w:t>
      </w:r>
    </w:p>
    <w:p w14:paraId="71E55A48" w14:textId="4E290651" w:rsidR="0012655B" w:rsidRPr="00462B74" w:rsidRDefault="001007A6" w:rsidP="0012655B">
      <w:pPr>
        <w:pStyle w:val="ListBullet"/>
        <w:numPr>
          <w:ilvl w:val="0"/>
          <w:numId w:val="0"/>
        </w:numPr>
        <w:rPr>
          <w:b/>
        </w:rPr>
      </w:pPr>
      <w:r w:rsidRPr="00E65927">
        <w:rPr>
          <w:b/>
        </w:rPr>
        <w:t xml:space="preserve">Standard 5 </w:t>
      </w:r>
      <w:r w:rsidR="0012655B" w:rsidRPr="00E65927">
        <w:rPr>
          <w:b/>
        </w:rPr>
        <w:t>Requirements 5(3)(</w:t>
      </w:r>
      <w:r w:rsidR="00AA7066">
        <w:rPr>
          <w:b/>
        </w:rPr>
        <w:t>a</w:t>
      </w:r>
      <w:r w:rsidR="0012655B" w:rsidRPr="00E65927">
        <w:rPr>
          <w:b/>
        </w:rPr>
        <w:t>) and 5(3)(</w:t>
      </w:r>
      <w:r w:rsidR="00AA7066">
        <w:rPr>
          <w:b/>
        </w:rPr>
        <w:t>b</w:t>
      </w:r>
      <w:r w:rsidR="0012655B" w:rsidRPr="00E65927">
        <w:rPr>
          <w:b/>
        </w:rPr>
        <w:t>)</w:t>
      </w:r>
    </w:p>
    <w:p w14:paraId="329DFC50" w14:textId="3EB8ADD2" w:rsidR="0012655B" w:rsidRPr="00873CD0" w:rsidRDefault="00A303A2" w:rsidP="00873CD0">
      <w:pPr>
        <w:pStyle w:val="ListParagraph"/>
        <w:numPr>
          <w:ilvl w:val="0"/>
          <w:numId w:val="21"/>
        </w:numPr>
        <w:spacing w:before="0" w:after="160"/>
        <w:contextualSpacing w:val="0"/>
        <w:rPr>
          <w:rFonts w:eastAsia="Calibri"/>
        </w:rPr>
      </w:pPr>
      <w:r w:rsidRPr="00873CD0">
        <w:rPr>
          <w:rFonts w:eastAsia="Calibri"/>
        </w:rPr>
        <w:t>Ensure the service environment</w:t>
      </w:r>
      <w:r w:rsidR="00344CAE" w:rsidRPr="00873CD0">
        <w:rPr>
          <w:rFonts w:eastAsia="Calibri"/>
        </w:rPr>
        <w:t xml:space="preserve"> </w:t>
      </w:r>
      <w:r w:rsidR="00BD17FC" w:rsidRPr="00873CD0">
        <w:rPr>
          <w:rFonts w:eastAsia="Calibri"/>
        </w:rPr>
        <w:t xml:space="preserve">optimises each consumers </w:t>
      </w:r>
      <w:r w:rsidR="00766F9A" w:rsidRPr="00873CD0">
        <w:rPr>
          <w:rFonts w:eastAsia="Calibri"/>
        </w:rPr>
        <w:t>independence</w:t>
      </w:r>
      <w:r w:rsidR="00BD17FC" w:rsidRPr="00873CD0">
        <w:rPr>
          <w:rFonts w:eastAsia="Calibri"/>
        </w:rPr>
        <w:t>, interaction and function</w:t>
      </w:r>
      <w:r w:rsidR="00720DDA" w:rsidRPr="00873CD0">
        <w:rPr>
          <w:rFonts w:eastAsia="Calibri"/>
        </w:rPr>
        <w:t xml:space="preserve"> including consumers </w:t>
      </w:r>
      <w:r w:rsidR="005B2235" w:rsidRPr="00873CD0">
        <w:rPr>
          <w:rFonts w:eastAsia="Calibri"/>
        </w:rPr>
        <w:t xml:space="preserve">living </w:t>
      </w:r>
      <w:r w:rsidR="00720DDA" w:rsidRPr="00873CD0">
        <w:rPr>
          <w:rFonts w:eastAsia="Calibri"/>
        </w:rPr>
        <w:t>with dementia</w:t>
      </w:r>
      <w:r w:rsidR="005B2235" w:rsidRPr="00873CD0">
        <w:rPr>
          <w:rFonts w:eastAsia="Calibri"/>
        </w:rPr>
        <w:t>.</w:t>
      </w:r>
    </w:p>
    <w:p w14:paraId="27F5ADBE" w14:textId="6CFF895D" w:rsidR="0016191D" w:rsidRPr="00873CD0" w:rsidRDefault="0016191D" w:rsidP="00873CD0">
      <w:pPr>
        <w:pStyle w:val="ListParagraph"/>
        <w:numPr>
          <w:ilvl w:val="0"/>
          <w:numId w:val="21"/>
        </w:numPr>
        <w:spacing w:before="0" w:after="160"/>
        <w:contextualSpacing w:val="0"/>
        <w:rPr>
          <w:rFonts w:eastAsia="Calibri"/>
        </w:rPr>
      </w:pPr>
      <w:r w:rsidRPr="00873CD0">
        <w:rPr>
          <w:rFonts w:eastAsia="Calibri"/>
        </w:rPr>
        <w:t xml:space="preserve">Implement improvements to the service environment to ensure </w:t>
      </w:r>
      <w:r w:rsidR="00886BA2" w:rsidRPr="00873CD0">
        <w:rPr>
          <w:rFonts w:eastAsia="Calibri"/>
        </w:rPr>
        <w:t>it is safe</w:t>
      </w:r>
      <w:r w:rsidR="00C647CD" w:rsidRPr="00873CD0">
        <w:rPr>
          <w:rFonts w:eastAsia="Calibri"/>
        </w:rPr>
        <w:t xml:space="preserve">, </w:t>
      </w:r>
      <w:r w:rsidR="00886BA2" w:rsidRPr="00873CD0">
        <w:rPr>
          <w:rFonts w:eastAsia="Calibri"/>
        </w:rPr>
        <w:t>well-main</w:t>
      </w:r>
      <w:r w:rsidR="00C647CD" w:rsidRPr="00873CD0">
        <w:rPr>
          <w:rFonts w:eastAsia="Calibri"/>
        </w:rPr>
        <w:t>tain</w:t>
      </w:r>
      <w:r w:rsidR="00886BA2" w:rsidRPr="00873CD0">
        <w:rPr>
          <w:rFonts w:eastAsia="Calibri"/>
        </w:rPr>
        <w:t>ed</w:t>
      </w:r>
      <w:r w:rsidR="00E45F6E" w:rsidRPr="00873CD0">
        <w:rPr>
          <w:rFonts w:eastAsia="Calibri"/>
        </w:rPr>
        <w:t xml:space="preserve"> and easy for consumer</w:t>
      </w:r>
      <w:r w:rsidR="00335B52" w:rsidRPr="00873CD0">
        <w:rPr>
          <w:rFonts w:eastAsia="Calibri"/>
        </w:rPr>
        <w:t>s</w:t>
      </w:r>
      <w:r w:rsidR="00E45F6E" w:rsidRPr="00873CD0">
        <w:rPr>
          <w:rFonts w:eastAsia="Calibri"/>
        </w:rPr>
        <w:t xml:space="preserve"> to </w:t>
      </w:r>
      <w:r w:rsidR="00766F9A" w:rsidRPr="00873CD0">
        <w:rPr>
          <w:rFonts w:eastAsia="Calibri"/>
        </w:rPr>
        <w:t>navigate</w:t>
      </w:r>
      <w:r w:rsidR="00E45F6E" w:rsidRPr="00873CD0">
        <w:rPr>
          <w:rFonts w:eastAsia="Calibri"/>
        </w:rPr>
        <w:t xml:space="preserve"> and </w:t>
      </w:r>
      <w:r w:rsidR="00886BA2" w:rsidRPr="00873CD0">
        <w:rPr>
          <w:rFonts w:eastAsia="Calibri"/>
        </w:rPr>
        <w:t>move freely</w:t>
      </w:r>
      <w:r w:rsidR="00FA7B8C" w:rsidRPr="00873CD0">
        <w:rPr>
          <w:rFonts w:eastAsia="Calibri"/>
        </w:rPr>
        <w:t xml:space="preserve"> indoors and outdoors</w:t>
      </w:r>
      <w:r w:rsidR="00335B52" w:rsidRPr="00873CD0">
        <w:rPr>
          <w:rFonts w:eastAsia="Calibri"/>
        </w:rPr>
        <w:t>.</w:t>
      </w:r>
    </w:p>
    <w:p w14:paraId="46116F9F" w14:textId="37B62CDB" w:rsidR="00894CA8" w:rsidRPr="00873CD0" w:rsidRDefault="00894CA8" w:rsidP="00873CD0">
      <w:pPr>
        <w:pStyle w:val="ListParagraph"/>
        <w:numPr>
          <w:ilvl w:val="0"/>
          <w:numId w:val="21"/>
        </w:numPr>
        <w:spacing w:before="0" w:after="160"/>
        <w:contextualSpacing w:val="0"/>
        <w:rPr>
          <w:rFonts w:eastAsia="Calibri"/>
        </w:rPr>
      </w:pPr>
      <w:r w:rsidRPr="00873CD0">
        <w:rPr>
          <w:rFonts w:eastAsia="Calibri"/>
        </w:rPr>
        <w:t xml:space="preserve">Ensure processes are in place to ensure any hazards that pose a safety risk to consumers are identified and addressed. </w:t>
      </w:r>
    </w:p>
    <w:p w14:paraId="4E683630" w14:textId="3ADD6FC1" w:rsidR="0033779E" w:rsidRPr="009F4D4E" w:rsidRDefault="004E1145" w:rsidP="0033779E">
      <w:pPr>
        <w:pStyle w:val="ListBullet"/>
        <w:numPr>
          <w:ilvl w:val="0"/>
          <w:numId w:val="0"/>
        </w:numPr>
        <w:rPr>
          <w:b/>
        </w:rPr>
      </w:pPr>
      <w:r>
        <w:rPr>
          <w:b/>
        </w:rPr>
        <w:t xml:space="preserve">Standard 7 </w:t>
      </w:r>
      <w:r w:rsidR="0033779E" w:rsidRPr="009F4D4E">
        <w:rPr>
          <w:b/>
        </w:rPr>
        <w:t>Requirement</w:t>
      </w:r>
      <w:r>
        <w:rPr>
          <w:b/>
        </w:rPr>
        <w:t>s 7(3)a &amp;</w:t>
      </w:r>
      <w:r w:rsidR="0033779E" w:rsidRPr="009F4D4E">
        <w:rPr>
          <w:b/>
        </w:rPr>
        <w:t xml:space="preserve"> 7(3)d</w:t>
      </w:r>
    </w:p>
    <w:p w14:paraId="2913DBAA" w14:textId="4342CAC1" w:rsidR="00325218" w:rsidRPr="00873CD0" w:rsidRDefault="00325218" w:rsidP="00873CD0">
      <w:pPr>
        <w:pStyle w:val="ListParagraph"/>
        <w:numPr>
          <w:ilvl w:val="0"/>
          <w:numId w:val="21"/>
        </w:numPr>
        <w:spacing w:before="0" w:after="160"/>
        <w:contextualSpacing w:val="0"/>
        <w:rPr>
          <w:rFonts w:eastAsia="Calibri"/>
        </w:rPr>
      </w:pPr>
      <w:r w:rsidRPr="00873CD0">
        <w:rPr>
          <w:rFonts w:eastAsia="Calibri"/>
        </w:rPr>
        <w:t>Ensure staffing is planned to enable the management and delivery of safe and quality care and services to mitigate adverse impact to consumers.</w:t>
      </w:r>
    </w:p>
    <w:p w14:paraId="0EF3B113" w14:textId="3804D993" w:rsidR="0033779E" w:rsidRDefault="0033779E" w:rsidP="00873CD0">
      <w:pPr>
        <w:pStyle w:val="ListParagraph"/>
        <w:numPr>
          <w:ilvl w:val="0"/>
          <w:numId w:val="21"/>
        </w:numPr>
        <w:spacing w:before="0" w:after="160"/>
        <w:contextualSpacing w:val="0"/>
        <w:rPr>
          <w:rFonts w:eastAsia="Calibri"/>
        </w:rPr>
      </w:pPr>
      <w:r w:rsidRPr="00873CD0">
        <w:rPr>
          <w:rFonts w:eastAsia="Calibri"/>
        </w:rPr>
        <w:t>Implement processes to ensure the workforce is recruited, trained, equipped and supported to deliver outcomes</w:t>
      </w:r>
      <w:r w:rsidR="00335B52" w:rsidRPr="00873CD0">
        <w:rPr>
          <w:rFonts w:eastAsia="Calibri"/>
        </w:rPr>
        <w:t>.</w:t>
      </w:r>
    </w:p>
    <w:p w14:paraId="2D1BB27F" w14:textId="77777777" w:rsidR="00873CD0" w:rsidRPr="00873CD0" w:rsidRDefault="00873CD0" w:rsidP="00873CD0">
      <w:pPr>
        <w:spacing w:before="0" w:after="160"/>
        <w:rPr>
          <w:rFonts w:eastAsia="Calibri"/>
        </w:rPr>
      </w:pPr>
    </w:p>
    <w:p w14:paraId="1A05739C" w14:textId="53F89AE0" w:rsidR="00FC3507" w:rsidRPr="00FC3507" w:rsidRDefault="008752F6" w:rsidP="00FC3507">
      <w:pPr>
        <w:pStyle w:val="ListBullet"/>
        <w:numPr>
          <w:ilvl w:val="0"/>
          <w:numId w:val="0"/>
        </w:numPr>
        <w:ind w:left="425" w:hanging="425"/>
        <w:rPr>
          <w:b/>
        </w:rPr>
      </w:pPr>
      <w:r>
        <w:rPr>
          <w:b/>
        </w:rPr>
        <w:lastRenderedPageBreak/>
        <w:t xml:space="preserve">Standard 8 </w:t>
      </w:r>
      <w:r w:rsidR="00FC3507" w:rsidRPr="00FC3507">
        <w:rPr>
          <w:b/>
        </w:rPr>
        <w:t>Requirement 8(3)e</w:t>
      </w:r>
    </w:p>
    <w:p w14:paraId="42694415" w14:textId="2AF864C9" w:rsidR="00C465F5" w:rsidRPr="00873CD0" w:rsidRDefault="00C465F5" w:rsidP="00873CD0">
      <w:pPr>
        <w:pStyle w:val="ListParagraph"/>
        <w:numPr>
          <w:ilvl w:val="0"/>
          <w:numId w:val="21"/>
        </w:numPr>
        <w:spacing w:before="0" w:after="160"/>
        <w:contextualSpacing w:val="0"/>
        <w:rPr>
          <w:rFonts w:eastAsia="Calibri"/>
        </w:rPr>
      </w:pPr>
      <w:r w:rsidRPr="00873CD0">
        <w:rPr>
          <w:rFonts w:eastAsia="Calibri"/>
        </w:rPr>
        <w:t xml:space="preserve">Effectively implement organisational governance policies and procedures in relation to recognising and minimising </w:t>
      </w:r>
      <w:r w:rsidR="0033189A" w:rsidRPr="00873CD0">
        <w:rPr>
          <w:rFonts w:eastAsia="Calibri"/>
        </w:rPr>
        <w:t>restrictive practices</w:t>
      </w:r>
      <w:r w:rsidRPr="00873CD0">
        <w:rPr>
          <w:rFonts w:eastAsia="Calibri"/>
        </w:rPr>
        <w:t xml:space="preserve"> and the management of psychotropic medications.</w:t>
      </w:r>
    </w:p>
    <w:p w14:paraId="5A71E130" w14:textId="2AA08DB5" w:rsidR="00ED3D04" w:rsidRPr="00873CD0" w:rsidRDefault="00ED3D04" w:rsidP="00873CD0">
      <w:pPr>
        <w:pStyle w:val="ListParagraph"/>
        <w:numPr>
          <w:ilvl w:val="0"/>
          <w:numId w:val="21"/>
        </w:numPr>
        <w:spacing w:before="0" w:after="160"/>
        <w:contextualSpacing w:val="0"/>
        <w:rPr>
          <w:rFonts w:eastAsia="Calibri"/>
        </w:rPr>
      </w:pPr>
      <w:r w:rsidRPr="00873CD0">
        <w:rPr>
          <w:rFonts w:eastAsia="Calibri"/>
        </w:rPr>
        <w:t>Ensure staff have the knowledge and skills to apply the organisation’s clinical governance framework</w:t>
      </w:r>
      <w:r w:rsidR="00620BEC" w:rsidRPr="00873CD0">
        <w:rPr>
          <w:rFonts w:eastAsia="Calibri"/>
        </w:rPr>
        <w:t xml:space="preserve"> particularly</w:t>
      </w:r>
      <w:r w:rsidR="00411518" w:rsidRPr="00873CD0">
        <w:rPr>
          <w:rFonts w:eastAsia="Calibri"/>
        </w:rPr>
        <w:t xml:space="preserve"> in relation to </w:t>
      </w:r>
      <w:r w:rsidR="00620BEC" w:rsidRPr="00873CD0">
        <w:rPr>
          <w:rFonts w:eastAsia="Calibri"/>
        </w:rPr>
        <w:t>restrictive practices, psychotropic medication and chemical restraint</w:t>
      </w:r>
      <w:r w:rsidR="00335B52" w:rsidRPr="00873CD0">
        <w:rPr>
          <w:rFonts w:eastAsia="Calibri"/>
        </w:rPr>
        <w:t>.</w:t>
      </w:r>
      <w:bookmarkStart w:id="11" w:name="_GoBack"/>
      <w:bookmarkEnd w:id="11"/>
    </w:p>
    <w:sectPr w:rsidR="00ED3D04" w:rsidRPr="00873CD0" w:rsidSect="00DE185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E42E" w14:textId="77777777" w:rsidR="00DE1857" w:rsidRDefault="00DE1857">
      <w:pPr>
        <w:spacing w:before="0" w:after="0" w:line="240" w:lineRule="auto"/>
      </w:pPr>
      <w:r>
        <w:separator/>
      </w:r>
    </w:p>
  </w:endnote>
  <w:endnote w:type="continuationSeparator" w:id="0">
    <w:p w14:paraId="40FA9A7E" w14:textId="77777777" w:rsidR="00DE1857" w:rsidRDefault="00DE18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7" w14:textId="77777777" w:rsidR="00DE1857" w:rsidRPr="009A1F1B" w:rsidRDefault="00DE1857" w:rsidP="00DE18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CC3D88" w14:textId="77777777" w:rsidR="00DE1857" w:rsidRPr="00C72FFB" w:rsidRDefault="00DE1857" w:rsidP="00DE1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Castlemaine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6CC3D89" w14:textId="77777777" w:rsidR="00DE1857" w:rsidRPr="00C72FFB" w:rsidRDefault="00DE1857" w:rsidP="00DE1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A" w14:textId="77777777" w:rsidR="00DE1857" w:rsidRPr="009A1F1B" w:rsidRDefault="00DE1857" w:rsidP="00DE18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CC3D8B" w14:textId="77777777" w:rsidR="00DE1857" w:rsidRPr="00C72FFB" w:rsidRDefault="00DE1857" w:rsidP="00DE1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Castlemaine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CC3D8C" w14:textId="77777777" w:rsidR="00DE1857" w:rsidRPr="00A3716D" w:rsidRDefault="00DE1857" w:rsidP="00DE18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6619" w14:textId="77777777" w:rsidR="00DE1857" w:rsidRDefault="00DE1857">
      <w:pPr>
        <w:spacing w:before="0" w:after="0" w:line="240" w:lineRule="auto"/>
      </w:pPr>
      <w:r>
        <w:separator/>
      </w:r>
    </w:p>
  </w:footnote>
  <w:footnote w:type="continuationSeparator" w:id="0">
    <w:p w14:paraId="4F79CF4F" w14:textId="77777777" w:rsidR="00DE1857" w:rsidRDefault="00DE18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6" w14:textId="77777777" w:rsidR="00DE1857" w:rsidRDefault="00DE1857" w:rsidP="00DE18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CC3D98" wp14:editId="46CC3D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6" w14:textId="77777777" w:rsidR="00DE1857" w:rsidRDefault="00DE1857" w:rsidP="00DE1857">
    <w:pPr>
      <w:tabs>
        <w:tab w:val="left" w:pos="3624"/>
      </w:tabs>
    </w:pPr>
    <w:r>
      <w:rPr>
        <w:noProof/>
        <w:color w:val="auto"/>
        <w:sz w:val="20"/>
      </w:rPr>
      <w:drawing>
        <wp:anchor distT="0" distB="0" distL="114300" distR="114300" simplePos="0" relativeHeight="251667456" behindDoc="1" locked="0" layoutInCell="1" allowOverlap="1" wp14:anchorId="46CC3DAC" wp14:editId="46CC3DA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57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7" w14:textId="77777777" w:rsidR="00DE1857" w:rsidRDefault="00DE1857" w:rsidP="00DE1857">
    <w:pPr>
      <w:tabs>
        <w:tab w:val="left" w:pos="3624"/>
      </w:tabs>
    </w:pPr>
    <w:r>
      <w:rPr>
        <w:noProof/>
        <w:color w:val="auto"/>
        <w:sz w:val="20"/>
      </w:rPr>
      <w:drawing>
        <wp:anchor distT="0" distB="0" distL="114300" distR="114300" simplePos="0" relativeHeight="251668480" behindDoc="1" locked="0" layoutInCell="1" allowOverlap="1" wp14:anchorId="46CC3DAE" wp14:editId="46CC3D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45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D" w14:textId="77777777" w:rsidR="00DE1857" w:rsidRDefault="00DE1857">
    <w:pPr>
      <w:pStyle w:val="Header"/>
    </w:pPr>
    <w:r w:rsidRPr="003C6EC2">
      <w:rPr>
        <w:rFonts w:eastAsia="Calibri"/>
        <w:noProof/>
      </w:rPr>
      <w:drawing>
        <wp:anchor distT="0" distB="0" distL="114300" distR="114300" simplePos="0" relativeHeight="251669504" behindDoc="1" locked="0" layoutInCell="1" allowOverlap="1" wp14:anchorId="46CC3D9A" wp14:editId="46CC3D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60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E" w14:textId="77777777" w:rsidR="00DE1857" w:rsidRDefault="00DE1857" w:rsidP="00DE1857">
    <w:r>
      <w:rPr>
        <w:noProof/>
        <w:color w:val="auto"/>
        <w:sz w:val="20"/>
      </w:rPr>
      <w:drawing>
        <wp:anchor distT="0" distB="0" distL="114300" distR="114300" simplePos="0" relativeHeight="251660288" behindDoc="1" locked="0" layoutInCell="1" allowOverlap="1" wp14:anchorId="46CC3D9C" wp14:editId="46CC3D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55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8F" w14:textId="77777777" w:rsidR="00DE1857" w:rsidRDefault="00DE1857" w:rsidP="00DE1857">
    <w:r>
      <w:rPr>
        <w:noProof/>
        <w:color w:val="auto"/>
        <w:sz w:val="20"/>
      </w:rPr>
      <w:drawing>
        <wp:anchor distT="0" distB="0" distL="114300" distR="114300" simplePos="0" relativeHeight="251659264" behindDoc="1" locked="0" layoutInCell="1" allowOverlap="1" wp14:anchorId="46CC3D9E" wp14:editId="46CC3D9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57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0" w14:textId="77777777" w:rsidR="00DE1857" w:rsidRDefault="00DE1857" w:rsidP="00DE1857">
    <w:r>
      <w:rPr>
        <w:noProof/>
        <w:color w:val="auto"/>
        <w:sz w:val="20"/>
      </w:rPr>
      <w:drawing>
        <wp:anchor distT="0" distB="0" distL="114300" distR="114300" simplePos="0" relativeHeight="251661312" behindDoc="1" locked="0" layoutInCell="1" allowOverlap="1" wp14:anchorId="46CC3DA0" wp14:editId="46CC3D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94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1" w14:textId="77777777" w:rsidR="00DE1857" w:rsidRDefault="00DE1857" w:rsidP="00DE1857">
    <w:r>
      <w:rPr>
        <w:noProof/>
        <w:color w:val="auto"/>
        <w:sz w:val="20"/>
      </w:rPr>
      <w:drawing>
        <wp:anchor distT="0" distB="0" distL="114300" distR="114300" simplePos="0" relativeHeight="251662336" behindDoc="1" locked="0" layoutInCell="1" allowOverlap="1" wp14:anchorId="46CC3DA2" wp14:editId="46CC3D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0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2" w14:textId="77777777" w:rsidR="00DE1857" w:rsidRDefault="00DE1857" w:rsidP="00DE1857">
    <w:r>
      <w:rPr>
        <w:noProof/>
        <w:color w:val="auto"/>
        <w:sz w:val="20"/>
      </w:rPr>
      <w:drawing>
        <wp:anchor distT="0" distB="0" distL="114300" distR="114300" simplePos="0" relativeHeight="251663360" behindDoc="1" locked="0" layoutInCell="1" allowOverlap="1" wp14:anchorId="46CC3DA4" wp14:editId="46CC3DA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0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4" w14:textId="77777777" w:rsidR="00DE1857" w:rsidRDefault="00DE1857" w:rsidP="00DE1857">
    <w:pPr>
      <w:tabs>
        <w:tab w:val="left" w:pos="3624"/>
      </w:tabs>
    </w:pPr>
    <w:r>
      <w:rPr>
        <w:noProof/>
        <w:color w:val="auto"/>
        <w:sz w:val="20"/>
      </w:rPr>
      <w:drawing>
        <wp:anchor distT="0" distB="0" distL="114300" distR="114300" simplePos="0" relativeHeight="251665408" behindDoc="1" locked="0" layoutInCell="1" allowOverlap="1" wp14:anchorId="46CC3DA8" wp14:editId="46CC3D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96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95" w14:textId="77777777" w:rsidR="00DE1857" w:rsidRDefault="00DE1857" w:rsidP="00DE1857">
    <w:pPr>
      <w:tabs>
        <w:tab w:val="left" w:pos="3624"/>
      </w:tabs>
    </w:pPr>
    <w:r>
      <w:rPr>
        <w:noProof/>
        <w:color w:val="auto"/>
        <w:sz w:val="20"/>
      </w:rPr>
      <w:drawing>
        <wp:anchor distT="0" distB="0" distL="114300" distR="114300" simplePos="0" relativeHeight="251666432" behindDoc="1" locked="0" layoutInCell="1" allowOverlap="1" wp14:anchorId="46CC3DAA" wp14:editId="46CC3D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8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FE0"/>
    <w:multiLevelType w:val="hybridMultilevel"/>
    <w:tmpl w:val="8E64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37D3E"/>
    <w:multiLevelType w:val="hybridMultilevel"/>
    <w:tmpl w:val="CF6E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597428F0">
      <w:start w:val="1"/>
      <w:numFmt w:val="bullet"/>
      <w:pStyle w:val="ListParagraph"/>
      <w:lvlText w:val=""/>
      <w:lvlJc w:val="left"/>
      <w:pPr>
        <w:ind w:left="1440" w:hanging="360"/>
      </w:pPr>
      <w:rPr>
        <w:rFonts w:ascii="Symbol" w:hAnsi="Symbol" w:hint="default"/>
        <w:color w:val="auto"/>
      </w:rPr>
    </w:lvl>
    <w:lvl w:ilvl="1" w:tplc="D4427162" w:tentative="1">
      <w:start w:val="1"/>
      <w:numFmt w:val="bullet"/>
      <w:lvlText w:val="o"/>
      <w:lvlJc w:val="left"/>
      <w:pPr>
        <w:ind w:left="2160" w:hanging="360"/>
      </w:pPr>
      <w:rPr>
        <w:rFonts w:ascii="Courier New" w:hAnsi="Courier New" w:cs="Courier New" w:hint="default"/>
      </w:rPr>
    </w:lvl>
    <w:lvl w:ilvl="2" w:tplc="40D479D0" w:tentative="1">
      <w:start w:val="1"/>
      <w:numFmt w:val="bullet"/>
      <w:lvlText w:val=""/>
      <w:lvlJc w:val="left"/>
      <w:pPr>
        <w:ind w:left="2880" w:hanging="360"/>
      </w:pPr>
      <w:rPr>
        <w:rFonts w:ascii="Wingdings" w:hAnsi="Wingdings" w:hint="default"/>
      </w:rPr>
    </w:lvl>
    <w:lvl w:ilvl="3" w:tplc="ACE8EE14" w:tentative="1">
      <w:start w:val="1"/>
      <w:numFmt w:val="bullet"/>
      <w:lvlText w:val=""/>
      <w:lvlJc w:val="left"/>
      <w:pPr>
        <w:ind w:left="3600" w:hanging="360"/>
      </w:pPr>
      <w:rPr>
        <w:rFonts w:ascii="Symbol" w:hAnsi="Symbol" w:hint="default"/>
      </w:rPr>
    </w:lvl>
    <w:lvl w:ilvl="4" w:tplc="0DCA41E0" w:tentative="1">
      <w:start w:val="1"/>
      <w:numFmt w:val="bullet"/>
      <w:lvlText w:val="o"/>
      <w:lvlJc w:val="left"/>
      <w:pPr>
        <w:ind w:left="4320" w:hanging="360"/>
      </w:pPr>
      <w:rPr>
        <w:rFonts w:ascii="Courier New" w:hAnsi="Courier New" w:cs="Courier New" w:hint="default"/>
      </w:rPr>
    </w:lvl>
    <w:lvl w:ilvl="5" w:tplc="9252C18C" w:tentative="1">
      <w:start w:val="1"/>
      <w:numFmt w:val="bullet"/>
      <w:lvlText w:val=""/>
      <w:lvlJc w:val="left"/>
      <w:pPr>
        <w:ind w:left="5040" w:hanging="360"/>
      </w:pPr>
      <w:rPr>
        <w:rFonts w:ascii="Wingdings" w:hAnsi="Wingdings" w:hint="default"/>
      </w:rPr>
    </w:lvl>
    <w:lvl w:ilvl="6" w:tplc="B5286C98" w:tentative="1">
      <w:start w:val="1"/>
      <w:numFmt w:val="bullet"/>
      <w:lvlText w:val=""/>
      <w:lvlJc w:val="left"/>
      <w:pPr>
        <w:ind w:left="5760" w:hanging="360"/>
      </w:pPr>
      <w:rPr>
        <w:rFonts w:ascii="Symbol" w:hAnsi="Symbol" w:hint="default"/>
      </w:rPr>
    </w:lvl>
    <w:lvl w:ilvl="7" w:tplc="90BE455C" w:tentative="1">
      <w:start w:val="1"/>
      <w:numFmt w:val="bullet"/>
      <w:lvlText w:val="o"/>
      <w:lvlJc w:val="left"/>
      <w:pPr>
        <w:ind w:left="6480" w:hanging="360"/>
      </w:pPr>
      <w:rPr>
        <w:rFonts w:ascii="Courier New" w:hAnsi="Courier New" w:cs="Courier New" w:hint="default"/>
      </w:rPr>
    </w:lvl>
    <w:lvl w:ilvl="8" w:tplc="4B9E3C3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2FB0F690">
      <w:start w:val="1"/>
      <w:numFmt w:val="lowerRoman"/>
      <w:lvlText w:val="(%1)"/>
      <w:lvlJc w:val="left"/>
      <w:pPr>
        <w:ind w:left="1080" w:hanging="720"/>
      </w:pPr>
      <w:rPr>
        <w:rFonts w:hint="default"/>
      </w:rPr>
    </w:lvl>
    <w:lvl w:ilvl="1" w:tplc="B95A4200" w:tentative="1">
      <w:start w:val="1"/>
      <w:numFmt w:val="lowerLetter"/>
      <w:lvlText w:val="%2."/>
      <w:lvlJc w:val="left"/>
      <w:pPr>
        <w:ind w:left="1440" w:hanging="360"/>
      </w:pPr>
    </w:lvl>
    <w:lvl w:ilvl="2" w:tplc="7696E984" w:tentative="1">
      <w:start w:val="1"/>
      <w:numFmt w:val="lowerRoman"/>
      <w:lvlText w:val="%3."/>
      <w:lvlJc w:val="right"/>
      <w:pPr>
        <w:ind w:left="2160" w:hanging="180"/>
      </w:pPr>
    </w:lvl>
    <w:lvl w:ilvl="3" w:tplc="2A4876FC" w:tentative="1">
      <w:start w:val="1"/>
      <w:numFmt w:val="decimal"/>
      <w:lvlText w:val="%4."/>
      <w:lvlJc w:val="left"/>
      <w:pPr>
        <w:ind w:left="2880" w:hanging="360"/>
      </w:pPr>
    </w:lvl>
    <w:lvl w:ilvl="4" w:tplc="281AF4E8" w:tentative="1">
      <w:start w:val="1"/>
      <w:numFmt w:val="lowerLetter"/>
      <w:lvlText w:val="%5."/>
      <w:lvlJc w:val="left"/>
      <w:pPr>
        <w:ind w:left="3600" w:hanging="360"/>
      </w:pPr>
    </w:lvl>
    <w:lvl w:ilvl="5" w:tplc="F35CDB0A" w:tentative="1">
      <w:start w:val="1"/>
      <w:numFmt w:val="lowerRoman"/>
      <w:lvlText w:val="%6."/>
      <w:lvlJc w:val="right"/>
      <w:pPr>
        <w:ind w:left="4320" w:hanging="180"/>
      </w:pPr>
    </w:lvl>
    <w:lvl w:ilvl="6" w:tplc="91200C9A" w:tentative="1">
      <w:start w:val="1"/>
      <w:numFmt w:val="decimal"/>
      <w:lvlText w:val="%7."/>
      <w:lvlJc w:val="left"/>
      <w:pPr>
        <w:ind w:left="5040" w:hanging="360"/>
      </w:pPr>
    </w:lvl>
    <w:lvl w:ilvl="7" w:tplc="DD36FB60" w:tentative="1">
      <w:start w:val="1"/>
      <w:numFmt w:val="lowerLetter"/>
      <w:lvlText w:val="%8."/>
      <w:lvlJc w:val="left"/>
      <w:pPr>
        <w:ind w:left="5760" w:hanging="360"/>
      </w:pPr>
    </w:lvl>
    <w:lvl w:ilvl="8" w:tplc="259C570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546ED46">
      <w:start w:val="1"/>
      <w:numFmt w:val="lowerRoman"/>
      <w:lvlText w:val="(%1)"/>
      <w:lvlJc w:val="left"/>
      <w:pPr>
        <w:ind w:left="1080" w:hanging="720"/>
      </w:pPr>
      <w:rPr>
        <w:rFonts w:hint="default"/>
      </w:rPr>
    </w:lvl>
    <w:lvl w:ilvl="1" w:tplc="3E665664" w:tentative="1">
      <w:start w:val="1"/>
      <w:numFmt w:val="lowerLetter"/>
      <w:lvlText w:val="%2."/>
      <w:lvlJc w:val="left"/>
      <w:pPr>
        <w:ind w:left="1440" w:hanging="360"/>
      </w:pPr>
    </w:lvl>
    <w:lvl w:ilvl="2" w:tplc="AC2A4016" w:tentative="1">
      <w:start w:val="1"/>
      <w:numFmt w:val="lowerRoman"/>
      <w:lvlText w:val="%3."/>
      <w:lvlJc w:val="right"/>
      <w:pPr>
        <w:ind w:left="2160" w:hanging="180"/>
      </w:pPr>
    </w:lvl>
    <w:lvl w:ilvl="3" w:tplc="D74E80C2" w:tentative="1">
      <w:start w:val="1"/>
      <w:numFmt w:val="decimal"/>
      <w:lvlText w:val="%4."/>
      <w:lvlJc w:val="left"/>
      <w:pPr>
        <w:ind w:left="2880" w:hanging="360"/>
      </w:pPr>
    </w:lvl>
    <w:lvl w:ilvl="4" w:tplc="F27E5824" w:tentative="1">
      <w:start w:val="1"/>
      <w:numFmt w:val="lowerLetter"/>
      <w:lvlText w:val="%5."/>
      <w:lvlJc w:val="left"/>
      <w:pPr>
        <w:ind w:left="3600" w:hanging="360"/>
      </w:pPr>
    </w:lvl>
    <w:lvl w:ilvl="5" w:tplc="EFCCF862" w:tentative="1">
      <w:start w:val="1"/>
      <w:numFmt w:val="lowerRoman"/>
      <w:lvlText w:val="%6."/>
      <w:lvlJc w:val="right"/>
      <w:pPr>
        <w:ind w:left="4320" w:hanging="180"/>
      </w:pPr>
    </w:lvl>
    <w:lvl w:ilvl="6" w:tplc="8B0A7516" w:tentative="1">
      <w:start w:val="1"/>
      <w:numFmt w:val="decimal"/>
      <w:lvlText w:val="%7."/>
      <w:lvlJc w:val="left"/>
      <w:pPr>
        <w:ind w:left="5040" w:hanging="360"/>
      </w:pPr>
    </w:lvl>
    <w:lvl w:ilvl="7" w:tplc="3796CAEE" w:tentative="1">
      <w:start w:val="1"/>
      <w:numFmt w:val="lowerLetter"/>
      <w:lvlText w:val="%8."/>
      <w:lvlJc w:val="left"/>
      <w:pPr>
        <w:ind w:left="5760" w:hanging="360"/>
      </w:pPr>
    </w:lvl>
    <w:lvl w:ilvl="8" w:tplc="BB068C9A"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968B9CC">
      <w:start w:val="1"/>
      <w:numFmt w:val="lowerLetter"/>
      <w:lvlText w:val="(%1)"/>
      <w:lvlJc w:val="left"/>
      <w:pPr>
        <w:ind w:left="360" w:hanging="360"/>
      </w:pPr>
      <w:rPr>
        <w:rFonts w:hint="default"/>
      </w:rPr>
    </w:lvl>
    <w:lvl w:ilvl="1" w:tplc="41360436" w:tentative="1">
      <w:start w:val="1"/>
      <w:numFmt w:val="lowerLetter"/>
      <w:lvlText w:val="%2."/>
      <w:lvlJc w:val="left"/>
      <w:pPr>
        <w:ind w:left="1080" w:hanging="360"/>
      </w:pPr>
    </w:lvl>
    <w:lvl w:ilvl="2" w:tplc="D3109D0C" w:tentative="1">
      <w:start w:val="1"/>
      <w:numFmt w:val="lowerRoman"/>
      <w:lvlText w:val="%3."/>
      <w:lvlJc w:val="right"/>
      <w:pPr>
        <w:ind w:left="1800" w:hanging="180"/>
      </w:pPr>
    </w:lvl>
    <w:lvl w:ilvl="3" w:tplc="4EA22056" w:tentative="1">
      <w:start w:val="1"/>
      <w:numFmt w:val="decimal"/>
      <w:lvlText w:val="%4."/>
      <w:lvlJc w:val="left"/>
      <w:pPr>
        <w:ind w:left="2520" w:hanging="360"/>
      </w:pPr>
    </w:lvl>
    <w:lvl w:ilvl="4" w:tplc="C408E130" w:tentative="1">
      <w:start w:val="1"/>
      <w:numFmt w:val="lowerLetter"/>
      <w:lvlText w:val="%5."/>
      <w:lvlJc w:val="left"/>
      <w:pPr>
        <w:ind w:left="3240" w:hanging="360"/>
      </w:pPr>
    </w:lvl>
    <w:lvl w:ilvl="5" w:tplc="74823944" w:tentative="1">
      <w:start w:val="1"/>
      <w:numFmt w:val="lowerRoman"/>
      <w:lvlText w:val="%6."/>
      <w:lvlJc w:val="right"/>
      <w:pPr>
        <w:ind w:left="3960" w:hanging="180"/>
      </w:pPr>
    </w:lvl>
    <w:lvl w:ilvl="6" w:tplc="64CEB89C" w:tentative="1">
      <w:start w:val="1"/>
      <w:numFmt w:val="decimal"/>
      <w:lvlText w:val="%7."/>
      <w:lvlJc w:val="left"/>
      <w:pPr>
        <w:ind w:left="4680" w:hanging="360"/>
      </w:pPr>
    </w:lvl>
    <w:lvl w:ilvl="7" w:tplc="A7F28E9C" w:tentative="1">
      <w:start w:val="1"/>
      <w:numFmt w:val="lowerLetter"/>
      <w:lvlText w:val="%8."/>
      <w:lvlJc w:val="left"/>
      <w:pPr>
        <w:ind w:left="5400" w:hanging="360"/>
      </w:pPr>
    </w:lvl>
    <w:lvl w:ilvl="8" w:tplc="6882D6A2" w:tentative="1">
      <w:start w:val="1"/>
      <w:numFmt w:val="lowerRoman"/>
      <w:lvlText w:val="%9."/>
      <w:lvlJc w:val="right"/>
      <w:pPr>
        <w:ind w:left="6120" w:hanging="180"/>
      </w:pPr>
    </w:lvl>
  </w:abstractNum>
  <w:abstractNum w:abstractNumId="6" w15:restartNumberingAfterBreak="0">
    <w:nsid w:val="2A5F464A"/>
    <w:multiLevelType w:val="hybridMultilevel"/>
    <w:tmpl w:val="ABB02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69617C"/>
    <w:multiLevelType w:val="hybridMultilevel"/>
    <w:tmpl w:val="9616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6E1E0782">
      <w:start w:val="1"/>
      <w:numFmt w:val="decimal"/>
      <w:lvlText w:val="%1."/>
      <w:lvlJc w:val="left"/>
      <w:pPr>
        <w:ind w:left="360" w:hanging="360"/>
      </w:pPr>
      <w:rPr>
        <w:rFonts w:hint="default"/>
      </w:rPr>
    </w:lvl>
    <w:lvl w:ilvl="1" w:tplc="77CADDF6" w:tentative="1">
      <w:start w:val="1"/>
      <w:numFmt w:val="lowerLetter"/>
      <w:lvlText w:val="%2."/>
      <w:lvlJc w:val="left"/>
      <w:pPr>
        <w:ind w:left="1080" w:hanging="360"/>
      </w:pPr>
    </w:lvl>
    <w:lvl w:ilvl="2" w:tplc="D354BF26" w:tentative="1">
      <w:start w:val="1"/>
      <w:numFmt w:val="lowerRoman"/>
      <w:lvlText w:val="%3."/>
      <w:lvlJc w:val="right"/>
      <w:pPr>
        <w:ind w:left="1800" w:hanging="180"/>
      </w:pPr>
    </w:lvl>
    <w:lvl w:ilvl="3" w:tplc="D0E224CC" w:tentative="1">
      <w:start w:val="1"/>
      <w:numFmt w:val="decimal"/>
      <w:lvlText w:val="%4."/>
      <w:lvlJc w:val="left"/>
      <w:pPr>
        <w:ind w:left="2520" w:hanging="360"/>
      </w:pPr>
    </w:lvl>
    <w:lvl w:ilvl="4" w:tplc="EF7E3B22" w:tentative="1">
      <w:start w:val="1"/>
      <w:numFmt w:val="lowerLetter"/>
      <w:lvlText w:val="%5."/>
      <w:lvlJc w:val="left"/>
      <w:pPr>
        <w:ind w:left="3240" w:hanging="360"/>
      </w:pPr>
    </w:lvl>
    <w:lvl w:ilvl="5" w:tplc="DE2005F4" w:tentative="1">
      <w:start w:val="1"/>
      <w:numFmt w:val="lowerRoman"/>
      <w:lvlText w:val="%6."/>
      <w:lvlJc w:val="right"/>
      <w:pPr>
        <w:ind w:left="3960" w:hanging="180"/>
      </w:pPr>
    </w:lvl>
    <w:lvl w:ilvl="6" w:tplc="B4F245BA" w:tentative="1">
      <w:start w:val="1"/>
      <w:numFmt w:val="decimal"/>
      <w:lvlText w:val="%7."/>
      <w:lvlJc w:val="left"/>
      <w:pPr>
        <w:ind w:left="4680" w:hanging="360"/>
      </w:pPr>
    </w:lvl>
    <w:lvl w:ilvl="7" w:tplc="741A65C0" w:tentative="1">
      <w:start w:val="1"/>
      <w:numFmt w:val="lowerLetter"/>
      <w:lvlText w:val="%8."/>
      <w:lvlJc w:val="left"/>
      <w:pPr>
        <w:ind w:left="5400" w:hanging="360"/>
      </w:pPr>
    </w:lvl>
    <w:lvl w:ilvl="8" w:tplc="0FBA9D7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85823098">
      <w:start w:val="1"/>
      <w:numFmt w:val="decimal"/>
      <w:lvlText w:val="%1."/>
      <w:lvlJc w:val="left"/>
      <w:pPr>
        <w:ind w:left="360" w:hanging="360"/>
      </w:pPr>
      <w:rPr>
        <w:rFonts w:hint="default"/>
      </w:rPr>
    </w:lvl>
    <w:lvl w:ilvl="1" w:tplc="7C86B108" w:tentative="1">
      <w:start w:val="1"/>
      <w:numFmt w:val="lowerLetter"/>
      <w:lvlText w:val="%2."/>
      <w:lvlJc w:val="left"/>
      <w:pPr>
        <w:ind w:left="1080" w:hanging="360"/>
      </w:pPr>
    </w:lvl>
    <w:lvl w:ilvl="2" w:tplc="362CBB3C" w:tentative="1">
      <w:start w:val="1"/>
      <w:numFmt w:val="lowerRoman"/>
      <w:lvlText w:val="%3."/>
      <w:lvlJc w:val="right"/>
      <w:pPr>
        <w:ind w:left="1800" w:hanging="180"/>
      </w:pPr>
    </w:lvl>
    <w:lvl w:ilvl="3" w:tplc="964A0156" w:tentative="1">
      <w:start w:val="1"/>
      <w:numFmt w:val="decimal"/>
      <w:lvlText w:val="%4."/>
      <w:lvlJc w:val="left"/>
      <w:pPr>
        <w:ind w:left="2520" w:hanging="360"/>
      </w:pPr>
    </w:lvl>
    <w:lvl w:ilvl="4" w:tplc="B4D00F2A" w:tentative="1">
      <w:start w:val="1"/>
      <w:numFmt w:val="lowerLetter"/>
      <w:lvlText w:val="%5."/>
      <w:lvlJc w:val="left"/>
      <w:pPr>
        <w:ind w:left="3240" w:hanging="360"/>
      </w:pPr>
    </w:lvl>
    <w:lvl w:ilvl="5" w:tplc="430EF0DA" w:tentative="1">
      <w:start w:val="1"/>
      <w:numFmt w:val="lowerRoman"/>
      <w:lvlText w:val="%6."/>
      <w:lvlJc w:val="right"/>
      <w:pPr>
        <w:ind w:left="3960" w:hanging="180"/>
      </w:pPr>
    </w:lvl>
    <w:lvl w:ilvl="6" w:tplc="963264F8" w:tentative="1">
      <w:start w:val="1"/>
      <w:numFmt w:val="decimal"/>
      <w:lvlText w:val="%7."/>
      <w:lvlJc w:val="left"/>
      <w:pPr>
        <w:ind w:left="4680" w:hanging="360"/>
      </w:pPr>
    </w:lvl>
    <w:lvl w:ilvl="7" w:tplc="05FE1C38" w:tentative="1">
      <w:start w:val="1"/>
      <w:numFmt w:val="lowerLetter"/>
      <w:lvlText w:val="%8."/>
      <w:lvlJc w:val="left"/>
      <w:pPr>
        <w:ind w:left="5400" w:hanging="360"/>
      </w:pPr>
    </w:lvl>
    <w:lvl w:ilvl="8" w:tplc="0FEE8106" w:tentative="1">
      <w:start w:val="1"/>
      <w:numFmt w:val="lowerRoman"/>
      <w:lvlText w:val="%9."/>
      <w:lvlJc w:val="right"/>
      <w:pPr>
        <w:ind w:left="6120" w:hanging="180"/>
      </w:pPr>
    </w:lvl>
  </w:abstractNum>
  <w:abstractNum w:abstractNumId="10" w15:restartNumberingAfterBreak="0">
    <w:nsid w:val="35455AF1"/>
    <w:multiLevelType w:val="hybridMultilevel"/>
    <w:tmpl w:val="368E3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56EAC02C">
      <w:start w:val="1"/>
      <w:numFmt w:val="lowerRoman"/>
      <w:lvlText w:val="(%1)"/>
      <w:lvlJc w:val="left"/>
      <w:pPr>
        <w:ind w:left="1080" w:hanging="720"/>
      </w:pPr>
      <w:rPr>
        <w:rFonts w:hint="default"/>
      </w:rPr>
    </w:lvl>
    <w:lvl w:ilvl="1" w:tplc="C832BE88" w:tentative="1">
      <w:start w:val="1"/>
      <w:numFmt w:val="lowerLetter"/>
      <w:lvlText w:val="%2."/>
      <w:lvlJc w:val="left"/>
      <w:pPr>
        <w:ind w:left="1440" w:hanging="360"/>
      </w:pPr>
    </w:lvl>
    <w:lvl w:ilvl="2" w:tplc="16449116" w:tentative="1">
      <w:start w:val="1"/>
      <w:numFmt w:val="lowerRoman"/>
      <w:lvlText w:val="%3."/>
      <w:lvlJc w:val="right"/>
      <w:pPr>
        <w:ind w:left="2160" w:hanging="180"/>
      </w:pPr>
    </w:lvl>
    <w:lvl w:ilvl="3" w:tplc="6B16C67E" w:tentative="1">
      <w:start w:val="1"/>
      <w:numFmt w:val="decimal"/>
      <w:lvlText w:val="%4."/>
      <w:lvlJc w:val="left"/>
      <w:pPr>
        <w:ind w:left="2880" w:hanging="360"/>
      </w:pPr>
    </w:lvl>
    <w:lvl w:ilvl="4" w:tplc="5590EEB0" w:tentative="1">
      <w:start w:val="1"/>
      <w:numFmt w:val="lowerLetter"/>
      <w:lvlText w:val="%5."/>
      <w:lvlJc w:val="left"/>
      <w:pPr>
        <w:ind w:left="3600" w:hanging="360"/>
      </w:pPr>
    </w:lvl>
    <w:lvl w:ilvl="5" w:tplc="7178A14E" w:tentative="1">
      <w:start w:val="1"/>
      <w:numFmt w:val="lowerRoman"/>
      <w:lvlText w:val="%6."/>
      <w:lvlJc w:val="right"/>
      <w:pPr>
        <w:ind w:left="4320" w:hanging="180"/>
      </w:pPr>
    </w:lvl>
    <w:lvl w:ilvl="6" w:tplc="AA3C6988" w:tentative="1">
      <w:start w:val="1"/>
      <w:numFmt w:val="decimal"/>
      <w:lvlText w:val="%7."/>
      <w:lvlJc w:val="left"/>
      <w:pPr>
        <w:ind w:left="5040" w:hanging="360"/>
      </w:pPr>
    </w:lvl>
    <w:lvl w:ilvl="7" w:tplc="EFAC563C" w:tentative="1">
      <w:start w:val="1"/>
      <w:numFmt w:val="lowerLetter"/>
      <w:lvlText w:val="%8."/>
      <w:lvlJc w:val="left"/>
      <w:pPr>
        <w:ind w:left="5760" w:hanging="360"/>
      </w:pPr>
    </w:lvl>
    <w:lvl w:ilvl="8" w:tplc="91C6D186"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C776AB9E">
      <w:start w:val="1"/>
      <w:numFmt w:val="bullet"/>
      <w:pStyle w:val="ListBullet"/>
      <w:lvlText w:val=""/>
      <w:lvlJc w:val="left"/>
      <w:pPr>
        <w:ind w:left="360" w:hanging="360"/>
      </w:pPr>
      <w:rPr>
        <w:rFonts w:ascii="Symbol" w:hAnsi="Symbol" w:hint="default"/>
      </w:rPr>
    </w:lvl>
    <w:lvl w:ilvl="1" w:tplc="7FA080E2">
      <w:start w:val="1"/>
      <w:numFmt w:val="bullet"/>
      <w:pStyle w:val="ListBullet2"/>
      <w:lvlText w:val="o"/>
      <w:lvlJc w:val="left"/>
      <w:pPr>
        <w:ind w:left="1080" w:hanging="360"/>
      </w:pPr>
      <w:rPr>
        <w:rFonts w:ascii="Courier New" w:hAnsi="Courier New" w:cs="Courier New" w:hint="default"/>
      </w:rPr>
    </w:lvl>
    <w:lvl w:ilvl="2" w:tplc="F7867BAE">
      <w:start w:val="1"/>
      <w:numFmt w:val="bullet"/>
      <w:lvlText w:val=""/>
      <w:lvlJc w:val="left"/>
      <w:pPr>
        <w:ind w:left="1800" w:hanging="360"/>
      </w:pPr>
      <w:rPr>
        <w:rFonts w:ascii="Wingdings" w:hAnsi="Wingdings" w:hint="default"/>
      </w:rPr>
    </w:lvl>
    <w:lvl w:ilvl="3" w:tplc="625841E2">
      <w:start w:val="1"/>
      <w:numFmt w:val="bullet"/>
      <w:lvlText w:val=""/>
      <w:lvlJc w:val="left"/>
      <w:pPr>
        <w:ind w:left="2520" w:hanging="360"/>
      </w:pPr>
      <w:rPr>
        <w:rFonts w:ascii="Symbol" w:hAnsi="Symbol" w:hint="default"/>
      </w:rPr>
    </w:lvl>
    <w:lvl w:ilvl="4" w:tplc="D1B813AE">
      <w:start w:val="1"/>
      <w:numFmt w:val="bullet"/>
      <w:lvlText w:val="o"/>
      <w:lvlJc w:val="left"/>
      <w:pPr>
        <w:ind w:left="3240" w:hanging="360"/>
      </w:pPr>
      <w:rPr>
        <w:rFonts w:ascii="Courier New" w:hAnsi="Courier New" w:cs="Courier New" w:hint="default"/>
      </w:rPr>
    </w:lvl>
    <w:lvl w:ilvl="5" w:tplc="3CB8CBF0">
      <w:start w:val="1"/>
      <w:numFmt w:val="bullet"/>
      <w:pStyle w:val="ListBullet3"/>
      <w:lvlText w:val=""/>
      <w:lvlJc w:val="left"/>
      <w:pPr>
        <w:ind w:left="3960" w:hanging="360"/>
      </w:pPr>
      <w:rPr>
        <w:rFonts w:ascii="Wingdings" w:hAnsi="Wingdings" w:hint="default"/>
      </w:rPr>
    </w:lvl>
    <w:lvl w:ilvl="6" w:tplc="5EFE8942">
      <w:start w:val="1"/>
      <w:numFmt w:val="bullet"/>
      <w:lvlText w:val=""/>
      <w:lvlJc w:val="left"/>
      <w:pPr>
        <w:ind w:left="4680" w:hanging="360"/>
      </w:pPr>
      <w:rPr>
        <w:rFonts w:ascii="Symbol" w:hAnsi="Symbol" w:hint="default"/>
      </w:rPr>
    </w:lvl>
    <w:lvl w:ilvl="7" w:tplc="10EEF2AA">
      <w:start w:val="1"/>
      <w:numFmt w:val="bullet"/>
      <w:lvlText w:val="o"/>
      <w:lvlJc w:val="left"/>
      <w:pPr>
        <w:ind w:left="5400" w:hanging="360"/>
      </w:pPr>
      <w:rPr>
        <w:rFonts w:ascii="Courier New" w:hAnsi="Courier New" w:cs="Courier New" w:hint="default"/>
      </w:rPr>
    </w:lvl>
    <w:lvl w:ilvl="8" w:tplc="EA6249E6">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4C724952">
      <w:start w:val="1"/>
      <w:numFmt w:val="lowerRoman"/>
      <w:lvlText w:val="(%1)"/>
      <w:lvlJc w:val="left"/>
      <w:pPr>
        <w:ind w:left="1080" w:hanging="720"/>
      </w:pPr>
      <w:rPr>
        <w:rFonts w:hint="default"/>
      </w:rPr>
    </w:lvl>
    <w:lvl w:ilvl="1" w:tplc="3B6E6626" w:tentative="1">
      <w:start w:val="1"/>
      <w:numFmt w:val="lowerLetter"/>
      <w:lvlText w:val="%2."/>
      <w:lvlJc w:val="left"/>
      <w:pPr>
        <w:ind w:left="1440" w:hanging="360"/>
      </w:pPr>
    </w:lvl>
    <w:lvl w:ilvl="2" w:tplc="303E097A" w:tentative="1">
      <w:start w:val="1"/>
      <w:numFmt w:val="lowerRoman"/>
      <w:lvlText w:val="%3."/>
      <w:lvlJc w:val="right"/>
      <w:pPr>
        <w:ind w:left="2160" w:hanging="180"/>
      </w:pPr>
    </w:lvl>
    <w:lvl w:ilvl="3" w:tplc="F6F26312" w:tentative="1">
      <w:start w:val="1"/>
      <w:numFmt w:val="decimal"/>
      <w:lvlText w:val="%4."/>
      <w:lvlJc w:val="left"/>
      <w:pPr>
        <w:ind w:left="2880" w:hanging="360"/>
      </w:pPr>
    </w:lvl>
    <w:lvl w:ilvl="4" w:tplc="26445DC0" w:tentative="1">
      <w:start w:val="1"/>
      <w:numFmt w:val="lowerLetter"/>
      <w:lvlText w:val="%5."/>
      <w:lvlJc w:val="left"/>
      <w:pPr>
        <w:ind w:left="3600" w:hanging="360"/>
      </w:pPr>
    </w:lvl>
    <w:lvl w:ilvl="5" w:tplc="FA18F518" w:tentative="1">
      <w:start w:val="1"/>
      <w:numFmt w:val="lowerRoman"/>
      <w:lvlText w:val="%6."/>
      <w:lvlJc w:val="right"/>
      <w:pPr>
        <w:ind w:left="4320" w:hanging="180"/>
      </w:pPr>
    </w:lvl>
    <w:lvl w:ilvl="6" w:tplc="5A98D9DC" w:tentative="1">
      <w:start w:val="1"/>
      <w:numFmt w:val="decimal"/>
      <w:lvlText w:val="%7."/>
      <w:lvlJc w:val="left"/>
      <w:pPr>
        <w:ind w:left="5040" w:hanging="360"/>
      </w:pPr>
    </w:lvl>
    <w:lvl w:ilvl="7" w:tplc="66DA54C2" w:tentative="1">
      <w:start w:val="1"/>
      <w:numFmt w:val="lowerLetter"/>
      <w:lvlText w:val="%8."/>
      <w:lvlJc w:val="left"/>
      <w:pPr>
        <w:ind w:left="5760" w:hanging="360"/>
      </w:pPr>
    </w:lvl>
    <w:lvl w:ilvl="8" w:tplc="27B48596" w:tentative="1">
      <w:start w:val="1"/>
      <w:numFmt w:val="lowerRoman"/>
      <w:lvlText w:val="%9."/>
      <w:lvlJc w:val="right"/>
      <w:pPr>
        <w:ind w:left="6480" w:hanging="180"/>
      </w:pPr>
    </w:lvl>
  </w:abstractNum>
  <w:abstractNum w:abstractNumId="14" w15:restartNumberingAfterBreak="0">
    <w:nsid w:val="444B3386"/>
    <w:multiLevelType w:val="hybridMultilevel"/>
    <w:tmpl w:val="B0764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83C6E116">
      <w:start w:val="1"/>
      <w:numFmt w:val="lowerRoman"/>
      <w:lvlText w:val="(%1)"/>
      <w:lvlJc w:val="left"/>
      <w:pPr>
        <w:ind w:left="1080" w:hanging="720"/>
      </w:pPr>
      <w:rPr>
        <w:rFonts w:hint="default"/>
      </w:rPr>
    </w:lvl>
    <w:lvl w:ilvl="1" w:tplc="966AD91C" w:tentative="1">
      <w:start w:val="1"/>
      <w:numFmt w:val="lowerLetter"/>
      <w:lvlText w:val="%2."/>
      <w:lvlJc w:val="left"/>
      <w:pPr>
        <w:ind w:left="1440" w:hanging="360"/>
      </w:pPr>
    </w:lvl>
    <w:lvl w:ilvl="2" w:tplc="8D3A516E" w:tentative="1">
      <w:start w:val="1"/>
      <w:numFmt w:val="lowerRoman"/>
      <w:lvlText w:val="%3."/>
      <w:lvlJc w:val="right"/>
      <w:pPr>
        <w:ind w:left="2160" w:hanging="180"/>
      </w:pPr>
    </w:lvl>
    <w:lvl w:ilvl="3" w:tplc="5BFE95F2" w:tentative="1">
      <w:start w:val="1"/>
      <w:numFmt w:val="decimal"/>
      <w:lvlText w:val="%4."/>
      <w:lvlJc w:val="left"/>
      <w:pPr>
        <w:ind w:left="2880" w:hanging="360"/>
      </w:pPr>
    </w:lvl>
    <w:lvl w:ilvl="4" w:tplc="D4602104" w:tentative="1">
      <w:start w:val="1"/>
      <w:numFmt w:val="lowerLetter"/>
      <w:lvlText w:val="%5."/>
      <w:lvlJc w:val="left"/>
      <w:pPr>
        <w:ind w:left="3600" w:hanging="360"/>
      </w:pPr>
    </w:lvl>
    <w:lvl w:ilvl="5" w:tplc="06DA492E" w:tentative="1">
      <w:start w:val="1"/>
      <w:numFmt w:val="lowerRoman"/>
      <w:lvlText w:val="%6."/>
      <w:lvlJc w:val="right"/>
      <w:pPr>
        <w:ind w:left="4320" w:hanging="180"/>
      </w:pPr>
    </w:lvl>
    <w:lvl w:ilvl="6" w:tplc="F106007A" w:tentative="1">
      <w:start w:val="1"/>
      <w:numFmt w:val="decimal"/>
      <w:lvlText w:val="%7."/>
      <w:lvlJc w:val="left"/>
      <w:pPr>
        <w:ind w:left="5040" w:hanging="360"/>
      </w:pPr>
    </w:lvl>
    <w:lvl w:ilvl="7" w:tplc="BC2C84BC" w:tentative="1">
      <w:start w:val="1"/>
      <w:numFmt w:val="lowerLetter"/>
      <w:lvlText w:val="%8."/>
      <w:lvlJc w:val="left"/>
      <w:pPr>
        <w:ind w:left="5760" w:hanging="360"/>
      </w:pPr>
    </w:lvl>
    <w:lvl w:ilvl="8" w:tplc="C560AF1C" w:tentative="1">
      <w:start w:val="1"/>
      <w:numFmt w:val="lowerRoman"/>
      <w:lvlText w:val="%9."/>
      <w:lvlJc w:val="right"/>
      <w:pPr>
        <w:ind w:left="6480" w:hanging="180"/>
      </w:pPr>
    </w:lvl>
  </w:abstractNum>
  <w:abstractNum w:abstractNumId="16" w15:restartNumberingAfterBreak="0">
    <w:nsid w:val="487A41D5"/>
    <w:multiLevelType w:val="hybridMultilevel"/>
    <w:tmpl w:val="CC6E4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186648"/>
    <w:multiLevelType w:val="hybridMultilevel"/>
    <w:tmpl w:val="3140C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3434FB82">
      <w:start w:val="1"/>
      <w:numFmt w:val="decimal"/>
      <w:lvlText w:val="%1."/>
      <w:lvlJc w:val="left"/>
      <w:pPr>
        <w:ind w:left="360" w:hanging="360"/>
      </w:pPr>
      <w:rPr>
        <w:rFonts w:hint="default"/>
      </w:rPr>
    </w:lvl>
    <w:lvl w:ilvl="1" w:tplc="39A0FB20" w:tentative="1">
      <w:start w:val="1"/>
      <w:numFmt w:val="lowerLetter"/>
      <w:lvlText w:val="%2."/>
      <w:lvlJc w:val="left"/>
      <w:pPr>
        <w:ind w:left="1080" w:hanging="360"/>
      </w:pPr>
    </w:lvl>
    <w:lvl w:ilvl="2" w:tplc="ACF25DDA" w:tentative="1">
      <w:start w:val="1"/>
      <w:numFmt w:val="lowerRoman"/>
      <w:lvlText w:val="%3."/>
      <w:lvlJc w:val="right"/>
      <w:pPr>
        <w:ind w:left="1800" w:hanging="180"/>
      </w:pPr>
    </w:lvl>
    <w:lvl w:ilvl="3" w:tplc="FCEA4A0E" w:tentative="1">
      <w:start w:val="1"/>
      <w:numFmt w:val="decimal"/>
      <w:lvlText w:val="%4."/>
      <w:lvlJc w:val="left"/>
      <w:pPr>
        <w:ind w:left="2520" w:hanging="360"/>
      </w:pPr>
    </w:lvl>
    <w:lvl w:ilvl="4" w:tplc="8A4C0E8E" w:tentative="1">
      <w:start w:val="1"/>
      <w:numFmt w:val="lowerLetter"/>
      <w:lvlText w:val="%5."/>
      <w:lvlJc w:val="left"/>
      <w:pPr>
        <w:ind w:left="3240" w:hanging="360"/>
      </w:pPr>
    </w:lvl>
    <w:lvl w:ilvl="5" w:tplc="AA703586" w:tentative="1">
      <w:start w:val="1"/>
      <w:numFmt w:val="lowerRoman"/>
      <w:lvlText w:val="%6."/>
      <w:lvlJc w:val="right"/>
      <w:pPr>
        <w:ind w:left="3960" w:hanging="180"/>
      </w:pPr>
    </w:lvl>
    <w:lvl w:ilvl="6" w:tplc="CFF0A3FE" w:tentative="1">
      <w:start w:val="1"/>
      <w:numFmt w:val="decimal"/>
      <w:lvlText w:val="%7."/>
      <w:lvlJc w:val="left"/>
      <w:pPr>
        <w:ind w:left="4680" w:hanging="360"/>
      </w:pPr>
    </w:lvl>
    <w:lvl w:ilvl="7" w:tplc="DDC69220" w:tentative="1">
      <w:start w:val="1"/>
      <w:numFmt w:val="lowerLetter"/>
      <w:lvlText w:val="%8."/>
      <w:lvlJc w:val="left"/>
      <w:pPr>
        <w:ind w:left="5400" w:hanging="360"/>
      </w:pPr>
    </w:lvl>
    <w:lvl w:ilvl="8" w:tplc="444CAC30"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5058915C">
      <w:start w:val="1"/>
      <w:numFmt w:val="lowerRoman"/>
      <w:lvlText w:val="(%1)"/>
      <w:lvlJc w:val="left"/>
      <w:pPr>
        <w:ind w:left="1080" w:hanging="720"/>
      </w:pPr>
      <w:rPr>
        <w:rFonts w:hint="default"/>
      </w:rPr>
    </w:lvl>
    <w:lvl w:ilvl="1" w:tplc="EB0CCF22" w:tentative="1">
      <w:start w:val="1"/>
      <w:numFmt w:val="lowerLetter"/>
      <w:lvlText w:val="%2."/>
      <w:lvlJc w:val="left"/>
      <w:pPr>
        <w:ind w:left="1440" w:hanging="360"/>
      </w:pPr>
    </w:lvl>
    <w:lvl w:ilvl="2" w:tplc="E1BCA974" w:tentative="1">
      <w:start w:val="1"/>
      <w:numFmt w:val="lowerRoman"/>
      <w:lvlText w:val="%3."/>
      <w:lvlJc w:val="right"/>
      <w:pPr>
        <w:ind w:left="2160" w:hanging="180"/>
      </w:pPr>
    </w:lvl>
    <w:lvl w:ilvl="3" w:tplc="641CFE54" w:tentative="1">
      <w:start w:val="1"/>
      <w:numFmt w:val="decimal"/>
      <w:lvlText w:val="%4."/>
      <w:lvlJc w:val="left"/>
      <w:pPr>
        <w:ind w:left="2880" w:hanging="360"/>
      </w:pPr>
    </w:lvl>
    <w:lvl w:ilvl="4" w:tplc="8196D68E" w:tentative="1">
      <w:start w:val="1"/>
      <w:numFmt w:val="lowerLetter"/>
      <w:lvlText w:val="%5."/>
      <w:lvlJc w:val="left"/>
      <w:pPr>
        <w:ind w:left="3600" w:hanging="360"/>
      </w:pPr>
    </w:lvl>
    <w:lvl w:ilvl="5" w:tplc="968AC208" w:tentative="1">
      <w:start w:val="1"/>
      <w:numFmt w:val="lowerRoman"/>
      <w:lvlText w:val="%6."/>
      <w:lvlJc w:val="right"/>
      <w:pPr>
        <w:ind w:left="4320" w:hanging="180"/>
      </w:pPr>
    </w:lvl>
    <w:lvl w:ilvl="6" w:tplc="419EC02A" w:tentative="1">
      <w:start w:val="1"/>
      <w:numFmt w:val="decimal"/>
      <w:lvlText w:val="%7."/>
      <w:lvlJc w:val="left"/>
      <w:pPr>
        <w:ind w:left="5040" w:hanging="360"/>
      </w:pPr>
    </w:lvl>
    <w:lvl w:ilvl="7" w:tplc="B49C51CC" w:tentative="1">
      <w:start w:val="1"/>
      <w:numFmt w:val="lowerLetter"/>
      <w:lvlText w:val="%8."/>
      <w:lvlJc w:val="left"/>
      <w:pPr>
        <w:ind w:left="5760" w:hanging="360"/>
      </w:pPr>
    </w:lvl>
    <w:lvl w:ilvl="8" w:tplc="66DEB960" w:tentative="1">
      <w:start w:val="1"/>
      <w:numFmt w:val="lowerRoman"/>
      <w:lvlText w:val="%9."/>
      <w:lvlJc w:val="right"/>
      <w:pPr>
        <w:ind w:left="6480" w:hanging="180"/>
      </w:pPr>
    </w:lvl>
  </w:abstractNum>
  <w:abstractNum w:abstractNumId="20" w15:restartNumberingAfterBreak="0">
    <w:nsid w:val="562921DA"/>
    <w:multiLevelType w:val="hybridMultilevel"/>
    <w:tmpl w:val="6E760C0E"/>
    <w:lvl w:ilvl="0" w:tplc="E292B2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66F22"/>
    <w:multiLevelType w:val="hybridMultilevel"/>
    <w:tmpl w:val="E500E596"/>
    <w:lvl w:ilvl="0" w:tplc="11949C28">
      <w:start w:val="1"/>
      <w:numFmt w:val="decimal"/>
      <w:lvlText w:val="%1."/>
      <w:lvlJc w:val="left"/>
      <w:pPr>
        <w:ind w:left="360" w:hanging="360"/>
      </w:pPr>
    </w:lvl>
    <w:lvl w:ilvl="1" w:tplc="58369AD6" w:tentative="1">
      <w:start w:val="1"/>
      <w:numFmt w:val="lowerLetter"/>
      <w:lvlText w:val="%2."/>
      <w:lvlJc w:val="left"/>
      <w:pPr>
        <w:ind w:left="1080" w:hanging="360"/>
      </w:pPr>
    </w:lvl>
    <w:lvl w:ilvl="2" w:tplc="AC0CE416" w:tentative="1">
      <w:start w:val="1"/>
      <w:numFmt w:val="lowerRoman"/>
      <w:lvlText w:val="%3."/>
      <w:lvlJc w:val="right"/>
      <w:pPr>
        <w:ind w:left="1800" w:hanging="180"/>
      </w:pPr>
    </w:lvl>
    <w:lvl w:ilvl="3" w:tplc="BDD2B9C4" w:tentative="1">
      <w:start w:val="1"/>
      <w:numFmt w:val="decimal"/>
      <w:lvlText w:val="%4."/>
      <w:lvlJc w:val="left"/>
      <w:pPr>
        <w:ind w:left="2520" w:hanging="360"/>
      </w:pPr>
    </w:lvl>
    <w:lvl w:ilvl="4" w:tplc="02B2A54C" w:tentative="1">
      <w:start w:val="1"/>
      <w:numFmt w:val="lowerLetter"/>
      <w:lvlText w:val="%5."/>
      <w:lvlJc w:val="left"/>
      <w:pPr>
        <w:ind w:left="3240" w:hanging="360"/>
      </w:pPr>
    </w:lvl>
    <w:lvl w:ilvl="5" w:tplc="EF542AAA" w:tentative="1">
      <w:start w:val="1"/>
      <w:numFmt w:val="lowerRoman"/>
      <w:lvlText w:val="%6."/>
      <w:lvlJc w:val="right"/>
      <w:pPr>
        <w:ind w:left="3960" w:hanging="180"/>
      </w:pPr>
    </w:lvl>
    <w:lvl w:ilvl="6" w:tplc="09B8429A" w:tentative="1">
      <w:start w:val="1"/>
      <w:numFmt w:val="decimal"/>
      <w:lvlText w:val="%7."/>
      <w:lvlJc w:val="left"/>
      <w:pPr>
        <w:ind w:left="4680" w:hanging="360"/>
      </w:pPr>
    </w:lvl>
    <w:lvl w:ilvl="7" w:tplc="A3101758" w:tentative="1">
      <w:start w:val="1"/>
      <w:numFmt w:val="lowerLetter"/>
      <w:lvlText w:val="%8."/>
      <w:lvlJc w:val="left"/>
      <w:pPr>
        <w:ind w:left="5400" w:hanging="360"/>
      </w:pPr>
    </w:lvl>
    <w:lvl w:ilvl="8" w:tplc="D5A839A4" w:tentative="1">
      <w:start w:val="1"/>
      <w:numFmt w:val="lowerRoman"/>
      <w:lvlText w:val="%9."/>
      <w:lvlJc w:val="right"/>
      <w:pPr>
        <w:ind w:left="6120" w:hanging="180"/>
      </w:pPr>
    </w:lvl>
  </w:abstractNum>
  <w:abstractNum w:abstractNumId="22"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0FC42158">
      <w:start w:val="1"/>
      <w:numFmt w:val="lowerRoman"/>
      <w:lvlText w:val="(%1)"/>
      <w:lvlJc w:val="left"/>
      <w:pPr>
        <w:ind w:left="1080" w:hanging="720"/>
      </w:pPr>
      <w:rPr>
        <w:rFonts w:hint="default"/>
      </w:rPr>
    </w:lvl>
    <w:lvl w:ilvl="1" w:tplc="A2C87B08" w:tentative="1">
      <w:start w:val="1"/>
      <w:numFmt w:val="lowerLetter"/>
      <w:lvlText w:val="%2."/>
      <w:lvlJc w:val="left"/>
      <w:pPr>
        <w:ind w:left="1440" w:hanging="360"/>
      </w:pPr>
    </w:lvl>
    <w:lvl w:ilvl="2" w:tplc="5568F788" w:tentative="1">
      <w:start w:val="1"/>
      <w:numFmt w:val="lowerRoman"/>
      <w:lvlText w:val="%3."/>
      <w:lvlJc w:val="right"/>
      <w:pPr>
        <w:ind w:left="2160" w:hanging="180"/>
      </w:pPr>
    </w:lvl>
    <w:lvl w:ilvl="3" w:tplc="B906A18E" w:tentative="1">
      <w:start w:val="1"/>
      <w:numFmt w:val="decimal"/>
      <w:lvlText w:val="%4."/>
      <w:lvlJc w:val="left"/>
      <w:pPr>
        <w:ind w:left="2880" w:hanging="360"/>
      </w:pPr>
    </w:lvl>
    <w:lvl w:ilvl="4" w:tplc="4AFE4B3C" w:tentative="1">
      <w:start w:val="1"/>
      <w:numFmt w:val="lowerLetter"/>
      <w:lvlText w:val="%5."/>
      <w:lvlJc w:val="left"/>
      <w:pPr>
        <w:ind w:left="3600" w:hanging="360"/>
      </w:pPr>
    </w:lvl>
    <w:lvl w:ilvl="5" w:tplc="CEC85D58" w:tentative="1">
      <w:start w:val="1"/>
      <w:numFmt w:val="lowerRoman"/>
      <w:lvlText w:val="%6."/>
      <w:lvlJc w:val="right"/>
      <w:pPr>
        <w:ind w:left="4320" w:hanging="180"/>
      </w:pPr>
    </w:lvl>
    <w:lvl w:ilvl="6" w:tplc="6D862898" w:tentative="1">
      <w:start w:val="1"/>
      <w:numFmt w:val="decimal"/>
      <w:lvlText w:val="%7."/>
      <w:lvlJc w:val="left"/>
      <w:pPr>
        <w:ind w:left="5040" w:hanging="360"/>
      </w:pPr>
    </w:lvl>
    <w:lvl w:ilvl="7" w:tplc="C53E66A2" w:tentative="1">
      <w:start w:val="1"/>
      <w:numFmt w:val="lowerLetter"/>
      <w:lvlText w:val="%8."/>
      <w:lvlJc w:val="left"/>
      <w:pPr>
        <w:ind w:left="5760" w:hanging="360"/>
      </w:pPr>
    </w:lvl>
    <w:lvl w:ilvl="8" w:tplc="C318F5F8" w:tentative="1">
      <w:start w:val="1"/>
      <w:numFmt w:val="lowerRoman"/>
      <w:lvlText w:val="%9."/>
      <w:lvlJc w:val="right"/>
      <w:pPr>
        <w:ind w:left="6480" w:hanging="180"/>
      </w:pPr>
    </w:lvl>
  </w:abstractNum>
  <w:abstractNum w:abstractNumId="24" w15:restartNumberingAfterBreak="0">
    <w:nsid w:val="6A8A057B"/>
    <w:multiLevelType w:val="hybridMultilevel"/>
    <w:tmpl w:val="CFEE8554"/>
    <w:lvl w:ilvl="0" w:tplc="7A0ECE6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B06011"/>
    <w:multiLevelType w:val="hybridMultilevel"/>
    <w:tmpl w:val="49A21BE0"/>
    <w:lvl w:ilvl="0" w:tplc="A7BEC5FA">
      <w:start w:val="1"/>
      <w:numFmt w:val="decimal"/>
      <w:lvlText w:val="%1."/>
      <w:lvlJc w:val="left"/>
      <w:pPr>
        <w:ind w:left="360" w:hanging="360"/>
      </w:pPr>
      <w:rPr>
        <w:rFonts w:hint="default"/>
      </w:rPr>
    </w:lvl>
    <w:lvl w:ilvl="1" w:tplc="83141E34" w:tentative="1">
      <w:start w:val="1"/>
      <w:numFmt w:val="lowerLetter"/>
      <w:lvlText w:val="%2."/>
      <w:lvlJc w:val="left"/>
      <w:pPr>
        <w:ind w:left="1080" w:hanging="360"/>
      </w:pPr>
    </w:lvl>
    <w:lvl w:ilvl="2" w:tplc="2166ABF2" w:tentative="1">
      <w:start w:val="1"/>
      <w:numFmt w:val="lowerRoman"/>
      <w:lvlText w:val="%3."/>
      <w:lvlJc w:val="right"/>
      <w:pPr>
        <w:ind w:left="1800" w:hanging="180"/>
      </w:pPr>
    </w:lvl>
    <w:lvl w:ilvl="3" w:tplc="F8A8E84A" w:tentative="1">
      <w:start w:val="1"/>
      <w:numFmt w:val="decimal"/>
      <w:lvlText w:val="%4."/>
      <w:lvlJc w:val="left"/>
      <w:pPr>
        <w:ind w:left="2520" w:hanging="360"/>
      </w:pPr>
    </w:lvl>
    <w:lvl w:ilvl="4" w:tplc="09CA0D86" w:tentative="1">
      <w:start w:val="1"/>
      <w:numFmt w:val="lowerLetter"/>
      <w:lvlText w:val="%5."/>
      <w:lvlJc w:val="left"/>
      <w:pPr>
        <w:ind w:left="3240" w:hanging="360"/>
      </w:pPr>
    </w:lvl>
    <w:lvl w:ilvl="5" w:tplc="52586DE0" w:tentative="1">
      <w:start w:val="1"/>
      <w:numFmt w:val="lowerRoman"/>
      <w:lvlText w:val="%6."/>
      <w:lvlJc w:val="right"/>
      <w:pPr>
        <w:ind w:left="3960" w:hanging="180"/>
      </w:pPr>
    </w:lvl>
    <w:lvl w:ilvl="6" w:tplc="BF7EBE1C" w:tentative="1">
      <w:start w:val="1"/>
      <w:numFmt w:val="decimal"/>
      <w:lvlText w:val="%7."/>
      <w:lvlJc w:val="left"/>
      <w:pPr>
        <w:ind w:left="4680" w:hanging="360"/>
      </w:pPr>
    </w:lvl>
    <w:lvl w:ilvl="7" w:tplc="B4DE5A30" w:tentative="1">
      <w:start w:val="1"/>
      <w:numFmt w:val="lowerLetter"/>
      <w:lvlText w:val="%8."/>
      <w:lvlJc w:val="left"/>
      <w:pPr>
        <w:ind w:left="5400" w:hanging="360"/>
      </w:pPr>
    </w:lvl>
    <w:lvl w:ilvl="8" w:tplc="5C14D276" w:tentative="1">
      <w:start w:val="1"/>
      <w:numFmt w:val="lowerRoman"/>
      <w:lvlText w:val="%9."/>
      <w:lvlJc w:val="right"/>
      <w:pPr>
        <w:ind w:left="6120" w:hanging="180"/>
      </w:pPr>
    </w:lvl>
  </w:abstractNum>
  <w:abstractNum w:abstractNumId="26" w15:restartNumberingAfterBreak="0">
    <w:nsid w:val="6D757BFC"/>
    <w:multiLevelType w:val="hybridMultilevel"/>
    <w:tmpl w:val="97F65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FAA41BB6">
      <w:start w:val="1"/>
      <w:numFmt w:val="lowerRoman"/>
      <w:lvlText w:val="(%1)"/>
      <w:lvlJc w:val="left"/>
      <w:pPr>
        <w:ind w:left="1080" w:hanging="720"/>
      </w:pPr>
      <w:rPr>
        <w:rFonts w:hint="default"/>
      </w:rPr>
    </w:lvl>
    <w:lvl w:ilvl="1" w:tplc="8064169A" w:tentative="1">
      <w:start w:val="1"/>
      <w:numFmt w:val="lowerLetter"/>
      <w:lvlText w:val="%2."/>
      <w:lvlJc w:val="left"/>
      <w:pPr>
        <w:ind w:left="1440" w:hanging="360"/>
      </w:pPr>
    </w:lvl>
    <w:lvl w:ilvl="2" w:tplc="5A18D6BA" w:tentative="1">
      <w:start w:val="1"/>
      <w:numFmt w:val="lowerRoman"/>
      <w:lvlText w:val="%3."/>
      <w:lvlJc w:val="right"/>
      <w:pPr>
        <w:ind w:left="2160" w:hanging="180"/>
      </w:pPr>
    </w:lvl>
    <w:lvl w:ilvl="3" w:tplc="3DA0842C" w:tentative="1">
      <w:start w:val="1"/>
      <w:numFmt w:val="decimal"/>
      <w:lvlText w:val="%4."/>
      <w:lvlJc w:val="left"/>
      <w:pPr>
        <w:ind w:left="2880" w:hanging="360"/>
      </w:pPr>
    </w:lvl>
    <w:lvl w:ilvl="4" w:tplc="1E088868" w:tentative="1">
      <w:start w:val="1"/>
      <w:numFmt w:val="lowerLetter"/>
      <w:lvlText w:val="%5."/>
      <w:lvlJc w:val="left"/>
      <w:pPr>
        <w:ind w:left="3600" w:hanging="360"/>
      </w:pPr>
    </w:lvl>
    <w:lvl w:ilvl="5" w:tplc="6A2CB048" w:tentative="1">
      <w:start w:val="1"/>
      <w:numFmt w:val="lowerRoman"/>
      <w:lvlText w:val="%6."/>
      <w:lvlJc w:val="right"/>
      <w:pPr>
        <w:ind w:left="4320" w:hanging="180"/>
      </w:pPr>
    </w:lvl>
    <w:lvl w:ilvl="6" w:tplc="33F46D2A" w:tentative="1">
      <w:start w:val="1"/>
      <w:numFmt w:val="decimal"/>
      <w:lvlText w:val="%7."/>
      <w:lvlJc w:val="left"/>
      <w:pPr>
        <w:ind w:left="5040" w:hanging="360"/>
      </w:pPr>
    </w:lvl>
    <w:lvl w:ilvl="7" w:tplc="7CAC3E24" w:tentative="1">
      <w:start w:val="1"/>
      <w:numFmt w:val="lowerLetter"/>
      <w:lvlText w:val="%8."/>
      <w:lvlJc w:val="left"/>
      <w:pPr>
        <w:ind w:left="5760" w:hanging="360"/>
      </w:pPr>
    </w:lvl>
    <w:lvl w:ilvl="8" w:tplc="3CA6F930"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372AD36E">
      <w:start w:val="1"/>
      <w:numFmt w:val="decimal"/>
      <w:lvlText w:val="%1."/>
      <w:lvlJc w:val="left"/>
      <w:pPr>
        <w:ind w:left="360" w:hanging="360"/>
      </w:pPr>
      <w:rPr>
        <w:rFonts w:hint="default"/>
      </w:rPr>
    </w:lvl>
    <w:lvl w:ilvl="1" w:tplc="A0543C8A" w:tentative="1">
      <w:start w:val="1"/>
      <w:numFmt w:val="lowerLetter"/>
      <w:lvlText w:val="%2."/>
      <w:lvlJc w:val="left"/>
      <w:pPr>
        <w:ind w:left="1080" w:hanging="360"/>
      </w:pPr>
    </w:lvl>
    <w:lvl w:ilvl="2" w:tplc="09462C86" w:tentative="1">
      <w:start w:val="1"/>
      <w:numFmt w:val="lowerRoman"/>
      <w:lvlText w:val="%3."/>
      <w:lvlJc w:val="right"/>
      <w:pPr>
        <w:ind w:left="1800" w:hanging="180"/>
      </w:pPr>
    </w:lvl>
    <w:lvl w:ilvl="3" w:tplc="8BCA5F1A" w:tentative="1">
      <w:start w:val="1"/>
      <w:numFmt w:val="decimal"/>
      <w:lvlText w:val="%4."/>
      <w:lvlJc w:val="left"/>
      <w:pPr>
        <w:ind w:left="2520" w:hanging="360"/>
      </w:pPr>
    </w:lvl>
    <w:lvl w:ilvl="4" w:tplc="EBDAA280" w:tentative="1">
      <w:start w:val="1"/>
      <w:numFmt w:val="lowerLetter"/>
      <w:lvlText w:val="%5."/>
      <w:lvlJc w:val="left"/>
      <w:pPr>
        <w:ind w:left="3240" w:hanging="360"/>
      </w:pPr>
    </w:lvl>
    <w:lvl w:ilvl="5" w:tplc="7C5C4232" w:tentative="1">
      <w:start w:val="1"/>
      <w:numFmt w:val="lowerRoman"/>
      <w:lvlText w:val="%6."/>
      <w:lvlJc w:val="right"/>
      <w:pPr>
        <w:ind w:left="3960" w:hanging="180"/>
      </w:pPr>
    </w:lvl>
    <w:lvl w:ilvl="6" w:tplc="05B8C0B4" w:tentative="1">
      <w:start w:val="1"/>
      <w:numFmt w:val="decimal"/>
      <w:lvlText w:val="%7."/>
      <w:lvlJc w:val="left"/>
      <w:pPr>
        <w:ind w:left="4680" w:hanging="360"/>
      </w:pPr>
    </w:lvl>
    <w:lvl w:ilvl="7" w:tplc="5EAE9B54" w:tentative="1">
      <w:start w:val="1"/>
      <w:numFmt w:val="lowerLetter"/>
      <w:lvlText w:val="%8."/>
      <w:lvlJc w:val="left"/>
      <w:pPr>
        <w:ind w:left="5400" w:hanging="360"/>
      </w:pPr>
    </w:lvl>
    <w:lvl w:ilvl="8" w:tplc="96246D7C" w:tentative="1">
      <w:start w:val="1"/>
      <w:numFmt w:val="lowerRoman"/>
      <w:lvlText w:val="%9."/>
      <w:lvlJc w:val="right"/>
      <w:pPr>
        <w:ind w:left="6120" w:hanging="180"/>
      </w:pPr>
    </w:lvl>
  </w:abstractNum>
  <w:abstractNum w:abstractNumId="29" w15:restartNumberingAfterBreak="0">
    <w:nsid w:val="7C6D42FD"/>
    <w:multiLevelType w:val="hybridMultilevel"/>
    <w:tmpl w:val="2E284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5B64C0"/>
    <w:multiLevelType w:val="hybridMultilevel"/>
    <w:tmpl w:val="5504F770"/>
    <w:lvl w:ilvl="0" w:tplc="8EA26382">
      <w:start w:val="1"/>
      <w:numFmt w:val="lowerRoman"/>
      <w:lvlText w:val="(%1)"/>
      <w:lvlJc w:val="left"/>
      <w:pPr>
        <w:ind w:left="1080" w:hanging="720"/>
      </w:pPr>
      <w:rPr>
        <w:rFonts w:hint="default"/>
      </w:rPr>
    </w:lvl>
    <w:lvl w:ilvl="1" w:tplc="CFCECD30" w:tentative="1">
      <w:start w:val="1"/>
      <w:numFmt w:val="lowerLetter"/>
      <w:lvlText w:val="%2."/>
      <w:lvlJc w:val="left"/>
      <w:pPr>
        <w:ind w:left="1440" w:hanging="360"/>
      </w:pPr>
    </w:lvl>
    <w:lvl w:ilvl="2" w:tplc="565ECE38" w:tentative="1">
      <w:start w:val="1"/>
      <w:numFmt w:val="lowerRoman"/>
      <w:lvlText w:val="%3."/>
      <w:lvlJc w:val="right"/>
      <w:pPr>
        <w:ind w:left="2160" w:hanging="180"/>
      </w:pPr>
    </w:lvl>
    <w:lvl w:ilvl="3" w:tplc="F67EF75E" w:tentative="1">
      <w:start w:val="1"/>
      <w:numFmt w:val="decimal"/>
      <w:lvlText w:val="%4."/>
      <w:lvlJc w:val="left"/>
      <w:pPr>
        <w:ind w:left="2880" w:hanging="360"/>
      </w:pPr>
    </w:lvl>
    <w:lvl w:ilvl="4" w:tplc="9CA01FC6" w:tentative="1">
      <w:start w:val="1"/>
      <w:numFmt w:val="lowerLetter"/>
      <w:lvlText w:val="%5."/>
      <w:lvlJc w:val="left"/>
      <w:pPr>
        <w:ind w:left="3600" w:hanging="360"/>
      </w:pPr>
    </w:lvl>
    <w:lvl w:ilvl="5" w:tplc="503C787A" w:tentative="1">
      <w:start w:val="1"/>
      <w:numFmt w:val="lowerRoman"/>
      <w:lvlText w:val="%6."/>
      <w:lvlJc w:val="right"/>
      <w:pPr>
        <w:ind w:left="4320" w:hanging="180"/>
      </w:pPr>
    </w:lvl>
    <w:lvl w:ilvl="6" w:tplc="7A384626" w:tentative="1">
      <w:start w:val="1"/>
      <w:numFmt w:val="decimal"/>
      <w:lvlText w:val="%7."/>
      <w:lvlJc w:val="left"/>
      <w:pPr>
        <w:ind w:left="5040" w:hanging="360"/>
      </w:pPr>
    </w:lvl>
    <w:lvl w:ilvl="7" w:tplc="AABA3D70" w:tentative="1">
      <w:start w:val="1"/>
      <w:numFmt w:val="lowerLetter"/>
      <w:lvlText w:val="%8."/>
      <w:lvlJc w:val="left"/>
      <w:pPr>
        <w:ind w:left="5760" w:hanging="360"/>
      </w:pPr>
    </w:lvl>
    <w:lvl w:ilvl="8" w:tplc="4024018A"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D2BE4126">
      <w:start w:val="1"/>
      <w:numFmt w:val="decimal"/>
      <w:lvlText w:val="%1."/>
      <w:lvlJc w:val="left"/>
      <w:pPr>
        <w:ind w:left="360" w:hanging="360"/>
      </w:pPr>
      <w:rPr>
        <w:rFonts w:hint="default"/>
      </w:rPr>
    </w:lvl>
    <w:lvl w:ilvl="1" w:tplc="D46AA2BC" w:tentative="1">
      <w:start w:val="1"/>
      <w:numFmt w:val="lowerLetter"/>
      <w:lvlText w:val="%2."/>
      <w:lvlJc w:val="left"/>
      <w:pPr>
        <w:ind w:left="1080" w:hanging="360"/>
      </w:pPr>
    </w:lvl>
    <w:lvl w:ilvl="2" w:tplc="93F24AF2" w:tentative="1">
      <w:start w:val="1"/>
      <w:numFmt w:val="lowerRoman"/>
      <w:lvlText w:val="%3."/>
      <w:lvlJc w:val="right"/>
      <w:pPr>
        <w:ind w:left="1800" w:hanging="180"/>
      </w:pPr>
    </w:lvl>
    <w:lvl w:ilvl="3" w:tplc="808E68BA" w:tentative="1">
      <w:start w:val="1"/>
      <w:numFmt w:val="decimal"/>
      <w:lvlText w:val="%4."/>
      <w:lvlJc w:val="left"/>
      <w:pPr>
        <w:ind w:left="2520" w:hanging="360"/>
      </w:pPr>
    </w:lvl>
    <w:lvl w:ilvl="4" w:tplc="3BA2266E" w:tentative="1">
      <w:start w:val="1"/>
      <w:numFmt w:val="lowerLetter"/>
      <w:lvlText w:val="%5."/>
      <w:lvlJc w:val="left"/>
      <w:pPr>
        <w:ind w:left="3240" w:hanging="360"/>
      </w:pPr>
    </w:lvl>
    <w:lvl w:ilvl="5" w:tplc="CCE64AE0" w:tentative="1">
      <w:start w:val="1"/>
      <w:numFmt w:val="lowerRoman"/>
      <w:lvlText w:val="%6."/>
      <w:lvlJc w:val="right"/>
      <w:pPr>
        <w:ind w:left="3960" w:hanging="180"/>
      </w:pPr>
    </w:lvl>
    <w:lvl w:ilvl="6" w:tplc="D30E5CFA" w:tentative="1">
      <w:start w:val="1"/>
      <w:numFmt w:val="decimal"/>
      <w:lvlText w:val="%7."/>
      <w:lvlJc w:val="left"/>
      <w:pPr>
        <w:ind w:left="4680" w:hanging="360"/>
      </w:pPr>
    </w:lvl>
    <w:lvl w:ilvl="7" w:tplc="7CEA91DE" w:tentative="1">
      <w:start w:val="1"/>
      <w:numFmt w:val="lowerLetter"/>
      <w:lvlText w:val="%8."/>
      <w:lvlJc w:val="left"/>
      <w:pPr>
        <w:ind w:left="5400" w:hanging="360"/>
      </w:pPr>
    </w:lvl>
    <w:lvl w:ilvl="8" w:tplc="5C7434B8"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63AE8038">
      <w:start w:val="1"/>
      <w:numFmt w:val="decimal"/>
      <w:lvlText w:val="%1."/>
      <w:lvlJc w:val="left"/>
      <w:pPr>
        <w:ind w:left="360" w:hanging="360"/>
      </w:pPr>
      <w:rPr>
        <w:rFonts w:hint="default"/>
      </w:rPr>
    </w:lvl>
    <w:lvl w:ilvl="1" w:tplc="755CE452" w:tentative="1">
      <w:start w:val="1"/>
      <w:numFmt w:val="lowerLetter"/>
      <w:lvlText w:val="%2."/>
      <w:lvlJc w:val="left"/>
      <w:pPr>
        <w:ind w:left="1080" w:hanging="360"/>
      </w:pPr>
    </w:lvl>
    <w:lvl w:ilvl="2" w:tplc="C3EA85F2" w:tentative="1">
      <w:start w:val="1"/>
      <w:numFmt w:val="lowerRoman"/>
      <w:lvlText w:val="%3."/>
      <w:lvlJc w:val="right"/>
      <w:pPr>
        <w:ind w:left="1800" w:hanging="180"/>
      </w:pPr>
    </w:lvl>
    <w:lvl w:ilvl="3" w:tplc="3C96AAF2" w:tentative="1">
      <w:start w:val="1"/>
      <w:numFmt w:val="decimal"/>
      <w:lvlText w:val="%4."/>
      <w:lvlJc w:val="left"/>
      <w:pPr>
        <w:ind w:left="2520" w:hanging="360"/>
      </w:pPr>
    </w:lvl>
    <w:lvl w:ilvl="4" w:tplc="9454CDAC" w:tentative="1">
      <w:start w:val="1"/>
      <w:numFmt w:val="lowerLetter"/>
      <w:lvlText w:val="%5."/>
      <w:lvlJc w:val="left"/>
      <w:pPr>
        <w:ind w:left="3240" w:hanging="360"/>
      </w:pPr>
    </w:lvl>
    <w:lvl w:ilvl="5" w:tplc="F904A4AA" w:tentative="1">
      <w:start w:val="1"/>
      <w:numFmt w:val="lowerRoman"/>
      <w:lvlText w:val="%6."/>
      <w:lvlJc w:val="right"/>
      <w:pPr>
        <w:ind w:left="3960" w:hanging="180"/>
      </w:pPr>
    </w:lvl>
    <w:lvl w:ilvl="6" w:tplc="8968D26A" w:tentative="1">
      <w:start w:val="1"/>
      <w:numFmt w:val="decimal"/>
      <w:lvlText w:val="%7."/>
      <w:lvlJc w:val="left"/>
      <w:pPr>
        <w:ind w:left="4680" w:hanging="360"/>
      </w:pPr>
    </w:lvl>
    <w:lvl w:ilvl="7" w:tplc="A228413C" w:tentative="1">
      <w:start w:val="1"/>
      <w:numFmt w:val="lowerLetter"/>
      <w:lvlText w:val="%8."/>
      <w:lvlJc w:val="left"/>
      <w:pPr>
        <w:ind w:left="5400" w:hanging="360"/>
      </w:pPr>
    </w:lvl>
    <w:lvl w:ilvl="8" w:tplc="F59C026E" w:tentative="1">
      <w:start w:val="1"/>
      <w:numFmt w:val="lowerRoman"/>
      <w:lvlText w:val="%9."/>
      <w:lvlJc w:val="right"/>
      <w:pPr>
        <w:ind w:left="6120" w:hanging="180"/>
      </w:pPr>
    </w:lvl>
  </w:abstractNum>
  <w:num w:numId="1">
    <w:abstractNumId w:val="2"/>
  </w:num>
  <w:num w:numId="2">
    <w:abstractNumId w:val="12"/>
  </w:num>
  <w:num w:numId="3">
    <w:abstractNumId w:val="28"/>
  </w:num>
  <w:num w:numId="4">
    <w:abstractNumId w:val="32"/>
  </w:num>
  <w:num w:numId="5">
    <w:abstractNumId w:val="18"/>
  </w:num>
  <w:num w:numId="6">
    <w:abstractNumId w:val="9"/>
  </w:num>
  <w:num w:numId="7">
    <w:abstractNumId w:val="25"/>
  </w:num>
  <w:num w:numId="8">
    <w:abstractNumId w:val="8"/>
  </w:num>
  <w:num w:numId="9">
    <w:abstractNumId w:val="31"/>
  </w:num>
  <w:num w:numId="10">
    <w:abstractNumId w:val="5"/>
  </w:num>
  <w:num w:numId="11">
    <w:abstractNumId w:val="19"/>
  </w:num>
  <w:num w:numId="12">
    <w:abstractNumId w:val="21"/>
  </w:num>
  <w:num w:numId="13">
    <w:abstractNumId w:val="23"/>
  </w:num>
  <w:num w:numId="14">
    <w:abstractNumId w:val="13"/>
  </w:num>
  <w:num w:numId="15">
    <w:abstractNumId w:val="11"/>
  </w:num>
  <w:num w:numId="16">
    <w:abstractNumId w:val="4"/>
  </w:num>
  <w:num w:numId="17">
    <w:abstractNumId w:val="15"/>
  </w:num>
  <w:num w:numId="18">
    <w:abstractNumId w:val="30"/>
  </w:num>
  <w:num w:numId="19">
    <w:abstractNumId w:val="27"/>
  </w:num>
  <w:num w:numId="20">
    <w:abstractNumId w:val="3"/>
  </w:num>
  <w:num w:numId="21">
    <w:abstractNumId w:val="24"/>
  </w:num>
  <w:num w:numId="22">
    <w:abstractNumId w:val="26"/>
  </w:num>
  <w:num w:numId="23">
    <w:abstractNumId w:val="10"/>
  </w:num>
  <w:num w:numId="24">
    <w:abstractNumId w:val="20"/>
  </w:num>
  <w:num w:numId="25">
    <w:abstractNumId w:val="6"/>
  </w:num>
  <w:num w:numId="26">
    <w:abstractNumId w:val="16"/>
  </w:num>
  <w:num w:numId="27">
    <w:abstractNumId w:val="17"/>
  </w:num>
  <w:num w:numId="28">
    <w:abstractNumId w:val="29"/>
  </w:num>
  <w:num w:numId="29">
    <w:abstractNumId w:val="22"/>
  </w:num>
  <w:num w:numId="30">
    <w:abstractNumId w:val="1"/>
  </w:num>
  <w:num w:numId="31">
    <w:abstractNumId w:val="7"/>
  </w:num>
  <w:num w:numId="32">
    <w:abstractNumId w:val="14"/>
  </w:num>
  <w:num w:numId="33">
    <w:abstractNumId w:val="0"/>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0F"/>
    <w:rsid w:val="00000D18"/>
    <w:rsid w:val="00002C6C"/>
    <w:rsid w:val="0000329E"/>
    <w:rsid w:val="000054D4"/>
    <w:rsid w:val="000056A1"/>
    <w:rsid w:val="000069D1"/>
    <w:rsid w:val="00010AE1"/>
    <w:rsid w:val="00012D82"/>
    <w:rsid w:val="0001384A"/>
    <w:rsid w:val="000145FF"/>
    <w:rsid w:val="00014BE5"/>
    <w:rsid w:val="00014D02"/>
    <w:rsid w:val="000156E8"/>
    <w:rsid w:val="00016135"/>
    <w:rsid w:val="000165E0"/>
    <w:rsid w:val="000214CE"/>
    <w:rsid w:val="00022464"/>
    <w:rsid w:val="00023C61"/>
    <w:rsid w:val="00023E73"/>
    <w:rsid w:val="0002599B"/>
    <w:rsid w:val="00030043"/>
    <w:rsid w:val="00030805"/>
    <w:rsid w:val="00033484"/>
    <w:rsid w:val="00034094"/>
    <w:rsid w:val="00035026"/>
    <w:rsid w:val="00041297"/>
    <w:rsid w:val="000427E8"/>
    <w:rsid w:val="00042AFC"/>
    <w:rsid w:val="00043532"/>
    <w:rsid w:val="0004386B"/>
    <w:rsid w:val="00044304"/>
    <w:rsid w:val="0004591F"/>
    <w:rsid w:val="00047C9D"/>
    <w:rsid w:val="00051A25"/>
    <w:rsid w:val="00053058"/>
    <w:rsid w:val="00053141"/>
    <w:rsid w:val="000534A5"/>
    <w:rsid w:val="00053F32"/>
    <w:rsid w:val="00057706"/>
    <w:rsid w:val="000607BC"/>
    <w:rsid w:val="00062942"/>
    <w:rsid w:val="00062A0C"/>
    <w:rsid w:val="00063830"/>
    <w:rsid w:val="00065E58"/>
    <w:rsid w:val="0006630D"/>
    <w:rsid w:val="00070249"/>
    <w:rsid w:val="00070701"/>
    <w:rsid w:val="00071665"/>
    <w:rsid w:val="00072182"/>
    <w:rsid w:val="00072500"/>
    <w:rsid w:val="0007349D"/>
    <w:rsid w:val="00073C00"/>
    <w:rsid w:val="000759D5"/>
    <w:rsid w:val="0008103D"/>
    <w:rsid w:val="00090E61"/>
    <w:rsid w:val="00091160"/>
    <w:rsid w:val="00093356"/>
    <w:rsid w:val="000941DC"/>
    <w:rsid w:val="000943A0"/>
    <w:rsid w:val="000948D5"/>
    <w:rsid w:val="000950C5"/>
    <w:rsid w:val="00095485"/>
    <w:rsid w:val="000A033D"/>
    <w:rsid w:val="000A054D"/>
    <w:rsid w:val="000A08B8"/>
    <w:rsid w:val="000A1009"/>
    <w:rsid w:val="000A3316"/>
    <w:rsid w:val="000A5AD5"/>
    <w:rsid w:val="000A6551"/>
    <w:rsid w:val="000A741C"/>
    <w:rsid w:val="000B2175"/>
    <w:rsid w:val="000B23F1"/>
    <w:rsid w:val="000B2AEC"/>
    <w:rsid w:val="000B377B"/>
    <w:rsid w:val="000B4093"/>
    <w:rsid w:val="000B4854"/>
    <w:rsid w:val="000B536A"/>
    <w:rsid w:val="000B584D"/>
    <w:rsid w:val="000B6B7C"/>
    <w:rsid w:val="000C0DC8"/>
    <w:rsid w:val="000C125F"/>
    <w:rsid w:val="000C1C78"/>
    <w:rsid w:val="000C29DC"/>
    <w:rsid w:val="000C35A0"/>
    <w:rsid w:val="000C372D"/>
    <w:rsid w:val="000C5D01"/>
    <w:rsid w:val="000C6608"/>
    <w:rsid w:val="000D0135"/>
    <w:rsid w:val="000D0A69"/>
    <w:rsid w:val="000D145E"/>
    <w:rsid w:val="000D1B22"/>
    <w:rsid w:val="000D3B92"/>
    <w:rsid w:val="000D4008"/>
    <w:rsid w:val="000D4859"/>
    <w:rsid w:val="000D62E2"/>
    <w:rsid w:val="000D64DC"/>
    <w:rsid w:val="000E054E"/>
    <w:rsid w:val="000E0819"/>
    <w:rsid w:val="000E09ED"/>
    <w:rsid w:val="000E1388"/>
    <w:rsid w:val="000E7473"/>
    <w:rsid w:val="000E7D91"/>
    <w:rsid w:val="000F01B0"/>
    <w:rsid w:val="000F0A84"/>
    <w:rsid w:val="000F14C1"/>
    <w:rsid w:val="000F3295"/>
    <w:rsid w:val="000F3E1B"/>
    <w:rsid w:val="000F418C"/>
    <w:rsid w:val="000F7960"/>
    <w:rsid w:val="001007A6"/>
    <w:rsid w:val="00101677"/>
    <w:rsid w:val="00101A5F"/>
    <w:rsid w:val="00104735"/>
    <w:rsid w:val="00104E93"/>
    <w:rsid w:val="00106F34"/>
    <w:rsid w:val="00110AF4"/>
    <w:rsid w:val="00112A9F"/>
    <w:rsid w:val="001131CC"/>
    <w:rsid w:val="00114FF4"/>
    <w:rsid w:val="001150FA"/>
    <w:rsid w:val="00116104"/>
    <w:rsid w:val="0011650E"/>
    <w:rsid w:val="0012333B"/>
    <w:rsid w:val="001248A2"/>
    <w:rsid w:val="00124DE7"/>
    <w:rsid w:val="001260C1"/>
    <w:rsid w:val="00126251"/>
    <w:rsid w:val="0012655B"/>
    <w:rsid w:val="001270B9"/>
    <w:rsid w:val="00127FB5"/>
    <w:rsid w:val="001332BF"/>
    <w:rsid w:val="00133BA9"/>
    <w:rsid w:val="001348B6"/>
    <w:rsid w:val="001353BF"/>
    <w:rsid w:val="00140DE4"/>
    <w:rsid w:val="00141ABB"/>
    <w:rsid w:val="00141F7E"/>
    <w:rsid w:val="001426E0"/>
    <w:rsid w:val="00144B00"/>
    <w:rsid w:val="00150239"/>
    <w:rsid w:val="00151292"/>
    <w:rsid w:val="001521DE"/>
    <w:rsid w:val="00152342"/>
    <w:rsid w:val="001528ED"/>
    <w:rsid w:val="00152B5D"/>
    <w:rsid w:val="00153D9A"/>
    <w:rsid w:val="00155243"/>
    <w:rsid w:val="001611CE"/>
    <w:rsid w:val="0016191D"/>
    <w:rsid w:val="00167E25"/>
    <w:rsid w:val="00173BEB"/>
    <w:rsid w:val="00173FB6"/>
    <w:rsid w:val="00175CF8"/>
    <w:rsid w:val="00176E20"/>
    <w:rsid w:val="00180399"/>
    <w:rsid w:val="001855E3"/>
    <w:rsid w:val="00186956"/>
    <w:rsid w:val="00187559"/>
    <w:rsid w:val="00187B37"/>
    <w:rsid w:val="00191468"/>
    <w:rsid w:val="00191FDF"/>
    <w:rsid w:val="0019207B"/>
    <w:rsid w:val="00192A3B"/>
    <w:rsid w:val="00194321"/>
    <w:rsid w:val="00196941"/>
    <w:rsid w:val="001A6D38"/>
    <w:rsid w:val="001A751B"/>
    <w:rsid w:val="001A7794"/>
    <w:rsid w:val="001B19B2"/>
    <w:rsid w:val="001B1E0F"/>
    <w:rsid w:val="001B3BE2"/>
    <w:rsid w:val="001B428F"/>
    <w:rsid w:val="001B489C"/>
    <w:rsid w:val="001B4C3F"/>
    <w:rsid w:val="001C0C3D"/>
    <w:rsid w:val="001C37BE"/>
    <w:rsid w:val="001C6361"/>
    <w:rsid w:val="001D053C"/>
    <w:rsid w:val="001D09A9"/>
    <w:rsid w:val="001D09D7"/>
    <w:rsid w:val="001D2CF7"/>
    <w:rsid w:val="001D2E6C"/>
    <w:rsid w:val="001D3337"/>
    <w:rsid w:val="001D395C"/>
    <w:rsid w:val="001D4E9D"/>
    <w:rsid w:val="001D501B"/>
    <w:rsid w:val="001D54B2"/>
    <w:rsid w:val="001D5F4F"/>
    <w:rsid w:val="001D5F87"/>
    <w:rsid w:val="001D7D89"/>
    <w:rsid w:val="001E064D"/>
    <w:rsid w:val="001E07E3"/>
    <w:rsid w:val="001E2AA8"/>
    <w:rsid w:val="001E5000"/>
    <w:rsid w:val="001E5084"/>
    <w:rsid w:val="001E687F"/>
    <w:rsid w:val="001E7D73"/>
    <w:rsid w:val="001F2C16"/>
    <w:rsid w:val="001F442A"/>
    <w:rsid w:val="001F4F22"/>
    <w:rsid w:val="001F7B90"/>
    <w:rsid w:val="00201798"/>
    <w:rsid w:val="0020390C"/>
    <w:rsid w:val="002044E1"/>
    <w:rsid w:val="00210BFB"/>
    <w:rsid w:val="00210F9A"/>
    <w:rsid w:val="00211E25"/>
    <w:rsid w:val="00215AF9"/>
    <w:rsid w:val="00222817"/>
    <w:rsid w:val="00223F76"/>
    <w:rsid w:val="0022560F"/>
    <w:rsid w:val="00226D21"/>
    <w:rsid w:val="002272FC"/>
    <w:rsid w:val="0023710A"/>
    <w:rsid w:val="002420F8"/>
    <w:rsid w:val="00242F0E"/>
    <w:rsid w:val="002456C4"/>
    <w:rsid w:val="00245901"/>
    <w:rsid w:val="00246A4F"/>
    <w:rsid w:val="00246E51"/>
    <w:rsid w:val="00250FBB"/>
    <w:rsid w:val="00251764"/>
    <w:rsid w:val="0025259E"/>
    <w:rsid w:val="00252BD3"/>
    <w:rsid w:val="00253644"/>
    <w:rsid w:val="00253943"/>
    <w:rsid w:val="00254B20"/>
    <w:rsid w:val="00255B73"/>
    <w:rsid w:val="00257391"/>
    <w:rsid w:val="002578CC"/>
    <w:rsid w:val="00261DED"/>
    <w:rsid w:val="00262986"/>
    <w:rsid w:val="0026439B"/>
    <w:rsid w:val="0026528D"/>
    <w:rsid w:val="00265F44"/>
    <w:rsid w:val="0026641F"/>
    <w:rsid w:val="00267D64"/>
    <w:rsid w:val="002703F3"/>
    <w:rsid w:val="00272377"/>
    <w:rsid w:val="00273918"/>
    <w:rsid w:val="00273D36"/>
    <w:rsid w:val="002747F9"/>
    <w:rsid w:val="00275441"/>
    <w:rsid w:val="0027647F"/>
    <w:rsid w:val="00277052"/>
    <w:rsid w:val="00277883"/>
    <w:rsid w:val="00280283"/>
    <w:rsid w:val="002945BE"/>
    <w:rsid w:val="00297AD0"/>
    <w:rsid w:val="00297EBC"/>
    <w:rsid w:val="002A0991"/>
    <w:rsid w:val="002A1E4F"/>
    <w:rsid w:val="002A3D24"/>
    <w:rsid w:val="002A5575"/>
    <w:rsid w:val="002A5812"/>
    <w:rsid w:val="002A5BA5"/>
    <w:rsid w:val="002A623E"/>
    <w:rsid w:val="002A78C4"/>
    <w:rsid w:val="002A7B1D"/>
    <w:rsid w:val="002B413A"/>
    <w:rsid w:val="002B7441"/>
    <w:rsid w:val="002B7487"/>
    <w:rsid w:val="002C1802"/>
    <w:rsid w:val="002C3344"/>
    <w:rsid w:val="002C35F3"/>
    <w:rsid w:val="002C5152"/>
    <w:rsid w:val="002C534C"/>
    <w:rsid w:val="002C5CE0"/>
    <w:rsid w:val="002C60B1"/>
    <w:rsid w:val="002C6355"/>
    <w:rsid w:val="002C7821"/>
    <w:rsid w:val="002D06E2"/>
    <w:rsid w:val="002D4320"/>
    <w:rsid w:val="002D5035"/>
    <w:rsid w:val="002D56A0"/>
    <w:rsid w:val="002D572B"/>
    <w:rsid w:val="002D5C74"/>
    <w:rsid w:val="002E0566"/>
    <w:rsid w:val="002E12BA"/>
    <w:rsid w:val="002E330D"/>
    <w:rsid w:val="002E47F5"/>
    <w:rsid w:val="002E66EE"/>
    <w:rsid w:val="002F0A67"/>
    <w:rsid w:val="002F1186"/>
    <w:rsid w:val="002F15AB"/>
    <w:rsid w:val="002F3638"/>
    <w:rsid w:val="002F4277"/>
    <w:rsid w:val="002F51B1"/>
    <w:rsid w:val="002F70E9"/>
    <w:rsid w:val="003001D8"/>
    <w:rsid w:val="00300CC3"/>
    <w:rsid w:val="00301493"/>
    <w:rsid w:val="003049E8"/>
    <w:rsid w:val="00305259"/>
    <w:rsid w:val="003067EC"/>
    <w:rsid w:val="003071FC"/>
    <w:rsid w:val="00307BC4"/>
    <w:rsid w:val="00313257"/>
    <w:rsid w:val="00314494"/>
    <w:rsid w:val="003154C0"/>
    <w:rsid w:val="0031557A"/>
    <w:rsid w:val="00317F8B"/>
    <w:rsid w:val="00324359"/>
    <w:rsid w:val="00325218"/>
    <w:rsid w:val="00326F49"/>
    <w:rsid w:val="0033189A"/>
    <w:rsid w:val="0033380E"/>
    <w:rsid w:val="003340BF"/>
    <w:rsid w:val="003350C7"/>
    <w:rsid w:val="00335B52"/>
    <w:rsid w:val="003375A6"/>
    <w:rsid w:val="0033779E"/>
    <w:rsid w:val="00337F32"/>
    <w:rsid w:val="00340F4E"/>
    <w:rsid w:val="00344CAE"/>
    <w:rsid w:val="003461C3"/>
    <w:rsid w:val="00351ED3"/>
    <w:rsid w:val="003522C9"/>
    <w:rsid w:val="0035413C"/>
    <w:rsid w:val="00355236"/>
    <w:rsid w:val="003554AF"/>
    <w:rsid w:val="0035627B"/>
    <w:rsid w:val="003576FE"/>
    <w:rsid w:val="00360800"/>
    <w:rsid w:val="00362136"/>
    <w:rsid w:val="00365AE3"/>
    <w:rsid w:val="003661DE"/>
    <w:rsid w:val="003664FF"/>
    <w:rsid w:val="00366EC9"/>
    <w:rsid w:val="00373D37"/>
    <w:rsid w:val="003752BE"/>
    <w:rsid w:val="00375435"/>
    <w:rsid w:val="003763BC"/>
    <w:rsid w:val="0037711A"/>
    <w:rsid w:val="003777B3"/>
    <w:rsid w:val="00380994"/>
    <w:rsid w:val="00383C59"/>
    <w:rsid w:val="003847B7"/>
    <w:rsid w:val="00386115"/>
    <w:rsid w:val="003934CC"/>
    <w:rsid w:val="00393938"/>
    <w:rsid w:val="00395355"/>
    <w:rsid w:val="00395FED"/>
    <w:rsid w:val="00396A82"/>
    <w:rsid w:val="003A109D"/>
    <w:rsid w:val="003A195C"/>
    <w:rsid w:val="003A398A"/>
    <w:rsid w:val="003A3D2C"/>
    <w:rsid w:val="003A50D3"/>
    <w:rsid w:val="003A511E"/>
    <w:rsid w:val="003A5195"/>
    <w:rsid w:val="003A5FB7"/>
    <w:rsid w:val="003A6300"/>
    <w:rsid w:val="003A680D"/>
    <w:rsid w:val="003B3278"/>
    <w:rsid w:val="003B5521"/>
    <w:rsid w:val="003B6788"/>
    <w:rsid w:val="003B726A"/>
    <w:rsid w:val="003C2307"/>
    <w:rsid w:val="003C3F14"/>
    <w:rsid w:val="003C4B57"/>
    <w:rsid w:val="003C4C9E"/>
    <w:rsid w:val="003C5FDF"/>
    <w:rsid w:val="003C6AD0"/>
    <w:rsid w:val="003D12E3"/>
    <w:rsid w:val="003D2FA4"/>
    <w:rsid w:val="003D392C"/>
    <w:rsid w:val="003D51CC"/>
    <w:rsid w:val="003D560B"/>
    <w:rsid w:val="003D57CB"/>
    <w:rsid w:val="003D5BDA"/>
    <w:rsid w:val="003D5BF2"/>
    <w:rsid w:val="003D745B"/>
    <w:rsid w:val="003E0918"/>
    <w:rsid w:val="003E252E"/>
    <w:rsid w:val="003E3E03"/>
    <w:rsid w:val="003E43F1"/>
    <w:rsid w:val="003E6B8E"/>
    <w:rsid w:val="003E79D1"/>
    <w:rsid w:val="003F6CDF"/>
    <w:rsid w:val="00400920"/>
    <w:rsid w:val="00401EB9"/>
    <w:rsid w:val="0040286B"/>
    <w:rsid w:val="004033BF"/>
    <w:rsid w:val="00403670"/>
    <w:rsid w:val="004102F7"/>
    <w:rsid w:val="00411518"/>
    <w:rsid w:val="00412C05"/>
    <w:rsid w:val="00412EF5"/>
    <w:rsid w:val="00414287"/>
    <w:rsid w:val="00414B80"/>
    <w:rsid w:val="00416845"/>
    <w:rsid w:val="00417F67"/>
    <w:rsid w:val="00420E15"/>
    <w:rsid w:val="00420E39"/>
    <w:rsid w:val="004233B5"/>
    <w:rsid w:val="00425605"/>
    <w:rsid w:val="00427B25"/>
    <w:rsid w:val="00427BAD"/>
    <w:rsid w:val="00430B91"/>
    <w:rsid w:val="00430BB8"/>
    <w:rsid w:val="00432D9D"/>
    <w:rsid w:val="0043336E"/>
    <w:rsid w:val="0043505F"/>
    <w:rsid w:val="0044193D"/>
    <w:rsid w:val="00445D9D"/>
    <w:rsid w:val="00446E91"/>
    <w:rsid w:val="0045193E"/>
    <w:rsid w:val="0045211B"/>
    <w:rsid w:val="00452D44"/>
    <w:rsid w:val="00453BE8"/>
    <w:rsid w:val="00457F98"/>
    <w:rsid w:val="004604FB"/>
    <w:rsid w:val="00461139"/>
    <w:rsid w:val="0046280A"/>
    <w:rsid w:val="004639FC"/>
    <w:rsid w:val="00464D50"/>
    <w:rsid w:val="00466C6D"/>
    <w:rsid w:val="0046767E"/>
    <w:rsid w:val="004713D5"/>
    <w:rsid w:val="0047767D"/>
    <w:rsid w:val="00477BE4"/>
    <w:rsid w:val="0048123B"/>
    <w:rsid w:val="00481DDC"/>
    <w:rsid w:val="004840BB"/>
    <w:rsid w:val="00484207"/>
    <w:rsid w:val="00484629"/>
    <w:rsid w:val="00484ED0"/>
    <w:rsid w:val="00484F7D"/>
    <w:rsid w:val="00485F27"/>
    <w:rsid w:val="00487A18"/>
    <w:rsid w:val="004902AD"/>
    <w:rsid w:val="004902BE"/>
    <w:rsid w:val="00490FD9"/>
    <w:rsid w:val="00492383"/>
    <w:rsid w:val="004926E0"/>
    <w:rsid w:val="0049300C"/>
    <w:rsid w:val="00495363"/>
    <w:rsid w:val="004A1A2D"/>
    <w:rsid w:val="004A20B9"/>
    <w:rsid w:val="004A3C71"/>
    <w:rsid w:val="004A3D25"/>
    <w:rsid w:val="004A49B3"/>
    <w:rsid w:val="004A68BB"/>
    <w:rsid w:val="004A7767"/>
    <w:rsid w:val="004B1F42"/>
    <w:rsid w:val="004B2328"/>
    <w:rsid w:val="004B2AF3"/>
    <w:rsid w:val="004C135A"/>
    <w:rsid w:val="004C28C3"/>
    <w:rsid w:val="004C3DD7"/>
    <w:rsid w:val="004C6BA3"/>
    <w:rsid w:val="004D203B"/>
    <w:rsid w:val="004D273E"/>
    <w:rsid w:val="004D2FD0"/>
    <w:rsid w:val="004D3F59"/>
    <w:rsid w:val="004D69D5"/>
    <w:rsid w:val="004D6D61"/>
    <w:rsid w:val="004E0431"/>
    <w:rsid w:val="004E1145"/>
    <w:rsid w:val="004E2C5A"/>
    <w:rsid w:val="004E3C71"/>
    <w:rsid w:val="004E3FDD"/>
    <w:rsid w:val="004E6B5D"/>
    <w:rsid w:val="004E70BF"/>
    <w:rsid w:val="004E7FD7"/>
    <w:rsid w:val="004F0272"/>
    <w:rsid w:val="004F3D5F"/>
    <w:rsid w:val="004F5545"/>
    <w:rsid w:val="004F56E5"/>
    <w:rsid w:val="004F6BCA"/>
    <w:rsid w:val="004F7184"/>
    <w:rsid w:val="005003B1"/>
    <w:rsid w:val="00501433"/>
    <w:rsid w:val="005041F3"/>
    <w:rsid w:val="00504653"/>
    <w:rsid w:val="00504B87"/>
    <w:rsid w:val="00506BC4"/>
    <w:rsid w:val="00512957"/>
    <w:rsid w:val="0051324D"/>
    <w:rsid w:val="0051548E"/>
    <w:rsid w:val="00521385"/>
    <w:rsid w:val="00522F5F"/>
    <w:rsid w:val="00523D58"/>
    <w:rsid w:val="00530277"/>
    <w:rsid w:val="005311A6"/>
    <w:rsid w:val="005317C7"/>
    <w:rsid w:val="005326E6"/>
    <w:rsid w:val="00532F9F"/>
    <w:rsid w:val="005338C3"/>
    <w:rsid w:val="00534C7D"/>
    <w:rsid w:val="005361ED"/>
    <w:rsid w:val="005376DF"/>
    <w:rsid w:val="00537EAD"/>
    <w:rsid w:val="005455C6"/>
    <w:rsid w:val="0054691B"/>
    <w:rsid w:val="005469E2"/>
    <w:rsid w:val="005501C5"/>
    <w:rsid w:val="00556B25"/>
    <w:rsid w:val="00557533"/>
    <w:rsid w:val="00560D54"/>
    <w:rsid w:val="00560E0B"/>
    <w:rsid w:val="00561477"/>
    <w:rsid w:val="00564896"/>
    <w:rsid w:val="00565FA1"/>
    <w:rsid w:val="0057035B"/>
    <w:rsid w:val="005719D5"/>
    <w:rsid w:val="00571C50"/>
    <w:rsid w:val="0057425E"/>
    <w:rsid w:val="00575080"/>
    <w:rsid w:val="00575705"/>
    <w:rsid w:val="00576BBD"/>
    <w:rsid w:val="00577D42"/>
    <w:rsid w:val="00581966"/>
    <w:rsid w:val="00582796"/>
    <w:rsid w:val="005835C2"/>
    <w:rsid w:val="005837D5"/>
    <w:rsid w:val="0058409F"/>
    <w:rsid w:val="00584D53"/>
    <w:rsid w:val="00585387"/>
    <w:rsid w:val="00586202"/>
    <w:rsid w:val="005874DA"/>
    <w:rsid w:val="0058798E"/>
    <w:rsid w:val="00591A49"/>
    <w:rsid w:val="00591F66"/>
    <w:rsid w:val="00592342"/>
    <w:rsid w:val="00594D7F"/>
    <w:rsid w:val="00595514"/>
    <w:rsid w:val="00595AA6"/>
    <w:rsid w:val="005972FF"/>
    <w:rsid w:val="005979EE"/>
    <w:rsid w:val="005A287C"/>
    <w:rsid w:val="005A47AE"/>
    <w:rsid w:val="005A51B4"/>
    <w:rsid w:val="005A51E3"/>
    <w:rsid w:val="005A5533"/>
    <w:rsid w:val="005A5584"/>
    <w:rsid w:val="005A5B30"/>
    <w:rsid w:val="005B2235"/>
    <w:rsid w:val="005B28A2"/>
    <w:rsid w:val="005B3AEF"/>
    <w:rsid w:val="005B3C92"/>
    <w:rsid w:val="005B616B"/>
    <w:rsid w:val="005B7939"/>
    <w:rsid w:val="005C004C"/>
    <w:rsid w:val="005C03EF"/>
    <w:rsid w:val="005C0851"/>
    <w:rsid w:val="005C24D1"/>
    <w:rsid w:val="005C25F0"/>
    <w:rsid w:val="005C3BB0"/>
    <w:rsid w:val="005C6580"/>
    <w:rsid w:val="005C699D"/>
    <w:rsid w:val="005C6B82"/>
    <w:rsid w:val="005D134C"/>
    <w:rsid w:val="005D1D58"/>
    <w:rsid w:val="005D3363"/>
    <w:rsid w:val="005D3435"/>
    <w:rsid w:val="005E10A2"/>
    <w:rsid w:val="005E22A4"/>
    <w:rsid w:val="005E525E"/>
    <w:rsid w:val="005E7A2D"/>
    <w:rsid w:val="005F1856"/>
    <w:rsid w:val="005F30B8"/>
    <w:rsid w:val="005F36BF"/>
    <w:rsid w:val="0060098A"/>
    <w:rsid w:val="00601337"/>
    <w:rsid w:val="00603F24"/>
    <w:rsid w:val="00603F7E"/>
    <w:rsid w:val="006052E1"/>
    <w:rsid w:val="00607780"/>
    <w:rsid w:val="00607985"/>
    <w:rsid w:val="00613C45"/>
    <w:rsid w:val="00614062"/>
    <w:rsid w:val="0061447E"/>
    <w:rsid w:val="00614B6A"/>
    <w:rsid w:val="00615381"/>
    <w:rsid w:val="00620BEC"/>
    <w:rsid w:val="006236AF"/>
    <w:rsid w:val="00624310"/>
    <w:rsid w:val="00626DBD"/>
    <w:rsid w:val="00627713"/>
    <w:rsid w:val="00630D4C"/>
    <w:rsid w:val="006312A8"/>
    <w:rsid w:val="0063195F"/>
    <w:rsid w:val="00633299"/>
    <w:rsid w:val="00633C35"/>
    <w:rsid w:val="00635CC2"/>
    <w:rsid w:val="00636037"/>
    <w:rsid w:val="00636794"/>
    <w:rsid w:val="00642AA6"/>
    <w:rsid w:val="00644397"/>
    <w:rsid w:val="00650E82"/>
    <w:rsid w:val="0065219A"/>
    <w:rsid w:val="00654A85"/>
    <w:rsid w:val="00654E0A"/>
    <w:rsid w:val="0065647E"/>
    <w:rsid w:val="00660529"/>
    <w:rsid w:val="00660FF5"/>
    <w:rsid w:val="006625E7"/>
    <w:rsid w:val="00664BEE"/>
    <w:rsid w:val="0066633E"/>
    <w:rsid w:val="00670FC6"/>
    <w:rsid w:val="00671ECC"/>
    <w:rsid w:val="006726A3"/>
    <w:rsid w:val="006745A1"/>
    <w:rsid w:val="00676827"/>
    <w:rsid w:val="006772F9"/>
    <w:rsid w:val="00677454"/>
    <w:rsid w:val="0068094D"/>
    <w:rsid w:val="00681607"/>
    <w:rsid w:val="00682C5A"/>
    <w:rsid w:val="00682D6D"/>
    <w:rsid w:val="00683CBD"/>
    <w:rsid w:val="0068500B"/>
    <w:rsid w:val="00685564"/>
    <w:rsid w:val="006856D4"/>
    <w:rsid w:val="006857E8"/>
    <w:rsid w:val="00686098"/>
    <w:rsid w:val="00690495"/>
    <w:rsid w:val="00694FF1"/>
    <w:rsid w:val="00695B8E"/>
    <w:rsid w:val="0069623B"/>
    <w:rsid w:val="00696BA0"/>
    <w:rsid w:val="006A0D61"/>
    <w:rsid w:val="006A3944"/>
    <w:rsid w:val="006A51AA"/>
    <w:rsid w:val="006A7638"/>
    <w:rsid w:val="006B2561"/>
    <w:rsid w:val="006B681F"/>
    <w:rsid w:val="006B6B2F"/>
    <w:rsid w:val="006C0FC0"/>
    <w:rsid w:val="006C21F1"/>
    <w:rsid w:val="006D0464"/>
    <w:rsid w:val="006D04AA"/>
    <w:rsid w:val="006D4CF8"/>
    <w:rsid w:val="006D7ADC"/>
    <w:rsid w:val="006D7FBE"/>
    <w:rsid w:val="006E0BF9"/>
    <w:rsid w:val="006E3D68"/>
    <w:rsid w:val="006E4215"/>
    <w:rsid w:val="006E5BAF"/>
    <w:rsid w:val="006F3032"/>
    <w:rsid w:val="006F3261"/>
    <w:rsid w:val="006F4C14"/>
    <w:rsid w:val="006F5614"/>
    <w:rsid w:val="006F6E6D"/>
    <w:rsid w:val="0070258D"/>
    <w:rsid w:val="007078F7"/>
    <w:rsid w:val="0071024A"/>
    <w:rsid w:val="00715B3D"/>
    <w:rsid w:val="00716D87"/>
    <w:rsid w:val="007175A2"/>
    <w:rsid w:val="00717651"/>
    <w:rsid w:val="0072082F"/>
    <w:rsid w:val="00720CA6"/>
    <w:rsid w:val="00720DDA"/>
    <w:rsid w:val="00723C82"/>
    <w:rsid w:val="007257BE"/>
    <w:rsid w:val="0073243F"/>
    <w:rsid w:val="00733005"/>
    <w:rsid w:val="0073329E"/>
    <w:rsid w:val="007345AF"/>
    <w:rsid w:val="007349A3"/>
    <w:rsid w:val="00737086"/>
    <w:rsid w:val="00737D5C"/>
    <w:rsid w:val="00740D96"/>
    <w:rsid w:val="00740E53"/>
    <w:rsid w:val="00740FF3"/>
    <w:rsid w:val="007418A7"/>
    <w:rsid w:val="00742851"/>
    <w:rsid w:val="0074553A"/>
    <w:rsid w:val="0074682D"/>
    <w:rsid w:val="00750969"/>
    <w:rsid w:val="00753CDF"/>
    <w:rsid w:val="00754EAF"/>
    <w:rsid w:val="00755DEB"/>
    <w:rsid w:val="00757001"/>
    <w:rsid w:val="00760587"/>
    <w:rsid w:val="007613FB"/>
    <w:rsid w:val="007665F2"/>
    <w:rsid w:val="007669FB"/>
    <w:rsid w:val="00766B82"/>
    <w:rsid w:val="00766F9A"/>
    <w:rsid w:val="00771447"/>
    <w:rsid w:val="007721A3"/>
    <w:rsid w:val="007743E5"/>
    <w:rsid w:val="00776AD3"/>
    <w:rsid w:val="007804FA"/>
    <w:rsid w:val="0078059E"/>
    <w:rsid w:val="00780C39"/>
    <w:rsid w:val="007824D8"/>
    <w:rsid w:val="00782FEC"/>
    <w:rsid w:val="0078392E"/>
    <w:rsid w:val="00784A8D"/>
    <w:rsid w:val="00785172"/>
    <w:rsid w:val="007876DC"/>
    <w:rsid w:val="00791BED"/>
    <w:rsid w:val="007935F7"/>
    <w:rsid w:val="00793DEB"/>
    <w:rsid w:val="007940EE"/>
    <w:rsid w:val="00795BE1"/>
    <w:rsid w:val="0079676C"/>
    <w:rsid w:val="00796C59"/>
    <w:rsid w:val="007A103A"/>
    <w:rsid w:val="007A1522"/>
    <w:rsid w:val="007A2BBD"/>
    <w:rsid w:val="007A3B6F"/>
    <w:rsid w:val="007A6BAE"/>
    <w:rsid w:val="007B0629"/>
    <w:rsid w:val="007B2A72"/>
    <w:rsid w:val="007B3E72"/>
    <w:rsid w:val="007B55F8"/>
    <w:rsid w:val="007B710C"/>
    <w:rsid w:val="007B7114"/>
    <w:rsid w:val="007B79D4"/>
    <w:rsid w:val="007C140A"/>
    <w:rsid w:val="007C2176"/>
    <w:rsid w:val="007D2098"/>
    <w:rsid w:val="007D25E5"/>
    <w:rsid w:val="007D2F0A"/>
    <w:rsid w:val="007D3AF4"/>
    <w:rsid w:val="007D6C4E"/>
    <w:rsid w:val="007D7049"/>
    <w:rsid w:val="007E00A1"/>
    <w:rsid w:val="007E1597"/>
    <w:rsid w:val="007E202E"/>
    <w:rsid w:val="007E2248"/>
    <w:rsid w:val="007E582E"/>
    <w:rsid w:val="007E69F8"/>
    <w:rsid w:val="007F2F7F"/>
    <w:rsid w:val="007F4926"/>
    <w:rsid w:val="007F667F"/>
    <w:rsid w:val="00801390"/>
    <w:rsid w:val="00802CCE"/>
    <w:rsid w:val="00803CA5"/>
    <w:rsid w:val="008040D9"/>
    <w:rsid w:val="00804948"/>
    <w:rsid w:val="00811BBC"/>
    <w:rsid w:val="008128CA"/>
    <w:rsid w:val="00813246"/>
    <w:rsid w:val="00820C49"/>
    <w:rsid w:val="00821451"/>
    <w:rsid w:val="00822362"/>
    <w:rsid w:val="008236D4"/>
    <w:rsid w:val="00824DA3"/>
    <w:rsid w:val="008250E6"/>
    <w:rsid w:val="008255D8"/>
    <w:rsid w:val="00825C21"/>
    <w:rsid w:val="0083037D"/>
    <w:rsid w:val="00831CE1"/>
    <w:rsid w:val="00833E2A"/>
    <w:rsid w:val="008351D4"/>
    <w:rsid w:val="008356CE"/>
    <w:rsid w:val="0083592A"/>
    <w:rsid w:val="00835EF7"/>
    <w:rsid w:val="00841306"/>
    <w:rsid w:val="008454A4"/>
    <w:rsid w:val="00852207"/>
    <w:rsid w:val="0085533C"/>
    <w:rsid w:val="00856630"/>
    <w:rsid w:val="00856C03"/>
    <w:rsid w:val="0086080B"/>
    <w:rsid w:val="008630FD"/>
    <w:rsid w:val="008631FE"/>
    <w:rsid w:val="0086484C"/>
    <w:rsid w:val="00865B75"/>
    <w:rsid w:val="00865EE6"/>
    <w:rsid w:val="008666BC"/>
    <w:rsid w:val="00871908"/>
    <w:rsid w:val="0087256C"/>
    <w:rsid w:val="00872A46"/>
    <w:rsid w:val="00873CD0"/>
    <w:rsid w:val="008752F6"/>
    <w:rsid w:val="008757D2"/>
    <w:rsid w:val="00875F11"/>
    <w:rsid w:val="0087678C"/>
    <w:rsid w:val="00880528"/>
    <w:rsid w:val="0088136D"/>
    <w:rsid w:val="00881769"/>
    <w:rsid w:val="00885549"/>
    <w:rsid w:val="00885951"/>
    <w:rsid w:val="008866EF"/>
    <w:rsid w:val="00886BA2"/>
    <w:rsid w:val="0089021F"/>
    <w:rsid w:val="00890D4A"/>
    <w:rsid w:val="00891AE0"/>
    <w:rsid w:val="008945F3"/>
    <w:rsid w:val="00894AC7"/>
    <w:rsid w:val="00894CA8"/>
    <w:rsid w:val="008953A4"/>
    <w:rsid w:val="008961FA"/>
    <w:rsid w:val="00896496"/>
    <w:rsid w:val="008A0032"/>
    <w:rsid w:val="008A086A"/>
    <w:rsid w:val="008A13AA"/>
    <w:rsid w:val="008A1F14"/>
    <w:rsid w:val="008A2851"/>
    <w:rsid w:val="008A4A46"/>
    <w:rsid w:val="008A62EC"/>
    <w:rsid w:val="008A7B58"/>
    <w:rsid w:val="008B0229"/>
    <w:rsid w:val="008B2DE8"/>
    <w:rsid w:val="008B3490"/>
    <w:rsid w:val="008B368C"/>
    <w:rsid w:val="008B68B8"/>
    <w:rsid w:val="008C030B"/>
    <w:rsid w:val="008C14B6"/>
    <w:rsid w:val="008C1996"/>
    <w:rsid w:val="008C1DCA"/>
    <w:rsid w:val="008C3228"/>
    <w:rsid w:val="008C4C88"/>
    <w:rsid w:val="008C56B1"/>
    <w:rsid w:val="008C5918"/>
    <w:rsid w:val="008C6B16"/>
    <w:rsid w:val="008D585A"/>
    <w:rsid w:val="008D60C1"/>
    <w:rsid w:val="008D673C"/>
    <w:rsid w:val="008D7797"/>
    <w:rsid w:val="008E11B3"/>
    <w:rsid w:val="008E2E77"/>
    <w:rsid w:val="008E4B27"/>
    <w:rsid w:val="008E511E"/>
    <w:rsid w:val="008E67DA"/>
    <w:rsid w:val="008F1669"/>
    <w:rsid w:val="008F1F4D"/>
    <w:rsid w:val="008F2486"/>
    <w:rsid w:val="008F35F2"/>
    <w:rsid w:val="008F3AFD"/>
    <w:rsid w:val="00900C72"/>
    <w:rsid w:val="00900EA6"/>
    <w:rsid w:val="0090153F"/>
    <w:rsid w:val="00901E97"/>
    <w:rsid w:val="00901EC4"/>
    <w:rsid w:val="00905C1C"/>
    <w:rsid w:val="00905E84"/>
    <w:rsid w:val="00910551"/>
    <w:rsid w:val="00912B9B"/>
    <w:rsid w:val="009135FD"/>
    <w:rsid w:val="00916078"/>
    <w:rsid w:val="00916210"/>
    <w:rsid w:val="009162D4"/>
    <w:rsid w:val="009175F9"/>
    <w:rsid w:val="009177C7"/>
    <w:rsid w:val="00917C95"/>
    <w:rsid w:val="0092093E"/>
    <w:rsid w:val="00925DF1"/>
    <w:rsid w:val="00927A5F"/>
    <w:rsid w:val="00930156"/>
    <w:rsid w:val="00931536"/>
    <w:rsid w:val="00932C4D"/>
    <w:rsid w:val="00933B52"/>
    <w:rsid w:val="00935916"/>
    <w:rsid w:val="00935BA9"/>
    <w:rsid w:val="00937795"/>
    <w:rsid w:val="00940054"/>
    <w:rsid w:val="00940841"/>
    <w:rsid w:val="00940BA0"/>
    <w:rsid w:val="009418DD"/>
    <w:rsid w:val="00943622"/>
    <w:rsid w:val="00945902"/>
    <w:rsid w:val="00946539"/>
    <w:rsid w:val="00947BF1"/>
    <w:rsid w:val="0095165F"/>
    <w:rsid w:val="00954076"/>
    <w:rsid w:val="00954F8C"/>
    <w:rsid w:val="00955124"/>
    <w:rsid w:val="00960911"/>
    <w:rsid w:val="00961AC5"/>
    <w:rsid w:val="00961B60"/>
    <w:rsid w:val="00962476"/>
    <w:rsid w:val="00962906"/>
    <w:rsid w:val="009629AC"/>
    <w:rsid w:val="00963431"/>
    <w:rsid w:val="00963C57"/>
    <w:rsid w:val="00964437"/>
    <w:rsid w:val="00966C10"/>
    <w:rsid w:val="00976C20"/>
    <w:rsid w:val="0097716C"/>
    <w:rsid w:val="00977D99"/>
    <w:rsid w:val="00982D7C"/>
    <w:rsid w:val="009853CE"/>
    <w:rsid w:val="00990C00"/>
    <w:rsid w:val="0099130E"/>
    <w:rsid w:val="009928F2"/>
    <w:rsid w:val="00995B7A"/>
    <w:rsid w:val="00996A2C"/>
    <w:rsid w:val="00997DCE"/>
    <w:rsid w:val="009A0F65"/>
    <w:rsid w:val="009A1FF9"/>
    <w:rsid w:val="009A4683"/>
    <w:rsid w:val="009A7B21"/>
    <w:rsid w:val="009B11E2"/>
    <w:rsid w:val="009B1274"/>
    <w:rsid w:val="009B523B"/>
    <w:rsid w:val="009B7963"/>
    <w:rsid w:val="009C286E"/>
    <w:rsid w:val="009C2A57"/>
    <w:rsid w:val="009C5DD7"/>
    <w:rsid w:val="009D19E2"/>
    <w:rsid w:val="009D7E50"/>
    <w:rsid w:val="009E1925"/>
    <w:rsid w:val="009E2A8B"/>
    <w:rsid w:val="009E54A4"/>
    <w:rsid w:val="009E5A6F"/>
    <w:rsid w:val="009E673F"/>
    <w:rsid w:val="009F1325"/>
    <w:rsid w:val="009F2204"/>
    <w:rsid w:val="009F2EC0"/>
    <w:rsid w:val="009F3FAF"/>
    <w:rsid w:val="00A011CF"/>
    <w:rsid w:val="00A01784"/>
    <w:rsid w:val="00A01876"/>
    <w:rsid w:val="00A02067"/>
    <w:rsid w:val="00A0229B"/>
    <w:rsid w:val="00A031EF"/>
    <w:rsid w:val="00A04AD0"/>
    <w:rsid w:val="00A1155F"/>
    <w:rsid w:val="00A11ACD"/>
    <w:rsid w:val="00A123DB"/>
    <w:rsid w:val="00A12642"/>
    <w:rsid w:val="00A127DB"/>
    <w:rsid w:val="00A141F4"/>
    <w:rsid w:val="00A14FB2"/>
    <w:rsid w:val="00A15B5F"/>
    <w:rsid w:val="00A15C00"/>
    <w:rsid w:val="00A173EA"/>
    <w:rsid w:val="00A179CA"/>
    <w:rsid w:val="00A17CC1"/>
    <w:rsid w:val="00A17D60"/>
    <w:rsid w:val="00A21E49"/>
    <w:rsid w:val="00A23636"/>
    <w:rsid w:val="00A25267"/>
    <w:rsid w:val="00A26559"/>
    <w:rsid w:val="00A303A2"/>
    <w:rsid w:val="00A30466"/>
    <w:rsid w:val="00A3053F"/>
    <w:rsid w:val="00A30EC6"/>
    <w:rsid w:val="00A31EF2"/>
    <w:rsid w:val="00A34480"/>
    <w:rsid w:val="00A35A55"/>
    <w:rsid w:val="00A3686C"/>
    <w:rsid w:val="00A37354"/>
    <w:rsid w:val="00A40BDD"/>
    <w:rsid w:val="00A42046"/>
    <w:rsid w:val="00A428C4"/>
    <w:rsid w:val="00A4398C"/>
    <w:rsid w:val="00A445ED"/>
    <w:rsid w:val="00A44E95"/>
    <w:rsid w:val="00A4519D"/>
    <w:rsid w:val="00A51E46"/>
    <w:rsid w:val="00A5363D"/>
    <w:rsid w:val="00A5395D"/>
    <w:rsid w:val="00A53CEC"/>
    <w:rsid w:val="00A55A92"/>
    <w:rsid w:val="00A568F9"/>
    <w:rsid w:val="00A6182B"/>
    <w:rsid w:val="00A63A01"/>
    <w:rsid w:val="00A640A9"/>
    <w:rsid w:val="00A657B8"/>
    <w:rsid w:val="00A6634F"/>
    <w:rsid w:val="00A71307"/>
    <w:rsid w:val="00A72DB0"/>
    <w:rsid w:val="00A76D4A"/>
    <w:rsid w:val="00A774DB"/>
    <w:rsid w:val="00A81566"/>
    <w:rsid w:val="00A8221F"/>
    <w:rsid w:val="00A8334A"/>
    <w:rsid w:val="00A83694"/>
    <w:rsid w:val="00A8590A"/>
    <w:rsid w:val="00A85EAD"/>
    <w:rsid w:val="00A87185"/>
    <w:rsid w:val="00A875F5"/>
    <w:rsid w:val="00A91381"/>
    <w:rsid w:val="00A91816"/>
    <w:rsid w:val="00A9278B"/>
    <w:rsid w:val="00A9317B"/>
    <w:rsid w:val="00A96C17"/>
    <w:rsid w:val="00AA05DF"/>
    <w:rsid w:val="00AA0C16"/>
    <w:rsid w:val="00AA3B9D"/>
    <w:rsid w:val="00AA4189"/>
    <w:rsid w:val="00AA5302"/>
    <w:rsid w:val="00AA6787"/>
    <w:rsid w:val="00AA6AB4"/>
    <w:rsid w:val="00AA6ABA"/>
    <w:rsid w:val="00AA6D2D"/>
    <w:rsid w:val="00AA7066"/>
    <w:rsid w:val="00AB03C5"/>
    <w:rsid w:val="00AB064B"/>
    <w:rsid w:val="00AB2438"/>
    <w:rsid w:val="00AB445C"/>
    <w:rsid w:val="00AB45AF"/>
    <w:rsid w:val="00AC0D69"/>
    <w:rsid w:val="00AC140D"/>
    <w:rsid w:val="00AC3415"/>
    <w:rsid w:val="00AC41E2"/>
    <w:rsid w:val="00AD3A6A"/>
    <w:rsid w:val="00AD4F2F"/>
    <w:rsid w:val="00AD5787"/>
    <w:rsid w:val="00AD6484"/>
    <w:rsid w:val="00AD6D23"/>
    <w:rsid w:val="00AE1D2B"/>
    <w:rsid w:val="00AE492E"/>
    <w:rsid w:val="00AE759D"/>
    <w:rsid w:val="00AE76FD"/>
    <w:rsid w:val="00AF0062"/>
    <w:rsid w:val="00AF051F"/>
    <w:rsid w:val="00AF059F"/>
    <w:rsid w:val="00AF05CE"/>
    <w:rsid w:val="00AF16F1"/>
    <w:rsid w:val="00AF665A"/>
    <w:rsid w:val="00AF7344"/>
    <w:rsid w:val="00B03841"/>
    <w:rsid w:val="00B03AA3"/>
    <w:rsid w:val="00B06405"/>
    <w:rsid w:val="00B07A11"/>
    <w:rsid w:val="00B11413"/>
    <w:rsid w:val="00B11A7B"/>
    <w:rsid w:val="00B13242"/>
    <w:rsid w:val="00B20C91"/>
    <w:rsid w:val="00B21856"/>
    <w:rsid w:val="00B2292C"/>
    <w:rsid w:val="00B25868"/>
    <w:rsid w:val="00B25F30"/>
    <w:rsid w:val="00B27327"/>
    <w:rsid w:val="00B279E7"/>
    <w:rsid w:val="00B31C79"/>
    <w:rsid w:val="00B31E6D"/>
    <w:rsid w:val="00B3328C"/>
    <w:rsid w:val="00B33BB0"/>
    <w:rsid w:val="00B349FB"/>
    <w:rsid w:val="00B34E5F"/>
    <w:rsid w:val="00B350E2"/>
    <w:rsid w:val="00B35E7D"/>
    <w:rsid w:val="00B37EB5"/>
    <w:rsid w:val="00B41C2A"/>
    <w:rsid w:val="00B41CDE"/>
    <w:rsid w:val="00B440FF"/>
    <w:rsid w:val="00B44A52"/>
    <w:rsid w:val="00B45339"/>
    <w:rsid w:val="00B4778A"/>
    <w:rsid w:val="00B50F82"/>
    <w:rsid w:val="00B52899"/>
    <w:rsid w:val="00B5291C"/>
    <w:rsid w:val="00B52DED"/>
    <w:rsid w:val="00B53758"/>
    <w:rsid w:val="00B53889"/>
    <w:rsid w:val="00B54BE4"/>
    <w:rsid w:val="00B54C99"/>
    <w:rsid w:val="00B56615"/>
    <w:rsid w:val="00B572E0"/>
    <w:rsid w:val="00B5738F"/>
    <w:rsid w:val="00B578A2"/>
    <w:rsid w:val="00B614E4"/>
    <w:rsid w:val="00B63B5B"/>
    <w:rsid w:val="00B64DFB"/>
    <w:rsid w:val="00B67C9E"/>
    <w:rsid w:val="00B70D49"/>
    <w:rsid w:val="00B710EA"/>
    <w:rsid w:val="00B72080"/>
    <w:rsid w:val="00B740FF"/>
    <w:rsid w:val="00B74807"/>
    <w:rsid w:val="00B75BD3"/>
    <w:rsid w:val="00B772F3"/>
    <w:rsid w:val="00B77DF4"/>
    <w:rsid w:val="00B80B54"/>
    <w:rsid w:val="00B80D98"/>
    <w:rsid w:val="00B810FE"/>
    <w:rsid w:val="00B82860"/>
    <w:rsid w:val="00B83603"/>
    <w:rsid w:val="00B84D3B"/>
    <w:rsid w:val="00B90594"/>
    <w:rsid w:val="00B90798"/>
    <w:rsid w:val="00B929D7"/>
    <w:rsid w:val="00B94FD8"/>
    <w:rsid w:val="00B96C90"/>
    <w:rsid w:val="00B972BD"/>
    <w:rsid w:val="00B97FD7"/>
    <w:rsid w:val="00BA0AD4"/>
    <w:rsid w:val="00BA0FC4"/>
    <w:rsid w:val="00BA4767"/>
    <w:rsid w:val="00BA48C8"/>
    <w:rsid w:val="00BA4F13"/>
    <w:rsid w:val="00BB49E5"/>
    <w:rsid w:val="00BB777E"/>
    <w:rsid w:val="00BB7A83"/>
    <w:rsid w:val="00BC41BC"/>
    <w:rsid w:val="00BC4C77"/>
    <w:rsid w:val="00BC588E"/>
    <w:rsid w:val="00BC6AA0"/>
    <w:rsid w:val="00BC70DC"/>
    <w:rsid w:val="00BC7F6D"/>
    <w:rsid w:val="00BD17FC"/>
    <w:rsid w:val="00BD2A78"/>
    <w:rsid w:val="00BD477F"/>
    <w:rsid w:val="00BD5511"/>
    <w:rsid w:val="00BD6009"/>
    <w:rsid w:val="00BD6548"/>
    <w:rsid w:val="00BD6B32"/>
    <w:rsid w:val="00BD7067"/>
    <w:rsid w:val="00BE29AC"/>
    <w:rsid w:val="00BE432D"/>
    <w:rsid w:val="00BE4570"/>
    <w:rsid w:val="00BE6CDA"/>
    <w:rsid w:val="00BF1942"/>
    <w:rsid w:val="00BF70A9"/>
    <w:rsid w:val="00C0044B"/>
    <w:rsid w:val="00C00F03"/>
    <w:rsid w:val="00C01AD1"/>
    <w:rsid w:val="00C02CB5"/>
    <w:rsid w:val="00C03722"/>
    <w:rsid w:val="00C04BC8"/>
    <w:rsid w:val="00C050B6"/>
    <w:rsid w:val="00C05821"/>
    <w:rsid w:val="00C0715B"/>
    <w:rsid w:val="00C077C1"/>
    <w:rsid w:val="00C079AB"/>
    <w:rsid w:val="00C12345"/>
    <w:rsid w:val="00C12DD0"/>
    <w:rsid w:val="00C1371F"/>
    <w:rsid w:val="00C139BE"/>
    <w:rsid w:val="00C13A93"/>
    <w:rsid w:val="00C1662E"/>
    <w:rsid w:val="00C17900"/>
    <w:rsid w:val="00C31218"/>
    <w:rsid w:val="00C31D5E"/>
    <w:rsid w:val="00C31DA4"/>
    <w:rsid w:val="00C31DDA"/>
    <w:rsid w:val="00C32860"/>
    <w:rsid w:val="00C3292F"/>
    <w:rsid w:val="00C33D62"/>
    <w:rsid w:val="00C37C91"/>
    <w:rsid w:val="00C4085D"/>
    <w:rsid w:val="00C40A1D"/>
    <w:rsid w:val="00C4187B"/>
    <w:rsid w:val="00C42934"/>
    <w:rsid w:val="00C439E3"/>
    <w:rsid w:val="00C44FBD"/>
    <w:rsid w:val="00C465F5"/>
    <w:rsid w:val="00C47419"/>
    <w:rsid w:val="00C4742F"/>
    <w:rsid w:val="00C50BF4"/>
    <w:rsid w:val="00C51393"/>
    <w:rsid w:val="00C5188D"/>
    <w:rsid w:val="00C523D9"/>
    <w:rsid w:val="00C533D8"/>
    <w:rsid w:val="00C534A3"/>
    <w:rsid w:val="00C5441D"/>
    <w:rsid w:val="00C55066"/>
    <w:rsid w:val="00C56023"/>
    <w:rsid w:val="00C5692E"/>
    <w:rsid w:val="00C62FAF"/>
    <w:rsid w:val="00C647CD"/>
    <w:rsid w:val="00C65E58"/>
    <w:rsid w:val="00C7091F"/>
    <w:rsid w:val="00C7363E"/>
    <w:rsid w:val="00C77FBD"/>
    <w:rsid w:val="00C82884"/>
    <w:rsid w:val="00C834A4"/>
    <w:rsid w:val="00C840D1"/>
    <w:rsid w:val="00C8762A"/>
    <w:rsid w:val="00C90402"/>
    <w:rsid w:val="00C916E2"/>
    <w:rsid w:val="00C91716"/>
    <w:rsid w:val="00C93965"/>
    <w:rsid w:val="00C957E6"/>
    <w:rsid w:val="00C95C1B"/>
    <w:rsid w:val="00CA0CB2"/>
    <w:rsid w:val="00CA3648"/>
    <w:rsid w:val="00CA57CC"/>
    <w:rsid w:val="00CA7CBF"/>
    <w:rsid w:val="00CB02B2"/>
    <w:rsid w:val="00CB3B9A"/>
    <w:rsid w:val="00CB48DC"/>
    <w:rsid w:val="00CB5DD7"/>
    <w:rsid w:val="00CB6B36"/>
    <w:rsid w:val="00CB732B"/>
    <w:rsid w:val="00CD10B2"/>
    <w:rsid w:val="00CD1B9F"/>
    <w:rsid w:val="00CD21B9"/>
    <w:rsid w:val="00CD5A8B"/>
    <w:rsid w:val="00CD5FEE"/>
    <w:rsid w:val="00CE0786"/>
    <w:rsid w:val="00CE6EFE"/>
    <w:rsid w:val="00CE7F2F"/>
    <w:rsid w:val="00CF00C3"/>
    <w:rsid w:val="00CF0121"/>
    <w:rsid w:val="00CF1163"/>
    <w:rsid w:val="00CF1259"/>
    <w:rsid w:val="00CF3566"/>
    <w:rsid w:val="00CF60A7"/>
    <w:rsid w:val="00CF6242"/>
    <w:rsid w:val="00CF6724"/>
    <w:rsid w:val="00D011CD"/>
    <w:rsid w:val="00D06835"/>
    <w:rsid w:val="00D06BE4"/>
    <w:rsid w:val="00D0710B"/>
    <w:rsid w:val="00D07515"/>
    <w:rsid w:val="00D1063B"/>
    <w:rsid w:val="00D134E5"/>
    <w:rsid w:val="00D1505E"/>
    <w:rsid w:val="00D1630F"/>
    <w:rsid w:val="00D20A66"/>
    <w:rsid w:val="00D23EEA"/>
    <w:rsid w:val="00D2443D"/>
    <w:rsid w:val="00D244C2"/>
    <w:rsid w:val="00D274FC"/>
    <w:rsid w:val="00D3087C"/>
    <w:rsid w:val="00D33B75"/>
    <w:rsid w:val="00D33F5E"/>
    <w:rsid w:val="00D40518"/>
    <w:rsid w:val="00D40F68"/>
    <w:rsid w:val="00D43577"/>
    <w:rsid w:val="00D4472E"/>
    <w:rsid w:val="00D44EC3"/>
    <w:rsid w:val="00D539E0"/>
    <w:rsid w:val="00D57415"/>
    <w:rsid w:val="00D6036D"/>
    <w:rsid w:val="00D60B03"/>
    <w:rsid w:val="00D61F18"/>
    <w:rsid w:val="00D6367B"/>
    <w:rsid w:val="00D674E0"/>
    <w:rsid w:val="00D675B8"/>
    <w:rsid w:val="00D67D93"/>
    <w:rsid w:val="00D71618"/>
    <w:rsid w:val="00D71664"/>
    <w:rsid w:val="00D72A95"/>
    <w:rsid w:val="00D746FC"/>
    <w:rsid w:val="00D7663B"/>
    <w:rsid w:val="00D771DD"/>
    <w:rsid w:val="00D800FF"/>
    <w:rsid w:val="00D82757"/>
    <w:rsid w:val="00D84782"/>
    <w:rsid w:val="00D86F45"/>
    <w:rsid w:val="00D907C0"/>
    <w:rsid w:val="00D91EB4"/>
    <w:rsid w:val="00D9374B"/>
    <w:rsid w:val="00D93F53"/>
    <w:rsid w:val="00D940A3"/>
    <w:rsid w:val="00D956E7"/>
    <w:rsid w:val="00D96831"/>
    <w:rsid w:val="00D96F0F"/>
    <w:rsid w:val="00D97064"/>
    <w:rsid w:val="00DA0279"/>
    <w:rsid w:val="00DA2E63"/>
    <w:rsid w:val="00DA34BF"/>
    <w:rsid w:val="00DA39C0"/>
    <w:rsid w:val="00DA511A"/>
    <w:rsid w:val="00DA5AC7"/>
    <w:rsid w:val="00DA73DD"/>
    <w:rsid w:val="00DA79F3"/>
    <w:rsid w:val="00DA7B6B"/>
    <w:rsid w:val="00DB3C64"/>
    <w:rsid w:val="00DB4D55"/>
    <w:rsid w:val="00DB5788"/>
    <w:rsid w:val="00DB6060"/>
    <w:rsid w:val="00DB72BD"/>
    <w:rsid w:val="00DB7996"/>
    <w:rsid w:val="00DC0746"/>
    <w:rsid w:val="00DC19FB"/>
    <w:rsid w:val="00DC278D"/>
    <w:rsid w:val="00DC3255"/>
    <w:rsid w:val="00DC3BB6"/>
    <w:rsid w:val="00DC3D7C"/>
    <w:rsid w:val="00DC3EF7"/>
    <w:rsid w:val="00DC441D"/>
    <w:rsid w:val="00DC4BAE"/>
    <w:rsid w:val="00DC5705"/>
    <w:rsid w:val="00DD0ED2"/>
    <w:rsid w:val="00DD4A85"/>
    <w:rsid w:val="00DD4BAD"/>
    <w:rsid w:val="00DD4CB6"/>
    <w:rsid w:val="00DD51E8"/>
    <w:rsid w:val="00DD7913"/>
    <w:rsid w:val="00DE183B"/>
    <w:rsid w:val="00DE1857"/>
    <w:rsid w:val="00DE18F4"/>
    <w:rsid w:val="00DE1A6A"/>
    <w:rsid w:val="00DE3C10"/>
    <w:rsid w:val="00DE3E5C"/>
    <w:rsid w:val="00DE5A79"/>
    <w:rsid w:val="00DF0263"/>
    <w:rsid w:val="00DF0FFE"/>
    <w:rsid w:val="00DF5215"/>
    <w:rsid w:val="00DF537C"/>
    <w:rsid w:val="00DF5493"/>
    <w:rsid w:val="00DF5665"/>
    <w:rsid w:val="00DF57C9"/>
    <w:rsid w:val="00DF5DB3"/>
    <w:rsid w:val="00DF62A1"/>
    <w:rsid w:val="00DF65A2"/>
    <w:rsid w:val="00E02F7A"/>
    <w:rsid w:val="00E036A1"/>
    <w:rsid w:val="00E03D98"/>
    <w:rsid w:val="00E05934"/>
    <w:rsid w:val="00E104BB"/>
    <w:rsid w:val="00E1128F"/>
    <w:rsid w:val="00E11C96"/>
    <w:rsid w:val="00E16942"/>
    <w:rsid w:val="00E209F5"/>
    <w:rsid w:val="00E23EA8"/>
    <w:rsid w:val="00E255D8"/>
    <w:rsid w:val="00E25A55"/>
    <w:rsid w:val="00E27895"/>
    <w:rsid w:val="00E30076"/>
    <w:rsid w:val="00E326E2"/>
    <w:rsid w:val="00E3299F"/>
    <w:rsid w:val="00E33071"/>
    <w:rsid w:val="00E335FD"/>
    <w:rsid w:val="00E348F1"/>
    <w:rsid w:val="00E353E2"/>
    <w:rsid w:val="00E40DA6"/>
    <w:rsid w:val="00E418D2"/>
    <w:rsid w:val="00E423D9"/>
    <w:rsid w:val="00E443FD"/>
    <w:rsid w:val="00E44531"/>
    <w:rsid w:val="00E456B7"/>
    <w:rsid w:val="00E45F6E"/>
    <w:rsid w:val="00E46715"/>
    <w:rsid w:val="00E46A36"/>
    <w:rsid w:val="00E46FB1"/>
    <w:rsid w:val="00E47F16"/>
    <w:rsid w:val="00E50FE2"/>
    <w:rsid w:val="00E51274"/>
    <w:rsid w:val="00E518D2"/>
    <w:rsid w:val="00E5273A"/>
    <w:rsid w:val="00E52F75"/>
    <w:rsid w:val="00E534B1"/>
    <w:rsid w:val="00E53E55"/>
    <w:rsid w:val="00E54EE9"/>
    <w:rsid w:val="00E60FE0"/>
    <w:rsid w:val="00E61156"/>
    <w:rsid w:val="00E64DAC"/>
    <w:rsid w:val="00E6518B"/>
    <w:rsid w:val="00E65927"/>
    <w:rsid w:val="00E66578"/>
    <w:rsid w:val="00E70165"/>
    <w:rsid w:val="00E702C3"/>
    <w:rsid w:val="00E703CD"/>
    <w:rsid w:val="00E70A5F"/>
    <w:rsid w:val="00E72E63"/>
    <w:rsid w:val="00E75A35"/>
    <w:rsid w:val="00E768A6"/>
    <w:rsid w:val="00E82CEC"/>
    <w:rsid w:val="00E82CF6"/>
    <w:rsid w:val="00E82E02"/>
    <w:rsid w:val="00E83DC5"/>
    <w:rsid w:val="00E843F9"/>
    <w:rsid w:val="00E84AF8"/>
    <w:rsid w:val="00E84BF3"/>
    <w:rsid w:val="00E864F6"/>
    <w:rsid w:val="00E86BBD"/>
    <w:rsid w:val="00E91512"/>
    <w:rsid w:val="00E93028"/>
    <w:rsid w:val="00E94DC4"/>
    <w:rsid w:val="00EA1496"/>
    <w:rsid w:val="00EA1A7C"/>
    <w:rsid w:val="00EA21C7"/>
    <w:rsid w:val="00EA45A7"/>
    <w:rsid w:val="00EA4AAE"/>
    <w:rsid w:val="00EA608D"/>
    <w:rsid w:val="00EA7AEC"/>
    <w:rsid w:val="00EB0015"/>
    <w:rsid w:val="00EB512C"/>
    <w:rsid w:val="00EB5F62"/>
    <w:rsid w:val="00EC0B0C"/>
    <w:rsid w:val="00EC0DD8"/>
    <w:rsid w:val="00EC1517"/>
    <w:rsid w:val="00EC160B"/>
    <w:rsid w:val="00EC2C09"/>
    <w:rsid w:val="00EC2D4E"/>
    <w:rsid w:val="00EC44C4"/>
    <w:rsid w:val="00EC4C7C"/>
    <w:rsid w:val="00EC6D0E"/>
    <w:rsid w:val="00EC7487"/>
    <w:rsid w:val="00EC7548"/>
    <w:rsid w:val="00ED0049"/>
    <w:rsid w:val="00ED08AD"/>
    <w:rsid w:val="00ED1963"/>
    <w:rsid w:val="00ED19C9"/>
    <w:rsid w:val="00ED3D04"/>
    <w:rsid w:val="00ED435D"/>
    <w:rsid w:val="00ED4984"/>
    <w:rsid w:val="00ED6A87"/>
    <w:rsid w:val="00EE1CB3"/>
    <w:rsid w:val="00EE2D53"/>
    <w:rsid w:val="00EE3237"/>
    <w:rsid w:val="00EE4645"/>
    <w:rsid w:val="00EE706A"/>
    <w:rsid w:val="00EF0571"/>
    <w:rsid w:val="00EF09CD"/>
    <w:rsid w:val="00EF391E"/>
    <w:rsid w:val="00EF549B"/>
    <w:rsid w:val="00EF6592"/>
    <w:rsid w:val="00EF72B8"/>
    <w:rsid w:val="00F01DE6"/>
    <w:rsid w:val="00F02FE2"/>
    <w:rsid w:val="00F039B5"/>
    <w:rsid w:val="00F0465C"/>
    <w:rsid w:val="00F116C9"/>
    <w:rsid w:val="00F155D6"/>
    <w:rsid w:val="00F2158A"/>
    <w:rsid w:val="00F24C16"/>
    <w:rsid w:val="00F264CB"/>
    <w:rsid w:val="00F27FBF"/>
    <w:rsid w:val="00F3149F"/>
    <w:rsid w:val="00F32108"/>
    <w:rsid w:val="00F34D3B"/>
    <w:rsid w:val="00F361BC"/>
    <w:rsid w:val="00F36A5A"/>
    <w:rsid w:val="00F36E9A"/>
    <w:rsid w:val="00F37BC2"/>
    <w:rsid w:val="00F37E9C"/>
    <w:rsid w:val="00F40007"/>
    <w:rsid w:val="00F410D0"/>
    <w:rsid w:val="00F446D3"/>
    <w:rsid w:val="00F46999"/>
    <w:rsid w:val="00F5584A"/>
    <w:rsid w:val="00F56B5B"/>
    <w:rsid w:val="00F56EFC"/>
    <w:rsid w:val="00F60469"/>
    <w:rsid w:val="00F6077C"/>
    <w:rsid w:val="00F625E1"/>
    <w:rsid w:val="00F70DA1"/>
    <w:rsid w:val="00F80B29"/>
    <w:rsid w:val="00F837C0"/>
    <w:rsid w:val="00F857F7"/>
    <w:rsid w:val="00F8580D"/>
    <w:rsid w:val="00F85BA1"/>
    <w:rsid w:val="00F90444"/>
    <w:rsid w:val="00F906C7"/>
    <w:rsid w:val="00F90BBC"/>
    <w:rsid w:val="00F90E92"/>
    <w:rsid w:val="00F92640"/>
    <w:rsid w:val="00F92DE2"/>
    <w:rsid w:val="00F95BEA"/>
    <w:rsid w:val="00F9663A"/>
    <w:rsid w:val="00F969A5"/>
    <w:rsid w:val="00F96DA4"/>
    <w:rsid w:val="00FA10FC"/>
    <w:rsid w:val="00FA2166"/>
    <w:rsid w:val="00FA3119"/>
    <w:rsid w:val="00FA33B6"/>
    <w:rsid w:val="00FA42A9"/>
    <w:rsid w:val="00FA7355"/>
    <w:rsid w:val="00FA7463"/>
    <w:rsid w:val="00FA7B8C"/>
    <w:rsid w:val="00FA7D31"/>
    <w:rsid w:val="00FB0CEF"/>
    <w:rsid w:val="00FB2A6F"/>
    <w:rsid w:val="00FB353B"/>
    <w:rsid w:val="00FB58B0"/>
    <w:rsid w:val="00FB6180"/>
    <w:rsid w:val="00FB6A3F"/>
    <w:rsid w:val="00FB6EF0"/>
    <w:rsid w:val="00FB78C5"/>
    <w:rsid w:val="00FC01DF"/>
    <w:rsid w:val="00FC1D6A"/>
    <w:rsid w:val="00FC1EA2"/>
    <w:rsid w:val="00FC3507"/>
    <w:rsid w:val="00FC610D"/>
    <w:rsid w:val="00FC7E01"/>
    <w:rsid w:val="00FD0981"/>
    <w:rsid w:val="00FD1E53"/>
    <w:rsid w:val="00FD25A1"/>
    <w:rsid w:val="00FD2CCA"/>
    <w:rsid w:val="00FD59F1"/>
    <w:rsid w:val="00FD5B65"/>
    <w:rsid w:val="00FD612C"/>
    <w:rsid w:val="00FE118E"/>
    <w:rsid w:val="00FE1770"/>
    <w:rsid w:val="00FE392F"/>
    <w:rsid w:val="00FE42B0"/>
    <w:rsid w:val="00FE57E2"/>
    <w:rsid w:val="00FE7E99"/>
    <w:rsid w:val="00FF025C"/>
    <w:rsid w:val="00FF1AD3"/>
    <w:rsid w:val="00FF1DA9"/>
    <w:rsid w:val="00FF2C6B"/>
    <w:rsid w:val="00FF2CB9"/>
    <w:rsid w:val="00FF3F29"/>
    <w:rsid w:val="00FF451D"/>
    <w:rsid w:val="00FF4DC2"/>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3BC5"/>
  <w15:docId w15:val="{15495674-D25F-4748-918E-623043D4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09572">
      <w:bodyDiv w:val="1"/>
      <w:marLeft w:val="0"/>
      <w:marRight w:val="0"/>
      <w:marTop w:val="0"/>
      <w:marBottom w:val="0"/>
      <w:divBdr>
        <w:top w:val="none" w:sz="0" w:space="0" w:color="auto"/>
        <w:left w:val="none" w:sz="0" w:space="0" w:color="auto"/>
        <w:bottom w:val="none" w:sz="0" w:space="0" w:color="auto"/>
        <w:right w:val="none" w:sz="0" w:space="0" w:color="auto"/>
      </w:divBdr>
    </w:div>
    <w:div w:id="1369837301">
      <w:bodyDiv w:val="1"/>
      <w:marLeft w:val="0"/>
      <w:marRight w:val="0"/>
      <w:marTop w:val="0"/>
      <w:marBottom w:val="0"/>
      <w:divBdr>
        <w:top w:val="none" w:sz="0" w:space="0" w:color="auto"/>
        <w:left w:val="none" w:sz="0" w:space="0" w:color="auto"/>
        <w:bottom w:val="none" w:sz="0" w:space="0" w:color="auto"/>
        <w:right w:val="none" w:sz="0" w:space="0" w:color="auto"/>
      </w:divBdr>
    </w:div>
    <w:div w:id="17610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3401</RACS_x0020_ID>
    <Approved_x0020_Provider xmlns="a8338b6e-77a6-4851-82b6-98166143ffdd">Castlemaine Health</Approved_x0020_Provider>
    <Management_x0020_Company_x0020_ID xmlns="a8338b6e-77a6-4851-82b6-98166143ffdd" xsi:nil="true"/>
    <Home xmlns="a8338b6e-77a6-4851-82b6-98166143ffdd">Castlemaine Health</Home>
    <Signed xmlns="a8338b6e-77a6-4851-82b6-98166143ffdd" xsi:nil="true"/>
    <Uploaded xmlns="a8338b6e-77a6-4851-82b6-98166143ffdd">true</Uploaded>
    <Management_x0020_Company xmlns="a8338b6e-77a6-4851-82b6-98166143ffdd" xsi:nil="true"/>
    <Doc_x0020_Date xmlns="a8338b6e-77a6-4851-82b6-98166143ffdd">2021-09-14T04:33:29+00:00</Doc_x0020_Date>
    <CSI_x0020_ID xmlns="a8338b6e-77a6-4851-82b6-98166143ffdd" xsi:nil="true"/>
    <Case_x0020_ID xmlns="a8338b6e-77a6-4851-82b6-98166143ffdd" xsi:nil="true"/>
    <Approved_x0020_Provider_x0020_ID xmlns="a8338b6e-77a6-4851-82b6-98166143ffdd">45A70409-77F4-DC11-AD41-005056922186</Approved_x0020_Provider_x0020_ID>
    <Location xmlns="a8338b6e-77a6-4851-82b6-98166143ffdd" xsi:nil="true"/>
    <Doc_x0020_Type xmlns="a8338b6e-77a6-4851-82b6-98166143ffdd">Publication</Doc_x0020_Type>
    <Home_x0020_ID xmlns="a8338b6e-77a6-4851-82b6-98166143ffdd">D43F3B86-7CF4-DC11-AD41-005056922186</Home_x0020_ID>
    <State xmlns="a8338b6e-77a6-4851-82b6-98166143ffdd">VIC</State>
    <Doc_x0020_Sent_Received_x0020_Date xmlns="a8338b6e-77a6-4851-82b6-98166143ffdd">2021-09-14T00:00:00+00:00</Doc_x0020_Sent_Received_x0020_Date>
    <Activity_x0020_ID xmlns="a8338b6e-77a6-4851-82b6-98166143ffdd">81190D2D-2253-E811-87AC-005056922186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F756-7E6B-4EEF-AD87-EFCB88D0B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8131AC4-BB54-4A09-8E46-F5DCA4D6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8920</Words>
  <Characters>50849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2021-09-30T23:13:00Z</dcterms:created>
  <dcterms:modified xsi:type="dcterms:W3CDTF">2021-09-30T23:13:00Z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