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9FCEB07"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710AD">
        <w:rPr>
          <w:rFonts w:ascii="Arial Black" w:hAnsi="Arial Black"/>
        </w:rPr>
        <w:t>Centenary Meals on Wheels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BCA4291" w14:textId="77777777" w:rsidR="008710AD" w:rsidRPr="003C6EC2" w:rsidRDefault="008710AD" w:rsidP="008710A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Jindalee Bowls Club, </w:t>
      </w:r>
      <w:proofErr w:type="spellStart"/>
      <w:r w:rsidRPr="003C6EC2">
        <w:rPr>
          <w:color w:val="FFFFFF" w:themeColor="background1"/>
          <w:sz w:val="28"/>
        </w:rPr>
        <w:t>cnr</w:t>
      </w:r>
      <w:proofErr w:type="spellEnd"/>
      <w:r w:rsidRPr="003C6EC2">
        <w:rPr>
          <w:color w:val="FFFFFF" w:themeColor="background1"/>
          <w:sz w:val="28"/>
        </w:rPr>
        <w:t xml:space="preserve"> </w:t>
      </w:r>
      <w:proofErr w:type="spellStart"/>
      <w:r w:rsidRPr="003C6EC2">
        <w:rPr>
          <w:color w:val="FFFFFF" w:themeColor="background1"/>
          <w:sz w:val="28"/>
        </w:rPr>
        <w:t>Yallambee</w:t>
      </w:r>
      <w:proofErr w:type="spellEnd"/>
      <w:r w:rsidRPr="003C6EC2">
        <w:rPr>
          <w:color w:val="FFFFFF" w:themeColor="background1"/>
          <w:sz w:val="28"/>
        </w:rPr>
        <w:t xml:space="preserve"> and Sinnamon Roads </w:t>
      </w:r>
      <w:r w:rsidRPr="003C6EC2">
        <w:rPr>
          <w:color w:val="FFFFFF" w:themeColor="background1"/>
          <w:sz w:val="28"/>
        </w:rPr>
        <w:br/>
        <w:t>JINDALEE QLD 4074</w:t>
      </w:r>
      <w:r w:rsidRPr="003C6EC2">
        <w:rPr>
          <w:color w:val="FFFFFF" w:themeColor="background1"/>
          <w:sz w:val="28"/>
        </w:rPr>
        <w:br/>
      </w:r>
      <w:r w:rsidRPr="003C6EC2">
        <w:rPr>
          <w:rFonts w:eastAsia="Calibri"/>
          <w:color w:val="FFFFFF" w:themeColor="background1"/>
          <w:sz w:val="28"/>
          <w:szCs w:val="56"/>
          <w:lang w:eastAsia="en-US"/>
        </w:rPr>
        <w:t>Phone number: 07 3279 1974</w:t>
      </w:r>
    </w:p>
    <w:p w14:paraId="69687ACE" w14:textId="77777777" w:rsidR="008710AD" w:rsidRDefault="008710AD" w:rsidP="008710A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700552 </w:t>
      </w:r>
    </w:p>
    <w:p w14:paraId="683C31A3" w14:textId="77777777" w:rsidR="008710AD" w:rsidRPr="003C6EC2" w:rsidRDefault="008710AD" w:rsidP="008710A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Centenary Meals on Wheels Incorporated</w:t>
      </w:r>
    </w:p>
    <w:p w14:paraId="68491D45" w14:textId="77777777" w:rsidR="008710AD" w:rsidRPr="003C6EC2" w:rsidRDefault="008710AD" w:rsidP="008710A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13 December 2021 to 15 December 2021</w:t>
      </w:r>
    </w:p>
    <w:p w14:paraId="57F4BED9" w14:textId="73543456" w:rsidR="008710AD" w:rsidRPr="00280570" w:rsidRDefault="008710AD" w:rsidP="008710AD">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00280570">
        <w:rPr>
          <w:b/>
          <w:color w:val="FFFFFF" w:themeColor="background1"/>
          <w:sz w:val="28"/>
        </w:rPr>
        <w:t xml:space="preserve"> </w:t>
      </w:r>
      <w:r w:rsidR="00280570" w:rsidRPr="00280570">
        <w:rPr>
          <w:rFonts w:eastAsia="Calibri"/>
          <w:color w:val="FFFFFF" w:themeColor="background1"/>
          <w:sz w:val="28"/>
          <w:szCs w:val="56"/>
          <w:lang w:eastAsia="en-US"/>
        </w:rPr>
        <w:t>7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5B63085" w:rsidR="00F41159" w:rsidRPr="009B0F30" w:rsidRDefault="00CE3F6F"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17FB09C" w14:textId="77777777" w:rsidR="008710AD" w:rsidRDefault="008710AD" w:rsidP="008710AD">
      <w:pPr>
        <w:tabs>
          <w:tab w:val="left" w:pos="4111"/>
        </w:tabs>
      </w:pPr>
      <w:bookmarkStart w:id="1" w:name="HcsServicesFullListWithAddress"/>
      <w:bookmarkEnd w:id="0"/>
      <w:r>
        <w:rPr>
          <w:b/>
          <w:bCs/>
        </w:rPr>
        <w:t>CHSP:</w:t>
      </w:r>
    </w:p>
    <w:p w14:paraId="4AA73A18" w14:textId="77777777" w:rsidR="008710AD" w:rsidRDefault="008710AD" w:rsidP="008710AD">
      <w:pPr>
        <w:numPr>
          <w:ilvl w:val="0"/>
          <w:numId w:val="38"/>
        </w:numPr>
        <w:tabs>
          <w:tab w:val="left" w:pos="4111"/>
        </w:tabs>
        <w:spacing w:before="0" w:after="0"/>
      </w:pPr>
      <w:r>
        <w:t xml:space="preserve">CHSP - Meals, 4-7Z52TXC, Jindalee Bowls Club, </w:t>
      </w:r>
      <w:proofErr w:type="spellStart"/>
      <w:r>
        <w:t>cnr</w:t>
      </w:r>
      <w:proofErr w:type="spellEnd"/>
      <w:r>
        <w:t xml:space="preserve"> </w:t>
      </w:r>
      <w:proofErr w:type="spellStart"/>
      <w:r>
        <w:t>Yallambee</w:t>
      </w:r>
      <w:proofErr w:type="spellEnd"/>
      <w:r>
        <w:t xml:space="preserve"> and Sinnamon Roads, JINDALEE QLD 4074</w:t>
      </w:r>
    </w:p>
    <w:bookmarkEnd w:id="1"/>
    <w:p w14:paraId="6361D7CA" w14:textId="79704A23"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CE3F6F" w:rsidRPr="00CE3F6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6C1FC935" w:rsidR="00E630D7" w:rsidRPr="00CE3F6F" w:rsidRDefault="00CE3F6F" w:rsidP="006107B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CE3F6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1A76EDC4" w:rsidR="00E630D7" w:rsidRPr="00CE3F6F" w:rsidRDefault="00E630D7" w:rsidP="006107B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CE3F6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7777777" w:rsidR="00CE3F6F" w:rsidRPr="00CE3F6F" w:rsidRDefault="00CE3F6F" w:rsidP="00CE3F6F">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2977" w:type="dxa"/>
          </w:tcPr>
          <w:p w14:paraId="35EDC978" w14:textId="29BDEA07"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CE3F6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2977" w:type="dxa"/>
          </w:tcPr>
          <w:p w14:paraId="086A0247" w14:textId="1075B16D"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CE3F6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2977" w:type="dxa"/>
          </w:tcPr>
          <w:p w14:paraId="6E7ABFA9" w14:textId="21A2789D"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CE3F6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CE3F6F" w:rsidRPr="005A682F" w:rsidRDefault="00CE3F6F" w:rsidP="00CE3F6F">
            <w:pPr>
              <w:pStyle w:val="Heading4"/>
              <w:tabs>
                <w:tab w:val="clear" w:pos="9072"/>
              </w:tabs>
              <w:spacing w:before="120" w:after="0" w:line="240" w:lineRule="auto"/>
              <w:outlineLvl w:val="3"/>
              <w:rPr>
                <w:b w:val="0"/>
              </w:rPr>
            </w:pPr>
          </w:p>
        </w:tc>
        <w:tc>
          <w:tcPr>
            <w:tcW w:w="1134" w:type="dxa"/>
            <w:gridSpan w:val="3"/>
          </w:tcPr>
          <w:p w14:paraId="6F4244A8"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2977" w:type="dxa"/>
          </w:tcPr>
          <w:p w14:paraId="5C50D086" w14:textId="3CD3E8D4"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CE3F6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2977" w:type="dxa"/>
          </w:tcPr>
          <w:p w14:paraId="285FB966" w14:textId="66973032"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CE3F6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CE3F6F" w:rsidRPr="005A682F" w:rsidRDefault="00CE3F6F" w:rsidP="00CE3F6F">
            <w:pPr>
              <w:pStyle w:val="Heading4"/>
              <w:tabs>
                <w:tab w:val="clear" w:pos="9072"/>
              </w:tabs>
              <w:spacing w:before="120" w:after="0" w:line="240" w:lineRule="auto"/>
              <w:outlineLvl w:val="3"/>
              <w:rPr>
                <w:b w:val="0"/>
              </w:rPr>
            </w:pPr>
          </w:p>
        </w:tc>
        <w:tc>
          <w:tcPr>
            <w:tcW w:w="1134" w:type="dxa"/>
            <w:gridSpan w:val="3"/>
          </w:tcPr>
          <w:p w14:paraId="396C89A0"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2977" w:type="dxa"/>
          </w:tcPr>
          <w:p w14:paraId="13E89DFD" w14:textId="7263577F"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CE3F6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Pr>
          <w:p w14:paraId="753CEF12" w14:textId="46919914"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CE3F6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CE3F6F" w:rsidRPr="005A682F" w:rsidRDefault="00CE3F6F" w:rsidP="00CE3F6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CHSP</w:t>
            </w:r>
          </w:p>
        </w:tc>
        <w:tc>
          <w:tcPr>
            <w:tcW w:w="2977" w:type="dxa"/>
          </w:tcPr>
          <w:p w14:paraId="78B2936A" w14:textId="55E783A5" w:rsidR="00CE3F6F" w:rsidRPr="00CE3F6F" w:rsidRDefault="00CE3F6F" w:rsidP="00CE3F6F">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CE3F6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Pr>
          <w:p w14:paraId="0D5F4957" w14:textId="298450C9"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CE3F6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CE3F6F" w:rsidRPr="005A682F" w:rsidRDefault="00CE3F6F" w:rsidP="00CE3F6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CE3F6F" w:rsidRPr="00CE3F6F" w:rsidRDefault="00CE3F6F" w:rsidP="00CE3F6F">
            <w:pPr>
              <w:pStyle w:val="Heading4"/>
              <w:keepNext w:val="0"/>
              <w:tabs>
                <w:tab w:val="clear" w:pos="9072"/>
              </w:tabs>
              <w:spacing w:before="120" w:after="0" w:line="240" w:lineRule="auto"/>
              <w:outlineLvl w:val="3"/>
              <w:rPr>
                <w:rFonts w:eastAsia="Times New Roman"/>
                <w:b w:val="0"/>
                <w:iCs w:val="0"/>
              </w:rPr>
            </w:pPr>
            <w:r w:rsidRPr="00CE3F6F">
              <w:rPr>
                <w:b w:val="0"/>
              </w:rPr>
              <w:t>CHSP</w:t>
            </w:r>
          </w:p>
        </w:tc>
        <w:tc>
          <w:tcPr>
            <w:tcW w:w="2977" w:type="dxa"/>
          </w:tcPr>
          <w:p w14:paraId="3AA48658" w14:textId="4D6B0CB2" w:rsidR="00CE3F6F" w:rsidRPr="00CE3F6F" w:rsidRDefault="00CE3F6F" w:rsidP="00CE3F6F">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CE3F6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Pr>
          <w:p w14:paraId="4AC422E7" w14:textId="1BBE1B3C"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CE3F6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CE3F6F" w:rsidRPr="005A682F" w:rsidRDefault="00CE3F6F" w:rsidP="00CE3F6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CHSP</w:t>
            </w:r>
          </w:p>
        </w:tc>
        <w:tc>
          <w:tcPr>
            <w:tcW w:w="2977" w:type="dxa"/>
          </w:tcPr>
          <w:p w14:paraId="7B21BD74" w14:textId="74CC486E" w:rsidR="00CE3F6F" w:rsidRPr="00CE3F6F" w:rsidRDefault="00CE3F6F" w:rsidP="00CE3F6F">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CE3F6F" w:rsidRPr="00E630D7" w14:paraId="5C54AA04" w14:textId="77777777" w:rsidTr="00E630D7">
        <w:tc>
          <w:tcPr>
            <w:tcW w:w="5240" w:type="dxa"/>
            <w:gridSpan w:val="3"/>
            <w:tcBorders>
              <w:top w:val="nil"/>
              <w:left w:val="nil"/>
              <w:bottom w:val="nil"/>
              <w:right w:val="nil"/>
            </w:tcBorders>
          </w:tcPr>
          <w:p w14:paraId="4343F938" w14:textId="77777777" w:rsidR="00CE3F6F" w:rsidRPr="005A682F" w:rsidRDefault="00CE3F6F" w:rsidP="00CE3F6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CE3F6F" w:rsidRPr="00E630D7" w:rsidRDefault="00CE3F6F" w:rsidP="00CE3F6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05124529" w:rsidR="00CE3F6F" w:rsidRPr="00CE3F6F" w:rsidRDefault="00CE3F6F" w:rsidP="00CE3F6F">
            <w:pPr>
              <w:pStyle w:val="Heading4"/>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562CCA45" w14:textId="77777777" w:rsidTr="00E630D7">
        <w:tc>
          <w:tcPr>
            <w:tcW w:w="5240" w:type="dxa"/>
            <w:gridSpan w:val="3"/>
            <w:tcBorders>
              <w:top w:val="nil"/>
              <w:left w:val="nil"/>
              <w:bottom w:val="nil"/>
              <w:right w:val="nil"/>
            </w:tcBorders>
          </w:tcPr>
          <w:p w14:paraId="6843F0A2" w14:textId="14F9AA61" w:rsidR="00CE3F6F" w:rsidRPr="005A682F" w:rsidRDefault="00CE3F6F" w:rsidP="00CE3F6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2FCB590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CE3F6F" w:rsidRPr="00E630D7" w:rsidRDefault="00CE3F6F" w:rsidP="00CE3F6F">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55BB79D0" w14:textId="6A25E954"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3C80B0D0" w14:textId="6A250329"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CE3F6F" w:rsidRPr="00E630D7" w:rsidRDefault="00CE3F6F" w:rsidP="00CE3F6F">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5FD15A18" w14:textId="2FB53DA9"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409674F9" w14:textId="6779BEAB"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CE3F6F" w:rsidRPr="00E630D7" w:rsidRDefault="00CE3F6F" w:rsidP="00CE3F6F">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179927FE" w14:textId="11931FCF"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23BEFDA6" w14:textId="01D61800"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CE3F6F" w:rsidRPr="00E630D7" w:rsidRDefault="00CE3F6F" w:rsidP="00CE3F6F">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5A685814" w14:textId="3855ED8F"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5C01031E" w14:textId="09B04D0B"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CE3F6F" w:rsidRPr="00E630D7" w:rsidRDefault="00CE3F6F" w:rsidP="00CE3F6F">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0F663D4D" w14:textId="4940AD13"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253B3B89" w14:textId="1C2879EC"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03718D53" w14:textId="77777777" w:rsidTr="0013014D">
        <w:tc>
          <w:tcPr>
            <w:tcW w:w="5240" w:type="dxa"/>
            <w:gridSpan w:val="3"/>
            <w:tcBorders>
              <w:top w:val="nil"/>
              <w:left w:val="nil"/>
              <w:bottom w:val="nil"/>
              <w:right w:val="nil"/>
            </w:tcBorders>
          </w:tcPr>
          <w:p w14:paraId="314FF7A7" w14:textId="01ED2D05" w:rsidR="00CE3F6F" w:rsidRPr="005A682F" w:rsidRDefault="00CE3F6F" w:rsidP="00CE3F6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CE3F6F" w:rsidRPr="00E630D7" w:rsidRDefault="00CE3F6F" w:rsidP="00CE3F6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57FAE9C"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E630D7" w14:paraId="1733DBA7" w14:textId="77777777" w:rsidTr="0013014D">
        <w:tc>
          <w:tcPr>
            <w:tcW w:w="5240" w:type="dxa"/>
            <w:gridSpan w:val="3"/>
            <w:tcBorders>
              <w:top w:val="nil"/>
              <w:left w:val="nil"/>
              <w:bottom w:val="nil"/>
              <w:right w:val="nil"/>
            </w:tcBorders>
          </w:tcPr>
          <w:p w14:paraId="36475A02"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7FFC3BD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CE3F6F" w:rsidRPr="00CE3F6F" w:rsidRDefault="00CE3F6F" w:rsidP="00CE3F6F">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2977" w:type="dxa"/>
          </w:tcPr>
          <w:p w14:paraId="0BDC9E91" w14:textId="489D58FA"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2977" w:type="dxa"/>
          </w:tcPr>
          <w:p w14:paraId="1E009111" w14:textId="4839FF4D"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2977" w:type="dxa"/>
          </w:tcPr>
          <w:p w14:paraId="011C4C61" w14:textId="5A4C824F"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CE3F6F" w:rsidRPr="005A682F" w:rsidRDefault="00CE3F6F" w:rsidP="00CE3F6F">
            <w:pPr>
              <w:pStyle w:val="Heading4"/>
              <w:tabs>
                <w:tab w:val="clear" w:pos="9072"/>
              </w:tabs>
              <w:spacing w:before="120" w:after="0" w:line="240" w:lineRule="auto"/>
              <w:outlineLvl w:val="3"/>
              <w:rPr>
                <w:b w:val="0"/>
              </w:rPr>
            </w:pPr>
          </w:p>
        </w:tc>
        <w:tc>
          <w:tcPr>
            <w:tcW w:w="1134" w:type="dxa"/>
            <w:gridSpan w:val="3"/>
          </w:tcPr>
          <w:p w14:paraId="19FDDB14"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2977" w:type="dxa"/>
          </w:tcPr>
          <w:p w14:paraId="3ACA4EEE" w14:textId="00985B87"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2977" w:type="dxa"/>
          </w:tcPr>
          <w:p w14:paraId="753E5DA0" w14:textId="32535C5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CE3F6F" w:rsidRPr="005A682F" w:rsidRDefault="00CE3F6F" w:rsidP="00CE3F6F">
            <w:pPr>
              <w:pStyle w:val="Heading4"/>
              <w:tabs>
                <w:tab w:val="clear" w:pos="9072"/>
              </w:tabs>
              <w:spacing w:before="120" w:after="0" w:line="240" w:lineRule="auto"/>
              <w:outlineLvl w:val="3"/>
              <w:rPr>
                <w:b w:val="0"/>
              </w:rPr>
            </w:pPr>
          </w:p>
        </w:tc>
        <w:tc>
          <w:tcPr>
            <w:tcW w:w="1134" w:type="dxa"/>
            <w:gridSpan w:val="3"/>
          </w:tcPr>
          <w:p w14:paraId="053BCDC7"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2977" w:type="dxa"/>
          </w:tcPr>
          <w:p w14:paraId="6251F613" w14:textId="59B97727"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Pr>
          <w:p w14:paraId="1507D99A" w14:textId="60473130"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CE3F6F" w:rsidRPr="005A682F" w:rsidRDefault="00CE3F6F" w:rsidP="00CE3F6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CHSP</w:t>
            </w:r>
          </w:p>
        </w:tc>
        <w:tc>
          <w:tcPr>
            <w:tcW w:w="2977" w:type="dxa"/>
          </w:tcPr>
          <w:p w14:paraId="1E5D58C1" w14:textId="25DC7660" w:rsidR="00CE3F6F" w:rsidRPr="00CE3F6F" w:rsidRDefault="00CE3F6F" w:rsidP="00CE3F6F">
            <w:pPr>
              <w:pStyle w:val="Heading4"/>
              <w:keepNext w:val="0"/>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Pr>
          <w:p w14:paraId="4FF04FF7" w14:textId="01B9635F"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CE3F6F" w:rsidRPr="005A682F" w:rsidRDefault="00CE3F6F" w:rsidP="00CE3F6F">
            <w:pPr>
              <w:pStyle w:val="Heading4"/>
              <w:keepNext w:val="0"/>
              <w:tabs>
                <w:tab w:val="clear" w:pos="9072"/>
              </w:tabs>
              <w:spacing w:before="120" w:after="0" w:line="240" w:lineRule="auto"/>
              <w:outlineLvl w:val="3"/>
              <w:rPr>
                <w:b w:val="0"/>
              </w:rPr>
            </w:pPr>
          </w:p>
        </w:tc>
        <w:tc>
          <w:tcPr>
            <w:tcW w:w="1134" w:type="dxa"/>
            <w:gridSpan w:val="3"/>
          </w:tcPr>
          <w:p w14:paraId="724DA0AB" w14:textId="0F2E68C5"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CHSP</w:t>
            </w:r>
          </w:p>
        </w:tc>
        <w:tc>
          <w:tcPr>
            <w:tcW w:w="2977" w:type="dxa"/>
          </w:tcPr>
          <w:p w14:paraId="2719B370" w14:textId="0663A8E3"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Borders>
              <w:top w:val="nil"/>
              <w:left w:val="nil"/>
              <w:bottom w:val="nil"/>
              <w:right w:val="nil"/>
            </w:tcBorders>
          </w:tcPr>
          <w:p w14:paraId="5CD9D22E" w14:textId="57360DC5"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CE3F6F" w:rsidRPr="005A682F" w:rsidRDefault="00CE3F6F" w:rsidP="00CE3F6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CHSP</w:t>
            </w:r>
          </w:p>
        </w:tc>
        <w:tc>
          <w:tcPr>
            <w:tcW w:w="2977" w:type="dxa"/>
            <w:tcBorders>
              <w:top w:val="nil"/>
              <w:left w:val="nil"/>
              <w:bottom w:val="nil"/>
              <w:right w:val="nil"/>
            </w:tcBorders>
          </w:tcPr>
          <w:p w14:paraId="1E937D61" w14:textId="56E3881E" w:rsidR="00CE3F6F" w:rsidRPr="00CE3F6F" w:rsidRDefault="00CE3F6F" w:rsidP="00CE3F6F">
            <w:pPr>
              <w:pStyle w:val="Heading4"/>
              <w:keepNext w:val="0"/>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HCP</w:t>
            </w:r>
          </w:p>
        </w:tc>
        <w:tc>
          <w:tcPr>
            <w:tcW w:w="2977" w:type="dxa"/>
            <w:tcBorders>
              <w:top w:val="nil"/>
              <w:left w:val="nil"/>
              <w:bottom w:val="nil"/>
              <w:right w:val="nil"/>
            </w:tcBorders>
          </w:tcPr>
          <w:p w14:paraId="1267BD36" w14:textId="30A4F80C"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CE3F6F" w:rsidRPr="005A682F" w:rsidRDefault="00CE3F6F" w:rsidP="00CE3F6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CE3F6F" w:rsidRPr="00CE3F6F" w:rsidRDefault="00CE3F6F" w:rsidP="00CE3F6F">
            <w:pPr>
              <w:pStyle w:val="Heading4"/>
              <w:keepNext w:val="0"/>
              <w:tabs>
                <w:tab w:val="clear" w:pos="9072"/>
              </w:tabs>
              <w:spacing w:before="120" w:after="0" w:line="240" w:lineRule="auto"/>
              <w:outlineLvl w:val="3"/>
              <w:rPr>
                <w:b w:val="0"/>
              </w:rPr>
            </w:pPr>
            <w:r w:rsidRPr="00CE3F6F">
              <w:rPr>
                <w:b w:val="0"/>
              </w:rPr>
              <w:t>CHSP</w:t>
            </w:r>
          </w:p>
        </w:tc>
        <w:tc>
          <w:tcPr>
            <w:tcW w:w="2977" w:type="dxa"/>
            <w:tcBorders>
              <w:top w:val="nil"/>
              <w:left w:val="nil"/>
              <w:bottom w:val="nil"/>
              <w:right w:val="nil"/>
            </w:tcBorders>
          </w:tcPr>
          <w:p w14:paraId="08109047" w14:textId="1F6D4A6D"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CE3F6F" w:rsidRPr="00E630D7" w14:paraId="697025D3" w14:textId="77777777" w:rsidTr="00071C01">
        <w:tc>
          <w:tcPr>
            <w:tcW w:w="5240" w:type="dxa"/>
            <w:gridSpan w:val="2"/>
            <w:tcBorders>
              <w:top w:val="nil"/>
              <w:left w:val="nil"/>
              <w:bottom w:val="nil"/>
              <w:right w:val="nil"/>
            </w:tcBorders>
          </w:tcPr>
          <w:p w14:paraId="61DF622C" w14:textId="77777777" w:rsidR="00CE3F6F" w:rsidRPr="005A682F" w:rsidRDefault="00CE3F6F" w:rsidP="00CE3F6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CE3F6F" w:rsidRPr="00E630D7" w:rsidRDefault="00CE3F6F" w:rsidP="00CE3F6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04DBDE8B" w:rsidR="00CE3F6F" w:rsidRPr="00CE3F6F" w:rsidRDefault="00CE3F6F" w:rsidP="00CE3F6F">
            <w:pPr>
              <w:pStyle w:val="Heading4"/>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78562EFC" w14:textId="77777777" w:rsidTr="00071C01">
        <w:tc>
          <w:tcPr>
            <w:tcW w:w="5240" w:type="dxa"/>
            <w:gridSpan w:val="2"/>
            <w:tcBorders>
              <w:top w:val="nil"/>
              <w:left w:val="nil"/>
              <w:bottom w:val="nil"/>
              <w:right w:val="nil"/>
            </w:tcBorders>
          </w:tcPr>
          <w:p w14:paraId="0E680298" w14:textId="77777777" w:rsidR="00CE3F6F" w:rsidRPr="005A682F" w:rsidRDefault="00CE3F6F" w:rsidP="00CE3F6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341A1057"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8526909" w14:textId="5F395F36"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04B48CC" w14:textId="1046804E"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15EE5E7B" w14:textId="669448B9"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7073536" w14:textId="3CAAF094"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6EC71D0C" w14:textId="11592F72"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E69158D" w14:textId="6AED6E87"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4BED40F" w14:textId="351ED48D"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5CD8152E" w14:textId="2114EC05"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3AFC8C9" w14:textId="6E79991F"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388A2687" w14:textId="3BF97922" w:rsidR="00CE3F6F" w:rsidRPr="00CE3F6F" w:rsidRDefault="00E21135" w:rsidP="00CE3F6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CE3F6F"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8C47C59" w14:textId="31B000F8"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12B1AF38" w14:textId="5931F9B2"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CE3F6F"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6745CFF3" w14:textId="0EAD04C8"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283B3DE6" w14:textId="03274558" w:rsidR="00CE3F6F" w:rsidRPr="00CE3F6F" w:rsidRDefault="00E21135" w:rsidP="00CE3F6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CE3F6F" w:rsidRPr="00CE3F6F" w14:paraId="10179829" w14:textId="77777777" w:rsidTr="00071C01">
        <w:tc>
          <w:tcPr>
            <w:tcW w:w="5240" w:type="dxa"/>
            <w:gridSpan w:val="2"/>
            <w:tcBorders>
              <w:top w:val="nil"/>
              <w:left w:val="nil"/>
              <w:bottom w:val="nil"/>
              <w:right w:val="nil"/>
            </w:tcBorders>
          </w:tcPr>
          <w:p w14:paraId="6EC91D40" w14:textId="77777777" w:rsidR="00CE3F6F" w:rsidRPr="005A682F" w:rsidRDefault="00CE3F6F" w:rsidP="00CE3F6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CE3F6F" w:rsidRPr="00E630D7" w:rsidRDefault="00CE3F6F" w:rsidP="00CE3F6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402C86D1" w:rsidR="00CE3F6F" w:rsidRPr="00CE3F6F" w:rsidRDefault="00CE3F6F" w:rsidP="00CE3F6F">
            <w:pPr>
              <w:pStyle w:val="Heading4"/>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CE3F6F" w:rsidRPr="00CE3F6F" w14:paraId="6D183BC2" w14:textId="77777777" w:rsidTr="00071C01">
        <w:tc>
          <w:tcPr>
            <w:tcW w:w="5240" w:type="dxa"/>
            <w:gridSpan w:val="2"/>
            <w:tcBorders>
              <w:top w:val="nil"/>
              <w:left w:val="nil"/>
              <w:bottom w:val="nil"/>
              <w:right w:val="nil"/>
            </w:tcBorders>
          </w:tcPr>
          <w:p w14:paraId="7435189C" w14:textId="77777777" w:rsidR="00CE3F6F" w:rsidRPr="005A682F" w:rsidRDefault="00CE3F6F" w:rsidP="00CE3F6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2B3FE00B" w:rsidR="00CE3F6F" w:rsidRPr="00CE3F6F" w:rsidRDefault="00CE3F6F" w:rsidP="00CE3F6F">
            <w:pPr>
              <w:pStyle w:val="Heading4"/>
              <w:tabs>
                <w:tab w:val="clear" w:pos="9072"/>
              </w:tabs>
              <w:spacing w:before="120" w:after="0" w:line="240" w:lineRule="auto"/>
              <w:jc w:val="right"/>
              <w:outlineLvl w:val="3"/>
              <w:rPr>
                <w:b w:val="0"/>
              </w:rPr>
            </w:pPr>
            <w:r w:rsidRPr="00084CF7">
              <w:rPr>
                <w:rFonts w:eastAsia="Times New Roman"/>
                <w:b w:val="0"/>
                <w:iCs w:val="0"/>
              </w:rPr>
              <w:t>Not Assessed</w:t>
            </w:r>
          </w:p>
        </w:tc>
      </w:tr>
      <w:tr w:rsidR="00CE3F6F" w:rsidRPr="00CE3F6F" w14:paraId="57DA8DA1" w14:textId="77777777" w:rsidTr="00071C01">
        <w:trPr>
          <w:gridBefore w:val="1"/>
          <w:wBefore w:w="436" w:type="dxa"/>
        </w:trPr>
        <w:tc>
          <w:tcPr>
            <w:tcW w:w="4804" w:type="dxa"/>
            <w:tcBorders>
              <w:top w:val="nil"/>
              <w:left w:val="nil"/>
              <w:bottom w:val="nil"/>
              <w:right w:val="nil"/>
            </w:tcBorders>
          </w:tcPr>
          <w:p w14:paraId="55B96FD8" w14:textId="7DD02942"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A974262" w14:textId="5059AE60"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CE3F6F" w:rsidRPr="00CE3F6F" w14:paraId="08B15F16" w14:textId="77777777" w:rsidTr="00071C01">
        <w:trPr>
          <w:gridBefore w:val="1"/>
          <w:wBefore w:w="436" w:type="dxa"/>
        </w:trPr>
        <w:tc>
          <w:tcPr>
            <w:tcW w:w="4804" w:type="dxa"/>
            <w:tcBorders>
              <w:top w:val="nil"/>
              <w:left w:val="nil"/>
              <w:bottom w:val="nil"/>
              <w:right w:val="nil"/>
            </w:tcBorders>
          </w:tcPr>
          <w:p w14:paraId="76784622"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26CFB076" w14:textId="1DDFFC21"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CE3F6F" w:rsidRPr="00CE3F6F" w14:paraId="2F08F56C" w14:textId="77777777" w:rsidTr="00071C01">
        <w:trPr>
          <w:gridBefore w:val="1"/>
          <w:wBefore w:w="436" w:type="dxa"/>
        </w:trPr>
        <w:tc>
          <w:tcPr>
            <w:tcW w:w="4804" w:type="dxa"/>
            <w:tcBorders>
              <w:top w:val="nil"/>
              <w:left w:val="nil"/>
              <w:bottom w:val="nil"/>
              <w:right w:val="nil"/>
            </w:tcBorders>
          </w:tcPr>
          <w:p w14:paraId="179975A8" w14:textId="64CC88A6"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92DD9CA" w14:textId="64EB9408"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CE3F6F" w:rsidRPr="00CE3F6F" w14:paraId="06941624" w14:textId="77777777" w:rsidTr="00071C01">
        <w:trPr>
          <w:gridBefore w:val="1"/>
          <w:wBefore w:w="436" w:type="dxa"/>
        </w:trPr>
        <w:tc>
          <w:tcPr>
            <w:tcW w:w="4804" w:type="dxa"/>
            <w:tcBorders>
              <w:top w:val="nil"/>
              <w:left w:val="nil"/>
              <w:bottom w:val="nil"/>
              <w:right w:val="nil"/>
            </w:tcBorders>
          </w:tcPr>
          <w:p w14:paraId="05BBFE50"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6BE68BF5" w14:textId="1AD3DAB9"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CE3F6F" w:rsidRPr="00CE3F6F" w14:paraId="68ADE0FB" w14:textId="77777777" w:rsidTr="00071C01">
        <w:trPr>
          <w:gridBefore w:val="1"/>
          <w:wBefore w:w="436" w:type="dxa"/>
        </w:trPr>
        <w:tc>
          <w:tcPr>
            <w:tcW w:w="4804" w:type="dxa"/>
            <w:tcBorders>
              <w:top w:val="nil"/>
              <w:left w:val="nil"/>
              <w:bottom w:val="nil"/>
              <w:right w:val="nil"/>
            </w:tcBorders>
          </w:tcPr>
          <w:p w14:paraId="7A221859" w14:textId="2F1C8EB5" w:rsidR="00CE3F6F" w:rsidRPr="00E630D7" w:rsidRDefault="00CE3F6F" w:rsidP="00CE3F6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5CB05E4" w14:textId="1B50E145"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CE3F6F" w:rsidRPr="00CE3F6F" w14:paraId="02F69507" w14:textId="77777777" w:rsidTr="00071C01">
        <w:trPr>
          <w:gridBefore w:val="1"/>
          <w:wBefore w:w="436" w:type="dxa"/>
        </w:trPr>
        <w:tc>
          <w:tcPr>
            <w:tcW w:w="4804" w:type="dxa"/>
            <w:tcBorders>
              <w:top w:val="nil"/>
              <w:left w:val="nil"/>
              <w:bottom w:val="nil"/>
              <w:right w:val="nil"/>
            </w:tcBorders>
          </w:tcPr>
          <w:p w14:paraId="719CDF43" w14:textId="77777777" w:rsidR="00CE3F6F" w:rsidRPr="00E630D7"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2744E8F" w14:textId="6660483E" w:rsidR="00CE3F6F" w:rsidRPr="00CE3F6F" w:rsidRDefault="00CE3F6F" w:rsidP="00CE3F6F">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CE3F6F" w:rsidRPr="00E630D7" w14:paraId="12A295B2" w14:textId="77777777" w:rsidTr="00071C01">
        <w:tc>
          <w:tcPr>
            <w:tcW w:w="5240" w:type="dxa"/>
            <w:gridSpan w:val="2"/>
            <w:tcBorders>
              <w:top w:val="nil"/>
              <w:left w:val="nil"/>
              <w:bottom w:val="nil"/>
              <w:right w:val="nil"/>
            </w:tcBorders>
          </w:tcPr>
          <w:p w14:paraId="3F2C0C16" w14:textId="6F624051" w:rsidR="00CE3F6F" w:rsidRPr="005A682F" w:rsidRDefault="00CE3F6F" w:rsidP="00CE3F6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CE3F6F" w:rsidRPr="00E630D7" w:rsidRDefault="00CE3F6F" w:rsidP="00CE3F6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4BCEFAB2"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E630D7" w14:paraId="6E5839F2" w14:textId="77777777" w:rsidTr="00071C01">
        <w:tc>
          <w:tcPr>
            <w:tcW w:w="5240" w:type="dxa"/>
            <w:gridSpan w:val="2"/>
            <w:tcBorders>
              <w:top w:val="nil"/>
              <w:left w:val="nil"/>
              <w:bottom w:val="nil"/>
              <w:right w:val="nil"/>
            </w:tcBorders>
          </w:tcPr>
          <w:p w14:paraId="025587AA"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311AD709"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CE3F6F" w:rsidRPr="00CE3F6F" w:rsidRDefault="00CE3F6F" w:rsidP="00CE3F6F">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3066" w:type="dxa"/>
            <w:tcBorders>
              <w:top w:val="nil"/>
              <w:left w:val="nil"/>
              <w:bottom w:val="nil"/>
              <w:right w:val="nil"/>
            </w:tcBorders>
          </w:tcPr>
          <w:p w14:paraId="1A03240F" w14:textId="5134E9E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642049B" w14:textId="0FEF88C0"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8833A34" w14:textId="7276CCAC"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565195E1" w14:textId="7FFC5D45"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10CE3D8" w14:textId="1904F78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92912FB" w14:textId="51FF31D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CE3F6F" w:rsidRPr="005A682F" w:rsidRDefault="00CE3F6F" w:rsidP="00CE3F6F">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CE3F6F" w:rsidRPr="005A682F" w:rsidRDefault="00CE3F6F" w:rsidP="00CE3F6F">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3CEFDB26" w:rsidR="00CE3F6F" w:rsidRPr="00CE3F6F" w:rsidRDefault="00CE3F6F" w:rsidP="00CE3F6F">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CE3F6F"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CE3F6F" w:rsidRPr="005A682F" w:rsidRDefault="00CE3F6F" w:rsidP="00CE3F6F">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CE3F6F" w:rsidRPr="005A682F" w:rsidRDefault="00CE3F6F" w:rsidP="00CE3F6F">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02C28669" w:rsidR="00CE3F6F" w:rsidRPr="00CE3F6F" w:rsidRDefault="00CE3F6F" w:rsidP="00CE3F6F">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E630D7" w14:paraId="5560F7F4" w14:textId="77777777" w:rsidTr="00071C01">
        <w:tc>
          <w:tcPr>
            <w:tcW w:w="5240" w:type="dxa"/>
            <w:gridSpan w:val="2"/>
            <w:tcBorders>
              <w:top w:val="nil"/>
              <w:left w:val="nil"/>
              <w:bottom w:val="nil"/>
              <w:right w:val="nil"/>
            </w:tcBorders>
          </w:tcPr>
          <w:p w14:paraId="0BBC0A4C" w14:textId="62DD2FFF" w:rsidR="00CE3F6F" w:rsidRPr="005A682F" w:rsidRDefault="00CE3F6F" w:rsidP="00CE3F6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CE3F6F" w:rsidRPr="00E630D7" w:rsidRDefault="00CE3F6F" w:rsidP="00CE3F6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704B5B09"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E630D7" w14:paraId="35EEE0D4" w14:textId="77777777" w:rsidTr="00071C01">
        <w:tc>
          <w:tcPr>
            <w:tcW w:w="5240" w:type="dxa"/>
            <w:gridSpan w:val="2"/>
            <w:tcBorders>
              <w:top w:val="nil"/>
              <w:left w:val="nil"/>
              <w:bottom w:val="nil"/>
              <w:right w:val="nil"/>
            </w:tcBorders>
          </w:tcPr>
          <w:p w14:paraId="04152628"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3FE25E5D"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CE3F6F" w:rsidRPr="005A682F" w:rsidRDefault="00CE3F6F" w:rsidP="00CE3F6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579B4183"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30765578"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5B14AEF7"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7D0B5658"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0E3AD2CD"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358780A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027154C2"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704A13EA"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223BC43B"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CE3F6F" w:rsidRPr="005A682F" w:rsidRDefault="00CE3F6F" w:rsidP="00CE3F6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628CD1E4"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E630D7" w14:paraId="7A9940B2" w14:textId="77777777" w:rsidTr="00071C01">
        <w:tc>
          <w:tcPr>
            <w:tcW w:w="5240" w:type="dxa"/>
            <w:gridSpan w:val="2"/>
            <w:tcBorders>
              <w:top w:val="nil"/>
              <w:left w:val="nil"/>
              <w:bottom w:val="nil"/>
              <w:right w:val="nil"/>
            </w:tcBorders>
          </w:tcPr>
          <w:p w14:paraId="605CB298" w14:textId="5292AB84" w:rsidR="00CE3F6F" w:rsidRPr="005A682F" w:rsidRDefault="00CE3F6F" w:rsidP="00CE3F6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CE3F6F" w:rsidRPr="00E630D7" w:rsidRDefault="00CE3F6F" w:rsidP="00CE3F6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3DACC7E7"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E630D7" w14:paraId="0CC4310A" w14:textId="77777777" w:rsidTr="00071C01">
        <w:tc>
          <w:tcPr>
            <w:tcW w:w="5240" w:type="dxa"/>
            <w:gridSpan w:val="2"/>
            <w:tcBorders>
              <w:top w:val="nil"/>
              <w:left w:val="nil"/>
              <w:bottom w:val="nil"/>
              <w:right w:val="nil"/>
            </w:tcBorders>
          </w:tcPr>
          <w:p w14:paraId="6453D364"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CE3F6F" w:rsidRPr="00E630D7" w:rsidRDefault="00CE3F6F" w:rsidP="00CE3F6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7B7FFFD4"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CE3F6F" w:rsidRPr="00CE3F6F" w:rsidRDefault="00CE3F6F" w:rsidP="00CE3F6F">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3066" w:type="dxa"/>
            <w:tcBorders>
              <w:top w:val="nil"/>
              <w:left w:val="nil"/>
              <w:bottom w:val="nil"/>
              <w:right w:val="nil"/>
            </w:tcBorders>
          </w:tcPr>
          <w:p w14:paraId="773F38B8" w14:textId="53CF86C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CE3F6F" w:rsidRPr="005A682F" w:rsidRDefault="00CE3F6F" w:rsidP="00CE3F6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1AC58605" w14:textId="297D34B2"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DE04227" w14:textId="21DB8D86"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8976FA6" w14:textId="373C7E21"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5D8A1AD" w14:textId="1DA94AEF"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3369F280" w14:textId="2AE32963"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2B759E90" w14:textId="07871A84"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25C7C555" w14:textId="56AAB889"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CE3F6F"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CE3F6F" w:rsidRPr="005A682F" w:rsidRDefault="00CE3F6F" w:rsidP="00CE3F6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A41A017" w14:textId="4A27F4DA"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CE3F6F"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CE3F6F" w:rsidRPr="005A682F" w:rsidRDefault="00CE3F6F" w:rsidP="00CE3F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CE3F6F" w:rsidRPr="00CE3F6F" w:rsidRDefault="00CE3F6F" w:rsidP="00CE3F6F">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4710292" w14:textId="1D2ECD3C" w:rsidR="00CE3F6F" w:rsidRPr="00CE3F6F" w:rsidRDefault="00CE3F6F" w:rsidP="00CE3F6F">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124E6ED8" w:rsidR="004B33E7" w:rsidRPr="00DF21D7" w:rsidRDefault="004B33E7" w:rsidP="004B33E7">
      <w:pPr>
        <w:pStyle w:val="ListBullet"/>
      </w:pPr>
      <w:r w:rsidRPr="00DF21D7">
        <w:t xml:space="preserve">the Assessment Team’s report for the </w:t>
      </w:r>
      <w:r w:rsidR="00DF21D7" w:rsidRPr="00DF21D7">
        <w:rPr>
          <w:lang w:eastAsia="en-AU"/>
        </w:rPr>
        <w:t xml:space="preserve">Quality Audit </w:t>
      </w:r>
      <w:r w:rsidRPr="00DF21D7">
        <w:t xml:space="preserve">the </w:t>
      </w:r>
      <w:r w:rsidR="00DF21D7" w:rsidRPr="00DF21D7">
        <w:rPr>
          <w:lang w:eastAsia="en-AU"/>
        </w:rPr>
        <w:t>Quality Audit</w:t>
      </w:r>
      <w:r w:rsidRPr="00DF21D7">
        <w:t xml:space="preserve"> report was informed by </w:t>
      </w:r>
      <w:r w:rsidR="000A6E2B" w:rsidRPr="00DF21D7">
        <w:t>a</w:t>
      </w:r>
      <w:r w:rsidRPr="00DF21D7">
        <w:t xml:space="preserve"> site assessment, observations at the service, review of documents and interviews with staff, consumers/representatives and others</w:t>
      </w:r>
      <w:r w:rsidR="00AA7BCC">
        <w:t>.</w:t>
      </w:r>
    </w:p>
    <w:p w14:paraId="5F4D06A0" w14:textId="335E3621" w:rsidR="0066196E" w:rsidRPr="00F911DD" w:rsidRDefault="0039104A" w:rsidP="00E26D12">
      <w:pPr>
        <w:spacing w:before="0" w:after="160" w:line="259" w:lineRule="auto"/>
        <w:sectPr w:rsidR="0066196E" w:rsidRPr="00F911DD" w:rsidSect="005F44D8">
          <w:headerReference w:type="first" r:id="rId16"/>
          <w:pgSz w:w="11906" w:h="16838"/>
          <w:pgMar w:top="1701" w:right="1418" w:bottom="1418" w:left="1418" w:header="568" w:footer="397" w:gutter="0"/>
          <w:cols w:space="708"/>
          <w:docGrid w:linePitch="360"/>
        </w:sectPr>
      </w:pPr>
      <w:r>
        <w:rPr>
          <w:color w:val="0000FF"/>
        </w:rPr>
        <w:br w:type="page"/>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730B82E"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361E25" w:rsidRPr="00361E25">
        <w:rPr>
          <w:rFonts w:ascii="Arial" w:hAnsi="Arial" w:cs="Times New Roman"/>
          <w:bCs w:val="0"/>
          <w:iCs w:val="0"/>
          <w:color w:val="FFFFFF" w:themeColor="background1"/>
          <w:sz w:val="36"/>
          <w:szCs w:val="36"/>
        </w:rPr>
        <w:t>Not Assessed</w:t>
      </w:r>
      <w:r w:rsidR="00476569" w:rsidRPr="00361E25">
        <w:rPr>
          <w:color w:val="FFFFFF" w:themeColor="background1"/>
          <w:highlight w:val="yellow"/>
        </w:rPr>
        <w:br/>
      </w:r>
      <w:r w:rsidRPr="00361E25">
        <w:rPr>
          <w:color w:val="FFFFFF" w:themeColor="background1"/>
          <w:sz w:val="36"/>
        </w:rPr>
        <w:tab/>
        <w:t xml:space="preserve">CHSP </w:t>
      </w:r>
      <w:r w:rsidR="007A0CC3" w:rsidRPr="00361E25">
        <w:rPr>
          <w:color w:val="FFFFFF" w:themeColor="background1"/>
          <w:sz w:val="36"/>
        </w:rPr>
        <w:tab/>
      </w:r>
      <w:r w:rsidR="00FD2302" w:rsidRPr="00361E25">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A1AB52B" w14:textId="6C23A44E" w:rsidR="006615C3" w:rsidRPr="00707441" w:rsidRDefault="006615C3" w:rsidP="006615C3">
      <w:pPr>
        <w:spacing w:before="0" w:after="160" w:line="259" w:lineRule="auto"/>
        <w:rPr>
          <w:rFonts w:eastAsia="Calibri"/>
          <w:color w:val="auto"/>
          <w:lang w:eastAsia="en-US"/>
        </w:rPr>
      </w:pPr>
      <w:r w:rsidRPr="00707441">
        <w:rPr>
          <w:rFonts w:eastAsia="Calibri"/>
          <w:color w:val="auto"/>
          <w:lang w:eastAsia="en-US"/>
        </w:rPr>
        <w:t>The Assessment Team interviewed sampled consumers/representatives and reviewed consumer experience interviews provided from consumers/representatives through on-line surveys and telephone discussions t</w:t>
      </w:r>
      <w:r w:rsidR="00404A7A">
        <w:rPr>
          <w:rFonts w:eastAsia="Calibri"/>
          <w:color w:val="auto"/>
          <w:lang w:eastAsia="en-US"/>
        </w:rPr>
        <w:t>o</w:t>
      </w:r>
      <w:r w:rsidRPr="00707441">
        <w:rPr>
          <w:rFonts w:eastAsia="Calibri"/>
          <w:color w:val="auto"/>
          <w:lang w:eastAsia="en-US"/>
        </w:rPr>
        <w:t xml:space="preserve"> the </w:t>
      </w:r>
      <w:r w:rsidRPr="00DB738B">
        <w:rPr>
          <w:rFonts w:eastAsia="Calibri"/>
          <w:color w:val="auto"/>
          <w:lang w:eastAsia="en-US"/>
        </w:rPr>
        <w:t>Aged Care Quality and Safety Commission</w:t>
      </w:r>
      <w:r w:rsidRPr="00707441">
        <w:rPr>
          <w:rFonts w:eastAsia="Calibri"/>
          <w:color w:val="auto"/>
          <w:lang w:eastAsia="en-US"/>
        </w:rPr>
        <w:t xml:space="preserve">. The feedback from consumers/representatives demonstrated the following: </w:t>
      </w:r>
    </w:p>
    <w:p w14:paraId="6DA51932" w14:textId="77777777" w:rsidR="006615C3" w:rsidRPr="005D752A" w:rsidRDefault="006615C3" w:rsidP="006615C3">
      <w:pPr>
        <w:numPr>
          <w:ilvl w:val="0"/>
          <w:numId w:val="39"/>
        </w:numPr>
        <w:spacing w:before="0" w:after="160" w:line="259" w:lineRule="auto"/>
        <w:contextualSpacing/>
        <w:rPr>
          <w:rFonts w:eastAsia="Calibri"/>
          <w:color w:val="auto"/>
          <w:lang w:eastAsia="en-US"/>
        </w:rPr>
      </w:pPr>
      <w:r w:rsidRPr="005D752A">
        <w:rPr>
          <w:rFonts w:eastAsia="Calibri"/>
          <w:color w:val="auto"/>
          <w:lang w:eastAsia="en-US"/>
        </w:rPr>
        <w:t xml:space="preserve">Consumers/representatives interviewed confirmed consumers are treated with </w:t>
      </w:r>
      <w:r>
        <w:rPr>
          <w:rFonts w:eastAsia="Calibri"/>
          <w:color w:val="auto"/>
          <w:lang w:eastAsia="en-US"/>
        </w:rPr>
        <w:t xml:space="preserve">dignity and </w:t>
      </w:r>
      <w:r w:rsidRPr="005D752A">
        <w:rPr>
          <w:rFonts w:eastAsia="Calibri"/>
          <w:color w:val="auto"/>
          <w:lang w:eastAsia="en-US"/>
        </w:rPr>
        <w:t xml:space="preserve">respect and staff know what is important to them. </w:t>
      </w:r>
    </w:p>
    <w:p w14:paraId="71C486A0" w14:textId="77777777" w:rsidR="006615C3" w:rsidRPr="005D752A" w:rsidRDefault="006615C3" w:rsidP="006615C3">
      <w:pPr>
        <w:numPr>
          <w:ilvl w:val="0"/>
          <w:numId w:val="39"/>
        </w:numPr>
        <w:spacing w:before="0" w:after="160" w:line="259" w:lineRule="auto"/>
        <w:contextualSpacing/>
        <w:rPr>
          <w:rFonts w:eastAsia="Calibri"/>
          <w:color w:val="auto"/>
          <w:lang w:eastAsia="en-US"/>
        </w:rPr>
      </w:pPr>
      <w:r w:rsidRPr="005D752A">
        <w:rPr>
          <w:rFonts w:eastAsia="Calibri"/>
          <w:color w:val="auto"/>
          <w:lang w:eastAsia="en-US"/>
        </w:rPr>
        <w:t>Consumers said they are encouraged to maintain their independence and feel supported by staff who know their choices, preferences and needs.</w:t>
      </w:r>
    </w:p>
    <w:p w14:paraId="1B6DA4E2" w14:textId="77777777" w:rsidR="006615C3" w:rsidRPr="005238B9" w:rsidRDefault="006615C3" w:rsidP="006615C3">
      <w:pPr>
        <w:numPr>
          <w:ilvl w:val="0"/>
          <w:numId w:val="39"/>
        </w:numPr>
        <w:spacing w:before="0" w:after="160" w:line="259" w:lineRule="auto"/>
        <w:contextualSpacing/>
        <w:rPr>
          <w:rFonts w:eastAsia="Calibri"/>
          <w:color w:val="auto"/>
          <w:lang w:eastAsia="en-US"/>
        </w:rPr>
      </w:pPr>
      <w:r w:rsidRPr="005238B9">
        <w:rPr>
          <w:rFonts w:eastAsia="Calibri"/>
          <w:color w:val="auto"/>
          <w:lang w:eastAsia="en-US"/>
        </w:rPr>
        <w:t xml:space="preserve">Consumers interviewed confirmed their personal privacy is respected and their personal information is kept confidential.  </w:t>
      </w:r>
    </w:p>
    <w:p w14:paraId="585B3636" w14:textId="77777777" w:rsidR="006615C3" w:rsidRDefault="006615C3" w:rsidP="006615C3">
      <w:pPr>
        <w:numPr>
          <w:ilvl w:val="0"/>
          <w:numId w:val="39"/>
        </w:numPr>
        <w:spacing w:before="0" w:after="160" w:line="259" w:lineRule="auto"/>
        <w:contextualSpacing/>
        <w:rPr>
          <w:rFonts w:eastAsia="Calibri"/>
          <w:color w:val="auto"/>
          <w:lang w:eastAsia="en-US"/>
        </w:rPr>
      </w:pPr>
      <w:r w:rsidRPr="00707441">
        <w:rPr>
          <w:rFonts w:eastAsia="Calibri"/>
          <w:color w:val="auto"/>
          <w:lang w:eastAsia="en-US"/>
        </w:rPr>
        <w:t>Service delivery occurs in the way that is individualised to consumers’ specific needs.</w:t>
      </w:r>
    </w:p>
    <w:p w14:paraId="3E3B93BA" w14:textId="77777777" w:rsidR="006615C3" w:rsidRDefault="006615C3" w:rsidP="006615C3">
      <w:pPr>
        <w:spacing w:before="0" w:after="160" w:line="259" w:lineRule="auto"/>
        <w:contextualSpacing/>
        <w:rPr>
          <w:rFonts w:eastAsia="Calibri"/>
          <w:color w:val="auto"/>
          <w:lang w:eastAsia="en-US"/>
        </w:rPr>
      </w:pPr>
    </w:p>
    <w:p w14:paraId="0E9F25CF" w14:textId="77777777" w:rsidR="006615C3" w:rsidRDefault="006615C3" w:rsidP="006615C3">
      <w:pPr>
        <w:spacing w:before="0" w:after="160" w:line="259" w:lineRule="auto"/>
        <w:rPr>
          <w:rFonts w:eastAsia="Calibri"/>
          <w:color w:val="auto"/>
          <w:lang w:eastAsia="en-US"/>
        </w:rPr>
      </w:pPr>
      <w:r w:rsidRPr="00707441">
        <w:rPr>
          <w:rFonts w:eastAsia="Calibri"/>
          <w:color w:val="auto"/>
          <w:lang w:eastAsia="en-US"/>
        </w:rPr>
        <w:t>The Assessment Team interviewed management and staff; reviewed organisational information and consumer care documentation which confirmed:</w:t>
      </w:r>
    </w:p>
    <w:p w14:paraId="0A7A2482" w14:textId="77777777" w:rsidR="006615C3" w:rsidRPr="00DC610C" w:rsidRDefault="006615C3" w:rsidP="006615C3">
      <w:pPr>
        <w:pStyle w:val="ListParagraph"/>
        <w:numPr>
          <w:ilvl w:val="0"/>
          <w:numId w:val="40"/>
        </w:numPr>
        <w:spacing w:before="0" w:after="160" w:line="259" w:lineRule="auto"/>
        <w:rPr>
          <w:rFonts w:eastAsia="Calibri"/>
          <w:color w:val="auto"/>
          <w:lang w:eastAsia="en-US"/>
        </w:rPr>
      </w:pPr>
      <w:r w:rsidRPr="00DC610C">
        <w:rPr>
          <w:rFonts w:eastAsia="Calibri"/>
          <w:color w:val="auto"/>
          <w:lang w:eastAsia="en-US"/>
        </w:rPr>
        <w:t>Management access individualised information pertinent to each consumer</w:t>
      </w:r>
      <w:r>
        <w:rPr>
          <w:rFonts w:eastAsia="Calibri"/>
          <w:color w:val="auto"/>
          <w:lang w:eastAsia="en-US"/>
        </w:rPr>
        <w:t>’</w:t>
      </w:r>
      <w:r w:rsidRPr="00DC610C">
        <w:rPr>
          <w:rFonts w:eastAsia="Calibri"/>
          <w:color w:val="auto"/>
          <w:lang w:eastAsia="en-US"/>
        </w:rPr>
        <w:t>s culture and identity to support consumers to live the life they choose and share pertinent information with staff.</w:t>
      </w:r>
    </w:p>
    <w:p w14:paraId="0AD74C72" w14:textId="77777777" w:rsidR="006615C3" w:rsidRPr="00DC610C" w:rsidRDefault="006615C3" w:rsidP="006615C3">
      <w:pPr>
        <w:pStyle w:val="ListParagraph"/>
        <w:numPr>
          <w:ilvl w:val="0"/>
          <w:numId w:val="40"/>
        </w:numPr>
        <w:spacing w:before="0" w:after="160" w:line="259" w:lineRule="auto"/>
        <w:rPr>
          <w:rFonts w:eastAsia="Calibri"/>
          <w:color w:val="auto"/>
          <w:lang w:eastAsia="en-US"/>
        </w:rPr>
      </w:pPr>
      <w:r w:rsidRPr="00DC610C">
        <w:rPr>
          <w:rFonts w:eastAsia="Calibri"/>
          <w:color w:val="auto"/>
          <w:lang w:eastAsia="en-US"/>
        </w:rPr>
        <w:t>Staff demonstrated knowledge of communicating effectively with consumers/representatives and provided examples responding to consumer</w:t>
      </w:r>
      <w:r>
        <w:rPr>
          <w:rFonts w:eastAsia="Calibri"/>
          <w:color w:val="auto"/>
          <w:lang w:eastAsia="en-US"/>
        </w:rPr>
        <w:t>’</w:t>
      </w:r>
      <w:r w:rsidRPr="00DC610C">
        <w:rPr>
          <w:rFonts w:eastAsia="Calibri"/>
          <w:color w:val="auto"/>
          <w:lang w:eastAsia="en-US"/>
        </w:rPr>
        <w:t xml:space="preserve">s choices in an appropriate manner. </w:t>
      </w:r>
    </w:p>
    <w:p w14:paraId="009C7441" w14:textId="77777777" w:rsidR="006615C3" w:rsidRDefault="006615C3" w:rsidP="006615C3">
      <w:pPr>
        <w:numPr>
          <w:ilvl w:val="0"/>
          <w:numId w:val="40"/>
        </w:numPr>
        <w:spacing w:before="0" w:after="160" w:line="259" w:lineRule="auto"/>
        <w:contextualSpacing/>
        <w:rPr>
          <w:rFonts w:eastAsia="Calibri"/>
          <w:color w:val="auto"/>
          <w:lang w:eastAsia="en-US"/>
        </w:rPr>
      </w:pPr>
      <w:r w:rsidRPr="00707441">
        <w:rPr>
          <w:rFonts w:eastAsia="Calibri"/>
          <w:color w:val="auto"/>
          <w:lang w:eastAsia="en-US"/>
        </w:rPr>
        <w:lastRenderedPageBreak/>
        <w:t xml:space="preserve">Management and </w:t>
      </w:r>
      <w:r>
        <w:rPr>
          <w:rFonts w:eastAsia="Calibri"/>
          <w:color w:val="auto"/>
          <w:lang w:eastAsia="en-US"/>
        </w:rPr>
        <w:t xml:space="preserve">volunteer staff </w:t>
      </w:r>
      <w:r w:rsidRPr="00707441">
        <w:rPr>
          <w:rFonts w:eastAsia="Calibri"/>
          <w:color w:val="auto"/>
          <w:lang w:eastAsia="en-US"/>
        </w:rPr>
        <w:t>demonstrate an understanding of supporting consumer</w:t>
      </w:r>
      <w:r>
        <w:rPr>
          <w:rFonts w:eastAsia="Calibri"/>
          <w:color w:val="auto"/>
          <w:lang w:eastAsia="en-US"/>
        </w:rPr>
        <w:t>’</w:t>
      </w:r>
      <w:r w:rsidRPr="00707441">
        <w:rPr>
          <w:rFonts w:eastAsia="Calibri"/>
          <w:color w:val="auto"/>
          <w:lang w:eastAsia="en-US"/>
        </w:rPr>
        <w:t xml:space="preserve">s decision making, including their right to take risks. Where a consumer wishes to take risks, their choices are respected. Where necessary, </w:t>
      </w:r>
      <w:r>
        <w:rPr>
          <w:rFonts w:eastAsia="Calibri"/>
          <w:color w:val="auto"/>
          <w:lang w:eastAsia="en-US"/>
        </w:rPr>
        <w:t xml:space="preserve">volunteer delivery staff inform Management and </w:t>
      </w:r>
      <w:r w:rsidRPr="00707441">
        <w:rPr>
          <w:rFonts w:eastAsia="Calibri"/>
          <w:color w:val="auto"/>
          <w:lang w:eastAsia="en-US"/>
        </w:rPr>
        <w:t xml:space="preserve">discussions occur between </w:t>
      </w:r>
      <w:r>
        <w:rPr>
          <w:rFonts w:eastAsia="Calibri"/>
          <w:color w:val="auto"/>
          <w:lang w:eastAsia="en-US"/>
        </w:rPr>
        <w:t xml:space="preserve">Management </w:t>
      </w:r>
      <w:r w:rsidRPr="00707441">
        <w:rPr>
          <w:rFonts w:eastAsia="Calibri"/>
          <w:color w:val="auto"/>
          <w:lang w:eastAsia="en-US"/>
        </w:rPr>
        <w:t xml:space="preserve">and the consumer/representative to find solutions that will support the consumer’s choices and maintain their independence and dignity. </w:t>
      </w:r>
    </w:p>
    <w:p w14:paraId="0D2495FE" w14:textId="77777777" w:rsidR="006615C3" w:rsidRDefault="006615C3" w:rsidP="006615C3">
      <w:pPr>
        <w:numPr>
          <w:ilvl w:val="0"/>
          <w:numId w:val="40"/>
        </w:numPr>
        <w:spacing w:before="0" w:after="160" w:line="259" w:lineRule="auto"/>
        <w:contextualSpacing/>
        <w:rPr>
          <w:rFonts w:eastAsia="Calibri"/>
          <w:color w:val="auto"/>
          <w:lang w:eastAsia="en-US"/>
        </w:rPr>
      </w:pPr>
      <w:r w:rsidRPr="00707441">
        <w:rPr>
          <w:rFonts w:eastAsia="Calibri"/>
          <w:color w:val="auto"/>
          <w:lang w:eastAsia="en-US"/>
        </w:rPr>
        <w:t xml:space="preserve">Organisational systems and processes are imbedded in a variety of documents to ensure </w:t>
      </w:r>
      <w:r>
        <w:rPr>
          <w:rFonts w:eastAsia="Calibri"/>
          <w:color w:val="auto"/>
          <w:lang w:eastAsia="en-US"/>
        </w:rPr>
        <w:t xml:space="preserve">volunteer staff </w:t>
      </w:r>
      <w:r w:rsidRPr="00707441">
        <w:rPr>
          <w:rFonts w:eastAsia="Calibri"/>
          <w:color w:val="auto"/>
          <w:lang w:eastAsia="en-US"/>
        </w:rPr>
        <w:t xml:space="preserve">deliver </w:t>
      </w:r>
      <w:r>
        <w:rPr>
          <w:rFonts w:eastAsia="Calibri"/>
          <w:color w:val="auto"/>
          <w:lang w:eastAsia="en-US"/>
        </w:rPr>
        <w:t>s</w:t>
      </w:r>
      <w:r w:rsidRPr="00707441">
        <w:rPr>
          <w:rFonts w:eastAsia="Calibri"/>
          <w:color w:val="auto"/>
          <w:lang w:eastAsia="en-US"/>
        </w:rPr>
        <w:t>ervices in a way that supports consumer</w:t>
      </w:r>
      <w:r>
        <w:rPr>
          <w:rFonts w:eastAsia="Calibri"/>
          <w:color w:val="auto"/>
          <w:lang w:eastAsia="en-US"/>
        </w:rPr>
        <w:t>’</w:t>
      </w:r>
      <w:r w:rsidRPr="00707441">
        <w:rPr>
          <w:rFonts w:eastAsia="Calibri"/>
          <w:color w:val="auto"/>
          <w:lang w:eastAsia="en-US"/>
        </w:rPr>
        <w:t xml:space="preserve">s individuality including risks they wish to take. </w:t>
      </w:r>
    </w:p>
    <w:p w14:paraId="4F9AE37A" w14:textId="77777777" w:rsidR="006615C3" w:rsidRDefault="006615C3" w:rsidP="006615C3">
      <w:pPr>
        <w:numPr>
          <w:ilvl w:val="0"/>
          <w:numId w:val="40"/>
        </w:numPr>
        <w:spacing w:before="0" w:after="160" w:line="259" w:lineRule="auto"/>
        <w:contextualSpacing/>
        <w:rPr>
          <w:rFonts w:eastAsia="Calibri"/>
          <w:color w:val="auto"/>
          <w:lang w:eastAsia="en-US"/>
        </w:rPr>
      </w:pPr>
      <w:r w:rsidRPr="00707441">
        <w:rPr>
          <w:rFonts w:eastAsia="Calibri"/>
          <w:color w:val="auto"/>
          <w:lang w:eastAsia="en-US"/>
        </w:rPr>
        <w:t>The service’s processes</w:t>
      </w:r>
      <w:r>
        <w:rPr>
          <w:rFonts w:eastAsia="Calibri"/>
          <w:color w:val="auto"/>
          <w:lang w:eastAsia="en-US"/>
        </w:rPr>
        <w:t xml:space="preserve">, Management and volunteer staff </w:t>
      </w:r>
      <w:r w:rsidRPr="00707441">
        <w:rPr>
          <w:rFonts w:eastAsia="Calibri"/>
          <w:color w:val="auto"/>
          <w:lang w:eastAsia="en-US"/>
        </w:rPr>
        <w:t>practices support ongoing engagement and communication with consumers/representatives to understand each consumer’s background and history.</w:t>
      </w:r>
    </w:p>
    <w:p w14:paraId="43560EA0" w14:textId="77777777" w:rsidR="006615C3" w:rsidRDefault="006615C3" w:rsidP="00AA7BCC">
      <w:pPr>
        <w:rPr>
          <w:rFonts w:eastAsiaTheme="minorHAnsi"/>
          <w:color w:val="auto"/>
        </w:rPr>
      </w:pPr>
    </w:p>
    <w:p w14:paraId="4373A00C" w14:textId="63D02631" w:rsidR="00AA7BCC" w:rsidRPr="00D43D5C" w:rsidRDefault="00AA7BCC" w:rsidP="00AA7BCC">
      <w:pPr>
        <w:rPr>
          <w:rFonts w:eastAsiaTheme="minorHAnsi"/>
          <w:color w:val="auto"/>
        </w:rPr>
      </w:pPr>
      <w:r w:rsidRPr="00D43D5C">
        <w:rPr>
          <w:rFonts w:eastAsiaTheme="minorHAnsi"/>
          <w:color w:val="auto"/>
        </w:rPr>
        <w:t xml:space="preserve">The service does not have any Home care packages. </w:t>
      </w:r>
    </w:p>
    <w:p w14:paraId="18486974" w14:textId="5BB738F2" w:rsidR="00F37C4C" w:rsidRPr="00AA7BCC" w:rsidRDefault="00F37C4C" w:rsidP="00F37C4C">
      <w:pPr>
        <w:rPr>
          <w:rFonts w:eastAsia="Calibri"/>
          <w:i/>
          <w:color w:val="auto"/>
          <w:lang w:eastAsia="en-US"/>
        </w:rPr>
      </w:pPr>
      <w:r w:rsidRPr="00AA7BCC">
        <w:rPr>
          <w:rFonts w:eastAsiaTheme="minorHAnsi"/>
          <w:color w:val="auto"/>
        </w:rPr>
        <w:t xml:space="preserve">The Quality Standard for the </w:t>
      </w:r>
      <w:r w:rsidR="00920BB5" w:rsidRPr="00AA7BCC">
        <w:rPr>
          <w:rFonts w:eastAsiaTheme="minorHAnsi"/>
          <w:color w:val="auto"/>
        </w:rPr>
        <w:t>Commonwealth home support program</w:t>
      </w:r>
      <w:r w:rsidR="00691E3B" w:rsidRPr="00AA7BCC">
        <w:rPr>
          <w:rFonts w:eastAsiaTheme="minorHAnsi"/>
          <w:color w:val="auto"/>
        </w:rPr>
        <w:t>me</w:t>
      </w:r>
      <w:r w:rsidR="00920BB5" w:rsidRPr="00AA7BCC">
        <w:rPr>
          <w:rFonts w:eastAsiaTheme="minorHAnsi"/>
          <w:color w:val="auto"/>
        </w:rPr>
        <w:t xml:space="preserve"> service</w:t>
      </w:r>
      <w:r w:rsidR="007D66F1" w:rsidRPr="00AA7BCC">
        <w:rPr>
          <w:rFonts w:eastAsiaTheme="minorHAnsi"/>
          <w:color w:val="auto"/>
        </w:rPr>
        <w:t xml:space="preserve"> is </w:t>
      </w:r>
      <w:r w:rsidRPr="00AA7BCC">
        <w:rPr>
          <w:rFonts w:eastAsiaTheme="minorHAnsi"/>
          <w:color w:val="auto"/>
        </w:rPr>
        <w:t xml:space="preserve">assessed as </w:t>
      </w:r>
      <w:r w:rsidR="00115DD9" w:rsidRPr="00AA7BCC">
        <w:rPr>
          <w:rFonts w:eastAsiaTheme="minorHAnsi"/>
          <w:color w:val="auto"/>
        </w:rPr>
        <w:t xml:space="preserve">Compliant </w:t>
      </w:r>
      <w:r w:rsidRPr="00AA7BCC">
        <w:rPr>
          <w:rFonts w:eastAsiaTheme="minorHAnsi"/>
          <w:color w:val="auto"/>
        </w:rPr>
        <w:t xml:space="preserve">as </w:t>
      </w:r>
      <w:r w:rsidR="00AA7BCC" w:rsidRPr="00AA7BCC">
        <w:rPr>
          <w:color w:val="auto"/>
        </w:rPr>
        <w:t>all</w:t>
      </w:r>
      <w:r w:rsidRPr="00AA7BCC">
        <w:rPr>
          <w:rFonts w:eastAsiaTheme="minorHAnsi"/>
          <w:color w:val="auto"/>
        </w:rPr>
        <w:t xml:space="preserve"> requirements </w:t>
      </w:r>
      <w:r w:rsidR="00AA7BCC" w:rsidRPr="00AA7BCC">
        <w:rPr>
          <w:rFonts w:eastAsiaTheme="minorHAnsi"/>
          <w:color w:val="auto"/>
        </w:rPr>
        <w:t xml:space="preserve">of this Standard </w:t>
      </w:r>
      <w:r w:rsidRPr="00AA7BCC">
        <w:rPr>
          <w:rFonts w:eastAsiaTheme="minorHAnsi"/>
          <w:color w:val="auto"/>
        </w:rPr>
        <w:t xml:space="preserve">have been assessed as </w:t>
      </w:r>
      <w:r w:rsidR="00115DD9" w:rsidRPr="00AA7BCC">
        <w:rPr>
          <w:rFonts w:eastAsiaTheme="minorHAnsi"/>
          <w:color w:val="auto"/>
        </w:rPr>
        <w:t>Compliant</w:t>
      </w:r>
      <w:r w:rsidRPr="00AA7BCC">
        <w:rPr>
          <w:rFonts w:eastAsiaTheme="minorHAnsi"/>
          <w:color w:val="auto"/>
        </w:rPr>
        <w:t>.</w:t>
      </w:r>
    </w:p>
    <w:p w14:paraId="5AF3A31A" w14:textId="1F1074DB"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7F5ECE3" w:rsidR="006107BF" w:rsidRPr="006107BF" w:rsidRDefault="009D6912" w:rsidP="006107BF">
            <w:pPr>
              <w:pStyle w:val="Heading3"/>
              <w:spacing w:before="120" w:after="0"/>
              <w:jc w:val="right"/>
              <w:outlineLvl w:val="2"/>
            </w:pPr>
            <w:r w:rsidRPr="009D6912">
              <w:t>Not Assessed</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408DABFD" w:rsidR="006107BF" w:rsidRPr="006107BF" w:rsidRDefault="006107BF" w:rsidP="006107BF">
            <w:pPr>
              <w:pStyle w:val="Heading3"/>
              <w:spacing w:before="0" w:after="0"/>
              <w:jc w:val="right"/>
              <w:outlineLvl w:val="2"/>
            </w:pPr>
            <w:r w:rsidRPr="009D6912">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2B90DF07" w14:textId="77777777" w:rsidTr="009D6912">
        <w:tc>
          <w:tcPr>
            <w:tcW w:w="4531" w:type="dxa"/>
            <w:shd w:val="clear" w:color="auto" w:fill="E7E6E6" w:themeFill="background2"/>
          </w:tcPr>
          <w:p w14:paraId="1041FB76" w14:textId="56BD037C" w:rsidR="009D6912" w:rsidRPr="002B61BB" w:rsidRDefault="009D6912" w:rsidP="009D691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104470EE" w14:textId="3F08DBBA"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17244E05" w14:textId="77777777" w:rsidTr="009D6912">
        <w:tc>
          <w:tcPr>
            <w:tcW w:w="4531" w:type="dxa"/>
            <w:shd w:val="clear" w:color="auto" w:fill="E7E6E6" w:themeFill="background2"/>
          </w:tcPr>
          <w:p w14:paraId="6FC8CD35" w14:textId="77777777" w:rsidR="009D6912" w:rsidRPr="002B61BB" w:rsidRDefault="009D6912" w:rsidP="009D6912">
            <w:pPr>
              <w:pStyle w:val="Heading3"/>
              <w:spacing w:before="0" w:after="0"/>
              <w:outlineLvl w:val="2"/>
            </w:pPr>
          </w:p>
        </w:tc>
        <w:tc>
          <w:tcPr>
            <w:tcW w:w="993" w:type="dxa"/>
            <w:shd w:val="clear" w:color="auto" w:fill="E7E6E6" w:themeFill="background2"/>
          </w:tcPr>
          <w:p w14:paraId="057556E7"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0555C95D" w14:textId="51E2348D" w:rsidR="009D6912" w:rsidRPr="006107BF" w:rsidRDefault="009D6912" w:rsidP="009D6912">
            <w:pPr>
              <w:pStyle w:val="Heading3"/>
              <w:spacing w:before="0" w:after="0"/>
              <w:jc w:val="right"/>
              <w:outlineLvl w:val="2"/>
              <w:rPr>
                <w:color w:val="0000FF"/>
                <w:szCs w:val="26"/>
              </w:rPr>
            </w:pPr>
            <w:r w:rsidRPr="009D6912">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13995B88" w14:textId="77777777" w:rsidTr="009D6912">
        <w:tc>
          <w:tcPr>
            <w:tcW w:w="4531" w:type="dxa"/>
            <w:shd w:val="clear" w:color="auto" w:fill="E7E6E6" w:themeFill="background2"/>
          </w:tcPr>
          <w:p w14:paraId="747C2396" w14:textId="1DD7B1E4" w:rsidR="009D6912" w:rsidRPr="002B61BB" w:rsidRDefault="009D6912" w:rsidP="009D691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67D38191" w14:textId="3508850F"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7EF1F448" w14:textId="77777777" w:rsidTr="009D6912">
        <w:tc>
          <w:tcPr>
            <w:tcW w:w="4531" w:type="dxa"/>
            <w:shd w:val="clear" w:color="auto" w:fill="E7E6E6" w:themeFill="background2"/>
          </w:tcPr>
          <w:p w14:paraId="7D5937A9" w14:textId="77777777" w:rsidR="009D6912" w:rsidRPr="002B61BB" w:rsidRDefault="009D6912" w:rsidP="009D6912">
            <w:pPr>
              <w:pStyle w:val="Heading3"/>
              <w:spacing w:before="0" w:after="0"/>
              <w:outlineLvl w:val="2"/>
            </w:pPr>
          </w:p>
        </w:tc>
        <w:tc>
          <w:tcPr>
            <w:tcW w:w="993" w:type="dxa"/>
            <w:shd w:val="clear" w:color="auto" w:fill="E7E6E6" w:themeFill="background2"/>
          </w:tcPr>
          <w:p w14:paraId="62B944A1"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05CA060A" w14:textId="22E571DC" w:rsidR="009D6912" w:rsidRPr="006107BF" w:rsidRDefault="009D6912" w:rsidP="009D6912">
            <w:pPr>
              <w:pStyle w:val="Heading3"/>
              <w:spacing w:before="0" w:after="0"/>
              <w:jc w:val="right"/>
              <w:outlineLvl w:val="2"/>
              <w:rPr>
                <w:color w:val="0000FF"/>
                <w:szCs w:val="26"/>
              </w:rPr>
            </w:pPr>
            <w:r w:rsidRPr="009D6912">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66BA772E" w14:textId="77777777" w:rsidTr="009D6912">
        <w:tc>
          <w:tcPr>
            <w:tcW w:w="4531" w:type="dxa"/>
            <w:shd w:val="clear" w:color="auto" w:fill="E7E6E6" w:themeFill="background2"/>
          </w:tcPr>
          <w:p w14:paraId="57BC0199" w14:textId="407CF366" w:rsidR="009D6912" w:rsidRPr="002B61BB" w:rsidRDefault="009D6912" w:rsidP="009D6912">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3A385913" w14:textId="6517D2C5"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37CA9A45" w14:textId="77777777" w:rsidTr="009D6912">
        <w:tc>
          <w:tcPr>
            <w:tcW w:w="4531" w:type="dxa"/>
            <w:shd w:val="clear" w:color="auto" w:fill="E7E6E6" w:themeFill="background2"/>
          </w:tcPr>
          <w:p w14:paraId="1A7B13B4" w14:textId="77777777" w:rsidR="009D6912" w:rsidRPr="002B61BB" w:rsidRDefault="009D6912" w:rsidP="009D6912">
            <w:pPr>
              <w:pStyle w:val="Heading3"/>
              <w:spacing w:before="0" w:after="0"/>
              <w:outlineLvl w:val="2"/>
            </w:pPr>
          </w:p>
        </w:tc>
        <w:tc>
          <w:tcPr>
            <w:tcW w:w="993" w:type="dxa"/>
            <w:shd w:val="clear" w:color="auto" w:fill="E7E6E6" w:themeFill="background2"/>
          </w:tcPr>
          <w:p w14:paraId="7EAF9AC2"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7861B68A" w14:textId="5DFDB6E4" w:rsidR="009D6912" w:rsidRPr="006107BF" w:rsidRDefault="009D6912" w:rsidP="009D6912">
            <w:pPr>
              <w:pStyle w:val="Heading3"/>
              <w:spacing w:before="0" w:after="0"/>
              <w:jc w:val="right"/>
              <w:outlineLvl w:val="2"/>
              <w:rPr>
                <w:color w:val="0000FF"/>
                <w:szCs w:val="26"/>
              </w:rPr>
            </w:pPr>
            <w:r w:rsidRPr="009D6912">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4440846B" w14:textId="77777777" w:rsidTr="009D6912">
        <w:tc>
          <w:tcPr>
            <w:tcW w:w="4531" w:type="dxa"/>
            <w:shd w:val="clear" w:color="auto" w:fill="E7E6E6" w:themeFill="background2"/>
          </w:tcPr>
          <w:p w14:paraId="00BB8D68" w14:textId="4949C18F" w:rsidR="009D6912" w:rsidRPr="002B61BB" w:rsidRDefault="009D6912" w:rsidP="009D691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60DC2F34" w14:textId="34299430"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0FE59E4D" w14:textId="77777777" w:rsidTr="009D6912">
        <w:tc>
          <w:tcPr>
            <w:tcW w:w="4531" w:type="dxa"/>
            <w:shd w:val="clear" w:color="auto" w:fill="E7E6E6" w:themeFill="background2"/>
          </w:tcPr>
          <w:p w14:paraId="7A24D13D" w14:textId="77777777" w:rsidR="009D6912" w:rsidRPr="002B61BB" w:rsidRDefault="009D6912" w:rsidP="009D6912">
            <w:pPr>
              <w:pStyle w:val="Heading3"/>
              <w:spacing w:before="0" w:after="0"/>
              <w:outlineLvl w:val="2"/>
            </w:pPr>
          </w:p>
        </w:tc>
        <w:tc>
          <w:tcPr>
            <w:tcW w:w="993" w:type="dxa"/>
            <w:shd w:val="clear" w:color="auto" w:fill="E7E6E6" w:themeFill="background2"/>
          </w:tcPr>
          <w:p w14:paraId="717BFF3A"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2FFBA271" w14:textId="3A26BE0B" w:rsidR="009D6912" w:rsidRPr="006107BF" w:rsidRDefault="009D6912" w:rsidP="009D6912">
            <w:pPr>
              <w:pStyle w:val="Heading3"/>
              <w:spacing w:before="0" w:after="0"/>
              <w:jc w:val="right"/>
              <w:outlineLvl w:val="2"/>
              <w:rPr>
                <w:color w:val="0000FF"/>
                <w:szCs w:val="26"/>
              </w:rPr>
            </w:pPr>
            <w:r w:rsidRPr="009D6912">
              <w:t>Compliant</w:t>
            </w:r>
          </w:p>
        </w:tc>
      </w:tr>
    </w:tbl>
    <w:p w14:paraId="67951A38" w14:textId="7681B197"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77F31402" w14:textId="77777777" w:rsidTr="006107BF">
        <w:tc>
          <w:tcPr>
            <w:tcW w:w="4531" w:type="dxa"/>
            <w:shd w:val="clear" w:color="auto" w:fill="E7E6E6" w:themeFill="background2"/>
          </w:tcPr>
          <w:p w14:paraId="0D703C65" w14:textId="5D1572B0" w:rsidR="009D6912" w:rsidRPr="002B61BB" w:rsidRDefault="009D6912" w:rsidP="009D691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42EC2277" w14:textId="149762AD" w:rsidR="009D6912" w:rsidRPr="006107BF" w:rsidRDefault="009D6912" w:rsidP="009D6912">
            <w:pPr>
              <w:pStyle w:val="Heading3"/>
              <w:spacing w:before="120" w:after="0"/>
              <w:jc w:val="right"/>
              <w:outlineLvl w:val="2"/>
            </w:pPr>
            <w:r w:rsidRPr="009D6912">
              <w:t>Not Assessed</w:t>
            </w:r>
          </w:p>
        </w:tc>
      </w:tr>
      <w:tr w:rsidR="009D6912" w:rsidRPr="002B61BB" w14:paraId="795FC86A" w14:textId="77777777" w:rsidTr="006107BF">
        <w:tc>
          <w:tcPr>
            <w:tcW w:w="4531" w:type="dxa"/>
            <w:shd w:val="clear" w:color="auto" w:fill="E7E6E6" w:themeFill="background2"/>
          </w:tcPr>
          <w:p w14:paraId="43537654" w14:textId="77777777" w:rsidR="009D6912" w:rsidRPr="002B61BB" w:rsidRDefault="009D6912" w:rsidP="009D6912">
            <w:pPr>
              <w:pStyle w:val="Heading3"/>
              <w:spacing w:before="0" w:after="0"/>
              <w:outlineLvl w:val="2"/>
            </w:pPr>
          </w:p>
        </w:tc>
        <w:tc>
          <w:tcPr>
            <w:tcW w:w="993" w:type="dxa"/>
            <w:shd w:val="clear" w:color="auto" w:fill="E7E6E6" w:themeFill="background2"/>
          </w:tcPr>
          <w:p w14:paraId="73EF5A0A"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05E368E" w14:textId="41D7BFA6" w:rsidR="009D6912" w:rsidRPr="006107BF" w:rsidRDefault="009D6912" w:rsidP="009D6912">
            <w:pPr>
              <w:pStyle w:val="Heading3"/>
              <w:spacing w:before="0" w:after="0"/>
              <w:jc w:val="right"/>
              <w:outlineLvl w:val="2"/>
            </w:pPr>
            <w:r w:rsidRPr="009D6912">
              <w:t>Compliant</w:t>
            </w:r>
          </w:p>
        </w:tc>
      </w:tr>
    </w:tbl>
    <w:p w14:paraId="435B0B1A" w14:textId="63F15CA2" w:rsidR="00154403"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25F70503" w14:textId="1087FC4A" w:rsidR="00361E25" w:rsidRPr="00162F6A" w:rsidRDefault="00494E23" w:rsidP="00361E2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61E25" w:rsidRPr="00CF4FAC">
        <w:rPr>
          <w:color w:val="FFFFFF" w:themeColor="background1"/>
          <w:sz w:val="36"/>
        </w:rPr>
        <w:t>HCP</w:t>
      </w:r>
      <w:r w:rsidR="00361E25" w:rsidRPr="00162F6A">
        <w:rPr>
          <w:color w:val="FFFFFF" w:themeColor="background1"/>
          <w:sz w:val="36"/>
        </w:rPr>
        <w:tab/>
      </w:r>
      <w:r w:rsidR="00361E25" w:rsidRPr="00361E25">
        <w:rPr>
          <w:rFonts w:ascii="Arial" w:hAnsi="Arial" w:cs="Times New Roman"/>
          <w:bCs w:val="0"/>
          <w:iCs w:val="0"/>
          <w:color w:val="FFFFFF" w:themeColor="background1"/>
          <w:sz w:val="36"/>
          <w:szCs w:val="36"/>
        </w:rPr>
        <w:t>Not Assessed</w:t>
      </w:r>
      <w:r w:rsidR="00361E25" w:rsidRPr="00361E25">
        <w:rPr>
          <w:color w:val="FFFFFF" w:themeColor="background1"/>
          <w:sz w:val="36"/>
        </w:rPr>
        <w:tab/>
        <w:t xml:space="preserve">CHSP </w:t>
      </w:r>
      <w:r w:rsidR="00361E25" w:rsidRPr="00361E25">
        <w:rPr>
          <w:color w:val="FFFFFF" w:themeColor="background1"/>
          <w:sz w:val="36"/>
        </w:rPr>
        <w:tab/>
      </w:r>
      <w:r w:rsidR="00361E25" w:rsidRPr="00361E25">
        <w:rPr>
          <w:rFonts w:ascii="Arial" w:hAnsi="Arial" w:cs="Times New Roman"/>
          <w:bCs w:val="0"/>
          <w:iCs w:val="0"/>
          <w:color w:val="FFFFFF" w:themeColor="background1"/>
          <w:sz w:val="36"/>
          <w:szCs w:val="36"/>
        </w:rPr>
        <w:t>Compliant</w:t>
      </w:r>
    </w:p>
    <w:p w14:paraId="44D2C5B7" w14:textId="1B584FB8" w:rsidR="00494E23" w:rsidRPr="00162F6A" w:rsidRDefault="00494E23" w:rsidP="00872D6C">
      <w:pPr>
        <w:pStyle w:val="Heading1"/>
        <w:tabs>
          <w:tab w:val="left" w:pos="2835"/>
          <w:tab w:val="right" w:pos="9070"/>
        </w:tabs>
        <w:spacing w:before="0" w:after="0" w:line="240" w:lineRule="auto"/>
        <w:rPr>
          <w:color w:val="FFFFFF" w:themeColor="background1"/>
          <w:sz w:val="36"/>
        </w:rPr>
      </w:pP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98A872F" w14:textId="3057BEBF" w:rsidR="006615C3" w:rsidRPr="00734DC0" w:rsidRDefault="006615C3" w:rsidP="006615C3">
      <w:pPr>
        <w:spacing w:before="0" w:after="160" w:line="259" w:lineRule="auto"/>
        <w:rPr>
          <w:rFonts w:eastAsia="Calibri"/>
          <w:color w:val="auto"/>
          <w:lang w:eastAsia="en-US"/>
        </w:rPr>
      </w:pPr>
      <w:r w:rsidRPr="00734DC0">
        <w:rPr>
          <w:rFonts w:eastAsia="Calibri"/>
          <w:color w:val="auto"/>
          <w:lang w:eastAsia="en-US"/>
        </w:rPr>
        <w:t>The Assessment Team interviewed sampled consumers/representatives and reviewed consumer experience interviews provided from consumers/representatives through on-line surveys and telephone discussions t</w:t>
      </w:r>
      <w:r w:rsidR="00404A7A">
        <w:rPr>
          <w:rFonts w:eastAsia="Calibri"/>
          <w:color w:val="auto"/>
          <w:lang w:eastAsia="en-US"/>
        </w:rPr>
        <w:t>o</w:t>
      </w:r>
      <w:r w:rsidRPr="00734DC0">
        <w:rPr>
          <w:rFonts w:eastAsia="Calibri"/>
          <w:color w:val="auto"/>
          <w:lang w:eastAsia="en-US"/>
        </w:rPr>
        <w:t xml:space="preserve"> the </w:t>
      </w:r>
      <w:r>
        <w:rPr>
          <w:rFonts w:eastAsia="Calibri"/>
          <w:color w:val="auto"/>
          <w:lang w:eastAsia="en-US"/>
        </w:rPr>
        <w:t>Commission</w:t>
      </w:r>
      <w:r w:rsidRPr="00734DC0">
        <w:rPr>
          <w:rFonts w:eastAsia="Calibri"/>
          <w:color w:val="auto"/>
          <w:lang w:eastAsia="en-US"/>
        </w:rPr>
        <w:t xml:space="preserve">. The feedback from consumers/representatives demonstrated the following: </w:t>
      </w:r>
    </w:p>
    <w:p w14:paraId="4270F203" w14:textId="77777777" w:rsidR="006615C3" w:rsidRPr="00734DC0" w:rsidRDefault="006615C3" w:rsidP="006615C3">
      <w:pPr>
        <w:rPr>
          <w:rFonts w:eastAsia="Calibri"/>
          <w:color w:val="auto"/>
          <w:lang w:eastAsia="en-US"/>
        </w:rPr>
      </w:pPr>
      <w:r w:rsidRPr="00734DC0">
        <w:rPr>
          <w:rFonts w:eastAsia="Calibri"/>
          <w:color w:val="auto"/>
          <w:lang w:eastAsia="en-US"/>
        </w:rPr>
        <w:t xml:space="preserve">Overall sampled consumers/representatives considered that they feel like partners in the ongoing assessment and planning of their care and services. </w:t>
      </w:r>
    </w:p>
    <w:p w14:paraId="02013210" w14:textId="77777777" w:rsidR="006615C3" w:rsidRPr="00734DC0" w:rsidRDefault="006615C3" w:rsidP="006615C3">
      <w:pPr>
        <w:rPr>
          <w:rFonts w:eastAsia="Calibri"/>
          <w:lang w:eastAsia="en-US"/>
        </w:rPr>
      </w:pPr>
      <w:r w:rsidRPr="00734DC0">
        <w:rPr>
          <w:rFonts w:eastAsia="Calibri"/>
          <w:lang w:eastAsia="en-US"/>
        </w:rPr>
        <w:t>For example:</w:t>
      </w:r>
    </w:p>
    <w:p w14:paraId="02EA428B" w14:textId="77777777" w:rsidR="006615C3" w:rsidRPr="00734DC0" w:rsidRDefault="006615C3" w:rsidP="006615C3">
      <w:pPr>
        <w:numPr>
          <w:ilvl w:val="0"/>
          <w:numId w:val="41"/>
        </w:numPr>
        <w:spacing w:before="0" w:after="0"/>
        <w:rPr>
          <w:rFonts w:eastAsia="Calibri"/>
          <w:color w:val="auto"/>
          <w:lang w:eastAsia="en-US"/>
        </w:rPr>
      </w:pPr>
      <w:r w:rsidRPr="00734DC0">
        <w:rPr>
          <w:color w:val="auto"/>
        </w:rPr>
        <w:t>Consumers sampled said they are satisfied the service provided identif</w:t>
      </w:r>
      <w:r>
        <w:rPr>
          <w:color w:val="auto"/>
        </w:rPr>
        <w:t xml:space="preserve">ies </w:t>
      </w:r>
      <w:r w:rsidRPr="00734DC0">
        <w:rPr>
          <w:color w:val="auto"/>
        </w:rPr>
        <w:t>and meet</w:t>
      </w:r>
      <w:r>
        <w:rPr>
          <w:color w:val="auto"/>
        </w:rPr>
        <w:t>s</w:t>
      </w:r>
      <w:r w:rsidRPr="00734DC0">
        <w:rPr>
          <w:color w:val="auto"/>
        </w:rPr>
        <w:t xml:space="preserve"> their current needs, goals and wishes.</w:t>
      </w:r>
    </w:p>
    <w:p w14:paraId="700780D9" w14:textId="77777777" w:rsidR="006615C3" w:rsidRPr="00734DC0" w:rsidRDefault="006615C3" w:rsidP="006615C3">
      <w:pPr>
        <w:numPr>
          <w:ilvl w:val="0"/>
          <w:numId w:val="41"/>
        </w:numPr>
        <w:spacing w:before="0" w:after="0"/>
        <w:rPr>
          <w:rFonts w:eastAsia="Calibri"/>
          <w:color w:val="auto"/>
          <w:lang w:eastAsia="en-US"/>
        </w:rPr>
      </w:pPr>
      <w:r w:rsidRPr="00734DC0">
        <w:rPr>
          <w:rFonts w:eastAsia="Calibri"/>
          <w:color w:val="auto"/>
          <w:lang w:eastAsia="en-US"/>
        </w:rPr>
        <w:t xml:space="preserve">Consumers/representatives interviewed confirmed that they are involved in </w:t>
      </w:r>
      <w:r>
        <w:rPr>
          <w:rFonts w:eastAsia="Calibri"/>
          <w:color w:val="auto"/>
          <w:lang w:eastAsia="en-US"/>
        </w:rPr>
        <w:t xml:space="preserve">assessment and </w:t>
      </w:r>
      <w:r w:rsidRPr="00734DC0">
        <w:rPr>
          <w:rFonts w:eastAsia="Calibri"/>
          <w:color w:val="auto"/>
          <w:lang w:eastAsia="en-US"/>
        </w:rPr>
        <w:t>planning, including when there are changes to consumer</w:t>
      </w:r>
      <w:r>
        <w:rPr>
          <w:rFonts w:eastAsia="Calibri"/>
          <w:color w:val="auto"/>
          <w:lang w:eastAsia="en-US"/>
        </w:rPr>
        <w:t>’</w:t>
      </w:r>
      <w:r w:rsidRPr="00734DC0">
        <w:rPr>
          <w:rFonts w:eastAsia="Calibri"/>
          <w:color w:val="auto"/>
          <w:lang w:eastAsia="en-US"/>
        </w:rPr>
        <w:t xml:space="preserve">s </w:t>
      </w:r>
      <w:r>
        <w:rPr>
          <w:rFonts w:eastAsia="Calibri"/>
          <w:color w:val="auto"/>
          <w:lang w:eastAsia="en-US"/>
        </w:rPr>
        <w:t xml:space="preserve">service </w:t>
      </w:r>
      <w:r w:rsidRPr="00734DC0">
        <w:rPr>
          <w:rFonts w:eastAsia="Calibri"/>
          <w:color w:val="auto"/>
          <w:lang w:eastAsia="en-US"/>
        </w:rPr>
        <w:t>needs.</w:t>
      </w:r>
    </w:p>
    <w:p w14:paraId="6AE6F811" w14:textId="77777777" w:rsidR="006615C3" w:rsidRPr="00734DC0" w:rsidRDefault="006615C3" w:rsidP="006615C3">
      <w:pPr>
        <w:numPr>
          <w:ilvl w:val="0"/>
          <w:numId w:val="41"/>
        </w:numPr>
        <w:spacing w:before="0" w:after="0"/>
        <w:rPr>
          <w:rFonts w:eastAsia="Calibri"/>
          <w:color w:val="auto"/>
          <w:lang w:eastAsia="en-US"/>
        </w:rPr>
      </w:pPr>
      <w:r w:rsidRPr="00734DC0">
        <w:rPr>
          <w:rFonts w:eastAsia="Calibri"/>
          <w:color w:val="auto"/>
          <w:lang w:eastAsia="en-US"/>
        </w:rPr>
        <w:t xml:space="preserve">Consumers/representatives interviewed confirmed that they are informed about the outcomes of assessment and planning and have access to the consumer’s </w:t>
      </w:r>
      <w:r>
        <w:rPr>
          <w:rFonts w:eastAsia="Calibri"/>
          <w:color w:val="auto"/>
          <w:lang w:eastAsia="en-US"/>
        </w:rPr>
        <w:t xml:space="preserve">service </w:t>
      </w:r>
      <w:r w:rsidRPr="00734DC0">
        <w:rPr>
          <w:rFonts w:eastAsia="Calibri"/>
          <w:color w:val="auto"/>
          <w:lang w:eastAsia="en-US"/>
        </w:rPr>
        <w:t>plan if they wish.</w:t>
      </w:r>
    </w:p>
    <w:p w14:paraId="39C78476" w14:textId="77777777" w:rsidR="006615C3" w:rsidRPr="00734DC0" w:rsidRDefault="006615C3" w:rsidP="006615C3">
      <w:pPr>
        <w:numPr>
          <w:ilvl w:val="0"/>
          <w:numId w:val="41"/>
        </w:numPr>
        <w:spacing w:before="0" w:after="0"/>
        <w:rPr>
          <w:rFonts w:eastAsia="Calibri"/>
          <w:color w:val="auto"/>
          <w:lang w:eastAsia="en-US"/>
        </w:rPr>
      </w:pPr>
      <w:r w:rsidRPr="00734DC0">
        <w:rPr>
          <w:rFonts w:eastAsia="Calibri"/>
          <w:color w:val="auto"/>
          <w:lang w:eastAsia="en-US"/>
        </w:rPr>
        <w:t xml:space="preserve">Consumers/representatives were able to provide examples of how other providers of care </w:t>
      </w:r>
      <w:r>
        <w:rPr>
          <w:rFonts w:eastAsia="Calibri"/>
          <w:color w:val="auto"/>
          <w:lang w:eastAsia="en-US"/>
        </w:rPr>
        <w:t xml:space="preserve">and services </w:t>
      </w:r>
      <w:r w:rsidRPr="00734DC0">
        <w:rPr>
          <w:rFonts w:eastAsia="Calibri"/>
          <w:color w:val="auto"/>
          <w:lang w:eastAsia="en-US"/>
        </w:rPr>
        <w:t>are involved in meeting consumers’ healthcare needs.</w:t>
      </w:r>
    </w:p>
    <w:p w14:paraId="36316614" w14:textId="77777777" w:rsidR="006615C3" w:rsidRDefault="006615C3" w:rsidP="006615C3">
      <w:pPr>
        <w:spacing w:before="0" w:after="160" w:line="259" w:lineRule="auto"/>
        <w:rPr>
          <w:rFonts w:eastAsia="Calibri"/>
          <w:color w:val="auto"/>
          <w:lang w:eastAsia="en-US"/>
        </w:rPr>
      </w:pPr>
    </w:p>
    <w:p w14:paraId="2025E47C" w14:textId="77777777" w:rsidR="006615C3" w:rsidRPr="00734DC0" w:rsidRDefault="006615C3" w:rsidP="006615C3">
      <w:pPr>
        <w:spacing w:before="0" w:after="160" w:line="259" w:lineRule="auto"/>
        <w:rPr>
          <w:rFonts w:eastAsia="Calibri"/>
          <w:color w:val="auto"/>
          <w:lang w:eastAsia="en-US"/>
        </w:rPr>
      </w:pPr>
      <w:r w:rsidRPr="00734DC0">
        <w:rPr>
          <w:rFonts w:eastAsia="Calibri"/>
          <w:color w:val="auto"/>
          <w:lang w:eastAsia="en-US"/>
        </w:rPr>
        <w:t>The Assessment Team interviewed management and staff; reviewed organisational information and consumer care documentation which confirmed:</w:t>
      </w:r>
    </w:p>
    <w:p w14:paraId="68BB2D01" w14:textId="77777777" w:rsidR="006615C3" w:rsidRPr="00734DC0" w:rsidRDefault="006615C3" w:rsidP="006615C3">
      <w:pPr>
        <w:numPr>
          <w:ilvl w:val="0"/>
          <w:numId w:val="42"/>
        </w:numPr>
        <w:spacing w:before="120"/>
        <w:contextualSpacing/>
        <w:rPr>
          <w:rFonts w:eastAsia="Calibri"/>
          <w:color w:val="000000" w:themeColor="text1"/>
          <w:lang w:eastAsia="en-US"/>
        </w:rPr>
      </w:pPr>
      <w:r w:rsidRPr="00734DC0">
        <w:rPr>
          <w:rFonts w:eastAsia="Calibri"/>
          <w:color w:val="000000" w:themeColor="text1"/>
          <w:lang w:eastAsia="en-US"/>
        </w:rPr>
        <w:lastRenderedPageBreak/>
        <w:t xml:space="preserve">The service has </w:t>
      </w:r>
      <w:r>
        <w:rPr>
          <w:rFonts w:eastAsia="Calibri"/>
          <w:color w:val="000000" w:themeColor="text1"/>
          <w:lang w:eastAsia="en-US"/>
        </w:rPr>
        <w:t xml:space="preserve">a paper-based consumer </w:t>
      </w:r>
      <w:r w:rsidRPr="00734DC0">
        <w:rPr>
          <w:rFonts w:eastAsia="Calibri"/>
          <w:color w:val="000000" w:themeColor="text1"/>
          <w:lang w:eastAsia="en-US"/>
        </w:rPr>
        <w:t xml:space="preserve">management system in place which supports services that meet each consumer’s needs, goals and preferences and inform the delivery of </w:t>
      </w:r>
      <w:r>
        <w:rPr>
          <w:rFonts w:eastAsia="Calibri"/>
          <w:color w:val="000000" w:themeColor="text1"/>
          <w:lang w:eastAsia="en-US"/>
        </w:rPr>
        <w:t xml:space="preserve">a </w:t>
      </w:r>
      <w:r w:rsidRPr="00734DC0">
        <w:rPr>
          <w:rFonts w:eastAsia="Calibri"/>
          <w:color w:val="000000" w:themeColor="text1"/>
          <w:lang w:eastAsia="en-US"/>
        </w:rPr>
        <w:t xml:space="preserve">safe and effective </w:t>
      </w:r>
      <w:r>
        <w:rPr>
          <w:rFonts w:eastAsia="Calibri"/>
          <w:color w:val="000000" w:themeColor="text1"/>
          <w:lang w:eastAsia="en-US"/>
        </w:rPr>
        <w:t>meal service.</w:t>
      </w:r>
      <w:r w:rsidRPr="00734DC0">
        <w:rPr>
          <w:rFonts w:eastAsia="Calibri"/>
          <w:color w:val="000000" w:themeColor="text1"/>
          <w:lang w:eastAsia="en-US"/>
        </w:rPr>
        <w:t xml:space="preserve"> </w:t>
      </w:r>
    </w:p>
    <w:p w14:paraId="6FBA75E6" w14:textId="77777777" w:rsidR="006615C3" w:rsidRPr="00734DC0" w:rsidRDefault="006615C3" w:rsidP="006615C3">
      <w:pPr>
        <w:numPr>
          <w:ilvl w:val="0"/>
          <w:numId w:val="42"/>
        </w:numPr>
        <w:spacing w:before="120"/>
        <w:contextualSpacing/>
        <w:rPr>
          <w:color w:val="000000" w:themeColor="text1"/>
        </w:rPr>
      </w:pPr>
      <w:r w:rsidRPr="00734DC0">
        <w:rPr>
          <w:rFonts w:eastAsiaTheme="minorHAnsi"/>
          <w:color w:val="000000" w:themeColor="text1"/>
          <w:szCs w:val="22"/>
          <w:lang w:eastAsia="en-US"/>
        </w:rPr>
        <w:t>The Assessment Team reviewed 15 consumer</w:t>
      </w:r>
      <w:r>
        <w:rPr>
          <w:rFonts w:eastAsiaTheme="minorHAnsi"/>
          <w:color w:val="000000" w:themeColor="text1"/>
          <w:szCs w:val="22"/>
          <w:lang w:eastAsia="en-US"/>
        </w:rPr>
        <w:t>’</w:t>
      </w:r>
      <w:r w:rsidRPr="00734DC0">
        <w:rPr>
          <w:rFonts w:eastAsiaTheme="minorHAnsi"/>
          <w:color w:val="000000" w:themeColor="text1"/>
          <w:szCs w:val="22"/>
          <w:lang w:eastAsia="en-US"/>
        </w:rPr>
        <w:t xml:space="preserve">s </w:t>
      </w:r>
      <w:r>
        <w:rPr>
          <w:rFonts w:eastAsiaTheme="minorHAnsi"/>
          <w:color w:val="000000" w:themeColor="text1"/>
          <w:szCs w:val="22"/>
          <w:lang w:eastAsia="en-US"/>
        </w:rPr>
        <w:t xml:space="preserve">documentation </w:t>
      </w:r>
      <w:r w:rsidRPr="00734DC0">
        <w:rPr>
          <w:rFonts w:eastAsiaTheme="minorHAnsi"/>
          <w:color w:val="000000" w:themeColor="text1"/>
          <w:szCs w:val="22"/>
          <w:lang w:eastAsia="en-US"/>
        </w:rPr>
        <w:t>and identified a</w:t>
      </w:r>
      <w:r w:rsidRPr="00734DC0">
        <w:rPr>
          <w:color w:val="000000" w:themeColor="text1"/>
        </w:rPr>
        <w:t xml:space="preserve">ssessment and </w:t>
      </w:r>
      <w:r w:rsidRPr="005D1151">
        <w:rPr>
          <w:color w:val="000000" w:themeColor="text1"/>
        </w:rPr>
        <w:t xml:space="preserve">service </w:t>
      </w:r>
      <w:r w:rsidRPr="00734DC0">
        <w:rPr>
          <w:color w:val="000000" w:themeColor="text1"/>
        </w:rPr>
        <w:t>planning includes the consideration of risk and reflects the consumer’s current needs, goals and preferences</w:t>
      </w:r>
      <w:r w:rsidRPr="005D1151">
        <w:rPr>
          <w:color w:val="000000" w:themeColor="text1"/>
        </w:rPr>
        <w:t>.</w:t>
      </w:r>
      <w:r w:rsidRPr="00734DC0">
        <w:rPr>
          <w:color w:val="000000" w:themeColor="text1"/>
        </w:rPr>
        <w:t xml:space="preserve"> </w:t>
      </w:r>
    </w:p>
    <w:p w14:paraId="5F49E007" w14:textId="77777777" w:rsidR="006615C3" w:rsidRPr="00734DC0" w:rsidRDefault="006615C3" w:rsidP="006615C3">
      <w:pPr>
        <w:numPr>
          <w:ilvl w:val="0"/>
          <w:numId w:val="42"/>
        </w:numPr>
        <w:spacing w:before="120"/>
        <w:contextualSpacing/>
        <w:rPr>
          <w:color w:val="000000" w:themeColor="text1"/>
        </w:rPr>
      </w:pPr>
      <w:r>
        <w:rPr>
          <w:color w:val="000000" w:themeColor="text1"/>
        </w:rPr>
        <w:t>Consumer se</w:t>
      </w:r>
      <w:r w:rsidRPr="00734DC0">
        <w:rPr>
          <w:color w:val="000000" w:themeColor="text1"/>
        </w:rPr>
        <w:t>rvice</w:t>
      </w:r>
      <w:r>
        <w:rPr>
          <w:color w:val="000000" w:themeColor="text1"/>
        </w:rPr>
        <w:t xml:space="preserve"> plans </w:t>
      </w:r>
      <w:r w:rsidRPr="00734DC0">
        <w:rPr>
          <w:color w:val="000000" w:themeColor="text1"/>
        </w:rPr>
        <w:t xml:space="preserve">are reviewed </w:t>
      </w:r>
      <w:r w:rsidRPr="005D1151">
        <w:rPr>
          <w:color w:val="000000" w:themeColor="text1"/>
        </w:rPr>
        <w:t xml:space="preserve">annually </w:t>
      </w:r>
      <w:r w:rsidRPr="00734DC0">
        <w:rPr>
          <w:color w:val="000000" w:themeColor="text1"/>
        </w:rPr>
        <w:t xml:space="preserve">for effectiveness, and when </w:t>
      </w:r>
      <w:r w:rsidRPr="005D1151">
        <w:rPr>
          <w:color w:val="000000" w:themeColor="text1"/>
        </w:rPr>
        <w:t xml:space="preserve">consumer </w:t>
      </w:r>
      <w:r w:rsidRPr="00734DC0">
        <w:rPr>
          <w:color w:val="000000" w:themeColor="text1"/>
        </w:rPr>
        <w:t xml:space="preserve">circumstances change or when incidents occur. </w:t>
      </w:r>
    </w:p>
    <w:p w14:paraId="302466E7" w14:textId="77777777" w:rsidR="006615C3" w:rsidRPr="00734DC0" w:rsidRDefault="006615C3" w:rsidP="006615C3">
      <w:pPr>
        <w:numPr>
          <w:ilvl w:val="0"/>
          <w:numId w:val="42"/>
        </w:numPr>
        <w:spacing w:before="120"/>
        <w:contextualSpacing/>
        <w:rPr>
          <w:color w:val="000000" w:themeColor="text1"/>
        </w:rPr>
      </w:pPr>
      <w:r w:rsidRPr="005D1151">
        <w:rPr>
          <w:color w:val="000000" w:themeColor="text1"/>
        </w:rPr>
        <w:t xml:space="preserve">Documentation for </w:t>
      </w:r>
      <w:r w:rsidRPr="00734DC0">
        <w:rPr>
          <w:color w:val="000000" w:themeColor="text1"/>
        </w:rPr>
        <w:t xml:space="preserve">the 15 consumers sampled show integrated and coordinated assessment and planning involving providers of other care and services, </w:t>
      </w:r>
      <w:r w:rsidRPr="00734DC0">
        <w:rPr>
          <w:color w:val="auto"/>
        </w:rPr>
        <w:t xml:space="preserve">including </w:t>
      </w:r>
      <w:r w:rsidRPr="005D1151">
        <w:rPr>
          <w:color w:val="auto"/>
        </w:rPr>
        <w:t>HCP providers</w:t>
      </w:r>
      <w:r w:rsidRPr="00734DC0">
        <w:rPr>
          <w:color w:val="000000" w:themeColor="text1"/>
        </w:rPr>
        <w:t xml:space="preserve">.  </w:t>
      </w:r>
    </w:p>
    <w:p w14:paraId="7F8C7724" w14:textId="77777777" w:rsidR="006615C3" w:rsidRDefault="006615C3" w:rsidP="006615C3">
      <w:pPr>
        <w:numPr>
          <w:ilvl w:val="0"/>
          <w:numId w:val="42"/>
        </w:numPr>
        <w:spacing w:before="120"/>
        <w:contextualSpacing/>
        <w:rPr>
          <w:color w:val="000000" w:themeColor="text1"/>
        </w:rPr>
      </w:pPr>
      <w:r w:rsidRPr="00734DC0">
        <w:rPr>
          <w:color w:val="000000" w:themeColor="text1"/>
        </w:rPr>
        <w:t>The service demonstrated assessment and planning is effective and includes consideration of risks to the consumer’s health and well-being, these processes support staff to deliver</w:t>
      </w:r>
      <w:r>
        <w:rPr>
          <w:color w:val="000000" w:themeColor="text1"/>
        </w:rPr>
        <w:t xml:space="preserve"> a</w:t>
      </w:r>
      <w:r w:rsidRPr="00734DC0">
        <w:rPr>
          <w:color w:val="000000" w:themeColor="text1"/>
        </w:rPr>
        <w:t xml:space="preserve"> safe and effective </w:t>
      </w:r>
      <w:r>
        <w:rPr>
          <w:color w:val="000000" w:themeColor="text1"/>
        </w:rPr>
        <w:t xml:space="preserve">meal service to consumers. </w:t>
      </w:r>
      <w:r w:rsidRPr="00734DC0">
        <w:rPr>
          <w:color w:val="000000" w:themeColor="text1"/>
        </w:rPr>
        <w:t xml:space="preserve"> </w:t>
      </w:r>
    </w:p>
    <w:p w14:paraId="5DF551BA" w14:textId="77777777" w:rsidR="00853534" w:rsidRDefault="00853534" w:rsidP="00AA7BCC">
      <w:pPr>
        <w:rPr>
          <w:rFonts w:eastAsiaTheme="minorHAnsi"/>
          <w:color w:val="auto"/>
        </w:rPr>
      </w:pPr>
    </w:p>
    <w:p w14:paraId="3FFD8DF0" w14:textId="5516923F" w:rsidR="00AA7BCC" w:rsidRPr="00D43D5C" w:rsidRDefault="00AA7BCC" w:rsidP="00AA7BCC">
      <w:pPr>
        <w:rPr>
          <w:rFonts w:eastAsiaTheme="minorHAnsi"/>
          <w:color w:val="auto"/>
        </w:rPr>
      </w:pPr>
      <w:r w:rsidRPr="00D43D5C">
        <w:rPr>
          <w:rFonts w:eastAsiaTheme="minorHAnsi"/>
          <w:color w:val="auto"/>
        </w:rPr>
        <w:t xml:space="preserve">The service does not have any Home care packages. </w:t>
      </w:r>
    </w:p>
    <w:p w14:paraId="7D3AFFD5" w14:textId="77777777" w:rsidR="00AA7BCC" w:rsidRPr="00AA7BCC" w:rsidRDefault="00AA7BCC" w:rsidP="00AA7BCC">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45F0D904" w14:textId="5B7591CD"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3CE1BED1" w14:textId="77777777" w:rsidTr="009D6912">
        <w:tc>
          <w:tcPr>
            <w:tcW w:w="4531" w:type="dxa"/>
            <w:shd w:val="clear" w:color="auto" w:fill="E7E6E6" w:themeFill="background2"/>
          </w:tcPr>
          <w:p w14:paraId="713B78CD" w14:textId="41C91117" w:rsidR="009D6912" w:rsidRPr="002B61BB" w:rsidRDefault="009D6912" w:rsidP="009D691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7186F34A" w14:textId="0DFA2C46"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6AB08D17" w14:textId="77777777" w:rsidTr="009D6912">
        <w:tc>
          <w:tcPr>
            <w:tcW w:w="4531" w:type="dxa"/>
            <w:shd w:val="clear" w:color="auto" w:fill="E7E6E6" w:themeFill="background2"/>
          </w:tcPr>
          <w:p w14:paraId="3B62233B" w14:textId="77777777" w:rsidR="009D6912" w:rsidRPr="002B61BB" w:rsidRDefault="009D6912" w:rsidP="009D6912">
            <w:pPr>
              <w:pStyle w:val="Heading3"/>
              <w:spacing w:before="0" w:after="0"/>
              <w:outlineLvl w:val="2"/>
            </w:pPr>
          </w:p>
        </w:tc>
        <w:tc>
          <w:tcPr>
            <w:tcW w:w="993" w:type="dxa"/>
            <w:shd w:val="clear" w:color="auto" w:fill="E7E6E6" w:themeFill="background2"/>
          </w:tcPr>
          <w:p w14:paraId="3EEE56F7"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18511B43" w14:textId="5181312D" w:rsidR="009D6912" w:rsidRPr="006107BF" w:rsidRDefault="009D6912" w:rsidP="009D6912">
            <w:pPr>
              <w:pStyle w:val="Heading3"/>
              <w:spacing w:before="0" w:after="0"/>
              <w:jc w:val="right"/>
              <w:outlineLvl w:val="2"/>
              <w:rPr>
                <w:color w:val="0000FF"/>
                <w:szCs w:val="26"/>
              </w:rPr>
            </w:pPr>
            <w:r w:rsidRPr="009D6912">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68780D26" w14:textId="77777777" w:rsidTr="009D6912">
        <w:tc>
          <w:tcPr>
            <w:tcW w:w="4531" w:type="dxa"/>
            <w:shd w:val="clear" w:color="auto" w:fill="E7E6E6" w:themeFill="background2"/>
          </w:tcPr>
          <w:p w14:paraId="05F3866D" w14:textId="0434D642" w:rsidR="009D6912" w:rsidRPr="002B61BB" w:rsidRDefault="009D6912" w:rsidP="009D691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3213B3C8" w14:textId="7833161D"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58429188" w14:textId="77777777" w:rsidTr="009D6912">
        <w:tc>
          <w:tcPr>
            <w:tcW w:w="4531" w:type="dxa"/>
            <w:shd w:val="clear" w:color="auto" w:fill="E7E6E6" w:themeFill="background2"/>
          </w:tcPr>
          <w:p w14:paraId="609D4D09" w14:textId="77777777" w:rsidR="009D6912" w:rsidRPr="002B61BB" w:rsidRDefault="009D6912" w:rsidP="009D6912">
            <w:pPr>
              <w:pStyle w:val="Heading3"/>
              <w:spacing w:before="0" w:after="0"/>
              <w:outlineLvl w:val="2"/>
            </w:pPr>
          </w:p>
        </w:tc>
        <w:tc>
          <w:tcPr>
            <w:tcW w:w="993" w:type="dxa"/>
            <w:shd w:val="clear" w:color="auto" w:fill="E7E6E6" w:themeFill="background2"/>
          </w:tcPr>
          <w:p w14:paraId="0DA13122"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3DC956B3" w14:textId="5AE451CA" w:rsidR="009D6912" w:rsidRPr="006107BF" w:rsidRDefault="009D6912" w:rsidP="009D6912">
            <w:pPr>
              <w:pStyle w:val="Heading3"/>
              <w:spacing w:before="0" w:after="0"/>
              <w:jc w:val="right"/>
              <w:outlineLvl w:val="2"/>
              <w:rPr>
                <w:color w:val="0000FF"/>
                <w:szCs w:val="26"/>
              </w:rPr>
            </w:pPr>
            <w:r w:rsidRPr="009D6912">
              <w:t>Compliant</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17AB467E" w14:textId="77777777" w:rsidTr="009D6912">
        <w:tc>
          <w:tcPr>
            <w:tcW w:w="4531" w:type="dxa"/>
            <w:shd w:val="clear" w:color="auto" w:fill="E7E6E6" w:themeFill="background2"/>
          </w:tcPr>
          <w:p w14:paraId="61C1DDA8" w14:textId="396B0172" w:rsidR="009D6912" w:rsidRPr="002B61BB" w:rsidRDefault="009D6912" w:rsidP="009D6912">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4BDC893B" w14:textId="28BC5A73"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5BF6E903" w14:textId="77777777" w:rsidTr="009D6912">
        <w:tc>
          <w:tcPr>
            <w:tcW w:w="4531" w:type="dxa"/>
            <w:shd w:val="clear" w:color="auto" w:fill="E7E6E6" w:themeFill="background2"/>
          </w:tcPr>
          <w:p w14:paraId="20BC0234" w14:textId="77777777" w:rsidR="009D6912" w:rsidRPr="002B61BB" w:rsidRDefault="009D6912" w:rsidP="009D6912">
            <w:pPr>
              <w:pStyle w:val="Heading3"/>
              <w:spacing w:before="0" w:after="0"/>
              <w:outlineLvl w:val="2"/>
            </w:pPr>
          </w:p>
        </w:tc>
        <w:tc>
          <w:tcPr>
            <w:tcW w:w="993" w:type="dxa"/>
            <w:shd w:val="clear" w:color="auto" w:fill="E7E6E6" w:themeFill="background2"/>
          </w:tcPr>
          <w:p w14:paraId="67AD41BB"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385503D" w14:textId="5CE6AD64" w:rsidR="009D6912" w:rsidRPr="006107BF" w:rsidRDefault="009D6912" w:rsidP="009D6912">
            <w:pPr>
              <w:pStyle w:val="Heading3"/>
              <w:spacing w:before="0" w:after="0"/>
              <w:jc w:val="right"/>
              <w:outlineLvl w:val="2"/>
              <w:rPr>
                <w:color w:val="0000FF"/>
                <w:szCs w:val="26"/>
              </w:rPr>
            </w:pPr>
            <w:r w:rsidRPr="009D6912">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3A614215" w14:textId="77777777" w:rsidTr="009D6912">
        <w:tc>
          <w:tcPr>
            <w:tcW w:w="4531" w:type="dxa"/>
            <w:shd w:val="clear" w:color="auto" w:fill="E7E6E6" w:themeFill="background2"/>
          </w:tcPr>
          <w:p w14:paraId="727DAB1D" w14:textId="62A4AADB" w:rsidR="009D6912" w:rsidRPr="002B61BB" w:rsidRDefault="009D6912" w:rsidP="009D691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6662747D" w14:textId="3083DF95"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1D1CD2DF" w14:textId="77777777" w:rsidTr="009D6912">
        <w:tc>
          <w:tcPr>
            <w:tcW w:w="4531" w:type="dxa"/>
            <w:shd w:val="clear" w:color="auto" w:fill="E7E6E6" w:themeFill="background2"/>
          </w:tcPr>
          <w:p w14:paraId="4031024F" w14:textId="77777777" w:rsidR="009D6912" w:rsidRPr="002B61BB" w:rsidRDefault="009D6912" w:rsidP="009D6912">
            <w:pPr>
              <w:pStyle w:val="Heading3"/>
              <w:spacing w:before="0" w:after="0"/>
              <w:outlineLvl w:val="2"/>
            </w:pPr>
          </w:p>
        </w:tc>
        <w:tc>
          <w:tcPr>
            <w:tcW w:w="993" w:type="dxa"/>
            <w:shd w:val="clear" w:color="auto" w:fill="E7E6E6" w:themeFill="background2"/>
          </w:tcPr>
          <w:p w14:paraId="33327302"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98C9C27" w14:textId="4E252F52" w:rsidR="009D6912" w:rsidRPr="006107BF" w:rsidRDefault="009D6912" w:rsidP="009D6912">
            <w:pPr>
              <w:pStyle w:val="Heading3"/>
              <w:spacing w:before="0" w:after="0"/>
              <w:jc w:val="right"/>
              <w:outlineLvl w:val="2"/>
              <w:rPr>
                <w:color w:val="0000FF"/>
                <w:szCs w:val="26"/>
              </w:rPr>
            </w:pPr>
            <w:r w:rsidRPr="009D6912">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2B9FA45F" w14:textId="77777777" w:rsidTr="009D6912">
        <w:tc>
          <w:tcPr>
            <w:tcW w:w="4531" w:type="dxa"/>
            <w:shd w:val="clear" w:color="auto" w:fill="E7E6E6" w:themeFill="background2"/>
          </w:tcPr>
          <w:p w14:paraId="32357731" w14:textId="154F7F8A" w:rsidR="009D6912" w:rsidRPr="002B61BB" w:rsidRDefault="009D6912" w:rsidP="009D691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77D076CF" w14:textId="44F8AC39"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420A0CB4" w14:textId="77777777" w:rsidTr="009D6912">
        <w:tc>
          <w:tcPr>
            <w:tcW w:w="4531" w:type="dxa"/>
            <w:shd w:val="clear" w:color="auto" w:fill="E7E6E6" w:themeFill="background2"/>
          </w:tcPr>
          <w:p w14:paraId="26718BC8" w14:textId="77777777" w:rsidR="009D6912" w:rsidRPr="002B61BB" w:rsidRDefault="009D6912" w:rsidP="009D6912">
            <w:pPr>
              <w:pStyle w:val="Heading3"/>
              <w:spacing w:before="0" w:after="0"/>
              <w:outlineLvl w:val="2"/>
            </w:pPr>
          </w:p>
        </w:tc>
        <w:tc>
          <w:tcPr>
            <w:tcW w:w="993" w:type="dxa"/>
            <w:shd w:val="clear" w:color="auto" w:fill="E7E6E6" w:themeFill="background2"/>
          </w:tcPr>
          <w:p w14:paraId="6D0C4521"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068E9900" w14:textId="12F3E365" w:rsidR="009D6912" w:rsidRPr="006107BF" w:rsidRDefault="009D6912" w:rsidP="009D6912">
            <w:pPr>
              <w:pStyle w:val="Heading3"/>
              <w:spacing w:before="0" w:after="0"/>
              <w:jc w:val="right"/>
              <w:outlineLvl w:val="2"/>
              <w:rPr>
                <w:color w:val="0000FF"/>
                <w:szCs w:val="26"/>
              </w:rPr>
            </w:pPr>
            <w:r w:rsidRPr="009D6912">
              <w:t>Compliant</w:t>
            </w:r>
          </w:p>
        </w:tc>
      </w:tr>
    </w:tbl>
    <w:p w14:paraId="78A01A8A" w14:textId="075907CD" w:rsidR="00652230" w:rsidRPr="00E26D12" w:rsidRDefault="00853601" w:rsidP="00E26D12">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F3188FD" w:rsidR="00494E23" w:rsidRPr="00361E25"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61E25" w:rsidRPr="00361E25">
        <w:rPr>
          <w:rFonts w:ascii="Arial" w:hAnsi="Arial"/>
          <w:bCs w:val="0"/>
          <w:iCs w:val="0"/>
          <w:color w:val="FFFFFF" w:themeColor="background1"/>
          <w:sz w:val="36"/>
          <w:szCs w:val="36"/>
        </w:rPr>
        <w:t>Not Assessed</w:t>
      </w:r>
      <w:r w:rsidRPr="00361E25">
        <w:rPr>
          <w:color w:val="FFFFFF" w:themeColor="background1"/>
        </w:rPr>
        <w:br/>
      </w:r>
      <w:r w:rsidRPr="00361E25">
        <w:rPr>
          <w:color w:val="FFFFFF" w:themeColor="background1"/>
          <w:sz w:val="36"/>
        </w:rPr>
        <w:tab/>
        <w:t xml:space="preserve">CHSP </w:t>
      </w:r>
      <w:r w:rsidRPr="00361E25">
        <w:rPr>
          <w:color w:val="FFFFFF" w:themeColor="background1"/>
          <w:sz w:val="36"/>
        </w:rPr>
        <w:tab/>
      </w:r>
      <w:r w:rsidR="00D43D5C">
        <w:rPr>
          <w:rFonts w:ascii="Arial" w:hAnsi="Arial"/>
          <w:bCs w:val="0"/>
          <w:iCs w:val="0"/>
          <w:color w:val="FFFFFF" w:themeColor="background1"/>
          <w:sz w:val="36"/>
          <w:szCs w:val="36"/>
        </w:rPr>
        <w:t>Not 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78B3E93" w14:textId="24F728D5" w:rsidR="00161103" w:rsidRPr="00D43D5C" w:rsidRDefault="00821A47" w:rsidP="00161103">
      <w:pPr>
        <w:rPr>
          <w:rFonts w:eastAsiaTheme="minorHAnsi"/>
          <w:color w:val="auto"/>
        </w:rPr>
      </w:pPr>
      <w:bookmarkStart w:id="5" w:name="_Hlk75950982"/>
      <w:r w:rsidRPr="00D43D5C">
        <w:rPr>
          <w:rFonts w:eastAsiaTheme="minorHAnsi"/>
          <w:color w:val="auto"/>
        </w:rPr>
        <w:t xml:space="preserve">The service does not have any </w:t>
      </w:r>
      <w:r w:rsidR="00161103" w:rsidRPr="00D43D5C">
        <w:rPr>
          <w:rFonts w:eastAsiaTheme="minorHAnsi"/>
          <w:color w:val="auto"/>
        </w:rPr>
        <w:t xml:space="preserve">Home care </w:t>
      </w:r>
      <w:r w:rsidR="00D12DA6" w:rsidRPr="00D43D5C">
        <w:rPr>
          <w:rFonts w:eastAsiaTheme="minorHAnsi"/>
          <w:color w:val="auto"/>
        </w:rPr>
        <w:t>packages</w:t>
      </w:r>
      <w:r w:rsidRPr="00D43D5C">
        <w:rPr>
          <w:rFonts w:eastAsiaTheme="minorHAnsi"/>
          <w:color w:val="auto"/>
        </w:rPr>
        <w:t>.</w:t>
      </w:r>
      <w:r w:rsidR="00D12DA6" w:rsidRPr="00D43D5C">
        <w:rPr>
          <w:rFonts w:eastAsiaTheme="minorHAnsi"/>
          <w:color w:val="auto"/>
        </w:rPr>
        <w:t xml:space="preserve"> </w:t>
      </w:r>
    </w:p>
    <w:p w14:paraId="23EC46CD" w14:textId="007E3BBC" w:rsidR="00161103" w:rsidRPr="00D43D5C" w:rsidRDefault="00161103" w:rsidP="00161103">
      <w:pPr>
        <w:rPr>
          <w:rFonts w:eastAsia="Calibri"/>
          <w:i/>
          <w:color w:val="auto"/>
          <w:lang w:eastAsia="en-US"/>
        </w:rPr>
      </w:pPr>
      <w:r w:rsidRPr="00D43D5C">
        <w:rPr>
          <w:rFonts w:eastAsiaTheme="minorHAnsi"/>
          <w:color w:val="auto"/>
        </w:rPr>
        <w:t>Standard</w:t>
      </w:r>
      <w:r w:rsidR="00821A47" w:rsidRPr="00D43D5C">
        <w:rPr>
          <w:rFonts w:eastAsiaTheme="minorHAnsi"/>
          <w:color w:val="auto"/>
        </w:rPr>
        <w:t xml:space="preserve"> 3 </w:t>
      </w:r>
      <w:r w:rsidRPr="00D43D5C">
        <w:rPr>
          <w:rFonts w:eastAsiaTheme="minorHAnsi"/>
          <w:color w:val="auto"/>
        </w:rPr>
        <w:t>for the Commonwealth home support program</w:t>
      </w:r>
      <w:r w:rsidR="00691E3B" w:rsidRPr="00D43D5C">
        <w:rPr>
          <w:rFonts w:eastAsiaTheme="minorHAnsi"/>
          <w:color w:val="auto"/>
        </w:rPr>
        <w:t>me</w:t>
      </w:r>
      <w:r w:rsidRPr="00D43D5C">
        <w:rPr>
          <w:rFonts w:eastAsiaTheme="minorHAnsi"/>
          <w:color w:val="auto"/>
        </w:rPr>
        <w:t xml:space="preserve"> service</w:t>
      </w:r>
      <w:r w:rsidR="00821A47" w:rsidRPr="00D43D5C">
        <w:rPr>
          <w:rFonts w:eastAsiaTheme="minorHAnsi"/>
          <w:color w:val="auto"/>
        </w:rPr>
        <w:t xml:space="preserve"> is not assessed as there is no personal care or clinical care being delivered. </w:t>
      </w:r>
      <w:r w:rsidR="007D66F1" w:rsidRPr="00D43D5C">
        <w:rPr>
          <w:rFonts w:eastAsiaTheme="minorHAnsi"/>
          <w:color w:val="auto"/>
        </w:rPr>
        <w:t xml:space="preserve"> </w:t>
      </w:r>
    </w:p>
    <w:bookmarkEnd w:id="5"/>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6CE58D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61E25"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FD2302" w:rsidRPr="00361E25">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6A38B8A" w14:textId="09EFFBA1" w:rsidR="00853534" w:rsidRPr="00D22F33" w:rsidRDefault="00853534" w:rsidP="00853534">
      <w:pPr>
        <w:spacing w:before="0" w:after="160" w:line="259" w:lineRule="auto"/>
        <w:rPr>
          <w:rFonts w:eastAsia="Calibri"/>
          <w:color w:val="auto"/>
          <w:lang w:eastAsia="en-US"/>
        </w:rPr>
      </w:pPr>
      <w:bookmarkStart w:id="6" w:name="_Hlk75951207"/>
      <w:r w:rsidRPr="004E004B">
        <w:rPr>
          <w:rFonts w:eastAsia="Calibri"/>
          <w:color w:val="auto"/>
          <w:lang w:eastAsia="en-US"/>
        </w:rPr>
        <w:t>The Assessment Team interviewed sampled consumers/representatives and reviewed consumer experience interviews provided from consumers/representatives through on-line surveys and telephone discussions t</w:t>
      </w:r>
      <w:r w:rsidR="00404A7A">
        <w:rPr>
          <w:rFonts w:eastAsia="Calibri"/>
          <w:color w:val="auto"/>
          <w:lang w:eastAsia="en-US"/>
        </w:rPr>
        <w:t>o</w:t>
      </w:r>
      <w:r w:rsidRPr="004E004B">
        <w:rPr>
          <w:rFonts w:eastAsia="Calibri"/>
          <w:color w:val="auto"/>
          <w:lang w:eastAsia="en-US"/>
        </w:rPr>
        <w:t xml:space="preserve"> the </w:t>
      </w:r>
      <w:r>
        <w:rPr>
          <w:rFonts w:eastAsia="Calibri"/>
          <w:color w:val="auto"/>
          <w:lang w:eastAsia="en-US"/>
        </w:rPr>
        <w:t>Commission</w:t>
      </w:r>
      <w:r w:rsidRPr="004E004B">
        <w:rPr>
          <w:rFonts w:eastAsia="Calibri"/>
          <w:color w:val="auto"/>
          <w:lang w:eastAsia="en-US"/>
        </w:rPr>
        <w:t xml:space="preserve">. The feedback from consumers/representatives </w:t>
      </w:r>
      <w:r w:rsidRPr="00D22F33">
        <w:rPr>
          <w:rFonts w:eastAsia="Calibri"/>
          <w:color w:val="auto"/>
          <w:lang w:eastAsia="en-US"/>
        </w:rPr>
        <w:t xml:space="preserve">demonstrated the following: </w:t>
      </w:r>
    </w:p>
    <w:p w14:paraId="7B2D2B3C"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Overall, consumers/representatives interviewed by the Assessment Team considered the consumer is supported by the service to do the things they like to do, and that promotes </w:t>
      </w:r>
      <w:bookmarkStart w:id="7" w:name="_Hlk91132767"/>
      <w:r w:rsidRPr="00404A7A">
        <w:rPr>
          <w:rFonts w:eastAsia="Calibri"/>
          <w:color w:val="000000" w:themeColor="text1"/>
          <w:lang w:eastAsia="en-US"/>
        </w:rPr>
        <w:t>their mental health, well-being and enhances their quality of life.</w:t>
      </w:r>
      <w:bookmarkEnd w:id="7"/>
      <w:r w:rsidRPr="00404A7A">
        <w:rPr>
          <w:rFonts w:eastAsia="Calibri"/>
          <w:color w:val="000000" w:themeColor="text1"/>
          <w:lang w:eastAsia="en-US"/>
        </w:rPr>
        <w:t xml:space="preserve"> The service supports this by accommodating consumer requests on delivery dates and times so that consumers can honour outside commitments. </w:t>
      </w:r>
    </w:p>
    <w:p w14:paraId="0EE0919D"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Consumers said they feel supported by the service, as most of the volunteer delivery staff are members of the local community, the delivery volunteers often stop by for a chat and this helps the consumers to be updated on current community activities and news. </w:t>
      </w:r>
    </w:p>
    <w:p w14:paraId="583EEE67"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Most consumers interviewed confirmed they like the food provided by the service and are supported to provide feedback regarding their meal assistance and preferences. The service obtains consumer feedback at every consumer assessment and review meeting, one of the questions is related to how the service has impacted the consumer’s mental health, well-being and enhances their quality of life.   </w:t>
      </w:r>
    </w:p>
    <w:p w14:paraId="547E0FA7" w14:textId="77777777" w:rsidR="00404A7A" w:rsidRDefault="00404A7A" w:rsidP="00853534">
      <w:pPr>
        <w:spacing w:before="0" w:after="160" w:line="259" w:lineRule="auto"/>
        <w:rPr>
          <w:rFonts w:eastAsia="Calibri"/>
          <w:color w:val="auto"/>
          <w:lang w:eastAsia="en-US"/>
        </w:rPr>
      </w:pPr>
    </w:p>
    <w:p w14:paraId="014CD25E" w14:textId="1A76A3FE" w:rsidR="00853534" w:rsidRPr="004E004B" w:rsidRDefault="00853534" w:rsidP="00853534">
      <w:pPr>
        <w:spacing w:before="0" w:after="160" w:line="259" w:lineRule="auto"/>
        <w:rPr>
          <w:rFonts w:eastAsia="Calibri"/>
          <w:color w:val="auto"/>
          <w:lang w:eastAsia="en-US"/>
        </w:rPr>
      </w:pPr>
      <w:r w:rsidRPr="004E004B">
        <w:rPr>
          <w:rFonts w:eastAsia="Calibri"/>
          <w:color w:val="auto"/>
          <w:lang w:eastAsia="en-US"/>
        </w:rPr>
        <w:t>The Assessment Team interviewed management and staff; reviewed organisational information and consumer care documentation which confirmed:</w:t>
      </w:r>
    </w:p>
    <w:p w14:paraId="7B2F17AB" w14:textId="5B75B2C4"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lastRenderedPageBreak/>
        <w:t xml:space="preserve">Staff described how they support consumers to socialise or maintain personal relationships and are aware of people who are important to individual consumers. Staff explained the variety of ways how they share information and are kept informed of the changing needs of consumers. Staff confirmed they have access to </w:t>
      </w:r>
      <w:proofErr w:type="gramStart"/>
      <w:r w:rsidRPr="00404A7A">
        <w:rPr>
          <w:rFonts w:eastAsia="Calibri"/>
          <w:color w:val="000000" w:themeColor="text1"/>
          <w:lang w:eastAsia="en-US"/>
        </w:rPr>
        <w:t>sufficient</w:t>
      </w:r>
      <w:proofErr w:type="gramEnd"/>
      <w:r w:rsidRPr="00404A7A">
        <w:rPr>
          <w:rFonts w:eastAsia="Calibri"/>
          <w:color w:val="000000" w:themeColor="text1"/>
          <w:lang w:eastAsia="en-US"/>
        </w:rPr>
        <w:t xml:space="preserve"> safe and well-maintained equipment and consumables to meet consumer needs fridges for frozen food storage, chilly bins and ice packs to keep frozen food with recommended temperatures during delivery and </w:t>
      </w:r>
      <w:r w:rsidR="00404A7A">
        <w:rPr>
          <w:rFonts w:eastAsia="Calibri"/>
          <w:color w:val="000000" w:themeColor="text1"/>
          <w:lang w:eastAsia="en-US"/>
        </w:rPr>
        <w:t>personal protective equipment</w:t>
      </w:r>
      <w:r w:rsidRPr="00404A7A">
        <w:rPr>
          <w:rFonts w:eastAsia="Calibri"/>
          <w:color w:val="000000" w:themeColor="text1"/>
          <w:lang w:eastAsia="en-US"/>
        </w:rPr>
        <w:t xml:space="preserve">.  </w:t>
      </w:r>
    </w:p>
    <w:p w14:paraId="58ABEBD0"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Service documentation detailed the consumer’s life history, personal interests, cultural communication needs, religious beliefs and persons of significance. </w:t>
      </w:r>
    </w:p>
    <w:p w14:paraId="56827722"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The service had policies and procedures to ensure equipment is routinely inspected to ensure its operational integrity and safety.</w:t>
      </w:r>
    </w:p>
    <w:p w14:paraId="48675664" w14:textId="3294FC4E" w:rsidR="00AA7BCC" w:rsidRPr="00D43D5C" w:rsidRDefault="00AA7BCC" w:rsidP="00AA7BCC">
      <w:pPr>
        <w:rPr>
          <w:rFonts w:eastAsiaTheme="minorHAnsi"/>
          <w:color w:val="auto"/>
        </w:rPr>
      </w:pPr>
      <w:r w:rsidRPr="00D43D5C">
        <w:rPr>
          <w:rFonts w:eastAsiaTheme="minorHAnsi"/>
          <w:color w:val="auto"/>
        </w:rPr>
        <w:t xml:space="preserve">The service does not have any Home care packages. </w:t>
      </w:r>
    </w:p>
    <w:p w14:paraId="3F6A09E7" w14:textId="7A5B79C4" w:rsidR="00AA7BCC" w:rsidRPr="00AA7BCC" w:rsidRDefault="00AA7BCC" w:rsidP="00AA7BCC">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w:t>
      </w:r>
      <w:r w:rsidR="00E21135">
        <w:rPr>
          <w:rFonts w:eastAsiaTheme="minorHAnsi"/>
          <w:color w:val="auto"/>
        </w:rPr>
        <w:t xml:space="preserve">which apply to the service </w:t>
      </w:r>
      <w:r w:rsidRPr="00AA7BCC">
        <w:rPr>
          <w:rFonts w:eastAsiaTheme="minorHAnsi"/>
          <w:color w:val="auto"/>
        </w:rPr>
        <w:t>have been assessed as Compliant.</w:t>
      </w:r>
    </w:p>
    <w:p w14:paraId="052C5BF1" w14:textId="620AB902"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1069FCEC" w14:textId="77777777" w:rsidTr="009D6912">
        <w:tc>
          <w:tcPr>
            <w:tcW w:w="4531" w:type="dxa"/>
            <w:shd w:val="clear" w:color="auto" w:fill="E7E6E6" w:themeFill="background2"/>
          </w:tcPr>
          <w:p w14:paraId="557FE069" w14:textId="7F037817" w:rsidR="009D6912" w:rsidRPr="002B61BB" w:rsidRDefault="009D6912" w:rsidP="009D691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29E63BCA" w14:textId="25B9FD1E"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5E34C0E1" w14:textId="77777777" w:rsidTr="009D6912">
        <w:tc>
          <w:tcPr>
            <w:tcW w:w="4531" w:type="dxa"/>
            <w:shd w:val="clear" w:color="auto" w:fill="E7E6E6" w:themeFill="background2"/>
          </w:tcPr>
          <w:p w14:paraId="4D18987D" w14:textId="77777777" w:rsidR="009D6912" w:rsidRPr="002B61BB" w:rsidRDefault="009D6912" w:rsidP="009D6912">
            <w:pPr>
              <w:pStyle w:val="Heading3"/>
              <w:spacing w:before="0" w:after="0"/>
              <w:outlineLvl w:val="2"/>
            </w:pPr>
          </w:p>
        </w:tc>
        <w:tc>
          <w:tcPr>
            <w:tcW w:w="993" w:type="dxa"/>
            <w:shd w:val="clear" w:color="auto" w:fill="E7E6E6" w:themeFill="background2"/>
          </w:tcPr>
          <w:p w14:paraId="439EDA70"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15A18A9" w14:textId="6B30354C" w:rsidR="009D6912" w:rsidRPr="006107BF" w:rsidRDefault="009D6912" w:rsidP="009D6912">
            <w:pPr>
              <w:pStyle w:val="Heading3"/>
              <w:spacing w:before="0" w:after="0"/>
              <w:jc w:val="right"/>
              <w:outlineLvl w:val="2"/>
              <w:rPr>
                <w:color w:val="0000FF"/>
                <w:szCs w:val="26"/>
              </w:rPr>
            </w:pPr>
            <w:r w:rsidRPr="009D6912">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4D35D617" w14:textId="77777777" w:rsidTr="009D6912">
        <w:tc>
          <w:tcPr>
            <w:tcW w:w="4531" w:type="dxa"/>
            <w:shd w:val="clear" w:color="auto" w:fill="E7E6E6" w:themeFill="background2"/>
          </w:tcPr>
          <w:p w14:paraId="1DE8F8CA" w14:textId="310FFF7B" w:rsidR="009D6912" w:rsidRPr="002B61BB" w:rsidRDefault="009D6912" w:rsidP="009D6912">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4CAF6A10" w14:textId="527CED35"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0A6B2B35" w14:textId="77777777" w:rsidTr="009D6912">
        <w:tc>
          <w:tcPr>
            <w:tcW w:w="4531" w:type="dxa"/>
            <w:shd w:val="clear" w:color="auto" w:fill="E7E6E6" w:themeFill="background2"/>
          </w:tcPr>
          <w:p w14:paraId="2563209A" w14:textId="77777777" w:rsidR="009D6912" w:rsidRPr="002B61BB" w:rsidRDefault="009D6912" w:rsidP="009D6912">
            <w:pPr>
              <w:pStyle w:val="Heading3"/>
              <w:spacing w:before="0" w:after="0"/>
              <w:outlineLvl w:val="2"/>
            </w:pPr>
          </w:p>
        </w:tc>
        <w:tc>
          <w:tcPr>
            <w:tcW w:w="993" w:type="dxa"/>
            <w:shd w:val="clear" w:color="auto" w:fill="E7E6E6" w:themeFill="background2"/>
          </w:tcPr>
          <w:p w14:paraId="66E66B2A"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005391DA" w14:textId="1DA4DABB" w:rsidR="009D6912" w:rsidRPr="006107BF" w:rsidRDefault="009D6912" w:rsidP="009D6912">
            <w:pPr>
              <w:pStyle w:val="Heading3"/>
              <w:spacing w:before="0" w:after="0"/>
              <w:jc w:val="right"/>
              <w:outlineLvl w:val="2"/>
              <w:rPr>
                <w:color w:val="0000FF"/>
                <w:szCs w:val="26"/>
              </w:rPr>
            </w:pPr>
            <w:r w:rsidRPr="009D6912">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56E5D13D" w14:textId="77777777" w:rsidTr="009D6912">
        <w:tc>
          <w:tcPr>
            <w:tcW w:w="4531" w:type="dxa"/>
            <w:shd w:val="clear" w:color="auto" w:fill="E7E6E6" w:themeFill="background2"/>
          </w:tcPr>
          <w:p w14:paraId="2FFE1550" w14:textId="380C78D3" w:rsidR="009D6912" w:rsidRPr="002B61BB" w:rsidRDefault="009D6912" w:rsidP="009D691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1196FB49" w14:textId="66E4A1DB"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42A15026" w14:textId="77777777" w:rsidTr="009D6912">
        <w:tc>
          <w:tcPr>
            <w:tcW w:w="4531" w:type="dxa"/>
            <w:shd w:val="clear" w:color="auto" w:fill="E7E6E6" w:themeFill="background2"/>
          </w:tcPr>
          <w:p w14:paraId="4998E42E" w14:textId="77777777" w:rsidR="009D6912" w:rsidRPr="002B61BB" w:rsidRDefault="009D6912" w:rsidP="009D6912">
            <w:pPr>
              <w:pStyle w:val="Heading3"/>
              <w:spacing w:before="0" w:after="0"/>
              <w:outlineLvl w:val="2"/>
            </w:pPr>
          </w:p>
        </w:tc>
        <w:tc>
          <w:tcPr>
            <w:tcW w:w="993" w:type="dxa"/>
            <w:shd w:val="clear" w:color="auto" w:fill="E7E6E6" w:themeFill="background2"/>
          </w:tcPr>
          <w:p w14:paraId="09769C72"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022E42CB" w14:textId="6C223E20" w:rsidR="009D6912" w:rsidRPr="006107BF" w:rsidRDefault="009D6912" w:rsidP="009D6912">
            <w:pPr>
              <w:pStyle w:val="Heading3"/>
              <w:spacing w:before="0" w:after="0"/>
              <w:jc w:val="right"/>
              <w:outlineLvl w:val="2"/>
              <w:rPr>
                <w:color w:val="0000FF"/>
                <w:szCs w:val="26"/>
              </w:rPr>
            </w:pPr>
            <w:r w:rsidRPr="009D6912">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0332444A" w14:textId="77777777" w:rsidTr="009D6912">
        <w:tc>
          <w:tcPr>
            <w:tcW w:w="4531" w:type="dxa"/>
            <w:shd w:val="clear" w:color="auto" w:fill="E7E6E6" w:themeFill="background2"/>
          </w:tcPr>
          <w:p w14:paraId="7151AD30" w14:textId="4675FD06" w:rsidR="009D6912" w:rsidRPr="002B61BB" w:rsidRDefault="009D6912" w:rsidP="009D6912">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353D2F72" w14:textId="600F5E00"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25DD701F" w14:textId="77777777" w:rsidTr="009D6912">
        <w:tc>
          <w:tcPr>
            <w:tcW w:w="4531" w:type="dxa"/>
            <w:shd w:val="clear" w:color="auto" w:fill="E7E6E6" w:themeFill="background2"/>
          </w:tcPr>
          <w:p w14:paraId="3A72742B" w14:textId="77777777" w:rsidR="009D6912" w:rsidRPr="002B61BB" w:rsidRDefault="009D6912" w:rsidP="009D6912">
            <w:pPr>
              <w:pStyle w:val="Heading3"/>
              <w:spacing w:before="0" w:after="0"/>
              <w:outlineLvl w:val="2"/>
            </w:pPr>
          </w:p>
        </w:tc>
        <w:tc>
          <w:tcPr>
            <w:tcW w:w="993" w:type="dxa"/>
            <w:shd w:val="clear" w:color="auto" w:fill="E7E6E6" w:themeFill="background2"/>
          </w:tcPr>
          <w:p w14:paraId="53DF72AF"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6ECBB931" w14:textId="489604EF" w:rsidR="009D6912" w:rsidRPr="006107BF" w:rsidRDefault="009D6912" w:rsidP="009D6912">
            <w:pPr>
              <w:pStyle w:val="Heading3"/>
              <w:spacing w:before="0" w:after="0"/>
              <w:jc w:val="right"/>
              <w:outlineLvl w:val="2"/>
              <w:rPr>
                <w:color w:val="0000FF"/>
                <w:szCs w:val="26"/>
              </w:rPr>
            </w:pPr>
            <w:r w:rsidRPr="009D6912">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21214E4E" w14:textId="77777777" w:rsidTr="009D6912">
        <w:tc>
          <w:tcPr>
            <w:tcW w:w="4531" w:type="dxa"/>
            <w:shd w:val="clear" w:color="auto" w:fill="E7E6E6" w:themeFill="background2"/>
          </w:tcPr>
          <w:p w14:paraId="2431C7A7" w14:textId="7CC9E4ED" w:rsidR="009D6912" w:rsidRPr="002B61BB" w:rsidRDefault="009D6912" w:rsidP="009D691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6A23566B" w14:textId="10E2CF77"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4E99A673" w14:textId="77777777" w:rsidTr="009D6912">
        <w:tc>
          <w:tcPr>
            <w:tcW w:w="4531" w:type="dxa"/>
            <w:shd w:val="clear" w:color="auto" w:fill="E7E6E6" w:themeFill="background2"/>
          </w:tcPr>
          <w:p w14:paraId="15C5CF2B" w14:textId="77777777" w:rsidR="009D6912" w:rsidRPr="002B61BB" w:rsidRDefault="009D6912" w:rsidP="009D6912">
            <w:pPr>
              <w:pStyle w:val="Heading3"/>
              <w:spacing w:before="0" w:after="0"/>
              <w:outlineLvl w:val="2"/>
            </w:pPr>
          </w:p>
        </w:tc>
        <w:tc>
          <w:tcPr>
            <w:tcW w:w="993" w:type="dxa"/>
            <w:shd w:val="clear" w:color="auto" w:fill="E7E6E6" w:themeFill="background2"/>
          </w:tcPr>
          <w:p w14:paraId="60A96D60"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58514B0B" w14:textId="683DBDBA" w:rsidR="009D6912" w:rsidRPr="006107BF" w:rsidRDefault="009D6912" w:rsidP="009D6912">
            <w:pPr>
              <w:pStyle w:val="Heading3"/>
              <w:spacing w:before="0" w:after="0"/>
              <w:jc w:val="right"/>
              <w:outlineLvl w:val="2"/>
              <w:rPr>
                <w:color w:val="0000FF"/>
                <w:szCs w:val="26"/>
              </w:rPr>
            </w:pPr>
            <w:r w:rsidRPr="009D6912">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011A7E7" w:rsidR="006C6789" w:rsidRPr="00361E25"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61E25"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D43D5C" w:rsidRPr="00D43D5C">
        <w:rPr>
          <w:rFonts w:ascii="Arial" w:hAnsi="Arial"/>
          <w:bCs w:val="0"/>
          <w:iCs w:val="0"/>
          <w:color w:val="FFFFFF" w:themeColor="background1"/>
          <w:sz w:val="36"/>
          <w:szCs w:val="36"/>
        </w:rPr>
        <w:t>Not 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27F606D" w14:textId="77777777" w:rsidR="00062930" w:rsidRPr="00D43D5C" w:rsidRDefault="00062930" w:rsidP="00062930">
      <w:pPr>
        <w:rPr>
          <w:rFonts w:eastAsiaTheme="minorHAnsi"/>
          <w:color w:val="auto"/>
        </w:rPr>
      </w:pPr>
      <w:r w:rsidRPr="00D43D5C">
        <w:rPr>
          <w:rFonts w:eastAsiaTheme="minorHAnsi"/>
          <w:color w:val="auto"/>
        </w:rPr>
        <w:t xml:space="preserve">The service does not have any Home care packages. </w:t>
      </w:r>
    </w:p>
    <w:p w14:paraId="2BA31A87" w14:textId="4B1974DC" w:rsidR="00062930" w:rsidRPr="00D43D5C" w:rsidRDefault="00062930" w:rsidP="00062930">
      <w:pPr>
        <w:rPr>
          <w:rFonts w:eastAsia="Calibri"/>
          <w:i/>
          <w:color w:val="auto"/>
          <w:lang w:eastAsia="en-US"/>
        </w:rPr>
      </w:pPr>
      <w:r w:rsidRPr="00D43D5C">
        <w:rPr>
          <w:rFonts w:eastAsiaTheme="minorHAnsi"/>
          <w:color w:val="auto"/>
        </w:rPr>
        <w:t xml:space="preserve">Standard </w:t>
      </w:r>
      <w:r>
        <w:rPr>
          <w:rFonts w:eastAsiaTheme="minorHAnsi"/>
          <w:color w:val="auto"/>
        </w:rPr>
        <w:t>5</w:t>
      </w:r>
      <w:r w:rsidRPr="00D43D5C">
        <w:rPr>
          <w:rFonts w:eastAsiaTheme="minorHAnsi"/>
          <w:color w:val="auto"/>
        </w:rPr>
        <w:t xml:space="preserve"> for the Commonwealth home support programme service is not assessed as </w:t>
      </w:r>
      <w:r>
        <w:rPr>
          <w:rFonts w:eastAsiaTheme="minorHAnsi"/>
          <w:color w:val="auto"/>
        </w:rPr>
        <w:t>the service does not operate a location where consumers receive services</w:t>
      </w:r>
      <w:r w:rsidRPr="00D43D5C">
        <w:rPr>
          <w:rFonts w:eastAsiaTheme="minorHAnsi"/>
          <w:color w:val="auto"/>
        </w:rPr>
        <w:t xml:space="preserve">.  </w:t>
      </w:r>
    </w:p>
    <w:p w14:paraId="6942AD72" w14:textId="0EE71D30" w:rsidR="00062930" w:rsidRDefault="00062930">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F95813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61E25"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FD2302" w:rsidRPr="00361E25">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BD80FD0" w14:textId="2988EE7C" w:rsidR="00853534" w:rsidRPr="00734DC0" w:rsidRDefault="00853534" w:rsidP="00853534">
      <w:pPr>
        <w:spacing w:before="0" w:after="160" w:line="259" w:lineRule="auto"/>
        <w:rPr>
          <w:rFonts w:eastAsia="Calibri"/>
          <w:color w:val="auto"/>
          <w:lang w:eastAsia="en-US"/>
        </w:rPr>
      </w:pPr>
      <w:r w:rsidRPr="00734DC0">
        <w:rPr>
          <w:rFonts w:eastAsia="Calibri"/>
          <w:color w:val="auto"/>
          <w:lang w:eastAsia="en-US"/>
        </w:rPr>
        <w:t>The Assessment Team interviewed sampled consumers/representatives and reviewed consumer experience interviews provided from consumers/representatives through on-line surveys and telephone discussions t</w:t>
      </w:r>
      <w:r w:rsidR="00404A7A">
        <w:rPr>
          <w:rFonts w:eastAsia="Calibri"/>
          <w:color w:val="auto"/>
          <w:lang w:eastAsia="en-US"/>
        </w:rPr>
        <w:t>o</w:t>
      </w:r>
      <w:r w:rsidRPr="00734DC0">
        <w:rPr>
          <w:rFonts w:eastAsia="Calibri"/>
          <w:color w:val="auto"/>
          <w:lang w:eastAsia="en-US"/>
        </w:rPr>
        <w:t xml:space="preserve"> the </w:t>
      </w:r>
      <w:r>
        <w:rPr>
          <w:rFonts w:eastAsia="Calibri"/>
          <w:color w:val="auto"/>
          <w:lang w:eastAsia="en-US"/>
        </w:rPr>
        <w:t>Commission</w:t>
      </w:r>
      <w:r w:rsidRPr="00734DC0">
        <w:rPr>
          <w:rFonts w:eastAsia="Calibri"/>
          <w:color w:val="auto"/>
          <w:lang w:eastAsia="en-US"/>
        </w:rPr>
        <w:t xml:space="preserve">. The feedback from consumers/representatives demonstrated the following: </w:t>
      </w:r>
    </w:p>
    <w:p w14:paraId="6AE376D3"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Consumers/representatives interviewed explained the process to follow when raising a concern or providing feedback and were able to do this verbally, via email or text, in writing or through volunteer delivery staff who would raise concerns on their behalf.</w:t>
      </w:r>
    </w:p>
    <w:p w14:paraId="33527BCF"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Consumers/representatives said that they were comfortable in raising concerns with volunteer delivery staff and management and provided examples of times they had raised issues or concerns, and they were resolved in a timely manner. </w:t>
      </w:r>
    </w:p>
    <w:p w14:paraId="7E64711D"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Complaints and feedback are monitored through meetings, logged in a Complaints Register and any identified improvements are in the Plan for Continuous Improvement (PCI). Complaint and feedback registers detail information on the concerns raised and actions taken. </w:t>
      </w:r>
    </w:p>
    <w:p w14:paraId="6E545939"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Volunteer delivery staff and Management were able to describe how they would assist consumers with cognitive or communication difficulties raise complaints or provide feedback.</w:t>
      </w:r>
    </w:p>
    <w:p w14:paraId="34EFCAEE"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The organisation has policies and procedures on open disclosure and volunteer delivery staff said they have received training in open disclosure. Management and volunteer delivery staff responsible for the complaint management </w:t>
      </w:r>
      <w:r w:rsidRPr="00404A7A">
        <w:rPr>
          <w:rFonts w:eastAsia="Calibri"/>
          <w:color w:val="000000" w:themeColor="text1"/>
          <w:lang w:eastAsia="en-US"/>
        </w:rPr>
        <w:lastRenderedPageBreak/>
        <w:t xml:space="preserve">demonstrated their understanding of applying open disclosure including acknowledging and apologising when a mistake was made. </w:t>
      </w:r>
    </w:p>
    <w:p w14:paraId="5068769D" w14:textId="38296567" w:rsidR="00AA7BCC" w:rsidRPr="00D43D5C" w:rsidRDefault="00AA7BCC" w:rsidP="00AA7BCC">
      <w:pPr>
        <w:rPr>
          <w:rFonts w:eastAsiaTheme="minorHAnsi"/>
          <w:color w:val="auto"/>
        </w:rPr>
      </w:pPr>
      <w:r w:rsidRPr="00D43D5C">
        <w:rPr>
          <w:rFonts w:eastAsiaTheme="minorHAnsi"/>
          <w:color w:val="auto"/>
        </w:rPr>
        <w:t xml:space="preserve">The service does not have any Home care packages. </w:t>
      </w:r>
    </w:p>
    <w:p w14:paraId="529B4CA9" w14:textId="77777777" w:rsidR="00AA7BCC" w:rsidRPr="00AA7BCC" w:rsidRDefault="00AA7BCC" w:rsidP="00AA7BCC">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7D9EA69B" w14:textId="2AD8D141"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63B34086" w14:textId="77777777" w:rsidTr="009D6912">
        <w:tc>
          <w:tcPr>
            <w:tcW w:w="4531" w:type="dxa"/>
            <w:shd w:val="clear" w:color="auto" w:fill="E7E6E6" w:themeFill="background2"/>
          </w:tcPr>
          <w:p w14:paraId="740AF797" w14:textId="5FD9FFC3" w:rsidR="009D6912" w:rsidRPr="002B61BB" w:rsidRDefault="009D6912" w:rsidP="009D691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176697A1" w14:textId="5F53A9C7"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5AAA8280" w14:textId="77777777" w:rsidTr="009D6912">
        <w:tc>
          <w:tcPr>
            <w:tcW w:w="4531" w:type="dxa"/>
            <w:shd w:val="clear" w:color="auto" w:fill="E7E6E6" w:themeFill="background2"/>
          </w:tcPr>
          <w:p w14:paraId="6EBF36C2" w14:textId="77777777" w:rsidR="009D6912" w:rsidRPr="002B61BB" w:rsidRDefault="009D6912" w:rsidP="009D6912">
            <w:pPr>
              <w:pStyle w:val="Heading3"/>
              <w:spacing w:before="0" w:after="0"/>
              <w:outlineLvl w:val="2"/>
            </w:pPr>
          </w:p>
        </w:tc>
        <w:tc>
          <w:tcPr>
            <w:tcW w:w="993" w:type="dxa"/>
            <w:shd w:val="clear" w:color="auto" w:fill="E7E6E6" w:themeFill="background2"/>
          </w:tcPr>
          <w:p w14:paraId="38A4A7C3"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36E8D483" w14:textId="27A53001" w:rsidR="009D6912" w:rsidRPr="006107BF" w:rsidRDefault="009D6912" w:rsidP="009D6912">
            <w:pPr>
              <w:pStyle w:val="Heading3"/>
              <w:spacing w:before="0" w:after="0"/>
              <w:jc w:val="right"/>
              <w:outlineLvl w:val="2"/>
              <w:rPr>
                <w:color w:val="0000FF"/>
                <w:szCs w:val="26"/>
              </w:rPr>
            </w:pPr>
            <w:r w:rsidRPr="009D6912">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2DFFDFEA" w14:textId="77777777" w:rsidTr="009D6912">
        <w:tc>
          <w:tcPr>
            <w:tcW w:w="4531" w:type="dxa"/>
            <w:shd w:val="clear" w:color="auto" w:fill="E7E6E6" w:themeFill="background2"/>
          </w:tcPr>
          <w:p w14:paraId="5C4E3439" w14:textId="3D2E29B0" w:rsidR="009D6912" w:rsidRPr="002B61BB" w:rsidRDefault="009D6912" w:rsidP="009D691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3CEC945A" w14:textId="125A831F"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08493B7F" w14:textId="77777777" w:rsidTr="009D6912">
        <w:tc>
          <w:tcPr>
            <w:tcW w:w="4531" w:type="dxa"/>
            <w:shd w:val="clear" w:color="auto" w:fill="E7E6E6" w:themeFill="background2"/>
          </w:tcPr>
          <w:p w14:paraId="4C3DDD10" w14:textId="77777777" w:rsidR="009D6912" w:rsidRPr="002B61BB" w:rsidRDefault="009D6912" w:rsidP="009D6912">
            <w:pPr>
              <w:pStyle w:val="Heading3"/>
              <w:spacing w:before="0" w:after="0"/>
              <w:outlineLvl w:val="2"/>
            </w:pPr>
          </w:p>
        </w:tc>
        <w:tc>
          <w:tcPr>
            <w:tcW w:w="993" w:type="dxa"/>
            <w:shd w:val="clear" w:color="auto" w:fill="E7E6E6" w:themeFill="background2"/>
          </w:tcPr>
          <w:p w14:paraId="7C568C78"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82FE34B" w14:textId="3564E9E5" w:rsidR="009D6912" w:rsidRPr="006107BF" w:rsidRDefault="009D6912" w:rsidP="009D6912">
            <w:pPr>
              <w:pStyle w:val="Heading3"/>
              <w:spacing w:before="0" w:after="0"/>
              <w:jc w:val="right"/>
              <w:outlineLvl w:val="2"/>
              <w:rPr>
                <w:color w:val="0000FF"/>
                <w:szCs w:val="26"/>
              </w:rPr>
            </w:pPr>
            <w:r w:rsidRPr="009D6912">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37B57580" w14:textId="77777777" w:rsidTr="009D6912">
        <w:tc>
          <w:tcPr>
            <w:tcW w:w="4531" w:type="dxa"/>
            <w:shd w:val="clear" w:color="auto" w:fill="E7E6E6" w:themeFill="background2"/>
          </w:tcPr>
          <w:p w14:paraId="3E00C01E" w14:textId="497F55E1" w:rsidR="009D6912" w:rsidRPr="002B61BB" w:rsidRDefault="009D6912" w:rsidP="009D691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11A2C5DC" w14:textId="5359FB4F"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43503003" w14:textId="77777777" w:rsidTr="009D6912">
        <w:tc>
          <w:tcPr>
            <w:tcW w:w="4531" w:type="dxa"/>
            <w:shd w:val="clear" w:color="auto" w:fill="E7E6E6" w:themeFill="background2"/>
          </w:tcPr>
          <w:p w14:paraId="476976C2" w14:textId="77777777" w:rsidR="009D6912" w:rsidRPr="002B61BB" w:rsidRDefault="009D6912" w:rsidP="009D6912">
            <w:pPr>
              <w:pStyle w:val="Heading3"/>
              <w:spacing w:before="0" w:after="0"/>
              <w:outlineLvl w:val="2"/>
            </w:pPr>
          </w:p>
        </w:tc>
        <w:tc>
          <w:tcPr>
            <w:tcW w:w="993" w:type="dxa"/>
            <w:shd w:val="clear" w:color="auto" w:fill="E7E6E6" w:themeFill="background2"/>
          </w:tcPr>
          <w:p w14:paraId="33FDC05A"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49A40F7" w14:textId="3E0AD952" w:rsidR="009D6912" w:rsidRPr="006107BF" w:rsidRDefault="009D6912" w:rsidP="009D6912">
            <w:pPr>
              <w:pStyle w:val="Heading3"/>
              <w:spacing w:before="0" w:after="0"/>
              <w:jc w:val="right"/>
              <w:outlineLvl w:val="2"/>
              <w:rPr>
                <w:color w:val="0000FF"/>
                <w:szCs w:val="26"/>
              </w:rPr>
            </w:pPr>
            <w:r w:rsidRPr="009D6912">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46D996A9" w14:textId="77777777" w:rsidTr="009D6912">
        <w:tc>
          <w:tcPr>
            <w:tcW w:w="4531" w:type="dxa"/>
            <w:shd w:val="clear" w:color="auto" w:fill="E7E6E6" w:themeFill="background2"/>
          </w:tcPr>
          <w:p w14:paraId="56D0FB96" w14:textId="036FC75D" w:rsidR="009D6912" w:rsidRPr="002B61BB" w:rsidRDefault="009D6912" w:rsidP="009D691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05411104" w14:textId="05B9CE54"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2ABE2FB8" w14:textId="77777777" w:rsidTr="009D6912">
        <w:tc>
          <w:tcPr>
            <w:tcW w:w="4531" w:type="dxa"/>
            <w:shd w:val="clear" w:color="auto" w:fill="E7E6E6" w:themeFill="background2"/>
          </w:tcPr>
          <w:p w14:paraId="2475A9BD" w14:textId="77777777" w:rsidR="009D6912" w:rsidRPr="002B61BB" w:rsidRDefault="009D6912" w:rsidP="009D6912">
            <w:pPr>
              <w:pStyle w:val="Heading3"/>
              <w:spacing w:before="0" w:after="0"/>
              <w:outlineLvl w:val="2"/>
            </w:pPr>
          </w:p>
        </w:tc>
        <w:tc>
          <w:tcPr>
            <w:tcW w:w="993" w:type="dxa"/>
            <w:shd w:val="clear" w:color="auto" w:fill="E7E6E6" w:themeFill="background2"/>
          </w:tcPr>
          <w:p w14:paraId="50FD710E"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0C832F2" w14:textId="442D2B02" w:rsidR="009D6912" w:rsidRPr="006107BF" w:rsidRDefault="009D6912" w:rsidP="009D6912">
            <w:pPr>
              <w:pStyle w:val="Heading3"/>
              <w:spacing w:before="0" w:after="0"/>
              <w:jc w:val="right"/>
              <w:outlineLvl w:val="2"/>
              <w:rPr>
                <w:color w:val="0000FF"/>
                <w:szCs w:val="26"/>
              </w:rPr>
            </w:pPr>
            <w:r w:rsidRPr="009D6912">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6CA9F93" w:rsidR="006C6789" w:rsidRPr="00361E25"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61E25"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FD2302" w:rsidRPr="00361E25">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AB4359B" w14:textId="649FBBB9" w:rsidR="00853534" w:rsidRPr="00734DC0" w:rsidRDefault="00853534" w:rsidP="00853534">
      <w:pPr>
        <w:spacing w:before="0" w:after="160" w:line="259" w:lineRule="auto"/>
        <w:rPr>
          <w:rFonts w:eastAsia="Calibri"/>
          <w:color w:val="auto"/>
          <w:lang w:eastAsia="en-US"/>
        </w:rPr>
      </w:pPr>
      <w:r w:rsidRPr="00734DC0">
        <w:rPr>
          <w:rFonts w:eastAsia="Calibri"/>
          <w:color w:val="auto"/>
          <w:lang w:eastAsia="en-US"/>
        </w:rPr>
        <w:t>The Assessment Team interviewed sampled consumers/representatives and reviewed consumer experience interviews provided from consumers/representatives through on-line surveys and telephone discussions t</w:t>
      </w:r>
      <w:r w:rsidR="00404A7A">
        <w:rPr>
          <w:rFonts w:eastAsia="Calibri"/>
          <w:color w:val="auto"/>
          <w:lang w:eastAsia="en-US"/>
        </w:rPr>
        <w:t>o</w:t>
      </w:r>
      <w:r w:rsidRPr="00734DC0">
        <w:rPr>
          <w:rFonts w:eastAsia="Calibri"/>
          <w:color w:val="auto"/>
          <w:lang w:eastAsia="en-US"/>
        </w:rPr>
        <w:t xml:space="preserve"> the </w:t>
      </w:r>
      <w:r>
        <w:rPr>
          <w:rFonts w:eastAsia="Calibri"/>
          <w:color w:val="auto"/>
          <w:lang w:eastAsia="en-US"/>
        </w:rPr>
        <w:t>Commission</w:t>
      </w:r>
      <w:r w:rsidRPr="00734DC0">
        <w:rPr>
          <w:rFonts w:eastAsia="Calibri"/>
          <w:color w:val="auto"/>
          <w:lang w:eastAsia="en-US"/>
        </w:rPr>
        <w:t xml:space="preserve">. The feedback from consumers/representatives demonstrated the following: </w:t>
      </w:r>
    </w:p>
    <w:p w14:paraId="6E796E82"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Overall, consumers/representatives provided feedback that they get </w:t>
      </w:r>
      <w:proofErr w:type="gramStart"/>
      <w:r w:rsidRPr="00404A7A">
        <w:rPr>
          <w:rFonts w:eastAsia="Calibri"/>
          <w:color w:val="000000" w:themeColor="text1"/>
          <w:lang w:eastAsia="en-US"/>
        </w:rPr>
        <w:t>meals  of</w:t>
      </w:r>
      <w:proofErr w:type="gramEnd"/>
      <w:r w:rsidRPr="00404A7A">
        <w:rPr>
          <w:rFonts w:eastAsia="Calibri"/>
          <w:color w:val="000000" w:themeColor="text1"/>
          <w:lang w:eastAsia="en-US"/>
        </w:rPr>
        <w:t xml:space="preserve"> high quality, sufficient quantity and supplied to their individual preferences. Consumers reported that volunteer delivery staff are kind and caring and respect their individual preferences. </w:t>
      </w:r>
    </w:p>
    <w:p w14:paraId="439168BD"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Consumers/representatives interviewed confirmed that they think there are adequate volunteer delivery staff and reported consistent volunteer delivery staff members are allocated to deliver their meals within their chosen timeframes and staff have time to engage with them.</w:t>
      </w:r>
    </w:p>
    <w:p w14:paraId="3C6BE9B6" w14:textId="454E0E90"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The delivery volunteer delivery staff are volunteers and rosters are prepared annually and updated every two months to ensure that there are adequate staffing levels. </w:t>
      </w:r>
    </w:p>
    <w:p w14:paraId="12F1B6CC"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The organisation regularly reviews the skills, qualifications and competencies of the workforce to ensure they have adequately trained volunteer delivery staff to coordinate meal service delivery. </w:t>
      </w:r>
    </w:p>
    <w:p w14:paraId="5DFE751E"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The service has an orientation and training program in place and HR performance management framework in place to regularly assess, monitor and review the performance of each paid member of the workforce.</w:t>
      </w:r>
    </w:p>
    <w:p w14:paraId="5AE066A1" w14:textId="0179056C" w:rsidR="00AA7BCC" w:rsidRPr="00D43D5C" w:rsidRDefault="00AA7BCC" w:rsidP="00AA7BCC">
      <w:pPr>
        <w:rPr>
          <w:rFonts w:eastAsiaTheme="minorHAnsi"/>
          <w:color w:val="auto"/>
        </w:rPr>
      </w:pPr>
      <w:r w:rsidRPr="00D43D5C">
        <w:rPr>
          <w:rFonts w:eastAsiaTheme="minorHAnsi"/>
          <w:color w:val="auto"/>
        </w:rPr>
        <w:t xml:space="preserve">The service does not have any Home care packages. </w:t>
      </w:r>
    </w:p>
    <w:p w14:paraId="6DCE1B48" w14:textId="77777777" w:rsidR="00AA7BCC" w:rsidRPr="00AA7BCC" w:rsidRDefault="00AA7BCC" w:rsidP="00AA7BCC">
      <w:pPr>
        <w:rPr>
          <w:rFonts w:eastAsia="Calibri"/>
          <w:i/>
          <w:color w:val="auto"/>
          <w:lang w:eastAsia="en-US"/>
        </w:rPr>
      </w:pPr>
      <w:r w:rsidRPr="00AA7BCC">
        <w:rPr>
          <w:rFonts w:eastAsiaTheme="minorHAnsi"/>
          <w:color w:val="auto"/>
        </w:rPr>
        <w:lastRenderedPageBreak/>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211C4391" w14:textId="16F98F79"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1EEFE13A" w14:textId="77777777" w:rsidTr="009D6912">
        <w:tc>
          <w:tcPr>
            <w:tcW w:w="4531" w:type="dxa"/>
            <w:shd w:val="clear" w:color="auto" w:fill="E7E6E6" w:themeFill="background2"/>
          </w:tcPr>
          <w:p w14:paraId="7EFE7E03" w14:textId="601144DD" w:rsidR="009D6912" w:rsidRPr="002B61BB" w:rsidRDefault="009D6912" w:rsidP="009D691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3219DEC2" w14:textId="4B58F1F7"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37BE169E" w14:textId="77777777" w:rsidTr="009D6912">
        <w:tc>
          <w:tcPr>
            <w:tcW w:w="4531" w:type="dxa"/>
            <w:shd w:val="clear" w:color="auto" w:fill="E7E6E6" w:themeFill="background2"/>
          </w:tcPr>
          <w:p w14:paraId="73A0406A" w14:textId="77777777" w:rsidR="009D6912" w:rsidRPr="002B61BB" w:rsidRDefault="009D6912" w:rsidP="009D6912">
            <w:pPr>
              <w:pStyle w:val="Heading3"/>
              <w:spacing w:before="0" w:after="0"/>
              <w:outlineLvl w:val="2"/>
            </w:pPr>
          </w:p>
        </w:tc>
        <w:tc>
          <w:tcPr>
            <w:tcW w:w="993" w:type="dxa"/>
            <w:shd w:val="clear" w:color="auto" w:fill="E7E6E6" w:themeFill="background2"/>
          </w:tcPr>
          <w:p w14:paraId="65D4143F"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0102773" w14:textId="2E476D1E" w:rsidR="009D6912" w:rsidRPr="006107BF" w:rsidRDefault="009D6912" w:rsidP="009D6912">
            <w:pPr>
              <w:pStyle w:val="Heading3"/>
              <w:spacing w:before="0" w:after="0"/>
              <w:jc w:val="right"/>
              <w:outlineLvl w:val="2"/>
              <w:rPr>
                <w:color w:val="0000FF"/>
                <w:szCs w:val="26"/>
              </w:rPr>
            </w:pPr>
            <w:r w:rsidRPr="009D6912">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491A43C0" w14:textId="77777777" w:rsidTr="009D6912">
        <w:tc>
          <w:tcPr>
            <w:tcW w:w="4531" w:type="dxa"/>
            <w:shd w:val="clear" w:color="auto" w:fill="E7E6E6" w:themeFill="background2"/>
          </w:tcPr>
          <w:p w14:paraId="321AFD4B" w14:textId="3D1FFF80" w:rsidR="009D6912" w:rsidRPr="002B61BB" w:rsidRDefault="009D6912" w:rsidP="009D691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45FE95C1" w14:textId="43467412"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729A1199" w14:textId="77777777" w:rsidTr="009D6912">
        <w:tc>
          <w:tcPr>
            <w:tcW w:w="4531" w:type="dxa"/>
            <w:shd w:val="clear" w:color="auto" w:fill="E7E6E6" w:themeFill="background2"/>
          </w:tcPr>
          <w:p w14:paraId="0FA5FB63" w14:textId="77777777" w:rsidR="009D6912" w:rsidRPr="002B61BB" w:rsidRDefault="009D6912" w:rsidP="009D6912">
            <w:pPr>
              <w:pStyle w:val="Heading3"/>
              <w:spacing w:before="0" w:after="0"/>
              <w:outlineLvl w:val="2"/>
            </w:pPr>
          </w:p>
        </w:tc>
        <w:tc>
          <w:tcPr>
            <w:tcW w:w="993" w:type="dxa"/>
            <w:shd w:val="clear" w:color="auto" w:fill="E7E6E6" w:themeFill="background2"/>
          </w:tcPr>
          <w:p w14:paraId="6DA9C83F"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1F87F5F" w14:textId="00DFA272" w:rsidR="009D6912" w:rsidRPr="006107BF" w:rsidRDefault="009D6912" w:rsidP="009D6912">
            <w:pPr>
              <w:pStyle w:val="Heading3"/>
              <w:spacing w:before="0" w:after="0"/>
              <w:jc w:val="right"/>
              <w:outlineLvl w:val="2"/>
              <w:rPr>
                <w:color w:val="0000FF"/>
                <w:szCs w:val="26"/>
              </w:rPr>
            </w:pPr>
            <w:r w:rsidRPr="009D6912">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775642FC" w14:textId="77777777" w:rsidTr="009D6912">
        <w:tc>
          <w:tcPr>
            <w:tcW w:w="4531" w:type="dxa"/>
            <w:shd w:val="clear" w:color="auto" w:fill="E7E6E6" w:themeFill="background2"/>
          </w:tcPr>
          <w:p w14:paraId="44522714" w14:textId="1D215329" w:rsidR="009D6912" w:rsidRPr="002B61BB" w:rsidRDefault="009D6912" w:rsidP="009D691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2BEB5B28" w14:textId="71151F91"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6F7ED1DD" w14:textId="77777777" w:rsidTr="009D6912">
        <w:tc>
          <w:tcPr>
            <w:tcW w:w="4531" w:type="dxa"/>
            <w:shd w:val="clear" w:color="auto" w:fill="E7E6E6" w:themeFill="background2"/>
          </w:tcPr>
          <w:p w14:paraId="4354B116" w14:textId="77777777" w:rsidR="009D6912" w:rsidRPr="002B61BB" w:rsidRDefault="009D6912" w:rsidP="009D6912">
            <w:pPr>
              <w:pStyle w:val="Heading3"/>
              <w:spacing w:before="0" w:after="0"/>
              <w:outlineLvl w:val="2"/>
            </w:pPr>
          </w:p>
        </w:tc>
        <w:tc>
          <w:tcPr>
            <w:tcW w:w="993" w:type="dxa"/>
            <w:shd w:val="clear" w:color="auto" w:fill="E7E6E6" w:themeFill="background2"/>
          </w:tcPr>
          <w:p w14:paraId="231A766E"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5B5CAE77" w14:textId="5268FC74" w:rsidR="009D6912" w:rsidRPr="006107BF" w:rsidRDefault="009D6912" w:rsidP="009D6912">
            <w:pPr>
              <w:pStyle w:val="Heading3"/>
              <w:spacing w:before="0" w:after="0"/>
              <w:jc w:val="right"/>
              <w:outlineLvl w:val="2"/>
              <w:rPr>
                <w:color w:val="0000FF"/>
                <w:szCs w:val="26"/>
              </w:rPr>
            </w:pPr>
            <w:r w:rsidRPr="009D6912">
              <w:t>Compliant</w:t>
            </w:r>
          </w:p>
        </w:tc>
      </w:tr>
    </w:tbl>
    <w:p w14:paraId="05D1E022" w14:textId="6DABB9E1"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1E5ADAA0" w14:textId="77777777" w:rsidTr="009D6912">
        <w:tc>
          <w:tcPr>
            <w:tcW w:w="4531" w:type="dxa"/>
            <w:shd w:val="clear" w:color="auto" w:fill="E7E6E6" w:themeFill="background2"/>
          </w:tcPr>
          <w:p w14:paraId="7E1F3BC7" w14:textId="0266C053" w:rsidR="009D6912" w:rsidRPr="002B61BB" w:rsidRDefault="009D6912" w:rsidP="009D691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15B5605D" w14:textId="3F947719"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1E19ECEE" w14:textId="77777777" w:rsidTr="009D6912">
        <w:tc>
          <w:tcPr>
            <w:tcW w:w="4531" w:type="dxa"/>
            <w:shd w:val="clear" w:color="auto" w:fill="E7E6E6" w:themeFill="background2"/>
          </w:tcPr>
          <w:p w14:paraId="1E81E0CD" w14:textId="77777777" w:rsidR="009D6912" w:rsidRPr="002B61BB" w:rsidRDefault="009D6912" w:rsidP="009D6912">
            <w:pPr>
              <w:pStyle w:val="Heading3"/>
              <w:spacing w:before="0" w:after="0"/>
              <w:outlineLvl w:val="2"/>
            </w:pPr>
          </w:p>
        </w:tc>
        <w:tc>
          <w:tcPr>
            <w:tcW w:w="993" w:type="dxa"/>
            <w:shd w:val="clear" w:color="auto" w:fill="E7E6E6" w:themeFill="background2"/>
          </w:tcPr>
          <w:p w14:paraId="7799E68B"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79E2A2A8" w14:textId="3DA9E335" w:rsidR="009D6912" w:rsidRPr="006107BF" w:rsidRDefault="009D6912" w:rsidP="009D6912">
            <w:pPr>
              <w:pStyle w:val="Heading3"/>
              <w:spacing w:before="0" w:after="0"/>
              <w:jc w:val="right"/>
              <w:outlineLvl w:val="2"/>
              <w:rPr>
                <w:color w:val="0000FF"/>
                <w:szCs w:val="26"/>
              </w:rPr>
            </w:pPr>
            <w:r w:rsidRPr="009D6912">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023B7AA3" w14:textId="77777777" w:rsidTr="009D6912">
        <w:tc>
          <w:tcPr>
            <w:tcW w:w="4531" w:type="dxa"/>
            <w:shd w:val="clear" w:color="auto" w:fill="E7E6E6" w:themeFill="background2"/>
          </w:tcPr>
          <w:p w14:paraId="43C950F5" w14:textId="61A6BF51" w:rsidR="009D6912" w:rsidRPr="002B61BB" w:rsidRDefault="009D6912" w:rsidP="009D691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6BBD99CD" w14:textId="16C5B122"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7BE3574E" w14:textId="77777777" w:rsidTr="009D6912">
        <w:tc>
          <w:tcPr>
            <w:tcW w:w="4531" w:type="dxa"/>
            <w:shd w:val="clear" w:color="auto" w:fill="E7E6E6" w:themeFill="background2"/>
          </w:tcPr>
          <w:p w14:paraId="3EDC6C06" w14:textId="77777777" w:rsidR="009D6912" w:rsidRPr="002B61BB" w:rsidRDefault="009D6912" w:rsidP="009D6912">
            <w:pPr>
              <w:pStyle w:val="Heading3"/>
              <w:spacing w:before="0" w:after="0"/>
              <w:outlineLvl w:val="2"/>
            </w:pPr>
          </w:p>
        </w:tc>
        <w:tc>
          <w:tcPr>
            <w:tcW w:w="993" w:type="dxa"/>
            <w:shd w:val="clear" w:color="auto" w:fill="E7E6E6" w:themeFill="background2"/>
          </w:tcPr>
          <w:p w14:paraId="2928ED7D"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2BBB4A9B" w14:textId="39291F1F" w:rsidR="009D6912" w:rsidRPr="006107BF" w:rsidRDefault="009D6912" w:rsidP="009D6912">
            <w:pPr>
              <w:pStyle w:val="Heading3"/>
              <w:spacing w:before="0" w:after="0"/>
              <w:jc w:val="right"/>
              <w:outlineLvl w:val="2"/>
              <w:rPr>
                <w:color w:val="0000FF"/>
                <w:szCs w:val="26"/>
              </w:rPr>
            </w:pPr>
            <w:r w:rsidRPr="009D6912">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7C102D6">
            <wp:simplePos x="0" y="0"/>
            <wp:positionH relativeFrom="margin">
              <wp:posOffset>-890905</wp:posOffset>
            </wp:positionH>
            <wp:positionV relativeFrom="paragraph">
              <wp:posOffset>-3810</wp:posOffset>
            </wp:positionV>
            <wp:extent cx="7623175" cy="13239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3" cy="13244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56F323A1" w:rsidR="006C6789" w:rsidRPr="00361E25"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61E25"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FD2302" w:rsidRPr="00361E25">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41D71FA" w14:textId="75867074" w:rsidR="00853534" w:rsidRPr="00F726D8" w:rsidRDefault="00853534" w:rsidP="00853534">
      <w:pPr>
        <w:spacing w:before="0" w:after="160" w:line="259" w:lineRule="auto"/>
        <w:rPr>
          <w:rFonts w:eastAsia="Calibri"/>
          <w:color w:val="auto"/>
          <w:lang w:eastAsia="en-US"/>
        </w:rPr>
      </w:pPr>
      <w:r w:rsidRPr="00734DC0">
        <w:rPr>
          <w:rFonts w:eastAsia="Calibri"/>
          <w:color w:val="auto"/>
          <w:lang w:eastAsia="en-US"/>
        </w:rPr>
        <w:t>The Assessment Team interviewed sampled consumers/representatives and reviewed consumer experience interviews provided from consumers/representatives through on-line surveys and telephone discussions t</w:t>
      </w:r>
      <w:r w:rsidR="00404A7A">
        <w:rPr>
          <w:rFonts w:eastAsia="Calibri"/>
          <w:color w:val="auto"/>
          <w:lang w:eastAsia="en-US"/>
        </w:rPr>
        <w:t>o</w:t>
      </w:r>
      <w:r w:rsidRPr="00734DC0">
        <w:rPr>
          <w:rFonts w:eastAsia="Calibri"/>
          <w:color w:val="auto"/>
          <w:lang w:eastAsia="en-US"/>
        </w:rPr>
        <w:t xml:space="preserve"> </w:t>
      </w:r>
      <w:r w:rsidRPr="00F726D8">
        <w:rPr>
          <w:rFonts w:eastAsia="Calibri"/>
          <w:color w:val="auto"/>
          <w:lang w:eastAsia="en-US"/>
        </w:rPr>
        <w:t xml:space="preserve">the Commission. The feedback from consumers/representatives demonstrated the following: </w:t>
      </w:r>
    </w:p>
    <w:p w14:paraId="08AA611C"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Overall sampled consumers considered the organisation well run and provided feedback that the service partners with them in ensuring their individual preferences are catered for the delivery of meals.  </w:t>
      </w:r>
    </w:p>
    <w:p w14:paraId="0B5C281F"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The service’s governing body has established processes to show it is accountable for providing governance systems which deliver safe, inclusive and quality services to consumers, that meet the Standards. Overall, consumers/representatives interviewed, and documentation confirmed consumers are engaged in the development, evaluation and improvement of meal delivery services.</w:t>
      </w:r>
    </w:p>
    <w:p w14:paraId="697BE289" w14:textId="77777777" w:rsidR="00853534" w:rsidRPr="00404A7A" w:rsidRDefault="00853534" w:rsidP="00404A7A">
      <w:pPr>
        <w:numPr>
          <w:ilvl w:val="0"/>
          <w:numId w:val="42"/>
        </w:numPr>
        <w:spacing w:before="120"/>
        <w:contextualSpacing/>
        <w:rPr>
          <w:rFonts w:eastAsia="Calibri"/>
          <w:color w:val="000000" w:themeColor="text1"/>
          <w:lang w:eastAsia="en-US"/>
        </w:rPr>
      </w:pPr>
      <w:r w:rsidRPr="00404A7A">
        <w:rPr>
          <w:rFonts w:eastAsia="Calibri"/>
          <w:color w:val="000000" w:themeColor="text1"/>
          <w:lang w:eastAsia="en-US"/>
        </w:rPr>
        <w:t xml:space="preserve">The organisation has an effective risk management system for the management of high impact and high-prevalence risks associated with delivery meals to consumers. </w:t>
      </w:r>
    </w:p>
    <w:p w14:paraId="7F01C13C" w14:textId="161E3C7B" w:rsidR="00AA7BCC" w:rsidRPr="00D43D5C" w:rsidRDefault="00AA7BCC" w:rsidP="00AA7BCC">
      <w:pPr>
        <w:rPr>
          <w:rFonts w:eastAsiaTheme="minorHAnsi"/>
          <w:color w:val="auto"/>
        </w:rPr>
      </w:pPr>
      <w:r w:rsidRPr="00D43D5C">
        <w:rPr>
          <w:rFonts w:eastAsiaTheme="minorHAnsi"/>
          <w:color w:val="auto"/>
        </w:rPr>
        <w:t xml:space="preserve">The service does not have any Home care packages. </w:t>
      </w:r>
    </w:p>
    <w:p w14:paraId="015F286A" w14:textId="6C9F8C2B" w:rsidR="00AA7BCC" w:rsidRPr="00AA7BCC" w:rsidRDefault="00AA7BCC" w:rsidP="00AA7BCC">
      <w:pPr>
        <w:rPr>
          <w:rFonts w:eastAsia="Calibri"/>
          <w:i/>
          <w:color w:val="auto"/>
          <w:lang w:eastAsia="en-US"/>
        </w:rPr>
      </w:pPr>
      <w:r w:rsidRPr="00AA7BCC">
        <w:rPr>
          <w:rFonts w:eastAsiaTheme="minorHAnsi"/>
          <w:color w:val="auto"/>
        </w:rPr>
        <w:t xml:space="preserve">The Quality Standard for the Commonwealth home support programme service is assessed as Compliant as </w:t>
      </w:r>
      <w:r w:rsidRPr="00AA7BCC">
        <w:rPr>
          <w:color w:val="auto"/>
        </w:rPr>
        <w:t>all</w:t>
      </w:r>
      <w:r w:rsidRPr="00AA7BCC">
        <w:rPr>
          <w:rFonts w:eastAsiaTheme="minorHAnsi"/>
          <w:color w:val="auto"/>
        </w:rPr>
        <w:t xml:space="preserve"> requirements </w:t>
      </w:r>
      <w:r w:rsidR="002207A8">
        <w:rPr>
          <w:rFonts w:eastAsiaTheme="minorHAnsi"/>
          <w:color w:val="auto"/>
        </w:rPr>
        <w:t xml:space="preserve">of this </w:t>
      </w:r>
      <w:r w:rsidRPr="00AA7BCC">
        <w:rPr>
          <w:rFonts w:eastAsiaTheme="minorHAnsi"/>
          <w:color w:val="auto"/>
        </w:rPr>
        <w:t xml:space="preserve">Standard </w:t>
      </w:r>
      <w:r w:rsidR="002207A8">
        <w:rPr>
          <w:rFonts w:eastAsiaTheme="minorHAnsi"/>
          <w:color w:val="auto"/>
        </w:rPr>
        <w:t xml:space="preserve">that apply to the service </w:t>
      </w:r>
      <w:r w:rsidRPr="00AA7BCC">
        <w:rPr>
          <w:rFonts w:eastAsiaTheme="minorHAnsi"/>
          <w:color w:val="auto"/>
        </w:rPr>
        <w:t>have been assessed as Compliant.</w:t>
      </w:r>
    </w:p>
    <w:p w14:paraId="2349E918" w14:textId="3A9E29AC"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32398D8E" w14:textId="77777777" w:rsidTr="009D6912">
        <w:tc>
          <w:tcPr>
            <w:tcW w:w="4531" w:type="dxa"/>
            <w:shd w:val="clear" w:color="auto" w:fill="E7E6E6" w:themeFill="background2"/>
          </w:tcPr>
          <w:p w14:paraId="372D63F0" w14:textId="6D5273CD" w:rsidR="009D6912" w:rsidRPr="002B61BB" w:rsidRDefault="009D6912" w:rsidP="009D691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61421220" w14:textId="32B3EBDC"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0DA37A47" w14:textId="77777777" w:rsidTr="009D6912">
        <w:tc>
          <w:tcPr>
            <w:tcW w:w="4531" w:type="dxa"/>
            <w:shd w:val="clear" w:color="auto" w:fill="E7E6E6" w:themeFill="background2"/>
          </w:tcPr>
          <w:p w14:paraId="64F83DCD" w14:textId="77777777" w:rsidR="009D6912" w:rsidRPr="002B61BB" w:rsidRDefault="009D6912" w:rsidP="009D6912">
            <w:pPr>
              <w:pStyle w:val="Heading3"/>
              <w:spacing w:before="0" w:after="0"/>
              <w:outlineLvl w:val="2"/>
            </w:pPr>
          </w:p>
        </w:tc>
        <w:tc>
          <w:tcPr>
            <w:tcW w:w="993" w:type="dxa"/>
            <w:shd w:val="clear" w:color="auto" w:fill="E7E6E6" w:themeFill="background2"/>
          </w:tcPr>
          <w:p w14:paraId="2267CAAD"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226BEBAE" w14:textId="3B6C18B6" w:rsidR="009D6912" w:rsidRPr="006107BF" w:rsidRDefault="009D6912" w:rsidP="009D6912">
            <w:pPr>
              <w:pStyle w:val="Heading3"/>
              <w:spacing w:before="0" w:after="0"/>
              <w:jc w:val="right"/>
              <w:outlineLvl w:val="2"/>
              <w:rPr>
                <w:color w:val="0000FF"/>
                <w:szCs w:val="26"/>
              </w:rPr>
            </w:pPr>
            <w:r w:rsidRPr="009D6912">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5B697393" w14:textId="77777777" w:rsidTr="009D6912">
        <w:tc>
          <w:tcPr>
            <w:tcW w:w="4531" w:type="dxa"/>
            <w:shd w:val="clear" w:color="auto" w:fill="E7E6E6" w:themeFill="background2"/>
          </w:tcPr>
          <w:p w14:paraId="02A92A30" w14:textId="0C0623FB" w:rsidR="009D6912" w:rsidRPr="002B61BB" w:rsidRDefault="009D6912" w:rsidP="009D691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454C49B5" w14:textId="6761F489"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21F7CC5F" w14:textId="77777777" w:rsidTr="009D6912">
        <w:tc>
          <w:tcPr>
            <w:tcW w:w="4531" w:type="dxa"/>
            <w:shd w:val="clear" w:color="auto" w:fill="E7E6E6" w:themeFill="background2"/>
          </w:tcPr>
          <w:p w14:paraId="7783BCC5" w14:textId="77777777" w:rsidR="009D6912" w:rsidRPr="002B61BB" w:rsidRDefault="009D6912" w:rsidP="009D6912">
            <w:pPr>
              <w:pStyle w:val="Heading3"/>
              <w:spacing w:before="0" w:after="0"/>
              <w:outlineLvl w:val="2"/>
            </w:pPr>
          </w:p>
        </w:tc>
        <w:tc>
          <w:tcPr>
            <w:tcW w:w="993" w:type="dxa"/>
            <w:shd w:val="clear" w:color="auto" w:fill="E7E6E6" w:themeFill="background2"/>
          </w:tcPr>
          <w:p w14:paraId="13EDC0C3"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1A88D1F6" w14:textId="33EF1B30" w:rsidR="009D6912" w:rsidRPr="006107BF" w:rsidRDefault="009D6912" w:rsidP="009D6912">
            <w:pPr>
              <w:pStyle w:val="Heading3"/>
              <w:spacing w:before="0" w:after="0"/>
              <w:jc w:val="right"/>
              <w:outlineLvl w:val="2"/>
              <w:rPr>
                <w:color w:val="0000FF"/>
                <w:szCs w:val="26"/>
              </w:rPr>
            </w:pPr>
            <w:r w:rsidRPr="009D6912">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4DB72536" w14:textId="77777777" w:rsidTr="009D6912">
        <w:tc>
          <w:tcPr>
            <w:tcW w:w="4531" w:type="dxa"/>
            <w:shd w:val="clear" w:color="auto" w:fill="E7E6E6" w:themeFill="background2"/>
          </w:tcPr>
          <w:p w14:paraId="5CCC809F" w14:textId="32595CBE" w:rsidR="009D6912" w:rsidRPr="002B61BB" w:rsidRDefault="009D6912" w:rsidP="009D691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2769D12B" w14:textId="16B49EA6"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45DFE429" w14:textId="77777777" w:rsidTr="009D6912">
        <w:tc>
          <w:tcPr>
            <w:tcW w:w="4531" w:type="dxa"/>
            <w:shd w:val="clear" w:color="auto" w:fill="E7E6E6" w:themeFill="background2"/>
          </w:tcPr>
          <w:p w14:paraId="061B69F4" w14:textId="77777777" w:rsidR="009D6912" w:rsidRPr="002B61BB" w:rsidRDefault="009D6912" w:rsidP="009D6912">
            <w:pPr>
              <w:pStyle w:val="Heading3"/>
              <w:spacing w:before="0" w:after="0"/>
              <w:outlineLvl w:val="2"/>
            </w:pPr>
          </w:p>
        </w:tc>
        <w:tc>
          <w:tcPr>
            <w:tcW w:w="993" w:type="dxa"/>
            <w:shd w:val="clear" w:color="auto" w:fill="E7E6E6" w:themeFill="background2"/>
          </w:tcPr>
          <w:p w14:paraId="64BC673E"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4C3DB437" w14:textId="2A370BB1" w:rsidR="009D6912" w:rsidRPr="006107BF" w:rsidRDefault="009D6912" w:rsidP="009D6912">
            <w:pPr>
              <w:pStyle w:val="Heading3"/>
              <w:spacing w:before="0" w:after="0"/>
              <w:jc w:val="right"/>
              <w:outlineLvl w:val="2"/>
              <w:rPr>
                <w:color w:val="0000FF"/>
                <w:szCs w:val="26"/>
              </w:rPr>
            </w:pPr>
            <w:r w:rsidRPr="009D6912">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6912" w:rsidRPr="002B61BB" w14:paraId="0D95BF59" w14:textId="77777777" w:rsidTr="009D6912">
        <w:tc>
          <w:tcPr>
            <w:tcW w:w="4531" w:type="dxa"/>
            <w:shd w:val="clear" w:color="auto" w:fill="E7E6E6" w:themeFill="background2"/>
          </w:tcPr>
          <w:p w14:paraId="7B62C51D" w14:textId="150446E2" w:rsidR="009D6912" w:rsidRPr="002B61BB" w:rsidRDefault="009D6912" w:rsidP="009D691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9D6912" w:rsidRPr="002B61BB" w:rsidRDefault="009D6912" w:rsidP="009D6912">
            <w:pPr>
              <w:pStyle w:val="Heading3"/>
              <w:spacing w:before="120" w:after="0"/>
              <w:outlineLvl w:val="2"/>
            </w:pPr>
            <w:r w:rsidRPr="002B61BB">
              <w:t xml:space="preserve">HCP   </w:t>
            </w:r>
          </w:p>
        </w:tc>
        <w:tc>
          <w:tcPr>
            <w:tcW w:w="3548" w:type="dxa"/>
            <w:shd w:val="clear" w:color="auto" w:fill="E7E6E6" w:themeFill="background2"/>
          </w:tcPr>
          <w:p w14:paraId="7C19403B" w14:textId="7E9D5BB7" w:rsidR="009D6912" w:rsidRPr="006107BF" w:rsidRDefault="009D6912" w:rsidP="009D6912">
            <w:pPr>
              <w:pStyle w:val="Heading3"/>
              <w:spacing w:before="120" w:after="0"/>
              <w:jc w:val="right"/>
              <w:outlineLvl w:val="2"/>
              <w:rPr>
                <w:color w:val="0000FF"/>
                <w:szCs w:val="26"/>
              </w:rPr>
            </w:pPr>
            <w:r w:rsidRPr="009D6912">
              <w:t>Not Assessed</w:t>
            </w:r>
          </w:p>
        </w:tc>
      </w:tr>
      <w:tr w:rsidR="009D6912" w:rsidRPr="002B61BB" w14:paraId="162A28C5" w14:textId="77777777" w:rsidTr="009D6912">
        <w:tc>
          <w:tcPr>
            <w:tcW w:w="4531" w:type="dxa"/>
            <w:shd w:val="clear" w:color="auto" w:fill="E7E6E6" w:themeFill="background2"/>
          </w:tcPr>
          <w:p w14:paraId="44DA8070" w14:textId="77777777" w:rsidR="009D6912" w:rsidRPr="002B61BB" w:rsidRDefault="009D6912" w:rsidP="009D6912">
            <w:pPr>
              <w:pStyle w:val="Heading3"/>
              <w:spacing w:before="0" w:after="0"/>
              <w:outlineLvl w:val="2"/>
            </w:pPr>
          </w:p>
        </w:tc>
        <w:tc>
          <w:tcPr>
            <w:tcW w:w="993" w:type="dxa"/>
            <w:shd w:val="clear" w:color="auto" w:fill="E7E6E6" w:themeFill="background2"/>
          </w:tcPr>
          <w:p w14:paraId="0D7E30FE" w14:textId="77777777" w:rsidR="009D6912" w:rsidRPr="002B61BB" w:rsidRDefault="009D6912" w:rsidP="009D6912">
            <w:pPr>
              <w:pStyle w:val="Heading3"/>
              <w:spacing w:before="0" w:after="0"/>
              <w:outlineLvl w:val="2"/>
            </w:pPr>
            <w:r w:rsidRPr="002B61BB">
              <w:t xml:space="preserve">CHSP </w:t>
            </w:r>
          </w:p>
        </w:tc>
        <w:tc>
          <w:tcPr>
            <w:tcW w:w="3548" w:type="dxa"/>
            <w:shd w:val="clear" w:color="auto" w:fill="E7E6E6" w:themeFill="background2"/>
          </w:tcPr>
          <w:p w14:paraId="03A45EE1" w14:textId="75D48280" w:rsidR="009D6912" w:rsidRPr="006107BF" w:rsidRDefault="009D6912" w:rsidP="009D6912">
            <w:pPr>
              <w:pStyle w:val="Heading3"/>
              <w:spacing w:before="0" w:after="0"/>
              <w:jc w:val="right"/>
              <w:outlineLvl w:val="2"/>
              <w:rPr>
                <w:color w:val="0000FF"/>
                <w:szCs w:val="26"/>
              </w:rPr>
            </w:pPr>
            <w:r w:rsidRPr="009D6912">
              <w:t>Compliant</w:t>
            </w:r>
          </w:p>
        </w:tc>
      </w:tr>
    </w:tbl>
    <w:p w14:paraId="0BF7D156" w14:textId="712D407A"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37C52B10" w:rsidR="006107BF" w:rsidRPr="006107BF" w:rsidRDefault="00FF4A92" w:rsidP="00C35ED0">
            <w:pPr>
              <w:pStyle w:val="Heading3"/>
              <w:spacing w:before="120" w:after="0"/>
              <w:jc w:val="right"/>
              <w:outlineLvl w:val="2"/>
            </w:pPr>
            <w:r w:rsidRPr="00FF4A92">
              <w:t>Not Assessed</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0BE335C3" w:rsidR="006107BF" w:rsidRPr="006107BF" w:rsidRDefault="00FF4A92" w:rsidP="006107BF">
            <w:pPr>
              <w:pStyle w:val="Heading3"/>
              <w:spacing w:before="0" w:after="0"/>
              <w:jc w:val="right"/>
              <w:outlineLvl w:val="2"/>
            </w:pPr>
            <w:r w:rsidRPr="00FF4A92">
              <w:t>Not Assessed</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1009667E" w14:textId="4F77DDD8" w:rsidR="00B76A21" w:rsidRPr="00B76A21" w:rsidRDefault="00B272F4" w:rsidP="00B76A21">
      <w:pPr>
        <w:tabs>
          <w:tab w:val="right" w:pos="9026"/>
        </w:tabs>
      </w:pPr>
      <w:r>
        <w:t>This Requirement has not been assessed as the service does not deliver clinical care.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DECAB" w14:textId="77777777" w:rsidR="00E26D12" w:rsidRDefault="00E26D12" w:rsidP="00603E0E">
      <w:pPr>
        <w:spacing w:after="0" w:line="240" w:lineRule="auto"/>
      </w:pPr>
      <w:r>
        <w:separator/>
      </w:r>
    </w:p>
  </w:endnote>
  <w:endnote w:type="continuationSeparator" w:id="0">
    <w:p w14:paraId="7C3E4D74" w14:textId="77777777" w:rsidR="00E26D12" w:rsidRDefault="00E26D1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26D12" w:rsidRPr="009A1F1B" w:rsidRDefault="00E26D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1A7A6F0" w:rsidR="00E26D12" w:rsidRPr="00907683" w:rsidRDefault="00E26D12" w:rsidP="00A3716D">
    <w:pPr>
      <w:tabs>
        <w:tab w:val="right" w:pos="9070"/>
      </w:tabs>
      <w:spacing w:line="240" w:lineRule="auto"/>
      <w:contextualSpacing/>
      <w:rPr>
        <w:rFonts w:eastAsia="Calibri" w:cs="Times New Roman"/>
        <w:color w:val="auto"/>
        <w:sz w:val="16"/>
        <w:szCs w:val="16"/>
        <w:lang w:eastAsia="en-US"/>
      </w:rPr>
    </w:pPr>
    <w:r w:rsidRPr="00907683">
      <w:rPr>
        <w:rFonts w:eastAsia="Calibri" w:cs="Times New Roman"/>
        <w:color w:val="auto"/>
        <w:sz w:val="16"/>
        <w:szCs w:val="16"/>
        <w:lang w:eastAsia="en-US"/>
      </w:rPr>
      <w:t xml:space="preserve">Name of service: </w:t>
    </w:r>
    <w:r w:rsidRPr="00907683">
      <w:rPr>
        <w:sz w:val="16"/>
        <w:szCs w:val="16"/>
      </w:rPr>
      <w:t>Centenary Meals on Wheels</w:t>
    </w:r>
    <w:r w:rsidRPr="00907683">
      <w:rPr>
        <w:rFonts w:eastAsia="Calibri" w:cs="Times New Roman"/>
        <w:color w:val="auto"/>
        <w:sz w:val="16"/>
        <w:szCs w:val="16"/>
        <w:lang w:eastAsia="en-US"/>
      </w:rPr>
      <w:tab/>
      <w:t>RPT-OPS-0044 v1.0</w:t>
    </w:r>
  </w:p>
  <w:p w14:paraId="44B7837D" w14:textId="5930C628" w:rsidR="00E26D12" w:rsidRPr="00C72FFB" w:rsidRDefault="00E26D12" w:rsidP="00A3716D">
    <w:pPr>
      <w:tabs>
        <w:tab w:val="right" w:pos="9070"/>
      </w:tabs>
      <w:spacing w:line="240" w:lineRule="auto"/>
      <w:contextualSpacing/>
      <w:rPr>
        <w:rFonts w:eastAsia="Calibri" w:cs="Times New Roman"/>
        <w:color w:val="auto"/>
        <w:sz w:val="16"/>
        <w:szCs w:val="22"/>
        <w:lang w:eastAsia="en-US"/>
      </w:rPr>
    </w:pPr>
    <w:r w:rsidRPr="00907683">
      <w:rPr>
        <w:rFonts w:eastAsia="Calibri" w:cs="Times New Roman"/>
        <w:color w:val="auto"/>
        <w:sz w:val="16"/>
        <w:szCs w:val="16"/>
        <w:lang w:eastAsia="en-US"/>
      </w:rPr>
      <w:t xml:space="preserve">ID: </w:t>
    </w:r>
    <w:r w:rsidRPr="00907683">
      <w:rPr>
        <w:sz w:val="16"/>
        <w:szCs w:val="16"/>
      </w:rPr>
      <w:t>700552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26D12" w:rsidRPr="009A1F1B" w:rsidRDefault="00E26D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26D12" w:rsidRPr="00C72FFB" w:rsidRDefault="00E26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26D12" w:rsidRPr="00A3716D" w:rsidRDefault="00E26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0590" w14:textId="77777777" w:rsidR="00E26D12" w:rsidRDefault="00E26D12" w:rsidP="00603E0E">
      <w:pPr>
        <w:spacing w:after="0" w:line="240" w:lineRule="auto"/>
      </w:pPr>
      <w:r>
        <w:separator/>
      </w:r>
    </w:p>
  </w:footnote>
  <w:footnote w:type="continuationSeparator" w:id="0">
    <w:p w14:paraId="3EB30E64" w14:textId="77777777" w:rsidR="00E26D12" w:rsidRDefault="00E26D1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26D12" w:rsidRDefault="00E26D12"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26D12" w:rsidRDefault="00E26D12"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26D12" w:rsidRDefault="00E26D12"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26D12" w:rsidRDefault="00E26D12"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26D12" w:rsidRDefault="00E26D12"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26D12" w:rsidRDefault="00E26D12"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26D12" w:rsidRDefault="00E26D12"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E26D12" w:rsidRDefault="00E26D12"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E26D12" w:rsidRDefault="00E26D12"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26D12" w:rsidRDefault="00E26D12"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26D12" w:rsidRDefault="00E26D12"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C45F68"/>
    <w:multiLevelType w:val="hybridMultilevel"/>
    <w:tmpl w:val="CCB4C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CD2773"/>
    <w:multiLevelType w:val="hybridMultilevel"/>
    <w:tmpl w:val="9C44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1E92D08"/>
    <w:multiLevelType w:val="hybridMultilevel"/>
    <w:tmpl w:val="92E00EA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01370D"/>
    <w:multiLevelType w:val="hybridMultilevel"/>
    <w:tmpl w:val="6B0AF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3042B9F"/>
    <w:multiLevelType w:val="hybridMultilevel"/>
    <w:tmpl w:val="440E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F"/>
    <w:multiLevelType w:val="hybridMultilevel"/>
    <w:tmpl w:val="7FAA7A1F"/>
    <w:lvl w:ilvl="0" w:tplc="42A64CEE">
      <w:start w:val="1"/>
      <w:numFmt w:val="bullet"/>
      <w:lvlText w:val=""/>
      <w:lvlJc w:val="left"/>
      <w:pPr>
        <w:tabs>
          <w:tab w:val="num" w:pos="720"/>
        </w:tabs>
        <w:ind w:left="720" w:hanging="360"/>
      </w:pPr>
      <w:rPr>
        <w:rFonts w:ascii="Symbol" w:hAnsi="Symbol"/>
      </w:rPr>
    </w:lvl>
    <w:lvl w:ilvl="1" w:tplc="C782670C">
      <w:start w:val="1"/>
      <w:numFmt w:val="bullet"/>
      <w:lvlText w:val="o"/>
      <w:lvlJc w:val="left"/>
      <w:pPr>
        <w:tabs>
          <w:tab w:val="num" w:pos="1440"/>
        </w:tabs>
        <w:ind w:left="1440" w:hanging="360"/>
      </w:pPr>
      <w:rPr>
        <w:rFonts w:ascii="Courier New" w:hAnsi="Courier New"/>
      </w:rPr>
    </w:lvl>
    <w:lvl w:ilvl="2" w:tplc="C2EC61C8">
      <w:start w:val="1"/>
      <w:numFmt w:val="bullet"/>
      <w:lvlText w:val=""/>
      <w:lvlJc w:val="left"/>
      <w:pPr>
        <w:tabs>
          <w:tab w:val="num" w:pos="2160"/>
        </w:tabs>
        <w:ind w:left="2160" w:hanging="360"/>
      </w:pPr>
      <w:rPr>
        <w:rFonts w:ascii="Wingdings" w:hAnsi="Wingdings"/>
      </w:rPr>
    </w:lvl>
    <w:lvl w:ilvl="3" w:tplc="C6CAB5D6">
      <w:start w:val="1"/>
      <w:numFmt w:val="bullet"/>
      <w:lvlText w:val=""/>
      <w:lvlJc w:val="left"/>
      <w:pPr>
        <w:tabs>
          <w:tab w:val="num" w:pos="2880"/>
        </w:tabs>
        <w:ind w:left="2880" w:hanging="360"/>
      </w:pPr>
      <w:rPr>
        <w:rFonts w:ascii="Symbol" w:hAnsi="Symbol"/>
      </w:rPr>
    </w:lvl>
    <w:lvl w:ilvl="4" w:tplc="79D4369E">
      <w:start w:val="1"/>
      <w:numFmt w:val="bullet"/>
      <w:lvlText w:val="o"/>
      <w:lvlJc w:val="left"/>
      <w:pPr>
        <w:tabs>
          <w:tab w:val="num" w:pos="3600"/>
        </w:tabs>
        <w:ind w:left="3600" w:hanging="360"/>
      </w:pPr>
      <w:rPr>
        <w:rFonts w:ascii="Courier New" w:hAnsi="Courier New"/>
      </w:rPr>
    </w:lvl>
    <w:lvl w:ilvl="5" w:tplc="9918D314">
      <w:start w:val="1"/>
      <w:numFmt w:val="bullet"/>
      <w:lvlText w:val=""/>
      <w:lvlJc w:val="left"/>
      <w:pPr>
        <w:tabs>
          <w:tab w:val="num" w:pos="4320"/>
        </w:tabs>
        <w:ind w:left="4320" w:hanging="360"/>
      </w:pPr>
      <w:rPr>
        <w:rFonts w:ascii="Wingdings" w:hAnsi="Wingdings"/>
      </w:rPr>
    </w:lvl>
    <w:lvl w:ilvl="6" w:tplc="277C1E54">
      <w:start w:val="1"/>
      <w:numFmt w:val="bullet"/>
      <w:lvlText w:val=""/>
      <w:lvlJc w:val="left"/>
      <w:pPr>
        <w:tabs>
          <w:tab w:val="num" w:pos="5040"/>
        </w:tabs>
        <w:ind w:left="5040" w:hanging="360"/>
      </w:pPr>
      <w:rPr>
        <w:rFonts w:ascii="Symbol" w:hAnsi="Symbol"/>
      </w:rPr>
    </w:lvl>
    <w:lvl w:ilvl="7" w:tplc="D0749376">
      <w:start w:val="1"/>
      <w:numFmt w:val="bullet"/>
      <w:lvlText w:val="o"/>
      <w:lvlJc w:val="left"/>
      <w:pPr>
        <w:tabs>
          <w:tab w:val="num" w:pos="5760"/>
        </w:tabs>
        <w:ind w:left="5760" w:hanging="360"/>
      </w:pPr>
      <w:rPr>
        <w:rFonts w:ascii="Courier New" w:hAnsi="Courier New"/>
      </w:rPr>
    </w:lvl>
    <w:lvl w:ilvl="8" w:tplc="BF04A2F2">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9"/>
  </w:num>
  <w:num w:numId="4">
    <w:abstractNumId w:val="42"/>
  </w:num>
  <w:num w:numId="5">
    <w:abstractNumId w:val="27"/>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9"/>
  </w:num>
  <w:num w:numId="13">
    <w:abstractNumId w:val="30"/>
  </w:num>
  <w:num w:numId="14">
    <w:abstractNumId w:val="32"/>
  </w:num>
  <w:num w:numId="15">
    <w:abstractNumId w:val="25"/>
  </w:num>
  <w:num w:numId="16">
    <w:abstractNumId w:val="9"/>
  </w:num>
  <w:num w:numId="17">
    <w:abstractNumId w:val="35"/>
  </w:num>
  <w:num w:numId="18">
    <w:abstractNumId w:val="31"/>
  </w:num>
  <w:num w:numId="19">
    <w:abstractNumId w:val="18"/>
  </w:num>
  <w:num w:numId="20">
    <w:abstractNumId w:val="26"/>
  </w:num>
  <w:num w:numId="21">
    <w:abstractNumId w:val="7"/>
  </w:num>
  <w:num w:numId="22">
    <w:abstractNumId w:val="14"/>
  </w:num>
  <w:num w:numId="23">
    <w:abstractNumId w:val="34"/>
  </w:num>
  <w:num w:numId="24">
    <w:abstractNumId w:val="23"/>
  </w:num>
  <w:num w:numId="25">
    <w:abstractNumId w:val="19"/>
  </w:num>
  <w:num w:numId="26">
    <w:abstractNumId w:val="13"/>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12"/>
  </w:num>
  <w:num w:numId="40">
    <w:abstractNumId w:val="28"/>
  </w:num>
  <w:num w:numId="41">
    <w:abstractNumId w:val="10"/>
  </w:num>
  <w:num w:numId="42">
    <w:abstractNumId w:val="33"/>
  </w:num>
  <w:num w:numId="43">
    <w:abstractNumId w:val="22"/>
  </w:num>
  <w:num w:numId="44">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930"/>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07A8"/>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0570"/>
    <w:rsid w:val="0028516B"/>
    <w:rsid w:val="0028558A"/>
    <w:rsid w:val="00285F6D"/>
    <w:rsid w:val="00292117"/>
    <w:rsid w:val="002B1AB8"/>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1E25"/>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4A7A"/>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5C3"/>
    <w:rsid w:val="00661884"/>
    <w:rsid w:val="0066196E"/>
    <w:rsid w:val="006619EE"/>
    <w:rsid w:val="00661B81"/>
    <w:rsid w:val="0066387A"/>
    <w:rsid w:val="00663EB5"/>
    <w:rsid w:val="00665DC4"/>
    <w:rsid w:val="00667789"/>
    <w:rsid w:val="00670301"/>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1A47"/>
    <w:rsid w:val="00825C0C"/>
    <w:rsid w:val="008312AC"/>
    <w:rsid w:val="008331AF"/>
    <w:rsid w:val="00843CA4"/>
    <w:rsid w:val="00850D9A"/>
    <w:rsid w:val="00851B04"/>
    <w:rsid w:val="00853534"/>
    <w:rsid w:val="00853601"/>
    <w:rsid w:val="00853A23"/>
    <w:rsid w:val="00854C08"/>
    <w:rsid w:val="008603DF"/>
    <w:rsid w:val="00860B72"/>
    <w:rsid w:val="0086756C"/>
    <w:rsid w:val="0086791F"/>
    <w:rsid w:val="008710AD"/>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07683"/>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071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D6912"/>
    <w:rsid w:val="009E2576"/>
    <w:rsid w:val="009E43D1"/>
    <w:rsid w:val="009E503B"/>
    <w:rsid w:val="009E77A1"/>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15B1"/>
    <w:rsid w:val="00A627C8"/>
    <w:rsid w:val="00A807C7"/>
    <w:rsid w:val="00A828BA"/>
    <w:rsid w:val="00A863C0"/>
    <w:rsid w:val="00A86EE6"/>
    <w:rsid w:val="00A922D9"/>
    <w:rsid w:val="00A93E3F"/>
    <w:rsid w:val="00A95276"/>
    <w:rsid w:val="00A9595E"/>
    <w:rsid w:val="00A97857"/>
    <w:rsid w:val="00AA0895"/>
    <w:rsid w:val="00AA42AE"/>
    <w:rsid w:val="00AA5ED0"/>
    <w:rsid w:val="00AA7BCC"/>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2F4"/>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E759D"/>
    <w:rsid w:val="00BF0313"/>
    <w:rsid w:val="00BF1804"/>
    <w:rsid w:val="00BF3884"/>
    <w:rsid w:val="00BF4FFA"/>
    <w:rsid w:val="00BF6F21"/>
    <w:rsid w:val="00C0236A"/>
    <w:rsid w:val="00C05113"/>
    <w:rsid w:val="00C06C3E"/>
    <w:rsid w:val="00C20EE9"/>
    <w:rsid w:val="00C214C3"/>
    <w:rsid w:val="00C35466"/>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09B"/>
    <w:rsid w:val="00CB15B4"/>
    <w:rsid w:val="00CB3BA9"/>
    <w:rsid w:val="00CB431C"/>
    <w:rsid w:val="00CB45DA"/>
    <w:rsid w:val="00CB5A3E"/>
    <w:rsid w:val="00CC2266"/>
    <w:rsid w:val="00CC2C2A"/>
    <w:rsid w:val="00CD5896"/>
    <w:rsid w:val="00CE2BDB"/>
    <w:rsid w:val="00CE3F6F"/>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D5C"/>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5DB3"/>
    <w:rsid w:val="00DB6C36"/>
    <w:rsid w:val="00DB7669"/>
    <w:rsid w:val="00DC3F89"/>
    <w:rsid w:val="00DD0218"/>
    <w:rsid w:val="00DD02D3"/>
    <w:rsid w:val="00DD3A7A"/>
    <w:rsid w:val="00DD61D0"/>
    <w:rsid w:val="00DD7584"/>
    <w:rsid w:val="00DE0474"/>
    <w:rsid w:val="00DE1C69"/>
    <w:rsid w:val="00DE1DDB"/>
    <w:rsid w:val="00DE6D25"/>
    <w:rsid w:val="00DF21D7"/>
    <w:rsid w:val="00DF36CA"/>
    <w:rsid w:val="00DF65C5"/>
    <w:rsid w:val="00DF689C"/>
    <w:rsid w:val="00E05A9D"/>
    <w:rsid w:val="00E07329"/>
    <w:rsid w:val="00E166A6"/>
    <w:rsid w:val="00E21135"/>
    <w:rsid w:val="00E2602C"/>
    <w:rsid w:val="00E26D12"/>
    <w:rsid w:val="00E30B96"/>
    <w:rsid w:val="00E32FC0"/>
    <w:rsid w:val="00E344EF"/>
    <w:rsid w:val="00E410D6"/>
    <w:rsid w:val="00E411F4"/>
    <w:rsid w:val="00E42262"/>
    <w:rsid w:val="00E4382C"/>
    <w:rsid w:val="00E44B9F"/>
    <w:rsid w:val="00E46D0C"/>
    <w:rsid w:val="00E46D3B"/>
    <w:rsid w:val="00E46D9A"/>
    <w:rsid w:val="00E51291"/>
    <w:rsid w:val="00E52853"/>
    <w:rsid w:val="00E52DE1"/>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2A2F"/>
    <w:rsid w:val="00FD1B02"/>
    <w:rsid w:val="00FD1CDE"/>
    <w:rsid w:val="00FD2302"/>
    <w:rsid w:val="00FD6D72"/>
    <w:rsid w:val="00FE21DB"/>
    <w:rsid w:val="00FE5729"/>
    <w:rsid w:val="00FE6871"/>
    <w:rsid w:val="00FF4A92"/>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700552</RACS_x0020_ID>
    <Approved_x0020_Provider xmlns="a8338b6e-77a6-4851-82b6-98166143ffdd">Centenary Meals on Wheels Incorporated</Approved_x0020_Provider>
    <Management_x0020_Company_x0020_ID xmlns="a8338b6e-77a6-4851-82b6-98166143ffdd" xsi:nil="true"/>
    <Home xmlns="a8338b6e-77a6-4851-82b6-98166143ffdd">Centenary Meals on Wheels</Home>
    <Signed xmlns="a8338b6e-77a6-4851-82b6-98166143ffdd" xsi:nil="true"/>
    <Uploaded xmlns="a8338b6e-77a6-4851-82b6-98166143ffdd">true</Uploaded>
    <Management_x0020_Company xmlns="a8338b6e-77a6-4851-82b6-98166143ffdd" xsi:nil="true"/>
    <Doc_x0020_Date xmlns="a8338b6e-77a6-4851-82b6-98166143ffdd">2021-12-23T05:06:03+00:00</Doc_x0020_Date>
    <CSI_x0020_ID xmlns="a8338b6e-77a6-4851-82b6-98166143ffdd" xsi:nil="true"/>
    <Case_x0020_ID xmlns="a8338b6e-77a6-4851-82b6-98166143ffdd" xsi:nil="true"/>
    <Approved_x0020_Provider_x0020_ID xmlns="a8338b6e-77a6-4851-82b6-98166143ffdd">0FBC2CED-8A82-E411-B1AD-005056922186</Approved_x0020_Provider_x0020_ID>
    <Location xmlns="a8338b6e-77a6-4851-82b6-98166143ffdd" xsi:nil="true"/>
    <Doc_x0020_Type xmlns="a8338b6e-77a6-4851-82b6-98166143ffdd">Publication</Doc_x0020_Type>
    <Home_x0020_ID xmlns="a8338b6e-77a6-4851-82b6-98166143ffdd">1DC085AD-0385-E411-B1AD-005056922186</Home_x0020_ID>
    <State xmlns="a8338b6e-77a6-4851-82b6-98166143ffdd">QLD</State>
    <Doc_x0020_Sent_Received_x0020_Date xmlns="a8338b6e-77a6-4851-82b6-98166143ffdd">2021-12-23T00:00:00+00:00</Doc_x0020_Sent_Received_x0020_Date>
    <Activity_x0020_ID xmlns="a8338b6e-77a6-4851-82b6-98166143ffdd">7B14339A-5A52-EC11-961E-005056922186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FF07-EF7F-44F7-BFC0-84DBA36C6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032F87F-5A74-4072-8103-917AE341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2022-02-08T00:04:00Z</dcterms:created>
  <dcterms:modified xsi:type="dcterms:W3CDTF">2022-02-08T00:04:00Z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