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A7AC9" w14:textId="77777777" w:rsidR="009E1ED8" w:rsidRPr="003C6EC2" w:rsidRDefault="00675E9D" w:rsidP="009E1ED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5AA7C76" wp14:editId="6382C12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393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5AA7C78" wp14:editId="55AA7C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743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Churches of Christ Care Warwick Aged Care Service</w:t>
      </w:r>
      <w:r w:rsidRPr="003C6EC2">
        <w:rPr>
          <w:rFonts w:ascii="Arial Black" w:hAnsi="Arial Black"/>
        </w:rPr>
        <w:t xml:space="preserve"> </w:t>
      </w:r>
    </w:p>
    <w:p w14:paraId="55AA7ACA" w14:textId="77777777" w:rsidR="009E1ED8" w:rsidRPr="003C6EC2" w:rsidRDefault="00675E9D" w:rsidP="009E1ED8">
      <w:pPr>
        <w:pStyle w:val="Title"/>
        <w:spacing w:before="360" w:after="480"/>
      </w:pPr>
      <w:r w:rsidRPr="003C6EC2">
        <w:rPr>
          <w:rFonts w:ascii="Arial Black" w:eastAsia="Calibri" w:hAnsi="Arial Black"/>
          <w:sz w:val="56"/>
        </w:rPr>
        <w:t>Performance Report</w:t>
      </w:r>
    </w:p>
    <w:p w14:paraId="55AA7ACB" w14:textId="77777777" w:rsidR="009E1ED8" w:rsidRPr="003C6EC2" w:rsidRDefault="00675E9D" w:rsidP="009E1ED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223 Dragon Street </w:t>
      </w:r>
      <w:r w:rsidRPr="003C6EC2">
        <w:rPr>
          <w:color w:val="FFFFFF" w:themeColor="background1"/>
          <w:sz w:val="28"/>
        </w:rPr>
        <w:br/>
        <w:t>Warwick QLD 4370</w:t>
      </w:r>
      <w:r w:rsidRPr="003C6EC2">
        <w:rPr>
          <w:color w:val="FFFFFF" w:themeColor="background1"/>
          <w:sz w:val="28"/>
        </w:rPr>
        <w:br/>
      </w:r>
      <w:r w:rsidRPr="003C6EC2">
        <w:rPr>
          <w:rFonts w:eastAsia="Calibri"/>
          <w:color w:val="FFFFFF" w:themeColor="background1"/>
          <w:sz w:val="28"/>
          <w:szCs w:val="56"/>
          <w:lang w:eastAsia="en-US"/>
        </w:rPr>
        <w:t>Phone number: 07 4660 1110</w:t>
      </w:r>
    </w:p>
    <w:p w14:paraId="55AA7ACC" w14:textId="77777777" w:rsidR="009E1ED8" w:rsidRDefault="00675E9D" w:rsidP="009E1ED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5886 </w:t>
      </w:r>
    </w:p>
    <w:p w14:paraId="55AA7ACD" w14:textId="77777777" w:rsidR="009E1ED8" w:rsidRPr="003C6EC2" w:rsidRDefault="00675E9D" w:rsidP="009E1ED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55AA7ACE" w14:textId="77777777" w:rsidR="009E1ED8" w:rsidRPr="003C6EC2" w:rsidRDefault="00675E9D" w:rsidP="009E1ED8">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June 2020 to 19 June 2020</w:t>
      </w:r>
    </w:p>
    <w:p w14:paraId="55AA7ACF" w14:textId="3D3C5C02" w:rsidR="009E1ED8" w:rsidRPr="00E93D41" w:rsidRDefault="00675E9D" w:rsidP="009E1ED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30C17">
        <w:rPr>
          <w:color w:val="FFFFFF" w:themeColor="background1"/>
        </w:rPr>
        <w:t>22</w:t>
      </w:r>
      <w:r w:rsidR="00497581">
        <w:rPr>
          <w:color w:val="FFFFFF" w:themeColor="background1"/>
        </w:rPr>
        <w:t xml:space="preserve"> July 2020</w:t>
      </w:r>
    </w:p>
    <w:bookmarkEnd w:id="0"/>
    <w:p w14:paraId="55AA7AD0" w14:textId="77777777" w:rsidR="009E1ED8" w:rsidRPr="003C6EC2" w:rsidRDefault="009E1ED8" w:rsidP="009E1ED8">
      <w:pPr>
        <w:tabs>
          <w:tab w:val="left" w:pos="2127"/>
        </w:tabs>
        <w:spacing w:before="120"/>
        <w:rPr>
          <w:rFonts w:eastAsia="Calibri"/>
          <w:b/>
          <w:color w:val="FFFFFF" w:themeColor="background1"/>
          <w:sz w:val="28"/>
          <w:szCs w:val="56"/>
          <w:lang w:eastAsia="en-US"/>
        </w:rPr>
      </w:pPr>
    </w:p>
    <w:p w14:paraId="55AA7AD1" w14:textId="77777777" w:rsidR="009E1ED8" w:rsidRDefault="009E1ED8" w:rsidP="009E1ED8">
      <w:pPr>
        <w:pStyle w:val="Heading1"/>
        <w:sectPr w:rsidR="009E1ED8" w:rsidSect="009E1ED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5A3DC8" w14:textId="77777777" w:rsidR="00675E9D" w:rsidRDefault="00675E9D" w:rsidP="00675E9D">
      <w:pPr>
        <w:pStyle w:val="Heading1"/>
      </w:pPr>
      <w:bookmarkStart w:id="1" w:name="_Hlk32477662"/>
      <w:r>
        <w:lastRenderedPageBreak/>
        <w:t>Publication of report</w:t>
      </w:r>
    </w:p>
    <w:p w14:paraId="4A00E491" w14:textId="77777777" w:rsidR="00675E9D" w:rsidRPr="006B166B" w:rsidRDefault="00675E9D" w:rsidP="00675E9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B704B9F" w14:textId="0090EC2E" w:rsidR="00675E9D" w:rsidRPr="00994E10" w:rsidRDefault="00675E9D" w:rsidP="00994E1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75E9D" w14:paraId="1DFCEDC3" w14:textId="77777777" w:rsidTr="009E1ED8">
        <w:trPr>
          <w:trHeight w:val="227"/>
        </w:trPr>
        <w:tc>
          <w:tcPr>
            <w:tcW w:w="3942" w:type="pct"/>
            <w:shd w:val="clear" w:color="auto" w:fill="auto"/>
          </w:tcPr>
          <w:p w14:paraId="3E11D3F3" w14:textId="77777777" w:rsidR="00675E9D" w:rsidRPr="001E6954" w:rsidRDefault="00675E9D" w:rsidP="009E1ED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CFCEC2A" w14:textId="08E1FF50" w:rsidR="00675E9D" w:rsidRPr="004440D7" w:rsidRDefault="00675E9D" w:rsidP="009E1ED8">
            <w:pPr>
              <w:keepNext/>
              <w:spacing w:before="40" w:after="40" w:line="240" w:lineRule="auto"/>
              <w:jc w:val="right"/>
              <w:rPr>
                <w:b/>
                <w:bCs/>
                <w:iCs/>
                <w:color w:val="00577D"/>
                <w:szCs w:val="40"/>
              </w:rPr>
            </w:pPr>
          </w:p>
        </w:tc>
      </w:tr>
      <w:tr w:rsidR="00675E9D" w14:paraId="5CF51B5B" w14:textId="77777777" w:rsidTr="009E1ED8">
        <w:trPr>
          <w:trHeight w:val="227"/>
        </w:trPr>
        <w:tc>
          <w:tcPr>
            <w:tcW w:w="3942" w:type="pct"/>
            <w:shd w:val="clear" w:color="auto" w:fill="auto"/>
          </w:tcPr>
          <w:p w14:paraId="0B3A17E7" w14:textId="77777777" w:rsidR="00675E9D" w:rsidRPr="001E6954" w:rsidRDefault="00675E9D" w:rsidP="009E1ED8">
            <w:pPr>
              <w:spacing w:before="40" w:after="40" w:line="240" w:lineRule="auto"/>
              <w:ind w:left="318"/>
            </w:pPr>
            <w:r w:rsidRPr="001E6954">
              <w:t>Requirement 1(3)(a)</w:t>
            </w:r>
          </w:p>
        </w:tc>
        <w:tc>
          <w:tcPr>
            <w:tcW w:w="1058" w:type="pct"/>
            <w:shd w:val="clear" w:color="auto" w:fill="auto"/>
          </w:tcPr>
          <w:p w14:paraId="4EB3A606"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10B8E629" w14:textId="77777777" w:rsidTr="009E1ED8">
        <w:trPr>
          <w:trHeight w:val="227"/>
        </w:trPr>
        <w:tc>
          <w:tcPr>
            <w:tcW w:w="3942" w:type="pct"/>
            <w:shd w:val="clear" w:color="auto" w:fill="auto"/>
          </w:tcPr>
          <w:p w14:paraId="73FE839C" w14:textId="77777777" w:rsidR="00675E9D" w:rsidRPr="001E6954" w:rsidRDefault="00675E9D" w:rsidP="009E1ED8">
            <w:pPr>
              <w:spacing w:before="40" w:after="40" w:line="240" w:lineRule="auto"/>
              <w:ind w:left="318"/>
            </w:pPr>
            <w:r w:rsidRPr="001E6954">
              <w:t>Requirement 1(3)(c)</w:t>
            </w:r>
          </w:p>
        </w:tc>
        <w:tc>
          <w:tcPr>
            <w:tcW w:w="1058" w:type="pct"/>
            <w:shd w:val="clear" w:color="auto" w:fill="auto"/>
          </w:tcPr>
          <w:p w14:paraId="060BE0BA"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534977F5" w14:textId="77777777" w:rsidTr="009E1ED8">
        <w:trPr>
          <w:trHeight w:val="227"/>
        </w:trPr>
        <w:tc>
          <w:tcPr>
            <w:tcW w:w="3942" w:type="pct"/>
            <w:shd w:val="clear" w:color="auto" w:fill="auto"/>
          </w:tcPr>
          <w:p w14:paraId="20627B47" w14:textId="77777777" w:rsidR="00675E9D" w:rsidRPr="001E6954" w:rsidRDefault="00675E9D" w:rsidP="009E1ED8">
            <w:pPr>
              <w:spacing w:before="40" w:after="40" w:line="240" w:lineRule="auto"/>
              <w:ind w:left="318"/>
            </w:pPr>
            <w:r w:rsidRPr="001E6954">
              <w:t>Requirement 1(3)(d)</w:t>
            </w:r>
          </w:p>
        </w:tc>
        <w:tc>
          <w:tcPr>
            <w:tcW w:w="1058" w:type="pct"/>
            <w:shd w:val="clear" w:color="auto" w:fill="auto"/>
          </w:tcPr>
          <w:p w14:paraId="7D201819"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1270FB79" w14:textId="77777777" w:rsidTr="009E1ED8">
        <w:trPr>
          <w:trHeight w:val="227"/>
        </w:trPr>
        <w:tc>
          <w:tcPr>
            <w:tcW w:w="3942" w:type="pct"/>
            <w:shd w:val="clear" w:color="auto" w:fill="auto"/>
          </w:tcPr>
          <w:p w14:paraId="53D391B3" w14:textId="77777777" w:rsidR="00675E9D" w:rsidRPr="001E6954" w:rsidRDefault="00675E9D" w:rsidP="009E1ED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6897596" w14:textId="77777777" w:rsidR="00675E9D" w:rsidRPr="004440D7" w:rsidRDefault="00675E9D" w:rsidP="009E1ED8">
            <w:pPr>
              <w:keepNext/>
              <w:spacing w:before="40" w:after="40" w:line="240" w:lineRule="auto"/>
              <w:jc w:val="right"/>
              <w:rPr>
                <w:b/>
                <w:color w:val="0000FF"/>
              </w:rPr>
            </w:pPr>
            <w:r w:rsidRPr="004440D7">
              <w:rPr>
                <w:b/>
                <w:bCs/>
                <w:iCs/>
                <w:color w:val="00577D"/>
                <w:szCs w:val="40"/>
              </w:rPr>
              <w:t>Compliant</w:t>
            </w:r>
          </w:p>
        </w:tc>
      </w:tr>
      <w:tr w:rsidR="00675E9D" w14:paraId="38D64578" w14:textId="77777777" w:rsidTr="009E1ED8">
        <w:trPr>
          <w:trHeight w:val="227"/>
        </w:trPr>
        <w:tc>
          <w:tcPr>
            <w:tcW w:w="3942" w:type="pct"/>
            <w:shd w:val="clear" w:color="auto" w:fill="auto"/>
          </w:tcPr>
          <w:p w14:paraId="136C0DBA" w14:textId="77777777" w:rsidR="00675E9D" w:rsidRPr="001E6954" w:rsidRDefault="00675E9D" w:rsidP="009E1ED8">
            <w:pPr>
              <w:spacing w:before="40" w:after="40" w:line="240" w:lineRule="auto"/>
              <w:ind w:left="318" w:hanging="7"/>
            </w:pPr>
            <w:r w:rsidRPr="001E6954">
              <w:t>Requirement 2(3)(a)</w:t>
            </w:r>
          </w:p>
        </w:tc>
        <w:tc>
          <w:tcPr>
            <w:tcW w:w="1058" w:type="pct"/>
            <w:shd w:val="clear" w:color="auto" w:fill="auto"/>
          </w:tcPr>
          <w:p w14:paraId="335757F6"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6F97FC2A" w14:textId="77777777" w:rsidTr="009E1ED8">
        <w:trPr>
          <w:trHeight w:val="227"/>
        </w:trPr>
        <w:tc>
          <w:tcPr>
            <w:tcW w:w="3942" w:type="pct"/>
            <w:shd w:val="clear" w:color="auto" w:fill="auto"/>
          </w:tcPr>
          <w:p w14:paraId="0F33E2EA" w14:textId="77777777" w:rsidR="00675E9D" w:rsidRPr="001E6954" w:rsidRDefault="00675E9D" w:rsidP="009E1ED8">
            <w:pPr>
              <w:spacing w:before="40" w:after="40" w:line="240" w:lineRule="auto"/>
              <w:ind w:left="318" w:hanging="7"/>
            </w:pPr>
            <w:r w:rsidRPr="001E6954">
              <w:t>Requirement 2(3)(b)</w:t>
            </w:r>
          </w:p>
        </w:tc>
        <w:tc>
          <w:tcPr>
            <w:tcW w:w="1058" w:type="pct"/>
            <w:shd w:val="clear" w:color="auto" w:fill="auto"/>
          </w:tcPr>
          <w:p w14:paraId="5494E813"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1150650A" w14:textId="77777777" w:rsidTr="009E1ED8">
        <w:trPr>
          <w:trHeight w:val="227"/>
        </w:trPr>
        <w:tc>
          <w:tcPr>
            <w:tcW w:w="3942" w:type="pct"/>
            <w:shd w:val="clear" w:color="auto" w:fill="auto"/>
          </w:tcPr>
          <w:p w14:paraId="34B1BA3D" w14:textId="77777777" w:rsidR="00675E9D" w:rsidRPr="001E6954" w:rsidRDefault="00675E9D" w:rsidP="009E1ED8">
            <w:pPr>
              <w:spacing w:before="40" w:after="40" w:line="240" w:lineRule="auto"/>
              <w:ind w:left="318" w:hanging="7"/>
            </w:pPr>
            <w:r w:rsidRPr="001E6954">
              <w:t>Requirement 2(3)(c)</w:t>
            </w:r>
          </w:p>
        </w:tc>
        <w:tc>
          <w:tcPr>
            <w:tcW w:w="1058" w:type="pct"/>
            <w:shd w:val="clear" w:color="auto" w:fill="auto"/>
          </w:tcPr>
          <w:p w14:paraId="21428E0E"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6345FF1A" w14:textId="77777777" w:rsidTr="009E1ED8">
        <w:trPr>
          <w:trHeight w:val="227"/>
        </w:trPr>
        <w:tc>
          <w:tcPr>
            <w:tcW w:w="3942" w:type="pct"/>
            <w:shd w:val="clear" w:color="auto" w:fill="auto"/>
          </w:tcPr>
          <w:p w14:paraId="5440DBB7" w14:textId="77777777" w:rsidR="00675E9D" w:rsidRPr="001E6954" w:rsidRDefault="00675E9D" w:rsidP="009E1ED8">
            <w:pPr>
              <w:spacing w:before="40" w:after="40" w:line="240" w:lineRule="auto"/>
              <w:ind w:left="318" w:hanging="7"/>
            </w:pPr>
            <w:r w:rsidRPr="001E6954">
              <w:t>Requirement 2(3)(d)</w:t>
            </w:r>
          </w:p>
        </w:tc>
        <w:tc>
          <w:tcPr>
            <w:tcW w:w="1058" w:type="pct"/>
            <w:shd w:val="clear" w:color="auto" w:fill="auto"/>
          </w:tcPr>
          <w:p w14:paraId="5739E654"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7F3E6D67" w14:textId="77777777" w:rsidTr="009E1ED8">
        <w:trPr>
          <w:trHeight w:val="227"/>
        </w:trPr>
        <w:tc>
          <w:tcPr>
            <w:tcW w:w="3942" w:type="pct"/>
            <w:shd w:val="clear" w:color="auto" w:fill="auto"/>
          </w:tcPr>
          <w:p w14:paraId="0F587971" w14:textId="77777777" w:rsidR="00675E9D" w:rsidRPr="001E6954" w:rsidRDefault="00675E9D" w:rsidP="009E1ED8">
            <w:pPr>
              <w:spacing w:before="40" w:after="40" w:line="240" w:lineRule="auto"/>
              <w:ind w:left="318" w:hanging="7"/>
            </w:pPr>
            <w:r w:rsidRPr="001E6954">
              <w:t>Requirement 2(3)(e)</w:t>
            </w:r>
          </w:p>
        </w:tc>
        <w:tc>
          <w:tcPr>
            <w:tcW w:w="1058" w:type="pct"/>
            <w:shd w:val="clear" w:color="auto" w:fill="auto"/>
          </w:tcPr>
          <w:p w14:paraId="5037943B" w14:textId="77777777" w:rsidR="00675E9D" w:rsidRPr="00AF17FC" w:rsidRDefault="00675E9D" w:rsidP="009E1ED8">
            <w:pPr>
              <w:spacing w:before="40" w:after="40" w:line="240" w:lineRule="auto"/>
              <w:jc w:val="right"/>
              <w:rPr>
                <w:color w:val="0000FF"/>
              </w:rPr>
            </w:pPr>
            <w:r w:rsidRPr="00766D29">
              <w:rPr>
                <w:bCs/>
                <w:iCs/>
                <w:color w:val="00577D"/>
                <w:szCs w:val="40"/>
              </w:rPr>
              <w:t>Compliant</w:t>
            </w:r>
          </w:p>
        </w:tc>
      </w:tr>
      <w:tr w:rsidR="00675E9D" w14:paraId="346C308C" w14:textId="77777777" w:rsidTr="009E1ED8">
        <w:trPr>
          <w:trHeight w:val="227"/>
        </w:trPr>
        <w:tc>
          <w:tcPr>
            <w:tcW w:w="3942" w:type="pct"/>
            <w:shd w:val="clear" w:color="auto" w:fill="auto"/>
          </w:tcPr>
          <w:p w14:paraId="18F7FDAF" w14:textId="77777777" w:rsidR="00675E9D" w:rsidRPr="001E6954" w:rsidRDefault="00675E9D" w:rsidP="009E1ED8">
            <w:pPr>
              <w:keepNext/>
              <w:spacing w:before="40" w:after="40" w:line="240" w:lineRule="auto"/>
              <w:rPr>
                <w:b/>
              </w:rPr>
            </w:pPr>
            <w:r w:rsidRPr="001E6954">
              <w:rPr>
                <w:b/>
              </w:rPr>
              <w:t>Standard 3 Personal care and clinical care</w:t>
            </w:r>
          </w:p>
        </w:tc>
        <w:tc>
          <w:tcPr>
            <w:tcW w:w="1058" w:type="pct"/>
            <w:shd w:val="clear" w:color="auto" w:fill="auto"/>
          </w:tcPr>
          <w:p w14:paraId="7CCBE063" w14:textId="77777777" w:rsidR="00675E9D" w:rsidRPr="004440D7" w:rsidRDefault="00675E9D" w:rsidP="009E1ED8">
            <w:pPr>
              <w:keepNext/>
              <w:spacing w:before="40" w:after="40" w:line="240" w:lineRule="auto"/>
              <w:jc w:val="right"/>
              <w:rPr>
                <w:b/>
                <w:color w:val="0000FF"/>
              </w:rPr>
            </w:pPr>
            <w:r w:rsidRPr="004440D7">
              <w:rPr>
                <w:b/>
                <w:bCs/>
                <w:iCs/>
                <w:color w:val="00577D"/>
                <w:szCs w:val="40"/>
              </w:rPr>
              <w:t>Compliant</w:t>
            </w:r>
          </w:p>
        </w:tc>
      </w:tr>
      <w:tr w:rsidR="00675E9D" w14:paraId="18B1633C" w14:textId="77777777" w:rsidTr="009E1ED8">
        <w:trPr>
          <w:trHeight w:val="227"/>
        </w:trPr>
        <w:tc>
          <w:tcPr>
            <w:tcW w:w="3942" w:type="pct"/>
            <w:shd w:val="clear" w:color="auto" w:fill="auto"/>
          </w:tcPr>
          <w:p w14:paraId="358F4AFE" w14:textId="77777777" w:rsidR="00675E9D" w:rsidRPr="002B4C72" w:rsidRDefault="00675E9D" w:rsidP="009E1ED8">
            <w:pPr>
              <w:spacing w:before="40" w:after="40" w:line="240" w:lineRule="auto"/>
              <w:ind w:left="312"/>
            </w:pPr>
            <w:r w:rsidRPr="001E6954">
              <w:t>Requirement 3(3)(a)</w:t>
            </w:r>
          </w:p>
        </w:tc>
        <w:tc>
          <w:tcPr>
            <w:tcW w:w="1058" w:type="pct"/>
            <w:shd w:val="clear" w:color="auto" w:fill="auto"/>
          </w:tcPr>
          <w:p w14:paraId="553CCDD6" w14:textId="77777777" w:rsidR="00675E9D" w:rsidRPr="001E6954" w:rsidRDefault="00675E9D" w:rsidP="009E1ED8">
            <w:pPr>
              <w:spacing w:before="40" w:after="40" w:line="240" w:lineRule="auto"/>
              <w:ind w:left="-107"/>
              <w:jc w:val="right"/>
              <w:rPr>
                <w:color w:val="0000FF"/>
              </w:rPr>
            </w:pPr>
            <w:r w:rsidRPr="00766D29">
              <w:rPr>
                <w:bCs/>
                <w:iCs/>
                <w:color w:val="00577D"/>
                <w:szCs w:val="40"/>
              </w:rPr>
              <w:t>Compliant</w:t>
            </w:r>
          </w:p>
        </w:tc>
      </w:tr>
      <w:tr w:rsidR="00675E9D" w14:paraId="0FA9F6DD" w14:textId="77777777" w:rsidTr="009E1ED8">
        <w:trPr>
          <w:trHeight w:val="227"/>
        </w:trPr>
        <w:tc>
          <w:tcPr>
            <w:tcW w:w="3942" w:type="pct"/>
            <w:shd w:val="clear" w:color="auto" w:fill="auto"/>
          </w:tcPr>
          <w:p w14:paraId="6838BC20" w14:textId="77777777" w:rsidR="00675E9D" w:rsidRPr="001E6954" w:rsidRDefault="00675E9D" w:rsidP="009E1ED8">
            <w:pPr>
              <w:spacing w:before="40" w:after="40" w:line="240" w:lineRule="auto"/>
              <w:ind w:left="318" w:hanging="7"/>
            </w:pPr>
            <w:r w:rsidRPr="001E6954">
              <w:t>Requirement 3(3)(b)</w:t>
            </w:r>
          </w:p>
        </w:tc>
        <w:tc>
          <w:tcPr>
            <w:tcW w:w="1058" w:type="pct"/>
            <w:shd w:val="clear" w:color="auto" w:fill="auto"/>
          </w:tcPr>
          <w:p w14:paraId="639614D4"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0CD26805" w14:textId="77777777" w:rsidTr="009E1ED8">
        <w:trPr>
          <w:trHeight w:val="227"/>
        </w:trPr>
        <w:tc>
          <w:tcPr>
            <w:tcW w:w="3942" w:type="pct"/>
            <w:shd w:val="clear" w:color="auto" w:fill="auto"/>
          </w:tcPr>
          <w:p w14:paraId="06703AB4" w14:textId="77777777" w:rsidR="00675E9D" w:rsidRPr="001E6954" w:rsidRDefault="00675E9D" w:rsidP="009E1ED8">
            <w:pPr>
              <w:spacing w:before="40" w:after="40" w:line="240" w:lineRule="auto"/>
              <w:ind w:left="318" w:hanging="7"/>
            </w:pPr>
            <w:r w:rsidRPr="001E6954">
              <w:t>Requirement 3(3)(c)</w:t>
            </w:r>
          </w:p>
        </w:tc>
        <w:tc>
          <w:tcPr>
            <w:tcW w:w="1058" w:type="pct"/>
            <w:shd w:val="clear" w:color="auto" w:fill="auto"/>
          </w:tcPr>
          <w:p w14:paraId="1A88CAA2"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7A2788F2" w14:textId="77777777" w:rsidTr="009E1ED8">
        <w:trPr>
          <w:trHeight w:val="227"/>
        </w:trPr>
        <w:tc>
          <w:tcPr>
            <w:tcW w:w="3942" w:type="pct"/>
            <w:shd w:val="clear" w:color="auto" w:fill="auto"/>
          </w:tcPr>
          <w:p w14:paraId="7EED4002" w14:textId="77777777" w:rsidR="00675E9D" w:rsidRPr="001E6954" w:rsidRDefault="00675E9D" w:rsidP="009E1ED8">
            <w:pPr>
              <w:spacing w:before="40" w:after="40" w:line="240" w:lineRule="auto"/>
              <w:ind w:left="318" w:hanging="7"/>
            </w:pPr>
            <w:r w:rsidRPr="001E6954">
              <w:t>Requirement 3(3)(d)</w:t>
            </w:r>
          </w:p>
        </w:tc>
        <w:tc>
          <w:tcPr>
            <w:tcW w:w="1058" w:type="pct"/>
            <w:shd w:val="clear" w:color="auto" w:fill="auto"/>
          </w:tcPr>
          <w:p w14:paraId="6EBD95C5"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3140FE82" w14:textId="77777777" w:rsidTr="009E1ED8">
        <w:trPr>
          <w:trHeight w:val="227"/>
        </w:trPr>
        <w:tc>
          <w:tcPr>
            <w:tcW w:w="3942" w:type="pct"/>
            <w:shd w:val="clear" w:color="auto" w:fill="auto"/>
          </w:tcPr>
          <w:p w14:paraId="59BD98C9" w14:textId="77777777" w:rsidR="00675E9D" w:rsidRPr="001E6954" w:rsidRDefault="00675E9D" w:rsidP="009E1ED8">
            <w:pPr>
              <w:spacing w:before="40" w:after="40" w:line="240" w:lineRule="auto"/>
              <w:ind w:left="318" w:hanging="7"/>
            </w:pPr>
            <w:r w:rsidRPr="001E6954">
              <w:t>Requirement 3(3)(e)</w:t>
            </w:r>
          </w:p>
        </w:tc>
        <w:tc>
          <w:tcPr>
            <w:tcW w:w="1058" w:type="pct"/>
            <w:shd w:val="clear" w:color="auto" w:fill="auto"/>
          </w:tcPr>
          <w:p w14:paraId="599B2E03"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664FBE49" w14:textId="77777777" w:rsidTr="009E1ED8">
        <w:trPr>
          <w:trHeight w:val="227"/>
        </w:trPr>
        <w:tc>
          <w:tcPr>
            <w:tcW w:w="3942" w:type="pct"/>
            <w:shd w:val="clear" w:color="auto" w:fill="auto"/>
          </w:tcPr>
          <w:p w14:paraId="25709DC4" w14:textId="77777777" w:rsidR="00675E9D" w:rsidRPr="001E6954" w:rsidRDefault="00675E9D" w:rsidP="009E1ED8">
            <w:pPr>
              <w:spacing w:before="40" w:after="40" w:line="240" w:lineRule="auto"/>
              <w:ind w:left="318" w:hanging="7"/>
            </w:pPr>
            <w:r w:rsidRPr="001E6954">
              <w:t>Requirement 3(3)(f)</w:t>
            </w:r>
          </w:p>
        </w:tc>
        <w:tc>
          <w:tcPr>
            <w:tcW w:w="1058" w:type="pct"/>
            <w:shd w:val="clear" w:color="auto" w:fill="auto"/>
          </w:tcPr>
          <w:p w14:paraId="6C612831"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0BB1D245" w14:textId="77777777" w:rsidTr="009E1ED8">
        <w:trPr>
          <w:trHeight w:val="227"/>
        </w:trPr>
        <w:tc>
          <w:tcPr>
            <w:tcW w:w="3942" w:type="pct"/>
            <w:shd w:val="clear" w:color="auto" w:fill="auto"/>
          </w:tcPr>
          <w:p w14:paraId="1C43D24F" w14:textId="77777777" w:rsidR="00675E9D" w:rsidRPr="001E6954" w:rsidRDefault="00675E9D" w:rsidP="009E1ED8">
            <w:pPr>
              <w:spacing w:before="40" w:after="40" w:line="240" w:lineRule="auto"/>
              <w:ind w:left="318" w:hanging="7"/>
            </w:pPr>
            <w:r w:rsidRPr="001E6954">
              <w:t>Requirement 3(3)(g)</w:t>
            </w:r>
          </w:p>
        </w:tc>
        <w:tc>
          <w:tcPr>
            <w:tcW w:w="1058" w:type="pct"/>
            <w:shd w:val="clear" w:color="auto" w:fill="auto"/>
          </w:tcPr>
          <w:p w14:paraId="70E7E7BB"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18589FA3" w14:textId="77777777" w:rsidTr="009E1ED8">
        <w:trPr>
          <w:trHeight w:val="227"/>
        </w:trPr>
        <w:tc>
          <w:tcPr>
            <w:tcW w:w="3942" w:type="pct"/>
            <w:shd w:val="clear" w:color="auto" w:fill="auto"/>
          </w:tcPr>
          <w:p w14:paraId="3FDC52BF" w14:textId="77777777" w:rsidR="00675E9D" w:rsidRPr="001E6954" w:rsidRDefault="00675E9D" w:rsidP="009E1ED8">
            <w:pPr>
              <w:keepNext/>
              <w:spacing w:before="40" w:after="40" w:line="240" w:lineRule="auto"/>
              <w:rPr>
                <w:b/>
              </w:rPr>
            </w:pPr>
            <w:r w:rsidRPr="001E6954">
              <w:rPr>
                <w:b/>
              </w:rPr>
              <w:t>Standard 4 Services and supports for daily living</w:t>
            </w:r>
          </w:p>
        </w:tc>
        <w:tc>
          <w:tcPr>
            <w:tcW w:w="1058" w:type="pct"/>
            <w:shd w:val="clear" w:color="auto" w:fill="auto"/>
          </w:tcPr>
          <w:p w14:paraId="025F2D47" w14:textId="610C4D64" w:rsidR="00675E9D" w:rsidRPr="001E6954" w:rsidRDefault="00675E9D" w:rsidP="009E1ED8">
            <w:pPr>
              <w:keepNext/>
              <w:spacing w:before="40" w:after="40" w:line="240" w:lineRule="auto"/>
              <w:jc w:val="right"/>
              <w:rPr>
                <w:b/>
                <w:color w:val="0000FF"/>
              </w:rPr>
            </w:pPr>
          </w:p>
        </w:tc>
      </w:tr>
      <w:tr w:rsidR="00675E9D" w14:paraId="45C2803B" w14:textId="77777777" w:rsidTr="009E1ED8">
        <w:trPr>
          <w:trHeight w:val="227"/>
        </w:trPr>
        <w:tc>
          <w:tcPr>
            <w:tcW w:w="3942" w:type="pct"/>
            <w:shd w:val="clear" w:color="auto" w:fill="auto"/>
          </w:tcPr>
          <w:p w14:paraId="1AF0F574" w14:textId="77777777" w:rsidR="00675E9D" w:rsidRPr="001E6954" w:rsidRDefault="00675E9D" w:rsidP="009E1ED8">
            <w:pPr>
              <w:spacing w:before="40" w:after="40" w:line="240" w:lineRule="auto"/>
              <w:ind w:left="318" w:hanging="7"/>
            </w:pPr>
            <w:r w:rsidRPr="001E6954">
              <w:t>Requirement 4(3)(a)</w:t>
            </w:r>
          </w:p>
        </w:tc>
        <w:tc>
          <w:tcPr>
            <w:tcW w:w="1058" w:type="pct"/>
            <w:shd w:val="clear" w:color="auto" w:fill="auto"/>
          </w:tcPr>
          <w:p w14:paraId="29052754"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6270F2F9" w14:textId="77777777" w:rsidTr="009E1ED8">
        <w:trPr>
          <w:trHeight w:val="227"/>
        </w:trPr>
        <w:tc>
          <w:tcPr>
            <w:tcW w:w="3942" w:type="pct"/>
            <w:shd w:val="clear" w:color="auto" w:fill="auto"/>
          </w:tcPr>
          <w:p w14:paraId="51BE328C" w14:textId="77777777" w:rsidR="00675E9D" w:rsidRPr="001E6954" w:rsidRDefault="00675E9D" w:rsidP="009E1ED8">
            <w:pPr>
              <w:spacing w:before="40" w:after="40" w:line="240" w:lineRule="auto"/>
              <w:ind w:left="318" w:hanging="7"/>
            </w:pPr>
            <w:r w:rsidRPr="001E6954">
              <w:t>Requirement 4(3)(b)</w:t>
            </w:r>
          </w:p>
        </w:tc>
        <w:tc>
          <w:tcPr>
            <w:tcW w:w="1058" w:type="pct"/>
            <w:shd w:val="clear" w:color="auto" w:fill="auto"/>
          </w:tcPr>
          <w:p w14:paraId="08A5F9E8"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48FD6C38" w14:textId="77777777" w:rsidTr="009E1ED8">
        <w:trPr>
          <w:trHeight w:val="227"/>
        </w:trPr>
        <w:tc>
          <w:tcPr>
            <w:tcW w:w="3942" w:type="pct"/>
            <w:shd w:val="clear" w:color="auto" w:fill="auto"/>
          </w:tcPr>
          <w:p w14:paraId="2226356B" w14:textId="77777777" w:rsidR="00675E9D" w:rsidRPr="001E6954" w:rsidRDefault="00675E9D" w:rsidP="009E1ED8">
            <w:pPr>
              <w:spacing w:before="40" w:after="40" w:line="240" w:lineRule="auto"/>
              <w:ind w:left="318" w:hanging="7"/>
            </w:pPr>
            <w:r w:rsidRPr="001E6954">
              <w:t>Requirement 4(3)(c)</w:t>
            </w:r>
          </w:p>
        </w:tc>
        <w:tc>
          <w:tcPr>
            <w:tcW w:w="1058" w:type="pct"/>
            <w:shd w:val="clear" w:color="auto" w:fill="auto"/>
          </w:tcPr>
          <w:p w14:paraId="2EDC001F"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1C9D8C92" w14:textId="77777777" w:rsidTr="009E1ED8">
        <w:trPr>
          <w:trHeight w:val="227"/>
        </w:trPr>
        <w:tc>
          <w:tcPr>
            <w:tcW w:w="3942" w:type="pct"/>
            <w:shd w:val="clear" w:color="auto" w:fill="auto"/>
          </w:tcPr>
          <w:p w14:paraId="648667EA" w14:textId="77777777" w:rsidR="00675E9D" w:rsidRPr="001E6954" w:rsidRDefault="00675E9D" w:rsidP="009E1ED8">
            <w:pPr>
              <w:spacing w:before="40" w:after="40" w:line="240" w:lineRule="auto"/>
              <w:ind w:left="318" w:hanging="7"/>
            </w:pPr>
            <w:r w:rsidRPr="001E6954">
              <w:t>Requirement 4(3)(f)</w:t>
            </w:r>
          </w:p>
        </w:tc>
        <w:tc>
          <w:tcPr>
            <w:tcW w:w="1058" w:type="pct"/>
            <w:shd w:val="clear" w:color="auto" w:fill="auto"/>
          </w:tcPr>
          <w:p w14:paraId="134D6EBA"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529A71AD" w14:textId="77777777" w:rsidTr="009E1ED8">
        <w:trPr>
          <w:trHeight w:val="227"/>
        </w:trPr>
        <w:tc>
          <w:tcPr>
            <w:tcW w:w="3942" w:type="pct"/>
            <w:shd w:val="clear" w:color="auto" w:fill="auto"/>
          </w:tcPr>
          <w:p w14:paraId="5E1C8FD6" w14:textId="77777777" w:rsidR="00675E9D" w:rsidRPr="001E6954" w:rsidRDefault="00675E9D" w:rsidP="009E1ED8">
            <w:pPr>
              <w:keepNext/>
              <w:spacing w:before="40" w:after="40" w:line="240" w:lineRule="auto"/>
              <w:rPr>
                <w:b/>
              </w:rPr>
            </w:pPr>
            <w:r w:rsidRPr="001E6954">
              <w:rPr>
                <w:b/>
              </w:rPr>
              <w:t>Standard 5 Organisation’s service environment</w:t>
            </w:r>
          </w:p>
        </w:tc>
        <w:tc>
          <w:tcPr>
            <w:tcW w:w="1058" w:type="pct"/>
            <w:shd w:val="clear" w:color="auto" w:fill="auto"/>
          </w:tcPr>
          <w:p w14:paraId="08C6EDB8" w14:textId="3001F169" w:rsidR="00675E9D" w:rsidRPr="004440D7" w:rsidRDefault="00675E9D" w:rsidP="009E1ED8">
            <w:pPr>
              <w:keepNext/>
              <w:spacing w:before="40" w:after="40" w:line="240" w:lineRule="auto"/>
              <w:jc w:val="right"/>
              <w:rPr>
                <w:b/>
                <w:color w:val="0000FF"/>
              </w:rPr>
            </w:pPr>
          </w:p>
        </w:tc>
      </w:tr>
      <w:tr w:rsidR="00675E9D" w14:paraId="411546FC" w14:textId="77777777" w:rsidTr="009E1ED8">
        <w:trPr>
          <w:trHeight w:val="227"/>
        </w:trPr>
        <w:tc>
          <w:tcPr>
            <w:tcW w:w="3942" w:type="pct"/>
            <w:shd w:val="clear" w:color="auto" w:fill="auto"/>
          </w:tcPr>
          <w:p w14:paraId="47E43C1F" w14:textId="77777777" w:rsidR="00675E9D" w:rsidRPr="001E6954" w:rsidRDefault="00675E9D" w:rsidP="009E1ED8">
            <w:pPr>
              <w:spacing w:before="40" w:after="40" w:line="240" w:lineRule="auto"/>
              <w:ind w:left="318" w:hanging="7"/>
            </w:pPr>
            <w:r w:rsidRPr="001E6954">
              <w:t>Requirement 5(3)(b)</w:t>
            </w:r>
          </w:p>
        </w:tc>
        <w:tc>
          <w:tcPr>
            <w:tcW w:w="1058" w:type="pct"/>
            <w:shd w:val="clear" w:color="auto" w:fill="auto"/>
          </w:tcPr>
          <w:p w14:paraId="19E353DF"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1DDE8319" w14:textId="77777777" w:rsidTr="009E1ED8">
        <w:trPr>
          <w:trHeight w:val="227"/>
        </w:trPr>
        <w:tc>
          <w:tcPr>
            <w:tcW w:w="3942" w:type="pct"/>
            <w:shd w:val="clear" w:color="auto" w:fill="auto"/>
          </w:tcPr>
          <w:p w14:paraId="68511B7E" w14:textId="77777777" w:rsidR="00675E9D" w:rsidRPr="001E6954" w:rsidRDefault="00675E9D" w:rsidP="009E1ED8">
            <w:pPr>
              <w:spacing w:before="40" w:after="40" w:line="240" w:lineRule="auto"/>
              <w:ind w:left="318" w:hanging="7"/>
            </w:pPr>
            <w:r w:rsidRPr="001E6954">
              <w:t>Requirement 5(3)(c)</w:t>
            </w:r>
          </w:p>
        </w:tc>
        <w:tc>
          <w:tcPr>
            <w:tcW w:w="1058" w:type="pct"/>
            <w:shd w:val="clear" w:color="auto" w:fill="auto"/>
          </w:tcPr>
          <w:p w14:paraId="0A98AAD6"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22EC64B2" w14:textId="77777777" w:rsidTr="009E1ED8">
        <w:trPr>
          <w:trHeight w:val="227"/>
        </w:trPr>
        <w:tc>
          <w:tcPr>
            <w:tcW w:w="3942" w:type="pct"/>
            <w:shd w:val="clear" w:color="auto" w:fill="auto"/>
          </w:tcPr>
          <w:p w14:paraId="7C582820" w14:textId="77777777" w:rsidR="00675E9D" w:rsidRPr="001E6954" w:rsidRDefault="00675E9D" w:rsidP="009E1ED8">
            <w:pPr>
              <w:keepNext/>
              <w:spacing w:before="40" w:after="40" w:line="240" w:lineRule="auto"/>
              <w:rPr>
                <w:b/>
              </w:rPr>
            </w:pPr>
            <w:r w:rsidRPr="001E6954">
              <w:rPr>
                <w:b/>
              </w:rPr>
              <w:t>Standard 6 Feedback and complaints</w:t>
            </w:r>
          </w:p>
        </w:tc>
        <w:tc>
          <w:tcPr>
            <w:tcW w:w="1058" w:type="pct"/>
            <w:shd w:val="clear" w:color="auto" w:fill="auto"/>
          </w:tcPr>
          <w:p w14:paraId="5D084FDB" w14:textId="55971B31" w:rsidR="00675E9D" w:rsidRPr="004440D7" w:rsidRDefault="00675E9D" w:rsidP="009E1ED8">
            <w:pPr>
              <w:keepNext/>
              <w:spacing w:before="40" w:after="40" w:line="240" w:lineRule="auto"/>
              <w:jc w:val="right"/>
              <w:rPr>
                <w:b/>
                <w:color w:val="0000FF"/>
              </w:rPr>
            </w:pPr>
          </w:p>
        </w:tc>
      </w:tr>
      <w:tr w:rsidR="00675E9D" w14:paraId="6F2EB4D1" w14:textId="77777777" w:rsidTr="009E1ED8">
        <w:trPr>
          <w:trHeight w:val="227"/>
        </w:trPr>
        <w:tc>
          <w:tcPr>
            <w:tcW w:w="3942" w:type="pct"/>
            <w:shd w:val="clear" w:color="auto" w:fill="auto"/>
          </w:tcPr>
          <w:p w14:paraId="529FE30E" w14:textId="77777777" w:rsidR="00675E9D" w:rsidRPr="001E6954" w:rsidRDefault="00675E9D" w:rsidP="009E1ED8">
            <w:pPr>
              <w:spacing w:before="40" w:after="40" w:line="240" w:lineRule="auto"/>
              <w:ind w:left="318" w:hanging="7"/>
            </w:pPr>
            <w:r w:rsidRPr="001E6954">
              <w:t>Requirement 6(3)(c)</w:t>
            </w:r>
          </w:p>
        </w:tc>
        <w:tc>
          <w:tcPr>
            <w:tcW w:w="1058" w:type="pct"/>
            <w:shd w:val="clear" w:color="auto" w:fill="auto"/>
          </w:tcPr>
          <w:p w14:paraId="5AD66D5F"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2B08B71B" w14:textId="77777777" w:rsidTr="009E1ED8">
        <w:trPr>
          <w:trHeight w:val="227"/>
        </w:trPr>
        <w:tc>
          <w:tcPr>
            <w:tcW w:w="3942" w:type="pct"/>
            <w:shd w:val="clear" w:color="auto" w:fill="auto"/>
          </w:tcPr>
          <w:p w14:paraId="6DDBB7ED" w14:textId="77777777" w:rsidR="00675E9D" w:rsidRPr="001E6954" w:rsidRDefault="00675E9D" w:rsidP="009E1ED8">
            <w:pPr>
              <w:spacing w:before="40" w:after="40" w:line="240" w:lineRule="auto"/>
              <w:ind w:left="318" w:hanging="7"/>
            </w:pPr>
            <w:r w:rsidRPr="001E6954">
              <w:t>Requirement 6(3)(d)</w:t>
            </w:r>
            <w:bookmarkStart w:id="4" w:name="_GoBack"/>
            <w:bookmarkEnd w:id="4"/>
          </w:p>
        </w:tc>
        <w:tc>
          <w:tcPr>
            <w:tcW w:w="1058" w:type="pct"/>
            <w:shd w:val="clear" w:color="auto" w:fill="auto"/>
          </w:tcPr>
          <w:p w14:paraId="212BDEA2"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6A753AE1" w14:textId="77777777" w:rsidTr="009E1ED8">
        <w:trPr>
          <w:trHeight w:val="227"/>
        </w:trPr>
        <w:tc>
          <w:tcPr>
            <w:tcW w:w="3942" w:type="pct"/>
            <w:shd w:val="clear" w:color="auto" w:fill="auto"/>
          </w:tcPr>
          <w:p w14:paraId="086560E0" w14:textId="77777777" w:rsidR="00675E9D" w:rsidRPr="001E6954" w:rsidRDefault="00675E9D" w:rsidP="009E1ED8">
            <w:pPr>
              <w:keepNext/>
              <w:spacing w:before="40" w:after="40" w:line="240" w:lineRule="auto"/>
              <w:rPr>
                <w:b/>
              </w:rPr>
            </w:pPr>
            <w:r w:rsidRPr="001E6954">
              <w:rPr>
                <w:b/>
              </w:rPr>
              <w:lastRenderedPageBreak/>
              <w:t>Standard 7 Human resources</w:t>
            </w:r>
          </w:p>
        </w:tc>
        <w:tc>
          <w:tcPr>
            <w:tcW w:w="1058" w:type="pct"/>
            <w:shd w:val="clear" w:color="auto" w:fill="auto"/>
          </w:tcPr>
          <w:p w14:paraId="34423197" w14:textId="20FAFCAC" w:rsidR="00675E9D" w:rsidRPr="004440D7" w:rsidRDefault="00675E9D" w:rsidP="009E1ED8">
            <w:pPr>
              <w:keepNext/>
              <w:spacing w:before="40" w:after="40" w:line="240" w:lineRule="auto"/>
              <w:jc w:val="right"/>
              <w:rPr>
                <w:b/>
                <w:color w:val="0000FF"/>
              </w:rPr>
            </w:pPr>
          </w:p>
        </w:tc>
      </w:tr>
      <w:tr w:rsidR="00675E9D" w14:paraId="46371F67" w14:textId="77777777" w:rsidTr="009E1ED8">
        <w:trPr>
          <w:trHeight w:val="227"/>
        </w:trPr>
        <w:tc>
          <w:tcPr>
            <w:tcW w:w="3942" w:type="pct"/>
            <w:shd w:val="clear" w:color="auto" w:fill="auto"/>
          </w:tcPr>
          <w:p w14:paraId="2E60BF74" w14:textId="77777777" w:rsidR="00675E9D" w:rsidRPr="001E6954" w:rsidRDefault="00675E9D" w:rsidP="009E1ED8">
            <w:pPr>
              <w:spacing w:before="40" w:after="40" w:line="240" w:lineRule="auto"/>
              <w:ind w:left="318" w:hanging="7"/>
            </w:pPr>
            <w:r w:rsidRPr="001E6954">
              <w:t>Requirement 7(3)(a)</w:t>
            </w:r>
          </w:p>
        </w:tc>
        <w:tc>
          <w:tcPr>
            <w:tcW w:w="1058" w:type="pct"/>
            <w:shd w:val="clear" w:color="auto" w:fill="auto"/>
          </w:tcPr>
          <w:p w14:paraId="509D8654"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5448714B" w14:textId="77777777" w:rsidTr="009E1ED8">
        <w:trPr>
          <w:trHeight w:val="227"/>
        </w:trPr>
        <w:tc>
          <w:tcPr>
            <w:tcW w:w="3942" w:type="pct"/>
            <w:shd w:val="clear" w:color="auto" w:fill="auto"/>
          </w:tcPr>
          <w:p w14:paraId="7E367B27" w14:textId="77777777" w:rsidR="00675E9D" w:rsidRPr="001E6954" w:rsidRDefault="00675E9D" w:rsidP="009E1ED8">
            <w:pPr>
              <w:spacing w:before="40" w:after="40" w:line="240" w:lineRule="auto"/>
              <w:ind w:left="318" w:hanging="7"/>
            </w:pPr>
            <w:r w:rsidRPr="001E6954">
              <w:t>Requirement 7(3)(c)</w:t>
            </w:r>
          </w:p>
        </w:tc>
        <w:tc>
          <w:tcPr>
            <w:tcW w:w="1058" w:type="pct"/>
            <w:shd w:val="clear" w:color="auto" w:fill="auto"/>
          </w:tcPr>
          <w:p w14:paraId="0B1F8BF2"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4CE605EA" w14:textId="77777777" w:rsidTr="009E1ED8">
        <w:trPr>
          <w:trHeight w:val="227"/>
        </w:trPr>
        <w:tc>
          <w:tcPr>
            <w:tcW w:w="3942" w:type="pct"/>
            <w:shd w:val="clear" w:color="auto" w:fill="auto"/>
          </w:tcPr>
          <w:p w14:paraId="32E8DD1F" w14:textId="77777777" w:rsidR="00675E9D" w:rsidRPr="001E6954" w:rsidRDefault="00675E9D" w:rsidP="009E1ED8">
            <w:pPr>
              <w:spacing w:before="40" w:after="40" w:line="240" w:lineRule="auto"/>
              <w:ind w:left="318" w:hanging="7"/>
            </w:pPr>
            <w:r w:rsidRPr="001E6954">
              <w:t>Requirement 7(3)(e)</w:t>
            </w:r>
          </w:p>
        </w:tc>
        <w:tc>
          <w:tcPr>
            <w:tcW w:w="1058" w:type="pct"/>
            <w:shd w:val="clear" w:color="auto" w:fill="auto"/>
          </w:tcPr>
          <w:p w14:paraId="2A77B1A0"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3964BF3A" w14:textId="77777777" w:rsidTr="009E1ED8">
        <w:trPr>
          <w:trHeight w:val="227"/>
        </w:trPr>
        <w:tc>
          <w:tcPr>
            <w:tcW w:w="3942" w:type="pct"/>
            <w:shd w:val="clear" w:color="auto" w:fill="auto"/>
          </w:tcPr>
          <w:p w14:paraId="2F7DC417" w14:textId="77777777" w:rsidR="00675E9D" w:rsidRPr="001E6954" w:rsidRDefault="00675E9D" w:rsidP="009E1ED8">
            <w:pPr>
              <w:keepNext/>
              <w:spacing w:before="40" w:after="40" w:line="240" w:lineRule="auto"/>
              <w:rPr>
                <w:b/>
              </w:rPr>
            </w:pPr>
            <w:r w:rsidRPr="001E6954">
              <w:rPr>
                <w:b/>
              </w:rPr>
              <w:t>Standard 8 Organisational governance</w:t>
            </w:r>
          </w:p>
        </w:tc>
        <w:tc>
          <w:tcPr>
            <w:tcW w:w="1058" w:type="pct"/>
            <w:shd w:val="clear" w:color="auto" w:fill="auto"/>
          </w:tcPr>
          <w:p w14:paraId="06D87748" w14:textId="77777777" w:rsidR="00675E9D" w:rsidRPr="001E6954" w:rsidRDefault="00675E9D" w:rsidP="009E1ED8">
            <w:pPr>
              <w:keepNext/>
              <w:spacing w:before="40" w:after="40" w:line="240" w:lineRule="auto"/>
              <w:jc w:val="right"/>
              <w:rPr>
                <w:b/>
                <w:color w:val="0000FF"/>
              </w:rPr>
            </w:pPr>
            <w:r w:rsidRPr="004440D7">
              <w:rPr>
                <w:b/>
                <w:bCs/>
                <w:iCs/>
                <w:color w:val="00577D"/>
                <w:szCs w:val="40"/>
              </w:rPr>
              <w:t>Compliant</w:t>
            </w:r>
          </w:p>
        </w:tc>
      </w:tr>
      <w:tr w:rsidR="00675E9D" w14:paraId="0D24F89C" w14:textId="77777777" w:rsidTr="009E1ED8">
        <w:trPr>
          <w:trHeight w:val="227"/>
        </w:trPr>
        <w:tc>
          <w:tcPr>
            <w:tcW w:w="3942" w:type="pct"/>
            <w:shd w:val="clear" w:color="auto" w:fill="auto"/>
          </w:tcPr>
          <w:p w14:paraId="6908E524" w14:textId="77777777" w:rsidR="00675E9D" w:rsidRPr="001E6954" w:rsidRDefault="00675E9D" w:rsidP="009E1ED8">
            <w:pPr>
              <w:spacing w:before="40" w:after="40" w:line="240" w:lineRule="auto"/>
              <w:ind w:left="318" w:hanging="7"/>
            </w:pPr>
            <w:r w:rsidRPr="001E6954">
              <w:t>Requirement 8(3)(a)</w:t>
            </w:r>
          </w:p>
        </w:tc>
        <w:tc>
          <w:tcPr>
            <w:tcW w:w="1058" w:type="pct"/>
            <w:shd w:val="clear" w:color="auto" w:fill="auto"/>
          </w:tcPr>
          <w:p w14:paraId="154B8473"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6FF8BDA8" w14:textId="77777777" w:rsidTr="009E1ED8">
        <w:trPr>
          <w:trHeight w:val="227"/>
        </w:trPr>
        <w:tc>
          <w:tcPr>
            <w:tcW w:w="3942" w:type="pct"/>
            <w:shd w:val="clear" w:color="auto" w:fill="auto"/>
          </w:tcPr>
          <w:p w14:paraId="5E62416D" w14:textId="77777777" w:rsidR="00675E9D" w:rsidRPr="001E6954" w:rsidRDefault="00675E9D" w:rsidP="009E1ED8">
            <w:pPr>
              <w:spacing w:before="40" w:after="40" w:line="240" w:lineRule="auto"/>
              <w:ind w:left="318" w:hanging="7"/>
            </w:pPr>
            <w:r w:rsidRPr="001E6954">
              <w:t>Requirement 8(3)(b)</w:t>
            </w:r>
          </w:p>
        </w:tc>
        <w:tc>
          <w:tcPr>
            <w:tcW w:w="1058" w:type="pct"/>
            <w:shd w:val="clear" w:color="auto" w:fill="auto"/>
          </w:tcPr>
          <w:p w14:paraId="7A74DABF"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3E3A3F60" w14:textId="77777777" w:rsidTr="009E1ED8">
        <w:trPr>
          <w:trHeight w:val="227"/>
        </w:trPr>
        <w:tc>
          <w:tcPr>
            <w:tcW w:w="3942" w:type="pct"/>
            <w:shd w:val="clear" w:color="auto" w:fill="auto"/>
          </w:tcPr>
          <w:p w14:paraId="3490C201" w14:textId="77777777" w:rsidR="00675E9D" w:rsidRPr="001E6954" w:rsidRDefault="00675E9D" w:rsidP="009E1ED8">
            <w:pPr>
              <w:spacing w:before="40" w:after="40" w:line="240" w:lineRule="auto"/>
              <w:ind w:left="318" w:hanging="7"/>
            </w:pPr>
            <w:r w:rsidRPr="001E6954">
              <w:t>Requirement 8(3)(c)</w:t>
            </w:r>
          </w:p>
        </w:tc>
        <w:tc>
          <w:tcPr>
            <w:tcW w:w="1058" w:type="pct"/>
            <w:shd w:val="clear" w:color="auto" w:fill="auto"/>
          </w:tcPr>
          <w:p w14:paraId="306F7077"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6854A12E" w14:textId="77777777" w:rsidTr="009E1ED8">
        <w:trPr>
          <w:trHeight w:val="227"/>
        </w:trPr>
        <w:tc>
          <w:tcPr>
            <w:tcW w:w="3942" w:type="pct"/>
            <w:shd w:val="clear" w:color="auto" w:fill="auto"/>
          </w:tcPr>
          <w:p w14:paraId="5B9E1DEA" w14:textId="77777777" w:rsidR="00675E9D" w:rsidRPr="001E6954" w:rsidRDefault="00675E9D" w:rsidP="009E1ED8">
            <w:pPr>
              <w:spacing w:before="40" w:after="40" w:line="240" w:lineRule="auto"/>
              <w:ind w:left="318" w:hanging="7"/>
            </w:pPr>
            <w:r w:rsidRPr="001E6954">
              <w:t>Requirement 8(3)(d)</w:t>
            </w:r>
          </w:p>
        </w:tc>
        <w:tc>
          <w:tcPr>
            <w:tcW w:w="1058" w:type="pct"/>
            <w:shd w:val="clear" w:color="auto" w:fill="auto"/>
          </w:tcPr>
          <w:p w14:paraId="5BEE8441"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tr w:rsidR="00675E9D" w14:paraId="09D56FAC" w14:textId="77777777" w:rsidTr="009E1ED8">
        <w:trPr>
          <w:trHeight w:val="227"/>
        </w:trPr>
        <w:tc>
          <w:tcPr>
            <w:tcW w:w="3942" w:type="pct"/>
            <w:shd w:val="clear" w:color="auto" w:fill="auto"/>
          </w:tcPr>
          <w:p w14:paraId="11B84D50" w14:textId="77777777" w:rsidR="00675E9D" w:rsidRPr="001E6954" w:rsidRDefault="00675E9D" w:rsidP="009E1ED8">
            <w:pPr>
              <w:spacing w:before="40" w:after="40" w:line="240" w:lineRule="auto"/>
              <w:ind w:left="318" w:hanging="7"/>
            </w:pPr>
            <w:r w:rsidRPr="001E6954">
              <w:t>Requirement 8(3)(e)</w:t>
            </w:r>
          </w:p>
        </w:tc>
        <w:tc>
          <w:tcPr>
            <w:tcW w:w="1058" w:type="pct"/>
            <w:shd w:val="clear" w:color="auto" w:fill="auto"/>
          </w:tcPr>
          <w:p w14:paraId="667AA33E" w14:textId="77777777" w:rsidR="00675E9D" w:rsidRPr="001E6954" w:rsidRDefault="00675E9D" w:rsidP="009E1ED8">
            <w:pPr>
              <w:spacing w:before="40" w:after="40" w:line="240" w:lineRule="auto"/>
              <w:jc w:val="right"/>
              <w:rPr>
                <w:color w:val="0000FF"/>
              </w:rPr>
            </w:pPr>
            <w:r w:rsidRPr="00766D29">
              <w:rPr>
                <w:bCs/>
                <w:iCs/>
                <w:color w:val="00577D"/>
                <w:szCs w:val="40"/>
              </w:rPr>
              <w:t>Compliant</w:t>
            </w:r>
          </w:p>
        </w:tc>
      </w:tr>
      <w:bookmarkEnd w:id="3"/>
    </w:tbl>
    <w:p w14:paraId="5C29CD69" w14:textId="77777777" w:rsidR="00675E9D" w:rsidRDefault="00675E9D" w:rsidP="00675E9D">
      <w:pPr>
        <w:sectPr w:rsidR="00675E9D" w:rsidSect="009E1ED8">
          <w:headerReference w:type="default" r:id="rId16"/>
          <w:headerReference w:type="first" r:id="rId17"/>
          <w:pgSz w:w="11906" w:h="16838"/>
          <w:pgMar w:top="1701" w:right="1418" w:bottom="1418" w:left="1418" w:header="709" w:footer="397" w:gutter="0"/>
          <w:cols w:space="708"/>
          <w:docGrid w:linePitch="360"/>
        </w:sectPr>
      </w:pPr>
    </w:p>
    <w:p w14:paraId="4ABA0A43" w14:textId="77777777" w:rsidR="00675E9D" w:rsidRPr="00D21DCD" w:rsidRDefault="00675E9D" w:rsidP="00675E9D">
      <w:pPr>
        <w:pStyle w:val="Heading1"/>
      </w:pPr>
      <w:r>
        <w:lastRenderedPageBreak/>
        <w:t>Detailed assessment</w:t>
      </w:r>
    </w:p>
    <w:p w14:paraId="5E28935D" w14:textId="77777777" w:rsidR="00675E9D" w:rsidRPr="00D63989" w:rsidRDefault="00675E9D" w:rsidP="00675E9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AA4D9F" w14:textId="77777777" w:rsidR="00675E9D" w:rsidRPr="001E6954" w:rsidRDefault="00675E9D" w:rsidP="00675E9D">
      <w:pPr>
        <w:rPr>
          <w:color w:val="auto"/>
        </w:rPr>
      </w:pPr>
      <w:r w:rsidRPr="00D63989">
        <w:t>The report also specifies areas in which improvements must be made to ensure the Quality Standards are complied with.</w:t>
      </w:r>
    </w:p>
    <w:p w14:paraId="0170A9C0" w14:textId="77777777" w:rsidR="00675E9D" w:rsidRPr="00D63989" w:rsidRDefault="00675E9D" w:rsidP="00675E9D">
      <w:r w:rsidRPr="00D63989">
        <w:t xml:space="preserve">The following information has been </w:t>
      </w:r>
      <w:proofErr w:type="gramStart"/>
      <w:r w:rsidRPr="00D63989">
        <w:t>taken into account</w:t>
      </w:r>
      <w:proofErr w:type="gramEnd"/>
      <w:r w:rsidRPr="00D63989">
        <w:t xml:space="preserve"> in developing this performance report:</w:t>
      </w:r>
    </w:p>
    <w:p w14:paraId="5A2CEE2F" w14:textId="6E2F6F97" w:rsidR="00675E9D" w:rsidRPr="003842F0" w:rsidRDefault="00675E9D" w:rsidP="00675E9D">
      <w:pPr>
        <w:pStyle w:val="ListBullet"/>
      </w:pPr>
      <w:r w:rsidRPr="003842F0">
        <w:t>the Assessment Team’s report for the Assessment Contact - Site; the Assessment Contact - Site report was informed by a site assessment, observations at the service, review of documents and interviews with staff, consumers/representatives and other</w:t>
      </w:r>
      <w:r w:rsidR="003842F0" w:rsidRPr="003842F0">
        <w:t>s (by phone and in person)</w:t>
      </w:r>
    </w:p>
    <w:p w14:paraId="260DA3B6" w14:textId="388C7186" w:rsidR="00176F6E" w:rsidRDefault="00176F6E" w:rsidP="00675E9D">
      <w:pPr>
        <w:pStyle w:val="ListBullet"/>
      </w:pPr>
      <w:r>
        <w:t xml:space="preserve">information received </w:t>
      </w:r>
      <w:r w:rsidR="00112E8F">
        <w:t>by the Commission relating to a consumer on 4, 8 and 15 June 2020</w:t>
      </w:r>
    </w:p>
    <w:p w14:paraId="08BA6D33" w14:textId="213269B2" w:rsidR="00675E9D" w:rsidRPr="00365DAE" w:rsidRDefault="00675E9D" w:rsidP="00675E9D">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3842F0">
        <w:t xml:space="preserve"> 29 June 2020 that accepted the Assessment Team’s findings. </w:t>
      </w:r>
      <w:r w:rsidRPr="00365DAE">
        <w:t xml:space="preserve"> </w:t>
      </w:r>
    </w:p>
    <w:p w14:paraId="48AF6A23" w14:textId="77777777" w:rsidR="00675E9D" w:rsidRDefault="00675E9D" w:rsidP="00675E9D">
      <w:pPr>
        <w:spacing w:after="160" w:line="259" w:lineRule="auto"/>
        <w:rPr>
          <w:rFonts w:cs="Times New Roman"/>
        </w:rPr>
      </w:pPr>
    </w:p>
    <w:p w14:paraId="0C878D12" w14:textId="77777777" w:rsidR="00675E9D" w:rsidRDefault="00675E9D" w:rsidP="00675E9D">
      <w:pPr>
        <w:sectPr w:rsidR="00675E9D" w:rsidSect="009E1ED8">
          <w:headerReference w:type="first" r:id="rId18"/>
          <w:pgSz w:w="11906" w:h="16838"/>
          <w:pgMar w:top="1701" w:right="1418" w:bottom="1418" w:left="1418" w:header="709" w:footer="397" w:gutter="0"/>
          <w:cols w:space="708"/>
          <w:docGrid w:linePitch="360"/>
        </w:sectPr>
      </w:pPr>
    </w:p>
    <w:p w14:paraId="473BA289" w14:textId="15B2E9F5" w:rsidR="00675E9D" w:rsidRDefault="00675E9D" w:rsidP="00675E9D">
      <w:pPr>
        <w:pStyle w:val="Heading1"/>
        <w:tabs>
          <w:tab w:val="right" w:pos="9070"/>
        </w:tabs>
        <w:spacing w:before="560" w:after="640"/>
        <w:rPr>
          <w:color w:val="FFFFFF" w:themeColor="background1"/>
        </w:rPr>
        <w:sectPr w:rsidR="00675E9D" w:rsidSect="009E1E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0E954C9" wp14:editId="02667F1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9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55D7480C" w14:textId="77777777" w:rsidR="00675E9D" w:rsidRPr="00D63989" w:rsidRDefault="00675E9D" w:rsidP="00675E9D">
      <w:pPr>
        <w:pStyle w:val="Heading3"/>
        <w:shd w:val="clear" w:color="auto" w:fill="F2F2F2" w:themeFill="background1" w:themeFillShade="F2"/>
      </w:pPr>
      <w:r w:rsidRPr="00D63989">
        <w:t>Consumer outcome:</w:t>
      </w:r>
    </w:p>
    <w:p w14:paraId="3EF3CBE0" w14:textId="77777777" w:rsidR="00675E9D" w:rsidRPr="00D63989" w:rsidRDefault="00675E9D" w:rsidP="00891D4A">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9E13036" w14:textId="77777777" w:rsidR="00675E9D" w:rsidRPr="00D63989" w:rsidRDefault="00675E9D" w:rsidP="00675E9D">
      <w:pPr>
        <w:pStyle w:val="Heading3"/>
        <w:shd w:val="clear" w:color="auto" w:fill="F2F2F2" w:themeFill="background1" w:themeFillShade="F2"/>
      </w:pPr>
      <w:r w:rsidRPr="00D63989">
        <w:t>Organisation statement:</w:t>
      </w:r>
    </w:p>
    <w:p w14:paraId="3F03474E" w14:textId="77777777" w:rsidR="00675E9D" w:rsidRPr="00D63989" w:rsidRDefault="00675E9D" w:rsidP="00891D4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BD3644F" w14:textId="77777777" w:rsidR="00675E9D" w:rsidRDefault="00675E9D" w:rsidP="00891D4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BC16E5" w14:textId="77777777" w:rsidR="00675E9D" w:rsidRPr="00D63989" w:rsidRDefault="00675E9D" w:rsidP="00891D4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5C73420" w14:textId="77777777" w:rsidR="00675E9D" w:rsidRPr="00D63989" w:rsidRDefault="00675E9D" w:rsidP="00891D4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6275683" w14:textId="77777777" w:rsidR="00675E9D" w:rsidRDefault="00675E9D" w:rsidP="00675E9D">
      <w:pPr>
        <w:pStyle w:val="Heading2"/>
      </w:pPr>
      <w:r>
        <w:t xml:space="preserve">Assessment </w:t>
      </w:r>
      <w:r w:rsidRPr="002B2C0F">
        <w:t>of Standard</w:t>
      </w:r>
      <w:r>
        <w:t xml:space="preserve"> 1</w:t>
      </w:r>
    </w:p>
    <w:p w14:paraId="7CC8A324" w14:textId="5083DEA7" w:rsidR="00AB4952" w:rsidRPr="0015753A" w:rsidRDefault="00AB4952" w:rsidP="00AB4952">
      <w:pPr>
        <w:rPr>
          <w:rFonts w:eastAsia="Calibri"/>
          <w:i/>
          <w:color w:val="auto"/>
          <w:lang w:eastAsia="en-US"/>
        </w:rPr>
      </w:pPr>
      <w:r w:rsidRPr="0015753A">
        <w:rPr>
          <w:rFonts w:eastAsiaTheme="minorHAnsi"/>
          <w:color w:val="auto"/>
        </w:rPr>
        <w:t xml:space="preserve">The Assessment Team did not assess all requirements and therefore an overall rating for this Quality Standard is not provided. </w:t>
      </w:r>
    </w:p>
    <w:p w14:paraId="36B7D91E" w14:textId="7433D02D" w:rsidR="00675E9D" w:rsidRDefault="00675E9D" w:rsidP="00675E9D">
      <w:pPr>
        <w:pStyle w:val="Heading2"/>
      </w:pPr>
      <w:r w:rsidRPr="00D435F8">
        <w:t>Assessment of Standard 1 Requirements</w:t>
      </w:r>
      <w:bookmarkStart w:id="5" w:name="_Hlk32932412"/>
      <w:r w:rsidRPr="0066387A">
        <w:rPr>
          <w:i/>
          <w:color w:val="0000FF"/>
          <w:sz w:val="24"/>
          <w:szCs w:val="24"/>
        </w:rPr>
        <w:t xml:space="preserve"> </w:t>
      </w:r>
      <w:bookmarkEnd w:id="5"/>
    </w:p>
    <w:p w14:paraId="461136CE" w14:textId="77777777" w:rsidR="00675E9D" w:rsidRDefault="00675E9D" w:rsidP="00675E9D">
      <w:pPr>
        <w:pStyle w:val="Heading3"/>
      </w:pPr>
      <w:r w:rsidRPr="00051035">
        <w:t>Requirement 1(3)(a)</w:t>
      </w:r>
      <w:r w:rsidRPr="00051035">
        <w:tab/>
        <w:t>Compliant</w:t>
      </w:r>
    </w:p>
    <w:p w14:paraId="1D704DB0" w14:textId="1C93D176" w:rsidR="00675E9D" w:rsidRDefault="00675E9D" w:rsidP="00675E9D">
      <w:pPr>
        <w:rPr>
          <w:i/>
        </w:rPr>
      </w:pPr>
      <w:r w:rsidRPr="004A3816">
        <w:rPr>
          <w:i/>
        </w:rPr>
        <w:t>Each consumer is treated with dignity and respect, with their identity, culture and diversity valued.</w:t>
      </w:r>
    </w:p>
    <w:p w14:paraId="52C46657" w14:textId="05637C85" w:rsidR="00CD09AB" w:rsidRPr="004247F4" w:rsidRDefault="00CD09AB" w:rsidP="00CD09AB">
      <w:pPr>
        <w:rPr>
          <w:rFonts w:eastAsia="Calibri"/>
          <w:color w:val="auto"/>
          <w:lang w:eastAsia="en-US"/>
        </w:rPr>
      </w:pPr>
      <w:r w:rsidRPr="004247F4">
        <w:rPr>
          <w:rFonts w:eastAsia="Calibri"/>
          <w:color w:val="auto"/>
          <w:lang w:eastAsia="en-US"/>
        </w:rPr>
        <w:t xml:space="preserve">Consumers and </w:t>
      </w:r>
      <w:r>
        <w:rPr>
          <w:rFonts w:eastAsia="Calibri"/>
          <w:color w:val="auto"/>
          <w:lang w:eastAsia="en-US"/>
        </w:rPr>
        <w:t>their</w:t>
      </w:r>
      <w:r w:rsidRPr="004247F4">
        <w:rPr>
          <w:rFonts w:eastAsia="Calibri"/>
          <w:color w:val="auto"/>
          <w:lang w:eastAsia="en-US"/>
        </w:rPr>
        <w:t xml:space="preserve"> representatives reported staff are polite</w:t>
      </w:r>
      <w:r>
        <w:rPr>
          <w:rFonts w:eastAsia="Calibri"/>
          <w:color w:val="auto"/>
          <w:lang w:eastAsia="en-US"/>
        </w:rPr>
        <w:t xml:space="preserve">, helpful, </w:t>
      </w:r>
      <w:r w:rsidRPr="004247F4">
        <w:rPr>
          <w:rFonts w:eastAsia="Calibri"/>
          <w:color w:val="auto"/>
          <w:lang w:eastAsia="en-US"/>
        </w:rPr>
        <w:t>respectful</w:t>
      </w:r>
      <w:r>
        <w:rPr>
          <w:rFonts w:eastAsia="Calibri"/>
          <w:color w:val="auto"/>
          <w:lang w:eastAsia="en-US"/>
        </w:rPr>
        <w:t xml:space="preserve"> and value them</w:t>
      </w:r>
      <w:r w:rsidRPr="004247F4">
        <w:rPr>
          <w:rFonts w:eastAsia="Calibri"/>
          <w:color w:val="auto"/>
          <w:lang w:eastAsia="en-US"/>
        </w:rPr>
        <w:t xml:space="preserve">. </w:t>
      </w:r>
    </w:p>
    <w:p w14:paraId="10FF2065" w14:textId="40237B4F" w:rsidR="00CD09AB" w:rsidRDefault="00CD09AB" w:rsidP="00CD09AB">
      <w:pPr>
        <w:rPr>
          <w:rFonts w:eastAsia="Calibri"/>
          <w:color w:val="auto"/>
          <w:lang w:eastAsia="en-US"/>
        </w:rPr>
      </w:pPr>
      <w:r w:rsidRPr="004247F4">
        <w:rPr>
          <w:rFonts w:eastAsia="Calibri"/>
          <w:color w:val="auto"/>
          <w:lang w:eastAsia="en-US"/>
        </w:rPr>
        <w:t xml:space="preserve">Staff </w:t>
      </w:r>
      <w:r>
        <w:rPr>
          <w:rFonts w:eastAsia="Calibri"/>
          <w:color w:val="auto"/>
          <w:lang w:eastAsia="en-US"/>
        </w:rPr>
        <w:t>demonstrated</w:t>
      </w:r>
      <w:r w:rsidRPr="004247F4">
        <w:rPr>
          <w:rFonts w:eastAsia="Calibri"/>
          <w:color w:val="auto"/>
          <w:lang w:eastAsia="en-US"/>
        </w:rPr>
        <w:t xml:space="preserve"> an understanding of what was important to each consumer. </w:t>
      </w:r>
      <w:r w:rsidRPr="00CD09AB">
        <w:rPr>
          <w:rFonts w:eastAsia="Calibri"/>
          <w:color w:val="auto"/>
          <w:lang w:eastAsia="en-US"/>
        </w:rPr>
        <w:t xml:space="preserve">Staff </w:t>
      </w:r>
      <w:r>
        <w:rPr>
          <w:rFonts w:eastAsia="Calibri"/>
          <w:color w:val="auto"/>
          <w:lang w:eastAsia="en-US"/>
        </w:rPr>
        <w:t>interviewed were</w:t>
      </w:r>
      <w:r w:rsidRPr="00CD09AB">
        <w:rPr>
          <w:rFonts w:eastAsia="Calibri"/>
          <w:color w:val="auto"/>
          <w:lang w:eastAsia="en-US"/>
        </w:rPr>
        <w:t xml:space="preserve"> familiar with consumers’ backgrounds</w:t>
      </w:r>
      <w:r w:rsidR="00B47C5C">
        <w:rPr>
          <w:rFonts w:eastAsia="Calibri"/>
          <w:color w:val="auto"/>
          <w:lang w:eastAsia="en-US"/>
        </w:rPr>
        <w:t>, culture</w:t>
      </w:r>
      <w:r w:rsidRPr="00CD09AB">
        <w:rPr>
          <w:rFonts w:eastAsia="Calibri"/>
          <w:color w:val="auto"/>
          <w:lang w:eastAsia="en-US"/>
        </w:rPr>
        <w:t xml:space="preserve"> and preferences</w:t>
      </w:r>
      <w:r>
        <w:rPr>
          <w:rFonts w:eastAsia="Calibri"/>
          <w:color w:val="auto"/>
          <w:lang w:eastAsia="en-US"/>
        </w:rPr>
        <w:t xml:space="preserve"> </w:t>
      </w:r>
      <w:r w:rsidRPr="00CD09AB">
        <w:rPr>
          <w:rFonts w:eastAsia="Calibri"/>
          <w:color w:val="auto"/>
          <w:lang w:eastAsia="en-US"/>
        </w:rPr>
        <w:t xml:space="preserve">could discuss how these influence the delivery of their care. </w:t>
      </w:r>
    </w:p>
    <w:p w14:paraId="37E9AA6E" w14:textId="642E7540" w:rsidR="00CD09AB" w:rsidRDefault="00CD09AB" w:rsidP="00CD09AB">
      <w:pPr>
        <w:rPr>
          <w:rFonts w:eastAsia="Calibri"/>
          <w:color w:val="auto"/>
          <w:lang w:eastAsia="en-US"/>
        </w:rPr>
      </w:pPr>
      <w:r w:rsidRPr="00CD09AB">
        <w:rPr>
          <w:rFonts w:eastAsia="Calibri"/>
          <w:color w:val="auto"/>
          <w:lang w:eastAsia="en-US"/>
        </w:rPr>
        <w:t>Care planning documents reflect</w:t>
      </w:r>
      <w:r w:rsidR="00B47C5C">
        <w:rPr>
          <w:rFonts w:eastAsia="Calibri"/>
          <w:color w:val="auto"/>
          <w:lang w:eastAsia="en-US"/>
        </w:rPr>
        <w:t>ed</w:t>
      </w:r>
      <w:r w:rsidRPr="00CD09AB">
        <w:rPr>
          <w:rFonts w:eastAsia="Calibri"/>
          <w:color w:val="auto"/>
          <w:lang w:eastAsia="en-US"/>
        </w:rPr>
        <w:t xml:space="preserve"> the diversity of consumers</w:t>
      </w:r>
      <w:r>
        <w:rPr>
          <w:rFonts w:eastAsia="Calibri"/>
          <w:color w:val="auto"/>
          <w:lang w:eastAsia="en-US"/>
        </w:rPr>
        <w:t xml:space="preserve"> and include</w:t>
      </w:r>
      <w:r w:rsidR="00B47C5C">
        <w:rPr>
          <w:rFonts w:eastAsia="Calibri"/>
          <w:color w:val="auto"/>
          <w:lang w:eastAsia="en-US"/>
        </w:rPr>
        <w:t>d</w:t>
      </w:r>
      <w:r>
        <w:rPr>
          <w:rFonts w:eastAsia="Calibri"/>
          <w:color w:val="auto"/>
          <w:lang w:eastAsia="en-US"/>
        </w:rPr>
        <w:t xml:space="preserve"> </w:t>
      </w:r>
      <w:r w:rsidRPr="00CD09AB">
        <w:rPr>
          <w:rFonts w:eastAsia="Calibri"/>
          <w:color w:val="auto"/>
          <w:lang w:eastAsia="en-US"/>
        </w:rPr>
        <w:t xml:space="preserve">details </w:t>
      </w:r>
      <w:r w:rsidR="00B47C5C">
        <w:rPr>
          <w:rFonts w:eastAsia="Calibri"/>
          <w:color w:val="auto"/>
          <w:lang w:eastAsia="en-US"/>
        </w:rPr>
        <w:t>about</w:t>
      </w:r>
      <w:r w:rsidRPr="00CD09AB">
        <w:rPr>
          <w:rFonts w:eastAsia="Calibri"/>
          <w:color w:val="auto"/>
          <w:lang w:eastAsia="en-US"/>
        </w:rPr>
        <w:t xml:space="preserve"> </w:t>
      </w:r>
      <w:r w:rsidR="00B47C5C">
        <w:rPr>
          <w:rFonts w:eastAsia="Calibri"/>
          <w:color w:val="auto"/>
          <w:lang w:eastAsia="en-US"/>
        </w:rPr>
        <w:t xml:space="preserve">each </w:t>
      </w:r>
      <w:r>
        <w:rPr>
          <w:rFonts w:eastAsia="Calibri"/>
          <w:color w:val="auto"/>
          <w:lang w:eastAsia="en-US"/>
        </w:rPr>
        <w:t>consumer’s</w:t>
      </w:r>
      <w:r w:rsidRPr="00CD09AB">
        <w:rPr>
          <w:rFonts w:eastAsia="Calibri"/>
          <w:color w:val="auto"/>
          <w:lang w:eastAsia="en-US"/>
        </w:rPr>
        <w:t xml:space="preserve"> life</w:t>
      </w:r>
      <w:r w:rsidR="00B47C5C">
        <w:rPr>
          <w:rFonts w:eastAsia="Calibri"/>
          <w:color w:val="auto"/>
          <w:lang w:eastAsia="en-US"/>
        </w:rPr>
        <w:t xml:space="preserve">, </w:t>
      </w:r>
      <w:r w:rsidRPr="00CD09AB">
        <w:rPr>
          <w:rFonts w:eastAsia="Calibri"/>
          <w:color w:val="auto"/>
          <w:lang w:eastAsia="en-US"/>
        </w:rPr>
        <w:t>family history, cultur</w:t>
      </w:r>
      <w:r w:rsidR="00B47C5C">
        <w:rPr>
          <w:rFonts w:eastAsia="Calibri"/>
          <w:color w:val="auto"/>
          <w:lang w:eastAsia="en-US"/>
        </w:rPr>
        <w:t xml:space="preserve">e </w:t>
      </w:r>
      <w:r w:rsidRPr="00CD09AB">
        <w:rPr>
          <w:rFonts w:eastAsia="Calibri"/>
          <w:color w:val="auto"/>
          <w:lang w:eastAsia="en-US"/>
        </w:rPr>
        <w:t xml:space="preserve">and religious preferences. </w:t>
      </w:r>
    </w:p>
    <w:p w14:paraId="325FCE62" w14:textId="2CA3C323" w:rsidR="00CD09AB" w:rsidRDefault="00CD09AB" w:rsidP="00CD09AB">
      <w:pPr>
        <w:rPr>
          <w:rFonts w:eastAsia="Calibri"/>
          <w:color w:val="auto"/>
          <w:lang w:eastAsia="en-US"/>
        </w:rPr>
      </w:pPr>
      <w:r>
        <w:rPr>
          <w:rFonts w:eastAsia="Calibri"/>
          <w:color w:val="auto"/>
          <w:lang w:eastAsia="en-US"/>
        </w:rPr>
        <w:t>The Assessment Team observed s</w:t>
      </w:r>
      <w:r w:rsidRPr="00CD09AB">
        <w:rPr>
          <w:rFonts w:eastAsia="Calibri"/>
          <w:color w:val="auto"/>
          <w:lang w:eastAsia="en-US"/>
        </w:rPr>
        <w:t>taff</w:t>
      </w:r>
      <w:r>
        <w:rPr>
          <w:rFonts w:eastAsia="Calibri"/>
          <w:color w:val="auto"/>
          <w:lang w:eastAsia="en-US"/>
        </w:rPr>
        <w:t xml:space="preserve"> </w:t>
      </w:r>
      <w:r w:rsidRPr="00CD09AB">
        <w:rPr>
          <w:rFonts w:eastAsia="Calibri"/>
          <w:color w:val="auto"/>
          <w:lang w:eastAsia="en-US"/>
        </w:rPr>
        <w:t>interacting with consumers in a respectful manner</w:t>
      </w:r>
      <w:r w:rsidR="00B47C5C">
        <w:rPr>
          <w:rFonts w:eastAsia="Calibri"/>
          <w:color w:val="auto"/>
          <w:lang w:eastAsia="en-US"/>
        </w:rPr>
        <w:t xml:space="preserve">, for example, </w:t>
      </w:r>
      <w:r w:rsidRPr="00CD09AB">
        <w:rPr>
          <w:rFonts w:eastAsia="Calibri"/>
          <w:color w:val="auto"/>
          <w:lang w:eastAsia="en-US"/>
        </w:rPr>
        <w:t xml:space="preserve">staff were seated at the same level as the consumer when speaking to the consumer. </w:t>
      </w:r>
      <w:r w:rsidR="00B47C5C">
        <w:rPr>
          <w:rFonts w:eastAsia="Calibri"/>
          <w:color w:val="auto"/>
          <w:lang w:eastAsia="en-US"/>
        </w:rPr>
        <w:t xml:space="preserve"> </w:t>
      </w:r>
    </w:p>
    <w:p w14:paraId="25F4B389" w14:textId="624030C9" w:rsidR="009E1ED8" w:rsidRPr="005E7C1F" w:rsidRDefault="009E1ED8" w:rsidP="009E1ED8">
      <w:pPr>
        <w:rPr>
          <w:rFonts w:eastAsia="Calibri"/>
          <w:color w:val="auto"/>
          <w:lang w:eastAsia="en-US"/>
        </w:rPr>
      </w:pPr>
      <w:r w:rsidRPr="009E1ED8">
        <w:rPr>
          <w:rFonts w:eastAsia="Calibri"/>
          <w:color w:val="auto"/>
          <w:lang w:eastAsia="en-US"/>
        </w:rPr>
        <w:t xml:space="preserve">The service has </w:t>
      </w:r>
      <w:r>
        <w:rPr>
          <w:rFonts w:eastAsia="Calibri"/>
          <w:color w:val="auto"/>
          <w:lang w:eastAsia="en-US"/>
        </w:rPr>
        <w:t>recently introduced a new ‘</w:t>
      </w:r>
      <w:r w:rsidR="003B2C4A">
        <w:rPr>
          <w:rFonts w:eastAsia="Calibri"/>
          <w:color w:val="auto"/>
          <w:lang w:eastAsia="en-US"/>
        </w:rPr>
        <w:t>f</w:t>
      </w:r>
      <w:r w:rsidRPr="005E7C1F">
        <w:rPr>
          <w:rFonts w:eastAsia="Calibri"/>
          <w:color w:val="auto"/>
          <w:lang w:eastAsia="en-US"/>
        </w:rPr>
        <w:t>eedback and engagement policy</w:t>
      </w:r>
      <w:r>
        <w:rPr>
          <w:rFonts w:eastAsia="Calibri"/>
          <w:color w:val="auto"/>
          <w:lang w:eastAsia="en-US"/>
        </w:rPr>
        <w:t>’.</w:t>
      </w:r>
    </w:p>
    <w:p w14:paraId="6AC8CA5D" w14:textId="7A0818D3" w:rsidR="00CD09AB" w:rsidRPr="009E1ED8" w:rsidRDefault="009E1ED8" w:rsidP="009E1ED8">
      <w:pPr>
        <w:rPr>
          <w:rFonts w:eastAsia="Calibri"/>
          <w:color w:val="auto"/>
          <w:lang w:eastAsia="en-US"/>
        </w:rPr>
      </w:pPr>
      <w:r w:rsidRPr="009E1ED8">
        <w:rPr>
          <w:rFonts w:eastAsia="Calibri"/>
          <w:color w:val="auto"/>
          <w:lang w:eastAsia="en-US"/>
        </w:rPr>
        <w:lastRenderedPageBreak/>
        <w:t xml:space="preserve">Training records and management and staff interviews identified </w:t>
      </w:r>
      <w:r>
        <w:rPr>
          <w:rFonts w:eastAsia="Calibri"/>
          <w:color w:val="auto"/>
          <w:lang w:eastAsia="en-US"/>
        </w:rPr>
        <w:t xml:space="preserve">staff received training </w:t>
      </w:r>
      <w:r w:rsidR="00CD09AB" w:rsidRPr="009E1ED8">
        <w:rPr>
          <w:rFonts w:eastAsia="Calibri"/>
          <w:color w:val="auto"/>
          <w:lang w:eastAsia="en-US"/>
        </w:rPr>
        <w:t xml:space="preserve">in </w:t>
      </w:r>
      <w:r>
        <w:rPr>
          <w:rFonts w:eastAsia="Calibri"/>
          <w:color w:val="auto"/>
          <w:lang w:eastAsia="en-US"/>
        </w:rPr>
        <w:t xml:space="preserve">privacy and dignity </w:t>
      </w:r>
      <w:r w:rsidR="00CD09AB" w:rsidRPr="009E1ED8">
        <w:rPr>
          <w:rFonts w:eastAsia="Calibri"/>
          <w:color w:val="auto"/>
          <w:lang w:eastAsia="en-US"/>
        </w:rPr>
        <w:t>in November 2019</w:t>
      </w:r>
      <w:r w:rsidRPr="009E1ED8">
        <w:rPr>
          <w:rFonts w:eastAsia="Calibri"/>
          <w:color w:val="auto"/>
          <w:lang w:eastAsia="en-US"/>
        </w:rPr>
        <w:t xml:space="preserve"> </w:t>
      </w:r>
      <w:r>
        <w:rPr>
          <w:rFonts w:eastAsia="Calibri"/>
          <w:color w:val="auto"/>
          <w:lang w:eastAsia="en-US"/>
        </w:rPr>
        <w:t>which</w:t>
      </w:r>
      <w:r w:rsidRPr="009E1ED8">
        <w:rPr>
          <w:rFonts w:eastAsia="Calibri"/>
          <w:color w:val="auto"/>
          <w:lang w:eastAsia="en-US"/>
        </w:rPr>
        <w:t xml:space="preserve"> </w:t>
      </w:r>
      <w:r w:rsidR="00CD09AB" w:rsidRPr="009E1ED8">
        <w:rPr>
          <w:rFonts w:eastAsia="Calibri"/>
          <w:color w:val="auto"/>
          <w:lang w:eastAsia="en-US"/>
        </w:rPr>
        <w:t>covered consumer engagement, respectful communication, managing feedback, and consumer preferences as the basis for care provisio</w:t>
      </w:r>
      <w:r>
        <w:rPr>
          <w:rFonts w:eastAsia="Calibri"/>
          <w:color w:val="auto"/>
          <w:lang w:eastAsia="en-US"/>
        </w:rPr>
        <w:t>n</w:t>
      </w:r>
      <w:r w:rsidR="00E501FE">
        <w:rPr>
          <w:rFonts w:eastAsia="Calibri"/>
          <w:color w:val="auto"/>
          <w:lang w:eastAsia="en-US"/>
        </w:rPr>
        <w:t>.</w:t>
      </w:r>
    </w:p>
    <w:p w14:paraId="0BDE1CF8" w14:textId="77777777" w:rsidR="00566D41" w:rsidRPr="000F49DC" w:rsidRDefault="00566D41" w:rsidP="00566D41">
      <w:pPr>
        <w:pStyle w:val="ListBullet"/>
        <w:numPr>
          <w:ilvl w:val="0"/>
          <w:numId w:val="0"/>
        </w:numPr>
        <w:ind w:left="425" w:hanging="425"/>
      </w:pPr>
      <w:r w:rsidRPr="000F49DC">
        <w:t>For the reasons detailed above this requirement is compliant.</w:t>
      </w:r>
    </w:p>
    <w:p w14:paraId="72F04C48" w14:textId="77777777" w:rsidR="00675E9D" w:rsidRPr="00DD02D3" w:rsidRDefault="00675E9D" w:rsidP="00675E9D">
      <w:pPr>
        <w:pStyle w:val="Heading3"/>
      </w:pPr>
      <w:r w:rsidRPr="00DD02D3">
        <w:t>Requirement 1(3)(c)</w:t>
      </w:r>
      <w:r w:rsidRPr="00DD02D3">
        <w:tab/>
      </w:r>
      <w:r w:rsidRPr="00051035">
        <w:t>Compliant</w:t>
      </w:r>
    </w:p>
    <w:p w14:paraId="07AB4CD0" w14:textId="77777777" w:rsidR="00675E9D" w:rsidRPr="004A3816" w:rsidRDefault="00675E9D" w:rsidP="00675E9D">
      <w:pPr>
        <w:tabs>
          <w:tab w:val="right" w:pos="9026"/>
        </w:tabs>
        <w:spacing w:before="0" w:after="0"/>
        <w:outlineLvl w:val="4"/>
        <w:rPr>
          <w:i/>
        </w:rPr>
      </w:pPr>
      <w:r w:rsidRPr="004A3816">
        <w:rPr>
          <w:i/>
        </w:rPr>
        <w:t xml:space="preserve">Each consumer is supported to exercise choice and independence, including to: </w:t>
      </w:r>
    </w:p>
    <w:p w14:paraId="51AE7558" w14:textId="77777777" w:rsidR="00675E9D" w:rsidRPr="004A3816" w:rsidRDefault="00675E9D" w:rsidP="00891D4A">
      <w:pPr>
        <w:numPr>
          <w:ilvl w:val="0"/>
          <w:numId w:val="11"/>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2CD88A23" w14:textId="77777777" w:rsidR="00675E9D" w:rsidRPr="004A3816" w:rsidRDefault="00675E9D" w:rsidP="00891D4A">
      <w:pPr>
        <w:numPr>
          <w:ilvl w:val="0"/>
          <w:numId w:val="11"/>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0A381A0A" w14:textId="77777777" w:rsidR="00675E9D" w:rsidRPr="004A3816" w:rsidRDefault="00675E9D" w:rsidP="00891D4A">
      <w:pPr>
        <w:numPr>
          <w:ilvl w:val="0"/>
          <w:numId w:val="11"/>
        </w:numPr>
        <w:tabs>
          <w:tab w:val="right" w:pos="9026"/>
        </w:tabs>
        <w:spacing w:before="0" w:after="0"/>
        <w:ind w:left="567" w:hanging="425"/>
        <w:outlineLvl w:val="4"/>
        <w:rPr>
          <w:i/>
        </w:rPr>
      </w:pPr>
      <w:r w:rsidRPr="004A3816">
        <w:rPr>
          <w:i/>
        </w:rPr>
        <w:t xml:space="preserve">communicate their decisions; and </w:t>
      </w:r>
    </w:p>
    <w:p w14:paraId="254BA363" w14:textId="77777777" w:rsidR="00675E9D" w:rsidRPr="004A3816" w:rsidRDefault="00675E9D" w:rsidP="00891D4A">
      <w:pPr>
        <w:numPr>
          <w:ilvl w:val="0"/>
          <w:numId w:val="11"/>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14CBF7FC" w14:textId="5A5D2688" w:rsidR="00B47C5C" w:rsidRDefault="009E1ED8" w:rsidP="00B47C5C">
      <w:pPr>
        <w:rPr>
          <w:rFonts w:eastAsia="Calibri"/>
          <w:color w:val="auto"/>
          <w:lang w:eastAsia="en-US"/>
        </w:rPr>
      </w:pPr>
      <w:r w:rsidRPr="00552807">
        <w:rPr>
          <w:rFonts w:eastAsia="Calibri"/>
          <w:color w:val="auto"/>
          <w:lang w:eastAsia="en-US"/>
        </w:rPr>
        <w:t xml:space="preserve">Consumers and </w:t>
      </w:r>
      <w:r w:rsidR="00B47C5C">
        <w:rPr>
          <w:rFonts w:eastAsia="Calibri"/>
          <w:color w:val="auto"/>
          <w:lang w:eastAsia="en-US"/>
        </w:rPr>
        <w:t>their</w:t>
      </w:r>
      <w:r w:rsidRPr="005B537F">
        <w:rPr>
          <w:rFonts w:eastAsia="Calibri"/>
          <w:color w:val="auto"/>
          <w:lang w:eastAsia="en-US"/>
        </w:rPr>
        <w:t xml:space="preserve"> </w:t>
      </w:r>
      <w:r w:rsidRPr="00552807">
        <w:rPr>
          <w:rFonts w:eastAsia="Calibri"/>
          <w:color w:val="auto"/>
          <w:lang w:eastAsia="en-US"/>
        </w:rPr>
        <w:t xml:space="preserve">representatives reported </w:t>
      </w:r>
      <w:r w:rsidR="00B47C5C">
        <w:rPr>
          <w:rFonts w:eastAsia="Calibri"/>
          <w:color w:val="auto"/>
          <w:lang w:eastAsia="en-US"/>
        </w:rPr>
        <w:t>they are</w:t>
      </w:r>
      <w:r w:rsidRPr="00552807">
        <w:rPr>
          <w:rFonts w:eastAsia="Calibri"/>
          <w:color w:val="auto"/>
          <w:lang w:eastAsia="en-US"/>
        </w:rPr>
        <w:t xml:space="preserve"> supported to make choices </w:t>
      </w:r>
      <w:r w:rsidR="00E501FE">
        <w:rPr>
          <w:rFonts w:eastAsia="Calibri"/>
          <w:color w:val="auto"/>
          <w:lang w:eastAsia="en-US"/>
        </w:rPr>
        <w:t>about</w:t>
      </w:r>
      <w:r w:rsidR="00B47C5C">
        <w:rPr>
          <w:rFonts w:eastAsia="Calibri"/>
          <w:color w:val="auto"/>
          <w:lang w:eastAsia="en-US"/>
        </w:rPr>
        <w:t xml:space="preserve"> </w:t>
      </w:r>
      <w:r w:rsidRPr="00552807">
        <w:rPr>
          <w:rFonts w:eastAsia="Calibri"/>
          <w:color w:val="auto"/>
          <w:lang w:eastAsia="en-US"/>
        </w:rPr>
        <w:t xml:space="preserve">the delivery of their care and services and to maintain relationships of choice. </w:t>
      </w:r>
    </w:p>
    <w:p w14:paraId="2EEF3F5D" w14:textId="77777777" w:rsidR="00B47C5C" w:rsidRDefault="009E1ED8" w:rsidP="00B47C5C">
      <w:pPr>
        <w:rPr>
          <w:rFonts w:eastAsia="Calibri"/>
          <w:color w:val="auto"/>
          <w:lang w:eastAsia="en-US"/>
        </w:rPr>
      </w:pPr>
      <w:r w:rsidRPr="00B47C5C">
        <w:rPr>
          <w:rFonts w:eastAsia="Calibri"/>
          <w:color w:val="auto"/>
          <w:lang w:eastAsia="en-US"/>
        </w:rPr>
        <w:t xml:space="preserve">Consumers and </w:t>
      </w:r>
      <w:r w:rsidR="00B47C5C">
        <w:rPr>
          <w:rFonts w:eastAsia="Calibri"/>
          <w:color w:val="auto"/>
          <w:lang w:eastAsia="en-US"/>
        </w:rPr>
        <w:t>their</w:t>
      </w:r>
      <w:r w:rsidRPr="00B47C5C">
        <w:rPr>
          <w:rFonts w:eastAsia="Calibri"/>
          <w:color w:val="auto"/>
          <w:lang w:eastAsia="en-US"/>
        </w:rPr>
        <w:t xml:space="preserve"> representatives </w:t>
      </w:r>
      <w:r w:rsidR="00B47C5C">
        <w:rPr>
          <w:rFonts w:eastAsia="Calibri"/>
          <w:color w:val="auto"/>
          <w:lang w:eastAsia="en-US"/>
        </w:rPr>
        <w:t>are</w:t>
      </w:r>
      <w:r w:rsidRPr="00B47C5C">
        <w:rPr>
          <w:rFonts w:eastAsia="Calibri"/>
          <w:color w:val="auto"/>
          <w:lang w:eastAsia="en-US"/>
        </w:rPr>
        <w:t xml:space="preserve"> involved in decision</w:t>
      </w:r>
      <w:r w:rsidR="00B47C5C">
        <w:rPr>
          <w:rFonts w:eastAsia="Calibri"/>
          <w:color w:val="auto"/>
          <w:lang w:eastAsia="en-US"/>
        </w:rPr>
        <w:t>-making</w:t>
      </w:r>
      <w:r w:rsidRPr="00B47C5C">
        <w:rPr>
          <w:rFonts w:eastAsia="Calibri"/>
          <w:color w:val="auto"/>
          <w:lang w:eastAsia="en-US"/>
        </w:rPr>
        <w:t xml:space="preserve"> through case conferences and individual discussions</w:t>
      </w:r>
      <w:r w:rsidR="00B47C5C">
        <w:rPr>
          <w:rFonts w:eastAsia="Calibri"/>
          <w:color w:val="auto"/>
          <w:lang w:eastAsia="en-US"/>
        </w:rPr>
        <w:t xml:space="preserve"> and described choices they had made, including where they eat meals, what activities they attend and how they engage and interact with family and visitors. </w:t>
      </w:r>
    </w:p>
    <w:p w14:paraId="6F86707F" w14:textId="5AD30901" w:rsidR="009E1ED8" w:rsidRDefault="009E1ED8" w:rsidP="00235B80">
      <w:pPr>
        <w:rPr>
          <w:rFonts w:eastAsia="Calibri"/>
          <w:color w:val="auto"/>
          <w:lang w:eastAsia="en-US"/>
        </w:rPr>
      </w:pPr>
      <w:r w:rsidRPr="00235B80">
        <w:rPr>
          <w:rFonts w:eastAsia="Calibri"/>
          <w:color w:val="auto"/>
          <w:lang w:eastAsia="en-US"/>
        </w:rPr>
        <w:t>Staff</w:t>
      </w:r>
      <w:r w:rsidR="00235B80">
        <w:rPr>
          <w:rFonts w:eastAsia="Calibri"/>
          <w:color w:val="auto"/>
          <w:lang w:eastAsia="en-US"/>
        </w:rPr>
        <w:t xml:space="preserve"> interviewed </w:t>
      </w:r>
      <w:r w:rsidR="00E501FE">
        <w:rPr>
          <w:rFonts w:eastAsia="Calibri"/>
          <w:color w:val="auto"/>
          <w:lang w:eastAsia="en-US"/>
        </w:rPr>
        <w:t>described how they support</w:t>
      </w:r>
      <w:r w:rsidRPr="00235B80">
        <w:rPr>
          <w:rFonts w:eastAsia="Calibri"/>
          <w:color w:val="auto"/>
          <w:lang w:eastAsia="en-US"/>
        </w:rPr>
        <w:t xml:space="preserve"> consumers to make informed choices about their care and services and </w:t>
      </w:r>
      <w:r w:rsidR="00E501FE">
        <w:rPr>
          <w:rFonts w:eastAsia="Calibri"/>
          <w:color w:val="auto"/>
          <w:lang w:eastAsia="en-US"/>
        </w:rPr>
        <w:t>to</w:t>
      </w:r>
      <w:r w:rsidRPr="00235B80">
        <w:rPr>
          <w:rFonts w:eastAsia="Calibri"/>
          <w:color w:val="auto"/>
          <w:lang w:eastAsia="en-US"/>
        </w:rPr>
        <w:t xml:space="preserve"> maintain relationships. </w:t>
      </w:r>
      <w:r w:rsidR="00B47C5C">
        <w:rPr>
          <w:rFonts w:eastAsia="Calibri"/>
          <w:color w:val="auto"/>
          <w:lang w:eastAsia="en-US"/>
        </w:rPr>
        <w:t>Staff</w:t>
      </w:r>
      <w:r w:rsidR="00235B80">
        <w:rPr>
          <w:rFonts w:eastAsia="Calibri"/>
          <w:color w:val="auto"/>
          <w:lang w:eastAsia="en-US"/>
        </w:rPr>
        <w:t xml:space="preserve"> identified </w:t>
      </w:r>
      <w:r w:rsidRPr="00235B80">
        <w:rPr>
          <w:rFonts w:eastAsia="Calibri"/>
          <w:color w:val="auto"/>
          <w:lang w:eastAsia="en-US"/>
        </w:rPr>
        <w:t>married couples in the service and the important people in the lives of individual consumers.</w:t>
      </w:r>
      <w:r w:rsidR="00E501FE" w:rsidRPr="00E501FE">
        <w:rPr>
          <w:rFonts w:eastAsia="Calibri"/>
          <w:color w:val="auto"/>
          <w:lang w:eastAsia="en-US"/>
        </w:rPr>
        <w:t xml:space="preserve"> </w:t>
      </w:r>
      <w:r w:rsidR="00E501FE">
        <w:rPr>
          <w:rFonts w:eastAsia="Calibri"/>
          <w:color w:val="auto"/>
          <w:lang w:eastAsia="en-US"/>
        </w:rPr>
        <w:t>Staff reported that d</w:t>
      </w:r>
      <w:r w:rsidR="00E501FE" w:rsidRPr="004D13CF">
        <w:rPr>
          <w:rFonts w:eastAsia="Calibri"/>
          <w:color w:val="auto"/>
          <w:lang w:eastAsia="en-US"/>
        </w:rPr>
        <w:t xml:space="preserve">uring the period of visitor and travel restrictions due to the COVID-19 pandemic, </w:t>
      </w:r>
      <w:r w:rsidR="00E501FE">
        <w:rPr>
          <w:rFonts w:eastAsia="Calibri"/>
          <w:color w:val="auto"/>
          <w:lang w:eastAsia="en-US"/>
        </w:rPr>
        <w:t xml:space="preserve">the service </w:t>
      </w:r>
      <w:r w:rsidR="00E501FE" w:rsidRPr="004D13CF">
        <w:rPr>
          <w:rFonts w:eastAsia="Calibri"/>
          <w:color w:val="auto"/>
          <w:lang w:eastAsia="en-US"/>
        </w:rPr>
        <w:t xml:space="preserve">implemented the role of ‘Family and Resident liaison worker’ to organise and assist with video and telephone calls between consumers and their friends or family. </w:t>
      </w:r>
    </w:p>
    <w:p w14:paraId="74EA9E51" w14:textId="59072AE7" w:rsidR="009E1ED8" w:rsidRPr="008F619A" w:rsidRDefault="00235B80" w:rsidP="004D13CF">
      <w:pPr>
        <w:rPr>
          <w:rFonts w:eastAsia="Calibri"/>
          <w:color w:val="auto"/>
          <w:lang w:eastAsia="en-US"/>
        </w:rPr>
      </w:pPr>
      <w:r>
        <w:rPr>
          <w:rFonts w:eastAsia="Calibri"/>
          <w:color w:val="auto"/>
          <w:lang w:eastAsia="en-US"/>
        </w:rPr>
        <w:t>The</w:t>
      </w:r>
      <w:r w:rsidR="00E501FE">
        <w:rPr>
          <w:rFonts w:eastAsia="Calibri"/>
          <w:color w:val="auto"/>
          <w:lang w:eastAsia="en-US"/>
        </w:rPr>
        <w:t xml:space="preserve"> service has recently improved </w:t>
      </w:r>
      <w:r>
        <w:rPr>
          <w:rFonts w:eastAsia="Calibri"/>
          <w:color w:val="auto"/>
          <w:lang w:eastAsia="en-US"/>
        </w:rPr>
        <w:t>consultation with consumers and/or their representatives</w:t>
      </w:r>
      <w:r w:rsidR="004D13CF">
        <w:rPr>
          <w:rFonts w:eastAsia="Calibri"/>
          <w:color w:val="auto"/>
          <w:lang w:eastAsia="en-US"/>
        </w:rPr>
        <w:t xml:space="preserve"> by </w:t>
      </w:r>
      <w:r w:rsidR="009E1ED8">
        <w:rPr>
          <w:rFonts w:eastAsia="Calibri"/>
          <w:color w:val="auto"/>
          <w:lang w:eastAsia="en-US"/>
        </w:rPr>
        <w:t>review</w:t>
      </w:r>
      <w:r w:rsidR="004D13CF">
        <w:rPr>
          <w:rFonts w:eastAsia="Calibri"/>
          <w:color w:val="auto"/>
          <w:lang w:eastAsia="en-US"/>
        </w:rPr>
        <w:t xml:space="preserve">ing </w:t>
      </w:r>
      <w:r w:rsidR="009E1ED8">
        <w:rPr>
          <w:rFonts w:eastAsia="Calibri"/>
          <w:color w:val="auto"/>
          <w:lang w:eastAsia="en-US"/>
        </w:rPr>
        <w:t>all care plans and lifestyle documents to ensure each consumer’s needs and preferences are documented</w:t>
      </w:r>
      <w:r w:rsidR="004D13CF">
        <w:rPr>
          <w:rFonts w:eastAsia="Calibri"/>
          <w:color w:val="auto"/>
          <w:lang w:eastAsia="en-US"/>
        </w:rPr>
        <w:t xml:space="preserve"> and </w:t>
      </w:r>
      <w:r w:rsidR="009E1ED8" w:rsidRPr="008F619A">
        <w:rPr>
          <w:rFonts w:eastAsia="Calibri"/>
          <w:color w:val="auto"/>
          <w:lang w:eastAsia="en-US"/>
        </w:rPr>
        <w:t>commenc</w:t>
      </w:r>
      <w:r w:rsidR="004D13CF">
        <w:rPr>
          <w:rFonts w:eastAsia="Calibri"/>
          <w:color w:val="auto"/>
          <w:lang w:eastAsia="en-US"/>
        </w:rPr>
        <w:t>ing</w:t>
      </w:r>
      <w:r w:rsidR="009E1ED8" w:rsidRPr="008F619A">
        <w:rPr>
          <w:rFonts w:eastAsia="Calibri"/>
          <w:color w:val="auto"/>
          <w:lang w:eastAsia="en-US"/>
        </w:rPr>
        <w:t xml:space="preserve"> regular case conferences</w:t>
      </w:r>
      <w:r w:rsidR="004D13CF">
        <w:rPr>
          <w:rFonts w:eastAsia="Calibri"/>
          <w:color w:val="auto"/>
          <w:lang w:eastAsia="en-US"/>
        </w:rPr>
        <w:t>.</w:t>
      </w:r>
    </w:p>
    <w:p w14:paraId="1C3ABF89" w14:textId="6DA113C1" w:rsidR="009E1ED8" w:rsidRDefault="009E1ED8" w:rsidP="009E1ED8">
      <w:pPr>
        <w:rPr>
          <w:rFonts w:eastAsia="Calibri"/>
          <w:color w:val="auto"/>
          <w:lang w:eastAsia="en-US"/>
        </w:rPr>
      </w:pPr>
      <w:r w:rsidRPr="009A5FD2">
        <w:rPr>
          <w:rFonts w:eastAsia="Calibri"/>
          <w:color w:val="auto"/>
          <w:lang w:eastAsia="en-US"/>
        </w:rPr>
        <w:t xml:space="preserve">The Assessment </w:t>
      </w:r>
      <w:r>
        <w:rPr>
          <w:rFonts w:eastAsia="Calibri"/>
          <w:color w:val="auto"/>
          <w:lang w:eastAsia="en-US"/>
        </w:rPr>
        <w:t>Team</w:t>
      </w:r>
      <w:r w:rsidRPr="009A5FD2">
        <w:rPr>
          <w:rFonts w:eastAsia="Calibri"/>
          <w:color w:val="auto"/>
          <w:lang w:eastAsia="en-US"/>
        </w:rPr>
        <w:t xml:space="preserve"> observed consumers</w:t>
      </w:r>
      <w:r>
        <w:rPr>
          <w:rFonts w:eastAsia="Calibri"/>
          <w:color w:val="auto"/>
          <w:lang w:eastAsia="en-US"/>
        </w:rPr>
        <w:t xml:space="preserve"> being offered choices during meal services and </w:t>
      </w:r>
      <w:r w:rsidR="00E501FE">
        <w:rPr>
          <w:rFonts w:eastAsia="Calibri"/>
          <w:color w:val="auto"/>
          <w:lang w:eastAsia="en-US"/>
        </w:rPr>
        <w:t>regarding</w:t>
      </w:r>
      <w:r>
        <w:rPr>
          <w:rFonts w:eastAsia="Calibri"/>
          <w:color w:val="auto"/>
          <w:lang w:eastAsia="en-US"/>
        </w:rPr>
        <w:t xml:space="preserve"> participation in lifestyle activities. A </w:t>
      </w:r>
      <w:r w:rsidR="00235B80">
        <w:rPr>
          <w:rFonts w:eastAsia="Calibri"/>
          <w:color w:val="auto"/>
          <w:lang w:eastAsia="en-US"/>
        </w:rPr>
        <w:t>consumer</w:t>
      </w:r>
      <w:r>
        <w:rPr>
          <w:rFonts w:eastAsia="Calibri"/>
          <w:color w:val="auto"/>
          <w:lang w:eastAsia="en-US"/>
        </w:rPr>
        <w:t xml:space="preserve"> couple were observed sitting together with another friend having morning tea in a private sitting area.</w:t>
      </w:r>
    </w:p>
    <w:p w14:paraId="34401CBB" w14:textId="77777777" w:rsidR="00235B80" w:rsidRDefault="00235B80" w:rsidP="00235B80">
      <w:pPr>
        <w:pStyle w:val="ListBullet"/>
        <w:numPr>
          <w:ilvl w:val="0"/>
          <w:numId w:val="0"/>
        </w:numPr>
        <w:ind w:left="425" w:hanging="425"/>
      </w:pPr>
      <w:r w:rsidRPr="000F49DC">
        <w:lastRenderedPageBreak/>
        <w:t>For the reasons detailed above this requirement is compliant.</w:t>
      </w:r>
    </w:p>
    <w:p w14:paraId="4AAF585F" w14:textId="2CE8B543" w:rsidR="00675E9D" w:rsidRDefault="00675E9D" w:rsidP="00675E9D">
      <w:pPr>
        <w:pStyle w:val="Heading3"/>
      </w:pPr>
      <w:r>
        <w:t>Requirement 1(3)(d)</w:t>
      </w:r>
      <w:r>
        <w:tab/>
      </w:r>
      <w:r w:rsidRPr="00051035">
        <w:t>Compliant</w:t>
      </w:r>
    </w:p>
    <w:p w14:paraId="43DE207C" w14:textId="77777777" w:rsidR="00675E9D" w:rsidRPr="004A3816" w:rsidRDefault="00675E9D" w:rsidP="00675E9D">
      <w:pPr>
        <w:rPr>
          <w:i/>
        </w:rPr>
      </w:pPr>
      <w:r w:rsidRPr="004A3816">
        <w:rPr>
          <w:i/>
        </w:rPr>
        <w:t>Each consumer is supported to take risks to enable them to live the best life they can.</w:t>
      </w:r>
    </w:p>
    <w:p w14:paraId="0B0E5991" w14:textId="1B851DC1" w:rsidR="00235B80" w:rsidRPr="001539F3" w:rsidRDefault="00235B80" w:rsidP="00235B80">
      <w:pPr>
        <w:rPr>
          <w:rFonts w:eastAsia="Calibri"/>
          <w:color w:val="auto"/>
          <w:lang w:eastAsia="en-US"/>
        </w:rPr>
      </w:pPr>
      <w:r w:rsidRPr="009E1ED8">
        <w:rPr>
          <w:rFonts w:eastAsia="Calibri"/>
          <w:color w:val="auto"/>
          <w:lang w:eastAsia="en-US"/>
        </w:rPr>
        <w:t xml:space="preserve">Consumers </w:t>
      </w:r>
      <w:r>
        <w:rPr>
          <w:rFonts w:eastAsia="Calibri"/>
          <w:color w:val="auto"/>
          <w:lang w:eastAsia="en-US"/>
        </w:rPr>
        <w:t xml:space="preserve">interviewed </w:t>
      </w:r>
      <w:r w:rsidRPr="009E1ED8">
        <w:rPr>
          <w:rFonts w:eastAsia="Calibri"/>
          <w:color w:val="auto"/>
          <w:lang w:eastAsia="en-US"/>
        </w:rPr>
        <w:t>confirmed they are supported to undertake activities of their choice</w:t>
      </w:r>
      <w:r w:rsidR="00A74895">
        <w:rPr>
          <w:rFonts w:eastAsia="Calibri"/>
          <w:color w:val="auto"/>
          <w:lang w:eastAsia="en-US"/>
        </w:rPr>
        <w:t>, including those that involve a degree of risk</w:t>
      </w:r>
      <w:r w:rsidRPr="009E1ED8">
        <w:rPr>
          <w:rFonts w:eastAsia="Calibri"/>
          <w:color w:val="auto"/>
          <w:lang w:eastAsia="en-US"/>
        </w:rPr>
        <w:t xml:space="preserve">. </w:t>
      </w:r>
      <w:r w:rsidR="00A74895">
        <w:rPr>
          <w:rFonts w:eastAsia="Calibri"/>
          <w:color w:val="auto"/>
          <w:lang w:eastAsia="en-US"/>
        </w:rPr>
        <w:t>Two</w:t>
      </w:r>
      <w:r>
        <w:rPr>
          <w:rFonts w:eastAsia="Calibri"/>
          <w:color w:val="auto"/>
          <w:lang w:eastAsia="en-US"/>
        </w:rPr>
        <w:t xml:space="preserve"> consumer</w:t>
      </w:r>
      <w:r w:rsidR="00A74895">
        <w:rPr>
          <w:rFonts w:eastAsia="Calibri"/>
          <w:color w:val="auto"/>
          <w:lang w:eastAsia="en-US"/>
        </w:rPr>
        <w:t>s</w:t>
      </w:r>
      <w:r>
        <w:rPr>
          <w:rFonts w:eastAsia="Calibri"/>
          <w:color w:val="auto"/>
          <w:lang w:eastAsia="en-US"/>
        </w:rPr>
        <w:t xml:space="preserve"> discussed the activities they enjoy and confirmed the </w:t>
      </w:r>
      <w:bookmarkStart w:id="6" w:name="_Hlk43907873"/>
      <w:r w:rsidRPr="001539F3">
        <w:rPr>
          <w:rFonts w:eastAsia="Calibri"/>
          <w:color w:val="auto"/>
          <w:lang w:eastAsia="en-US"/>
        </w:rPr>
        <w:t xml:space="preserve">service has talked to </w:t>
      </w:r>
      <w:r>
        <w:rPr>
          <w:rFonts w:eastAsia="Calibri"/>
          <w:color w:val="auto"/>
          <w:lang w:eastAsia="en-US"/>
        </w:rPr>
        <w:t>them</w:t>
      </w:r>
      <w:r w:rsidRPr="001539F3">
        <w:rPr>
          <w:rFonts w:eastAsia="Calibri"/>
          <w:color w:val="auto"/>
          <w:lang w:eastAsia="en-US"/>
        </w:rPr>
        <w:t xml:space="preserve"> about </w:t>
      </w:r>
      <w:r>
        <w:rPr>
          <w:rFonts w:eastAsia="Calibri"/>
          <w:color w:val="auto"/>
          <w:lang w:eastAsia="en-US"/>
        </w:rPr>
        <w:t>the</w:t>
      </w:r>
      <w:r w:rsidRPr="001539F3">
        <w:rPr>
          <w:rFonts w:eastAsia="Calibri"/>
          <w:color w:val="auto"/>
          <w:lang w:eastAsia="en-US"/>
        </w:rPr>
        <w:t xml:space="preserve"> risks involved and how to reduce </w:t>
      </w:r>
      <w:r w:rsidR="00E501FE">
        <w:rPr>
          <w:rFonts w:eastAsia="Calibri"/>
          <w:color w:val="auto"/>
          <w:lang w:eastAsia="en-US"/>
        </w:rPr>
        <w:t xml:space="preserve">and manage </w:t>
      </w:r>
      <w:r w:rsidRPr="001539F3">
        <w:rPr>
          <w:rFonts w:eastAsia="Calibri"/>
          <w:color w:val="auto"/>
          <w:lang w:eastAsia="en-US"/>
        </w:rPr>
        <w:t>the risks</w:t>
      </w:r>
      <w:r>
        <w:rPr>
          <w:rFonts w:eastAsia="Calibri"/>
          <w:color w:val="auto"/>
          <w:lang w:eastAsia="en-US"/>
        </w:rPr>
        <w:t>.</w:t>
      </w:r>
    </w:p>
    <w:bookmarkEnd w:id="6"/>
    <w:p w14:paraId="3146DC96" w14:textId="3525BD9E" w:rsidR="00A74895" w:rsidRPr="001A5ECB" w:rsidRDefault="00A74895" w:rsidP="00A74895">
      <w:pPr>
        <w:rPr>
          <w:rFonts w:eastAsia="Calibri"/>
          <w:color w:val="auto"/>
          <w:lang w:eastAsia="en-US"/>
        </w:rPr>
      </w:pPr>
      <w:r w:rsidRPr="001A5ECB">
        <w:rPr>
          <w:rFonts w:eastAsia="Calibri"/>
          <w:color w:val="auto"/>
          <w:lang w:eastAsia="en-US"/>
        </w:rPr>
        <w:t xml:space="preserve">Registered </w:t>
      </w:r>
      <w:r w:rsidR="00E501FE">
        <w:rPr>
          <w:rFonts w:eastAsia="Calibri"/>
          <w:color w:val="auto"/>
          <w:lang w:eastAsia="en-US"/>
        </w:rPr>
        <w:t xml:space="preserve">staff </w:t>
      </w:r>
      <w:r w:rsidR="007C4EED">
        <w:rPr>
          <w:rFonts w:eastAsia="Calibri"/>
          <w:color w:val="auto"/>
          <w:lang w:eastAsia="en-US"/>
        </w:rPr>
        <w:t>described</w:t>
      </w:r>
      <w:r w:rsidRPr="001A5ECB">
        <w:rPr>
          <w:rFonts w:eastAsia="Calibri"/>
          <w:color w:val="auto"/>
          <w:lang w:eastAsia="en-US"/>
        </w:rPr>
        <w:t xml:space="preserve"> the </w:t>
      </w:r>
      <w:r w:rsidR="007C4EED">
        <w:rPr>
          <w:rFonts w:eastAsia="Calibri"/>
          <w:color w:val="auto"/>
          <w:lang w:eastAsia="en-US"/>
        </w:rPr>
        <w:t xml:space="preserve">risk assessment </w:t>
      </w:r>
      <w:r w:rsidRPr="001A5ECB">
        <w:rPr>
          <w:rFonts w:eastAsia="Calibri"/>
          <w:color w:val="auto"/>
          <w:lang w:eastAsia="en-US"/>
        </w:rPr>
        <w:t xml:space="preserve">process of for </w:t>
      </w:r>
      <w:r>
        <w:rPr>
          <w:rFonts w:eastAsia="Calibri"/>
          <w:color w:val="auto"/>
          <w:lang w:eastAsia="en-US"/>
        </w:rPr>
        <w:t>activities involving risk, which involves</w:t>
      </w:r>
      <w:r w:rsidRPr="001A5ECB">
        <w:rPr>
          <w:rFonts w:eastAsia="Calibri"/>
          <w:color w:val="auto"/>
          <w:lang w:eastAsia="en-US"/>
        </w:rPr>
        <w:t xml:space="preserve"> </w:t>
      </w:r>
      <w:r>
        <w:rPr>
          <w:rFonts w:eastAsia="Calibri"/>
          <w:color w:val="auto"/>
          <w:lang w:eastAsia="en-US"/>
        </w:rPr>
        <w:t>consulting with the consumer and others (such as allied health professionals)</w:t>
      </w:r>
      <w:r w:rsidRPr="001A5ECB">
        <w:rPr>
          <w:rFonts w:eastAsia="Calibri"/>
          <w:color w:val="auto"/>
          <w:lang w:eastAsia="en-US"/>
        </w:rPr>
        <w:t xml:space="preserve">. </w:t>
      </w:r>
    </w:p>
    <w:p w14:paraId="2D0D4592" w14:textId="6ACAFAFE" w:rsidR="00A74895" w:rsidRDefault="00235B80" w:rsidP="00235B80">
      <w:pPr>
        <w:rPr>
          <w:rFonts w:eastAsia="Calibri"/>
          <w:color w:val="auto"/>
          <w:lang w:eastAsia="en-US"/>
        </w:rPr>
      </w:pPr>
      <w:r w:rsidRPr="009E1ED8">
        <w:rPr>
          <w:rFonts w:eastAsia="Calibri"/>
          <w:color w:val="auto"/>
          <w:lang w:eastAsia="en-US"/>
        </w:rPr>
        <w:t xml:space="preserve">Staff </w:t>
      </w:r>
      <w:r>
        <w:rPr>
          <w:rFonts w:eastAsia="Calibri"/>
          <w:color w:val="auto"/>
          <w:lang w:eastAsia="en-US"/>
        </w:rPr>
        <w:t>demonstrated</w:t>
      </w:r>
      <w:r w:rsidRPr="009E1ED8">
        <w:rPr>
          <w:rFonts w:eastAsia="Calibri"/>
          <w:color w:val="auto"/>
          <w:lang w:eastAsia="en-US"/>
        </w:rPr>
        <w:t xml:space="preserve"> an understanding of consumers who </w:t>
      </w:r>
      <w:r w:rsidR="00A74895">
        <w:rPr>
          <w:rFonts w:eastAsia="Calibri"/>
          <w:color w:val="auto"/>
          <w:lang w:eastAsia="en-US"/>
        </w:rPr>
        <w:t>u</w:t>
      </w:r>
      <w:r w:rsidRPr="009E1ED8">
        <w:rPr>
          <w:rFonts w:eastAsia="Calibri"/>
          <w:color w:val="auto"/>
          <w:lang w:eastAsia="en-US"/>
        </w:rPr>
        <w:t xml:space="preserve">ndertake activities that include a degree of risk </w:t>
      </w:r>
      <w:r w:rsidR="00A74895">
        <w:rPr>
          <w:rFonts w:eastAsia="Calibri"/>
          <w:color w:val="auto"/>
          <w:lang w:eastAsia="en-US"/>
        </w:rPr>
        <w:t>and the relevant strategies in place to reduce</w:t>
      </w:r>
      <w:r w:rsidR="007C4EED">
        <w:rPr>
          <w:rFonts w:eastAsia="Calibri"/>
          <w:color w:val="auto"/>
          <w:lang w:eastAsia="en-US"/>
        </w:rPr>
        <w:t xml:space="preserve"> and manage</w:t>
      </w:r>
      <w:r w:rsidR="00A74895">
        <w:rPr>
          <w:rFonts w:eastAsia="Calibri"/>
          <w:color w:val="auto"/>
          <w:lang w:eastAsia="en-US"/>
        </w:rPr>
        <w:t xml:space="preserve"> the risk</w:t>
      </w:r>
      <w:r w:rsidRPr="009E1ED8">
        <w:rPr>
          <w:rFonts w:eastAsia="Calibri"/>
          <w:color w:val="auto"/>
          <w:lang w:eastAsia="en-US"/>
        </w:rPr>
        <w:t xml:space="preserve">. </w:t>
      </w:r>
      <w:r w:rsidR="00A74895">
        <w:rPr>
          <w:rFonts w:eastAsia="Calibri"/>
          <w:color w:val="auto"/>
          <w:lang w:eastAsia="en-US"/>
        </w:rPr>
        <w:t xml:space="preserve">This was consistent with the care documentation reviewed by the Assessment Team, which included risk assessments and strategies agreed to by the consumer. </w:t>
      </w:r>
    </w:p>
    <w:p w14:paraId="2376D1E1" w14:textId="77777777" w:rsidR="00566D41" w:rsidRPr="000F49DC" w:rsidRDefault="00566D41" w:rsidP="00566D41">
      <w:pPr>
        <w:pStyle w:val="ListBullet"/>
        <w:numPr>
          <w:ilvl w:val="0"/>
          <w:numId w:val="0"/>
        </w:numPr>
        <w:ind w:left="425" w:hanging="425"/>
      </w:pPr>
      <w:r w:rsidRPr="000F49DC">
        <w:t>For the reasons detailed above this requirement is compliant.</w:t>
      </w:r>
    </w:p>
    <w:p w14:paraId="6C08AA36" w14:textId="77777777" w:rsidR="00566D41" w:rsidRPr="00154403" w:rsidRDefault="00566D41" w:rsidP="00675E9D"/>
    <w:p w14:paraId="7B3611BE" w14:textId="77777777" w:rsidR="00675E9D" w:rsidRDefault="00675E9D" w:rsidP="00675E9D">
      <w:pPr>
        <w:sectPr w:rsidR="00675E9D" w:rsidSect="009E1ED8">
          <w:headerReference w:type="default" r:id="rId21"/>
          <w:type w:val="continuous"/>
          <w:pgSz w:w="11906" w:h="16838"/>
          <w:pgMar w:top="1701" w:right="1418" w:bottom="1418" w:left="1418" w:header="568" w:footer="397" w:gutter="0"/>
          <w:cols w:space="708"/>
          <w:titlePg/>
          <w:docGrid w:linePitch="360"/>
        </w:sectPr>
      </w:pPr>
    </w:p>
    <w:p w14:paraId="64539F1B" w14:textId="77777777" w:rsidR="00675E9D" w:rsidRDefault="00675E9D" w:rsidP="00675E9D">
      <w:pPr>
        <w:pStyle w:val="Heading1"/>
        <w:tabs>
          <w:tab w:val="right" w:pos="9070"/>
        </w:tabs>
        <w:spacing w:before="560" w:after="640"/>
        <w:rPr>
          <w:color w:val="FFFFFF" w:themeColor="background1"/>
        </w:rPr>
        <w:sectPr w:rsidR="00675E9D" w:rsidSect="009E1ED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12711B7" wp14:editId="42DF6A5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7"/>
    </w:p>
    <w:p w14:paraId="770BBD06" w14:textId="77777777" w:rsidR="00675E9D" w:rsidRPr="00ED6B57" w:rsidRDefault="00675E9D" w:rsidP="00675E9D">
      <w:pPr>
        <w:pStyle w:val="Heading3"/>
        <w:shd w:val="clear" w:color="auto" w:fill="F2F2F2" w:themeFill="background1" w:themeFillShade="F2"/>
      </w:pPr>
      <w:r w:rsidRPr="00ED6B57">
        <w:t>Consumer outcome:</w:t>
      </w:r>
    </w:p>
    <w:p w14:paraId="185F96CD" w14:textId="77777777" w:rsidR="00675E9D" w:rsidRPr="00ED6B57" w:rsidRDefault="00675E9D" w:rsidP="00891D4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29079F" w14:textId="77777777" w:rsidR="00675E9D" w:rsidRPr="00ED6B57" w:rsidRDefault="00675E9D" w:rsidP="00675E9D">
      <w:pPr>
        <w:pStyle w:val="Heading3"/>
        <w:shd w:val="clear" w:color="auto" w:fill="F2F2F2" w:themeFill="background1" w:themeFillShade="F2"/>
      </w:pPr>
      <w:r w:rsidRPr="00ED6B57">
        <w:t>Organisation statement:</w:t>
      </w:r>
    </w:p>
    <w:p w14:paraId="0F162DBD" w14:textId="77777777" w:rsidR="00675E9D" w:rsidRPr="00ED6B57" w:rsidRDefault="00675E9D" w:rsidP="00891D4A">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0E5705E" w14:textId="77777777" w:rsidR="00675E9D" w:rsidRDefault="00675E9D" w:rsidP="00675E9D">
      <w:pPr>
        <w:pStyle w:val="Heading2"/>
      </w:pPr>
      <w:r>
        <w:t xml:space="preserve">Assessment </w:t>
      </w:r>
      <w:r w:rsidRPr="002B2C0F">
        <w:t>of Standard</w:t>
      </w:r>
      <w:r>
        <w:t xml:space="preserve"> 2</w:t>
      </w:r>
    </w:p>
    <w:p w14:paraId="7109CC3E" w14:textId="2920737C" w:rsidR="00F87BFF" w:rsidRDefault="00D4313C" w:rsidP="00F87BFF">
      <w:pPr>
        <w:rPr>
          <w:rFonts w:eastAsia="Calibri"/>
          <w:lang w:eastAsia="en-US"/>
        </w:rPr>
      </w:pPr>
      <w:r>
        <w:rPr>
          <w:rFonts w:eastAsia="Calibri"/>
          <w:lang w:eastAsia="en-US"/>
        </w:rPr>
        <w:t>T</w:t>
      </w:r>
      <w:r w:rsidR="00F87BFF" w:rsidRPr="00163FEE">
        <w:rPr>
          <w:rFonts w:eastAsia="Calibri"/>
          <w:lang w:eastAsia="en-US"/>
        </w:rPr>
        <w:t xml:space="preserve">he Assessment </w:t>
      </w:r>
      <w:r w:rsidR="00F87BFF">
        <w:rPr>
          <w:rFonts w:eastAsia="Calibri"/>
          <w:lang w:eastAsia="en-US"/>
        </w:rPr>
        <w:t>Team</w:t>
      </w:r>
      <w:r w:rsidR="00F87BFF" w:rsidRPr="00163FEE">
        <w:rPr>
          <w:rFonts w:eastAsia="Calibri"/>
          <w:lang w:eastAsia="en-US"/>
        </w:rPr>
        <w:t xml:space="preserve"> sampled the experience of consumers – reviewing their care planning documents, asking consumers about how they are involved in care planning, and interviewing staff about how they use care planning documents and review them on an ongoing basis.</w:t>
      </w:r>
    </w:p>
    <w:p w14:paraId="2977D7DC" w14:textId="77777777" w:rsidR="003325D2" w:rsidRPr="00663B6D" w:rsidRDefault="003325D2" w:rsidP="003325D2">
      <w:pPr>
        <w:rPr>
          <w:rFonts w:eastAsia="Calibri"/>
          <w:lang w:eastAsia="en-US"/>
        </w:rPr>
      </w:pPr>
      <w:r>
        <w:rPr>
          <w:rFonts w:eastAsia="Calibri"/>
          <w:color w:val="auto"/>
          <w:lang w:eastAsia="en-US"/>
        </w:rPr>
        <w:t>C</w:t>
      </w:r>
      <w:r w:rsidRPr="00612876">
        <w:rPr>
          <w:rFonts w:eastAsia="Calibri"/>
          <w:color w:val="auto"/>
          <w:lang w:eastAsia="en-US"/>
        </w:rPr>
        <w:t xml:space="preserve">onsumers </w:t>
      </w:r>
      <w:r>
        <w:rPr>
          <w:rFonts w:eastAsia="Calibri"/>
          <w:color w:val="auto"/>
          <w:lang w:eastAsia="en-US"/>
        </w:rPr>
        <w:t xml:space="preserve">and/or their representatives </w:t>
      </w:r>
      <w:r w:rsidRPr="00612876">
        <w:rPr>
          <w:rFonts w:eastAsia="Calibri"/>
          <w:color w:val="auto"/>
          <w:lang w:eastAsia="en-US"/>
        </w:rPr>
        <w:t xml:space="preserve">confirmed </w:t>
      </w:r>
      <w:r w:rsidRPr="00663B6D">
        <w:rPr>
          <w:rFonts w:eastAsia="Calibri"/>
          <w:lang w:eastAsia="en-US"/>
        </w:rPr>
        <w:t xml:space="preserve">they feel like partners in the </w:t>
      </w:r>
      <w:r>
        <w:rPr>
          <w:rFonts w:eastAsia="Calibri"/>
          <w:lang w:eastAsia="en-US"/>
        </w:rPr>
        <w:t xml:space="preserve">initial and </w:t>
      </w:r>
      <w:r w:rsidRPr="00663B6D">
        <w:rPr>
          <w:rFonts w:eastAsia="Calibri"/>
          <w:lang w:eastAsia="en-US"/>
        </w:rPr>
        <w:t xml:space="preserve">ongoing assessment and planning of their care and services. </w:t>
      </w:r>
      <w:r>
        <w:rPr>
          <w:rFonts w:eastAsia="Calibri"/>
          <w:lang w:eastAsia="en-US"/>
        </w:rPr>
        <w:t>They provided positive feedback about how the service works with them in planning their care and with the information provided to them about the care planning process and outcomes.</w:t>
      </w:r>
    </w:p>
    <w:p w14:paraId="75A0CCC3" w14:textId="77777777" w:rsidR="003325D2" w:rsidRPr="001E6B9B" w:rsidRDefault="003325D2" w:rsidP="003325D2">
      <w:pPr>
        <w:pStyle w:val="ListBullet"/>
        <w:numPr>
          <w:ilvl w:val="0"/>
          <w:numId w:val="0"/>
        </w:numPr>
        <w:spacing w:after="240"/>
      </w:pPr>
      <w:r>
        <w:t xml:space="preserve">The service has systems, processes and tools for assessment and care planning and staff could describe the application of these processes and tools. </w:t>
      </w:r>
      <w:r w:rsidRPr="001E6B9B">
        <w:t xml:space="preserve">Staff </w:t>
      </w:r>
      <w:r>
        <w:t>described</w:t>
      </w:r>
      <w:r w:rsidRPr="001E6B9B">
        <w:t xml:space="preserve"> how consumers, representatives and health professionals </w:t>
      </w:r>
      <w:r>
        <w:t xml:space="preserve">are partners in </w:t>
      </w:r>
      <w:r w:rsidRPr="001E6B9B">
        <w:t xml:space="preserve">care planning </w:t>
      </w:r>
      <w:r>
        <w:t xml:space="preserve">and contribute </w:t>
      </w:r>
      <w:r w:rsidRPr="001E6B9B">
        <w:t>to deliver a</w:t>
      </w:r>
      <w:r>
        <w:t xml:space="preserve">n individualised </w:t>
      </w:r>
      <w:r w:rsidRPr="001E6B9B">
        <w:t>care</w:t>
      </w:r>
      <w:r>
        <w:t xml:space="preserve"> plan</w:t>
      </w:r>
      <w:r w:rsidRPr="001E6B9B">
        <w:t>.</w:t>
      </w:r>
    </w:p>
    <w:p w14:paraId="34DC5DBC" w14:textId="03B46CC8" w:rsidR="003325D2" w:rsidRPr="001E6B9B" w:rsidRDefault="003325D2" w:rsidP="003325D2">
      <w:pPr>
        <w:pStyle w:val="ListBullet"/>
        <w:numPr>
          <w:ilvl w:val="0"/>
          <w:numId w:val="0"/>
        </w:numPr>
        <w:spacing w:after="240"/>
      </w:pPr>
      <w:r>
        <w:t xml:space="preserve">Care planning documents reflect the involvement of consumers, their representatives and other providers of care; </w:t>
      </w:r>
      <w:r w:rsidRPr="001E6B9B">
        <w:t>are individualised to reflect consumer’s needs, goals and preference</w:t>
      </w:r>
      <w:r>
        <w:t>s and management of risks; and are reviewed on a regular scheduled basis and when circumstances change.</w:t>
      </w:r>
    </w:p>
    <w:p w14:paraId="7E893934" w14:textId="3E8891AA" w:rsidR="00675E9D" w:rsidRPr="00566D41" w:rsidRDefault="00675E9D" w:rsidP="00675E9D">
      <w:pPr>
        <w:rPr>
          <w:rFonts w:eastAsia="Calibri"/>
          <w:i/>
          <w:color w:val="auto"/>
          <w:lang w:eastAsia="en-US"/>
        </w:rPr>
      </w:pPr>
      <w:r w:rsidRPr="00566D41">
        <w:rPr>
          <w:rFonts w:eastAsiaTheme="minorHAnsi"/>
          <w:color w:val="auto"/>
        </w:rPr>
        <w:t xml:space="preserve">The Quality Standard is assessed as </w:t>
      </w:r>
      <w:r w:rsidR="003842F0" w:rsidRPr="00566D41">
        <w:rPr>
          <w:rFonts w:eastAsiaTheme="minorHAnsi"/>
          <w:color w:val="auto"/>
        </w:rPr>
        <w:t>c</w:t>
      </w:r>
      <w:r w:rsidRPr="00566D41">
        <w:rPr>
          <w:rFonts w:eastAsiaTheme="minorHAnsi"/>
          <w:color w:val="auto"/>
        </w:rPr>
        <w:t>ompliant as</w:t>
      </w:r>
      <w:r w:rsidR="003842F0" w:rsidRPr="00566D41">
        <w:rPr>
          <w:rFonts w:eastAsiaTheme="minorHAnsi"/>
          <w:color w:val="auto"/>
        </w:rPr>
        <w:t xml:space="preserve"> five </w:t>
      </w:r>
      <w:r w:rsidRPr="00566D41">
        <w:rPr>
          <w:rFonts w:eastAsiaTheme="minorHAnsi"/>
          <w:color w:val="auto"/>
        </w:rPr>
        <w:t xml:space="preserve">of the five specific requirements have been assessed as </w:t>
      </w:r>
      <w:r w:rsidR="003842F0" w:rsidRPr="00566D41">
        <w:rPr>
          <w:rFonts w:eastAsiaTheme="minorHAnsi"/>
          <w:color w:val="auto"/>
        </w:rPr>
        <w:t>c</w:t>
      </w:r>
      <w:r w:rsidRPr="00566D41">
        <w:rPr>
          <w:rFonts w:eastAsiaTheme="minorHAnsi"/>
          <w:color w:val="auto"/>
        </w:rPr>
        <w:t>ompliant.</w:t>
      </w:r>
    </w:p>
    <w:p w14:paraId="71647DEB" w14:textId="1848FBF4" w:rsidR="00675E9D" w:rsidRDefault="00675E9D" w:rsidP="00675E9D">
      <w:pPr>
        <w:pStyle w:val="Heading2"/>
      </w:pPr>
      <w:r>
        <w:lastRenderedPageBreak/>
        <w:t>Assessment of Standard 2 Requirements</w:t>
      </w:r>
      <w:r w:rsidRPr="0066387A">
        <w:rPr>
          <w:i/>
          <w:color w:val="0000FF"/>
          <w:sz w:val="24"/>
          <w:szCs w:val="24"/>
        </w:rPr>
        <w:t xml:space="preserve"> </w:t>
      </w:r>
    </w:p>
    <w:p w14:paraId="373F8E4B" w14:textId="77777777" w:rsidR="00675E9D" w:rsidRDefault="00675E9D" w:rsidP="00675E9D">
      <w:pPr>
        <w:pStyle w:val="Heading3"/>
      </w:pPr>
      <w:r w:rsidRPr="00051035">
        <w:t xml:space="preserve">Requirement </w:t>
      </w:r>
      <w:r>
        <w:t>2</w:t>
      </w:r>
      <w:r w:rsidRPr="00051035">
        <w:t>(3)(a)</w:t>
      </w:r>
      <w:r w:rsidRPr="00051035">
        <w:tab/>
        <w:t>Compliant</w:t>
      </w:r>
    </w:p>
    <w:p w14:paraId="1C4298B5" w14:textId="526EC119" w:rsidR="00675E9D" w:rsidRDefault="00675E9D" w:rsidP="00675E9D">
      <w:pPr>
        <w:rPr>
          <w:i/>
        </w:rPr>
      </w:pPr>
      <w:r w:rsidRPr="004A3816">
        <w:rPr>
          <w:i/>
        </w:rPr>
        <w:t>Assessment and planning, including consideration of risks to the consumer’s health and well-being, informs the delivery of safe and effective care and services.</w:t>
      </w:r>
    </w:p>
    <w:p w14:paraId="6872F201" w14:textId="77777777" w:rsidR="00E33ACD" w:rsidRPr="008B4C5C" w:rsidRDefault="00E33ACD" w:rsidP="00E33ACD">
      <w:pPr>
        <w:rPr>
          <w:rFonts w:eastAsia="Calibri"/>
          <w:color w:val="auto"/>
          <w:lang w:eastAsia="en-US"/>
        </w:rPr>
      </w:pPr>
      <w:r w:rsidRPr="008B4C5C">
        <w:rPr>
          <w:color w:val="auto"/>
        </w:rPr>
        <w:t xml:space="preserve">The Assessment Team found </w:t>
      </w:r>
      <w:r w:rsidRPr="008B4C5C">
        <w:rPr>
          <w:rFonts w:eastAsia="Calibri"/>
          <w:color w:val="auto"/>
          <w:lang w:eastAsia="en-US"/>
        </w:rPr>
        <w:t>the service has assessment and planning processes that consider risks to consumers’ health and well-being and inform the delivery of safe and effective care and services.</w:t>
      </w:r>
    </w:p>
    <w:p w14:paraId="1CBAFC7D" w14:textId="65F0E44D" w:rsidR="00E33ACD" w:rsidRPr="008B4C5C" w:rsidRDefault="00E33ACD" w:rsidP="00E33ACD">
      <w:pPr>
        <w:rPr>
          <w:rFonts w:eastAsia="Calibri"/>
          <w:color w:val="auto"/>
          <w:lang w:eastAsia="en-US"/>
        </w:rPr>
      </w:pPr>
      <w:r w:rsidRPr="008B4C5C">
        <w:rPr>
          <w:rFonts w:eastAsia="Calibri"/>
          <w:color w:val="auto"/>
          <w:lang w:eastAsia="en-US"/>
        </w:rPr>
        <w:t>Registered staff complete initial assessments to identify consumers’ needs, choices</w:t>
      </w:r>
      <w:r w:rsidR="008B4C5C" w:rsidRPr="008B4C5C">
        <w:rPr>
          <w:rFonts w:eastAsia="Calibri"/>
          <w:color w:val="auto"/>
          <w:lang w:eastAsia="en-US"/>
        </w:rPr>
        <w:t xml:space="preserve">, </w:t>
      </w:r>
      <w:r w:rsidRPr="008B4C5C">
        <w:rPr>
          <w:rFonts w:eastAsia="Calibri"/>
          <w:color w:val="auto"/>
          <w:lang w:eastAsia="en-US"/>
        </w:rPr>
        <w:t>preferences</w:t>
      </w:r>
      <w:r w:rsidR="008B4C5C" w:rsidRPr="008B4C5C">
        <w:rPr>
          <w:rFonts w:eastAsia="Calibri"/>
          <w:color w:val="auto"/>
          <w:lang w:eastAsia="en-US"/>
        </w:rPr>
        <w:t xml:space="preserve"> and associated risks</w:t>
      </w:r>
      <w:r w:rsidR="00D41C16">
        <w:rPr>
          <w:rFonts w:eastAsia="Calibri"/>
          <w:color w:val="auto"/>
          <w:lang w:eastAsia="en-US"/>
        </w:rPr>
        <w:t>. They</w:t>
      </w:r>
      <w:r w:rsidR="008B4C5C" w:rsidRPr="008B4C5C">
        <w:rPr>
          <w:rFonts w:eastAsia="Calibri"/>
          <w:color w:val="auto"/>
          <w:lang w:eastAsia="en-US"/>
        </w:rPr>
        <w:t xml:space="preserve"> confirmed appropriate risk assessment tools are available and consistently used</w:t>
      </w:r>
      <w:r w:rsidRPr="008B4C5C">
        <w:rPr>
          <w:rFonts w:eastAsia="Calibri"/>
          <w:color w:val="auto"/>
          <w:lang w:eastAsia="en-US"/>
        </w:rPr>
        <w:t xml:space="preserve">. </w:t>
      </w:r>
    </w:p>
    <w:p w14:paraId="5AF5B52F" w14:textId="0569D7AE" w:rsidR="00E33ACD" w:rsidRPr="008B4C5C" w:rsidRDefault="00E33ACD" w:rsidP="008B4C5C">
      <w:pPr>
        <w:rPr>
          <w:rFonts w:eastAsia="Calibri"/>
          <w:color w:val="auto"/>
          <w:lang w:eastAsia="en-US"/>
        </w:rPr>
      </w:pPr>
      <w:r w:rsidRPr="008B4C5C">
        <w:rPr>
          <w:rFonts w:eastAsia="Calibri"/>
          <w:color w:val="auto"/>
          <w:lang w:eastAsia="en-US"/>
        </w:rPr>
        <w:t>Clinical documentation sampled by the Assessment Team identified assessments are completed on entry to the service</w:t>
      </w:r>
      <w:r w:rsidR="008B4C5C" w:rsidRPr="008B4C5C">
        <w:rPr>
          <w:rFonts w:eastAsia="Calibri"/>
          <w:color w:val="auto"/>
          <w:lang w:eastAsia="en-US"/>
        </w:rPr>
        <w:t xml:space="preserve"> and </w:t>
      </w:r>
      <w:r w:rsidRPr="008B4C5C">
        <w:rPr>
          <w:rFonts w:eastAsia="Calibri"/>
          <w:color w:val="auto"/>
          <w:lang w:eastAsia="en-US"/>
        </w:rPr>
        <w:t>include risks specific to the individual and strategies to support the consumer and promote their safety and well-being.</w:t>
      </w:r>
      <w:r w:rsidR="008B4C5C" w:rsidRPr="008B4C5C">
        <w:rPr>
          <w:rFonts w:eastAsia="Calibri"/>
          <w:color w:val="auto"/>
          <w:lang w:eastAsia="en-US"/>
        </w:rPr>
        <w:t xml:space="preserve"> Consumers, representatives, medical officers, </w:t>
      </w:r>
      <w:proofErr w:type="spellStart"/>
      <w:r w:rsidR="008B4C5C" w:rsidRPr="008B4C5C">
        <w:rPr>
          <w:rFonts w:eastAsia="Calibri"/>
          <w:color w:val="auto"/>
          <w:lang w:eastAsia="en-US"/>
        </w:rPr>
        <w:t>psychogeriatricians</w:t>
      </w:r>
      <w:proofErr w:type="spellEnd"/>
      <w:r w:rsidR="008B4C5C" w:rsidRPr="008B4C5C">
        <w:rPr>
          <w:rFonts w:eastAsia="Calibri"/>
          <w:color w:val="auto"/>
          <w:lang w:eastAsia="en-US"/>
        </w:rPr>
        <w:t>, other allied health professionals and lifestyle staff are involved in the assessment and planning process.</w:t>
      </w:r>
    </w:p>
    <w:p w14:paraId="1F34BC52" w14:textId="0B4F7B52" w:rsidR="00E33ACD" w:rsidRPr="00CB785B" w:rsidRDefault="00E33ACD" w:rsidP="00E33ACD">
      <w:pPr>
        <w:spacing w:before="0" w:after="0"/>
        <w:rPr>
          <w:rFonts w:eastAsia="Calibri"/>
          <w:color w:val="auto"/>
          <w:lang w:eastAsia="en-US"/>
        </w:rPr>
      </w:pPr>
      <w:r w:rsidRPr="00CB785B">
        <w:rPr>
          <w:color w:val="auto"/>
        </w:rPr>
        <w:t>Improvements identified by the Assessment Team include:</w:t>
      </w:r>
    </w:p>
    <w:p w14:paraId="5C7C40E8" w14:textId="086427F4" w:rsidR="00E33ACD" w:rsidRPr="00CB785B" w:rsidRDefault="00CB785B" w:rsidP="00F92976">
      <w:pPr>
        <w:pStyle w:val="ListParagraph"/>
        <w:numPr>
          <w:ilvl w:val="0"/>
          <w:numId w:val="21"/>
        </w:numPr>
        <w:spacing w:before="0" w:after="0"/>
        <w:rPr>
          <w:rFonts w:eastAsia="Calibri"/>
          <w:color w:val="auto"/>
          <w:lang w:eastAsia="en-US"/>
        </w:rPr>
      </w:pPr>
      <w:r w:rsidRPr="00CB785B">
        <w:rPr>
          <w:rFonts w:eastAsia="Calibri"/>
          <w:color w:val="auto"/>
          <w:lang w:eastAsia="en-US"/>
        </w:rPr>
        <w:t>increased clinical oversight and monitoring from the clinical manager and regional clinical support teams</w:t>
      </w:r>
    </w:p>
    <w:p w14:paraId="07B69AF8" w14:textId="56B940B6" w:rsidR="00CB785B" w:rsidRPr="00CB785B" w:rsidRDefault="00CB785B" w:rsidP="00F92976">
      <w:pPr>
        <w:pStyle w:val="ListParagraph"/>
        <w:numPr>
          <w:ilvl w:val="0"/>
          <w:numId w:val="21"/>
        </w:numPr>
        <w:spacing w:before="0" w:after="0"/>
        <w:rPr>
          <w:rFonts w:eastAsia="Calibri"/>
          <w:color w:val="auto"/>
          <w:lang w:eastAsia="en-US"/>
        </w:rPr>
      </w:pPr>
      <w:r w:rsidRPr="00CB785B">
        <w:rPr>
          <w:rFonts w:eastAsia="Calibri"/>
          <w:color w:val="auto"/>
          <w:lang w:eastAsia="en-US"/>
        </w:rPr>
        <w:t xml:space="preserve">registered nurses </w:t>
      </w:r>
      <w:r>
        <w:rPr>
          <w:rFonts w:eastAsia="Calibri"/>
          <w:color w:val="auto"/>
          <w:lang w:eastAsia="en-US"/>
        </w:rPr>
        <w:t xml:space="preserve">received individual coaching and </w:t>
      </w:r>
      <w:r w:rsidRPr="00CB785B">
        <w:rPr>
          <w:rFonts w:eastAsia="Calibri"/>
          <w:color w:val="auto"/>
          <w:lang w:eastAsia="en-US"/>
        </w:rPr>
        <w:t>completed online training on the electronic care system relating to assessment</w:t>
      </w:r>
      <w:r>
        <w:rPr>
          <w:rFonts w:eastAsia="Calibri"/>
          <w:color w:val="auto"/>
          <w:lang w:eastAsia="en-US"/>
        </w:rPr>
        <w:t>s</w:t>
      </w:r>
    </w:p>
    <w:p w14:paraId="292C7411" w14:textId="7FF5C602" w:rsidR="00E33ACD" w:rsidRPr="00CB785B" w:rsidRDefault="00E33ACD" w:rsidP="00F92976">
      <w:pPr>
        <w:pStyle w:val="ListParagraph"/>
        <w:numPr>
          <w:ilvl w:val="0"/>
          <w:numId w:val="21"/>
        </w:numPr>
        <w:spacing w:before="0" w:after="0"/>
        <w:rPr>
          <w:rFonts w:eastAsia="Calibri"/>
          <w:color w:val="auto"/>
          <w:lang w:eastAsia="en-US"/>
        </w:rPr>
      </w:pPr>
      <w:r w:rsidRPr="00CB785B">
        <w:rPr>
          <w:rFonts w:eastAsia="Calibri"/>
          <w:color w:val="auto"/>
          <w:lang w:eastAsia="en-US"/>
        </w:rPr>
        <w:t>the provision of education</w:t>
      </w:r>
      <w:r w:rsidR="00CB785B">
        <w:rPr>
          <w:rFonts w:eastAsia="Calibri"/>
          <w:color w:val="auto"/>
          <w:lang w:eastAsia="en-US"/>
        </w:rPr>
        <w:t>/</w:t>
      </w:r>
      <w:r w:rsidR="008B4C5C" w:rsidRPr="00CB785B">
        <w:rPr>
          <w:rFonts w:eastAsia="Calibri"/>
          <w:color w:val="auto"/>
          <w:lang w:eastAsia="en-US"/>
        </w:rPr>
        <w:t>training</w:t>
      </w:r>
      <w:r w:rsidRPr="00CB785B">
        <w:rPr>
          <w:rFonts w:eastAsia="Calibri"/>
          <w:color w:val="auto"/>
          <w:lang w:eastAsia="en-US"/>
        </w:rPr>
        <w:t xml:space="preserve"> </w:t>
      </w:r>
      <w:r w:rsidR="00CB785B">
        <w:rPr>
          <w:rFonts w:eastAsia="Calibri"/>
          <w:color w:val="auto"/>
          <w:lang w:eastAsia="en-US"/>
        </w:rPr>
        <w:t xml:space="preserve">and flowcharts </w:t>
      </w:r>
      <w:r w:rsidRPr="00CB785B">
        <w:rPr>
          <w:rFonts w:eastAsia="Calibri"/>
          <w:color w:val="auto"/>
          <w:lang w:eastAsia="en-US"/>
        </w:rPr>
        <w:t>to staff</w:t>
      </w:r>
      <w:r w:rsidR="008B4C5C" w:rsidRPr="00CB785B">
        <w:rPr>
          <w:rFonts w:eastAsia="Calibri"/>
          <w:color w:val="auto"/>
          <w:lang w:eastAsia="en-US"/>
        </w:rPr>
        <w:t xml:space="preserve"> on a range of topics including identification and management of clinical risks (such as</w:t>
      </w:r>
      <w:r w:rsidR="00CB785B" w:rsidRPr="00CB785B">
        <w:rPr>
          <w:rFonts w:eastAsia="Calibri"/>
          <w:color w:val="auto"/>
          <w:lang w:eastAsia="en-US"/>
        </w:rPr>
        <w:t xml:space="preserve"> falls, </w:t>
      </w:r>
      <w:r w:rsidR="00CB785B">
        <w:rPr>
          <w:rFonts w:eastAsia="Calibri"/>
          <w:color w:val="auto"/>
          <w:lang w:eastAsia="en-US"/>
        </w:rPr>
        <w:t xml:space="preserve">pain, </w:t>
      </w:r>
      <w:r w:rsidR="00CB785B" w:rsidRPr="00CB785B">
        <w:rPr>
          <w:rFonts w:eastAsia="Calibri"/>
          <w:color w:val="auto"/>
          <w:lang w:eastAsia="en-US"/>
        </w:rPr>
        <w:t>pressure injury, diabetes, end of life, clinical deterioration)</w:t>
      </w:r>
      <w:r w:rsidRPr="00CB785B">
        <w:rPr>
          <w:rFonts w:eastAsia="Calibri"/>
          <w:color w:val="auto"/>
          <w:lang w:eastAsia="en-US"/>
        </w:rPr>
        <w:t>.</w:t>
      </w:r>
    </w:p>
    <w:p w14:paraId="0751A05E" w14:textId="373B9929" w:rsidR="00566D41" w:rsidRPr="00D41C16" w:rsidRDefault="00566D41" w:rsidP="00D41C16">
      <w:pPr>
        <w:pStyle w:val="ListBullet"/>
        <w:numPr>
          <w:ilvl w:val="0"/>
          <w:numId w:val="0"/>
        </w:numPr>
        <w:ind w:left="425" w:hanging="425"/>
      </w:pPr>
      <w:r w:rsidRPr="000F49DC">
        <w:t>For the reasons detailed above this requirement is compliant.</w:t>
      </w:r>
    </w:p>
    <w:p w14:paraId="26912EE4" w14:textId="77777777" w:rsidR="00675E9D" w:rsidRDefault="00675E9D" w:rsidP="00675E9D">
      <w:pPr>
        <w:pStyle w:val="Heading3"/>
      </w:pPr>
      <w:r>
        <w:t>Requirement 2(3)(b)</w:t>
      </w:r>
      <w:r>
        <w:tab/>
      </w:r>
      <w:r w:rsidRPr="00051035">
        <w:t>Compliant</w:t>
      </w:r>
    </w:p>
    <w:p w14:paraId="2AC095E1" w14:textId="1B0EC12A" w:rsidR="00675E9D" w:rsidRDefault="00675E9D" w:rsidP="00675E9D">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5A38D812" w14:textId="1E11AA1A" w:rsidR="00692B2E" w:rsidRPr="006037BB" w:rsidRDefault="00692B2E" w:rsidP="00692B2E">
      <w:pPr>
        <w:rPr>
          <w:rFonts w:eastAsia="Calibri"/>
          <w:color w:val="auto"/>
          <w:lang w:eastAsia="en-US"/>
        </w:rPr>
      </w:pPr>
      <w:r w:rsidRPr="006037BB">
        <w:rPr>
          <w:rFonts w:eastAsia="Calibri"/>
          <w:color w:val="auto"/>
          <w:lang w:eastAsia="en-US"/>
        </w:rPr>
        <w:t xml:space="preserve">The organisation has </w:t>
      </w:r>
      <w:r>
        <w:rPr>
          <w:rFonts w:eastAsia="Calibri"/>
          <w:color w:val="auto"/>
          <w:lang w:eastAsia="en-US"/>
        </w:rPr>
        <w:t xml:space="preserve">a </w:t>
      </w:r>
      <w:r w:rsidRPr="006037BB">
        <w:rPr>
          <w:rFonts w:eastAsia="Calibri"/>
          <w:color w:val="auto"/>
          <w:lang w:eastAsia="en-US"/>
        </w:rPr>
        <w:t xml:space="preserve">procedure that guides staff practice in undertaking assessment and planning, including consideration </w:t>
      </w:r>
      <w:r w:rsidR="00D41C16">
        <w:rPr>
          <w:rFonts w:eastAsia="Calibri"/>
          <w:color w:val="auto"/>
          <w:lang w:eastAsia="en-US"/>
        </w:rPr>
        <w:t xml:space="preserve">of </w:t>
      </w:r>
      <w:r w:rsidRPr="006037BB">
        <w:rPr>
          <w:rFonts w:eastAsia="Calibri"/>
          <w:color w:val="auto"/>
          <w:lang w:eastAsia="en-US"/>
        </w:rPr>
        <w:t>end of life planning.</w:t>
      </w:r>
    </w:p>
    <w:p w14:paraId="65359E48" w14:textId="77777777" w:rsidR="006A5A86" w:rsidRDefault="00F87BFF" w:rsidP="00692B2E">
      <w:pPr>
        <w:rPr>
          <w:color w:val="auto"/>
          <w:lang w:eastAsia="en-US"/>
        </w:rPr>
      </w:pPr>
      <w:r w:rsidRPr="006037BB">
        <w:rPr>
          <w:rFonts w:eastAsia="Calibri"/>
          <w:color w:val="auto"/>
          <w:lang w:eastAsia="en-US"/>
        </w:rPr>
        <w:t>For the consumers sampled, care documentation detail</w:t>
      </w:r>
      <w:r w:rsidR="00D41C16">
        <w:rPr>
          <w:rFonts w:eastAsia="Calibri"/>
          <w:color w:val="auto"/>
          <w:lang w:eastAsia="en-US"/>
        </w:rPr>
        <w:t>ed</w:t>
      </w:r>
      <w:r w:rsidRPr="006037BB">
        <w:rPr>
          <w:rFonts w:eastAsia="Calibri"/>
          <w:color w:val="auto"/>
          <w:lang w:eastAsia="en-US"/>
        </w:rPr>
        <w:t xml:space="preserve"> consumers’ current needs, goals and preferences. </w:t>
      </w:r>
      <w:r w:rsidRPr="006037BB">
        <w:rPr>
          <w:color w:val="auto"/>
          <w:lang w:eastAsia="en-US"/>
        </w:rPr>
        <w:t xml:space="preserve">Advance care planning and end of life planning information is discussed with consumers and/or representatives on entry to the service if the </w:t>
      </w:r>
      <w:r w:rsidRPr="006037BB">
        <w:rPr>
          <w:color w:val="auto"/>
          <w:lang w:eastAsia="en-US"/>
        </w:rPr>
        <w:lastRenderedPageBreak/>
        <w:t xml:space="preserve">consumer wishes and when the consumer’s care needs change. </w:t>
      </w:r>
      <w:r w:rsidR="00692B2E">
        <w:rPr>
          <w:color w:val="auto"/>
          <w:lang w:eastAsia="en-US"/>
        </w:rPr>
        <w:t>Registered staff interviewed describe</w:t>
      </w:r>
      <w:r w:rsidR="00D41C16">
        <w:rPr>
          <w:color w:val="auto"/>
          <w:lang w:eastAsia="en-US"/>
        </w:rPr>
        <w:t>d</w:t>
      </w:r>
      <w:r w:rsidR="00692B2E">
        <w:rPr>
          <w:color w:val="auto"/>
          <w:lang w:eastAsia="en-US"/>
        </w:rPr>
        <w:t xml:space="preserve"> how they approach these conversations. </w:t>
      </w:r>
    </w:p>
    <w:p w14:paraId="78BB25B5" w14:textId="52F36232" w:rsidR="00F87BFF" w:rsidRPr="006037BB" w:rsidRDefault="00692B2E" w:rsidP="00692B2E">
      <w:r>
        <w:rPr>
          <w:color w:val="auto"/>
          <w:lang w:eastAsia="en-US"/>
        </w:rPr>
        <w:t>The Assessment Team reviewed a consumer’s clinical file that contained a</w:t>
      </w:r>
      <w:r w:rsidR="00F87BFF" w:rsidRPr="006037BB">
        <w:t xml:space="preserve"> Palliative Agreed Care and Services Plan </w:t>
      </w:r>
      <w:r w:rsidR="006A5A86">
        <w:t>and found it</w:t>
      </w:r>
      <w:r>
        <w:t xml:space="preserve"> identified the consumer’s</w:t>
      </w:r>
      <w:r w:rsidR="00F87BFF" w:rsidRPr="006037BB">
        <w:t xml:space="preserve"> complex health care needs and </w:t>
      </w:r>
      <w:r w:rsidR="006A5A86">
        <w:t xml:space="preserve">individualised </w:t>
      </w:r>
      <w:r w:rsidR="00F87BFF" w:rsidRPr="006037BB">
        <w:t xml:space="preserve">procedures/strategies to support </w:t>
      </w:r>
      <w:r>
        <w:t>their</w:t>
      </w:r>
      <w:r w:rsidR="00F87BFF" w:rsidRPr="006037BB">
        <w:t xml:space="preserve"> needs and preferences.</w:t>
      </w:r>
    </w:p>
    <w:p w14:paraId="55BDCE79" w14:textId="033AA12E" w:rsidR="00F87BFF" w:rsidRPr="006037BB" w:rsidRDefault="00F87BFF" w:rsidP="00692B2E">
      <w:pPr>
        <w:rPr>
          <w:rFonts w:eastAsia="Calibri"/>
          <w:color w:val="auto"/>
          <w:lang w:eastAsia="en-US"/>
        </w:rPr>
      </w:pPr>
      <w:r w:rsidRPr="006037BB">
        <w:rPr>
          <w:rFonts w:eastAsia="Calibri"/>
          <w:color w:val="auto"/>
          <w:lang w:eastAsia="en-US"/>
        </w:rPr>
        <w:t xml:space="preserve">Consumers and </w:t>
      </w:r>
      <w:r w:rsidR="00A9075C">
        <w:rPr>
          <w:rFonts w:eastAsia="Calibri"/>
          <w:color w:val="auto"/>
          <w:lang w:eastAsia="en-US"/>
        </w:rPr>
        <w:t>their</w:t>
      </w:r>
      <w:r w:rsidRPr="006037BB">
        <w:rPr>
          <w:rFonts w:eastAsia="Calibri"/>
          <w:color w:val="auto"/>
          <w:lang w:eastAsia="en-US"/>
        </w:rPr>
        <w:t xml:space="preserve"> representatives </w:t>
      </w:r>
      <w:r w:rsidR="00A9075C">
        <w:rPr>
          <w:rFonts w:eastAsia="Calibri"/>
          <w:color w:val="auto"/>
          <w:lang w:eastAsia="en-US"/>
        </w:rPr>
        <w:t>interviewed</w:t>
      </w:r>
      <w:r w:rsidRPr="006037BB">
        <w:rPr>
          <w:rFonts w:eastAsia="Calibri"/>
          <w:color w:val="auto"/>
          <w:lang w:eastAsia="en-US"/>
        </w:rPr>
        <w:t xml:space="preserve"> confirmed</w:t>
      </w:r>
      <w:r w:rsidR="00A9075C">
        <w:rPr>
          <w:rFonts w:eastAsia="Calibri"/>
          <w:color w:val="auto"/>
          <w:lang w:eastAsia="en-US"/>
        </w:rPr>
        <w:t xml:space="preserve"> s</w:t>
      </w:r>
      <w:r w:rsidRPr="006037BB">
        <w:t>taff involve them in assessment and planning to identify and address what is important to them in terms of how their care is delivered.</w:t>
      </w:r>
      <w:r w:rsidR="00A9075C">
        <w:t xml:space="preserve"> </w:t>
      </w:r>
      <w:r w:rsidRPr="006037BB">
        <w:rPr>
          <w:rFonts w:eastAsia="Calibri"/>
          <w:color w:val="auto"/>
          <w:lang w:eastAsia="en-US"/>
        </w:rPr>
        <w:t>Overall sampled consumers/representatives stated they fe</w:t>
      </w:r>
      <w:r w:rsidR="00A9075C">
        <w:rPr>
          <w:rFonts w:eastAsia="Calibri"/>
          <w:color w:val="auto"/>
          <w:lang w:eastAsia="en-US"/>
        </w:rPr>
        <w:t>lt</w:t>
      </w:r>
      <w:r w:rsidRPr="006037BB">
        <w:rPr>
          <w:rFonts w:eastAsia="Calibri"/>
          <w:color w:val="auto"/>
          <w:lang w:eastAsia="en-US"/>
        </w:rPr>
        <w:t xml:space="preserve"> confident the service will deliver appropriate care when the consumer approaches end of life stage. </w:t>
      </w:r>
    </w:p>
    <w:p w14:paraId="201534FD" w14:textId="1797C2F0" w:rsidR="00566D41" w:rsidRPr="00692B2E" w:rsidRDefault="00F87BFF" w:rsidP="00692B2E">
      <w:pPr>
        <w:rPr>
          <w:rFonts w:eastAsia="Calibri"/>
          <w:color w:val="auto"/>
          <w:lang w:eastAsia="en-US"/>
        </w:rPr>
      </w:pPr>
      <w:r w:rsidRPr="006037BB">
        <w:rPr>
          <w:rFonts w:eastAsia="Calibri"/>
          <w:color w:val="auto"/>
          <w:lang w:eastAsia="en-US"/>
        </w:rPr>
        <w:t>Care staff could describe what is important to the individual sampled consumers in terms of delivery of personal and clinical care. For example</w:t>
      </w:r>
      <w:r w:rsidR="00A9075C">
        <w:rPr>
          <w:rFonts w:eastAsia="Calibri"/>
          <w:color w:val="auto"/>
          <w:lang w:eastAsia="en-US"/>
        </w:rPr>
        <w:t>, two care staff discussed</w:t>
      </w:r>
      <w:r w:rsidR="00692B2E">
        <w:rPr>
          <w:rFonts w:eastAsia="Calibri"/>
          <w:color w:val="auto"/>
          <w:lang w:eastAsia="en-US"/>
        </w:rPr>
        <w:t xml:space="preserve"> the personal and clinical care provided to a consumer who is approaching end of life</w:t>
      </w:r>
      <w:r w:rsidR="00DA5F97">
        <w:rPr>
          <w:rFonts w:eastAsia="Calibri"/>
          <w:color w:val="auto"/>
          <w:lang w:eastAsia="en-US"/>
        </w:rPr>
        <w:t xml:space="preserve"> based on their assessment and planning (including repositioning, personal hygiene and pain management)</w:t>
      </w:r>
      <w:r w:rsidR="00692B2E">
        <w:rPr>
          <w:rFonts w:eastAsia="Calibri"/>
          <w:color w:val="auto"/>
          <w:lang w:eastAsia="en-US"/>
        </w:rPr>
        <w:t>.</w:t>
      </w:r>
    </w:p>
    <w:p w14:paraId="23D684A4" w14:textId="0F8AE44A" w:rsidR="00566D41" w:rsidRPr="00E32A21" w:rsidRDefault="00566D41" w:rsidP="00E32A21">
      <w:pPr>
        <w:pStyle w:val="ListBullet"/>
        <w:numPr>
          <w:ilvl w:val="0"/>
          <w:numId w:val="0"/>
        </w:numPr>
        <w:ind w:left="425" w:hanging="425"/>
      </w:pPr>
      <w:r w:rsidRPr="000F49DC">
        <w:t>For the reasons detailed above this requirement is compliant.</w:t>
      </w:r>
    </w:p>
    <w:p w14:paraId="4C7F43D2" w14:textId="77777777" w:rsidR="00675E9D" w:rsidRDefault="00675E9D" w:rsidP="00675E9D">
      <w:pPr>
        <w:pStyle w:val="Heading3"/>
      </w:pPr>
      <w:r>
        <w:t>Requirement 2(3)(c)</w:t>
      </w:r>
      <w:r>
        <w:tab/>
      </w:r>
      <w:r w:rsidRPr="00051035">
        <w:t>Compliant</w:t>
      </w:r>
    </w:p>
    <w:p w14:paraId="4959A562" w14:textId="77777777" w:rsidR="00675E9D" w:rsidRPr="004A3816" w:rsidRDefault="00675E9D" w:rsidP="00675E9D">
      <w:pPr>
        <w:rPr>
          <w:i/>
        </w:rPr>
      </w:pPr>
      <w:r w:rsidRPr="004A3816">
        <w:rPr>
          <w:i/>
        </w:rPr>
        <w:t>The organisation demonstrates that assessment and planning:</w:t>
      </w:r>
    </w:p>
    <w:p w14:paraId="0F2A6F21" w14:textId="77777777" w:rsidR="00675E9D" w:rsidRPr="004A3816" w:rsidRDefault="00675E9D" w:rsidP="00891D4A">
      <w:pPr>
        <w:numPr>
          <w:ilvl w:val="0"/>
          <w:numId w:val="1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9F60640" w14:textId="77777777" w:rsidR="00675E9D" w:rsidRPr="004A3816" w:rsidRDefault="00675E9D" w:rsidP="00891D4A">
      <w:pPr>
        <w:numPr>
          <w:ilvl w:val="0"/>
          <w:numId w:val="1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048DD7F1" w14:textId="50A150D1" w:rsidR="007E3728" w:rsidRDefault="00F87BFF" w:rsidP="007E3728">
      <w:pPr>
        <w:pStyle w:val="Heading4"/>
        <w:rPr>
          <w:b w:val="0"/>
        </w:rPr>
      </w:pPr>
      <w:r w:rsidRPr="00EE193D">
        <w:rPr>
          <w:b w:val="0"/>
        </w:rPr>
        <w:t xml:space="preserve">Assessment and planning </w:t>
      </w:r>
      <w:r w:rsidR="0002222B">
        <w:rPr>
          <w:b w:val="0"/>
        </w:rPr>
        <w:t>are</w:t>
      </w:r>
      <w:r>
        <w:rPr>
          <w:b w:val="0"/>
        </w:rPr>
        <w:t xml:space="preserve"> based on a partnership with the consumer and includes others</w:t>
      </w:r>
      <w:r w:rsidR="0002222B">
        <w:rPr>
          <w:b w:val="0"/>
        </w:rPr>
        <w:t xml:space="preserve"> the consumer wishes to be involved and others </w:t>
      </w:r>
      <w:r>
        <w:rPr>
          <w:b w:val="0"/>
        </w:rPr>
        <w:t>that are involved in the care of the consumer</w:t>
      </w:r>
      <w:r w:rsidRPr="00EE193D">
        <w:rPr>
          <w:b w:val="0"/>
        </w:rPr>
        <w:t>.</w:t>
      </w:r>
    </w:p>
    <w:p w14:paraId="313A2D63" w14:textId="0B5DD6CC" w:rsidR="00F87BFF" w:rsidRPr="007E3728" w:rsidRDefault="007E3728" w:rsidP="007E3728">
      <w:pPr>
        <w:pStyle w:val="Heading4"/>
        <w:rPr>
          <w:b w:val="0"/>
        </w:rPr>
      </w:pPr>
      <w:r>
        <w:rPr>
          <w:b w:val="0"/>
        </w:rPr>
        <w:t>The Assessment Team r</w:t>
      </w:r>
      <w:r w:rsidR="00F87BFF" w:rsidRPr="007E3728">
        <w:rPr>
          <w:b w:val="0"/>
        </w:rPr>
        <w:t>eview</w:t>
      </w:r>
      <w:r>
        <w:rPr>
          <w:b w:val="0"/>
        </w:rPr>
        <w:t xml:space="preserve">ed </w:t>
      </w:r>
      <w:r w:rsidR="00F87BFF" w:rsidRPr="007E3728">
        <w:rPr>
          <w:b w:val="0"/>
        </w:rPr>
        <w:t xml:space="preserve">20 consumer files, including care consultation notes, care plan review records and relevant correspondence, </w:t>
      </w:r>
      <w:r>
        <w:rPr>
          <w:b w:val="0"/>
        </w:rPr>
        <w:t xml:space="preserve">and </w:t>
      </w:r>
      <w:r w:rsidR="00F87BFF" w:rsidRPr="007E3728">
        <w:rPr>
          <w:b w:val="0"/>
        </w:rPr>
        <w:t>identified care planning documents reflec</w:t>
      </w:r>
      <w:r w:rsidR="00DA5F97">
        <w:rPr>
          <w:b w:val="0"/>
        </w:rPr>
        <w:t>ted</w:t>
      </w:r>
      <w:r w:rsidR="00F87BFF" w:rsidRPr="007E3728">
        <w:rPr>
          <w:b w:val="0"/>
        </w:rPr>
        <w:t xml:space="preserve"> that consumers/representatives and other health professionals (</w:t>
      </w:r>
      <w:r>
        <w:rPr>
          <w:b w:val="0"/>
        </w:rPr>
        <w:t>medical officers</w:t>
      </w:r>
      <w:r w:rsidR="00F87BFF" w:rsidRPr="007E3728">
        <w:rPr>
          <w:b w:val="0"/>
        </w:rPr>
        <w:t xml:space="preserve">, allied health professionals, specialists) who provide </w:t>
      </w:r>
      <w:r w:rsidR="00F87BFF" w:rsidRPr="007E3728">
        <w:rPr>
          <w:b w:val="0"/>
        </w:rPr>
        <w:lastRenderedPageBreak/>
        <w:t>care are involved in assessment, planning and review of the consumer’s care delivery.</w:t>
      </w:r>
    </w:p>
    <w:p w14:paraId="78154143" w14:textId="0A489599" w:rsidR="007E3728" w:rsidRDefault="00F87BFF" w:rsidP="007E3728">
      <w:pPr>
        <w:rPr>
          <w:rFonts w:eastAsia="Calibri"/>
          <w:color w:val="auto"/>
          <w:lang w:eastAsia="en-US"/>
        </w:rPr>
      </w:pPr>
      <w:r w:rsidRPr="00AA350E">
        <w:rPr>
          <w:rFonts w:eastAsia="Calibri"/>
          <w:color w:val="auto"/>
          <w:lang w:eastAsia="en-US"/>
        </w:rPr>
        <w:t xml:space="preserve">Consumers </w:t>
      </w:r>
      <w:r w:rsidR="0002222B">
        <w:rPr>
          <w:rFonts w:eastAsia="Calibri"/>
          <w:color w:val="auto"/>
          <w:lang w:eastAsia="en-US"/>
        </w:rPr>
        <w:t>interviewed</w:t>
      </w:r>
      <w:r w:rsidRPr="00AA350E">
        <w:rPr>
          <w:rFonts w:eastAsia="Calibri"/>
          <w:color w:val="auto"/>
          <w:lang w:eastAsia="en-US"/>
        </w:rPr>
        <w:t xml:space="preserve"> describe</w:t>
      </w:r>
      <w:r w:rsidR="007E3728">
        <w:rPr>
          <w:rFonts w:eastAsia="Calibri"/>
          <w:color w:val="auto"/>
          <w:lang w:eastAsia="en-US"/>
        </w:rPr>
        <w:t>d</w:t>
      </w:r>
      <w:r w:rsidRPr="00AA350E">
        <w:rPr>
          <w:rFonts w:eastAsia="Calibri"/>
          <w:color w:val="auto"/>
          <w:lang w:eastAsia="en-US"/>
        </w:rPr>
        <w:t xml:space="preserve"> how they and the people important to them are </w:t>
      </w:r>
      <w:r w:rsidR="007E3728">
        <w:rPr>
          <w:rFonts w:eastAsia="Calibri"/>
          <w:color w:val="auto"/>
          <w:lang w:eastAsia="en-US"/>
        </w:rPr>
        <w:t xml:space="preserve">regularly </w:t>
      </w:r>
      <w:r w:rsidRPr="00AA350E">
        <w:rPr>
          <w:rFonts w:eastAsia="Calibri"/>
          <w:color w:val="auto"/>
          <w:lang w:eastAsia="en-US"/>
        </w:rPr>
        <w:t xml:space="preserve">involved in assessment and planning on an ongoing basis. </w:t>
      </w:r>
    </w:p>
    <w:p w14:paraId="52853669" w14:textId="44C71786" w:rsidR="002D1860" w:rsidRDefault="002D1860" w:rsidP="002D1860">
      <w:pPr>
        <w:rPr>
          <w:color w:val="auto"/>
        </w:rPr>
      </w:pPr>
      <w:r w:rsidRPr="006037BB">
        <w:rPr>
          <w:color w:val="auto"/>
        </w:rPr>
        <w:t xml:space="preserve">For the consumers sampled, </w:t>
      </w:r>
      <w:r>
        <w:rPr>
          <w:color w:val="auto"/>
        </w:rPr>
        <w:t xml:space="preserve">registered staff </w:t>
      </w:r>
      <w:r w:rsidRPr="006037BB">
        <w:rPr>
          <w:color w:val="auto"/>
        </w:rPr>
        <w:t>describe</w:t>
      </w:r>
      <w:r>
        <w:rPr>
          <w:color w:val="auto"/>
        </w:rPr>
        <w:t>d</w:t>
      </w:r>
      <w:r w:rsidRPr="006037BB">
        <w:rPr>
          <w:color w:val="auto"/>
        </w:rPr>
        <w:t xml:space="preserve"> how they involve the consumer/representatives and appropriate health professionals in assessment, planning and review process.</w:t>
      </w:r>
    </w:p>
    <w:p w14:paraId="44C61199" w14:textId="2FBB8986" w:rsidR="002D1860" w:rsidRDefault="002D1860" w:rsidP="007E3728">
      <w:pPr>
        <w:rPr>
          <w:color w:val="auto"/>
        </w:rPr>
      </w:pPr>
      <w:r>
        <w:rPr>
          <w:color w:val="auto"/>
        </w:rPr>
        <w:t xml:space="preserve">The Assessment Team identified the service had implemented </w:t>
      </w:r>
      <w:r w:rsidR="00F92976">
        <w:rPr>
          <w:color w:val="auto"/>
        </w:rPr>
        <w:t xml:space="preserve">recent </w:t>
      </w:r>
      <w:r>
        <w:rPr>
          <w:color w:val="auto"/>
        </w:rPr>
        <w:t xml:space="preserve">improvements in </w:t>
      </w:r>
      <w:r w:rsidR="00F92976">
        <w:rPr>
          <w:color w:val="auto"/>
        </w:rPr>
        <w:t xml:space="preserve">relation to </w:t>
      </w:r>
      <w:r>
        <w:rPr>
          <w:color w:val="auto"/>
        </w:rPr>
        <w:t>partnerships with consumers and others, including:</w:t>
      </w:r>
    </w:p>
    <w:p w14:paraId="0E759516" w14:textId="48979BB1" w:rsidR="002D1860" w:rsidRPr="00F92976" w:rsidRDefault="00F87BFF" w:rsidP="00F92976">
      <w:pPr>
        <w:pStyle w:val="ListParagraph"/>
        <w:numPr>
          <w:ilvl w:val="0"/>
          <w:numId w:val="21"/>
        </w:numPr>
        <w:spacing w:before="0" w:after="0"/>
        <w:rPr>
          <w:rFonts w:eastAsia="Calibri"/>
          <w:color w:val="auto"/>
          <w:lang w:eastAsia="en-US"/>
        </w:rPr>
      </w:pPr>
      <w:r w:rsidRPr="002D1860">
        <w:rPr>
          <w:color w:val="auto"/>
        </w:rPr>
        <w:t>in late 2019 and early 2020,</w:t>
      </w:r>
      <w:r w:rsidR="00F92976">
        <w:rPr>
          <w:color w:val="auto"/>
        </w:rPr>
        <w:t xml:space="preserve"> registered staff were</w:t>
      </w:r>
      <w:r w:rsidRPr="002D1860">
        <w:rPr>
          <w:color w:val="auto"/>
        </w:rPr>
        <w:t xml:space="preserve"> provided with one on one coaching and mentoring by management </w:t>
      </w:r>
      <w:r w:rsidR="00F92976">
        <w:rPr>
          <w:color w:val="auto"/>
        </w:rPr>
        <w:t>in relation to</w:t>
      </w:r>
      <w:r w:rsidRPr="002D1860">
        <w:rPr>
          <w:color w:val="auto"/>
        </w:rPr>
        <w:t xml:space="preserve"> consultation and </w:t>
      </w:r>
      <w:r w:rsidRPr="00F92976">
        <w:rPr>
          <w:rFonts w:eastAsia="Calibri"/>
          <w:color w:val="auto"/>
          <w:lang w:eastAsia="en-US"/>
        </w:rPr>
        <w:t>partnering with consumers/representatives throughout the assessment and care planning process</w:t>
      </w:r>
    </w:p>
    <w:p w14:paraId="48DFFADC" w14:textId="4AC8A593" w:rsidR="00566D41" w:rsidRPr="002D1860" w:rsidRDefault="00F92976" w:rsidP="00F92976">
      <w:pPr>
        <w:pStyle w:val="ListParagraph"/>
        <w:numPr>
          <w:ilvl w:val="0"/>
          <w:numId w:val="21"/>
        </w:numPr>
        <w:spacing w:before="0" w:after="0"/>
        <w:rPr>
          <w:color w:val="auto"/>
        </w:rPr>
      </w:pPr>
      <w:r w:rsidRPr="00F92976">
        <w:rPr>
          <w:rFonts w:eastAsia="Calibri"/>
          <w:color w:val="auto"/>
          <w:lang w:eastAsia="en-US"/>
        </w:rPr>
        <w:t>a</w:t>
      </w:r>
      <w:r w:rsidR="00F87BFF" w:rsidRPr="00F92976">
        <w:rPr>
          <w:rFonts w:eastAsia="Calibri"/>
          <w:color w:val="auto"/>
          <w:lang w:eastAsia="en-US"/>
        </w:rPr>
        <w:t>ll consumers/representatives were contacted by management to explain the partnership</w:t>
      </w:r>
      <w:r w:rsidR="00F87BFF" w:rsidRPr="002D1860">
        <w:rPr>
          <w:color w:val="auto"/>
        </w:rPr>
        <w:t xml:space="preserve"> in care planning process and invited to attend a family case conference</w:t>
      </w:r>
      <w:r w:rsidR="002D1860">
        <w:rPr>
          <w:color w:val="auto"/>
        </w:rPr>
        <w:t xml:space="preserve">, which will be </w:t>
      </w:r>
      <w:r w:rsidR="00F87BFF" w:rsidRPr="002D1860">
        <w:rPr>
          <w:color w:val="auto"/>
        </w:rPr>
        <w:t>held on an annual basis (and when significant change occur).</w:t>
      </w:r>
    </w:p>
    <w:p w14:paraId="64E2DA55" w14:textId="77777777" w:rsidR="00BB1E22" w:rsidRDefault="00BB1E22" w:rsidP="00BB1E22">
      <w:pPr>
        <w:tabs>
          <w:tab w:val="right" w:pos="9026"/>
        </w:tabs>
        <w:spacing w:before="0" w:after="0"/>
        <w:outlineLvl w:val="4"/>
        <w:rPr>
          <w:color w:val="FF0000"/>
        </w:rPr>
      </w:pPr>
    </w:p>
    <w:p w14:paraId="63FD700C" w14:textId="17513521" w:rsidR="00BB1E22" w:rsidRPr="00BB1E22" w:rsidRDefault="00BB1E22" w:rsidP="00BB1E22">
      <w:pPr>
        <w:tabs>
          <w:tab w:val="right" w:pos="9026"/>
        </w:tabs>
        <w:spacing w:before="0" w:after="0"/>
        <w:outlineLvl w:val="4"/>
        <w:rPr>
          <w:color w:val="auto"/>
        </w:rPr>
      </w:pPr>
      <w:r w:rsidRPr="00BB1E22">
        <w:rPr>
          <w:color w:val="auto"/>
        </w:rPr>
        <w:t xml:space="preserve">The Commission received information about a consumer </w:t>
      </w:r>
      <w:r w:rsidR="00B15F13">
        <w:rPr>
          <w:color w:val="auto"/>
        </w:rPr>
        <w:t>regarding a</w:t>
      </w:r>
      <w:r w:rsidRPr="00BB1E22">
        <w:rPr>
          <w:color w:val="auto"/>
        </w:rPr>
        <w:t xml:space="preserve"> lack of consultation </w:t>
      </w:r>
      <w:r w:rsidR="00B15F13">
        <w:rPr>
          <w:color w:val="auto"/>
        </w:rPr>
        <w:t xml:space="preserve">with the consumer’s representatives </w:t>
      </w:r>
      <w:r w:rsidRPr="00BB1E22">
        <w:rPr>
          <w:color w:val="auto"/>
        </w:rPr>
        <w:t xml:space="preserve">about the consumer changing rooms and the outcomes of specialist appointments. These matters were also raised directly with the service management who were addressing them. </w:t>
      </w:r>
      <w:r w:rsidR="00B15F13">
        <w:rPr>
          <w:color w:val="auto"/>
        </w:rPr>
        <w:t xml:space="preserve">This </w:t>
      </w:r>
      <w:r w:rsidRPr="00BB1E22">
        <w:rPr>
          <w:color w:val="auto"/>
        </w:rPr>
        <w:t xml:space="preserve">information has been considered and, in the context of the overall positive feedback provided by consumer and representatives and findings of the Assessment Team, this requirement is compliant. </w:t>
      </w:r>
    </w:p>
    <w:p w14:paraId="16C99931" w14:textId="53A7A14A" w:rsidR="00675E9D" w:rsidRDefault="00675E9D" w:rsidP="00675E9D">
      <w:pPr>
        <w:pStyle w:val="Heading3"/>
      </w:pPr>
      <w:r>
        <w:t>Requirement 2(3)(d)</w:t>
      </w:r>
      <w:r>
        <w:tab/>
      </w:r>
      <w:r w:rsidRPr="00051035">
        <w:t>Compliant</w:t>
      </w:r>
    </w:p>
    <w:p w14:paraId="4F06B33C" w14:textId="77777777" w:rsidR="00675E9D" w:rsidRPr="004A3816" w:rsidRDefault="00675E9D" w:rsidP="00675E9D">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7412DCD" w14:textId="13623BF8" w:rsidR="00F87BFF" w:rsidRPr="00AA350E" w:rsidRDefault="00522DA7" w:rsidP="00E32A21">
      <w:pPr>
        <w:rPr>
          <w:color w:val="auto"/>
        </w:rPr>
      </w:pPr>
      <w:r>
        <w:rPr>
          <w:color w:val="auto"/>
        </w:rPr>
        <w:t xml:space="preserve">The Assessment Team reviewed care planning documents for sampled consumers and found assessment and planning outcomes are effectively communicated. Care planning documents </w:t>
      </w:r>
      <w:r w:rsidR="00F87BFF" w:rsidRPr="00AA350E">
        <w:rPr>
          <w:color w:val="auto"/>
        </w:rPr>
        <w:t>demonstrated:</w:t>
      </w:r>
    </w:p>
    <w:p w14:paraId="6A86C180" w14:textId="6A2F12B5" w:rsidR="00F87BFF" w:rsidRPr="00F92976" w:rsidRDefault="002B1568" w:rsidP="00F92976">
      <w:pPr>
        <w:pStyle w:val="ListParagraph"/>
        <w:numPr>
          <w:ilvl w:val="0"/>
          <w:numId w:val="21"/>
        </w:numPr>
        <w:spacing w:before="0" w:after="0"/>
        <w:rPr>
          <w:rFonts w:eastAsia="Calibri"/>
          <w:color w:val="auto"/>
          <w:lang w:eastAsia="en-US"/>
        </w:rPr>
      </w:pPr>
      <w:r w:rsidRPr="008643FE">
        <w:rPr>
          <w:color w:val="auto"/>
        </w:rPr>
        <w:t>r</w:t>
      </w:r>
      <w:r w:rsidR="00F87BFF" w:rsidRPr="008643FE">
        <w:rPr>
          <w:color w:val="auto"/>
        </w:rPr>
        <w:t xml:space="preserve">egular </w:t>
      </w:r>
      <w:r w:rsidR="00F87BFF" w:rsidRPr="00E32A21">
        <w:rPr>
          <w:color w:val="auto"/>
        </w:rPr>
        <w:t>communication</w:t>
      </w:r>
      <w:r w:rsidR="00F87BFF" w:rsidRPr="008643FE">
        <w:rPr>
          <w:color w:val="auto"/>
        </w:rPr>
        <w:t xml:space="preserve"> and consultation with consumers and/or their </w:t>
      </w:r>
      <w:r w:rsidR="00F87BFF" w:rsidRPr="00F92976">
        <w:rPr>
          <w:rFonts w:eastAsia="Calibri"/>
          <w:color w:val="auto"/>
          <w:lang w:eastAsia="en-US"/>
        </w:rPr>
        <w:t>representatives in relation to the outcomes of assessment and planning</w:t>
      </w:r>
    </w:p>
    <w:p w14:paraId="4EBA35E6" w14:textId="79EE9590" w:rsidR="00F87BFF" w:rsidRPr="008643FE" w:rsidRDefault="002B1568" w:rsidP="00F92976">
      <w:pPr>
        <w:pStyle w:val="ListParagraph"/>
        <w:numPr>
          <w:ilvl w:val="0"/>
          <w:numId w:val="21"/>
        </w:numPr>
        <w:spacing w:before="0" w:after="0"/>
        <w:rPr>
          <w:color w:val="auto"/>
        </w:rPr>
      </w:pPr>
      <w:r w:rsidRPr="00F92976">
        <w:rPr>
          <w:rFonts w:eastAsia="Calibri"/>
          <w:color w:val="auto"/>
          <w:lang w:eastAsia="en-US"/>
        </w:rPr>
        <w:t>e</w:t>
      </w:r>
      <w:r w:rsidR="00F87BFF" w:rsidRPr="00F92976">
        <w:rPr>
          <w:rFonts w:eastAsia="Calibri"/>
          <w:color w:val="auto"/>
          <w:lang w:eastAsia="en-US"/>
        </w:rPr>
        <w:t>vidence of consumer</w:t>
      </w:r>
      <w:r w:rsidR="00F87BFF" w:rsidRPr="008643FE">
        <w:rPr>
          <w:color w:val="auto"/>
        </w:rPr>
        <w:t xml:space="preserve">/representatives’ preferred method of accessing consumer’s care plan. </w:t>
      </w:r>
      <w:r w:rsidR="00522DA7" w:rsidRPr="008643FE">
        <w:rPr>
          <w:color w:val="auto"/>
        </w:rPr>
        <w:t xml:space="preserve"> </w:t>
      </w:r>
      <w:r w:rsidR="00F87BFF" w:rsidRPr="008643FE">
        <w:rPr>
          <w:color w:val="auto"/>
        </w:rPr>
        <w:t xml:space="preserve"> </w:t>
      </w:r>
    </w:p>
    <w:p w14:paraId="52E217B4" w14:textId="77777777" w:rsidR="00C144D6" w:rsidRDefault="00F87BFF" w:rsidP="00F87BFF">
      <w:pPr>
        <w:rPr>
          <w:rFonts w:eastAsia="Calibri"/>
          <w:color w:val="auto"/>
          <w:lang w:eastAsia="en-US"/>
        </w:rPr>
      </w:pPr>
      <w:r w:rsidRPr="00E216D9">
        <w:rPr>
          <w:rFonts w:eastAsia="Calibri"/>
          <w:color w:val="auto"/>
          <w:lang w:eastAsia="en-US"/>
        </w:rPr>
        <w:lastRenderedPageBreak/>
        <w:t xml:space="preserve">Consumers and </w:t>
      </w:r>
      <w:r w:rsidR="00522DA7">
        <w:rPr>
          <w:rFonts w:eastAsia="Calibri"/>
          <w:color w:val="auto"/>
          <w:lang w:eastAsia="en-US"/>
        </w:rPr>
        <w:t>their</w:t>
      </w:r>
      <w:r w:rsidRPr="00E216D9">
        <w:rPr>
          <w:rFonts w:eastAsia="Calibri"/>
          <w:color w:val="auto"/>
          <w:lang w:eastAsia="en-US"/>
        </w:rPr>
        <w:t xml:space="preserve"> representatives </w:t>
      </w:r>
      <w:r w:rsidR="00522DA7" w:rsidRPr="00E32A21">
        <w:rPr>
          <w:color w:val="auto"/>
        </w:rPr>
        <w:t>interviewed</w:t>
      </w:r>
      <w:r w:rsidR="00522DA7">
        <w:rPr>
          <w:rFonts w:eastAsia="Calibri"/>
          <w:color w:val="auto"/>
          <w:lang w:eastAsia="en-US"/>
        </w:rPr>
        <w:t xml:space="preserve"> by the Assessment Team</w:t>
      </w:r>
      <w:r w:rsidRPr="00E216D9">
        <w:rPr>
          <w:rFonts w:eastAsia="Calibri"/>
          <w:color w:val="auto"/>
          <w:lang w:eastAsia="en-US"/>
        </w:rPr>
        <w:t xml:space="preserve"> confirmed</w:t>
      </w:r>
      <w:r w:rsidR="00C144D6">
        <w:rPr>
          <w:rFonts w:eastAsia="Calibri"/>
          <w:color w:val="auto"/>
          <w:lang w:eastAsia="en-US"/>
        </w:rPr>
        <w:t>:</w:t>
      </w:r>
    </w:p>
    <w:p w14:paraId="21B1E935" w14:textId="77777777" w:rsidR="00C144D6" w:rsidRPr="00F92976" w:rsidRDefault="00F87BFF" w:rsidP="00F92976">
      <w:pPr>
        <w:pStyle w:val="ListParagraph"/>
        <w:numPr>
          <w:ilvl w:val="0"/>
          <w:numId w:val="21"/>
        </w:numPr>
        <w:spacing w:before="0" w:after="0"/>
        <w:rPr>
          <w:rFonts w:eastAsia="Calibri"/>
          <w:color w:val="auto"/>
          <w:lang w:eastAsia="en-US"/>
        </w:rPr>
      </w:pPr>
      <w:r w:rsidRPr="00C144D6">
        <w:rPr>
          <w:rFonts w:eastAsia="Calibri"/>
          <w:color w:val="auto"/>
          <w:lang w:eastAsia="en-US"/>
        </w:rPr>
        <w:t xml:space="preserve">staff </w:t>
      </w:r>
      <w:r w:rsidRPr="00F92976">
        <w:rPr>
          <w:rFonts w:eastAsia="Calibri"/>
          <w:color w:val="auto"/>
          <w:lang w:eastAsia="en-US"/>
        </w:rPr>
        <w:t>explained</w:t>
      </w:r>
      <w:r w:rsidRPr="00C144D6">
        <w:rPr>
          <w:rFonts w:eastAsia="Calibri"/>
          <w:color w:val="auto"/>
          <w:lang w:eastAsia="en-US"/>
        </w:rPr>
        <w:t xml:space="preserve"> relevant information about </w:t>
      </w:r>
      <w:r w:rsidR="00C144D6" w:rsidRPr="00C144D6">
        <w:rPr>
          <w:rFonts w:eastAsia="Calibri"/>
          <w:color w:val="auto"/>
          <w:lang w:eastAsia="en-US"/>
        </w:rPr>
        <w:t xml:space="preserve">their assessment outcomes in plain language they could </w:t>
      </w:r>
      <w:r w:rsidR="00C144D6" w:rsidRPr="00F92976">
        <w:rPr>
          <w:rFonts w:eastAsia="Calibri"/>
          <w:color w:val="auto"/>
          <w:lang w:eastAsia="en-US"/>
        </w:rPr>
        <w:t>understand</w:t>
      </w:r>
    </w:p>
    <w:p w14:paraId="297C83CF" w14:textId="50ECA3E8" w:rsidR="00F87BFF" w:rsidRPr="00F92976" w:rsidRDefault="00C144D6"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t</w:t>
      </w:r>
      <w:r w:rsidR="00F87BFF" w:rsidRPr="00F92976">
        <w:rPr>
          <w:rFonts w:eastAsia="Calibri"/>
          <w:color w:val="auto"/>
          <w:lang w:eastAsia="en-US"/>
        </w:rPr>
        <w:t>he service involves them in care planning/review processes and keeps them informed of any changes identified</w:t>
      </w:r>
    </w:p>
    <w:p w14:paraId="28D95F30" w14:textId="0AAB6BBA" w:rsidR="00F87BFF" w:rsidRPr="00E216D9" w:rsidRDefault="002B1568" w:rsidP="00F92976">
      <w:pPr>
        <w:pStyle w:val="ListParagraph"/>
        <w:numPr>
          <w:ilvl w:val="0"/>
          <w:numId w:val="21"/>
        </w:numPr>
        <w:spacing w:before="0" w:after="0"/>
        <w:rPr>
          <w:color w:val="auto"/>
        </w:rPr>
      </w:pPr>
      <w:r w:rsidRPr="00F92976">
        <w:rPr>
          <w:rFonts w:eastAsia="Calibri"/>
          <w:color w:val="auto"/>
          <w:lang w:eastAsia="en-US"/>
        </w:rPr>
        <w:t>t</w:t>
      </w:r>
      <w:r w:rsidR="00F87BFF" w:rsidRPr="00F92976">
        <w:rPr>
          <w:rFonts w:eastAsia="Calibri"/>
          <w:color w:val="auto"/>
          <w:lang w:eastAsia="en-US"/>
        </w:rPr>
        <w:t>hey have been offered or r</w:t>
      </w:r>
      <w:r w:rsidR="00F87BFF" w:rsidRPr="00E216D9">
        <w:rPr>
          <w:color w:val="auto"/>
        </w:rPr>
        <w:t>eceived a copy of the consumer’s care plan and feel confident they can access their care plans when they want to.</w:t>
      </w:r>
    </w:p>
    <w:p w14:paraId="5AF6CBF3" w14:textId="448D8D57" w:rsidR="00F87BFF" w:rsidRPr="00E216D9" w:rsidRDefault="006A7F3B" w:rsidP="008643FE">
      <w:pPr>
        <w:rPr>
          <w:color w:val="auto"/>
        </w:rPr>
      </w:pPr>
      <w:r>
        <w:rPr>
          <w:color w:val="auto"/>
        </w:rPr>
        <w:t xml:space="preserve">Registered staff </w:t>
      </w:r>
      <w:r w:rsidR="00F87BFF" w:rsidRPr="00E216D9">
        <w:rPr>
          <w:color w:val="auto"/>
        </w:rPr>
        <w:t xml:space="preserve">interviewed confirmed they </w:t>
      </w:r>
      <w:r>
        <w:rPr>
          <w:color w:val="auto"/>
        </w:rPr>
        <w:t>have recently been</w:t>
      </w:r>
      <w:r w:rsidR="00F87BFF" w:rsidRPr="00E216D9">
        <w:rPr>
          <w:color w:val="auto"/>
        </w:rPr>
        <w:t xml:space="preserve"> provided with relevant coaching and mentoring by management</w:t>
      </w:r>
      <w:r>
        <w:rPr>
          <w:color w:val="auto"/>
        </w:rPr>
        <w:t>,</w:t>
      </w:r>
      <w:r w:rsidR="00F87BFF" w:rsidRPr="00E216D9">
        <w:rPr>
          <w:color w:val="auto"/>
        </w:rPr>
        <w:t xml:space="preserve"> including </w:t>
      </w:r>
      <w:r w:rsidR="004A5AC5">
        <w:rPr>
          <w:color w:val="auto"/>
        </w:rPr>
        <w:t xml:space="preserve">on communication about assessment and planning outcomes </w:t>
      </w:r>
      <w:r w:rsidR="00F87BFF" w:rsidRPr="00E216D9">
        <w:rPr>
          <w:color w:val="auto"/>
        </w:rPr>
        <w:t>with consumers/representatives</w:t>
      </w:r>
      <w:r w:rsidR="004A5AC5">
        <w:rPr>
          <w:color w:val="auto"/>
        </w:rPr>
        <w:t xml:space="preserve">, which is done </w:t>
      </w:r>
      <w:r w:rsidR="00F87BFF" w:rsidRPr="00E216D9">
        <w:rPr>
          <w:color w:val="auto"/>
        </w:rPr>
        <w:t>through telephone calls, face to face discussions and electronic correspondence.</w:t>
      </w:r>
    </w:p>
    <w:p w14:paraId="2377AABB" w14:textId="50AB07A6" w:rsidR="006A7F3B" w:rsidRDefault="006A7F3B" w:rsidP="008643FE">
      <w:pPr>
        <w:rPr>
          <w:color w:val="auto"/>
        </w:rPr>
      </w:pPr>
      <w:r>
        <w:rPr>
          <w:color w:val="auto"/>
        </w:rPr>
        <w:t>The Assessment Team identified the service ha</w:t>
      </w:r>
      <w:r w:rsidR="004A5AC5">
        <w:rPr>
          <w:color w:val="auto"/>
        </w:rPr>
        <w:t>d</w:t>
      </w:r>
      <w:r>
        <w:rPr>
          <w:color w:val="auto"/>
        </w:rPr>
        <w:t xml:space="preserve"> implemented improvements </w:t>
      </w:r>
      <w:r w:rsidRPr="008643FE">
        <w:rPr>
          <w:rFonts w:eastAsia="Calibri"/>
          <w:color w:val="auto"/>
          <w:lang w:eastAsia="en-US"/>
        </w:rPr>
        <w:t>including</w:t>
      </w:r>
      <w:r>
        <w:rPr>
          <w:color w:val="auto"/>
        </w:rPr>
        <w:t>:</w:t>
      </w:r>
    </w:p>
    <w:p w14:paraId="64B694BF" w14:textId="4D3C48CB" w:rsidR="006A7F3B" w:rsidRPr="00F92976" w:rsidRDefault="006A7F3B" w:rsidP="00F92976">
      <w:pPr>
        <w:pStyle w:val="ListParagraph"/>
        <w:numPr>
          <w:ilvl w:val="0"/>
          <w:numId w:val="21"/>
        </w:numPr>
        <w:spacing w:before="0" w:after="0"/>
        <w:rPr>
          <w:rFonts w:eastAsia="Calibri"/>
          <w:color w:val="auto"/>
          <w:lang w:eastAsia="en-US"/>
        </w:rPr>
      </w:pPr>
      <w:r w:rsidRPr="006A7F3B">
        <w:rPr>
          <w:color w:val="auto"/>
        </w:rPr>
        <w:t>guidelines/</w:t>
      </w:r>
      <w:r w:rsidRPr="00F92976">
        <w:rPr>
          <w:rFonts w:eastAsia="Calibri"/>
          <w:color w:val="auto"/>
          <w:lang w:eastAsia="en-US"/>
        </w:rPr>
        <w:t xml:space="preserve">procedures for staff which includes </w:t>
      </w:r>
      <w:r w:rsidR="004A5AC5">
        <w:rPr>
          <w:rFonts w:eastAsia="Calibri"/>
          <w:color w:val="auto"/>
          <w:lang w:eastAsia="en-US"/>
        </w:rPr>
        <w:t>consultation</w:t>
      </w:r>
      <w:r w:rsidRPr="00F92976">
        <w:rPr>
          <w:rFonts w:eastAsia="Calibri"/>
          <w:color w:val="auto"/>
          <w:lang w:eastAsia="en-US"/>
        </w:rPr>
        <w:t xml:space="preserve"> with consumers/representatives in care planning/review and how consumers/representatives can access their care plans </w:t>
      </w:r>
    </w:p>
    <w:p w14:paraId="5332A860" w14:textId="41797D7A" w:rsidR="00F87BFF" w:rsidRPr="00F92976" w:rsidRDefault="006A7F3B"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a</w:t>
      </w:r>
      <w:r w:rsidR="00F87BFF" w:rsidRPr="00F92976">
        <w:rPr>
          <w:rFonts w:eastAsia="Calibri"/>
          <w:color w:val="auto"/>
          <w:lang w:eastAsia="en-US"/>
        </w:rPr>
        <w:t xml:space="preserve"> formal process </w:t>
      </w:r>
      <w:r w:rsidRPr="00F92976">
        <w:rPr>
          <w:rFonts w:eastAsia="Calibri"/>
          <w:color w:val="auto"/>
          <w:lang w:eastAsia="en-US"/>
        </w:rPr>
        <w:t>to</w:t>
      </w:r>
      <w:r w:rsidR="00F87BFF" w:rsidRPr="00F92976">
        <w:rPr>
          <w:rFonts w:eastAsia="Calibri"/>
          <w:color w:val="auto"/>
          <w:lang w:eastAsia="en-US"/>
        </w:rPr>
        <w:t xml:space="preserve"> document who the consumer wishes to participate in their assessment, care planning and review activities</w:t>
      </w:r>
      <w:r w:rsidR="004A5AC5">
        <w:rPr>
          <w:rFonts w:eastAsia="Calibri"/>
          <w:color w:val="auto"/>
          <w:lang w:eastAsia="en-US"/>
        </w:rPr>
        <w:t>.</w:t>
      </w:r>
    </w:p>
    <w:p w14:paraId="04BB8FD3" w14:textId="6FC36E89" w:rsidR="006A7F3B" w:rsidRDefault="00F87BFF" w:rsidP="008643FE">
      <w:r w:rsidRPr="00E216D9">
        <w:rPr>
          <w:rFonts w:eastAsia="Arial"/>
          <w:color w:val="auto"/>
        </w:rPr>
        <w:t xml:space="preserve">The </w:t>
      </w:r>
      <w:r w:rsidRPr="008643FE">
        <w:rPr>
          <w:rFonts w:eastAsia="Calibri"/>
          <w:color w:val="auto"/>
          <w:lang w:eastAsia="en-US"/>
        </w:rPr>
        <w:t>Assessment</w:t>
      </w:r>
      <w:r w:rsidRPr="00E216D9">
        <w:rPr>
          <w:rFonts w:eastAsia="Arial"/>
          <w:color w:val="auto"/>
        </w:rPr>
        <w:t xml:space="preserve"> </w:t>
      </w:r>
      <w:r>
        <w:rPr>
          <w:rFonts w:eastAsia="Arial"/>
          <w:color w:val="auto"/>
        </w:rPr>
        <w:t>Team</w:t>
      </w:r>
      <w:r w:rsidRPr="00E216D9">
        <w:rPr>
          <w:rFonts w:eastAsia="Arial"/>
          <w:color w:val="auto"/>
        </w:rPr>
        <w:t xml:space="preserve"> observed</w:t>
      </w:r>
      <w:r w:rsidR="006A7F3B">
        <w:rPr>
          <w:rFonts w:eastAsia="Arial"/>
          <w:color w:val="auto"/>
        </w:rPr>
        <w:t xml:space="preserve"> c</w:t>
      </w:r>
      <w:r w:rsidRPr="00E216D9">
        <w:t xml:space="preserve">are planning documents </w:t>
      </w:r>
      <w:r w:rsidR="006A7F3B">
        <w:t>were</w:t>
      </w:r>
      <w:r w:rsidRPr="00E216D9">
        <w:t xml:space="preserve"> available </w:t>
      </w:r>
      <w:r w:rsidR="004A5AC5">
        <w:t>to</w:t>
      </w:r>
      <w:r w:rsidRPr="00E216D9">
        <w:t xml:space="preserve"> staff and visiting health professionals</w:t>
      </w:r>
      <w:r w:rsidR="006A7F3B">
        <w:t xml:space="preserve"> via an electronic care system and a current </w:t>
      </w:r>
      <w:r w:rsidRPr="00E216D9">
        <w:t>care plan</w:t>
      </w:r>
      <w:r w:rsidR="006A7F3B">
        <w:t xml:space="preserve"> was</w:t>
      </w:r>
      <w:r w:rsidRPr="00E216D9">
        <w:t xml:space="preserve"> placed in consumers</w:t>
      </w:r>
      <w:r>
        <w:t>’</w:t>
      </w:r>
      <w:r w:rsidRPr="00E216D9">
        <w:t xml:space="preserve"> rooms</w:t>
      </w:r>
      <w:r>
        <w:t xml:space="preserve"> (as per their preference)</w:t>
      </w:r>
      <w:r w:rsidRPr="00E216D9">
        <w:t>.</w:t>
      </w:r>
    </w:p>
    <w:p w14:paraId="6476AABB" w14:textId="05473CE1" w:rsidR="00566D41" w:rsidRPr="00566D41" w:rsidRDefault="00566D41" w:rsidP="008643FE">
      <w:r w:rsidRPr="000F49DC">
        <w:t xml:space="preserve">For the </w:t>
      </w:r>
      <w:r w:rsidRPr="008643FE">
        <w:rPr>
          <w:rFonts w:eastAsia="Calibri"/>
          <w:color w:val="auto"/>
          <w:lang w:eastAsia="en-US"/>
        </w:rPr>
        <w:t>reasons</w:t>
      </w:r>
      <w:r w:rsidRPr="000F49DC">
        <w:t xml:space="preserve"> detailed above this requirement is compliant.</w:t>
      </w:r>
    </w:p>
    <w:p w14:paraId="39EC75F5" w14:textId="682D249E" w:rsidR="00675E9D" w:rsidRDefault="00675E9D" w:rsidP="00675E9D">
      <w:pPr>
        <w:pStyle w:val="Heading3"/>
      </w:pPr>
      <w:r>
        <w:t>Requirement 2(3)(e)</w:t>
      </w:r>
      <w:r>
        <w:tab/>
      </w:r>
      <w:r w:rsidRPr="00051035">
        <w:t>Compliant</w:t>
      </w:r>
    </w:p>
    <w:p w14:paraId="3F76184A" w14:textId="77777777" w:rsidR="00675E9D" w:rsidRPr="004A3816" w:rsidRDefault="00675E9D" w:rsidP="00675E9D">
      <w:pPr>
        <w:rPr>
          <w:i/>
        </w:rPr>
      </w:pPr>
      <w:r w:rsidRPr="004A3816">
        <w:rPr>
          <w:i/>
        </w:rPr>
        <w:t>Care and services are reviewed regularly for effectiveness, and when circumstances change or when incidents impact on the needs, goals or preferences of the consumer.</w:t>
      </w:r>
    </w:p>
    <w:p w14:paraId="54AEED98" w14:textId="6B6A0912" w:rsidR="00F87BFF" w:rsidRPr="00EE193D" w:rsidRDefault="00F87BFF" w:rsidP="00F87BFF">
      <w:pPr>
        <w:pStyle w:val="Heading4"/>
        <w:rPr>
          <w:b w:val="0"/>
        </w:rPr>
      </w:pPr>
      <w:r>
        <w:rPr>
          <w:b w:val="0"/>
        </w:rPr>
        <w:t xml:space="preserve">Care and services are reviewed regularly for effectiveness, when circumstances change and following incidents. </w:t>
      </w:r>
    </w:p>
    <w:p w14:paraId="030F2A65" w14:textId="2EEA2AF8" w:rsidR="00862681" w:rsidRDefault="00F87BFF" w:rsidP="00862681">
      <w:pPr>
        <w:rPr>
          <w:rFonts w:eastAsia="Calibri"/>
          <w:color w:val="auto"/>
          <w:lang w:eastAsia="en-US"/>
        </w:rPr>
      </w:pPr>
      <w:r w:rsidRPr="00614CB5">
        <w:rPr>
          <w:rFonts w:eastAsia="Calibri"/>
          <w:color w:val="auto"/>
          <w:lang w:eastAsia="en-US"/>
        </w:rPr>
        <w:t xml:space="preserve">For the consumers sampled, their care and service plans demonstrate evidence of review on both a regular basis and when circumstances </w:t>
      </w:r>
      <w:r w:rsidR="00666B56" w:rsidRPr="00614CB5">
        <w:rPr>
          <w:rFonts w:eastAsia="Calibri"/>
          <w:color w:val="auto"/>
          <w:lang w:eastAsia="en-US"/>
        </w:rPr>
        <w:t>change,</w:t>
      </w:r>
      <w:r>
        <w:rPr>
          <w:rFonts w:eastAsia="Calibri"/>
          <w:color w:val="auto"/>
          <w:lang w:eastAsia="en-US"/>
        </w:rPr>
        <w:t xml:space="preserve"> </w:t>
      </w:r>
      <w:r w:rsidRPr="00614CB5">
        <w:rPr>
          <w:rFonts w:eastAsia="Calibri"/>
          <w:color w:val="auto"/>
          <w:lang w:eastAsia="en-US"/>
        </w:rPr>
        <w:t xml:space="preserve">or incidents occur. </w:t>
      </w:r>
    </w:p>
    <w:p w14:paraId="22FD5732" w14:textId="18FF1B77" w:rsidR="00862681" w:rsidRDefault="00862681" w:rsidP="00862681">
      <w:pPr>
        <w:rPr>
          <w:rFonts w:eastAsia="Calibri"/>
          <w:color w:val="auto"/>
          <w:lang w:eastAsia="en-US"/>
        </w:rPr>
      </w:pPr>
      <w:r>
        <w:rPr>
          <w:rFonts w:eastAsia="Calibri"/>
          <w:color w:val="auto"/>
          <w:lang w:eastAsia="en-US"/>
        </w:rPr>
        <w:t>Consumers and representatives interviewed by the Assessment Team confirmed they are regularly involved in care and service reviews and when there are changes</w:t>
      </w:r>
      <w:r w:rsidR="006D518A">
        <w:rPr>
          <w:rFonts w:eastAsia="Calibri"/>
          <w:color w:val="auto"/>
          <w:lang w:eastAsia="en-US"/>
        </w:rPr>
        <w:t>. A</w:t>
      </w:r>
      <w:r>
        <w:rPr>
          <w:rFonts w:eastAsia="Calibri"/>
          <w:color w:val="auto"/>
          <w:lang w:eastAsia="en-US"/>
        </w:rPr>
        <w:t xml:space="preserve"> representative said communication from the service </w:t>
      </w:r>
      <w:r w:rsidR="006D518A">
        <w:rPr>
          <w:rFonts w:eastAsia="Calibri"/>
          <w:color w:val="auto"/>
          <w:lang w:eastAsia="en-US"/>
        </w:rPr>
        <w:t>had recently</w:t>
      </w:r>
      <w:r>
        <w:rPr>
          <w:rFonts w:eastAsia="Calibri"/>
          <w:color w:val="auto"/>
          <w:lang w:eastAsia="en-US"/>
        </w:rPr>
        <w:t xml:space="preserve"> improved. </w:t>
      </w:r>
    </w:p>
    <w:p w14:paraId="43229F86" w14:textId="259DCD89" w:rsidR="00F87BFF" w:rsidRPr="00614CB5" w:rsidRDefault="00693921" w:rsidP="00693921">
      <w:pPr>
        <w:rPr>
          <w:rFonts w:eastAsia="Calibri"/>
          <w:color w:val="auto"/>
          <w:lang w:eastAsia="en-US"/>
        </w:rPr>
      </w:pPr>
      <w:r>
        <w:rPr>
          <w:rFonts w:eastAsia="Calibri"/>
          <w:color w:val="auto"/>
          <w:lang w:eastAsia="en-US"/>
        </w:rPr>
        <w:lastRenderedPageBreak/>
        <w:t>Registered staff</w:t>
      </w:r>
      <w:r w:rsidRPr="00614CB5">
        <w:rPr>
          <w:rFonts w:eastAsia="Calibri"/>
          <w:color w:val="auto"/>
          <w:lang w:eastAsia="en-US"/>
        </w:rPr>
        <w:t xml:space="preserve"> and management advised</w:t>
      </w:r>
      <w:r>
        <w:rPr>
          <w:rFonts w:eastAsia="Calibri"/>
          <w:color w:val="auto"/>
          <w:lang w:eastAsia="en-US"/>
        </w:rPr>
        <w:t xml:space="preserve"> </w:t>
      </w:r>
      <w:r w:rsidR="005012CF">
        <w:rPr>
          <w:rFonts w:eastAsia="Calibri"/>
          <w:color w:val="auto"/>
          <w:lang w:eastAsia="en-US"/>
        </w:rPr>
        <w:t xml:space="preserve">they have a schedule of </w:t>
      </w:r>
      <w:r>
        <w:rPr>
          <w:rFonts w:eastAsia="Calibri"/>
          <w:color w:val="auto"/>
          <w:lang w:eastAsia="en-US"/>
        </w:rPr>
        <w:t>consumer care and services plan</w:t>
      </w:r>
      <w:r w:rsidR="005012CF">
        <w:rPr>
          <w:rFonts w:eastAsia="Calibri"/>
          <w:color w:val="auto"/>
          <w:lang w:eastAsia="en-US"/>
        </w:rPr>
        <w:t xml:space="preserve"> reviews, which</w:t>
      </w:r>
      <w:r>
        <w:rPr>
          <w:rFonts w:eastAsia="Calibri"/>
          <w:color w:val="auto"/>
          <w:lang w:eastAsia="en-US"/>
        </w:rPr>
        <w:t xml:space="preserve"> occur every three months, 12 months and when significant changes occur. </w:t>
      </w:r>
      <w:r w:rsidR="005012CF">
        <w:rPr>
          <w:rFonts w:eastAsia="Calibri"/>
          <w:color w:val="auto"/>
          <w:lang w:eastAsia="en-US"/>
        </w:rPr>
        <w:t xml:space="preserve">These are done in consultation </w:t>
      </w:r>
      <w:r w:rsidR="00F87BFF">
        <w:rPr>
          <w:rFonts w:eastAsia="Calibri"/>
          <w:color w:val="auto"/>
          <w:lang w:eastAsia="en-US"/>
        </w:rPr>
        <w:t xml:space="preserve">with </w:t>
      </w:r>
      <w:r w:rsidR="00F87BFF" w:rsidRPr="00614CB5">
        <w:rPr>
          <w:rFonts w:eastAsia="Calibri"/>
          <w:color w:val="auto"/>
          <w:lang w:eastAsia="en-US"/>
        </w:rPr>
        <w:t xml:space="preserve">the consumer and their preferred representatives. </w:t>
      </w:r>
    </w:p>
    <w:p w14:paraId="6492F04D" w14:textId="5F42450E" w:rsidR="00F87BFF" w:rsidRDefault="004E283F" w:rsidP="00D664A3">
      <w:pPr>
        <w:spacing w:after="240" w:line="240" w:lineRule="auto"/>
        <w:rPr>
          <w:color w:val="auto"/>
        </w:rPr>
      </w:pPr>
      <w:r>
        <w:rPr>
          <w:color w:val="auto"/>
        </w:rPr>
        <w:t xml:space="preserve">The service has implemented improvements to </w:t>
      </w:r>
      <w:r w:rsidR="00F87BFF" w:rsidRPr="00614CB5">
        <w:rPr>
          <w:color w:val="auto"/>
        </w:rPr>
        <w:t>ensure care</w:t>
      </w:r>
      <w:r w:rsidR="00D4625D">
        <w:rPr>
          <w:color w:val="auto"/>
        </w:rPr>
        <w:t xml:space="preserve"> and services</w:t>
      </w:r>
      <w:r w:rsidR="00F87BFF" w:rsidRPr="00614CB5">
        <w:rPr>
          <w:color w:val="auto"/>
        </w:rPr>
        <w:t xml:space="preserve"> are reviewed</w:t>
      </w:r>
      <w:r w:rsidR="00D4625D">
        <w:rPr>
          <w:color w:val="auto"/>
        </w:rPr>
        <w:t>, including</w:t>
      </w:r>
      <w:r w:rsidR="00F87BFF" w:rsidRPr="00614CB5">
        <w:rPr>
          <w:color w:val="auto"/>
        </w:rPr>
        <w:t>:</w:t>
      </w:r>
    </w:p>
    <w:p w14:paraId="6EE34224" w14:textId="77777777" w:rsidR="004E283F" w:rsidRPr="00F92976" w:rsidRDefault="004E283F" w:rsidP="00F92976">
      <w:pPr>
        <w:pStyle w:val="ListParagraph"/>
        <w:numPr>
          <w:ilvl w:val="0"/>
          <w:numId w:val="21"/>
        </w:numPr>
        <w:spacing w:before="0" w:after="0"/>
        <w:rPr>
          <w:rFonts w:eastAsia="Calibri"/>
          <w:color w:val="auto"/>
          <w:lang w:eastAsia="en-US"/>
        </w:rPr>
      </w:pPr>
      <w:r w:rsidRPr="004E283F">
        <w:rPr>
          <w:color w:val="auto"/>
        </w:rPr>
        <w:t>reviewed (</w:t>
      </w:r>
      <w:r w:rsidRPr="00F92976">
        <w:rPr>
          <w:rFonts w:eastAsia="Calibri"/>
          <w:color w:val="auto"/>
          <w:lang w:eastAsia="en-US"/>
        </w:rPr>
        <w:t xml:space="preserve">and updated as required) all consumer care plans in late 2019 to ensure all relevant information is captured and appropriately documented </w:t>
      </w:r>
    </w:p>
    <w:p w14:paraId="1913CD04" w14:textId="6DF2104B" w:rsidR="00F87BFF" w:rsidRPr="00D4625D" w:rsidRDefault="004E283F" w:rsidP="00E03DE5">
      <w:pPr>
        <w:pStyle w:val="ListParagraph"/>
        <w:numPr>
          <w:ilvl w:val="0"/>
          <w:numId w:val="21"/>
        </w:numPr>
        <w:spacing w:before="0" w:after="0"/>
        <w:rPr>
          <w:rFonts w:eastAsia="Calibri"/>
          <w:color w:val="auto"/>
          <w:lang w:eastAsia="en-US"/>
        </w:rPr>
      </w:pPr>
      <w:r w:rsidRPr="00D4625D">
        <w:rPr>
          <w:rFonts w:eastAsia="Calibri"/>
          <w:color w:val="auto"/>
          <w:lang w:eastAsia="en-US"/>
        </w:rPr>
        <w:t>established a</w:t>
      </w:r>
      <w:r w:rsidR="00F87BFF" w:rsidRPr="00D4625D">
        <w:rPr>
          <w:rFonts w:eastAsia="Calibri"/>
          <w:color w:val="auto"/>
          <w:lang w:eastAsia="en-US"/>
        </w:rPr>
        <w:t xml:space="preserve"> three-monthly schedule for care plan review with consumers and/or representatives</w:t>
      </w:r>
      <w:r w:rsidR="00D4625D" w:rsidRPr="00D4625D">
        <w:rPr>
          <w:rFonts w:eastAsia="Calibri"/>
          <w:color w:val="auto"/>
          <w:lang w:eastAsia="en-US"/>
        </w:rPr>
        <w:t>, and an</w:t>
      </w:r>
      <w:r w:rsidR="00F87BFF" w:rsidRPr="00D4625D">
        <w:rPr>
          <w:rFonts w:eastAsia="Calibri"/>
          <w:color w:val="auto"/>
          <w:lang w:eastAsia="en-US"/>
        </w:rPr>
        <w:t xml:space="preserve"> annual schedule </w:t>
      </w:r>
      <w:r w:rsidR="00FA152B" w:rsidRPr="00D4625D">
        <w:rPr>
          <w:rFonts w:eastAsia="Calibri"/>
          <w:color w:val="auto"/>
          <w:lang w:eastAsia="en-US"/>
        </w:rPr>
        <w:t>for</w:t>
      </w:r>
      <w:r w:rsidR="00F87BFF" w:rsidRPr="00D4625D">
        <w:rPr>
          <w:rFonts w:eastAsia="Calibri"/>
          <w:color w:val="auto"/>
          <w:lang w:eastAsia="en-US"/>
        </w:rPr>
        <w:t xml:space="preserve"> face</w:t>
      </w:r>
      <w:r w:rsidR="00FA152B" w:rsidRPr="00D4625D">
        <w:rPr>
          <w:rFonts w:eastAsia="Calibri"/>
          <w:color w:val="auto"/>
          <w:lang w:eastAsia="en-US"/>
        </w:rPr>
        <w:t>-</w:t>
      </w:r>
      <w:r w:rsidR="00F87BFF" w:rsidRPr="00D4625D">
        <w:rPr>
          <w:rFonts w:eastAsia="Calibri"/>
          <w:color w:val="auto"/>
          <w:lang w:eastAsia="en-US"/>
        </w:rPr>
        <w:t>to</w:t>
      </w:r>
      <w:r w:rsidR="00FA152B" w:rsidRPr="00D4625D">
        <w:rPr>
          <w:rFonts w:eastAsia="Calibri"/>
          <w:color w:val="auto"/>
          <w:lang w:eastAsia="en-US"/>
        </w:rPr>
        <w:t>-</w:t>
      </w:r>
      <w:r w:rsidR="00F87BFF" w:rsidRPr="00D4625D">
        <w:rPr>
          <w:rFonts w:eastAsia="Calibri"/>
          <w:color w:val="auto"/>
          <w:lang w:eastAsia="en-US"/>
        </w:rPr>
        <w:t>face case conference with consumers</w:t>
      </w:r>
      <w:r w:rsidR="00D4625D">
        <w:rPr>
          <w:rFonts w:eastAsia="Calibri"/>
          <w:color w:val="auto"/>
          <w:lang w:eastAsia="en-US"/>
        </w:rPr>
        <w:t>/</w:t>
      </w:r>
      <w:r w:rsidR="00F87BFF" w:rsidRPr="00D4625D">
        <w:rPr>
          <w:rFonts w:eastAsia="Calibri"/>
          <w:color w:val="auto"/>
          <w:lang w:eastAsia="en-US"/>
        </w:rPr>
        <w:t xml:space="preserve">representatives, nursing </w:t>
      </w:r>
      <w:r w:rsidR="00D4625D">
        <w:rPr>
          <w:rFonts w:eastAsia="Calibri"/>
          <w:color w:val="auto"/>
          <w:lang w:eastAsia="en-US"/>
        </w:rPr>
        <w:t xml:space="preserve">and lifestyle </w:t>
      </w:r>
      <w:r w:rsidR="00F87BFF" w:rsidRPr="00D4625D">
        <w:rPr>
          <w:rFonts w:eastAsia="Calibri"/>
          <w:color w:val="auto"/>
          <w:lang w:eastAsia="en-US"/>
        </w:rPr>
        <w:t xml:space="preserve">staff, </w:t>
      </w:r>
      <w:r w:rsidR="00D4625D">
        <w:rPr>
          <w:rFonts w:eastAsia="Calibri"/>
          <w:color w:val="auto"/>
          <w:lang w:eastAsia="en-US"/>
        </w:rPr>
        <w:t xml:space="preserve">and other </w:t>
      </w:r>
      <w:r w:rsidR="00F87BFF" w:rsidRPr="00D4625D">
        <w:rPr>
          <w:rFonts w:eastAsia="Calibri"/>
          <w:color w:val="auto"/>
          <w:lang w:eastAsia="en-US"/>
        </w:rPr>
        <w:t xml:space="preserve">health professionals </w:t>
      </w:r>
    </w:p>
    <w:p w14:paraId="27ACCA94" w14:textId="6AD146CF" w:rsidR="00F87BFF" w:rsidRPr="00B91062" w:rsidRDefault="00D4625D" w:rsidP="00F92976">
      <w:pPr>
        <w:pStyle w:val="ListParagraph"/>
        <w:numPr>
          <w:ilvl w:val="0"/>
          <w:numId w:val="21"/>
        </w:numPr>
        <w:spacing w:before="0" w:after="0"/>
        <w:rPr>
          <w:color w:val="auto"/>
        </w:rPr>
      </w:pPr>
      <w:r>
        <w:rPr>
          <w:rFonts w:eastAsia="Calibri"/>
          <w:color w:val="auto"/>
          <w:lang w:eastAsia="en-US"/>
        </w:rPr>
        <w:t xml:space="preserve">commenced </w:t>
      </w:r>
      <w:r w:rsidR="00B91062" w:rsidRPr="00F92976">
        <w:rPr>
          <w:rFonts w:eastAsia="Calibri"/>
          <w:color w:val="auto"/>
          <w:lang w:eastAsia="en-US"/>
        </w:rPr>
        <w:t>monthly audit processes</w:t>
      </w:r>
      <w:r w:rsidR="00B91062">
        <w:t xml:space="preserve"> to monitor </w:t>
      </w:r>
      <w:r w:rsidR="00F87BFF" w:rsidRPr="00614CB5">
        <w:t>review progress.</w:t>
      </w:r>
    </w:p>
    <w:p w14:paraId="2AE4451E" w14:textId="4FC776E1" w:rsidR="00F87BFF" w:rsidRPr="00FC77E5" w:rsidRDefault="00693921" w:rsidP="00630C17">
      <w:pPr>
        <w:rPr>
          <w:color w:val="auto"/>
        </w:rPr>
      </w:pPr>
      <w:r>
        <w:rPr>
          <w:color w:val="auto"/>
        </w:rPr>
        <w:t xml:space="preserve">The </w:t>
      </w:r>
      <w:r w:rsidRPr="00630C17">
        <w:rPr>
          <w:rFonts w:eastAsia="Calibri"/>
          <w:color w:val="auto"/>
          <w:lang w:eastAsia="en-US"/>
        </w:rPr>
        <w:t>Assessment</w:t>
      </w:r>
      <w:r>
        <w:rPr>
          <w:color w:val="auto"/>
        </w:rPr>
        <w:t xml:space="preserve"> Team i</w:t>
      </w:r>
      <w:r w:rsidR="00F87BFF" w:rsidRPr="00FC77E5">
        <w:rPr>
          <w:color w:val="auto"/>
        </w:rPr>
        <w:t>nterview</w:t>
      </w:r>
      <w:r>
        <w:rPr>
          <w:color w:val="auto"/>
        </w:rPr>
        <w:t>ed</w:t>
      </w:r>
      <w:r w:rsidR="00F87BFF" w:rsidRPr="00FC77E5">
        <w:rPr>
          <w:color w:val="auto"/>
        </w:rPr>
        <w:t xml:space="preserve"> management and review</w:t>
      </w:r>
      <w:r>
        <w:rPr>
          <w:color w:val="auto"/>
        </w:rPr>
        <w:t>ed</w:t>
      </w:r>
      <w:r w:rsidR="00F87BFF" w:rsidRPr="00FC77E5">
        <w:rPr>
          <w:color w:val="auto"/>
        </w:rPr>
        <w:t xml:space="preserve"> 20 sampled consumer files </w:t>
      </w:r>
      <w:r w:rsidR="00D4625D">
        <w:rPr>
          <w:color w:val="auto"/>
        </w:rPr>
        <w:t xml:space="preserve">and </w:t>
      </w:r>
      <w:r w:rsidR="00F87BFF" w:rsidRPr="00FC77E5">
        <w:rPr>
          <w:color w:val="auto"/>
        </w:rPr>
        <w:t>identified the</w:t>
      </w:r>
      <w:r w:rsidR="00B6174D">
        <w:rPr>
          <w:color w:val="auto"/>
        </w:rPr>
        <w:t>y</w:t>
      </w:r>
      <w:r w:rsidR="00F87BFF" w:rsidRPr="00FC77E5">
        <w:rPr>
          <w:color w:val="auto"/>
        </w:rPr>
        <w:t xml:space="preserve"> were </w:t>
      </w:r>
      <w:proofErr w:type="gramStart"/>
      <w:r w:rsidR="00F87BFF" w:rsidRPr="00FC77E5">
        <w:rPr>
          <w:color w:val="auto"/>
        </w:rPr>
        <w:t>current</w:t>
      </w:r>
      <w:proofErr w:type="gramEnd"/>
      <w:r>
        <w:rPr>
          <w:color w:val="auto"/>
        </w:rPr>
        <w:t xml:space="preserve"> and reviews had occurred according to the </w:t>
      </w:r>
      <w:r w:rsidRPr="00630C17">
        <w:rPr>
          <w:rFonts w:eastAsia="Calibri"/>
          <w:color w:val="auto"/>
          <w:lang w:eastAsia="en-US"/>
        </w:rPr>
        <w:t>schedule</w:t>
      </w:r>
      <w:r>
        <w:rPr>
          <w:color w:val="auto"/>
        </w:rPr>
        <w:t xml:space="preserve">. </w:t>
      </w:r>
    </w:p>
    <w:p w14:paraId="5311E08D" w14:textId="77777777" w:rsidR="00566D41" w:rsidRPr="000F49DC" w:rsidRDefault="00566D41" w:rsidP="00566D41">
      <w:pPr>
        <w:pStyle w:val="ListBullet"/>
        <w:numPr>
          <w:ilvl w:val="0"/>
          <w:numId w:val="0"/>
        </w:numPr>
        <w:ind w:left="425" w:hanging="425"/>
      </w:pPr>
      <w:r w:rsidRPr="000F49DC">
        <w:t>For the reasons detailed above this requirement is compliant.</w:t>
      </w:r>
    </w:p>
    <w:p w14:paraId="44DFA6E1" w14:textId="77777777" w:rsidR="00566D41" w:rsidRPr="00934888" w:rsidRDefault="00566D41" w:rsidP="00675E9D"/>
    <w:p w14:paraId="42174642" w14:textId="77777777" w:rsidR="00675E9D" w:rsidRDefault="00675E9D" w:rsidP="00675E9D">
      <w:pPr>
        <w:sectPr w:rsidR="00675E9D" w:rsidSect="009E1ED8">
          <w:headerReference w:type="default" r:id="rId24"/>
          <w:type w:val="continuous"/>
          <w:pgSz w:w="11906" w:h="16838"/>
          <w:pgMar w:top="1701" w:right="1418" w:bottom="1418" w:left="1418" w:header="709" w:footer="397" w:gutter="0"/>
          <w:cols w:space="708"/>
          <w:titlePg/>
          <w:docGrid w:linePitch="360"/>
        </w:sectPr>
      </w:pPr>
    </w:p>
    <w:p w14:paraId="11EF21C7" w14:textId="77777777" w:rsidR="00675E9D" w:rsidRDefault="00675E9D" w:rsidP="00675E9D">
      <w:pPr>
        <w:pStyle w:val="Heading1"/>
        <w:tabs>
          <w:tab w:val="right" w:pos="9070"/>
        </w:tabs>
        <w:spacing w:before="560" w:after="640"/>
        <w:rPr>
          <w:color w:val="FFFFFF" w:themeColor="background1"/>
          <w:sz w:val="36"/>
        </w:rPr>
        <w:sectPr w:rsidR="00675E9D" w:rsidSect="009E1ED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FFF08FC" wp14:editId="460877A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DEF93EE" w14:textId="77777777" w:rsidR="00675E9D" w:rsidRPr="00FD1B02" w:rsidRDefault="00675E9D" w:rsidP="00675E9D">
      <w:pPr>
        <w:pStyle w:val="Heading3"/>
        <w:shd w:val="clear" w:color="auto" w:fill="F2F2F2" w:themeFill="background1" w:themeFillShade="F2"/>
      </w:pPr>
      <w:r w:rsidRPr="00FD1B02">
        <w:t>Consumer outcome:</w:t>
      </w:r>
    </w:p>
    <w:p w14:paraId="0B0AD3A0" w14:textId="77777777" w:rsidR="00675E9D" w:rsidRDefault="00675E9D" w:rsidP="00675E9D">
      <w:pPr>
        <w:numPr>
          <w:ilvl w:val="0"/>
          <w:numId w:val="3"/>
        </w:numPr>
        <w:shd w:val="clear" w:color="auto" w:fill="F2F2F2" w:themeFill="background1" w:themeFillShade="F2"/>
      </w:pPr>
      <w:r>
        <w:t>I get personal care, clinical care, or both personal care and clinical care, that is safe and right for me.</w:t>
      </w:r>
    </w:p>
    <w:p w14:paraId="39656383" w14:textId="77777777" w:rsidR="00675E9D" w:rsidRDefault="00675E9D" w:rsidP="00675E9D">
      <w:pPr>
        <w:pStyle w:val="Heading3"/>
        <w:shd w:val="clear" w:color="auto" w:fill="F2F2F2" w:themeFill="background1" w:themeFillShade="F2"/>
      </w:pPr>
      <w:r>
        <w:t>Organisation statement:</w:t>
      </w:r>
    </w:p>
    <w:p w14:paraId="01A76FE3" w14:textId="77777777" w:rsidR="00675E9D" w:rsidRDefault="00675E9D" w:rsidP="00675E9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7BFC08" w14:textId="77777777" w:rsidR="00675E9D" w:rsidRDefault="00675E9D" w:rsidP="00675E9D">
      <w:pPr>
        <w:pStyle w:val="Heading2"/>
      </w:pPr>
      <w:r>
        <w:t>Assessment of Standard 3</w:t>
      </w:r>
    </w:p>
    <w:p w14:paraId="3D7D751C" w14:textId="1E446ED3" w:rsidR="00F87BFF" w:rsidRPr="00163FEE" w:rsidRDefault="003325D2" w:rsidP="00F87BFF">
      <w:pPr>
        <w:rPr>
          <w:rFonts w:eastAsia="Calibri"/>
          <w:lang w:eastAsia="en-US"/>
        </w:rPr>
      </w:pPr>
      <w:r>
        <w:rPr>
          <w:rFonts w:eastAsia="Calibri"/>
          <w:lang w:eastAsia="en-US"/>
        </w:rPr>
        <w:t>The</w:t>
      </w:r>
      <w:r w:rsidR="00F87BFF" w:rsidRPr="00163FEE">
        <w:rPr>
          <w:rFonts w:eastAsia="Calibri"/>
          <w:lang w:eastAsia="en-US"/>
        </w:rPr>
        <w:t xml:space="preserve"> Assessment </w:t>
      </w:r>
      <w:r w:rsidR="00F87BFF">
        <w:rPr>
          <w:rFonts w:eastAsia="Calibri"/>
          <w:lang w:eastAsia="en-US"/>
        </w:rPr>
        <w:t>Team</w:t>
      </w:r>
      <w:r w:rsidR="00F87BFF" w:rsidRPr="00163FEE">
        <w:rPr>
          <w:rFonts w:eastAsia="Calibri"/>
          <w:lang w:eastAsia="en-US"/>
        </w:rPr>
        <w:t xml:space="preserve"> sampled the experience of consumers</w:t>
      </w:r>
      <w:r w:rsidR="00F87BFF">
        <w:rPr>
          <w:rFonts w:eastAsia="Calibri"/>
          <w:lang w:eastAsia="en-US"/>
        </w:rPr>
        <w:t xml:space="preserve">, </w:t>
      </w:r>
      <w:r w:rsidR="00F87BFF" w:rsidRPr="00163FEE">
        <w:rPr>
          <w:rFonts w:eastAsia="Calibri"/>
          <w:lang w:eastAsia="en-US"/>
        </w:rPr>
        <w:t xml:space="preserve">their care plans and assessments were </w:t>
      </w:r>
      <w:proofErr w:type="gramStart"/>
      <w:r w:rsidR="00F87BFF" w:rsidRPr="00163FEE">
        <w:rPr>
          <w:rFonts w:eastAsia="Calibri"/>
          <w:lang w:eastAsia="en-US"/>
        </w:rPr>
        <w:t>reviewed</w:t>
      </w:r>
      <w:proofErr w:type="gramEnd"/>
      <w:r w:rsidR="00F87BFF" w:rsidRPr="00163FEE">
        <w:rPr>
          <w:rFonts w:eastAsia="Calibri"/>
          <w:lang w:eastAsia="en-US"/>
        </w:rPr>
        <w:t xml:space="preserve"> and staff were asked about how they ensure the delivery of safe and effective care for consumers. The </w:t>
      </w:r>
      <w:r w:rsidR="00F87BFF">
        <w:rPr>
          <w:rFonts w:eastAsia="Calibri"/>
          <w:lang w:eastAsia="en-US"/>
        </w:rPr>
        <w:t>Assessment Team</w:t>
      </w:r>
      <w:r w:rsidR="00F87BFF" w:rsidRPr="00163FEE">
        <w:rPr>
          <w:rFonts w:eastAsia="Calibri"/>
          <w:lang w:eastAsia="en-US"/>
        </w:rPr>
        <w:t xml:space="preserve"> also examined relevant documents.</w:t>
      </w:r>
    </w:p>
    <w:p w14:paraId="35F2CDDC" w14:textId="2E3EE345" w:rsidR="003325D2" w:rsidRDefault="00113E75" w:rsidP="003325D2">
      <w:r>
        <w:t>Several</w:t>
      </w:r>
      <w:r w:rsidR="003325D2">
        <w:t xml:space="preserve"> improvement activities have been implemented since August 2019 to </w:t>
      </w:r>
      <w:r w:rsidR="003325D2" w:rsidRPr="00E47FC5">
        <w:t xml:space="preserve">improve the service’s performance. </w:t>
      </w:r>
    </w:p>
    <w:p w14:paraId="1A8C8787" w14:textId="77777777" w:rsidR="003325D2" w:rsidRPr="00292722" w:rsidRDefault="003325D2" w:rsidP="003325D2">
      <w:pPr>
        <w:rPr>
          <w:rFonts w:eastAsia="Calibri"/>
          <w:color w:val="auto"/>
          <w:lang w:eastAsia="en-US"/>
        </w:rPr>
      </w:pPr>
      <w:r>
        <w:rPr>
          <w:rFonts w:eastAsia="Calibri"/>
          <w:color w:val="auto"/>
          <w:lang w:eastAsia="en-US"/>
        </w:rPr>
        <w:t>C</w:t>
      </w:r>
      <w:r w:rsidRPr="0082758C">
        <w:rPr>
          <w:rFonts w:eastAsia="Calibri"/>
          <w:color w:val="auto"/>
          <w:lang w:eastAsia="en-US"/>
        </w:rPr>
        <w:t xml:space="preserve">onsumers </w:t>
      </w:r>
      <w:r>
        <w:rPr>
          <w:rFonts w:eastAsia="Calibri"/>
          <w:color w:val="auto"/>
          <w:lang w:eastAsia="en-US"/>
        </w:rPr>
        <w:t xml:space="preserve">and/or their representatives </w:t>
      </w:r>
      <w:r w:rsidRPr="0082758C">
        <w:rPr>
          <w:rFonts w:eastAsia="Calibri"/>
          <w:color w:val="auto"/>
          <w:lang w:eastAsia="en-US"/>
        </w:rPr>
        <w:t xml:space="preserve">reported they receive </w:t>
      </w:r>
      <w:r>
        <w:rPr>
          <w:rFonts w:eastAsia="Calibri"/>
          <w:color w:val="auto"/>
          <w:lang w:eastAsia="en-US"/>
        </w:rPr>
        <w:t xml:space="preserve">the </w:t>
      </w:r>
      <w:r w:rsidRPr="0082758C">
        <w:rPr>
          <w:rFonts w:eastAsia="Calibri"/>
          <w:color w:val="auto"/>
          <w:lang w:eastAsia="en-US"/>
        </w:rPr>
        <w:t xml:space="preserve">personal care and clinical care </w:t>
      </w:r>
      <w:r>
        <w:rPr>
          <w:rFonts w:eastAsia="Calibri"/>
          <w:color w:val="auto"/>
          <w:lang w:eastAsia="en-US"/>
        </w:rPr>
        <w:t>they need and that is</w:t>
      </w:r>
      <w:r w:rsidRPr="0082758C">
        <w:rPr>
          <w:rFonts w:eastAsia="Calibri"/>
          <w:color w:val="auto"/>
          <w:lang w:eastAsia="en-US"/>
        </w:rPr>
        <w:t xml:space="preserve"> right for them. </w:t>
      </w:r>
      <w:r w:rsidRPr="008A573B">
        <w:t xml:space="preserve">Consumers </w:t>
      </w:r>
      <w:r>
        <w:t xml:space="preserve">said </w:t>
      </w:r>
      <w:r w:rsidRPr="008A573B">
        <w:t xml:space="preserve">they have access to medical officers and other health professionals </w:t>
      </w:r>
      <w:r>
        <w:t>and communication between staff was effective</w:t>
      </w:r>
      <w:r w:rsidRPr="008A573B">
        <w:t>.</w:t>
      </w:r>
    </w:p>
    <w:p w14:paraId="2B9D6A1B" w14:textId="3273401F" w:rsidR="00F87BFF" w:rsidRDefault="003325D2" w:rsidP="00F87BFF">
      <w:r>
        <w:t>The Assessment Team found h</w:t>
      </w:r>
      <w:r w:rsidR="00F87BFF" w:rsidRPr="00E47FC5">
        <w:t>igh impact or high prevalence risks are managed effectively</w:t>
      </w:r>
      <w:r>
        <w:t>, c</w:t>
      </w:r>
      <w:r w:rsidR="00F87BFF" w:rsidRPr="00E47FC5">
        <w:t>onsumers nearing the end of life receive appropriate care</w:t>
      </w:r>
      <w:r>
        <w:t>, t</w:t>
      </w:r>
      <w:r w:rsidR="00F87BFF" w:rsidRPr="00E47FC5">
        <w:t xml:space="preserve">imely and appropriate referrals are </w:t>
      </w:r>
      <w:proofErr w:type="gramStart"/>
      <w:r w:rsidR="00F87BFF" w:rsidRPr="00E47FC5">
        <w:t>made</w:t>
      </w:r>
      <w:proofErr w:type="gramEnd"/>
      <w:r>
        <w:t xml:space="preserve"> and i</w:t>
      </w:r>
      <w:r w:rsidR="00F87BFF" w:rsidRPr="00E47FC5">
        <w:t>nfection related risks are minimised.</w:t>
      </w:r>
    </w:p>
    <w:p w14:paraId="5FB0C1C9" w14:textId="3E043242" w:rsidR="003325D2" w:rsidRDefault="003325D2" w:rsidP="003325D2">
      <w:pPr>
        <w:pStyle w:val="ListBullet"/>
        <w:numPr>
          <w:ilvl w:val="0"/>
          <w:numId w:val="0"/>
        </w:numPr>
        <w:spacing w:after="240"/>
      </w:pPr>
      <w:r w:rsidRPr="00322DD9">
        <w:t>The service has policies, procedures and education to guide staff practice in providing clinical and personal care. Clinical monitoring occur</w:t>
      </w:r>
      <w:r w:rsidR="00322DD9" w:rsidRPr="00322DD9">
        <w:t>s</w:t>
      </w:r>
      <w:r w:rsidRPr="00322DD9">
        <w:t>.</w:t>
      </w:r>
    </w:p>
    <w:p w14:paraId="1B0736AE" w14:textId="77777777" w:rsidR="003325D2" w:rsidRDefault="003325D2" w:rsidP="003325D2">
      <w:pPr>
        <w:pStyle w:val="ListBullet"/>
        <w:numPr>
          <w:ilvl w:val="0"/>
          <w:numId w:val="0"/>
        </w:numPr>
        <w:spacing w:after="240"/>
      </w:pPr>
      <w:r>
        <w:t xml:space="preserve">Staff demonstrated an understanding of consumers’ needs and preferences and reported they have access to relevant clinical information, which is also available to other health professionals involved in consumer care. Registered staff described how key risks and changes in a consumers’ condition are identified, assessed and managed. </w:t>
      </w:r>
    </w:p>
    <w:p w14:paraId="1BBDA497" w14:textId="0A6FA867" w:rsidR="003325D2" w:rsidRDefault="003325D2" w:rsidP="003325D2">
      <w:pPr>
        <w:pStyle w:val="ListBullet"/>
        <w:numPr>
          <w:ilvl w:val="0"/>
          <w:numId w:val="0"/>
        </w:numPr>
        <w:spacing w:after="240"/>
      </w:pPr>
      <w:r>
        <w:lastRenderedPageBreak/>
        <w:t xml:space="preserve">Consumers’ care documentation was individualised, reflected assessment and management of key risks, and involvement of the consumer and other health professionals. </w:t>
      </w:r>
    </w:p>
    <w:p w14:paraId="385FCC5B" w14:textId="2B9C06CD" w:rsidR="00675E9D" w:rsidRPr="00566D41" w:rsidRDefault="00675E9D" w:rsidP="00675E9D">
      <w:pPr>
        <w:rPr>
          <w:rFonts w:eastAsia="Calibri"/>
          <w:color w:val="auto"/>
          <w:lang w:eastAsia="en-US"/>
        </w:rPr>
      </w:pPr>
      <w:r w:rsidRPr="00566D41">
        <w:rPr>
          <w:rFonts w:eastAsiaTheme="minorHAnsi"/>
          <w:color w:val="auto"/>
        </w:rPr>
        <w:t xml:space="preserve">The Quality Standard is assessed as </w:t>
      </w:r>
      <w:r w:rsidR="003842F0" w:rsidRPr="00566D41">
        <w:rPr>
          <w:rFonts w:eastAsiaTheme="minorHAnsi"/>
          <w:color w:val="auto"/>
        </w:rPr>
        <w:t>c</w:t>
      </w:r>
      <w:r w:rsidRPr="00566D41">
        <w:rPr>
          <w:rFonts w:eastAsiaTheme="minorHAnsi"/>
          <w:color w:val="auto"/>
        </w:rPr>
        <w:t xml:space="preserve">ompliant as </w:t>
      </w:r>
      <w:r w:rsidR="003842F0" w:rsidRPr="00566D41">
        <w:rPr>
          <w:rFonts w:eastAsiaTheme="minorHAnsi"/>
          <w:color w:val="auto"/>
        </w:rPr>
        <w:t>seven</w:t>
      </w:r>
      <w:r w:rsidRPr="00566D41">
        <w:rPr>
          <w:rFonts w:eastAsiaTheme="minorHAnsi"/>
          <w:color w:val="auto"/>
        </w:rPr>
        <w:t xml:space="preserve"> of the seven specific requirements have been assessed as </w:t>
      </w:r>
      <w:r w:rsidR="003842F0" w:rsidRPr="00566D41">
        <w:rPr>
          <w:rFonts w:eastAsiaTheme="minorHAnsi"/>
          <w:color w:val="auto"/>
        </w:rPr>
        <w:t>c</w:t>
      </w:r>
      <w:r w:rsidRPr="00566D41">
        <w:rPr>
          <w:rFonts w:eastAsiaTheme="minorHAnsi"/>
          <w:color w:val="auto"/>
        </w:rPr>
        <w:t>ompliant.</w:t>
      </w:r>
    </w:p>
    <w:p w14:paraId="4E2F9E1B" w14:textId="3340D4BA" w:rsidR="00675E9D" w:rsidRDefault="00675E9D" w:rsidP="00675E9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D14847" w14:textId="77777777" w:rsidR="00675E9D" w:rsidRPr="00853601" w:rsidRDefault="00675E9D" w:rsidP="00675E9D">
      <w:pPr>
        <w:pStyle w:val="Heading3"/>
      </w:pPr>
      <w:r w:rsidRPr="00853601">
        <w:t>Requirement 3(3)(a)</w:t>
      </w:r>
      <w:r>
        <w:tab/>
      </w:r>
      <w:r w:rsidRPr="00051035">
        <w:t>Compliant</w:t>
      </w:r>
    </w:p>
    <w:p w14:paraId="5ECE96CB" w14:textId="77777777" w:rsidR="00675E9D" w:rsidRPr="004A3816" w:rsidRDefault="00675E9D" w:rsidP="00675E9D">
      <w:pPr>
        <w:rPr>
          <w:i/>
        </w:rPr>
      </w:pPr>
      <w:r w:rsidRPr="004A3816">
        <w:rPr>
          <w:i/>
        </w:rPr>
        <w:t>Each consumer gets safe and effective personal care, clinical care, or both personal care and clinical care, that:</w:t>
      </w:r>
    </w:p>
    <w:p w14:paraId="367BE321" w14:textId="77777777" w:rsidR="00675E9D" w:rsidRPr="004A3816" w:rsidRDefault="00675E9D" w:rsidP="00891D4A">
      <w:pPr>
        <w:numPr>
          <w:ilvl w:val="0"/>
          <w:numId w:val="14"/>
        </w:numPr>
        <w:tabs>
          <w:tab w:val="right" w:pos="9026"/>
        </w:tabs>
        <w:spacing w:before="0" w:after="0"/>
        <w:ind w:left="567" w:hanging="425"/>
        <w:outlineLvl w:val="4"/>
        <w:rPr>
          <w:i/>
        </w:rPr>
      </w:pPr>
      <w:r w:rsidRPr="004A3816">
        <w:rPr>
          <w:i/>
        </w:rPr>
        <w:t>is best practice; and</w:t>
      </w:r>
    </w:p>
    <w:p w14:paraId="49C54CB8" w14:textId="77777777" w:rsidR="00675E9D" w:rsidRPr="004A3816" w:rsidRDefault="00675E9D" w:rsidP="00891D4A">
      <w:pPr>
        <w:numPr>
          <w:ilvl w:val="0"/>
          <w:numId w:val="14"/>
        </w:numPr>
        <w:tabs>
          <w:tab w:val="right" w:pos="9026"/>
        </w:tabs>
        <w:spacing w:before="0" w:after="0"/>
        <w:ind w:left="567" w:hanging="425"/>
        <w:outlineLvl w:val="4"/>
        <w:rPr>
          <w:i/>
        </w:rPr>
      </w:pPr>
      <w:r w:rsidRPr="004A3816">
        <w:rPr>
          <w:i/>
        </w:rPr>
        <w:t>is tailored to their needs; and</w:t>
      </w:r>
    </w:p>
    <w:p w14:paraId="311CFF9E" w14:textId="77777777" w:rsidR="00675E9D" w:rsidRPr="004A3816" w:rsidRDefault="00675E9D" w:rsidP="00891D4A">
      <w:pPr>
        <w:numPr>
          <w:ilvl w:val="0"/>
          <w:numId w:val="14"/>
        </w:numPr>
        <w:tabs>
          <w:tab w:val="right" w:pos="9026"/>
        </w:tabs>
        <w:spacing w:before="0" w:after="0"/>
        <w:ind w:left="567" w:hanging="425"/>
        <w:outlineLvl w:val="4"/>
        <w:rPr>
          <w:i/>
        </w:rPr>
      </w:pPr>
      <w:r w:rsidRPr="004A3816">
        <w:rPr>
          <w:i/>
        </w:rPr>
        <w:t>optimises their health and well-being.</w:t>
      </w:r>
    </w:p>
    <w:p w14:paraId="1B528482" w14:textId="4E0E4C47" w:rsidR="00675E9D" w:rsidRDefault="00675E9D" w:rsidP="00675E9D">
      <w:pPr>
        <w:tabs>
          <w:tab w:val="right" w:pos="9026"/>
        </w:tabs>
        <w:spacing w:before="0" w:after="0"/>
        <w:outlineLvl w:val="4"/>
      </w:pPr>
    </w:p>
    <w:p w14:paraId="699EAC5B" w14:textId="23599FDD" w:rsidR="00E33ACD" w:rsidRPr="00E33ACD" w:rsidRDefault="00E33ACD" w:rsidP="00E33ACD">
      <w:pPr>
        <w:tabs>
          <w:tab w:val="right" w:pos="9026"/>
        </w:tabs>
        <w:spacing w:before="0" w:after="0"/>
        <w:outlineLvl w:val="4"/>
        <w:rPr>
          <w:color w:val="FF0000"/>
        </w:rPr>
      </w:pPr>
      <w:r w:rsidRPr="002D6650">
        <w:rPr>
          <w:color w:val="auto"/>
        </w:rPr>
        <w:t xml:space="preserve">The service has implemented </w:t>
      </w:r>
      <w:r w:rsidR="003325D2" w:rsidRPr="002D6650">
        <w:rPr>
          <w:color w:val="auto"/>
        </w:rPr>
        <w:t>several</w:t>
      </w:r>
      <w:r w:rsidRPr="002D6650">
        <w:rPr>
          <w:color w:val="auto"/>
        </w:rPr>
        <w:t xml:space="preserve"> improvements in both personal and clinical care including</w:t>
      </w:r>
      <w:r w:rsidR="003325D2">
        <w:rPr>
          <w:color w:val="auto"/>
        </w:rPr>
        <w:t>,</w:t>
      </w:r>
      <w:r w:rsidRPr="002D6650">
        <w:rPr>
          <w:color w:val="auto"/>
        </w:rPr>
        <w:t xml:space="preserve"> for example, in </w:t>
      </w:r>
      <w:r w:rsidR="002D6650" w:rsidRPr="002D6650">
        <w:rPr>
          <w:color w:val="auto"/>
        </w:rPr>
        <w:t xml:space="preserve">the use of restraint, wound management and pain management. </w:t>
      </w:r>
    </w:p>
    <w:p w14:paraId="07470C3C" w14:textId="77777777" w:rsidR="00E33ACD" w:rsidRPr="00E33ACD" w:rsidRDefault="00E33ACD" w:rsidP="00E33ACD">
      <w:pPr>
        <w:tabs>
          <w:tab w:val="right" w:pos="9026"/>
        </w:tabs>
        <w:spacing w:before="0" w:after="0"/>
        <w:outlineLvl w:val="4"/>
        <w:rPr>
          <w:color w:val="FF0000"/>
        </w:rPr>
      </w:pPr>
    </w:p>
    <w:p w14:paraId="4BACFFDC" w14:textId="4A5A7AA7" w:rsidR="00E33ACD" w:rsidRPr="002D6650" w:rsidRDefault="003325D2" w:rsidP="00E33ACD">
      <w:pPr>
        <w:tabs>
          <w:tab w:val="right" w:pos="9026"/>
        </w:tabs>
        <w:spacing w:before="0" w:after="0"/>
        <w:outlineLvl w:val="4"/>
        <w:rPr>
          <w:color w:val="auto"/>
        </w:rPr>
      </w:pPr>
      <w:r>
        <w:rPr>
          <w:color w:val="auto"/>
        </w:rPr>
        <w:t>The Assessment Team interviewed c</w:t>
      </w:r>
      <w:r w:rsidR="002D6650" w:rsidRPr="002D6650">
        <w:rPr>
          <w:color w:val="auto"/>
        </w:rPr>
        <w:t xml:space="preserve">onsumers and representatives </w:t>
      </w:r>
      <w:r>
        <w:rPr>
          <w:color w:val="auto"/>
        </w:rPr>
        <w:t xml:space="preserve">and reviewed </w:t>
      </w:r>
      <w:r w:rsidR="002D6650" w:rsidRPr="002D6650">
        <w:rPr>
          <w:color w:val="auto"/>
        </w:rPr>
        <w:t>c</w:t>
      </w:r>
      <w:r w:rsidR="00E33ACD" w:rsidRPr="002D6650">
        <w:rPr>
          <w:color w:val="auto"/>
        </w:rPr>
        <w:t xml:space="preserve">are planning documentation </w:t>
      </w:r>
      <w:r>
        <w:rPr>
          <w:color w:val="auto"/>
        </w:rPr>
        <w:t>for sampled consumers, including those consumers s</w:t>
      </w:r>
      <w:r w:rsidR="002D6650" w:rsidRPr="002D6650">
        <w:rPr>
          <w:color w:val="auto"/>
        </w:rPr>
        <w:t>ubject to environmental, physical and/or chemical restraint</w:t>
      </w:r>
      <w:r w:rsidR="00E33ACD" w:rsidRPr="002D6650">
        <w:rPr>
          <w:color w:val="auto"/>
        </w:rPr>
        <w:t>,</w:t>
      </w:r>
      <w:r w:rsidR="002D6650" w:rsidRPr="002D6650">
        <w:rPr>
          <w:color w:val="auto"/>
        </w:rPr>
        <w:t xml:space="preserve"> and those</w:t>
      </w:r>
      <w:r w:rsidR="00E33ACD" w:rsidRPr="002D6650">
        <w:rPr>
          <w:color w:val="auto"/>
        </w:rPr>
        <w:t xml:space="preserve"> </w:t>
      </w:r>
      <w:r w:rsidR="002D6650" w:rsidRPr="002D6650">
        <w:rPr>
          <w:color w:val="auto"/>
        </w:rPr>
        <w:t xml:space="preserve">with pain, wound, and skin care needs. </w:t>
      </w:r>
      <w:r w:rsidR="00E33ACD" w:rsidRPr="002D6650">
        <w:rPr>
          <w:color w:val="auto"/>
        </w:rPr>
        <w:t>The Assessment Team identified that care is individualised and reflect</w:t>
      </w:r>
      <w:r>
        <w:rPr>
          <w:color w:val="auto"/>
        </w:rPr>
        <w:t xml:space="preserve">ed </w:t>
      </w:r>
      <w:r w:rsidR="00E33ACD" w:rsidRPr="002D6650">
        <w:rPr>
          <w:color w:val="auto"/>
        </w:rPr>
        <w:t>consumers’</w:t>
      </w:r>
      <w:r w:rsidR="00D92BDE">
        <w:rPr>
          <w:color w:val="auto"/>
        </w:rPr>
        <w:t xml:space="preserve"> assessed</w:t>
      </w:r>
      <w:r w:rsidR="00E33ACD" w:rsidRPr="002D6650">
        <w:rPr>
          <w:color w:val="auto"/>
        </w:rPr>
        <w:t xml:space="preserve"> needs and preferences.</w:t>
      </w:r>
    </w:p>
    <w:p w14:paraId="46E07F40" w14:textId="77777777" w:rsidR="00E33ACD" w:rsidRPr="00F529E5" w:rsidRDefault="00E33ACD" w:rsidP="00E33ACD">
      <w:pPr>
        <w:tabs>
          <w:tab w:val="right" w:pos="9026"/>
        </w:tabs>
        <w:spacing w:before="0" w:after="0"/>
        <w:outlineLvl w:val="4"/>
        <w:rPr>
          <w:color w:val="auto"/>
        </w:rPr>
      </w:pPr>
    </w:p>
    <w:p w14:paraId="2D7E9C68" w14:textId="2B479EE0" w:rsidR="00E33ACD" w:rsidRDefault="00E33ACD" w:rsidP="00E33ACD">
      <w:pPr>
        <w:tabs>
          <w:tab w:val="right" w:pos="9026"/>
        </w:tabs>
        <w:spacing w:before="0" w:after="0"/>
        <w:outlineLvl w:val="4"/>
        <w:rPr>
          <w:color w:val="auto"/>
        </w:rPr>
      </w:pPr>
      <w:r w:rsidRPr="00D92BDE">
        <w:rPr>
          <w:color w:val="auto"/>
        </w:rPr>
        <w:t>Consumers reported satisfaction with the personal care and clinical care they receive</w:t>
      </w:r>
      <w:r w:rsidR="00D92BDE">
        <w:rPr>
          <w:color w:val="auto"/>
        </w:rPr>
        <w:t xml:space="preserve"> and said staff are attentive, responsive, knowledgeable and consult them. </w:t>
      </w:r>
    </w:p>
    <w:p w14:paraId="75A6C30D" w14:textId="77777777" w:rsidR="00F529E5" w:rsidRPr="00D92BDE" w:rsidRDefault="00F529E5" w:rsidP="00E33ACD">
      <w:pPr>
        <w:tabs>
          <w:tab w:val="right" w:pos="9026"/>
        </w:tabs>
        <w:spacing w:before="0" w:after="0"/>
        <w:outlineLvl w:val="4"/>
        <w:rPr>
          <w:color w:val="auto"/>
        </w:rPr>
      </w:pPr>
    </w:p>
    <w:p w14:paraId="26E9ED99" w14:textId="0EC2B84D" w:rsidR="00A66846" w:rsidRDefault="00D92BDE" w:rsidP="00F529E5">
      <w:pPr>
        <w:tabs>
          <w:tab w:val="right" w:pos="9026"/>
        </w:tabs>
        <w:spacing w:before="0" w:after="0"/>
        <w:outlineLvl w:val="4"/>
        <w:rPr>
          <w:color w:val="auto"/>
        </w:rPr>
      </w:pPr>
      <w:r w:rsidRPr="00F529E5">
        <w:rPr>
          <w:color w:val="auto"/>
        </w:rPr>
        <w:t>For the sampled consumers, clinical and care staff could describe consumer’s individual needs</w:t>
      </w:r>
      <w:r w:rsidR="00E32A21" w:rsidRPr="00F529E5">
        <w:rPr>
          <w:color w:val="auto"/>
        </w:rPr>
        <w:t xml:space="preserve">, </w:t>
      </w:r>
      <w:r w:rsidRPr="00F529E5">
        <w:rPr>
          <w:color w:val="auto"/>
        </w:rPr>
        <w:t>preferences</w:t>
      </w:r>
      <w:r w:rsidR="003325D2" w:rsidRPr="00F529E5">
        <w:rPr>
          <w:color w:val="auto"/>
        </w:rPr>
        <w:t xml:space="preserve"> and</w:t>
      </w:r>
      <w:r w:rsidRPr="00F529E5">
        <w:rPr>
          <w:color w:val="auto"/>
        </w:rPr>
        <w:t xml:space="preserve"> significant clinical/personal care risks</w:t>
      </w:r>
      <w:r w:rsidR="003325D2" w:rsidRPr="00F529E5">
        <w:rPr>
          <w:color w:val="auto"/>
        </w:rPr>
        <w:t>,</w:t>
      </w:r>
      <w:r w:rsidRPr="00F529E5">
        <w:rPr>
          <w:color w:val="auto"/>
        </w:rPr>
        <w:t xml:space="preserve"> and how these were being managed or monitored in line with their care plans. </w:t>
      </w:r>
      <w:r w:rsidR="00E32A21" w:rsidRPr="00F529E5">
        <w:rPr>
          <w:color w:val="auto"/>
        </w:rPr>
        <w:t xml:space="preserve"> </w:t>
      </w:r>
    </w:p>
    <w:p w14:paraId="5F250BEE" w14:textId="77777777" w:rsidR="00F529E5" w:rsidRPr="00F529E5" w:rsidRDefault="00F529E5" w:rsidP="00F529E5">
      <w:pPr>
        <w:tabs>
          <w:tab w:val="right" w:pos="9026"/>
        </w:tabs>
        <w:spacing w:before="0" w:after="0"/>
        <w:outlineLvl w:val="4"/>
        <w:rPr>
          <w:color w:val="auto"/>
        </w:rPr>
      </w:pPr>
    </w:p>
    <w:p w14:paraId="423CB7CC" w14:textId="55BA601C" w:rsidR="00E33ACD" w:rsidRPr="00D92BDE" w:rsidRDefault="00D92BDE" w:rsidP="00E33ACD">
      <w:pPr>
        <w:tabs>
          <w:tab w:val="right" w:pos="9026"/>
        </w:tabs>
        <w:spacing w:before="0" w:after="0"/>
        <w:outlineLvl w:val="4"/>
        <w:rPr>
          <w:color w:val="auto"/>
        </w:rPr>
      </w:pPr>
      <w:r w:rsidRPr="00D92BDE">
        <w:rPr>
          <w:color w:val="auto"/>
        </w:rPr>
        <w:t>Registered staff have been provided with relevant training and can seek advice from senior clinical staff, medical officers and allied health professionals when they have concerns</w:t>
      </w:r>
      <w:r w:rsidR="00E32A21">
        <w:rPr>
          <w:color w:val="auto"/>
        </w:rPr>
        <w:t xml:space="preserve"> about the care of a consumer</w:t>
      </w:r>
      <w:r w:rsidRPr="00D92BDE">
        <w:rPr>
          <w:color w:val="auto"/>
        </w:rPr>
        <w:t xml:space="preserve">. </w:t>
      </w:r>
    </w:p>
    <w:p w14:paraId="2E63DE8F" w14:textId="1A1B454A" w:rsidR="00E33ACD" w:rsidRPr="00F529E5" w:rsidRDefault="00E33ACD" w:rsidP="00E33ACD">
      <w:pPr>
        <w:tabs>
          <w:tab w:val="right" w:pos="9026"/>
        </w:tabs>
        <w:spacing w:before="0" w:after="0"/>
        <w:outlineLvl w:val="4"/>
        <w:rPr>
          <w:color w:val="auto"/>
        </w:rPr>
      </w:pPr>
    </w:p>
    <w:p w14:paraId="71F9DC02" w14:textId="5CABD5B4" w:rsidR="00DB43EF" w:rsidRDefault="00DB43EF" w:rsidP="00DB43EF">
      <w:pPr>
        <w:tabs>
          <w:tab w:val="right" w:pos="9026"/>
        </w:tabs>
        <w:spacing w:before="0" w:after="0"/>
        <w:outlineLvl w:val="4"/>
      </w:pPr>
      <w:r w:rsidRPr="00F529E5">
        <w:rPr>
          <w:color w:val="auto"/>
        </w:rPr>
        <w:t>The service has written materials (</w:t>
      </w:r>
      <w:r w:rsidRPr="003E019E">
        <w:t xml:space="preserve">including guidelines and procedures), to support staff in best practice care delivery, including in relation to restraint, skin integrity and pain management. </w:t>
      </w:r>
      <w:r w:rsidRPr="003E019E">
        <w:rPr>
          <w:rFonts w:eastAsia="Arial"/>
        </w:rPr>
        <w:t xml:space="preserve">Training records and staff interview confirmed </w:t>
      </w:r>
      <w:r>
        <w:rPr>
          <w:rFonts w:eastAsia="Arial"/>
        </w:rPr>
        <w:t>staff</w:t>
      </w:r>
      <w:r w:rsidRPr="003E019E">
        <w:rPr>
          <w:rFonts w:eastAsia="Arial"/>
        </w:rPr>
        <w:t xml:space="preserve"> receive training</w:t>
      </w:r>
      <w:r>
        <w:rPr>
          <w:rFonts w:eastAsia="Arial"/>
        </w:rPr>
        <w:t xml:space="preserve"> in these areas.</w:t>
      </w:r>
      <w:r w:rsidRPr="00AC5639">
        <w:t xml:space="preserve"> </w:t>
      </w:r>
    </w:p>
    <w:p w14:paraId="3BD2E220" w14:textId="7D75B27A" w:rsidR="0020168A" w:rsidRDefault="0020168A" w:rsidP="00E33ACD">
      <w:pPr>
        <w:tabs>
          <w:tab w:val="right" w:pos="9026"/>
        </w:tabs>
        <w:spacing w:before="0" w:after="0"/>
        <w:outlineLvl w:val="4"/>
        <w:rPr>
          <w:color w:val="auto"/>
        </w:rPr>
      </w:pPr>
    </w:p>
    <w:p w14:paraId="4EEF65C4" w14:textId="37D72725" w:rsidR="00DB43EF" w:rsidRDefault="00DB43EF" w:rsidP="00DB43EF">
      <w:pPr>
        <w:tabs>
          <w:tab w:val="right" w:pos="9026"/>
        </w:tabs>
        <w:spacing w:before="0" w:after="0"/>
        <w:outlineLvl w:val="4"/>
      </w:pPr>
      <w:r>
        <w:t xml:space="preserve">The service could demonstrate </w:t>
      </w:r>
      <w:r w:rsidR="00CC43EC">
        <w:t xml:space="preserve">recent chemical restraint deprescribing and </w:t>
      </w:r>
      <w:r>
        <w:t xml:space="preserve">that actions are taken to minimise restraint usage at the service. </w:t>
      </w:r>
    </w:p>
    <w:p w14:paraId="274CF8BE" w14:textId="77777777" w:rsidR="00DB43EF" w:rsidRDefault="00DB43EF" w:rsidP="00E33ACD">
      <w:pPr>
        <w:tabs>
          <w:tab w:val="right" w:pos="9026"/>
        </w:tabs>
        <w:spacing w:before="0" w:after="0"/>
        <w:outlineLvl w:val="4"/>
        <w:rPr>
          <w:color w:val="auto"/>
        </w:rPr>
      </w:pPr>
    </w:p>
    <w:p w14:paraId="54B85DD1" w14:textId="0385B0F5" w:rsidR="0020168A" w:rsidRDefault="00E32A21" w:rsidP="00E33ACD">
      <w:pPr>
        <w:tabs>
          <w:tab w:val="right" w:pos="9026"/>
        </w:tabs>
        <w:spacing w:before="0" w:after="0"/>
        <w:outlineLvl w:val="4"/>
        <w:rPr>
          <w:color w:val="auto"/>
        </w:rPr>
      </w:pPr>
      <w:r>
        <w:rPr>
          <w:color w:val="auto"/>
        </w:rPr>
        <w:t>T</w:t>
      </w:r>
      <w:r w:rsidR="0020168A">
        <w:rPr>
          <w:color w:val="auto"/>
        </w:rPr>
        <w:t>he Assessment Team identified three consumers subject to environmental restraint</w:t>
      </w:r>
      <w:r w:rsidR="00AC1980">
        <w:rPr>
          <w:color w:val="auto"/>
        </w:rPr>
        <w:t xml:space="preserve"> did not have documented representative’s consent for the restraint, however, provided evidence that a </w:t>
      </w:r>
      <w:proofErr w:type="gramStart"/>
      <w:r w:rsidR="00AC1980">
        <w:rPr>
          <w:color w:val="auto"/>
        </w:rPr>
        <w:t>processes</w:t>
      </w:r>
      <w:proofErr w:type="gramEnd"/>
      <w:r w:rsidR="00AC1980">
        <w:rPr>
          <w:color w:val="auto"/>
        </w:rPr>
        <w:t xml:space="preserve"> was in place and being followed. T</w:t>
      </w:r>
      <w:r w:rsidR="0020168A">
        <w:rPr>
          <w:color w:val="auto"/>
        </w:rPr>
        <w:t>he environmental restrictive practice had been prescribed by a health practitioner</w:t>
      </w:r>
      <w:r w:rsidR="00AC1980">
        <w:rPr>
          <w:color w:val="auto"/>
        </w:rPr>
        <w:t xml:space="preserve"> and management provided evidence of consultation and </w:t>
      </w:r>
      <w:r w:rsidR="003335E0">
        <w:rPr>
          <w:color w:val="auto"/>
        </w:rPr>
        <w:t xml:space="preserve">emails </w:t>
      </w:r>
      <w:r w:rsidR="00AC1980">
        <w:rPr>
          <w:color w:val="auto"/>
        </w:rPr>
        <w:t xml:space="preserve">that had been </w:t>
      </w:r>
      <w:r w:rsidR="003335E0">
        <w:rPr>
          <w:color w:val="auto"/>
        </w:rPr>
        <w:t xml:space="preserve">sent to the representatives requiring signed authorisation for the environmental restraint. </w:t>
      </w:r>
    </w:p>
    <w:p w14:paraId="15025A4C" w14:textId="164ECB56" w:rsidR="00CC43EC" w:rsidRDefault="00CC43EC" w:rsidP="00E33ACD">
      <w:pPr>
        <w:tabs>
          <w:tab w:val="right" w:pos="9026"/>
        </w:tabs>
        <w:spacing w:before="0" w:after="0"/>
        <w:outlineLvl w:val="4"/>
        <w:rPr>
          <w:color w:val="auto"/>
        </w:rPr>
      </w:pPr>
    </w:p>
    <w:p w14:paraId="485DD86F" w14:textId="00B2FD73" w:rsidR="00E33ACD" w:rsidRPr="00D92BDE" w:rsidRDefault="00D92BDE" w:rsidP="00E33ACD">
      <w:pPr>
        <w:tabs>
          <w:tab w:val="right" w:pos="9026"/>
        </w:tabs>
        <w:spacing w:before="0" w:after="0"/>
        <w:outlineLvl w:val="4"/>
        <w:rPr>
          <w:color w:val="auto"/>
        </w:rPr>
      </w:pPr>
      <w:r>
        <w:rPr>
          <w:color w:val="auto"/>
        </w:rPr>
        <w:t>T</w:t>
      </w:r>
      <w:r w:rsidR="00E33ACD" w:rsidRPr="00D92BDE">
        <w:rPr>
          <w:color w:val="auto"/>
        </w:rPr>
        <w:t xml:space="preserve">he Assessment Team </w:t>
      </w:r>
      <w:r>
        <w:rPr>
          <w:color w:val="auto"/>
        </w:rPr>
        <w:t>identified</w:t>
      </w:r>
      <w:r w:rsidR="00E33ACD" w:rsidRPr="00D92BDE">
        <w:rPr>
          <w:color w:val="auto"/>
        </w:rPr>
        <w:t xml:space="preserve"> recent improvements made at the service including:</w:t>
      </w:r>
    </w:p>
    <w:p w14:paraId="3F7ADF73" w14:textId="2635FB90" w:rsidR="00D92BDE" w:rsidRDefault="00D92BDE" w:rsidP="00F92976">
      <w:pPr>
        <w:numPr>
          <w:ilvl w:val="0"/>
          <w:numId w:val="23"/>
        </w:numPr>
        <w:spacing w:after="240" w:line="240" w:lineRule="auto"/>
        <w:ind w:left="425" w:hanging="425"/>
        <w:rPr>
          <w:color w:val="auto"/>
        </w:rPr>
      </w:pPr>
      <w:r>
        <w:rPr>
          <w:color w:val="auto"/>
        </w:rPr>
        <w:t>establish</w:t>
      </w:r>
      <w:r w:rsidR="00E32A21">
        <w:rPr>
          <w:color w:val="auto"/>
        </w:rPr>
        <w:t>ment of</w:t>
      </w:r>
      <w:r>
        <w:rPr>
          <w:color w:val="auto"/>
        </w:rPr>
        <w:t xml:space="preserve"> a specialised dementia care cottage. Feedback from consumer representatives interviewed by the Assessment Team was consistently positive about the care and services delivered to consumers residing in this cottage</w:t>
      </w:r>
    </w:p>
    <w:p w14:paraId="6953A041" w14:textId="2D109299" w:rsidR="00D92BDE" w:rsidRPr="00D92BDE" w:rsidRDefault="00E32A21" w:rsidP="00F92976">
      <w:pPr>
        <w:numPr>
          <w:ilvl w:val="0"/>
          <w:numId w:val="23"/>
        </w:numPr>
        <w:spacing w:after="240" w:line="240" w:lineRule="auto"/>
        <w:ind w:left="425" w:hanging="425"/>
        <w:rPr>
          <w:color w:val="auto"/>
        </w:rPr>
      </w:pPr>
      <w:r>
        <w:rPr>
          <w:color w:val="auto"/>
        </w:rPr>
        <w:t xml:space="preserve">delivery of </w:t>
      </w:r>
      <w:r w:rsidR="00E33ACD" w:rsidRPr="00D92BDE">
        <w:rPr>
          <w:color w:val="auto"/>
        </w:rPr>
        <w:t xml:space="preserve">education and training for </w:t>
      </w:r>
      <w:r w:rsidR="00D92BDE" w:rsidRPr="00D92BDE">
        <w:rPr>
          <w:color w:val="auto"/>
        </w:rPr>
        <w:t>clinical and care</w:t>
      </w:r>
      <w:r w:rsidR="00E33ACD" w:rsidRPr="00D92BDE">
        <w:rPr>
          <w:color w:val="auto"/>
        </w:rPr>
        <w:t xml:space="preserve"> staff </w:t>
      </w:r>
      <w:r>
        <w:rPr>
          <w:color w:val="auto"/>
        </w:rPr>
        <w:t xml:space="preserve">on a range of </w:t>
      </w:r>
      <w:r w:rsidR="00E33ACD" w:rsidRPr="00D92BDE">
        <w:rPr>
          <w:color w:val="auto"/>
        </w:rPr>
        <w:t>topics such as restraint</w:t>
      </w:r>
      <w:r w:rsidR="00D92BDE" w:rsidRPr="00D92BDE">
        <w:rPr>
          <w:color w:val="auto"/>
        </w:rPr>
        <w:t>, pain management and skin integrity</w:t>
      </w:r>
      <w:r>
        <w:rPr>
          <w:color w:val="auto"/>
        </w:rPr>
        <w:t>.</w:t>
      </w:r>
    </w:p>
    <w:p w14:paraId="4CEDBB00" w14:textId="77777777" w:rsidR="00B15F13" w:rsidRPr="00B15F13" w:rsidRDefault="00B15F13" w:rsidP="00B15F13">
      <w:pPr>
        <w:tabs>
          <w:tab w:val="right" w:pos="9026"/>
        </w:tabs>
        <w:spacing w:before="0" w:after="0"/>
        <w:outlineLvl w:val="4"/>
        <w:rPr>
          <w:color w:val="auto"/>
        </w:rPr>
      </w:pPr>
      <w:r w:rsidRPr="00B15F13">
        <w:rPr>
          <w:color w:val="auto"/>
        </w:rPr>
        <w:t xml:space="preserve">The Commission received information about a consumer regarding preferences for podiatry services and skin and nail care not being documented and delivered, and personal care not being regularly attended. These matters were also raised directly with the service management who were addressing them. This information has been considered and, in the context of the overall positive feedback provided by consumer and representatives and findings of the Assessment Team, this requirement is compliant. </w:t>
      </w:r>
    </w:p>
    <w:p w14:paraId="47B2367C" w14:textId="77777777" w:rsidR="00675E9D" w:rsidRPr="00853601" w:rsidRDefault="00675E9D" w:rsidP="00675E9D">
      <w:pPr>
        <w:pStyle w:val="Heading3"/>
      </w:pPr>
      <w:r w:rsidRPr="00853601">
        <w:t>Requirement 3(3)(b)</w:t>
      </w:r>
      <w:r>
        <w:tab/>
      </w:r>
      <w:r w:rsidRPr="00051035">
        <w:t>Compliant</w:t>
      </w:r>
    </w:p>
    <w:p w14:paraId="1AE102EC" w14:textId="77777777" w:rsidR="00675E9D" w:rsidRPr="004A3816" w:rsidRDefault="00675E9D" w:rsidP="00675E9D">
      <w:pPr>
        <w:rPr>
          <w:i/>
        </w:rPr>
      </w:pPr>
      <w:r w:rsidRPr="004A3816">
        <w:rPr>
          <w:i/>
          <w:szCs w:val="22"/>
        </w:rPr>
        <w:t>Effective management of high impact or high prevalence risks associated with the care of each consumer.</w:t>
      </w:r>
    </w:p>
    <w:p w14:paraId="727B5201" w14:textId="348B3461" w:rsidR="00430EAF" w:rsidRPr="001D7151" w:rsidRDefault="008828DB" w:rsidP="00BB0370">
      <w:pPr>
        <w:tabs>
          <w:tab w:val="right" w:pos="9026"/>
        </w:tabs>
      </w:pPr>
      <w:r w:rsidRPr="008828DB">
        <w:rPr>
          <w:color w:val="auto"/>
        </w:rPr>
        <w:t xml:space="preserve">The Assessment Team found </w:t>
      </w:r>
      <w:r w:rsidR="00BB0370">
        <w:rPr>
          <w:color w:val="auto"/>
        </w:rPr>
        <w:t>t</w:t>
      </w:r>
      <w:r w:rsidR="00430EAF">
        <w:rPr>
          <w:rFonts w:eastAsia="Calibri"/>
          <w:color w:val="auto"/>
          <w:lang w:eastAsia="en-US"/>
        </w:rPr>
        <w:t xml:space="preserve">he service has policies and procedures to guide staff in care delivery in relation to high impact or high prevalence risks associated with care of consumers. The organisation has a risk management framework that guides how risk is identified, managed and recorded. </w:t>
      </w:r>
    </w:p>
    <w:p w14:paraId="34433C3F" w14:textId="1753EB12" w:rsidR="00702513" w:rsidRDefault="00430EAF" w:rsidP="00702513">
      <w:r w:rsidRPr="008828DB">
        <w:rPr>
          <w:rFonts w:eastAsia="Calibri"/>
          <w:color w:val="auto"/>
          <w:lang w:eastAsia="en-US"/>
        </w:rPr>
        <w:t>Clinical documentation</w:t>
      </w:r>
      <w:r w:rsidR="008828DB" w:rsidRPr="008828DB">
        <w:rPr>
          <w:rFonts w:eastAsia="Calibri"/>
          <w:color w:val="auto"/>
          <w:lang w:eastAsia="en-US"/>
        </w:rPr>
        <w:t xml:space="preserve"> for sampled consumers</w:t>
      </w:r>
      <w:r w:rsidRPr="008828DB">
        <w:rPr>
          <w:rFonts w:eastAsia="Calibri"/>
          <w:color w:val="auto"/>
          <w:lang w:eastAsia="en-US"/>
        </w:rPr>
        <w:t xml:space="preserve"> demonstrated risks for individual consumers are </w:t>
      </w:r>
      <w:r w:rsidR="008828DB" w:rsidRPr="008828DB">
        <w:rPr>
          <w:rFonts w:eastAsia="Calibri"/>
          <w:color w:val="auto"/>
          <w:lang w:eastAsia="en-US"/>
        </w:rPr>
        <w:t xml:space="preserve">generally </w:t>
      </w:r>
      <w:r w:rsidRPr="008828DB">
        <w:rPr>
          <w:rFonts w:eastAsia="Calibri"/>
          <w:color w:val="auto"/>
          <w:lang w:eastAsia="en-US"/>
        </w:rPr>
        <w:t xml:space="preserve">identified and effectively managed, including in relation to </w:t>
      </w:r>
      <w:r w:rsidR="008828DB" w:rsidRPr="008828DB">
        <w:rPr>
          <w:rFonts w:eastAsia="Calibri"/>
          <w:color w:val="auto"/>
          <w:lang w:eastAsia="en-US"/>
        </w:rPr>
        <w:t xml:space="preserve">diabetes management, falls, medication and specialised nursing requirements </w:t>
      </w:r>
      <w:r w:rsidR="008828DB" w:rsidRPr="008828DB">
        <w:rPr>
          <w:rFonts w:eastAsiaTheme="minorEastAsia"/>
          <w:color w:val="auto"/>
        </w:rPr>
        <w:t>(indwelling urinary catheter)</w:t>
      </w:r>
      <w:r w:rsidR="008828DB">
        <w:rPr>
          <w:rFonts w:eastAsiaTheme="minorEastAsia"/>
          <w:color w:val="auto"/>
        </w:rPr>
        <w:t>.</w:t>
      </w:r>
      <w:r w:rsidR="00BB0370">
        <w:rPr>
          <w:rFonts w:eastAsiaTheme="minorEastAsia"/>
          <w:color w:val="auto"/>
        </w:rPr>
        <w:t xml:space="preserve"> </w:t>
      </w:r>
      <w:r w:rsidR="00702513">
        <w:rPr>
          <w:rFonts w:eastAsiaTheme="minorEastAsia"/>
          <w:color w:val="auto"/>
        </w:rPr>
        <w:t>However, c</w:t>
      </w:r>
      <w:r w:rsidR="00BB0370" w:rsidRPr="00702513">
        <w:rPr>
          <w:rFonts w:eastAsiaTheme="minorHAnsi"/>
          <w:color w:val="auto"/>
        </w:rPr>
        <w:t xml:space="preserve">linical documentation for </w:t>
      </w:r>
      <w:r w:rsidR="004C1CAF" w:rsidRPr="00702513">
        <w:rPr>
          <w:rFonts w:eastAsiaTheme="minorHAnsi"/>
          <w:color w:val="auto"/>
        </w:rPr>
        <w:t>one</w:t>
      </w:r>
      <w:r w:rsidR="00BB0370" w:rsidRPr="00702513">
        <w:rPr>
          <w:rFonts w:eastAsiaTheme="minorHAnsi"/>
          <w:color w:val="auto"/>
        </w:rPr>
        <w:t xml:space="preserve"> consumer recorded eight incidents of inappropriate behaviour over a </w:t>
      </w:r>
      <w:r w:rsidR="006F7929" w:rsidRPr="00702513">
        <w:rPr>
          <w:rFonts w:eastAsiaTheme="minorHAnsi"/>
          <w:color w:val="auto"/>
        </w:rPr>
        <w:t>three-month</w:t>
      </w:r>
      <w:r w:rsidR="00BB0370" w:rsidRPr="00702513">
        <w:rPr>
          <w:rFonts w:eastAsiaTheme="minorHAnsi"/>
          <w:color w:val="auto"/>
        </w:rPr>
        <w:t xml:space="preserve"> period</w:t>
      </w:r>
      <w:r w:rsidR="006F7929" w:rsidRPr="00702513">
        <w:rPr>
          <w:rFonts w:eastAsiaTheme="minorHAnsi"/>
          <w:color w:val="auto"/>
        </w:rPr>
        <w:t xml:space="preserve">, </w:t>
      </w:r>
      <w:r w:rsidR="00702513">
        <w:rPr>
          <w:rFonts w:eastAsiaTheme="minorHAnsi"/>
          <w:color w:val="auto"/>
        </w:rPr>
        <w:t>and</w:t>
      </w:r>
      <w:r w:rsidR="006F7929" w:rsidRPr="00702513">
        <w:rPr>
          <w:rFonts w:eastAsiaTheme="minorHAnsi"/>
          <w:color w:val="auto"/>
        </w:rPr>
        <w:t xml:space="preserve"> </w:t>
      </w:r>
      <w:r w:rsidR="006F7929" w:rsidRPr="00702513">
        <w:rPr>
          <w:rFonts w:eastAsiaTheme="minorHAnsi"/>
          <w:color w:val="auto"/>
        </w:rPr>
        <w:lastRenderedPageBreak/>
        <w:t xml:space="preserve">no review of the consumer or strategies were identified. The service advised it would arrange for specialist review of the consumer and would update the care plan. </w:t>
      </w:r>
    </w:p>
    <w:p w14:paraId="343FE203" w14:textId="20D2062A" w:rsidR="002D6650" w:rsidRPr="008828DB" w:rsidRDefault="008828DB" w:rsidP="002D6650">
      <w:pPr>
        <w:pStyle w:val="ListBullet"/>
        <w:numPr>
          <w:ilvl w:val="0"/>
          <w:numId w:val="0"/>
        </w:numPr>
        <w:spacing w:before="0" w:after="240"/>
      </w:pPr>
      <w:r w:rsidRPr="008828DB">
        <w:t xml:space="preserve">Overall, </w:t>
      </w:r>
      <w:r w:rsidR="002D6650" w:rsidRPr="008828DB">
        <w:t>consumers and their representatives interviewed expressed their satisfaction with the care provided by staff at the service.</w:t>
      </w:r>
      <w:r w:rsidRPr="008828DB">
        <w:t xml:space="preserve"> A consumer’s representative </w:t>
      </w:r>
      <w:r w:rsidR="00E32A21" w:rsidRPr="008828DB">
        <w:t>described</w:t>
      </w:r>
      <w:r w:rsidRPr="008828DB">
        <w:t xml:space="preserve"> how the service explained risks of harm associated with a bed rail with them and discussed </w:t>
      </w:r>
      <w:r w:rsidR="00E32A21">
        <w:t>alternate</w:t>
      </w:r>
      <w:r w:rsidRPr="008828DB">
        <w:t xml:space="preserve"> strategies. </w:t>
      </w:r>
    </w:p>
    <w:p w14:paraId="11CE5DCA" w14:textId="0DFAE0F1" w:rsidR="002D6650" w:rsidRDefault="002D6650" w:rsidP="002D6650">
      <w:pPr>
        <w:pStyle w:val="ListBullet"/>
        <w:numPr>
          <w:ilvl w:val="0"/>
          <w:numId w:val="0"/>
        </w:numPr>
        <w:spacing w:before="0" w:after="240"/>
      </w:pPr>
      <w:r w:rsidRPr="008828DB">
        <w:t xml:space="preserve">Registered and care </w:t>
      </w:r>
      <w:r w:rsidR="008828DB" w:rsidRPr="008828DB">
        <w:t xml:space="preserve">staff interviewed </w:t>
      </w:r>
      <w:r w:rsidRPr="008828DB">
        <w:t>describe</w:t>
      </w:r>
      <w:r w:rsidR="00E32A21">
        <w:t>d</w:t>
      </w:r>
      <w:r w:rsidR="008828DB" w:rsidRPr="008828DB">
        <w:t xml:space="preserve"> </w:t>
      </w:r>
      <w:r w:rsidR="00E32A21">
        <w:t>the</w:t>
      </w:r>
      <w:r w:rsidR="008828DB" w:rsidRPr="008828DB">
        <w:t xml:space="preserve"> risks considered high impact and high prevalence in relation to consumers in the service and, for the consumers sampled, individual risks as reflected in the care documentation.  </w:t>
      </w:r>
    </w:p>
    <w:p w14:paraId="0E8D1BB8" w14:textId="0097C257" w:rsidR="006E183E" w:rsidRDefault="006E183E" w:rsidP="002D6650">
      <w:pPr>
        <w:pStyle w:val="ListBullet"/>
        <w:numPr>
          <w:ilvl w:val="0"/>
          <w:numId w:val="0"/>
        </w:numPr>
        <w:spacing w:before="0" w:after="240"/>
      </w:pPr>
      <w:r>
        <w:t>Management identified recent improvements implemented including:</w:t>
      </w:r>
    </w:p>
    <w:p w14:paraId="59073FB2" w14:textId="04DE8A34" w:rsidR="006E183E" w:rsidRPr="00F92976" w:rsidRDefault="00A87DD6" w:rsidP="00F92976">
      <w:pPr>
        <w:pStyle w:val="ListParagraph"/>
        <w:numPr>
          <w:ilvl w:val="0"/>
          <w:numId w:val="21"/>
        </w:numPr>
        <w:spacing w:before="0" w:after="0"/>
        <w:rPr>
          <w:rFonts w:eastAsia="Calibri"/>
          <w:color w:val="auto"/>
          <w:lang w:eastAsia="en-US"/>
        </w:rPr>
      </w:pPr>
      <w:r>
        <w:t xml:space="preserve">a diabetes screening </w:t>
      </w:r>
      <w:r w:rsidRPr="00F92976">
        <w:rPr>
          <w:rFonts w:eastAsia="Calibri"/>
          <w:color w:val="auto"/>
          <w:lang w:eastAsia="en-US"/>
        </w:rPr>
        <w:t>and management process</w:t>
      </w:r>
    </w:p>
    <w:p w14:paraId="686899D8" w14:textId="3693CED7" w:rsidR="00A87DD6" w:rsidRPr="00F92976" w:rsidRDefault="00A87DD6"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increased clinical governance through monitoring incidents, review of care planning documentation and attendance at handover</w:t>
      </w:r>
    </w:p>
    <w:p w14:paraId="38143910" w14:textId="567B1D9C" w:rsidR="00A87DD6" w:rsidRPr="00F92976" w:rsidRDefault="007252B1"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training and education for clinical staff on a range of topics including diabetes management, clinical communication and deterioration and risk management</w:t>
      </w:r>
    </w:p>
    <w:p w14:paraId="12B588E3" w14:textId="48F207FD" w:rsidR="007252B1" w:rsidRDefault="00D16B1D" w:rsidP="00F92976">
      <w:pPr>
        <w:pStyle w:val="ListParagraph"/>
        <w:numPr>
          <w:ilvl w:val="0"/>
          <w:numId w:val="21"/>
        </w:numPr>
        <w:spacing w:before="0" w:after="0"/>
      </w:pPr>
      <w:r>
        <w:rPr>
          <w:rFonts w:eastAsia="Calibri"/>
          <w:color w:val="auto"/>
          <w:lang w:eastAsia="en-US"/>
        </w:rPr>
        <w:t>c</w:t>
      </w:r>
      <w:r w:rsidR="007252B1" w:rsidRPr="00F92976">
        <w:rPr>
          <w:rFonts w:eastAsia="Calibri"/>
          <w:color w:val="auto"/>
          <w:lang w:eastAsia="en-US"/>
        </w:rPr>
        <w:t>linical incident escalation</w:t>
      </w:r>
      <w:r w:rsidR="007252B1" w:rsidRPr="008643FE">
        <w:rPr>
          <w:color w:val="auto"/>
        </w:rPr>
        <w:t xml:space="preserve"> process to guide staff in recording and escalating incidents, including to senior</w:t>
      </w:r>
      <w:r w:rsidR="007252B1">
        <w:t xml:space="preserve"> managers and clinical governance managers. </w:t>
      </w:r>
    </w:p>
    <w:p w14:paraId="2B546C79" w14:textId="77777777" w:rsidR="006F7929" w:rsidRPr="008828DB" w:rsidRDefault="006F7929" w:rsidP="006F7929">
      <w:pPr>
        <w:pStyle w:val="ListParagraph"/>
        <w:numPr>
          <w:ilvl w:val="0"/>
          <w:numId w:val="0"/>
        </w:numPr>
        <w:spacing w:before="0" w:after="0"/>
        <w:ind w:left="360"/>
      </w:pPr>
    </w:p>
    <w:p w14:paraId="7F6976A8" w14:textId="45F8E4AF" w:rsidR="00566D41" w:rsidRDefault="002D6650" w:rsidP="00D942F3">
      <w:pPr>
        <w:pStyle w:val="ListBullet"/>
        <w:numPr>
          <w:ilvl w:val="0"/>
          <w:numId w:val="0"/>
        </w:numPr>
        <w:spacing w:before="0" w:after="240"/>
      </w:pPr>
      <w:r w:rsidRPr="007252B1">
        <w:t>The service records high impact, high prevalence clinical risks for consumers through its</w:t>
      </w:r>
      <w:r w:rsidR="007252B1" w:rsidRPr="007252B1">
        <w:t xml:space="preserve"> monthly</w:t>
      </w:r>
      <w:r w:rsidRPr="007252B1">
        <w:t xml:space="preserve"> clinical </w:t>
      </w:r>
      <w:r w:rsidR="007252B1" w:rsidRPr="007252B1">
        <w:t>incident data, which from June 2019 to May 2020 demonstrate</w:t>
      </w:r>
      <w:r w:rsidR="00D16B1D">
        <w:t>d</w:t>
      </w:r>
      <w:r w:rsidR="007252B1" w:rsidRPr="007252B1">
        <w:t xml:space="preserve"> a decrease in </w:t>
      </w:r>
      <w:proofErr w:type="gramStart"/>
      <w:r w:rsidR="00D16B1D">
        <w:t>a</w:t>
      </w:r>
      <w:r w:rsidR="007252B1" w:rsidRPr="007252B1">
        <w:t xml:space="preserve"> number of</w:t>
      </w:r>
      <w:proofErr w:type="gramEnd"/>
      <w:r w:rsidR="007252B1" w:rsidRPr="007252B1">
        <w:t xml:space="preserve"> </w:t>
      </w:r>
      <w:r w:rsidR="00D16B1D">
        <w:t xml:space="preserve">areas.  </w:t>
      </w:r>
    </w:p>
    <w:p w14:paraId="126AFF34" w14:textId="77777777" w:rsidR="00702513" w:rsidRPr="00B15F13" w:rsidRDefault="00702513" w:rsidP="00702513">
      <w:pPr>
        <w:tabs>
          <w:tab w:val="right" w:pos="9026"/>
        </w:tabs>
        <w:spacing w:before="0" w:after="0"/>
        <w:outlineLvl w:val="4"/>
        <w:rPr>
          <w:color w:val="auto"/>
        </w:rPr>
      </w:pPr>
      <w:r>
        <w:rPr>
          <w:color w:val="auto"/>
        </w:rPr>
        <w:t xml:space="preserve">The information about the service’s lack of appropriate response to a consumer’s behavioural incidents </w:t>
      </w:r>
      <w:r w:rsidRPr="00B15F13">
        <w:rPr>
          <w:color w:val="auto"/>
        </w:rPr>
        <w:t>has been considere</w:t>
      </w:r>
      <w:r>
        <w:rPr>
          <w:color w:val="auto"/>
        </w:rPr>
        <w:t>d, however, in</w:t>
      </w:r>
      <w:r w:rsidRPr="00B15F13">
        <w:rPr>
          <w:color w:val="auto"/>
        </w:rPr>
        <w:t xml:space="preserve"> the context of the overall positive feedback provided by consumer and representatives and findings of the Assessment Team, this requirement is compliant. </w:t>
      </w:r>
    </w:p>
    <w:p w14:paraId="58D33EA5" w14:textId="34E571B0" w:rsidR="00675E9D" w:rsidRPr="00D435F8" w:rsidRDefault="00675E9D" w:rsidP="00675E9D">
      <w:pPr>
        <w:pStyle w:val="Heading3"/>
      </w:pPr>
      <w:r w:rsidRPr="00D435F8">
        <w:t>Requirement 3(3)(c)</w:t>
      </w:r>
      <w:r>
        <w:tab/>
      </w:r>
      <w:r w:rsidRPr="00051035">
        <w:t>Compliant</w:t>
      </w:r>
    </w:p>
    <w:p w14:paraId="3B172911" w14:textId="77777777" w:rsidR="00675E9D" w:rsidRPr="004A3816" w:rsidRDefault="00675E9D" w:rsidP="00675E9D">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00A63032" w14:textId="597C7BDC" w:rsidR="00741B70" w:rsidRDefault="00F87BFF" w:rsidP="00741B70">
      <w:pPr>
        <w:rPr>
          <w:rFonts w:eastAsia="Calibri"/>
          <w:color w:val="auto"/>
          <w:lang w:eastAsia="en-US"/>
        </w:rPr>
      </w:pPr>
      <w:r w:rsidRPr="00741B70">
        <w:rPr>
          <w:rFonts w:eastAsia="Calibri"/>
          <w:color w:val="auto"/>
          <w:lang w:eastAsia="en-US"/>
        </w:rPr>
        <w:t>For the consumers sampled</w:t>
      </w:r>
      <w:r w:rsidR="00741B70">
        <w:rPr>
          <w:rFonts w:eastAsia="Calibri"/>
          <w:color w:val="auto"/>
          <w:lang w:eastAsia="en-US"/>
        </w:rPr>
        <w:t>,</w:t>
      </w:r>
      <w:r w:rsidRPr="00741B70">
        <w:rPr>
          <w:rFonts w:eastAsia="Calibri"/>
          <w:color w:val="auto"/>
          <w:lang w:eastAsia="en-US"/>
        </w:rPr>
        <w:t xml:space="preserve"> care planning documentation </w:t>
      </w:r>
      <w:proofErr w:type="gramStart"/>
      <w:r w:rsidRPr="00741B70">
        <w:rPr>
          <w:rFonts w:eastAsia="Calibri"/>
          <w:color w:val="auto"/>
          <w:lang w:eastAsia="en-US"/>
        </w:rPr>
        <w:t>includes</w:t>
      </w:r>
      <w:r w:rsidR="00D16B1D">
        <w:rPr>
          <w:rFonts w:eastAsia="Calibri"/>
          <w:color w:val="auto"/>
          <w:lang w:eastAsia="en-US"/>
        </w:rPr>
        <w:t>:</w:t>
      </w:r>
      <w:proofErr w:type="gramEnd"/>
      <w:r w:rsidRPr="00741B70">
        <w:rPr>
          <w:rFonts w:eastAsia="Calibri"/>
          <w:color w:val="auto"/>
          <w:lang w:eastAsia="en-US"/>
        </w:rPr>
        <w:t xml:space="preserve"> advanced care planning</w:t>
      </w:r>
      <w:r w:rsidR="00D16B1D">
        <w:rPr>
          <w:rFonts w:eastAsia="Calibri"/>
          <w:color w:val="auto"/>
          <w:lang w:eastAsia="en-US"/>
        </w:rPr>
        <w:t>;</w:t>
      </w:r>
      <w:r w:rsidR="00741B70">
        <w:rPr>
          <w:rFonts w:eastAsia="Calibri"/>
          <w:color w:val="auto"/>
          <w:lang w:eastAsia="en-US"/>
        </w:rPr>
        <w:t xml:space="preserve"> </w:t>
      </w:r>
      <w:r w:rsidRPr="00741B70">
        <w:rPr>
          <w:rFonts w:eastAsia="Calibri"/>
          <w:color w:val="auto"/>
          <w:lang w:eastAsia="en-US"/>
        </w:rPr>
        <w:t>the needs</w:t>
      </w:r>
      <w:r w:rsidR="00741B70">
        <w:rPr>
          <w:rFonts w:eastAsia="Calibri"/>
          <w:color w:val="auto"/>
          <w:lang w:eastAsia="en-US"/>
        </w:rPr>
        <w:t>,</w:t>
      </w:r>
      <w:r w:rsidRPr="00741B70">
        <w:rPr>
          <w:rFonts w:eastAsia="Calibri"/>
          <w:color w:val="auto"/>
          <w:lang w:eastAsia="en-US"/>
        </w:rPr>
        <w:t xml:space="preserve"> goals and preferences of consumers for end of life care</w:t>
      </w:r>
      <w:r w:rsidR="00741B70">
        <w:rPr>
          <w:rFonts w:eastAsia="Calibri"/>
          <w:color w:val="auto"/>
          <w:lang w:eastAsia="en-US"/>
        </w:rPr>
        <w:t>; and prescribed pain medication to be administered as required</w:t>
      </w:r>
      <w:r w:rsidRPr="00741B70">
        <w:rPr>
          <w:rFonts w:eastAsia="Calibri"/>
          <w:color w:val="auto"/>
          <w:lang w:eastAsia="en-US"/>
        </w:rPr>
        <w:t>. For example</w:t>
      </w:r>
      <w:r w:rsidR="00741B70">
        <w:rPr>
          <w:rFonts w:eastAsia="Calibri"/>
          <w:color w:val="auto"/>
          <w:lang w:eastAsia="en-US"/>
        </w:rPr>
        <w:t xml:space="preserve">, a consumer’s end of life plan identified their preference for no active treatment, arrangements for visitors, </w:t>
      </w:r>
      <w:r w:rsidR="00D16B1D">
        <w:rPr>
          <w:rFonts w:eastAsia="Calibri"/>
          <w:color w:val="auto"/>
          <w:lang w:eastAsia="en-US"/>
        </w:rPr>
        <w:t>treatment of personal items</w:t>
      </w:r>
      <w:r w:rsidR="00741B70">
        <w:rPr>
          <w:rFonts w:eastAsia="Calibri"/>
          <w:color w:val="auto"/>
          <w:lang w:eastAsia="en-US"/>
        </w:rPr>
        <w:t xml:space="preserve"> and to be pain free.</w:t>
      </w:r>
    </w:p>
    <w:p w14:paraId="5BF88C93" w14:textId="06165113" w:rsidR="00F87BFF" w:rsidRDefault="00741B70" w:rsidP="00741B70">
      <w:r>
        <w:rPr>
          <w:rFonts w:eastAsia="Calibri"/>
          <w:color w:val="auto"/>
          <w:lang w:eastAsia="en-US"/>
        </w:rPr>
        <w:t>A consumer representative interviewed by the Assessment Team stated palliative care was in place and addressed the consumer</w:t>
      </w:r>
      <w:r w:rsidR="00D16B1D">
        <w:rPr>
          <w:rFonts w:eastAsia="Calibri"/>
          <w:color w:val="auto"/>
          <w:lang w:eastAsia="en-US"/>
        </w:rPr>
        <w:t>’s</w:t>
      </w:r>
      <w:r>
        <w:rPr>
          <w:rFonts w:eastAsia="Calibri"/>
          <w:color w:val="auto"/>
          <w:lang w:eastAsia="en-US"/>
        </w:rPr>
        <w:t xml:space="preserve"> preferences for end of life care. </w:t>
      </w:r>
    </w:p>
    <w:p w14:paraId="0DA15540" w14:textId="2C2F011D" w:rsidR="00F87BFF" w:rsidRPr="003265A1" w:rsidRDefault="00F87BFF" w:rsidP="00741B70">
      <w:r w:rsidRPr="003265A1">
        <w:lastRenderedPageBreak/>
        <w:t xml:space="preserve">Management advised improvements </w:t>
      </w:r>
      <w:proofErr w:type="gramStart"/>
      <w:r w:rsidR="00D16B1D">
        <w:t>have</w:t>
      </w:r>
      <w:proofErr w:type="gramEnd"/>
      <w:r w:rsidR="00D16B1D">
        <w:t xml:space="preserve"> been made since</w:t>
      </w:r>
      <w:r w:rsidR="00D16B1D" w:rsidRPr="003265A1">
        <w:t xml:space="preserve"> August 2019</w:t>
      </w:r>
      <w:r w:rsidR="00D16B1D">
        <w:t xml:space="preserve"> </w:t>
      </w:r>
      <w:r w:rsidRPr="003265A1">
        <w:t>to improve end of life care:</w:t>
      </w:r>
    </w:p>
    <w:p w14:paraId="485C79B4" w14:textId="77777777" w:rsidR="00A936E8" w:rsidRPr="008643FE" w:rsidRDefault="00A936E8" w:rsidP="00F92976">
      <w:pPr>
        <w:pStyle w:val="ListParagraph"/>
        <w:numPr>
          <w:ilvl w:val="0"/>
          <w:numId w:val="21"/>
        </w:numPr>
        <w:spacing w:before="0" w:after="0"/>
        <w:rPr>
          <w:color w:val="auto"/>
        </w:rPr>
      </w:pPr>
      <w:r>
        <w:t>c</w:t>
      </w:r>
      <w:r w:rsidRPr="008643FE">
        <w:rPr>
          <w:color w:val="auto"/>
        </w:rPr>
        <w:t xml:space="preserve">onducted case conferences with all consumers on end of </w:t>
      </w:r>
      <w:r w:rsidRPr="00F92976">
        <w:rPr>
          <w:rFonts w:eastAsia="Calibri"/>
          <w:color w:val="auto"/>
          <w:lang w:eastAsia="en-US"/>
        </w:rPr>
        <w:t>life</w:t>
      </w:r>
      <w:r w:rsidRPr="008643FE">
        <w:rPr>
          <w:color w:val="auto"/>
        </w:rPr>
        <w:t xml:space="preserve"> pathways</w:t>
      </w:r>
    </w:p>
    <w:p w14:paraId="015021FD" w14:textId="224A7D65" w:rsidR="00F87BFF" w:rsidRPr="00F92976" w:rsidRDefault="00741B70" w:rsidP="00F92976">
      <w:pPr>
        <w:pStyle w:val="ListParagraph"/>
        <w:numPr>
          <w:ilvl w:val="0"/>
          <w:numId w:val="21"/>
        </w:numPr>
        <w:spacing w:before="0" w:after="0"/>
        <w:rPr>
          <w:rFonts w:eastAsia="Calibri"/>
          <w:color w:val="auto"/>
          <w:lang w:eastAsia="en-US"/>
        </w:rPr>
      </w:pPr>
      <w:r w:rsidRPr="008643FE">
        <w:rPr>
          <w:color w:val="auto"/>
        </w:rPr>
        <w:t>i</w:t>
      </w:r>
      <w:r w:rsidR="00F87BFF" w:rsidRPr="008643FE">
        <w:rPr>
          <w:color w:val="auto"/>
        </w:rPr>
        <w:t xml:space="preserve">mproved communication with the </w:t>
      </w:r>
      <w:r w:rsidRPr="00F92976">
        <w:rPr>
          <w:rFonts w:eastAsia="Calibri"/>
          <w:color w:val="auto"/>
          <w:lang w:eastAsia="en-US"/>
        </w:rPr>
        <w:t>medical officer</w:t>
      </w:r>
      <w:r w:rsidR="00D16B1D">
        <w:rPr>
          <w:rFonts w:eastAsia="Calibri"/>
          <w:color w:val="auto"/>
          <w:lang w:eastAsia="en-US"/>
        </w:rPr>
        <w:t>s</w:t>
      </w:r>
      <w:r w:rsidR="00F87BFF" w:rsidRPr="00F92976">
        <w:rPr>
          <w:rFonts w:eastAsia="Calibri"/>
          <w:color w:val="auto"/>
          <w:lang w:eastAsia="en-US"/>
        </w:rPr>
        <w:t xml:space="preserve"> to increase compliance with end of life discussions and documentation</w:t>
      </w:r>
    </w:p>
    <w:p w14:paraId="7A34A10D" w14:textId="71CF2456" w:rsidR="00F87BFF" w:rsidRPr="00F92976" w:rsidRDefault="00A936E8"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 xml:space="preserve">implemented </w:t>
      </w:r>
      <w:r w:rsidR="00741B70" w:rsidRPr="00F92976">
        <w:rPr>
          <w:rFonts w:eastAsia="Calibri"/>
          <w:color w:val="auto"/>
          <w:lang w:eastAsia="en-US"/>
        </w:rPr>
        <w:t>a</w:t>
      </w:r>
      <w:r w:rsidR="00F87BFF" w:rsidRPr="00F92976">
        <w:rPr>
          <w:rFonts w:eastAsia="Calibri"/>
          <w:color w:val="auto"/>
          <w:lang w:eastAsia="en-US"/>
        </w:rPr>
        <w:t xml:space="preserve"> ‘returning from hospital’ checklist </w:t>
      </w:r>
      <w:r w:rsidR="00741B70" w:rsidRPr="00F92976">
        <w:rPr>
          <w:rFonts w:eastAsia="Calibri"/>
          <w:color w:val="auto"/>
          <w:lang w:eastAsia="en-US"/>
        </w:rPr>
        <w:t xml:space="preserve">to prompt staff to check whether </w:t>
      </w:r>
      <w:r w:rsidR="00F87BFF" w:rsidRPr="00F92976">
        <w:rPr>
          <w:rFonts w:eastAsia="Calibri"/>
          <w:color w:val="auto"/>
          <w:lang w:eastAsia="en-US"/>
        </w:rPr>
        <w:t>consumers returning from hospital have an advanced care directive</w:t>
      </w:r>
      <w:r w:rsidR="00741B70" w:rsidRPr="00F92976">
        <w:rPr>
          <w:rFonts w:eastAsia="Calibri"/>
          <w:color w:val="auto"/>
          <w:lang w:eastAsia="en-US"/>
        </w:rPr>
        <w:t xml:space="preserve"> and/or </w:t>
      </w:r>
      <w:r w:rsidR="00D16B1D">
        <w:rPr>
          <w:rFonts w:eastAsia="Calibri"/>
          <w:color w:val="auto"/>
          <w:lang w:eastAsia="en-US"/>
        </w:rPr>
        <w:t>require</w:t>
      </w:r>
      <w:r w:rsidR="00F87BFF" w:rsidRPr="00F92976">
        <w:rPr>
          <w:rFonts w:eastAsia="Calibri"/>
          <w:color w:val="auto"/>
          <w:lang w:eastAsia="en-US"/>
        </w:rPr>
        <w:t xml:space="preserve"> a discussion</w:t>
      </w:r>
    </w:p>
    <w:p w14:paraId="50136E21" w14:textId="5CFED231" w:rsidR="00F87BFF" w:rsidRDefault="00A936E8" w:rsidP="00F92976">
      <w:pPr>
        <w:pStyle w:val="ListParagraph"/>
        <w:numPr>
          <w:ilvl w:val="0"/>
          <w:numId w:val="21"/>
        </w:numPr>
        <w:spacing w:before="0" w:after="0"/>
        <w:rPr>
          <w:color w:val="auto"/>
        </w:rPr>
      </w:pPr>
      <w:r w:rsidRPr="00F92976">
        <w:rPr>
          <w:rFonts w:eastAsia="Calibri"/>
          <w:color w:val="auto"/>
          <w:lang w:eastAsia="en-US"/>
        </w:rPr>
        <w:t xml:space="preserve">delivered training to </w:t>
      </w:r>
      <w:r w:rsidR="00741B70" w:rsidRPr="00F92976">
        <w:rPr>
          <w:rFonts w:eastAsia="Calibri"/>
          <w:color w:val="auto"/>
          <w:lang w:eastAsia="en-US"/>
        </w:rPr>
        <w:t>s</w:t>
      </w:r>
      <w:r w:rsidR="00F87BFF" w:rsidRPr="00F92976">
        <w:rPr>
          <w:rFonts w:eastAsia="Calibri"/>
          <w:color w:val="auto"/>
          <w:lang w:eastAsia="en-US"/>
        </w:rPr>
        <w:t xml:space="preserve">taff </w:t>
      </w:r>
      <w:r w:rsidRPr="00F92976">
        <w:rPr>
          <w:rFonts w:eastAsia="Calibri"/>
          <w:color w:val="auto"/>
          <w:lang w:eastAsia="en-US"/>
        </w:rPr>
        <w:t>on</w:t>
      </w:r>
      <w:r w:rsidR="00F87BFF" w:rsidRPr="00F92976">
        <w:rPr>
          <w:rFonts w:eastAsia="Calibri"/>
          <w:color w:val="auto"/>
          <w:lang w:eastAsia="en-US"/>
        </w:rPr>
        <w:t xml:space="preserve"> palliative care</w:t>
      </w:r>
      <w:r w:rsidR="00F87BFF">
        <w:rPr>
          <w:color w:val="auto"/>
        </w:rPr>
        <w:t xml:space="preserve"> and end of life care planning</w:t>
      </w:r>
      <w:r>
        <w:rPr>
          <w:color w:val="auto"/>
        </w:rPr>
        <w:t>.</w:t>
      </w:r>
    </w:p>
    <w:p w14:paraId="1474B77D" w14:textId="4BA73FAD" w:rsidR="00F87BFF" w:rsidRPr="00C0090E" w:rsidRDefault="00F87BFF" w:rsidP="00741B70">
      <w:r w:rsidRPr="00821A0B">
        <w:t>Staff</w:t>
      </w:r>
      <w:r w:rsidR="00741B70">
        <w:t xml:space="preserve"> interviewed reported </w:t>
      </w:r>
      <w:r>
        <w:t>they are</w:t>
      </w:r>
      <w:r w:rsidRPr="00821A0B">
        <w:t xml:space="preserve"> informed of a consumer’s end of life care </w:t>
      </w:r>
      <w:r>
        <w:t xml:space="preserve">status </w:t>
      </w:r>
      <w:r w:rsidRPr="00821A0B">
        <w:t xml:space="preserve">through care alerts in </w:t>
      </w:r>
      <w:r>
        <w:t xml:space="preserve">the electronic information system, care plans and handover.  </w:t>
      </w:r>
    </w:p>
    <w:p w14:paraId="3D392229" w14:textId="6C944794" w:rsidR="00566D41" w:rsidRDefault="00566D41" w:rsidP="00E32A21">
      <w:pPr>
        <w:pStyle w:val="ListBullet"/>
        <w:numPr>
          <w:ilvl w:val="0"/>
          <w:numId w:val="0"/>
        </w:numPr>
        <w:ind w:left="425" w:hanging="425"/>
      </w:pPr>
      <w:r w:rsidRPr="000F49DC">
        <w:t>For the reasons detailed above this requirement is compliant.</w:t>
      </w:r>
    </w:p>
    <w:p w14:paraId="4D54D49A" w14:textId="6EBBFF2C" w:rsidR="00675E9D" w:rsidRPr="00D435F8" w:rsidRDefault="00675E9D" w:rsidP="00675E9D">
      <w:pPr>
        <w:pStyle w:val="Heading3"/>
      </w:pPr>
      <w:r w:rsidRPr="00D435F8">
        <w:t>Requirement 3(3)(d)</w:t>
      </w:r>
      <w:r>
        <w:tab/>
      </w:r>
      <w:r w:rsidRPr="00051035">
        <w:t>Compliant</w:t>
      </w:r>
    </w:p>
    <w:p w14:paraId="4A6CE5DF" w14:textId="77777777" w:rsidR="00675E9D" w:rsidRPr="004A3816" w:rsidRDefault="00675E9D" w:rsidP="00675E9D">
      <w:pPr>
        <w:rPr>
          <w:i/>
        </w:rPr>
      </w:pPr>
      <w:r w:rsidRPr="004A3816">
        <w:rPr>
          <w:i/>
          <w:szCs w:val="22"/>
        </w:rPr>
        <w:t>Deterioration or change of a consumer’s mental health, cognitive or physical function, capacity or condition is recognised and responded to in a timely manner.</w:t>
      </w:r>
    </w:p>
    <w:p w14:paraId="38B7D784" w14:textId="77046B91" w:rsidR="00430EAF" w:rsidRPr="00413B45" w:rsidRDefault="00430EAF" w:rsidP="00430EAF">
      <w:pPr>
        <w:rPr>
          <w:rFonts w:eastAsia="Calibri"/>
          <w:color w:val="auto"/>
          <w:lang w:eastAsia="en-US"/>
        </w:rPr>
      </w:pPr>
      <w:r w:rsidRPr="00413B45">
        <w:rPr>
          <w:rFonts w:eastAsia="Calibri"/>
          <w:color w:val="auto"/>
          <w:lang w:eastAsia="en-US"/>
        </w:rPr>
        <w:t>Consumers’ clinical documentation reviewed by the Assessment Team demonstrated deterioration or changes in a consumer</w:t>
      </w:r>
      <w:r w:rsidR="00413B45" w:rsidRPr="00413B45">
        <w:rPr>
          <w:rFonts w:eastAsia="Calibri"/>
          <w:color w:val="auto"/>
          <w:lang w:eastAsia="en-US"/>
        </w:rPr>
        <w:t>’s</w:t>
      </w:r>
      <w:r w:rsidRPr="00413B45">
        <w:rPr>
          <w:rFonts w:eastAsia="Calibri"/>
          <w:color w:val="auto"/>
          <w:lang w:eastAsia="en-US"/>
        </w:rPr>
        <w:t xml:space="preserve"> condition are identified and responded to in a timely manner.</w:t>
      </w:r>
      <w:r w:rsidR="00413B45" w:rsidRPr="00413B45">
        <w:rPr>
          <w:rFonts w:eastAsia="Calibri"/>
          <w:color w:val="auto"/>
          <w:lang w:eastAsia="en-US"/>
        </w:rPr>
        <w:t xml:space="preserve"> For example, r</w:t>
      </w:r>
      <w:r w:rsidRPr="00413B45">
        <w:rPr>
          <w:rFonts w:eastAsia="Calibri"/>
          <w:color w:val="auto"/>
          <w:lang w:eastAsia="en-US"/>
        </w:rPr>
        <w:t>esponsive actions included:</w:t>
      </w:r>
    </w:p>
    <w:p w14:paraId="5F6CB286" w14:textId="34CABF68" w:rsidR="00413B45" w:rsidRPr="00F92976" w:rsidRDefault="00413B45"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 xml:space="preserve">escalation of incidents to the registered nurse </w:t>
      </w:r>
    </w:p>
    <w:p w14:paraId="7FD3B825" w14:textId="7F9B23BB" w:rsidR="00430EAF" w:rsidRPr="00F92976" w:rsidRDefault="00413B45"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monitoring</w:t>
      </w:r>
      <w:r w:rsidR="00430EAF" w:rsidRPr="00F92976">
        <w:rPr>
          <w:rFonts w:eastAsia="Calibri"/>
          <w:color w:val="auto"/>
          <w:lang w:eastAsia="en-US"/>
        </w:rPr>
        <w:t xml:space="preserve"> of the consumer</w:t>
      </w:r>
    </w:p>
    <w:p w14:paraId="784C6870" w14:textId="77777777" w:rsidR="00430EAF" w:rsidRPr="00F92976" w:rsidRDefault="00430EAF"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referrals to a medical officer, other health professional and/or hospital for further review or intervention</w:t>
      </w:r>
    </w:p>
    <w:p w14:paraId="264F7A6A" w14:textId="31469599" w:rsidR="00430EAF" w:rsidRPr="00413B45" w:rsidRDefault="00430EAF"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contact</w:t>
      </w:r>
      <w:r w:rsidRPr="00413B45">
        <w:rPr>
          <w:rFonts w:eastAsia="Calibri"/>
          <w:color w:val="auto"/>
          <w:lang w:eastAsia="en-US"/>
        </w:rPr>
        <w:t xml:space="preserve"> with the consumer</w:t>
      </w:r>
      <w:r w:rsidR="005E08FE">
        <w:rPr>
          <w:rFonts w:eastAsia="Calibri"/>
          <w:color w:val="auto"/>
          <w:lang w:eastAsia="en-US"/>
        </w:rPr>
        <w:t>’</w:t>
      </w:r>
      <w:r w:rsidRPr="00413B45">
        <w:rPr>
          <w:rFonts w:eastAsia="Calibri"/>
          <w:color w:val="auto"/>
          <w:lang w:eastAsia="en-US"/>
        </w:rPr>
        <w:t xml:space="preserve">s representative, where appropriate, to advise about the consumer’s change in condition. </w:t>
      </w:r>
    </w:p>
    <w:p w14:paraId="5217F35F" w14:textId="25AF9D32" w:rsidR="00430EAF" w:rsidRPr="00413B45" w:rsidRDefault="00413B45" w:rsidP="00430EAF">
      <w:pPr>
        <w:rPr>
          <w:rFonts w:eastAsia="Calibri"/>
          <w:color w:val="auto"/>
          <w:lang w:eastAsia="en-US"/>
        </w:rPr>
      </w:pPr>
      <w:r w:rsidRPr="00413B45">
        <w:rPr>
          <w:rFonts w:eastAsia="Calibri"/>
          <w:color w:val="auto"/>
          <w:lang w:eastAsia="en-US"/>
        </w:rPr>
        <w:t>Staff</w:t>
      </w:r>
      <w:r w:rsidR="00430EAF" w:rsidRPr="00413B45">
        <w:rPr>
          <w:rFonts w:eastAsia="Calibri"/>
          <w:color w:val="auto"/>
          <w:lang w:eastAsia="en-US"/>
        </w:rPr>
        <w:t xml:space="preserve"> interviewed</w:t>
      </w:r>
      <w:r w:rsidRPr="00413B45">
        <w:rPr>
          <w:rFonts w:eastAsia="Calibri"/>
          <w:color w:val="auto"/>
          <w:lang w:eastAsia="en-US"/>
        </w:rPr>
        <w:t xml:space="preserve"> </w:t>
      </w:r>
      <w:r w:rsidR="005E08FE">
        <w:rPr>
          <w:rFonts w:eastAsia="Calibri"/>
          <w:color w:val="auto"/>
          <w:lang w:eastAsia="en-US"/>
        </w:rPr>
        <w:t>confirmed</w:t>
      </w:r>
      <w:r w:rsidRPr="00413B45">
        <w:rPr>
          <w:rFonts w:eastAsia="Calibri"/>
          <w:color w:val="auto"/>
          <w:lang w:eastAsia="en-US"/>
        </w:rPr>
        <w:t xml:space="preserve"> they had attended recent training in recognising an</w:t>
      </w:r>
      <w:r w:rsidR="005E08FE">
        <w:rPr>
          <w:rFonts w:eastAsia="Calibri"/>
          <w:color w:val="auto"/>
          <w:lang w:eastAsia="en-US"/>
        </w:rPr>
        <w:t>d</w:t>
      </w:r>
      <w:r w:rsidRPr="00413B45">
        <w:rPr>
          <w:rFonts w:eastAsia="Calibri"/>
          <w:color w:val="auto"/>
          <w:lang w:eastAsia="en-US"/>
        </w:rPr>
        <w:t xml:space="preserve"> responding to clinical deterioration.</w:t>
      </w:r>
    </w:p>
    <w:p w14:paraId="32118C53" w14:textId="77777777" w:rsidR="00413B45" w:rsidRPr="0019485D" w:rsidRDefault="00430EAF" w:rsidP="00430EAF">
      <w:pPr>
        <w:pStyle w:val="ListBullet"/>
        <w:numPr>
          <w:ilvl w:val="0"/>
          <w:numId w:val="0"/>
        </w:numPr>
        <w:spacing w:after="240"/>
        <w:rPr>
          <w:rFonts w:eastAsia="Calibri"/>
        </w:rPr>
      </w:pPr>
      <w:r w:rsidRPr="0019485D">
        <w:rPr>
          <w:rFonts w:eastAsia="Calibri"/>
        </w:rPr>
        <w:t>The service has clinical policies</w:t>
      </w:r>
      <w:r w:rsidR="00413B45" w:rsidRPr="0019485D">
        <w:rPr>
          <w:rFonts w:eastAsia="Calibri"/>
        </w:rPr>
        <w:t>,</w:t>
      </w:r>
      <w:r w:rsidRPr="0019485D">
        <w:rPr>
          <w:rFonts w:eastAsia="Calibri"/>
        </w:rPr>
        <w:t xml:space="preserve"> procedures and </w:t>
      </w:r>
      <w:r w:rsidR="00413B45" w:rsidRPr="0019485D">
        <w:rPr>
          <w:rFonts w:eastAsia="Calibri"/>
        </w:rPr>
        <w:t>forms</w:t>
      </w:r>
      <w:r w:rsidRPr="0019485D">
        <w:rPr>
          <w:rFonts w:eastAsia="Calibri"/>
        </w:rPr>
        <w:t xml:space="preserve"> to support staff to recognise and respond to deterioration or changes in a consumer’s condition</w:t>
      </w:r>
      <w:r w:rsidR="00413B45" w:rsidRPr="0019485D">
        <w:rPr>
          <w:rFonts w:eastAsia="Calibri"/>
        </w:rPr>
        <w:t>, including in relation to diabetes management, falls, pain, delirium and complex behaviours</w:t>
      </w:r>
      <w:r w:rsidRPr="0019485D">
        <w:rPr>
          <w:rFonts w:eastAsia="Calibri"/>
        </w:rPr>
        <w:t xml:space="preserve">. </w:t>
      </w:r>
    </w:p>
    <w:p w14:paraId="2AC06493" w14:textId="6BCCCC24" w:rsidR="00413B45" w:rsidRPr="0019485D" w:rsidRDefault="0019485D" w:rsidP="0019485D">
      <w:pPr>
        <w:pStyle w:val="ListBullet"/>
        <w:numPr>
          <w:ilvl w:val="0"/>
          <w:numId w:val="0"/>
        </w:numPr>
        <w:spacing w:after="240"/>
      </w:pPr>
      <w:r w:rsidRPr="0019485D">
        <w:rPr>
          <w:rFonts w:eastAsia="Calibri"/>
        </w:rPr>
        <w:t>Management described recent improvements implemented including a</w:t>
      </w:r>
      <w:r w:rsidR="00413B45" w:rsidRPr="0019485D">
        <w:rPr>
          <w:rFonts w:eastAsia="Calibri"/>
        </w:rPr>
        <w:t xml:space="preserve"> revised clinical governance structure </w:t>
      </w:r>
      <w:r w:rsidRPr="0019485D">
        <w:rPr>
          <w:rFonts w:eastAsia="Calibri"/>
        </w:rPr>
        <w:t xml:space="preserve">that increased clinical oversight of clinical care </w:t>
      </w:r>
      <w:r w:rsidR="005E08FE">
        <w:rPr>
          <w:rFonts w:eastAsia="Calibri"/>
        </w:rPr>
        <w:t>to ensure</w:t>
      </w:r>
      <w:r w:rsidRPr="0019485D">
        <w:rPr>
          <w:rFonts w:eastAsia="Calibri"/>
        </w:rPr>
        <w:t xml:space="preserve"> clinical deterioration is identified and treated in a timely manner.</w:t>
      </w:r>
    </w:p>
    <w:p w14:paraId="7BE06C8F" w14:textId="3328B861" w:rsidR="00413B45" w:rsidRPr="00413B45" w:rsidRDefault="00413B45" w:rsidP="00430EAF">
      <w:pPr>
        <w:pStyle w:val="ListBullet"/>
        <w:numPr>
          <w:ilvl w:val="0"/>
          <w:numId w:val="0"/>
        </w:numPr>
        <w:spacing w:after="240"/>
        <w:sectPr w:rsidR="00413B45" w:rsidRPr="00413B45" w:rsidSect="00413B45">
          <w:headerReference w:type="default" r:id="rId27"/>
          <w:type w:val="continuous"/>
          <w:pgSz w:w="11906" w:h="16838"/>
          <w:pgMar w:top="1701" w:right="1418" w:bottom="1418" w:left="1418" w:header="709" w:footer="397" w:gutter="0"/>
          <w:cols w:space="708"/>
          <w:titlePg/>
          <w:docGrid w:linePitch="360"/>
        </w:sectPr>
      </w:pPr>
      <w:r>
        <w:lastRenderedPageBreak/>
        <w:t>For those c</w:t>
      </w:r>
      <w:r w:rsidRPr="00413B45">
        <w:t>onsumers and their representatives</w:t>
      </w:r>
      <w:r>
        <w:t xml:space="preserve"> sampled who experienced a deterioration</w:t>
      </w:r>
      <w:r w:rsidRPr="00413B45">
        <w:t xml:space="preserve"> </w:t>
      </w:r>
      <w:r>
        <w:t xml:space="preserve">reported the service recognised and responded to their changes in a timely manner. </w:t>
      </w:r>
    </w:p>
    <w:p w14:paraId="0CCBC3F4" w14:textId="77777777" w:rsidR="00566D41" w:rsidRPr="000F49DC" w:rsidRDefault="00566D41" w:rsidP="00566D41">
      <w:pPr>
        <w:pStyle w:val="ListBullet"/>
        <w:numPr>
          <w:ilvl w:val="0"/>
          <w:numId w:val="0"/>
        </w:numPr>
        <w:ind w:left="425" w:hanging="425"/>
      </w:pPr>
      <w:r w:rsidRPr="000F49DC">
        <w:t>For the reasons detailed above this requirement is compliant.</w:t>
      </w:r>
    </w:p>
    <w:p w14:paraId="0B8D7C60" w14:textId="59C45F53" w:rsidR="00675E9D" w:rsidRPr="00D435F8" w:rsidRDefault="00675E9D" w:rsidP="00675E9D">
      <w:pPr>
        <w:pStyle w:val="Heading3"/>
      </w:pPr>
      <w:r w:rsidRPr="00D435F8">
        <w:t>Requirement 3(3)(e)</w:t>
      </w:r>
      <w:r>
        <w:tab/>
      </w:r>
      <w:r w:rsidRPr="00051035">
        <w:t>Compliant</w:t>
      </w:r>
    </w:p>
    <w:p w14:paraId="4DE928B8" w14:textId="77777777" w:rsidR="00675E9D" w:rsidRPr="004A3816" w:rsidRDefault="00675E9D" w:rsidP="00675E9D">
      <w:pPr>
        <w:rPr>
          <w:i/>
        </w:rPr>
      </w:pPr>
      <w:r w:rsidRPr="004A3816">
        <w:rPr>
          <w:i/>
          <w:szCs w:val="22"/>
        </w:rPr>
        <w:t>Information about the consumer’s condition, needs and preferences is documented and communicated within the organisation, and with others where responsibility for care is shared.</w:t>
      </w:r>
    </w:p>
    <w:p w14:paraId="06332287" w14:textId="0CD412B2" w:rsidR="00413B45" w:rsidRPr="005A22EB" w:rsidRDefault="00413B45" w:rsidP="00413B45">
      <w:pPr>
        <w:pStyle w:val="Heading4"/>
        <w:rPr>
          <w:rFonts w:eastAsiaTheme="minorHAnsi"/>
          <w:b w:val="0"/>
        </w:rPr>
      </w:pPr>
      <w:r w:rsidRPr="005A22EB">
        <w:rPr>
          <w:b w:val="0"/>
        </w:rPr>
        <w:t>The Assessment Team found</w:t>
      </w:r>
      <w:r w:rsidRPr="005A22EB">
        <w:rPr>
          <w:rFonts w:eastAsiaTheme="minorHAnsi"/>
          <w:b w:val="0"/>
        </w:rPr>
        <w:t xml:space="preserve"> care documentation provides adequate information about the consumer’s condition, needs and preferences to guide staff in the delivery of care and services. Documentation reflect</w:t>
      </w:r>
      <w:r w:rsidR="003E6B0C">
        <w:rPr>
          <w:rFonts w:eastAsiaTheme="minorHAnsi"/>
          <w:b w:val="0"/>
        </w:rPr>
        <w:t>ed</w:t>
      </w:r>
      <w:r w:rsidRPr="005A22EB">
        <w:rPr>
          <w:rFonts w:eastAsiaTheme="minorHAnsi"/>
          <w:b w:val="0"/>
        </w:rPr>
        <w:t xml:space="preserve"> information sharing </w:t>
      </w:r>
      <w:r w:rsidR="00A81BB7">
        <w:rPr>
          <w:rFonts w:eastAsiaTheme="minorHAnsi"/>
          <w:b w:val="0"/>
        </w:rPr>
        <w:t xml:space="preserve">with </w:t>
      </w:r>
      <w:r w:rsidRPr="005A22EB">
        <w:rPr>
          <w:rFonts w:eastAsiaTheme="minorHAnsi"/>
          <w:b w:val="0"/>
        </w:rPr>
        <w:t>other health providers including medical officers</w:t>
      </w:r>
      <w:r w:rsidR="005A22EB" w:rsidRPr="005A22EB">
        <w:rPr>
          <w:rFonts w:eastAsiaTheme="minorHAnsi"/>
          <w:b w:val="0"/>
        </w:rPr>
        <w:t xml:space="preserve">, </w:t>
      </w:r>
      <w:r w:rsidR="005A22EB">
        <w:rPr>
          <w:rFonts w:eastAsiaTheme="minorHAnsi"/>
          <w:b w:val="0"/>
        </w:rPr>
        <w:t xml:space="preserve">geriatricians, </w:t>
      </w:r>
      <w:r w:rsidR="005A22EB" w:rsidRPr="005A22EB">
        <w:rPr>
          <w:rFonts w:eastAsiaTheme="minorHAnsi"/>
          <w:b w:val="0"/>
        </w:rPr>
        <w:t>hospital</w:t>
      </w:r>
      <w:r w:rsidRPr="005A22EB">
        <w:rPr>
          <w:rFonts w:eastAsiaTheme="minorHAnsi"/>
          <w:b w:val="0"/>
        </w:rPr>
        <w:t xml:space="preserve"> and allied health professionals responsible for the consumer’s care. </w:t>
      </w:r>
      <w:r w:rsidR="00595486">
        <w:rPr>
          <w:rFonts w:eastAsiaTheme="minorHAnsi"/>
          <w:b w:val="0"/>
        </w:rPr>
        <w:t>Medical officers can have remote access to consumer files when required.</w:t>
      </w:r>
    </w:p>
    <w:p w14:paraId="550CCF1A" w14:textId="78055F9C" w:rsidR="00413B45" w:rsidRPr="005A22EB" w:rsidRDefault="005A22EB" w:rsidP="005A22EB">
      <w:pPr>
        <w:spacing w:before="0" w:after="0"/>
        <w:contextualSpacing/>
        <w:rPr>
          <w:rFonts w:eastAsiaTheme="minorHAnsi"/>
          <w:iCs/>
          <w:color w:val="auto"/>
        </w:rPr>
      </w:pPr>
      <w:r w:rsidRPr="005A22EB">
        <w:rPr>
          <w:rFonts w:eastAsiaTheme="minorHAnsi"/>
          <w:iCs/>
          <w:color w:val="auto"/>
        </w:rPr>
        <w:t>A c</w:t>
      </w:r>
      <w:r w:rsidR="00413B45" w:rsidRPr="005A22EB">
        <w:rPr>
          <w:rFonts w:eastAsiaTheme="minorHAnsi"/>
          <w:iCs/>
          <w:color w:val="auto"/>
        </w:rPr>
        <w:t>onsumer</w:t>
      </w:r>
      <w:r w:rsidRPr="005A22EB">
        <w:rPr>
          <w:rFonts w:eastAsiaTheme="minorHAnsi"/>
          <w:iCs/>
          <w:color w:val="auto"/>
        </w:rPr>
        <w:t>’s representative</w:t>
      </w:r>
      <w:r w:rsidR="00413B45" w:rsidRPr="005A22EB">
        <w:rPr>
          <w:rFonts w:eastAsiaTheme="minorHAnsi"/>
          <w:iCs/>
          <w:color w:val="auto"/>
        </w:rPr>
        <w:t xml:space="preserve"> interviewed said </w:t>
      </w:r>
      <w:r w:rsidRPr="005A22EB">
        <w:rPr>
          <w:rFonts w:eastAsiaTheme="minorHAnsi"/>
          <w:iCs/>
          <w:color w:val="auto"/>
        </w:rPr>
        <w:t>they were very satisfied with the care and services</w:t>
      </w:r>
      <w:r w:rsidR="00A81BB7">
        <w:rPr>
          <w:rFonts w:eastAsiaTheme="minorHAnsi"/>
          <w:iCs/>
          <w:color w:val="auto"/>
        </w:rPr>
        <w:t>,</w:t>
      </w:r>
      <w:r w:rsidRPr="005A22EB">
        <w:rPr>
          <w:rFonts w:eastAsiaTheme="minorHAnsi"/>
          <w:iCs/>
          <w:color w:val="auto"/>
        </w:rPr>
        <w:t xml:space="preserve"> staff know and understand the consumer and inform them when he is reviewed by a medical officer or allied health professional. </w:t>
      </w:r>
    </w:p>
    <w:p w14:paraId="27F2F465" w14:textId="77777777" w:rsidR="005A22EB" w:rsidRPr="005A22EB" w:rsidRDefault="005A22EB" w:rsidP="005A22EB">
      <w:pPr>
        <w:spacing w:before="0" w:after="0"/>
        <w:contextualSpacing/>
        <w:rPr>
          <w:color w:val="auto"/>
        </w:rPr>
      </w:pPr>
    </w:p>
    <w:p w14:paraId="6839E060" w14:textId="1135FDB3" w:rsidR="005A22EB" w:rsidRDefault="00413B45" w:rsidP="005A22EB">
      <w:pPr>
        <w:spacing w:before="0" w:after="0"/>
        <w:contextualSpacing/>
        <w:rPr>
          <w:rFonts w:eastAsiaTheme="minorHAnsi"/>
          <w:iCs/>
          <w:color w:val="auto"/>
        </w:rPr>
      </w:pPr>
      <w:r w:rsidRPr="005A22EB">
        <w:rPr>
          <w:rFonts w:eastAsiaTheme="minorHAnsi"/>
          <w:iCs/>
          <w:color w:val="auto"/>
        </w:rPr>
        <w:t>Staff describe</w:t>
      </w:r>
      <w:r w:rsidR="00A81BB7">
        <w:rPr>
          <w:rFonts w:eastAsiaTheme="minorHAnsi"/>
          <w:iCs/>
          <w:color w:val="auto"/>
        </w:rPr>
        <w:t>d</w:t>
      </w:r>
      <w:r w:rsidRPr="005A22EB">
        <w:rPr>
          <w:rFonts w:eastAsiaTheme="minorHAnsi"/>
          <w:iCs/>
          <w:color w:val="auto"/>
        </w:rPr>
        <w:t xml:space="preserve"> the processes to ensure information about a consumer is documented and communicated to staff</w:t>
      </w:r>
      <w:r w:rsidR="005A22EB">
        <w:rPr>
          <w:rFonts w:eastAsiaTheme="minorHAnsi"/>
          <w:iCs/>
          <w:color w:val="auto"/>
        </w:rPr>
        <w:t xml:space="preserve"> and with other external health care providers</w:t>
      </w:r>
      <w:r w:rsidRPr="005A22EB">
        <w:rPr>
          <w:rFonts w:eastAsiaTheme="minorHAnsi"/>
          <w:iCs/>
          <w:color w:val="auto"/>
        </w:rPr>
        <w:t xml:space="preserve">. </w:t>
      </w:r>
      <w:r w:rsidR="005A22EB">
        <w:rPr>
          <w:rFonts w:eastAsiaTheme="minorHAnsi"/>
          <w:iCs/>
          <w:color w:val="auto"/>
        </w:rPr>
        <w:t xml:space="preserve">Staff also understood how information is shared </w:t>
      </w:r>
      <w:r w:rsidR="005A22EB" w:rsidRPr="005A22EB">
        <w:rPr>
          <w:rFonts w:eastAsiaTheme="minorHAnsi"/>
          <w:iCs/>
          <w:color w:val="auto"/>
        </w:rPr>
        <w:t>when changes occur and how changes are documented</w:t>
      </w:r>
      <w:r w:rsidR="005A22EB">
        <w:rPr>
          <w:rFonts w:eastAsiaTheme="minorHAnsi"/>
          <w:iCs/>
          <w:color w:val="auto"/>
        </w:rPr>
        <w:t>.</w:t>
      </w:r>
    </w:p>
    <w:p w14:paraId="2CF73BDA" w14:textId="23BFEAF8" w:rsidR="005A22EB" w:rsidRDefault="005A22EB" w:rsidP="005A22EB">
      <w:pPr>
        <w:spacing w:before="0" w:after="0"/>
        <w:contextualSpacing/>
        <w:rPr>
          <w:rFonts w:eastAsiaTheme="minorHAnsi"/>
          <w:iCs/>
          <w:color w:val="auto"/>
        </w:rPr>
      </w:pPr>
    </w:p>
    <w:p w14:paraId="5367DABC" w14:textId="4B2FB532" w:rsidR="00566D41" w:rsidRPr="00595486" w:rsidRDefault="005A22EB" w:rsidP="00595486">
      <w:pPr>
        <w:spacing w:before="0" w:after="0"/>
        <w:contextualSpacing/>
        <w:rPr>
          <w:rFonts w:eastAsiaTheme="minorHAnsi"/>
          <w:iCs/>
          <w:color w:val="auto"/>
        </w:rPr>
      </w:pPr>
      <w:r>
        <w:rPr>
          <w:rFonts w:eastAsiaTheme="minorHAnsi"/>
          <w:iCs/>
          <w:color w:val="auto"/>
        </w:rPr>
        <w:t xml:space="preserve">The Assessment Team identified the service has made improvements including by </w:t>
      </w:r>
      <w:r w:rsidR="00A81BB7">
        <w:rPr>
          <w:rFonts w:eastAsiaTheme="minorHAnsi"/>
          <w:iCs/>
          <w:color w:val="auto"/>
        </w:rPr>
        <w:t xml:space="preserve">updating </w:t>
      </w:r>
      <w:r w:rsidR="00595486">
        <w:rPr>
          <w:rFonts w:eastAsiaTheme="minorHAnsi"/>
          <w:iCs/>
          <w:color w:val="auto"/>
        </w:rPr>
        <w:t>the policy and process for transfer of a consumer to hospital</w:t>
      </w:r>
      <w:r w:rsidR="00A81BB7">
        <w:rPr>
          <w:rFonts w:eastAsiaTheme="minorHAnsi"/>
          <w:iCs/>
          <w:color w:val="auto"/>
        </w:rPr>
        <w:t xml:space="preserve">, which outlines </w:t>
      </w:r>
      <w:r w:rsidR="00595486">
        <w:rPr>
          <w:rFonts w:eastAsiaTheme="minorHAnsi"/>
          <w:iCs/>
          <w:color w:val="auto"/>
        </w:rPr>
        <w:t xml:space="preserve">forms and information to be shared with paramedics and hospital staff. </w:t>
      </w:r>
      <w:r>
        <w:rPr>
          <w:rFonts w:eastAsiaTheme="minorHAnsi"/>
          <w:iCs/>
          <w:color w:val="auto"/>
        </w:rPr>
        <w:t xml:space="preserve"> </w:t>
      </w:r>
    </w:p>
    <w:p w14:paraId="64908949" w14:textId="00470F91" w:rsidR="00566D41" w:rsidRDefault="00566D41" w:rsidP="00A81BB7">
      <w:pPr>
        <w:pStyle w:val="ListBullet"/>
        <w:numPr>
          <w:ilvl w:val="0"/>
          <w:numId w:val="0"/>
        </w:numPr>
        <w:ind w:left="425" w:hanging="425"/>
      </w:pPr>
      <w:r w:rsidRPr="000F49DC">
        <w:t>For the reasons detailed above this requirement is compliant.</w:t>
      </w:r>
    </w:p>
    <w:p w14:paraId="20C4203F" w14:textId="67BD4F1A" w:rsidR="00675E9D" w:rsidRPr="00D435F8" w:rsidRDefault="00675E9D" w:rsidP="00675E9D">
      <w:pPr>
        <w:pStyle w:val="Heading3"/>
      </w:pPr>
      <w:r w:rsidRPr="00D435F8">
        <w:t>Requirement 3(3)(f)</w:t>
      </w:r>
      <w:r>
        <w:tab/>
      </w:r>
      <w:r w:rsidRPr="00051035">
        <w:t>Compliant</w:t>
      </w:r>
    </w:p>
    <w:p w14:paraId="1F15D898" w14:textId="77777777" w:rsidR="00675E9D" w:rsidRPr="004A3816" w:rsidRDefault="00675E9D" w:rsidP="00675E9D">
      <w:pPr>
        <w:rPr>
          <w:i/>
        </w:rPr>
      </w:pPr>
      <w:r w:rsidRPr="004A3816">
        <w:rPr>
          <w:i/>
          <w:szCs w:val="22"/>
        </w:rPr>
        <w:t>Timely and appropriate referrals to individuals, other organisations and providers of other care and services.</w:t>
      </w:r>
    </w:p>
    <w:p w14:paraId="25A5738D" w14:textId="1E4B0602" w:rsidR="00F87BFF" w:rsidRPr="00BD0617" w:rsidRDefault="00F87BFF" w:rsidP="00200A83">
      <w:pPr>
        <w:spacing w:after="240"/>
        <w:rPr>
          <w:rFonts w:eastAsiaTheme="minorHAnsi"/>
          <w:iCs/>
          <w:color w:val="auto"/>
          <w:szCs w:val="22"/>
          <w:lang w:eastAsia="en-US"/>
        </w:rPr>
      </w:pPr>
      <w:r w:rsidRPr="00BD0617">
        <w:rPr>
          <w:rFonts w:eastAsia="Fira Sans Light"/>
          <w:color w:val="auto"/>
        </w:rPr>
        <w:t xml:space="preserve">For the consumers sampled, care planning documents </w:t>
      </w:r>
      <w:r w:rsidR="00A81BB7">
        <w:rPr>
          <w:rFonts w:eastAsia="Fira Sans Light"/>
          <w:color w:val="auto"/>
        </w:rPr>
        <w:t>demonstrated</w:t>
      </w:r>
      <w:r w:rsidRPr="00BD0617">
        <w:rPr>
          <w:rFonts w:eastAsia="Fira Sans Light"/>
          <w:color w:val="auto"/>
        </w:rPr>
        <w:t xml:space="preserve"> input of others and referrals where needed</w:t>
      </w:r>
      <w:r w:rsidR="00200A83">
        <w:rPr>
          <w:rFonts w:eastAsia="Fira Sans Light"/>
          <w:color w:val="auto"/>
        </w:rPr>
        <w:t>, including to geriatric services</w:t>
      </w:r>
      <w:r w:rsidR="00A81BB7">
        <w:rPr>
          <w:rFonts w:eastAsia="Fira Sans Light"/>
          <w:color w:val="auto"/>
        </w:rPr>
        <w:t xml:space="preserve"> and</w:t>
      </w:r>
      <w:r w:rsidR="00200A83">
        <w:rPr>
          <w:rFonts w:eastAsia="Fira Sans Light"/>
          <w:color w:val="auto"/>
        </w:rPr>
        <w:t xml:space="preserve"> allied health professionals</w:t>
      </w:r>
      <w:r w:rsidR="00A81BB7">
        <w:rPr>
          <w:rFonts w:eastAsia="Fira Sans Light"/>
          <w:color w:val="auto"/>
        </w:rPr>
        <w:t>.</w:t>
      </w:r>
    </w:p>
    <w:p w14:paraId="08504BB6" w14:textId="309C886E" w:rsidR="00200A83" w:rsidRDefault="00F87BFF" w:rsidP="00200A83">
      <w:pPr>
        <w:spacing w:after="240"/>
        <w:rPr>
          <w:rFonts w:eastAsiaTheme="minorHAnsi"/>
          <w:iCs/>
          <w:color w:val="auto"/>
          <w:szCs w:val="22"/>
          <w:lang w:eastAsia="en-US"/>
        </w:rPr>
      </w:pPr>
      <w:r w:rsidRPr="00312E33">
        <w:rPr>
          <w:rFonts w:eastAsiaTheme="minorHAnsi"/>
          <w:iCs/>
          <w:color w:val="auto"/>
          <w:szCs w:val="22"/>
          <w:lang w:eastAsia="en-US"/>
        </w:rPr>
        <w:lastRenderedPageBreak/>
        <w:t xml:space="preserve">Consumers and </w:t>
      </w:r>
      <w:r w:rsidR="00200A83">
        <w:rPr>
          <w:rFonts w:eastAsiaTheme="minorHAnsi"/>
          <w:iCs/>
          <w:color w:val="auto"/>
          <w:szCs w:val="22"/>
          <w:lang w:eastAsia="en-US"/>
        </w:rPr>
        <w:t xml:space="preserve">their </w:t>
      </w:r>
      <w:r w:rsidRPr="00312E33">
        <w:rPr>
          <w:rFonts w:eastAsiaTheme="minorHAnsi"/>
          <w:iCs/>
          <w:color w:val="auto"/>
          <w:szCs w:val="22"/>
          <w:lang w:eastAsia="en-US"/>
        </w:rPr>
        <w:t xml:space="preserve">representatives interviewed </w:t>
      </w:r>
      <w:r w:rsidR="00200A83">
        <w:rPr>
          <w:rFonts w:eastAsiaTheme="minorHAnsi"/>
          <w:iCs/>
          <w:color w:val="auto"/>
          <w:szCs w:val="22"/>
          <w:lang w:eastAsia="en-US"/>
        </w:rPr>
        <w:t>reported</w:t>
      </w:r>
      <w:r w:rsidRPr="00312E33">
        <w:rPr>
          <w:rFonts w:eastAsiaTheme="minorHAnsi"/>
          <w:iCs/>
          <w:color w:val="auto"/>
          <w:szCs w:val="22"/>
          <w:lang w:eastAsia="en-US"/>
        </w:rPr>
        <w:t xml:space="preserve"> they are satisfied timely and appropriate referrals occur when needed and that consumer</w:t>
      </w:r>
      <w:r w:rsidR="00A81BB7">
        <w:rPr>
          <w:rFonts w:eastAsiaTheme="minorHAnsi"/>
          <w:iCs/>
          <w:color w:val="auto"/>
          <w:szCs w:val="22"/>
          <w:lang w:eastAsia="en-US"/>
        </w:rPr>
        <w:t>s have</w:t>
      </w:r>
      <w:r w:rsidRPr="00312E33">
        <w:rPr>
          <w:rFonts w:eastAsiaTheme="minorHAnsi"/>
          <w:iCs/>
          <w:color w:val="auto"/>
          <w:szCs w:val="22"/>
          <w:lang w:eastAsia="en-US"/>
        </w:rPr>
        <w:t xml:space="preserve"> access to relevant health profession</w:t>
      </w:r>
      <w:r w:rsidR="00A81BB7">
        <w:rPr>
          <w:rFonts w:eastAsiaTheme="minorHAnsi"/>
          <w:iCs/>
          <w:color w:val="auto"/>
          <w:szCs w:val="22"/>
          <w:lang w:eastAsia="en-US"/>
        </w:rPr>
        <w:t>al</w:t>
      </w:r>
      <w:r w:rsidRPr="00312E33">
        <w:rPr>
          <w:rFonts w:eastAsiaTheme="minorHAnsi"/>
          <w:iCs/>
          <w:color w:val="auto"/>
          <w:szCs w:val="22"/>
          <w:lang w:eastAsia="en-US"/>
        </w:rPr>
        <w:t>s such as allied health professional</w:t>
      </w:r>
      <w:r>
        <w:rPr>
          <w:rFonts w:eastAsiaTheme="minorHAnsi"/>
          <w:iCs/>
          <w:color w:val="auto"/>
          <w:szCs w:val="22"/>
          <w:lang w:eastAsia="en-US"/>
        </w:rPr>
        <w:t xml:space="preserve">s, </w:t>
      </w:r>
      <w:r w:rsidRPr="00312E33">
        <w:rPr>
          <w:rFonts w:eastAsiaTheme="minorHAnsi"/>
          <w:iCs/>
          <w:color w:val="auto"/>
          <w:szCs w:val="22"/>
          <w:lang w:eastAsia="en-US"/>
        </w:rPr>
        <w:t>medical specialists</w:t>
      </w:r>
      <w:r>
        <w:rPr>
          <w:rFonts w:eastAsiaTheme="minorHAnsi"/>
          <w:iCs/>
          <w:color w:val="auto"/>
          <w:szCs w:val="22"/>
          <w:lang w:eastAsia="en-US"/>
        </w:rPr>
        <w:t xml:space="preserve"> and specialist services</w:t>
      </w:r>
      <w:r w:rsidRPr="00312E33">
        <w:rPr>
          <w:rFonts w:eastAsiaTheme="minorHAnsi"/>
          <w:iCs/>
          <w:color w:val="auto"/>
          <w:szCs w:val="22"/>
          <w:lang w:eastAsia="en-US"/>
        </w:rPr>
        <w:t xml:space="preserve">. </w:t>
      </w:r>
    </w:p>
    <w:p w14:paraId="33567084" w14:textId="2CF24902" w:rsidR="00F87BFF" w:rsidRPr="00200A83" w:rsidRDefault="00200A83" w:rsidP="00200A83">
      <w:pPr>
        <w:spacing w:after="240"/>
        <w:rPr>
          <w:rFonts w:eastAsiaTheme="minorHAnsi"/>
          <w:iCs/>
          <w:color w:val="auto"/>
          <w:szCs w:val="22"/>
          <w:lang w:eastAsia="en-US"/>
        </w:rPr>
      </w:pPr>
      <w:r>
        <w:t xml:space="preserve">Management interviewed by the Assessment Team </w:t>
      </w:r>
      <w:r w:rsidR="00D72074">
        <w:t xml:space="preserve">confirmed consumers are regularly referred to specialist services for review of wounds, palliative care, geriatric mental health and for hospital community-based services. Senior managers are responsible for ensuring that when referral occur, appointments are </w:t>
      </w:r>
      <w:r w:rsidR="00A81BB7">
        <w:t>made,</w:t>
      </w:r>
      <w:r w:rsidR="00D72074">
        <w:t xml:space="preserve"> and consultations occur. </w:t>
      </w:r>
    </w:p>
    <w:p w14:paraId="325A84EC" w14:textId="65E7A21F" w:rsidR="00F87BFF" w:rsidRDefault="00200A83" w:rsidP="00200A83">
      <w:pPr>
        <w:spacing w:after="240"/>
        <w:rPr>
          <w:rFonts w:eastAsiaTheme="minorHAnsi"/>
          <w:iCs/>
          <w:color w:val="auto"/>
          <w:szCs w:val="22"/>
          <w:lang w:eastAsia="en-US"/>
        </w:rPr>
      </w:pPr>
      <w:r>
        <w:rPr>
          <w:rFonts w:eastAsiaTheme="minorHAnsi"/>
          <w:iCs/>
          <w:color w:val="auto"/>
          <w:szCs w:val="22"/>
          <w:lang w:eastAsia="en-US"/>
        </w:rPr>
        <w:t xml:space="preserve">Registered staff </w:t>
      </w:r>
      <w:r w:rsidR="00F87BFF" w:rsidRPr="00312E33">
        <w:rPr>
          <w:rFonts w:eastAsiaTheme="minorHAnsi"/>
          <w:iCs/>
          <w:color w:val="auto"/>
          <w:szCs w:val="22"/>
          <w:lang w:eastAsia="en-US"/>
        </w:rPr>
        <w:t>reported referrals are made in consultation with the consumer and/or their representative and</w:t>
      </w:r>
      <w:r w:rsidRPr="00200A83">
        <w:rPr>
          <w:rFonts w:eastAsiaTheme="minorHAnsi"/>
          <w:iCs/>
          <w:color w:val="auto"/>
          <w:szCs w:val="22"/>
          <w:lang w:eastAsia="en-US"/>
        </w:rPr>
        <w:t xml:space="preserve"> </w:t>
      </w:r>
      <w:r w:rsidRPr="00227198">
        <w:rPr>
          <w:rFonts w:eastAsiaTheme="minorHAnsi"/>
          <w:iCs/>
          <w:color w:val="auto"/>
          <w:szCs w:val="22"/>
          <w:lang w:eastAsia="en-US"/>
        </w:rPr>
        <w:t xml:space="preserve">described how information is shared </w:t>
      </w:r>
      <w:r>
        <w:rPr>
          <w:rFonts w:eastAsiaTheme="minorHAnsi"/>
          <w:iCs/>
          <w:color w:val="auto"/>
          <w:szCs w:val="22"/>
          <w:lang w:eastAsia="en-US"/>
        </w:rPr>
        <w:t xml:space="preserve">with others </w:t>
      </w:r>
      <w:r w:rsidRPr="00227198">
        <w:rPr>
          <w:rFonts w:eastAsiaTheme="minorHAnsi"/>
          <w:iCs/>
          <w:color w:val="auto"/>
          <w:szCs w:val="22"/>
          <w:lang w:eastAsia="en-US"/>
        </w:rPr>
        <w:t>when referrals are made</w:t>
      </w:r>
      <w:r w:rsidR="00A81BB7">
        <w:rPr>
          <w:rFonts w:eastAsiaTheme="minorHAnsi"/>
          <w:iCs/>
          <w:color w:val="auto"/>
          <w:szCs w:val="22"/>
          <w:lang w:eastAsia="en-US"/>
        </w:rPr>
        <w:t>.</w:t>
      </w:r>
    </w:p>
    <w:p w14:paraId="3C2CE899" w14:textId="56E999F6" w:rsidR="00F87BFF" w:rsidRPr="00B616F0" w:rsidRDefault="00F87BFF" w:rsidP="00200A83">
      <w:r w:rsidRPr="00200A83">
        <w:rPr>
          <w:rFonts w:eastAsiaTheme="minorHAnsi"/>
          <w:iCs/>
          <w:color w:val="auto"/>
          <w:szCs w:val="22"/>
          <w:lang w:eastAsia="en-US"/>
        </w:rPr>
        <w:t>The service has</w:t>
      </w:r>
      <w:r w:rsidR="00200A83">
        <w:rPr>
          <w:rFonts w:eastAsiaTheme="minorHAnsi"/>
          <w:iCs/>
          <w:color w:val="auto"/>
          <w:szCs w:val="22"/>
          <w:lang w:eastAsia="en-US"/>
        </w:rPr>
        <w:t xml:space="preserve"> referral</w:t>
      </w:r>
      <w:r w:rsidRPr="00200A83">
        <w:rPr>
          <w:rFonts w:eastAsiaTheme="minorHAnsi"/>
          <w:iCs/>
          <w:color w:val="auto"/>
          <w:szCs w:val="22"/>
          <w:lang w:eastAsia="en-US"/>
        </w:rPr>
        <w:t xml:space="preserve"> processes </w:t>
      </w:r>
      <w:r w:rsidR="00200A83">
        <w:rPr>
          <w:rFonts w:eastAsiaTheme="minorHAnsi"/>
          <w:iCs/>
          <w:color w:val="auto"/>
          <w:szCs w:val="22"/>
          <w:lang w:eastAsia="en-US"/>
        </w:rPr>
        <w:t>to ensure consumers are reviewed by</w:t>
      </w:r>
      <w:r w:rsidRPr="00200A83">
        <w:rPr>
          <w:rFonts w:eastAsiaTheme="minorHAnsi"/>
          <w:iCs/>
          <w:color w:val="auto"/>
          <w:szCs w:val="22"/>
          <w:lang w:eastAsia="en-US"/>
        </w:rPr>
        <w:t xml:space="preserve"> external service providers, </w:t>
      </w:r>
      <w:r w:rsidR="00200A83">
        <w:rPr>
          <w:rFonts w:eastAsiaTheme="minorHAnsi"/>
          <w:iCs/>
          <w:color w:val="auto"/>
          <w:szCs w:val="22"/>
          <w:lang w:eastAsia="en-US"/>
        </w:rPr>
        <w:t xml:space="preserve">medical officers </w:t>
      </w:r>
      <w:r w:rsidRPr="00200A83">
        <w:rPr>
          <w:rFonts w:eastAsiaTheme="minorHAnsi"/>
          <w:iCs/>
          <w:color w:val="auto"/>
          <w:szCs w:val="22"/>
          <w:lang w:eastAsia="en-US"/>
        </w:rPr>
        <w:t>and allied health professionals</w:t>
      </w:r>
      <w:r w:rsidR="00200A83">
        <w:rPr>
          <w:rFonts w:eastAsiaTheme="minorHAnsi"/>
          <w:iCs/>
          <w:color w:val="auto"/>
          <w:szCs w:val="22"/>
          <w:lang w:eastAsia="en-US"/>
        </w:rPr>
        <w:t xml:space="preserve"> as required. </w:t>
      </w:r>
      <w:r w:rsidRPr="00200A83">
        <w:rPr>
          <w:rFonts w:eastAsiaTheme="minorHAnsi"/>
          <w:iCs/>
          <w:color w:val="auto"/>
          <w:szCs w:val="22"/>
          <w:lang w:eastAsia="en-US"/>
        </w:rPr>
        <w:t xml:space="preserve">Referrals are initiated by </w:t>
      </w:r>
      <w:r w:rsidR="00200A83">
        <w:rPr>
          <w:rFonts w:eastAsiaTheme="minorHAnsi"/>
          <w:iCs/>
          <w:color w:val="auto"/>
          <w:szCs w:val="22"/>
          <w:lang w:eastAsia="en-US"/>
        </w:rPr>
        <w:t xml:space="preserve">registered staff </w:t>
      </w:r>
      <w:r w:rsidRPr="00200A83">
        <w:rPr>
          <w:rFonts w:eastAsiaTheme="minorHAnsi"/>
          <w:iCs/>
          <w:color w:val="auto"/>
          <w:szCs w:val="22"/>
          <w:lang w:eastAsia="en-US"/>
        </w:rPr>
        <w:t xml:space="preserve">following an assessment of the consumer or at </w:t>
      </w:r>
      <w:r w:rsidR="00200A83">
        <w:rPr>
          <w:rFonts w:eastAsiaTheme="minorHAnsi"/>
          <w:iCs/>
          <w:color w:val="auto"/>
          <w:szCs w:val="22"/>
          <w:lang w:eastAsia="en-US"/>
        </w:rPr>
        <w:t>medical officer</w:t>
      </w:r>
      <w:r w:rsidRPr="00200A83">
        <w:rPr>
          <w:rFonts w:eastAsiaTheme="minorHAnsi"/>
          <w:iCs/>
          <w:color w:val="auto"/>
          <w:szCs w:val="22"/>
          <w:lang w:eastAsia="en-US"/>
        </w:rPr>
        <w:t xml:space="preserve"> or representative</w:t>
      </w:r>
      <w:r w:rsidR="00200A83">
        <w:rPr>
          <w:rFonts w:eastAsiaTheme="minorHAnsi"/>
          <w:iCs/>
          <w:color w:val="auto"/>
          <w:szCs w:val="22"/>
          <w:lang w:eastAsia="en-US"/>
        </w:rPr>
        <w:t>’s</w:t>
      </w:r>
      <w:r w:rsidRPr="00200A83">
        <w:rPr>
          <w:rFonts w:eastAsiaTheme="minorHAnsi"/>
          <w:iCs/>
          <w:color w:val="auto"/>
          <w:szCs w:val="22"/>
          <w:lang w:eastAsia="en-US"/>
        </w:rPr>
        <w:t xml:space="preserve"> request. </w:t>
      </w:r>
      <w:r w:rsidR="00200A83">
        <w:rPr>
          <w:rFonts w:eastAsiaTheme="minorHAnsi"/>
          <w:iCs/>
          <w:color w:val="auto"/>
          <w:szCs w:val="22"/>
          <w:lang w:eastAsia="en-US"/>
        </w:rPr>
        <w:t xml:space="preserve">Referral information and alerts are in the electronic documentation system. </w:t>
      </w:r>
    </w:p>
    <w:p w14:paraId="17EFA47E" w14:textId="0098F0CC" w:rsidR="00566D41" w:rsidRPr="000F49DC" w:rsidRDefault="00566D41" w:rsidP="00566D41">
      <w:pPr>
        <w:pStyle w:val="ListBullet"/>
        <w:numPr>
          <w:ilvl w:val="0"/>
          <w:numId w:val="0"/>
        </w:numPr>
        <w:ind w:left="425" w:hanging="425"/>
      </w:pPr>
      <w:r w:rsidRPr="000F49DC">
        <w:t>For the reasons detailed above this requirement is compliant.</w:t>
      </w:r>
    </w:p>
    <w:p w14:paraId="708B115F" w14:textId="10BF4195" w:rsidR="00675E9D" w:rsidRPr="00D435F8" w:rsidRDefault="00675E9D" w:rsidP="00675E9D">
      <w:pPr>
        <w:pStyle w:val="Heading3"/>
      </w:pPr>
      <w:r w:rsidRPr="00D435F8">
        <w:t>Requirement 3(3)(g)</w:t>
      </w:r>
      <w:r>
        <w:tab/>
      </w:r>
      <w:r w:rsidRPr="00051035">
        <w:t>Compliant</w:t>
      </w:r>
    </w:p>
    <w:p w14:paraId="2226502A" w14:textId="77777777" w:rsidR="00675E9D" w:rsidRPr="004A3816" w:rsidRDefault="00675E9D" w:rsidP="00675E9D">
      <w:pPr>
        <w:tabs>
          <w:tab w:val="right" w:pos="9026"/>
        </w:tabs>
        <w:spacing w:before="0" w:after="0"/>
        <w:outlineLvl w:val="4"/>
        <w:rPr>
          <w:i/>
          <w:szCs w:val="22"/>
        </w:rPr>
      </w:pPr>
      <w:r w:rsidRPr="004A3816">
        <w:rPr>
          <w:i/>
          <w:szCs w:val="22"/>
        </w:rPr>
        <w:t>Minimisation of infection related risks through implementing:</w:t>
      </w:r>
    </w:p>
    <w:p w14:paraId="32DE2F67" w14:textId="77777777" w:rsidR="00675E9D" w:rsidRPr="004A3816" w:rsidRDefault="00675E9D" w:rsidP="00891D4A">
      <w:pPr>
        <w:numPr>
          <w:ilvl w:val="0"/>
          <w:numId w:val="1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0CD5B96" w14:textId="77777777" w:rsidR="00675E9D" w:rsidRPr="004A3816" w:rsidRDefault="00675E9D" w:rsidP="00891D4A">
      <w:pPr>
        <w:numPr>
          <w:ilvl w:val="0"/>
          <w:numId w:val="1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5C8452C" w14:textId="431080C7" w:rsidR="00477A6D" w:rsidRPr="00477A6D" w:rsidRDefault="00477A6D" w:rsidP="00477A6D">
      <w:pPr>
        <w:rPr>
          <w:rFonts w:eastAsiaTheme="minorHAnsi"/>
          <w:color w:val="auto"/>
          <w:lang w:eastAsia="en-US"/>
        </w:rPr>
      </w:pPr>
      <w:r w:rsidRPr="00477A6D">
        <w:rPr>
          <w:rFonts w:eastAsiaTheme="minorHAnsi"/>
          <w:color w:val="auto"/>
          <w:lang w:eastAsia="en-US"/>
        </w:rPr>
        <w:t>The organisation has written policies and procedures relating to infection control</w:t>
      </w:r>
      <w:r w:rsidR="00AF17F4">
        <w:rPr>
          <w:rFonts w:eastAsiaTheme="minorHAnsi"/>
          <w:color w:val="auto"/>
          <w:lang w:eastAsia="en-US"/>
        </w:rPr>
        <w:t>,</w:t>
      </w:r>
      <w:r w:rsidRPr="00477A6D">
        <w:rPr>
          <w:rFonts w:eastAsiaTheme="minorHAnsi"/>
          <w:color w:val="auto"/>
          <w:lang w:eastAsia="en-US"/>
        </w:rPr>
        <w:t xml:space="preserve"> and </w:t>
      </w:r>
      <w:r w:rsidRPr="00477A6D">
        <w:rPr>
          <w:rFonts w:eastAsiaTheme="minorHAnsi"/>
          <w:iCs/>
          <w:color w:val="auto"/>
          <w:szCs w:val="22"/>
          <w:lang w:eastAsia="en-US"/>
        </w:rPr>
        <w:t>practices</w:t>
      </w:r>
      <w:r w:rsidRPr="00477A6D">
        <w:rPr>
          <w:rFonts w:eastAsiaTheme="minorHAnsi"/>
          <w:color w:val="auto"/>
          <w:lang w:eastAsia="en-US"/>
        </w:rPr>
        <w:t xml:space="preserve"> to reduce the risk of resistance to antibiotics. </w:t>
      </w:r>
      <w:r w:rsidR="00AF17F4">
        <w:rPr>
          <w:rFonts w:eastAsiaTheme="minorHAnsi"/>
          <w:color w:val="auto"/>
          <w:lang w:eastAsia="en-US"/>
        </w:rPr>
        <w:t>Monitoring processes are in place for c</w:t>
      </w:r>
      <w:r w:rsidRPr="00477A6D">
        <w:rPr>
          <w:rFonts w:eastAsiaTheme="minorHAnsi"/>
          <w:color w:val="auto"/>
          <w:lang w:eastAsia="en-US"/>
        </w:rPr>
        <w:t xml:space="preserve">linical indicators </w:t>
      </w:r>
      <w:r w:rsidR="00AF17F4">
        <w:rPr>
          <w:rFonts w:eastAsiaTheme="minorHAnsi"/>
          <w:color w:val="auto"/>
          <w:lang w:eastAsia="en-US"/>
        </w:rPr>
        <w:t>(</w:t>
      </w:r>
      <w:r w:rsidRPr="00477A6D">
        <w:rPr>
          <w:rFonts w:eastAsiaTheme="minorHAnsi"/>
          <w:color w:val="auto"/>
          <w:lang w:eastAsia="en-US"/>
        </w:rPr>
        <w:t>including infections</w:t>
      </w:r>
      <w:r w:rsidR="00AF17F4">
        <w:rPr>
          <w:rFonts w:eastAsiaTheme="minorHAnsi"/>
          <w:color w:val="auto"/>
          <w:lang w:eastAsia="en-US"/>
        </w:rPr>
        <w:t>)</w:t>
      </w:r>
      <w:r w:rsidRPr="00477A6D">
        <w:rPr>
          <w:rFonts w:eastAsiaTheme="minorHAnsi"/>
          <w:color w:val="auto"/>
          <w:lang w:eastAsia="en-US"/>
        </w:rPr>
        <w:t xml:space="preserve"> </w:t>
      </w:r>
      <w:r w:rsidR="00AF17F4">
        <w:rPr>
          <w:rFonts w:eastAsiaTheme="minorHAnsi"/>
          <w:color w:val="auto"/>
          <w:lang w:eastAsia="en-US"/>
        </w:rPr>
        <w:t xml:space="preserve">and </w:t>
      </w:r>
      <w:r w:rsidRPr="00477A6D">
        <w:rPr>
          <w:rFonts w:eastAsiaTheme="minorHAnsi"/>
          <w:color w:val="auto"/>
          <w:lang w:eastAsia="en-US"/>
        </w:rPr>
        <w:t>influenza vaccination</w:t>
      </w:r>
      <w:r w:rsidR="00AF17F4">
        <w:rPr>
          <w:rFonts w:eastAsiaTheme="minorHAnsi"/>
          <w:color w:val="auto"/>
          <w:lang w:eastAsia="en-US"/>
        </w:rPr>
        <w:t>s</w:t>
      </w:r>
      <w:r w:rsidRPr="00477A6D">
        <w:rPr>
          <w:rFonts w:eastAsiaTheme="minorHAnsi"/>
          <w:color w:val="auto"/>
          <w:lang w:eastAsia="en-US"/>
        </w:rPr>
        <w:t xml:space="preserve">. </w:t>
      </w:r>
    </w:p>
    <w:p w14:paraId="2404D9E2" w14:textId="77777777" w:rsidR="00477A6D" w:rsidRPr="00412A49" w:rsidRDefault="00477A6D" w:rsidP="006F096C">
      <w:pPr>
        <w:rPr>
          <w:rFonts w:eastAsiaTheme="minorHAnsi"/>
          <w:color w:val="auto"/>
          <w:lang w:eastAsia="en-US"/>
        </w:rPr>
      </w:pPr>
      <w:r w:rsidRPr="00412A49">
        <w:rPr>
          <w:rFonts w:eastAsiaTheme="minorHAnsi"/>
          <w:color w:val="auto"/>
          <w:lang w:eastAsia="en-US"/>
        </w:rPr>
        <w:t xml:space="preserve">Management </w:t>
      </w:r>
      <w:r>
        <w:rPr>
          <w:rFonts w:eastAsiaTheme="minorHAnsi"/>
          <w:color w:val="auto"/>
          <w:lang w:eastAsia="en-US"/>
        </w:rPr>
        <w:t>reported</w:t>
      </w:r>
      <w:r w:rsidRPr="00412A49">
        <w:rPr>
          <w:rFonts w:eastAsiaTheme="minorHAnsi"/>
          <w:color w:val="auto"/>
          <w:lang w:eastAsia="en-US"/>
        </w:rPr>
        <w:t xml:space="preserve"> they have regular discussions with </w:t>
      </w:r>
      <w:r>
        <w:rPr>
          <w:rFonts w:eastAsiaTheme="minorHAnsi"/>
          <w:color w:val="auto"/>
          <w:lang w:eastAsia="en-US"/>
        </w:rPr>
        <w:t>medical officers</w:t>
      </w:r>
      <w:r w:rsidRPr="00412A49">
        <w:rPr>
          <w:rFonts w:eastAsiaTheme="minorHAnsi"/>
          <w:color w:val="auto"/>
          <w:lang w:eastAsia="en-US"/>
        </w:rPr>
        <w:t xml:space="preserve"> to minimise the use of antibiotics. </w:t>
      </w:r>
    </w:p>
    <w:p w14:paraId="30CDB95D" w14:textId="1DE2C086" w:rsidR="00F87BFF" w:rsidRDefault="00F87BFF" w:rsidP="00D72074">
      <w:pPr>
        <w:rPr>
          <w:rFonts w:eastAsiaTheme="minorHAnsi"/>
          <w:iCs/>
          <w:color w:val="auto"/>
          <w:szCs w:val="22"/>
          <w:lang w:eastAsia="en-US"/>
        </w:rPr>
      </w:pPr>
      <w:r w:rsidRPr="00D72074">
        <w:rPr>
          <w:rFonts w:eastAsiaTheme="minorHAnsi"/>
          <w:iCs/>
          <w:color w:val="auto"/>
          <w:szCs w:val="22"/>
          <w:lang w:eastAsia="en-US"/>
        </w:rPr>
        <w:t xml:space="preserve">Registered staff interviewed </w:t>
      </w:r>
      <w:r w:rsidR="00D72074" w:rsidRPr="00D72074">
        <w:rPr>
          <w:rFonts w:eastAsiaTheme="minorHAnsi"/>
          <w:iCs/>
          <w:color w:val="auto"/>
          <w:szCs w:val="22"/>
          <w:lang w:eastAsia="en-US"/>
        </w:rPr>
        <w:t>were</w:t>
      </w:r>
      <w:r w:rsidRPr="00D72074">
        <w:rPr>
          <w:rFonts w:eastAsiaTheme="minorHAnsi"/>
          <w:iCs/>
          <w:color w:val="auto"/>
          <w:szCs w:val="22"/>
          <w:lang w:eastAsia="en-US"/>
        </w:rPr>
        <w:t xml:space="preserve"> aware of the requirements for documenting infections as an inciden</w:t>
      </w:r>
      <w:r w:rsidR="00D72074" w:rsidRPr="00D72074">
        <w:rPr>
          <w:rFonts w:eastAsiaTheme="minorHAnsi"/>
          <w:iCs/>
          <w:color w:val="auto"/>
          <w:szCs w:val="22"/>
          <w:lang w:eastAsia="en-US"/>
        </w:rPr>
        <w:t xml:space="preserve">t, </w:t>
      </w:r>
      <w:r w:rsidR="00D72074">
        <w:rPr>
          <w:rFonts w:eastAsiaTheme="minorHAnsi"/>
          <w:iCs/>
          <w:color w:val="auto"/>
          <w:szCs w:val="22"/>
          <w:lang w:eastAsia="en-US"/>
        </w:rPr>
        <w:t>the</w:t>
      </w:r>
      <w:r>
        <w:rPr>
          <w:rFonts w:eastAsiaTheme="minorHAnsi"/>
          <w:iCs/>
          <w:color w:val="auto"/>
          <w:szCs w:val="22"/>
          <w:lang w:eastAsia="en-US"/>
        </w:rPr>
        <w:t xml:space="preserve"> processes in place to monitor the use of </w:t>
      </w:r>
      <w:r w:rsidR="00AF17F4">
        <w:rPr>
          <w:rFonts w:eastAsiaTheme="minorHAnsi"/>
          <w:iCs/>
          <w:color w:val="auto"/>
          <w:szCs w:val="22"/>
          <w:lang w:eastAsia="en-US"/>
        </w:rPr>
        <w:t>antimicrobials and</w:t>
      </w:r>
      <w:r w:rsidR="00D72074">
        <w:rPr>
          <w:rFonts w:eastAsiaTheme="minorHAnsi"/>
          <w:iCs/>
          <w:color w:val="auto"/>
          <w:szCs w:val="22"/>
          <w:lang w:eastAsia="en-US"/>
        </w:rPr>
        <w:t xml:space="preserve"> provided examples about how they minimise infection-related risks, including through hand hygiene practices, use of appropriate </w:t>
      </w:r>
      <w:r w:rsidR="00AF17F4">
        <w:rPr>
          <w:rFonts w:eastAsiaTheme="minorHAnsi"/>
          <w:iCs/>
          <w:color w:val="auto"/>
          <w:szCs w:val="22"/>
          <w:lang w:eastAsia="en-US"/>
        </w:rPr>
        <w:t>personal protective equipment (PPE)</w:t>
      </w:r>
      <w:r w:rsidR="00D72074">
        <w:rPr>
          <w:rFonts w:eastAsiaTheme="minorHAnsi"/>
          <w:iCs/>
          <w:color w:val="auto"/>
          <w:szCs w:val="22"/>
          <w:lang w:eastAsia="en-US"/>
        </w:rPr>
        <w:t>, vaccinations</w:t>
      </w:r>
      <w:r w:rsidR="00477A6D">
        <w:rPr>
          <w:rFonts w:eastAsiaTheme="minorHAnsi"/>
          <w:iCs/>
          <w:color w:val="auto"/>
          <w:szCs w:val="22"/>
          <w:lang w:eastAsia="en-US"/>
        </w:rPr>
        <w:t xml:space="preserve"> and outbreak management processes. </w:t>
      </w:r>
      <w:r>
        <w:rPr>
          <w:rFonts w:eastAsiaTheme="minorHAnsi"/>
          <w:iCs/>
          <w:color w:val="auto"/>
          <w:szCs w:val="22"/>
          <w:lang w:eastAsia="en-US"/>
        </w:rPr>
        <w:t xml:space="preserve">  </w:t>
      </w:r>
    </w:p>
    <w:p w14:paraId="03B87B41" w14:textId="1A83713A" w:rsidR="00477A6D" w:rsidRPr="00D72074" w:rsidRDefault="00477A6D" w:rsidP="00477A6D">
      <w:pPr>
        <w:rPr>
          <w:rFonts w:eastAsiaTheme="minorHAnsi"/>
          <w:iCs/>
          <w:color w:val="auto"/>
          <w:szCs w:val="22"/>
          <w:lang w:eastAsia="en-US"/>
        </w:rPr>
      </w:pPr>
      <w:r w:rsidRPr="00D72074">
        <w:rPr>
          <w:rFonts w:eastAsiaTheme="minorHAnsi"/>
          <w:iCs/>
          <w:color w:val="auto"/>
          <w:szCs w:val="22"/>
          <w:lang w:eastAsia="en-US"/>
        </w:rPr>
        <w:lastRenderedPageBreak/>
        <w:t xml:space="preserve">Staff interviewed said they received training in antimicrobial stewardship, infection minimisation strategies, the use of appropriate PPE, and cleaning processes. </w:t>
      </w:r>
    </w:p>
    <w:p w14:paraId="470240D8" w14:textId="77777777" w:rsidR="00566D41" w:rsidRPr="000F49DC" w:rsidRDefault="00566D41" w:rsidP="00566D41">
      <w:pPr>
        <w:pStyle w:val="ListBullet"/>
        <w:numPr>
          <w:ilvl w:val="0"/>
          <w:numId w:val="0"/>
        </w:numPr>
        <w:ind w:left="425" w:hanging="425"/>
      </w:pPr>
      <w:r w:rsidRPr="000F49DC">
        <w:t>For the reasons detailed above this requirement is compliant.</w:t>
      </w:r>
    </w:p>
    <w:p w14:paraId="6DFABBC4" w14:textId="77777777" w:rsidR="00566D41" w:rsidRDefault="00566D41" w:rsidP="00675E9D"/>
    <w:p w14:paraId="1EFAC711" w14:textId="77777777" w:rsidR="00675E9D" w:rsidRDefault="00675E9D" w:rsidP="00675E9D">
      <w:pPr>
        <w:sectPr w:rsidR="00675E9D" w:rsidSect="009E1ED8">
          <w:headerReference w:type="default" r:id="rId28"/>
          <w:type w:val="continuous"/>
          <w:pgSz w:w="11906" w:h="16838"/>
          <w:pgMar w:top="1701" w:right="1418" w:bottom="1418" w:left="1418" w:header="709" w:footer="397" w:gutter="0"/>
          <w:cols w:space="708"/>
          <w:titlePg/>
          <w:docGrid w:linePitch="360"/>
        </w:sectPr>
      </w:pPr>
    </w:p>
    <w:p w14:paraId="15B39C43" w14:textId="592DB444" w:rsidR="00675E9D" w:rsidRDefault="00675E9D" w:rsidP="00675E9D">
      <w:pPr>
        <w:pStyle w:val="Heading1"/>
        <w:tabs>
          <w:tab w:val="right" w:pos="9070"/>
        </w:tabs>
        <w:spacing w:before="560" w:after="640"/>
        <w:rPr>
          <w:color w:val="FFFFFF" w:themeColor="background1"/>
          <w:sz w:val="36"/>
        </w:rPr>
        <w:sectPr w:rsidR="00675E9D" w:rsidSect="009E1ED8">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DE3F04E" wp14:editId="3C86AC9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9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267E7BF3" w14:textId="77777777" w:rsidR="00675E9D" w:rsidRPr="00FD1B02" w:rsidRDefault="00675E9D" w:rsidP="00675E9D">
      <w:pPr>
        <w:pStyle w:val="Heading3"/>
        <w:shd w:val="clear" w:color="auto" w:fill="F2F2F2" w:themeFill="background1" w:themeFillShade="F2"/>
      </w:pPr>
      <w:r w:rsidRPr="00FD1B02">
        <w:t>Consumer outcome:</w:t>
      </w:r>
    </w:p>
    <w:p w14:paraId="5D65E94D" w14:textId="77777777" w:rsidR="00675E9D" w:rsidRDefault="00675E9D" w:rsidP="00675E9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9B40883" w14:textId="77777777" w:rsidR="00675E9D" w:rsidRDefault="00675E9D" w:rsidP="00675E9D">
      <w:pPr>
        <w:pStyle w:val="Heading3"/>
        <w:shd w:val="clear" w:color="auto" w:fill="F2F2F2" w:themeFill="background1" w:themeFillShade="F2"/>
      </w:pPr>
      <w:r>
        <w:t>Organisation statement:</w:t>
      </w:r>
    </w:p>
    <w:p w14:paraId="7AB765C0" w14:textId="77777777" w:rsidR="00675E9D" w:rsidRDefault="00675E9D" w:rsidP="00675E9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8C7609F" w14:textId="77777777" w:rsidR="00675E9D" w:rsidRDefault="00675E9D" w:rsidP="00675E9D">
      <w:pPr>
        <w:pStyle w:val="Heading2"/>
      </w:pPr>
      <w:r>
        <w:t>Assessment of Standard 4</w:t>
      </w:r>
    </w:p>
    <w:p w14:paraId="035AB2E9" w14:textId="25BAF266" w:rsidR="00675E9D" w:rsidRPr="008C11C3" w:rsidRDefault="00566D41" w:rsidP="00675E9D">
      <w:pPr>
        <w:rPr>
          <w:rFonts w:eastAsia="Calibri"/>
          <w:i/>
          <w:color w:val="auto"/>
          <w:lang w:eastAsia="en-US"/>
        </w:rPr>
      </w:pPr>
      <w:r w:rsidRPr="0015753A">
        <w:rPr>
          <w:rFonts w:eastAsiaTheme="minorHAnsi"/>
          <w:color w:val="auto"/>
        </w:rPr>
        <w:t xml:space="preserve">The Assessment Team did not assess all requirements and therefore an overall rating for this Quality Standard is not provided. </w:t>
      </w:r>
    </w:p>
    <w:p w14:paraId="498E3BD5" w14:textId="4738BDEA" w:rsidR="00675E9D" w:rsidRDefault="00675E9D" w:rsidP="00675E9D">
      <w:pPr>
        <w:pStyle w:val="Heading2"/>
      </w:pPr>
      <w:r>
        <w:t>Assessment of Standard 4 Requirements</w:t>
      </w:r>
      <w:r w:rsidRPr="0066387A">
        <w:rPr>
          <w:i/>
          <w:color w:val="0000FF"/>
          <w:sz w:val="24"/>
          <w:szCs w:val="24"/>
        </w:rPr>
        <w:t xml:space="preserve"> </w:t>
      </w:r>
    </w:p>
    <w:p w14:paraId="709A3424" w14:textId="77777777" w:rsidR="00675E9D" w:rsidRPr="00314FF7" w:rsidRDefault="00675E9D" w:rsidP="00675E9D">
      <w:pPr>
        <w:pStyle w:val="Heading3"/>
      </w:pPr>
      <w:r w:rsidRPr="00314FF7">
        <w:t>Requirement 4(3)(a)</w:t>
      </w:r>
      <w:r>
        <w:tab/>
      </w:r>
      <w:r w:rsidRPr="00051035">
        <w:t>Compliant</w:t>
      </w:r>
    </w:p>
    <w:p w14:paraId="66CF3A25" w14:textId="77777777" w:rsidR="00675E9D" w:rsidRPr="004A3816" w:rsidRDefault="00675E9D" w:rsidP="00675E9D">
      <w:pPr>
        <w:rPr>
          <w:i/>
        </w:rPr>
      </w:pPr>
      <w:r w:rsidRPr="004A3816">
        <w:rPr>
          <w:i/>
        </w:rPr>
        <w:t>Each consumer gets safe and effective services and supports for daily living that meet the consumer’s needs, goals and preferences and optimise their independence, health, well-being and quality of life.</w:t>
      </w:r>
    </w:p>
    <w:p w14:paraId="03358220" w14:textId="30E57849" w:rsidR="009E5B1E" w:rsidRDefault="00235B80" w:rsidP="009E5B1E">
      <w:pPr>
        <w:rPr>
          <w:rFonts w:eastAsia="Calibri"/>
          <w:color w:val="auto"/>
          <w:lang w:eastAsia="en-US"/>
        </w:rPr>
      </w:pPr>
      <w:r>
        <w:rPr>
          <w:rFonts w:eastAsia="Calibri"/>
          <w:color w:val="auto"/>
          <w:lang w:eastAsia="en-US"/>
        </w:rPr>
        <w:t>C</w:t>
      </w:r>
      <w:r w:rsidRPr="0050520C">
        <w:rPr>
          <w:rFonts w:eastAsia="Calibri"/>
          <w:color w:val="auto"/>
          <w:lang w:eastAsia="en-US"/>
        </w:rPr>
        <w:t>onsumers and</w:t>
      </w:r>
      <w:r>
        <w:rPr>
          <w:rFonts w:eastAsia="Calibri"/>
          <w:color w:val="auto"/>
          <w:lang w:eastAsia="en-US"/>
        </w:rPr>
        <w:t xml:space="preserve"> </w:t>
      </w:r>
      <w:r w:rsidR="001D6E85">
        <w:rPr>
          <w:rFonts w:eastAsia="Calibri"/>
          <w:color w:val="auto"/>
          <w:lang w:eastAsia="en-US"/>
        </w:rPr>
        <w:t>their</w:t>
      </w:r>
      <w:r>
        <w:rPr>
          <w:rFonts w:eastAsia="Calibri"/>
          <w:color w:val="auto"/>
          <w:lang w:eastAsia="en-US"/>
        </w:rPr>
        <w:t xml:space="preserve"> </w:t>
      </w:r>
      <w:r w:rsidRPr="0050520C">
        <w:rPr>
          <w:rFonts w:eastAsia="Calibri"/>
          <w:color w:val="auto"/>
          <w:lang w:eastAsia="en-US"/>
        </w:rPr>
        <w:t xml:space="preserve">representatives </w:t>
      </w:r>
      <w:r>
        <w:rPr>
          <w:rFonts w:eastAsia="Calibri"/>
          <w:color w:val="auto"/>
          <w:lang w:eastAsia="en-US"/>
        </w:rPr>
        <w:t xml:space="preserve">reported they </w:t>
      </w:r>
      <w:r w:rsidR="009E5B1E">
        <w:rPr>
          <w:rFonts w:eastAsia="Calibri"/>
          <w:color w:val="auto"/>
          <w:lang w:eastAsia="en-US"/>
        </w:rPr>
        <w:t>receive</w:t>
      </w:r>
      <w:r>
        <w:rPr>
          <w:rFonts w:eastAsia="Calibri"/>
          <w:color w:val="auto"/>
          <w:lang w:eastAsia="en-US"/>
        </w:rPr>
        <w:t xml:space="preserve"> the suppor</w:t>
      </w:r>
      <w:r w:rsidR="009E5B1E">
        <w:rPr>
          <w:rFonts w:eastAsia="Calibri"/>
          <w:color w:val="auto"/>
          <w:lang w:eastAsia="en-US"/>
        </w:rPr>
        <w:t xml:space="preserve">t </w:t>
      </w:r>
      <w:r w:rsidR="001D6E85">
        <w:rPr>
          <w:rFonts w:eastAsia="Calibri"/>
          <w:color w:val="auto"/>
          <w:lang w:eastAsia="en-US"/>
        </w:rPr>
        <w:t>they need</w:t>
      </w:r>
      <w:r>
        <w:rPr>
          <w:rFonts w:eastAsia="Calibri"/>
          <w:color w:val="auto"/>
          <w:lang w:eastAsia="en-US"/>
        </w:rPr>
        <w:t xml:space="preserve"> </w:t>
      </w:r>
      <w:r w:rsidR="009E5B1E">
        <w:rPr>
          <w:rFonts w:eastAsia="Calibri"/>
          <w:color w:val="auto"/>
          <w:lang w:eastAsia="en-US"/>
        </w:rPr>
        <w:t xml:space="preserve">and </w:t>
      </w:r>
      <w:r w:rsidR="009E5B1E" w:rsidRPr="009E5B1E">
        <w:rPr>
          <w:rFonts w:eastAsia="Calibri"/>
          <w:color w:val="auto"/>
          <w:lang w:eastAsia="en-US"/>
        </w:rPr>
        <w:t xml:space="preserve">gave examples </w:t>
      </w:r>
      <w:r w:rsidR="009E5B1E">
        <w:rPr>
          <w:rFonts w:eastAsia="Calibri"/>
          <w:color w:val="auto"/>
          <w:lang w:eastAsia="en-US"/>
        </w:rPr>
        <w:t>about</w:t>
      </w:r>
      <w:r w:rsidR="009E5B1E" w:rsidRPr="009E5B1E">
        <w:rPr>
          <w:rFonts w:eastAsia="Calibri"/>
          <w:color w:val="auto"/>
          <w:lang w:eastAsia="en-US"/>
        </w:rPr>
        <w:t xml:space="preserve"> how the service supports them to do the things they want to do</w:t>
      </w:r>
      <w:r w:rsidR="009E5B1E">
        <w:rPr>
          <w:rFonts w:eastAsia="Calibri"/>
          <w:color w:val="auto"/>
          <w:lang w:eastAsia="en-US"/>
        </w:rPr>
        <w:t>. For example:</w:t>
      </w:r>
    </w:p>
    <w:p w14:paraId="22B5975E" w14:textId="7014A381" w:rsidR="009E5B1E" w:rsidRPr="00F92976" w:rsidRDefault="001D6E85" w:rsidP="00F92976">
      <w:pPr>
        <w:pStyle w:val="ListParagraph"/>
        <w:numPr>
          <w:ilvl w:val="0"/>
          <w:numId w:val="21"/>
        </w:numPr>
        <w:spacing w:before="0" w:after="0"/>
        <w:rPr>
          <w:rFonts w:eastAsia="Calibri"/>
          <w:color w:val="auto"/>
          <w:lang w:eastAsia="en-US"/>
        </w:rPr>
      </w:pPr>
      <w:r>
        <w:rPr>
          <w:rFonts w:eastAsia="Calibri"/>
          <w:color w:val="auto"/>
          <w:lang w:eastAsia="en-US"/>
        </w:rPr>
        <w:t>a</w:t>
      </w:r>
      <w:r w:rsidR="009E5B1E" w:rsidRPr="009E5B1E">
        <w:rPr>
          <w:rFonts w:eastAsia="Calibri"/>
          <w:color w:val="auto"/>
          <w:lang w:eastAsia="en-US"/>
        </w:rPr>
        <w:t xml:space="preserve"> consumer and </w:t>
      </w:r>
      <w:r w:rsidR="003D5B8D">
        <w:rPr>
          <w:rFonts w:eastAsia="Calibri"/>
          <w:color w:val="auto"/>
          <w:lang w:eastAsia="en-US"/>
        </w:rPr>
        <w:t>their representative</w:t>
      </w:r>
      <w:r w:rsidR="009E5B1E" w:rsidRPr="009E5B1E">
        <w:rPr>
          <w:rFonts w:eastAsia="Calibri"/>
          <w:color w:val="auto"/>
          <w:lang w:eastAsia="en-US"/>
        </w:rPr>
        <w:t xml:space="preserve"> </w:t>
      </w:r>
      <w:r w:rsidR="009E5B1E" w:rsidRPr="00F92976">
        <w:rPr>
          <w:rFonts w:eastAsia="Calibri"/>
          <w:color w:val="auto"/>
          <w:lang w:eastAsia="en-US"/>
        </w:rPr>
        <w:t xml:space="preserve">reported recent improvements in staff </w:t>
      </w:r>
      <w:proofErr w:type="gramStart"/>
      <w:r w:rsidR="009E5B1E" w:rsidRPr="00F92976">
        <w:rPr>
          <w:rFonts w:eastAsia="Calibri"/>
          <w:color w:val="auto"/>
          <w:lang w:eastAsia="en-US"/>
        </w:rPr>
        <w:t>providing assistance to</w:t>
      </w:r>
      <w:proofErr w:type="gramEnd"/>
      <w:r w:rsidR="009E5B1E" w:rsidRPr="00F92976">
        <w:rPr>
          <w:rFonts w:eastAsia="Calibri"/>
          <w:color w:val="auto"/>
          <w:lang w:eastAsia="en-US"/>
        </w:rPr>
        <w:t xml:space="preserve"> support the consumer to be ready for appointments and activities</w:t>
      </w:r>
    </w:p>
    <w:p w14:paraId="31B069FA" w14:textId="4F196A1F" w:rsidR="009E5B1E" w:rsidRPr="009E5B1E" w:rsidRDefault="003D5B8D" w:rsidP="00F92976">
      <w:pPr>
        <w:pStyle w:val="ListParagraph"/>
        <w:numPr>
          <w:ilvl w:val="0"/>
          <w:numId w:val="21"/>
        </w:numPr>
        <w:spacing w:before="0" w:after="0"/>
        <w:rPr>
          <w:rFonts w:eastAsia="Calibri"/>
          <w:color w:val="auto"/>
          <w:lang w:eastAsia="en-US"/>
        </w:rPr>
      </w:pPr>
      <w:r>
        <w:rPr>
          <w:rFonts w:eastAsia="Calibri"/>
          <w:color w:val="auto"/>
          <w:lang w:eastAsia="en-US"/>
        </w:rPr>
        <w:t>a</w:t>
      </w:r>
      <w:r w:rsidR="009E5B1E" w:rsidRPr="00F92976">
        <w:rPr>
          <w:rFonts w:eastAsia="Calibri"/>
          <w:color w:val="auto"/>
          <w:lang w:eastAsia="en-US"/>
        </w:rPr>
        <w:t>nother</w:t>
      </w:r>
      <w:r w:rsidR="009E5B1E" w:rsidRPr="008643FE">
        <w:rPr>
          <w:color w:val="auto"/>
        </w:rPr>
        <w:t xml:space="preserve"> consumer described how</w:t>
      </w:r>
      <w:r w:rsidR="009E5B1E" w:rsidRPr="009E5B1E">
        <w:rPr>
          <w:rFonts w:eastAsia="Calibri"/>
          <w:color w:val="auto"/>
          <w:lang w:eastAsia="en-US"/>
        </w:rPr>
        <w:t xml:space="preserve"> maintenance staff made a device to allow </w:t>
      </w:r>
      <w:r>
        <w:rPr>
          <w:rFonts w:eastAsia="Calibri"/>
          <w:color w:val="auto"/>
          <w:lang w:eastAsia="en-US"/>
        </w:rPr>
        <w:t>them</w:t>
      </w:r>
      <w:r w:rsidR="009E5B1E" w:rsidRPr="009E5B1E">
        <w:rPr>
          <w:rFonts w:eastAsia="Calibri"/>
          <w:color w:val="auto"/>
          <w:lang w:eastAsia="en-US"/>
        </w:rPr>
        <w:t xml:space="preserve"> to self-steer </w:t>
      </w:r>
      <w:r>
        <w:rPr>
          <w:rFonts w:eastAsia="Calibri"/>
          <w:color w:val="auto"/>
          <w:lang w:eastAsia="en-US"/>
        </w:rPr>
        <w:t>their</w:t>
      </w:r>
      <w:r w:rsidR="009E5B1E" w:rsidRPr="009E5B1E">
        <w:rPr>
          <w:rFonts w:eastAsia="Calibri"/>
          <w:color w:val="auto"/>
          <w:lang w:eastAsia="en-US"/>
        </w:rPr>
        <w:t xml:space="preserve"> wheelchair, providing </w:t>
      </w:r>
      <w:r>
        <w:rPr>
          <w:rFonts w:eastAsia="Calibri"/>
          <w:color w:val="auto"/>
          <w:lang w:eastAsia="en-US"/>
        </w:rPr>
        <w:t>them</w:t>
      </w:r>
      <w:r w:rsidR="009E5B1E" w:rsidRPr="009E5B1E">
        <w:rPr>
          <w:rFonts w:eastAsia="Calibri"/>
          <w:color w:val="auto"/>
          <w:lang w:eastAsia="en-US"/>
        </w:rPr>
        <w:t xml:space="preserve"> further independence.</w:t>
      </w:r>
    </w:p>
    <w:p w14:paraId="036CF087" w14:textId="08DA55AE" w:rsidR="009E5B1E" w:rsidRDefault="00235B80" w:rsidP="009E5B1E">
      <w:pPr>
        <w:rPr>
          <w:rFonts w:eastAsia="Calibri"/>
          <w:color w:val="auto"/>
          <w:lang w:eastAsia="en-US"/>
        </w:rPr>
      </w:pPr>
      <w:r w:rsidRPr="003F464E">
        <w:rPr>
          <w:rFonts w:eastAsia="Calibri"/>
          <w:color w:val="auto"/>
          <w:lang w:eastAsia="en-US"/>
        </w:rPr>
        <w:t xml:space="preserve">Staff </w:t>
      </w:r>
      <w:r w:rsidR="009E5B1E">
        <w:rPr>
          <w:rFonts w:eastAsia="Calibri"/>
          <w:color w:val="auto"/>
          <w:lang w:eastAsia="en-US"/>
        </w:rPr>
        <w:t>demonstrated</w:t>
      </w:r>
      <w:r w:rsidRPr="003F464E">
        <w:rPr>
          <w:rFonts w:eastAsia="Calibri"/>
          <w:color w:val="auto"/>
          <w:lang w:eastAsia="en-US"/>
        </w:rPr>
        <w:t xml:space="preserve"> an understanding of what is important </w:t>
      </w:r>
      <w:r>
        <w:rPr>
          <w:rFonts w:eastAsia="Calibri"/>
          <w:color w:val="auto"/>
          <w:lang w:eastAsia="en-US"/>
        </w:rPr>
        <w:t>t</w:t>
      </w:r>
      <w:r w:rsidRPr="003F464E">
        <w:rPr>
          <w:rFonts w:eastAsia="Calibri"/>
          <w:color w:val="auto"/>
          <w:lang w:eastAsia="en-US"/>
        </w:rPr>
        <w:t>o each consumer</w:t>
      </w:r>
      <w:r w:rsidR="009E5B1E">
        <w:rPr>
          <w:rFonts w:eastAsia="Calibri"/>
          <w:color w:val="auto"/>
          <w:lang w:eastAsia="en-US"/>
        </w:rPr>
        <w:t xml:space="preserve"> and this was consistent with information from</w:t>
      </w:r>
      <w:r w:rsidR="009E5B1E" w:rsidRPr="009E5B1E">
        <w:rPr>
          <w:rFonts w:eastAsia="Calibri"/>
          <w:color w:val="auto"/>
          <w:lang w:eastAsia="en-US"/>
        </w:rPr>
        <w:t xml:space="preserve"> consumer</w:t>
      </w:r>
      <w:r w:rsidR="009E5B1E">
        <w:rPr>
          <w:rFonts w:eastAsia="Calibri"/>
          <w:color w:val="auto"/>
          <w:lang w:eastAsia="en-US"/>
        </w:rPr>
        <w:t xml:space="preserve"> interviews and </w:t>
      </w:r>
      <w:r w:rsidR="009E5B1E" w:rsidRPr="009E5B1E">
        <w:rPr>
          <w:rFonts w:eastAsia="Calibri"/>
          <w:color w:val="auto"/>
          <w:lang w:eastAsia="en-US"/>
        </w:rPr>
        <w:t>care documents</w:t>
      </w:r>
      <w:r w:rsidR="009E5B1E">
        <w:rPr>
          <w:rFonts w:eastAsia="Calibri"/>
          <w:color w:val="auto"/>
          <w:lang w:eastAsia="en-US"/>
        </w:rPr>
        <w:t xml:space="preserve"> reviewed. </w:t>
      </w:r>
    </w:p>
    <w:p w14:paraId="577E98B6" w14:textId="0709C728" w:rsidR="00235B80" w:rsidRPr="009E5B1E" w:rsidRDefault="009E5B1E" w:rsidP="009E5B1E">
      <w:pPr>
        <w:rPr>
          <w:rFonts w:eastAsia="Calibri"/>
          <w:strike/>
          <w:color w:val="auto"/>
          <w:lang w:eastAsia="en-US"/>
        </w:rPr>
      </w:pPr>
      <w:r>
        <w:lastRenderedPageBreak/>
        <w:t>F</w:t>
      </w:r>
      <w:r w:rsidR="00235B80" w:rsidRPr="0085647A">
        <w:t>or the consumers sampled, care plans included information about what is important to them</w:t>
      </w:r>
      <w:r w:rsidR="00235B80">
        <w:t xml:space="preserve">.  </w:t>
      </w:r>
    </w:p>
    <w:p w14:paraId="5640928A" w14:textId="1000887A" w:rsidR="00235B80" w:rsidRPr="009E5B1E" w:rsidRDefault="00235B80" w:rsidP="009E5B1E">
      <w:pPr>
        <w:rPr>
          <w:rFonts w:eastAsia="Calibri"/>
          <w:color w:val="auto"/>
          <w:lang w:eastAsia="en-US"/>
        </w:rPr>
      </w:pPr>
      <w:r w:rsidRPr="009E5B1E">
        <w:rPr>
          <w:rFonts w:eastAsia="Calibri"/>
          <w:color w:val="auto"/>
          <w:lang w:eastAsia="en-US"/>
        </w:rPr>
        <w:t xml:space="preserve">Management reported an additional lifestyle officer has been recruited </w:t>
      </w:r>
      <w:r w:rsidR="00051711">
        <w:rPr>
          <w:rFonts w:eastAsia="Calibri"/>
          <w:color w:val="auto"/>
          <w:lang w:eastAsia="en-US"/>
        </w:rPr>
        <w:t>which</w:t>
      </w:r>
      <w:r w:rsidRPr="009E5B1E">
        <w:rPr>
          <w:rFonts w:eastAsia="Calibri"/>
          <w:color w:val="auto"/>
          <w:lang w:eastAsia="en-US"/>
        </w:rPr>
        <w:t xml:space="preserve"> </w:t>
      </w:r>
      <w:r w:rsidR="00051711">
        <w:rPr>
          <w:rFonts w:eastAsia="Calibri"/>
          <w:color w:val="auto"/>
          <w:lang w:eastAsia="en-US"/>
        </w:rPr>
        <w:t>supports</w:t>
      </w:r>
      <w:r w:rsidRPr="009E5B1E">
        <w:rPr>
          <w:rFonts w:eastAsia="Calibri"/>
          <w:color w:val="auto"/>
          <w:lang w:eastAsia="en-US"/>
        </w:rPr>
        <w:t xml:space="preserve"> planning and completion of assessments, in addition to providing additional individual or group activities.</w:t>
      </w:r>
    </w:p>
    <w:p w14:paraId="420F38D4" w14:textId="2F0844B2" w:rsidR="00235B80" w:rsidRPr="00D04133" w:rsidRDefault="00235B80" w:rsidP="00235B80">
      <w:pPr>
        <w:rPr>
          <w:rFonts w:eastAsia="Calibri"/>
          <w:color w:val="auto"/>
          <w:lang w:eastAsia="en-US"/>
        </w:rPr>
      </w:pPr>
      <w:r w:rsidRPr="00D04133">
        <w:rPr>
          <w:rFonts w:eastAsia="Calibri"/>
          <w:color w:val="auto"/>
          <w:lang w:eastAsia="en-US"/>
        </w:rPr>
        <w:t xml:space="preserve">The Assessment </w:t>
      </w:r>
      <w:r>
        <w:rPr>
          <w:rFonts w:eastAsia="Calibri"/>
          <w:color w:val="auto"/>
          <w:lang w:eastAsia="en-US"/>
        </w:rPr>
        <w:t>Team</w:t>
      </w:r>
      <w:r w:rsidRPr="00D04133">
        <w:rPr>
          <w:rFonts w:eastAsia="Calibri"/>
          <w:color w:val="auto"/>
          <w:lang w:eastAsia="en-US"/>
        </w:rPr>
        <w:t xml:space="preserve"> observed newsletters, activity calendars and activity evaluations</w:t>
      </w:r>
      <w:r>
        <w:rPr>
          <w:rFonts w:eastAsia="Calibri"/>
          <w:color w:val="auto"/>
          <w:lang w:eastAsia="en-US"/>
        </w:rPr>
        <w:t>, and</w:t>
      </w:r>
      <w:r w:rsidRPr="00D04133">
        <w:rPr>
          <w:rFonts w:eastAsia="Calibri"/>
          <w:color w:val="auto"/>
          <w:lang w:eastAsia="en-US"/>
        </w:rPr>
        <w:t xml:space="preserve"> consumers being supported with group and individual activities</w:t>
      </w:r>
      <w:r>
        <w:rPr>
          <w:rFonts w:eastAsia="Calibri"/>
          <w:color w:val="auto"/>
          <w:lang w:eastAsia="en-US"/>
        </w:rPr>
        <w:t>.</w:t>
      </w:r>
    </w:p>
    <w:p w14:paraId="63969700" w14:textId="283D0FA1" w:rsidR="00566D41" w:rsidRDefault="00566D41" w:rsidP="0033568A">
      <w:pPr>
        <w:pStyle w:val="ListBullet"/>
        <w:numPr>
          <w:ilvl w:val="0"/>
          <w:numId w:val="0"/>
        </w:numPr>
        <w:ind w:left="425" w:hanging="425"/>
      </w:pPr>
      <w:r w:rsidRPr="000F49DC">
        <w:t>For the reasons detailed above this requirement is compliant.</w:t>
      </w:r>
    </w:p>
    <w:p w14:paraId="28DA905D" w14:textId="3F3EB445" w:rsidR="00675E9D" w:rsidRPr="00D435F8" w:rsidRDefault="00675E9D" w:rsidP="00675E9D">
      <w:pPr>
        <w:pStyle w:val="Heading3"/>
      </w:pPr>
      <w:r w:rsidRPr="00D435F8">
        <w:t>Requirement 4(3)(b)</w:t>
      </w:r>
      <w:r>
        <w:tab/>
      </w:r>
      <w:r w:rsidRPr="00051035">
        <w:t>Compliant</w:t>
      </w:r>
    </w:p>
    <w:p w14:paraId="63E10AF0" w14:textId="77777777" w:rsidR="00675E9D" w:rsidRPr="004A3816" w:rsidRDefault="00675E9D" w:rsidP="00675E9D">
      <w:pPr>
        <w:rPr>
          <w:i/>
        </w:rPr>
      </w:pPr>
      <w:r w:rsidRPr="004A3816">
        <w:rPr>
          <w:i/>
        </w:rPr>
        <w:t>Services and supports for daily living promote each consumer’s emotional, spiritual and psychological well-being.</w:t>
      </w:r>
    </w:p>
    <w:p w14:paraId="673D539F" w14:textId="27CE65E1" w:rsidR="00574C5A" w:rsidRPr="00574C5A" w:rsidRDefault="0033568A" w:rsidP="00574C5A">
      <w:pPr>
        <w:rPr>
          <w:rFonts w:eastAsia="Calibri"/>
          <w:color w:val="auto"/>
          <w:lang w:eastAsia="en-US"/>
        </w:rPr>
      </w:pPr>
      <w:r w:rsidRPr="00574C5A">
        <w:rPr>
          <w:lang w:eastAsia="en-US"/>
        </w:rPr>
        <w:t xml:space="preserve">Consumers and </w:t>
      </w:r>
      <w:r w:rsidR="00574C5A" w:rsidRPr="00574C5A">
        <w:rPr>
          <w:lang w:eastAsia="en-US"/>
        </w:rPr>
        <w:t>their</w:t>
      </w:r>
      <w:r w:rsidRPr="00574C5A">
        <w:rPr>
          <w:lang w:eastAsia="en-US"/>
        </w:rPr>
        <w:t xml:space="preserve"> representatives </w:t>
      </w:r>
      <w:r w:rsidR="00574C5A" w:rsidRPr="00574C5A">
        <w:rPr>
          <w:lang w:eastAsia="en-US"/>
        </w:rPr>
        <w:t xml:space="preserve">reported satisfaction with the </w:t>
      </w:r>
      <w:r w:rsidRPr="00574C5A">
        <w:rPr>
          <w:lang w:eastAsia="en-US"/>
        </w:rPr>
        <w:t xml:space="preserve">support available </w:t>
      </w:r>
      <w:r w:rsidR="00574C5A" w:rsidRPr="00574C5A">
        <w:rPr>
          <w:lang w:eastAsia="en-US"/>
        </w:rPr>
        <w:t xml:space="preserve">relating </w:t>
      </w:r>
      <w:r w:rsidRPr="00574C5A">
        <w:rPr>
          <w:lang w:eastAsia="en-US"/>
        </w:rPr>
        <w:t>to emotional, spiritual and psychological wellbeing.</w:t>
      </w:r>
      <w:r w:rsidR="00574C5A" w:rsidRPr="00574C5A">
        <w:rPr>
          <w:rFonts w:eastAsia="Calibri"/>
          <w:color w:val="auto"/>
          <w:lang w:eastAsia="en-US"/>
        </w:rPr>
        <w:t xml:space="preserve"> For example, consumers reported there is someone they can talk to if they are feeling low or sad</w:t>
      </w:r>
      <w:r w:rsidR="002D1E1F">
        <w:rPr>
          <w:rFonts w:eastAsia="Calibri"/>
          <w:color w:val="auto"/>
          <w:lang w:eastAsia="en-US"/>
        </w:rPr>
        <w:t>, including</w:t>
      </w:r>
      <w:r w:rsidR="00574C5A" w:rsidRPr="00574C5A">
        <w:rPr>
          <w:rFonts w:eastAsia="Calibri"/>
          <w:color w:val="auto"/>
          <w:lang w:eastAsia="en-US"/>
        </w:rPr>
        <w:t xml:space="preserve"> staff, the Chaplain and the pastoral care volunteer.</w:t>
      </w:r>
    </w:p>
    <w:p w14:paraId="26EC3E3B" w14:textId="019937E7" w:rsidR="00574C5A" w:rsidRPr="00574C5A" w:rsidRDefault="00574C5A" w:rsidP="00574C5A">
      <w:pPr>
        <w:rPr>
          <w:rFonts w:eastAsia="Calibri"/>
          <w:color w:val="auto"/>
          <w:lang w:eastAsia="en-US"/>
        </w:rPr>
      </w:pPr>
      <w:r w:rsidRPr="00254AA9">
        <w:rPr>
          <w:rFonts w:eastAsia="Calibri"/>
          <w:color w:val="auto"/>
          <w:lang w:eastAsia="en-US"/>
        </w:rPr>
        <w:t xml:space="preserve">Care planning documents </w:t>
      </w:r>
      <w:r>
        <w:rPr>
          <w:rFonts w:eastAsia="Calibri"/>
          <w:color w:val="auto"/>
          <w:lang w:eastAsia="en-US"/>
        </w:rPr>
        <w:t xml:space="preserve">reviewed by the Assessment Team </w:t>
      </w:r>
      <w:r w:rsidRPr="00254AA9">
        <w:rPr>
          <w:rFonts w:eastAsia="Calibri"/>
          <w:color w:val="auto"/>
          <w:lang w:eastAsia="en-US"/>
        </w:rPr>
        <w:t xml:space="preserve">included information about </w:t>
      </w:r>
      <w:r w:rsidR="002D1E1F">
        <w:rPr>
          <w:rFonts w:eastAsia="Calibri"/>
          <w:color w:val="auto"/>
          <w:lang w:eastAsia="en-US"/>
        </w:rPr>
        <w:t xml:space="preserve">consumers’ </w:t>
      </w:r>
      <w:r w:rsidRPr="00254AA9">
        <w:rPr>
          <w:rFonts w:eastAsia="Calibri"/>
          <w:color w:val="auto"/>
          <w:lang w:eastAsia="en-US"/>
        </w:rPr>
        <w:t xml:space="preserve">spiritual and emotional needs.  </w:t>
      </w:r>
    </w:p>
    <w:p w14:paraId="351577D3" w14:textId="3497989B" w:rsidR="0033568A" w:rsidRPr="009C7361" w:rsidRDefault="0033568A" w:rsidP="00574C5A">
      <w:pPr>
        <w:pStyle w:val="Heading4"/>
        <w:rPr>
          <w:b w:val="0"/>
          <w:lang w:eastAsia="en-US"/>
        </w:rPr>
      </w:pPr>
      <w:r w:rsidRPr="009C7361">
        <w:rPr>
          <w:b w:val="0"/>
          <w:lang w:eastAsia="en-US"/>
        </w:rPr>
        <w:t>Staff demonstrate</w:t>
      </w:r>
      <w:r w:rsidR="00574C5A" w:rsidRPr="009C7361">
        <w:rPr>
          <w:b w:val="0"/>
          <w:lang w:eastAsia="en-US"/>
        </w:rPr>
        <w:t>d</w:t>
      </w:r>
      <w:r w:rsidRPr="009C7361">
        <w:rPr>
          <w:b w:val="0"/>
          <w:lang w:eastAsia="en-US"/>
        </w:rPr>
        <w:t xml:space="preserve"> </w:t>
      </w:r>
      <w:r w:rsidR="009C7361">
        <w:rPr>
          <w:b w:val="0"/>
          <w:lang w:eastAsia="en-US"/>
        </w:rPr>
        <w:t xml:space="preserve">they are familiar with the consumers they provide care to and described </w:t>
      </w:r>
      <w:r w:rsidRPr="009C7361">
        <w:rPr>
          <w:b w:val="0"/>
          <w:lang w:eastAsia="en-US"/>
        </w:rPr>
        <w:t>how they recognise and respond to a consumer in need of additional emotional support</w:t>
      </w:r>
      <w:r w:rsidR="002D1E1F">
        <w:rPr>
          <w:b w:val="0"/>
          <w:lang w:eastAsia="en-US"/>
        </w:rPr>
        <w:t xml:space="preserve">. This included </w:t>
      </w:r>
      <w:r w:rsidRPr="009C7361">
        <w:rPr>
          <w:b w:val="0"/>
          <w:lang w:eastAsia="en-US"/>
        </w:rPr>
        <w:t xml:space="preserve">when people are new to the service </w:t>
      </w:r>
      <w:r w:rsidR="009C7361">
        <w:rPr>
          <w:b w:val="0"/>
          <w:lang w:eastAsia="en-US"/>
        </w:rPr>
        <w:t xml:space="preserve">or when handover </w:t>
      </w:r>
      <w:r w:rsidRPr="009C7361">
        <w:rPr>
          <w:b w:val="0"/>
          <w:lang w:eastAsia="en-US"/>
        </w:rPr>
        <w:t xml:space="preserve">information </w:t>
      </w:r>
      <w:r w:rsidR="009C7361">
        <w:rPr>
          <w:b w:val="0"/>
          <w:lang w:eastAsia="en-US"/>
        </w:rPr>
        <w:t>identifie</w:t>
      </w:r>
      <w:r w:rsidR="002D1E1F">
        <w:rPr>
          <w:b w:val="0"/>
          <w:lang w:eastAsia="en-US"/>
        </w:rPr>
        <w:t>d</w:t>
      </w:r>
      <w:r w:rsidR="009C7361">
        <w:rPr>
          <w:b w:val="0"/>
          <w:lang w:eastAsia="en-US"/>
        </w:rPr>
        <w:t xml:space="preserve"> a consumer </w:t>
      </w:r>
      <w:r w:rsidRPr="009C7361">
        <w:rPr>
          <w:b w:val="0"/>
          <w:lang w:eastAsia="en-US"/>
        </w:rPr>
        <w:t xml:space="preserve">requires additional support. </w:t>
      </w:r>
    </w:p>
    <w:p w14:paraId="48B30105" w14:textId="0AB3244B" w:rsidR="009C7361" w:rsidRDefault="0033568A" w:rsidP="009C7361">
      <w:pPr>
        <w:rPr>
          <w:rFonts w:eastAsia="Calibri"/>
          <w:color w:val="auto"/>
          <w:lang w:eastAsia="en-US"/>
        </w:rPr>
      </w:pPr>
      <w:r w:rsidRPr="009C7361">
        <w:rPr>
          <w:rFonts w:eastAsia="Calibri"/>
          <w:color w:val="auto"/>
          <w:lang w:eastAsia="en-US"/>
        </w:rPr>
        <w:t>The Chaplain reported they visit each consumer on the first day of their arrival</w:t>
      </w:r>
      <w:r w:rsidR="002D1E1F">
        <w:rPr>
          <w:rFonts w:eastAsia="Calibri"/>
          <w:color w:val="auto"/>
          <w:lang w:eastAsia="en-US"/>
        </w:rPr>
        <w:t xml:space="preserve">, </w:t>
      </w:r>
      <w:r w:rsidRPr="009C7361">
        <w:rPr>
          <w:rFonts w:eastAsia="Calibri"/>
          <w:color w:val="auto"/>
          <w:lang w:eastAsia="en-US"/>
        </w:rPr>
        <w:t xml:space="preserve">on a weekly basis and when requested. The Chaplain stated a weekly church service is being broadcast on television and consumers can access this in their room during social distancing restrictions. </w:t>
      </w:r>
    </w:p>
    <w:p w14:paraId="3C3DCD24" w14:textId="35368D54" w:rsidR="009C7361" w:rsidRDefault="0033568A" w:rsidP="009C7361">
      <w:pPr>
        <w:rPr>
          <w:rFonts w:eastAsia="Calibri"/>
          <w:color w:val="auto"/>
          <w:lang w:eastAsia="en-US"/>
        </w:rPr>
      </w:pPr>
      <w:r w:rsidRPr="009C7361">
        <w:rPr>
          <w:rFonts w:eastAsia="Calibri"/>
          <w:color w:val="auto"/>
          <w:lang w:eastAsia="en-US"/>
        </w:rPr>
        <w:t xml:space="preserve">Management reported </w:t>
      </w:r>
      <w:r w:rsidR="002D1E1F">
        <w:rPr>
          <w:rFonts w:eastAsia="Calibri"/>
          <w:color w:val="auto"/>
          <w:lang w:eastAsia="en-US"/>
        </w:rPr>
        <w:t>recent</w:t>
      </w:r>
      <w:r w:rsidRPr="009C7361">
        <w:rPr>
          <w:rFonts w:eastAsia="Calibri"/>
          <w:color w:val="auto"/>
          <w:lang w:eastAsia="en-US"/>
        </w:rPr>
        <w:t xml:space="preserve"> improvements </w:t>
      </w:r>
      <w:r w:rsidR="009C7361">
        <w:rPr>
          <w:rFonts w:eastAsia="Calibri"/>
          <w:color w:val="auto"/>
          <w:lang w:eastAsia="en-US"/>
        </w:rPr>
        <w:t>have been made including informing staff about the process to refer consumers to the Chaplain, training staff on managing challenging behaviours and implementing a ‘my life history’ form in the entry pack to be completed by consumers/representatives.</w:t>
      </w:r>
    </w:p>
    <w:p w14:paraId="63CA53F7" w14:textId="08D8AF21" w:rsidR="00566D41" w:rsidRPr="0033568A" w:rsidRDefault="0033568A" w:rsidP="0033568A">
      <w:pPr>
        <w:rPr>
          <w:rFonts w:eastAsia="Calibri"/>
          <w:color w:val="auto"/>
          <w:lang w:eastAsia="en-US"/>
        </w:rPr>
      </w:pPr>
      <w:r w:rsidRPr="0033568A">
        <w:rPr>
          <w:rFonts w:eastAsia="Calibri"/>
          <w:color w:val="auto"/>
          <w:lang w:eastAsia="en-US"/>
        </w:rPr>
        <w:t>The Assessment Team observed the pastoral care volunteer and the Chaplain interacting with consumers individually and facilitating the Men’s group activity.</w:t>
      </w:r>
    </w:p>
    <w:p w14:paraId="4EF4E649" w14:textId="624F98E2" w:rsidR="00566D41" w:rsidRDefault="00566D41" w:rsidP="0033568A">
      <w:pPr>
        <w:pStyle w:val="ListBullet"/>
        <w:numPr>
          <w:ilvl w:val="0"/>
          <w:numId w:val="0"/>
        </w:numPr>
        <w:ind w:left="425" w:hanging="425"/>
      </w:pPr>
      <w:r w:rsidRPr="000F49DC">
        <w:t>For the reasons detailed above this requirement is compliant.</w:t>
      </w:r>
    </w:p>
    <w:p w14:paraId="41F3B8EE" w14:textId="71511739" w:rsidR="00675E9D" w:rsidRPr="00D435F8" w:rsidRDefault="00675E9D" w:rsidP="00675E9D">
      <w:pPr>
        <w:pStyle w:val="Heading3"/>
      </w:pPr>
      <w:r w:rsidRPr="00D435F8">
        <w:lastRenderedPageBreak/>
        <w:t>Requirement 4(3)(c)</w:t>
      </w:r>
      <w:r>
        <w:tab/>
      </w:r>
      <w:r w:rsidRPr="00051035">
        <w:t>Compliant</w:t>
      </w:r>
    </w:p>
    <w:p w14:paraId="3E0A53FC" w14:textId="77777777" w:rsidR="00675E9D" w:rsidRPr="004A3816" w:rsidRDefault="00675E9D" w:rsidP="00675E9D">
      <w:pPr>
        <w:rPr>
          <w:i/>
        </w:rPr>
      </w:pPr>
      <w:r w:rsidRPr="004A3816">
        <w:rPr>
          <w:i/>
        </w:rPr>
        <w:t>Services and supports for daily living assist each consumer to:</w:t>
      </w:r>
    </w:p>
    <w:p w14:paraId="2D44B600" w14:textId="77777777" w:rsidR="00675E9D" w:rsidRPr="004A3816" w:rsidRDefault="00675E9D" w:rsidP="00891D4A">
      <w:pPr>
        <w:numPr>
          <w:ilvl w:val="0"/>
          <w:numId w:val="1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4006F478" w14:textId="77777777" w:rsidR="00675E9D" w:rsidRPr="004A3816" w:rsidRDefault="00675E9D" w:rsidP="00891D4A">
      <w:pPr>
        <w:numPr>
          <w:ilvl w:val="0"/>
          <w:numId w:val="16"/>
        </w:numPr>
        <w:tabs>
          <w:tab w:val="right" w:pos="9026"/>
        </w:tabs>
        <w:spacing w:before="0" w:after="0"/>
        <w:ind w:left="567" w:hanging="425"/>
        <w:outlineLvl w:val="4"/>
        <w:rPr>
          <w:i/>
        </w:rPr>
      </w:pPr>
      <w:r w:rsidRPr="004A3816">
        <w:rPr>
          <w:i/>
        </w:rPr>
        <w:t>have social and personal relationships; and</w:t>
      </w:r>
    </w:p>
    <w:p w14:paraId="65DD6A98" w14:textId="77777777" w:rsidR="00675E9D" w:rsidRPr="004A3816" w:rsidRDefault="00675E9D" w:rsidP="00891D4A">
      <w:pPr>
        <w:numPr>
          <w:ilvl w:val="0"/>
          <w:numId w:val="16"/>
        </w:numPr>
        <w:tabs>
          <w:tab w:val="right" w:pos="9026"/>
        </w:tabs>
        <w:spacing w:before="0" w:after="0"/>
        <w:ind w:left="567" w:hanging="425"/>
        <w:outlineLvl w:val="4"/>
        <w:rPr>
          <w:i/>
        </w:rPr>
      </w:pPr>
      <w:r w:rsidRPr="004A3816">
        <w:rPr>
          <w:i/>
        </w:rPr>
        <w:t>do the things of interest to them.</w:t>
      </w:r>
    </w:p>
    <w:p w14:paraId="22A8F14B" w14:textId="0790CE44" w:rsidR="0033568A" w:rsidRPr="00A54404" w:rsidRDefault="0033568A" w:rsidP="0033568A">
      <w:pPr>
        <w:pStyle w:val="Heading4"/>
        <w:rPr>
          <w:b w:val="0"/>
          <w:lang w:eastAsia="en-US"/>
        </w:rPr>
      </w:pPr>
      <w:r>
        <w:rPr>
          <w:b w:val="0"/>
          <w:lang w:eastAsia="en-US"/>
        </w:rPr>
        <w:t>C</w:t>
      </w:r>
      <w:r w:rsidRPr="00A54404">
        <w:rPr>
          <w:b w:val="0"/>
          <w:lang w:eastAsia="en-US"/>
        </w:rPr>
        <w:t>onsumers and</w:t>
      </w:r>
      <w:r w:rsidRPr="008549FA">
        <w:rPr>
          <w:b w:val="0"/>
          <w:lang w:eastAsia="en-US"/>
        </w:rPr>
        <w:t xml:space="preserve"> </w:t>
      </w:r>
      <w:r w:rsidR="001A0FED">
        <w:rPr>
          <w:b w:val="0"/>
          <w:lang w:eastAsia="en-US"/>
        </w:rPr>
        <w:t>their</w:t>
      </w:r>
      <w:r w:rsidRPr="000A67F0">
        <w:rPr>
          <w:lang w:eastAsia="en-US"/>
        </w:rPr>
        <w:t xml:space="preserve"> </w:t>
      </w:r>
      <w:r w:rsidRPr="00A54404">
        <w:rPr>
          <w:b w:val="0"/>
          <w:lang w:eastAsia="en-US"/>
        </w:rPr>
        <w:t xml:space="preserve">representatives </w:t>
      </w:r>
      <w:r>
        <w:rPr>
          <w:b w:val="0"/>
          <w:lang w:eastAsia="en-US"/>
        </w:rPr>
        <w:t xml:space="preserve">reported the service provides and supports their participation in the community and assists them to do things that interest them. </w:t>
      </w:r>
    </w:p>
    <w:p w14:paraId="49EED6F5" w14:textId="098B7117" w:rsidR="0033568A" w:rsidRPr="001A0FED" w:rsidRDefault="0033568A" w:rsidP="001A0FED">
      <w:pPr>
        <w:rPr>
          <w:rFonts w:eastAsia="Calibri"/>
          <w:color w:val="auto"/>
          <w:lang w:eastAsia="en-US"/>
        </w:rPr>
      </w:pPr>
      <w:r w:rsidRPr="001A0FED">
        <w:rPr>
          <w:rFonts w:eastAsia="Calibri"/>
          <w:color w:val="auto"/>
          <w:lang w:eastAsia="en-US"/>
        </w:rPr>
        <w:t xml:space="preserve">Consumers </w:t>
      </w:r>
      <w:r w:rsidR="001A0FED">
        <w:rPr>
          <w:rFonts w:eastAsia="Calibri"/>
          <w:color w:val="auto"/>
          <w:lang w:eastAsia="en-US"/>
        </w:rPr>
        <w:t>were</w:t>
      </w:r>
      <w:r w:rsidRPr="001A0FED">
        <w:rPr>
          <w:rFonts w:eastAsia="Calibri"/>
          <w:color w:val="auto"/>
          <w:lang w:eastAsia="en-US"/>
        </w:rPr>
        <w:t xml:space="preserve"> </w:t>
      </w:r>
      <w:r w:rsidR="001A0FED">
        <w:rPr>
          <w:rFonts w:eastAsia="Calibri"/>
          <w:color w:val="auto"/>
          <w:lang w:eastAsia="en-US"/>
        </w:rPr>
        <w:t>satisfied</w:t>
      </w:r>
      <w:r w:rsidRPr="001A0FED">
        <w:rPr>
          <w:rFonts w:eastAsia="Calibri"/>
          <w:color w:val="auto"/>
          <w:lang w:eastAsia="en-US"/>
        </w:rPr>
        <w:t xml:space="preserve"> with the lifestyle program at the service</w:t>
      </w:r>
      <w:r w:rsidR="001A0FED">
        <w:rPr>
          <w:rFonts w:eastAsia="Calibri"/>
          <w:color w:val="auto"/>
          <w:lang w:eastAsia="en-US"/>
        </w:rPr>
        <w:t xml:space="preserve"> and </w:t>
      </w:r>
      <w:r w:rsidRPr="001A0FED">
        <w:rPr>
          <w:rFonts w:eastAsia="Calibri"/>
          <w:color w:val="auto"/>
          <w:lang w:eastAsia="en-US"/>
        </w:rPr>
        <w:t xml:space="preserve">confirmed whilst they have been unable to attend community events during the restrictions in place during the COVID-19 pandemic, staff have provided alternatives such as the establishment of a liaison position to </w:t>
      </w:r>
      <w:r w:rsidR="001A0FED">
        <w:rPr>
          <w:rFonts w:eastAsia="Calibri"/>
          <w:color w:val="auto"/>
          <w:lang w:eastAsia="en-US"/>
        </w:rPr>
        <w:t xml:space="preserve">assist them to maintain contact with others </w:t>
      </w:r>
      <w:r w:rsidR="00CA0506">
        <w:rPr>
          <w:rFonts w:eastAsia="Calibri"/>
          <w:color w:val="auto"/>
          <w:lang w:eastAsia="en-US"/>
        </w:rPr>
        <w:t xml:space="preserve">via </w:t>
      </w:r>
      <w:r w:rsidRPr="001A0FED">
        <w:rPr>
          <w:rFonts w:eastAsia="Calibri"/>
          <w:color w:val="auto"/>
          <w:lang w:eastAsia="en-US"/>
        </w:rPr>
        <w:t xml:space="preserve">video </w:t>
      </w:r>
      <w:r w:rsidR="00CA0506">
        <w:rPr>
          <w:rFonts w:eastAsia="Calibri"/>
          <w:color w:val="auto"/>
          <w:lang w:eastAsia="en-US"/>
        </w:rPr>
        <w:t xml:space="preserve">or </w:t>
      </w:r>
      <w:r w:rsidRPr="001A0FED">
        <w:rPr>
          <w:rFonts w:eastAsia="Calibri"/>
          <w:color w:val="auto"/>
          <w:lang w:eastAsia="en-US"/>
        </w:rPr>
        <w:t xml:space="preserve">telephone calls. </w:t>
      </w:r>
    </w:p>
    <w:p w14:paraId="61F5C76F" w14:textId="20AD9657" w:rsidR="0033568A" w:rsidRPr="00CF6927" w:rsidRDefault="001A0FED" w:rsidP="0033568A">
      <w:r w:rsidRPr="001A0FED">
        <w:rPr>
          <w:rFonts w:eastAsia="Calibri"/>
          <w:color w:val="auto"/>
          <w:lang w:eastAsia="en-US"/>
        </w:rPr>
        <w:t xml:space="preserve">Management reported that all consumers’ lifestyle documentation has been recently reviewed. </w:t>
      </w:r>
      <w:r>
        <w:t>Lifestyle activities</w:t>
      </w:r>
      <w:r w:rsidR="0033568A">
        <w:t xml:space="preserve"> participation records for the sampled consumers confirm</w:t>
      </w:r>
      <w:r>
        <w:t>ed</w:t>
      </w:r>
      <w:r w:rsidR="0033568A">
        <w:t xml:space="preserve"> they are attending activities of their choice and maintaining relationships with others.</w:t>
      </w:r>
    </w:p>
    <w:p w14:paraId="5E5DE34D" w14:textId="77777777" w:rsidR="001A0FED" w:rsidRDefault="0033568A" w:rsidP="001A0FED">
      <w:pPr>
        <w:rPr>
          <w:rFonts w:eastAsia="Calibri"/>
          <w:color w:val="auto"/>
          <w:lang w:eastAsia="en-US"/>
        </w:rPr>
      </w:pPr>
      <w:r w:rsidRPr="001A0FED">
        <w:rPr>
          <w:rFonts w:eastAsia="Calibri"/>
          <w:color w:val="auto"/>
          <w:lang w:eastAsia="en-US"/>
        </w:rPr>
        <w:t>Staff</w:t>
      </w:r>
      <w:r w:rsidR="001A0FED">
        <w:rPr>
          <w:rFonts w:eastAsia="Calibri"/>
          <w:color w:val="auto"/>
          <w:lang w:eastAsia="en-US"/>
        </w:rPr>
        <w:t xml:space="preserve"> interviewed demonstrated </w:t>
      </w:r>
      <w:r w:rsidRPr="001A0FED">
        <w:rPr>
          <w:rFonts w:eastAsia="Calibri"/>
          <w:color w:val="auto"/>
          <w:lang w:eastAsia="en-US"/>
        </w:rPr>
        <w:t xml:space="preserve">an understanding of individual consumers and how they participate in the community and keep in touch with the people important to them. </w:t>
      </w:r>
    </w:p>
    <w:p w14:paraId="6496B646" w14:textId="5FFF3C02" w:rsidR="001A0FED" w:rsidRPr="0033568A" w:rsidRDefault="0033568A" w:rsidP="0033568A">
      <w:pPr>
        <w:rPr>
          <w:rFonts w:eastAsia="Calibri"/>
          <w:color w:val="auto"/>
          <w:lang w:eastAsia="en-US"/>
        </w:rPr>
      </w:pPr>
      <w:r w:rsidRPr="0033568A">
        <w:rPr>
          <w:rFonts w:eastAsia="Calibri"/>
          <w:color w:val="auto"/>
          <w:lang w:eastAsia="en-US"/>
        </w:rPr>
        <w:t>The Assessment Team observed consumers participating in</w:t>
      </w:r>
      <w:r w:rsidR="001A0FED">
        <w:rPr>
          <w:rFonts w:eastAsia="Calibri"/>
          <w:color w:val="auto"/>
          <w:lang w:eastAsia="en-US"/>
        </w:rPr>
        <w:t xml:space="preserve"> group and individual</w:t>
      </w:r>
      <w:r w:rsidRPr="0033568A">
        <w:rPr>
          <w:rFonts w:eastAsia="Calibri"/>
          <w:color w:val="auto"/>
          <w:lang w:eastAsia="en-US"/>
        </w:rPr>
        <w:t xml:space="preserve"> activities, sharing meals together</w:t>
      </w:r>
      <w:r w:rsidR="001A0FED">
        <w:rPr>
          <w:rFonts w:eastAsia="Calibri"/>
          <w:color w:val="auto"/>
          <w:lang w:eastAsia="en-US"/>
        </w:rPr>
        <w:t>, going out into the community</w:t>
      </w:r>
      <w:r w:rsidRPr="0033568A">
        <w:rPr>
          <w:rFonts w:eastAsia="Calibri"/>
          <w:color w:val="auto"/>
          <w:lang w:eastAsia="en-US"/>
        </w:rPr>
        <w:t xml:space="preserve"> and receiving visitors. Consumers were utilising different areas of the service</w:t>
      </w:r>
      <w:r w:rsidR="001A0FED">
        <w:rPr>
          <w:rFonts w:eastAsia="Calibri"/>
          <w:color w:val="auto"/>
          <w:lang w:eastAsia="en-US"/>
        </w:rPr>
        <w:t>,</w:t>
      </w:r>
      <w:r w:rsidRPr="0033568A">
        <w:rPr>
          <w:rFonts w:eastAsia="Calibri"/>
          <w:color w:val="auto"/>
          <w:lang w:eastAsia="en-US"/>
        </w:rPr>
        <w:t xml:space="preserve"> including private sitting areas and outdoors.</w:t>
      </w:r>
    </w:p>
    <w:p w14:paraId="581500D4" w14:textId="50CEB1A5" w:rsidR="00566D41" w:rsidRDefault="00566D41" w:rsidP="0033568A">
      <w:pPr>
        <w:pStyle w:val="ListBullet"/>
        <w:numPr>
          <w:ilvl w:val="0"/>
          <w:numId w:val="0"/>
        </w:numPr>
        <w:ind w:left="425" w:hanging="425"/>
      </w:pPr>
      <w:r w:rsidRPr="000F49DC">
        <w:t>For the reasons detailed above this requirement is compliant.</w:t>
      </w:r>
    </w:p>
    <w:p w14:paraId="75ED523E" w14:textId="56DD70F3" w:rsidR="00675E9D" w:rsidRPr="00D435F8" w:rsidRDefault="00675E9D" w:rsidP="00675E9D">
      <w:pPr>
        <w:pStyle w:val="Heading3"/>
      </w:pPr>
      <w:r w:rsidRPr="00D435F8">
        <w:t>Requirement 4(3)(f)</w:t>
      </w:r>
      <w:r>
        <w:tab/>
      </w:r>
      <w:r w:rsidRPr="00051035">
        <w:t>Compliant</w:t>
      </w:r>
    </w:p>
    <w:p w14:paraId="454A4C9C" w14:textId="49D987BE" w:rsidR="00675E9D" w:rsidRPr="003842F0" w:rsidRDefault="00675E9D" w:rsidP="00675E9D">
      <w:pPr>
        <w:rPr>
          <w:i/>
        </w:rPr>
      </w:pPr>
      <w:r w:rsidRPr="004A3816">
        <w:rPr>
          <w:i/>
        </w:rPr>
        <w:t>Where meals are provided, they are varied and of suitable quality and quantity.</w:t>
      </w:r>
    </w:p>
    <w:p w14:paraId="113DE292" w14:textId="0014987D" w:rsidR="00643DC2" w:rsidRPr="00643DC2" w:rsidRDefault="0033568A" w:rsidP="00643DC2">
      <w:pPr>
        <w:rPr>
          <w:rFonts w:eastAsia="Calibri"/>
          <w:color w:val="auto"/>
          <w:lang w:eastAsia="en-US"/>
        </w:rPr>
      </w:pPr>
      <w:r w:rsidRPr="00CA0506">
        <w:rPr>
          <w:rFonts w:eastAsia="Calibri"/>
          <w:color w:val="auto"/>
          <w:lang w:eastAsia="en-US"/>
        </w:rPr>
        <w:t xml:space="preserve">Consumers </w:t>
      </w:r>
      <w:r w:rsidR="002D1E1F">
        <w:rPr>
          <w:rFonts w:eastAsia="Calibri"/>
          <w:color w:val="auto"/>
          <w:lang w:eastAsia="en-US"/>
        </w:rPr>
        <w:t xml:space="preserve">interviewed </w:t>
      </w:r>
      <w:r w:rsidRPr="00CA0506">
        <w:rPr>
          <w:rFonts w:eastAsia="Calibri"/>
          <w:color w:val="auto"/>
          <w:lang w:eastAsia="en-US"/>
        </w:rPr>
        <w:t>reported the meals and meal service</w:t>
      </w:r>
      <w:r w:rsidR="00CA0506">
        <w:rPr>
          <w:rFonts w:eastAsia="Calibri"/>
          <w:color w:val="auto"/>
          <w:lang w:eastAsia="en-US"/>
        </w:rPr>
        <w:t xml:space="preserve"> </w:t>
      </w:r>
      <w:r w:rsidR="002D1E1F">
        <w:rPr>
          <w:rFonts w:eastAsia="Calibri"/>
          <w:color w:val="auto"/>
          <w:lang w:eastAsia="en-US"/>
        </w:rPr>
        <w:t xml:space="preserve">have improved, </w:t>
      </w:r>
      <w:r w:rsidR="00CA0506">
        <w:rPr>
          <w:rFonts w:eastAsia="Calibri"/>
          <w:color w:val="auto"/>
          <w:lang w:eastAsia="en-US"/>
        </w:rPr>
        <w:t xml:space="preserve">and they </w:t>
      </w:r>
      <w:r w:rsidRPr="00CA0506">
        <w:rPr>
          <w:rFonts w:eastAsia="Calibri"/>
          <w:color w:val="auto"/>
          <w:lang w:eastAsia="en-US"/>
        </w:rPr>
        <w:t xml:space="preserve">can </w:t>
      </w:r>
      <w:r w:rsidR="00CA0506">
        <w:rPr>
          <w:rFonts w:eastAsia="Calibri"/>
          <w:color w:val="auto"/>
          <w:lang w:eastAsia="en-US"/>
        </w:rPr>
        <w:t>provide</w:t>
      </w:r>
      <w:r w:rsidRPr="00CA0506">
        <w:rPr>
          <w:rFonts w:eastAsia="Calibri"/>
          <w:color w:val="auto"/>
          <w:lang w:eastAsia="en-US"/>
        </w:rPr>
        <w:t xml:space="preserve"> feedback about meals during the meal service</w:t>
      </w:r>
      <w:r w:rsidR="00CA0506">
        <w:rPr>
          <w:rFonts w:eastAsia="Calibri"/>
          <w:color w:val="auto"/>
          <w:lang w:eastAsia="en-US"/>
        </w:rPr>
        <w:t xml:space="preserve"> and/or in meetings</w:t>
      </w:r>
      <w:r w:rsidRPr="00CA0506">
        <w:rPr>
          <w:rFonts w:eastAsia="Calibri"/>
          <w:color w:val="auto"/>
          <w:lang w:eastAsia="en-US"/>
        </w:rPr>
        <w:t>.</w:t>
      </w:r>
      <w:r w:rsidR="00CA0506" w:rsidRPr="00CA0506">
        <w:rPr>
          <w:rFonts w:eastAsia="Calibri"/>
          <w:color w:val="auto"/>
          <w:lang w:eastAsia="en-US"/>
        </w:rPr>
        <w:t xml:space="preserve"> </w:t>
      </w:r>
      <w:r w:rsidR="00643DC2" w:rsidRPr="00643DC2">
        <w:rPr>
          <w:rFonts w:eastAsia="Calibri"/>
          <w:color w:val="auto"/>
          <w:lang w:eastAsia="en-US"/>
        </w:rPr>
        <w:t xml:space="preserve">A survey undertaken in January 2020 </w:t>
      </w:r>
      <w:r w:rsidR="00643DC2">
        <w:rPr>
          <w:rFonts w:eastAsia="Calibri"/>
          <w:color w:val="auto"/>
          <w:lang w:eastAsia="en-US"/>
        </w:rPr>
        <w:t xml:space="preserve">also </w:t>
      </w:r>
      <w:r w:rsidR="00643DC2" w:rsidRPr="00643DC2">
        <w:rPr>
          <w:rFonts w:eastAsia="Calibri"/>
          <w:color w:val="auto"/>
          <w:lang w:eastAsia="en-US"/>
        </w:rPr>
        <w:t>demonstrate</w:t>
      </w:r>
      <w:r w:rsidR="00643DC2">
        <w:rPr>
          <w:rFonts w:eastAsia="Calibri"/>
          <w:color w:val="auto"/>
          <w:lang w:eastAsia="en-US"/>
        </w:rPr>
        <w:t>d</w:t>
      </w:r>
      <w:r w:rsidR="00643DC2" w:rsidRPr="00643DC2">
        <w:rPr>
          <w:rFonts w:eastAsia="Calibri"/>
          <w:color w:val="auto"/>
          <w:lang w:eastAsia="en-US"/>
        </w:rPr>
        <w:t xml:space="preserve"> improvement in consumer satisfaction with meals. </w:t>
      </w:r>
    </w:p>
    <w:p w14:paraId="3D8BC7D6" w14:textId="36ABF442" w:rsidR="0033568A" w:rsidRPr="007B6013" w:rsidRDefault="00CA0506" w:rsidP="00CA0506">
      <w:pPr>
        <w:rPr>
          <w:rFonts w:eastAsia="Calibri"/>
          <w:color w:val="auto"/>
          <w:lang w:eastAsia="en-US"/>
        </w:rPr>
      </w:pPr>
      <w:r>
        <w:rPr>
          <w:rFonts w:eastAsia="Calibri"/>
          <w:color w:val="auto"/>
          <w:lang w:eastAsia="en-US"/>
        </w:rPr>
        <w:lastRenderedPageBreak/>
        <w:t xml:space="preserve">Consumers reported there </w:t>
      </w:r>
      <w:r w:rsidRPr="000F0712">
        <w:rPr>
          <w:rFonts w:eastAsia="Calibri"/>
          <w:color w:val="auto"/>
          <w:lang w:eastAsia="en-US"/>
        </w:rPr>
        <w:t>are options available if they do</w:t>
      </w:r>
      <w:r>
        <w:rPr>
          <w:rFonts w:eastAsia="Calibri"/>
          <w:color w:val="auto"/>
          <w:lang w:eastAsia="en-US"/>
        </w:rPr>
        <w:t xml:space="preserve"> not</w:t>
      </w:r>
      <w:r w:rsidRPr="000F0712">
        <w:rPr>
          <w:rFonts w:eastAsia="Calibri"/>
          <w:color w:val="auto"/>
          <w:lang w:eastAsia="en-US"/>
        </w:rPr>
        <w:t xml:space="preserve"> like a meal</w:t>
      </w:r>
      <w:r>
        <w:rPr>
          <w:rFonts w:eastAsia="Calibri"/>
          <w:color w:val="auto"/>
          <w:lang w:eastAsia="en-US"/>
        </w:rPr>
        <w:t xml:space="preserve">, </w:t>
      </w:r>
      <w:r w:rsidRPr="000F0712">
        <w:rPr>
          <w:rFonts w:eastAsia="Calibri"/>
          <w:color w:val="auto"/>
          <w:lang w:eastAsia="en-US"/>
        </w:rPr>
        <w:t xml:space="preserve">there </w:t>
      </w:r>
      <w:r>
        <w:rPr>
          <w:rFonts w:eastAsia="Calibri"/>
          <w:color w:val="auto"/>
          <w:lang w:eastAsia="en-US"/>
        </w:rPr>
        <w:t>are</w:t>
      </w:r>
      <w:r w:rsidRPr="000F0712">
        <w:rPr>
          <w:rFonts w:eastAsia="Calibri"/>
          <w:color w:val="auto"/>
          <w:lang w:eastAsia="en-US"/>
        </w:rPr>
        <w:t xml:space="preserve"> a variety of meals served</w:t>
      </w:r>
      <w:r>
        <w:rPr>
          <w:rFonts w:eastAsia="Calibri"/>
          <w:color w:val="auto"/>
          <w:lang w:eastAsia="en-US"/>
        </w:rPr>
        <w:t xml:space="preserve"> and they can access snacks between meals. They confirmed </w:t>
      </w:r>
      <w:r w:rsidR="0033568A" w:rsidRPr="00CA0506">
        <w:rPr>
          <w:rFonts w:eastAsia="Calibri"/>
          <w:color w:val="auto"/>
          <w:lang w:eastAsia="en-US"/>
        </w:rPr>
        <w:t xml:space="preserve">staff were aware of their food likes, dislikes and preferences. </w:t>
      </w:r>
      <w:r>
        <w:rPr>
          <w:rFonts w:eastAsia="Calibri"/>
          <w:color w:val="auto"/>
          <w:lang w:eastAsia="en-US"/>
        </w:rPr>
        <w:t xml:space="preserve"> </w:t>
      </w:r>
    </w:p>
    <w:p w14:paraId="5E74C312" w14:textId="312AAD55" w:rsidR="0033568A" w:rsidRPr="00E43636" w:rsidRDefault="0033568A" w:rsidP="00CA0506">
      <w:pPr>
        <w:rPr>
          <w:rFonts w:eastAsia="Calibri"/>
          <w:color w:val="auto"/>
          <w:lang w:eastAsia="en-US"/>
        </w:rPr>
      </w:pPr>
      <w:r w:rsidRPr="00CA0506">
        <w:rPr>
          <w:rFonts w:eastAsia="Calibri"/>
          <w:color w:val="auto"/>
          <w:lang w:eastAsia="en-US"/>
        </w:rPr>
        <w:t>Care planning documents and dietary preference forms reflect</w:t>
      </w:r>
      <w:r w:rsidR="00CA0506">
        <w:rPr>
          <w:rFonts w:eastAsia="Calibri"/>
          <w:color w:val="auto"/>
          <w:lang w:eastAsia="en-US"/>
        </w:rPr>
        <w:t>ed</w:t>
      </w:r>
      <w:r w:rsidRPr="00CA0506">
        <w:rPr>
          <w:rFonts w:eastAsia="Calibri"/>
          <w:color w:val="auto"/>
          <w:lang w:eastAsia="en-US"/>
        </w:rPr>
        <w:t xml:space="preserve"> individual dietary needs </w:t>
      </w:r>
      <w:r w:rsidR="00CA0506">
        <w:rPr>
          <w:rFonts w:eastAsia="Calibri"/>
          <w:color w:val="auto"/>
          <w:lang w:eastAsia="en-US"/>
        </w:rPr>
        <w:t>and</w:t>
      </w:r>
      <w:r w:rsidRPr="00CA0506">
        <w:rPr>
          <w:rFonts w:eastAsia="Calibri"/>
          <w:color w:val="auto"/>
          <w:lang w:eastAsia="en-US"/>
        </w:rPr>
        <w:t xml:space="preserve"> preferences and </w:t>
      </w:r>
      <w:r w:rsidR="00CA0506">
        <w:rPr>
          <w:rFonts w:eastAsia="Calibri"/>
          <w:color w:val="auto"/>
          <w:lang w:eastAsia="en-US"/>
        </w:rPr>
        <w:t>were consistent</w:t>
      </w:r>
      <w:r w:rsidRPr="00CA0506">
        <w:rPr>
          <w:rFonts w:eastAsia="Calibri"/>
          <w:color w:val="auto"/>
          <w:lang w:eastAsia="en-US"/>
        </w:rPr>
        <w:t xml:space="preserve"> with what consumers </w:t>
      </w:r>
      <w:r w:rsidR="00CA0506">
        <w:rPr>
          <w:rFonts w:eastAsia="Calibri"/>
          <w:color w:val="auto"/>
          <w:lang w:eastAsia="en-US"/>
        </w:rPr>
        <w:t>told the Assessment Team</w:t>
      </w:r>
      <w:r w:rsidRPr="00CA0506">
        <w:rPr>
          <w:rFonts w:eastAsia="Calibri"/>
          <w:color w:val="auto"/>
          <w:lang w:eastAsia="en-US"/>
        </w:rPr>
        <w:t xml:space="preserve">. </w:t>
      </w:r>
    </w:p>
    <w:p w14:paraId="5C2FE026" w14:textId="0493404B" w:rsidR="0033568A" w:rsidRPr="00643DC2" w:rsidRDefault="0033568A" w:rsidP="00643DC2">
      <w:pPr>
        <w:rPr>
          <w:rFonts w:eastAsia="Calibri"/>
          <w:color w:val="auto"/>
          <w:lang w:eastAsia="en-US"/>
        </w:rPr>
      </w:pPr>
      <w:r w:rsidRPr="00CA0506">
        <w:rPr>
          <w:rFonts w:eastAsia="Calibri"/>
          <w:color w:val="auto"/>
          <w:lang w:eastAsia="en-US"/>
        </w:rPr>
        <w:t xml:space="preserve">Kitchen staff and care staff could </w:t>
      </w:r>
      <w:r w:rsidR="00643DC2">
        <w:rPr>
          <w:rFonts w:eastAsia="Calibri"/>
          <w:color w:val="auto"/>
          <w:lang w:eastAsia="en-US"/>
        </w:rPr>
        <w:t>identify</w:t>
      </w:r>
      <w:r w:rsidRPr="00CA0506">
        <w:rPr>
          <w:rFonts w:eastAsia="Calibri"/>
          <w:color w:val="auto"/>
          <w:lang w:eastAsia="en-US"/>
        </w:rPr>
        <w:t xml:space="preserve"> specific dietary needs </w:t>
      </w:r>
      <w:r w:rsidR="00CA0506">
        <w:rPr>
          <w:rFonts w:eastAsia="Calibri"/>
          <w:color w:val="auto"/>
          <w:lang w:eastAsia="en-US"/>
        </w:rPr>
        <w:t>and</w:t>
      </w:r>
      <w:r w:rsidRPr="00CA0506">
        <w:rPr>
          <w:rFonts w:eastAsia="Calibri"/>
          <w:color w:val="auto"/>
          <w:lang w:eastAsia="en-US"/>
        </w:rPr>
        <w:t xml:space="preserve"> preferences for individual consumers</w:t>
      </w:r>
      <w:r w:rsidR="00643DC2">
        <w:rPr>
          <w:rFonts w:eastAsia="Calibri"/>
          <w:color w:val="auto"/>
          <w:lang w:eastAsia="en-US"/>
        </w:rPr>
        <w:t xml:space="preserve">, and the various </w:t>
      </w:r>
      <w:r w:rsidR="002D1E1F">
        <w:rPr>
          <w:rFonts w:eastAsia="Calibri"/>
          <w:color w:val="auto"/>
          <w:lang w:eastAsia="en-US"/>
        </w:rPr>
        <w:t>ways</w:t>
      </w:r>
      <w:r w:rsidR="00643DC2">
        <w:rPr>
          <w:rFonts w:eastAsia="Calibri"/>
          <w:color w:val="auto"/>
          <w:lang w:eastAsia="en-US"/>
        </w:rPr>
        <w:t xml:space="preserve"> consumers </w:t>
      </w:r>
      <w:r w:rsidR="002D1E1F">
        <w:rPr>
          <w:rFonts w:eastAsia="Calibri"/>
          <w:color w:val="auto"/>
          <w:lang w:eastAsia="en-US"/>
        </w:rPr>
        <w:t xml:space="preserve">can </w:t>
      </w:r>
      <w:r w:rsidR="00643DC2">
        <w:rPr>
          <w:rFonts w:eastAsia="Calibri"/>
          <w:color w:val="auto"/>
          <w:lang w:eastAsia="en-US"/>
        </w:rPr>
        <w:t xml:space="preserve">provide feedback about the meals. </w:t>
      </w:r>
    </w:p>
    <w:p w14:paraId="33B700ED" w14:textId="53235557" w:rsidR="0033568A" w:rsidRPr="00064B55" w:rsidRDefault="00064B55" w:rsidP="00064B55">
      <w:pPr>
        <w:rPr>
          <w:rFonts w:eastAsia="Calibri"/>
          <w:color w:val="auto"/>
          <w:lang w:eastAsia="en-US"/>
        </w:rPr>
      </w:pPr>
      <w:r>
        <w:rPr>
          <w:rFonts w:eastAsia="Calibri"/>
          <w:color w:val="auto"/>
          <w:lang w:eastAsia="en-US"/>
        </w:rPr>
        <w:t>The Assessment Team identified t</w:t>
      </w:r>
      <w:r w:rsidR="00CA0506" w:rsidRPr="00064B55">
        <w:rPr>
          <w:rFonts w:eastAsia="Calibri"/>
          <w:color w:val="auto"/>
          <w:lang w:eastAsia="en-US"/>
        </w:rPr>
        <w:t xml:space="preserve">he service has implemented </w:t>
      </w:r>
      <w:r>
        <w:rPr>
          <w:rFonts w:eastAsia="Calibri"/>
          <w:color w:val="auto"/>
          <w:lang w:eastAsia="en-US"/>
        </w:rPr>
        <w:t>improvements to the meal service, including</w:t>
      </w:r>
      <w:r w:rsidR="0033568A" w:rsidRPr="00064B55">
        <w:rPr>
          <w:rFonts w:eastAsia="Calibri"/>
          <w:color w:val="auto"/>
          <w:lang w:eastAsia="en-US"/>
        </w:rPr>
        <w:t>:</w:t>
      </w:r>
    </w:p>
    <w:p w14:paraId="0EAB45E3" w14:textId="4FDA877B" w:rsidR="0033568A" w:rsidRPr="00F92976" w:rsidRDefault="00064B55" w:rsidP="00F92976">
      <w:pPr>
        <w:pStyle w:val="ListParagraph"/>
        <w:numPr>
          <w:ilvl w:val="0"/>
          <w:numId w:val="21"/>
        </w:numPr>
        <w:spacing w:before="0" w:after="0"/>
        <w:rPr>
          <w:rFonts w:eastAsia="Calibri"/>
          <w:color w:val="auto"/>
          <w:lang w:eastAsia="en-US"/>
        </w:rPr>
      </w:pPr>
      <w:r>
        <w:rPr>
          <w:rFonts w:eastAsia="Calibri"/>
          <w:color w:val="auto"/>
          <w:lang w:eastAsia="en-US"/>
        </w:rPr>
        <w:t>established a</w:t>
      </w:r>
      <w:r w:rsidR="0033568A">
        <w:rPr>
          <w:rFonts w:eastAsia="Calibri"/>
          <w:color w:val="auto"/>
          <w:lang w:eastAsia="en-US"/>
        </w:rPr>
        <w:t xml:space="preserve"> menu </w:t>
      </w:r>
      <w:r w:rsidR="0033568A" w:rsidRPr="00F92976">
        <w:rPr>
          <w:rFonts w:eastAsia="Calibri"/>
          <w:color w:val="auto"/>
          <w:lang w:eastAsia="en-US"/>
        </w:rPr>
        <w:t>review committee in September 2019</w:t>
      </w:r>
    </w:p>
    <w:p w14:paraId="5E80B768" w14:textId="3FB48C36" w:rsidR="0033568A" w:rsidRPr="00F92976" w:rsidRDefault="00064B55"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reviewed a</w:t>
      </w:r>
      <w:r w:rsidR="0033568A" w:rsidRPr="00F92976">
        <w:rPr>
          <w:rFonts w:eastAsia="Calibri"/>
          <w:color w:val="auto"/>
          <w:lang w:eastAsia="en-US"/>
        </w:rPr>
        <w:t xml:space="preserve">ll dietary food and preference forms </w:t>
      </w:r>
    </w:p>
    <w:p w14:paraId="0B090034" w14:textId="044C0D97" w:rsidR="0033568A" w:rsidRPr="00F92976" w:rsidRDefault="00064B55"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e</w:t>
      </w:r>
      <w:r w:rsidR="0033568A" w:rsidRPr="00F92976">
        <w:rPr>
          <w:rFonts w:eastAsia="Calibri"/>
          <w:color w:val="auto"/>
          <w:lang w:eastAsia="en-US"/>
        </w:rPr>
        <w:t>stablished snack food</w:t>
      </w:r>
      <w:r w:rsidRPr="00F92976">
        <w:rPr>
          <w:rFonts w:eastAsia="Calibri"/>
          <w:color w:val="auto"/>
          <w:lang w:eastAsia="en-US"/>
        </w:rPr>
        <w:t xml:space="preserve"> boxes </w:t>
      </w:r>
      <w:r w:rsidR="0033568A" w:rsidRPr="00F92976">
        <w:rPr>
          <w:rFonts w:eastAsia="Calibri"/>
          <w:color w:val="auto"/>
          <w:lang w:eastAsia="en-US"/>
        </w:rPr>
        <w:t xml:space="preserve">available </w:t>
      </w:r>
      <w:r w:rsidRPr="00F92976">
        <w:rPr>
          <w:rFonts w:eastAsia="Calibri"/>
          <w:color w:val="auto"/>
          <w:lang w:eastAsia="en-US"/>
        </w:rPr>
        <w:t>to</w:t>
      </w:r>
      <w:r w:rsidR="0033568A" w:rsidRPr="00F92976">
        <w:rPr>
          <w:rFonts w:eastAsia="Calibri"/>
          <w:color w:val="auto"/>
          <w:lang w:eastAsia="en-US"/>
        </w:rPr>
        <w:t xml:space="preserve"> consumers </w:t>
      </w:r>
    </w:p>
    <w:p w14:paraId="7359822F" w14:textId="2976B8E5" w:rsidR="0033568A" w:rsidRPr="00F92976" w:rsidRDefault="00064B55"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p</w:t>
      </w:r>
      <w:r w:rsidR="0033568A" w:rsidRPr="00F92976">
        <w:rPr>
          <w:rFonts w:eastAsia="Calibri"/>
          <w:color w:val="auto"/>
          <w:lang w:eastAsia="en-US"/>
        </w:rPr>
        <w:t>urchase</w:t>
      </w:r>
      <w:r w:rsidRPr="00F92976">
        <w:rPr>
          <w:rFonts w:eastAsia="Calibri"/>
          <w:color w:val="auto"/>
          <w:lang w:eastAsia="en-US"/>
        </w:rPr>
        <w:t>d</w:t>
      </w:r>
      <w:r w:rsidR="0033568A" w:rsidRPr="00F92976">
        <w:rPr>
          <w:rFonts w:eastAsia="Calibri"/>
          <w:color w:val="auto"/>
          <w:lang w:eastAsia="en-US"/>
        </w:rPr>
        <w:t xml:space="preserve"> additional moulds for textured food </w:t>
      </w:r>
      <w:r w:rsidRPr="00F92976">
        <w:rPr>
          <w:rFonts w:eastAsia="Calibri"/>
          <w:color w:val="auto"/>
          <w:lang w:eastAsia="en-US"/>
        </w:rPr>
        <w:t xml:space="preserve">and </w:t>
      </w:r>
      <w:r w:rsidR="0033568A" w:rsidRPr="00F92976">
        <w:rPr>
          <w:rFonts w:eastAsia="Calibri"/>
          <w:color w:val="auto"/>
          <w:lang w:eastAsia="en-US"/>
        </w:rPr>
        <w:t>increased variety of food available to consumers on textured diets</w:t>
      </w:r>
    </w:p>
    <w:p w14:paraId="17F8EC99" w14:textId="0B94DAB2" w:rsidR="00643DC2" w:rsidRPr="00F92976" w:rsidRDefault="00064B55"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provide</w:t>
      </w:r>
      <w:r w:rsidR="00643DC2" w:rsidRPr="00F92976">
        <w:rPr>
          <w:rFonts w:eastAsia="Calibri"/>
          <w:color w:val="auto"/>
          <w:lang w:eastAsia="en-US"/>
        </w:rPr>
        <w:t xml:space="preserve">d dedicated servery staff during </w:t>
      </w:r>
      <w:r w:rsidR="002D1E1F" w:rsidRPr="00F92976">
        <w:rPr>
          <w:rFonts w:eastAsia="Calibri"/>
          <w:color w:val="auto"/>
          <w:lang w:eastAsia="en-US"/>
        </w:rPr>
        <w:t>mealtimes</w:t>
      </w:r>
      <w:r w:rsidR="00643DC2" w:rsidRPr="00F92976">
        <w:rPr>
          <w:rFonts w:eastAsia="Calibri"/>
          <w:color w:val="auto"/>
          <w:lang w:eastAsia="en-US"/>
        </w:rPr>
        <w:t xml:space="preserve"> (which staff reported has improved their ability to meet consumers’ needs)</w:t>
      </w:r>
    </w:p>
    <w:p w14:paraId="3D868AD2" w14:textId="4A9FE5F5" w:rsidR="00F85A88" w:rsidRPr="00643DC2" w:rsidRDefault="00643DC2"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delivered s</w:t>
      </w:r>
      <w:r w:rsidR="00F85A88" w:rsidRPr="00F92976">
        <w:rPr>
          <w:rFonts w:eastAsia="Calibri"/>
          <w:color w:val="auto"/>
          <w:lang w:eastAsia="en-US"/>
        </w:rPr>
        <w:t>taff training</w:t>
      </w:r>
      <w:r w:rsidRPr="00F92976">
        <w:rPr>
          <w:rFonts w:eastAsia="Calibri"/>
          <w:color w:val="auto"/>
          <w:lang w:eastAsia="en-US"/>
        </w:rPr>
        <w:t xml:space="preserve"> and i</w:t>
      </w:r>
      <w:r>
        <w:rPr>
          <w:rFonts w:eastAsia="Calibri"/>
          <w:color w:val="auto"/>
          <w:lang w:eastAsia="en-US"/>
        </w:rPr>
        <w:t>nformation about modified diets, alternate meals, dietary needs and preferences.</w:t>
      </w:r>
    </w:p>
    <w:p w14:paraId="14DB5523" w14:textId="77777777" w:rsidR="00643DC2" w:rsidRDefault="00643DC2" w:rsidP="00643DC2">
      <w:pPr>
        <w:rPr>
          <w:rFonts w:eastAsia="Calibri"/>
          <w:color w:val="auto"/>
          <w:lang w:eastAsia="en-US"/>
        </w:rPr>
      </w:pPr>
      <w:r>
        <w:rPr>
          <w:rFonts w:eastAsia="Calibri"/>
          <w:color w:val="auto"/>
          <w:lang w:eastAsia="en-US"/>
        </w:rPr>
        <w:t>The Assessment Team observed:</w:t>
      </w:r>
    </w:p>
    <w:p w14:paraId="3956FDA6" w14:textId="6896A206" w:rsidR="0033568A" w:rsidRPr="00F92976" w:rsidRDefault="00643DC2" w:rsidP="00F92976">
      <w:pPr>
        <w:pStyle w:val="ListParagraph"/>
        <w:numPr>
          <w:ilvl w:val="0"/>
          <w:numId w:val="21"/>
        </w:numPr>
        <w:spacing w:before="0" w:after="0"/>
        <w:rPr>
          <w:rFonts w:eastAsia="Calibri"/>
          <w:color w:val="auto"/>
          <w:lang w:eastAsia="en-US"/>
        </w:rPr>
      </w:pPr>
      <w:r w:rsidRPr="00643DC2">
        <w:rPr>
          <w:rFonts w:eastAsia="Calibri"/>
          <w:color w:val="auto"/>
          <w:lang w:eastAsia="en-US"/>
        </w:rPr>
        <w:t>t</w:t>
      </w:r>
      <w:r w:rsidR="0033568A" w:rsidRPr="00643DC2">
        <w:rPr>
          <w:rFonts w:eastAsia="Calibri"/>
          <w:color w:val="auto"/>
          <w:lang w:eastAsia="en-US"/>
        </w:rPr>
        <w:t>he kitchen and servery areas</w:t>
      </w:r>
      <w:r w:rsidRPr="00643DC2">
        <w:rPr>
          <w:rFonts w:eastAsia="Calibri"/>
          <w:color w:val="auto"/>
          <w:lang w:eastAsia="en-US"/>
        </w:rPr>
        <w:t xml:space="preserve"> to be </w:t>
      </w:r>
      <w:r w:rsidR="0033568A" w:rsidRPr="00643DC2">
        <w:rPr>
          <w:rFonts w:eastAsia="Calibri"/>
          <w:color w:val="auto"/>
          <w:lang w:eastAsia="en-US"/>
        </w:rPr>
        <w:t>clean and tidy</w:t>
      </w:r>
      <w:r w:rsidRPr="00643DC2">
        <w:rPr>
          <w:rFonts w:eastAsia="Calibri"/>
          <w:color w:val="auto"/>
          <w:lang w:eastAsia="en-US"/>
        </w:rPr>
        <w:t xml:space="preserve"> and </w:t>
      </w:r>
      <w:r w:rsidR="0033568A" w:rsidRPr="00643DC2">
        <w:rPr>
          <w:rFonts w:eastAsia="Calibri"/>
          <w:color w:val="auto"/>
          <w:lang w:eastAsia="en-US"/>
        </w:rPr>
        <w:t xml:space="preserve">staff were practising appropriate food </w:t>
      </w:r>
      <w:r w:rsidR="0033568A" w:rsidRPr="00F92976">
        <w:rPr>
          <w:rFonts w:eastAsia="Calibri"/>
          <w:color w:val="auto"/>
          <w:lang w:eastAsia="en-US"/>
        </w:rPr>
        <w:t xml:space="preserve">safety protocols </w:t>
      </w:r>
    </w:p>
    <w:p w14:paraId="11929E76" w14:textId="6228A15D" w:rsidR="0033568A" w:rsidRDefault="0033568A"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a whiteboard in the main kitchen identifying individual preferences and needs of consumer</w:t>
      </w:r>
      <w:r w:rsidRPr="008643FE">
        <w:rPr>
          <w:color w:val="auto"/>
        </w:rPr>
        <w:t>s</w:t>
      </w:r>
      <w:r w:rsidR="00643DC2" w:rsidRPr="008643FE">
        <w:rPr>
          <w:color w:val="auto"/>
        </w:rPr>
        <w:t xml:space="preserve"> (which</w:t>
      </w:r>
      <w:r w:rsidR="00643DC2">
        <w:rPr>
          <w:rFonts w:eastAsia="Calibri"/>
          <w:color w:val="auto"/>
          <w:lang w:eastAsia="en-US"/>
        </w:rPr>
        <w:t xml:space="preserve"> were consistent</w:t>
      </w:r>
      <w:r w:rsidRPr="00BB030A">
        <w:rPr>
          <w:rFonts w:eastAsia="Calibri"/>
          <w:color w:val="auto"/>
          <w:lang w:eastAsia="en-US"/>
        </w:rPr>
        <w:t xml:space="preserve"> with</w:t>
      </w:r>
      <w:r w:rsidR="00643DC2">
        <w:rPr>
          <w:rFonts w:eastAsia="Calibri"/>
          <w:color w:val="auto"/>
          <w:lang w:eastAsia="en-US"/>
        </w:rPr>
        <w:t xml:space="preserve"> consumer care documents and interviews with the Assessment Team)</w:t>
      </w:r>
      <w:r w:rsidR="002D1E1F">
        <w:rPr>
          <w:rFonts w:eastAsia="Calibri"/>
          <w:color w:val="auto"/>
          <w:lang w:eastAsia="en-US"/>
        </w:rPr>
        <w:t>.</w:t>
      </w:r>
    </w:p>
    <w:p w14:paraId="55DB080D" w14:textId="77777777" w:rsidR="00566D41" w:rsidRPr="000F49DC" w:rsidRDefault="00566D41" w:rsidP="00566D41">
      <w:pPr>
        <w:pStyle w:val="ListBullet"/>
        <w:numPr>
          <w:ilvl w:val="0"/>
          <w:numId w:val="0"/>
        </w:numPr>
        <w:ind w:left="425" w:hanging="425"/>
      </w:pPr>
      <w:r w:rsidRPr="000F49DC">
        <w:t>For the reasons detailed above this requirement is compliant.</w:t>
      </w:r>
    </w:p>
    <w:p w14:paraId="4E69CD25" w14:textId="35038CA9" w:rsidR="00566D41" w:rsidRDefault="00566D41" w:rsidP="00675E9D">
      <w:pPr>
        <w:sectPr w:rsidR="00566D41" w:rsidSect="009E1ED8">
          <w:headerReference w:type="default" r:id="rId31"/>
          <w:type w:val="continuous"/>
          <w:pgSz w:w="11906" w:h="16838"/>
          <w:pgMar w:top="1701" w:right="1418" w:bottom="1418" w:left="1418" w:header="709" w:footer="397" w:gutter="0"/>
          <w:cols w:space="708"/>
          <w:titlePg/>
          <w:docGrid w:linePitch="360"/>
        </w:sectPr>
      </w:pPr>
    </w:p>
    <w:p w14:paraId="4BEFE16D" w14:textId="393950C0" w:rsidR="00675E9D" w:rsidRDefault="00675E9D" w:rsidP="00675E9D">
      <w:pPr>
        <w:pStyle w:val="Heading1"/>
        <w:tabs>
          <w:tab w:val="right" w:pos="9070"/>
        </w:tabs>
        <w:spacing w:before="560" w:after="640"/>
        <w:rPr>
          <w:color w:val="FFFFFF" w:themeColor="background1"/>
          <w:sz w:val="36"/>
        </w:rPr>
        <w:sectPr w:rsidR="00675E9D" w:rsidSect="009E1ED8">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598D96E" wp14:editId="23DA14F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27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4CA7FC65" w14:textId="77777777" w:rsidR="00675E9D" w:rsidRPr="00FD1B02" w:rsidRDefault="00675E9D" w:rsidP="00675E9D">
      <w:pPr>
        <w:pStyle w:val="Heading3"/>
        <w:shd w:val="clear" w:color="auto" w:fill="F2F2F2" w:themeFill="background1" w:themeFillShade="F2"/>
      </w:pPr>
      <w:r w:rsidRPr="00FD1B02">
        <w:t>Consumer outcome:</w:t>
      </w:r>
    </w:p>
    <w:p w14:paraId="638A9AD0" w14:textId="77777777" w:rsidR="00675E9D" w:rsidRDefault="00675E9D" w:rsidP="00675E9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761FB85" w14:textId="77777777" w:rsidR="00675E9D" w:rsidRDefault="00675E9D" w:rsidP="00675E9D">
      <w:pPr>
        <w:pStyle w:val="Heading3"/>
        <w:shd w:val="clear" w:color="auto" w:fill="F2F2F2" w:themeFill="background1" w:themeFillShade="F2"/>
      </w:pPr>
      <w:r>
        <w:t>Organisation statement:</w:t>
      </w:r>
    </w:p>
    <w:p w14:paraId="64FB14FA" w14:textId="77777777" w:rsidR="00675E9D" w:rsidRDefault="00675E9D" w:rsidP="00675E9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6097BC" w14:textId="77777777" w:rsidR="00675E9D" w:rsidRDefault="00675E9D" w:rsidP="00675E9D">
      <w:pPr>
        <w:pStyle w:val="Heading2"/>
      </w:pPr>
      <w:r>
        <w:t>Assessment of Standard 5</w:t>
      </w:r>
    </w:p>
    <w:p w14:paraId="0FF20A46" w14:textId="77777777" w:rsidR="008C11C3" w:rsidRPr="0015753A" w:rsidRDefault="008C11C3" w:rsidP="008C11C3">
      <w:pPr>
        <w:rPr>
          <w:rFonts w:eastAsia="Calibri"/>
          <w:i/>
          <w:color w:val="auto"/>
          <w:lang w:eastAsia="en-US"/>
        </w:rPr>
      </w:pPr>
      <w:r w:rsidRPr="0015753A">
        <w:rPr>
          <w:rFonts w:eastAsiaTheme="minorHAnsi"/>
          <w:color w:val="auto"/>
        </w:rPr>
        <w:t xml:space="preserve">The Assessment Team did not assess all requirements and therefore an overall rating for this Quality Standard is not provided. </w:t>
      </w:r>
    </w:p>
    <w:p w14:paraId="11B80338" w14:textId="3D9CE56F" w:rsidR="00675E9D" w:rsidRDefault="00675E9D" w:rsidP="00675E9D">
      <w:pPr>
        <w:pStyle w:val="Heading2"/>
      </w:pPr>
      <w:r>
        <w:t>Assessment of Standard 5 Requirements</w:t>
      </w:r>
      <w:r w:rsidRPr="0066387A">
        <w:rPr>
          <w:i/>
          <w:color w:val="0000FF"/>
          <w:sz w:val="24"/>
          <w:szCs w:val="24"/>
        </w:rPr>
        <w:t xml:space="preserve"> </w:t>
      </w:r>
    </w:p>
    <w:p w14:paraId="55BF381E" w14:textId="77777777" w:rsidR="00675E9D" w:rsidRPr="00D435F8" w:rsidRDefault="00675E9D" w:rsidP="00675E9D">
      <w:pPr>
        <w:pStyle w:val="Heading3"/>
      </w:pPr>
      <w:r w:rsidRPr="00D435F8">
        <w:t>Requirement 5(3)(b)</w:t>
      </w:r>
      <w:r>
        <w:tab/>
        <w:t>Compliant</w:t>
      </w:r>
    </w:p>
    <w:p w14:paraId="23D8A86C" w14:textId="77777777" w:rsidR="00675E9D" w:rsidRPr="004A3816" w:rsidRDefault="00675E9D" w:rsidP="00675E9D">
      <w:pPr>
        <w:rPr>
          <w:i/>
        </w:rPr>
      </w:pPr>
      <w:r w:rsidRPr="004A3816">
        <w:rPr>
          <w:i/>
        </w:rPr>
        <w:t>The service environment:</w:t>
      </w:r>
    </w:p>
    <w:p w14:paraId="49C202B0" w14:textId="77777777" w:rsidR="00675E9D" w:rsidRPr="004A3816" w:rsidRDefault="00675E9D" w:rsidP="00891D4A">
      <w:pPr>
        <w:numPr>
          <w:ilvl w:val="0"/>
          <w:numId w:val="17"/>
        </w:numPr>
        <w:tabs>
          <w:tab w:val="right" w:pos="9026"/>
        </w:tabs>
        <w:spacing w:before="0" w:after="0"/>
        <w:ind w:left="567" w:hanging="425"/>
        <w:outlineLvl w:val="4"/>
        <w:rPr>
          <w:i/>
        </w:rPr>
      </w:pPr>
      <w:r w:rsidRPr="004A3816">
        <w:rPr>
          <w:i/>
        </w:rPr>
        <w:t>is safe, clean, well maintained and comfortable; and</w:t>
      </w:r>
    </w:p>
    <w:p w14:paraId="32EDF068" w14:textId="3D434C05" w:rsidR="00675E9D" w:rsidRDefault="00675E9D" w:rsidP="00891D4A">
      <w:pPr>
        <w:numPr>
          <w:ilvl w:val="0"/>
          <w:numId w:val="17"/>
        </w:numPr>
        <w:tabs>
          <w:tab w:val="right" w:pos="9026"/>
        </w:tabs>
        <w:spacing w:before="0" w:after="0"/>
        <w:ind w:left="567" w:hanging="425"/>
        <w:outlineLvl w:val="4"/>
        <w:rPr>
          <w:i/>
        </w:rPr>
      </w:pPr>
      <w:r w:rsidRPr="004A3816">
        <w:rPr>
          <w:i/>
        </w:rPr>
        <w:t>enables consumers to move freely, both indoors and outdoors.</w:t>
      </w:r>
    </w:p>
    <w:p w14:paraId="0A494850" w14:textId="2E142F1A" w:rsidR="00891D4A" w:rsidRDefault="00891D4A" w:rsidP="00891D4A">
      <w:pPr>
        <w:pStyle w:val="Heading4"/>
        <w:rPr>
          <w:b w:val="0"/>
          <w:lang w:eastAsia="en-US"/>
        </w:rPr>
      </w:pPr>
      <w:r>
        <w:rPr>
          <w:b w:val="0"/>
          <w:lang w:eastAsia="en-US"/>
        </w:rPr>
        <w:t xml:space="preserve">The service has </w:t>
      </w:r>
      <w:r w:rsidR="003D7C6F">
        <w:rPr>
          <w:b w:val="0"/>
          <w:lang w:eastAsia="en-US"/>
        </w:rPr>
        <w:t xml:space="preserve">made improvements to </w:t>
      </w:r>
      <w:r>
        <w:rPr>
          <w:b w:val="0"/>
          <w:lang w:eastAsia="en-US"/>
        </w:rPr>
        <w:t xml:space="preserve">cleaning services, consumer access to external areas and evening lock up procedures. </w:t>
      </w:r>
    </w:p>
    <w:p w14:paraId="567F783D" w14:textId="10DB2AFE" w:rsidR="008D6A97" w:rsidRPr="00AA3CD2" w:rsidRDefault="00944257" w:rsidP="008D6A97">
      <w:r>
        <w:rPr>
          <w:rFonts w:eastAsia="Calibri"/>
          <w:color w:val="auto"/>
          <w:lang w:eastAsia="en-US"/>
        </w:rPr>
        <w:t>The Assessment Team observed t</w:t>
      </w:r>
      <w:r w:rsidRPr="00EB7E6C">
        <w:rPr>
          <w:rFonts w:eastAsia="Calibri"/>
          <w:color w:val="auto"/>
          <w:lang w:eastAsia="en-US"/>
        </w:rPr>
        <w:t xml:space="preserve">he </w:t>
      </w:r>
      <w:r>
        <w:rPr>
          <w:rFonts w:eastAsia="Calibri"/>
          <w:color w:val="auto"/>
          <w:lang w:eastAsia="en-US"/>
        </w:rPr>
        <w:t xml:space="preserve">internal and external service </w:t>
      </w:r>
      <w:r w:rsidRPr="00EB7E6C">
        <w:rPr>
          <w:rFonts w:eastAsia="Calibri"/>
          <w:color w:val="auto"/>
          <w:lang w:eastAsia="en-US"/>
        </w:rPr>
        <w:t>environment to be safe, clean and well-maintaine</w:t>
      </w:r>
      <w:r>
        <w:rPr>
          <w:rFonts w:eastAsia="Calibri"/>
          <w:color w:val="auto"/>
          <w:lang w:eastAsia="en-US"/>
        </w:rPr>
        <w:t xml:space="preserve">d. </w:t>
      </w:r>
      <w:r w:rsidR="008D6A97">
        <w:rPr>
          <w:rFonts w:eastAsia="Calibri"/>
          <w:color w:val="auto"/>
          <w:lang w:eastAsia="en-US"/>
        </w:rPr>
        <w:t>Hallways were free from obstacles and high use areas such as kitchenettes and dining rooms were cleaned after each meal.</w:t>
      </w:r>
      <w:r w:rsidR="008D6A97">
        <w:t xml:space="preserve"> Cleaning staff interviewed said they have </w:t>
      </w:r>
      <w:proofErr w:type="gramStart"/>
      <w:r w:rsidR="008D6A97">
        <w:t>sufficient</w:t>
      </w:r>
      <w:proofErr w:type="gramEnd"/>
      <w:r w:rsidR="008D6A97">
        <w:t xml:space="preserve"> time to complete their tasks and confirmed they have undertaken recent training in a range of topics including cleaning, chemicals and infection control. </w:t>
      </w:r>
    </w:p>
    <w:p w14:paraId="6C60F969" w14:textId="16865528" w:rsidR="008D6A97" w:rsidRPr="008D6A97" w:rsidRDefault="00944257" w:rsidP="00944257">
      <w:pPr>
        <w:rPr>
          <w:rFonts w:eastAsia="Calibri"/>
          <w:color w:val="auto"/>
          <w:lang w:eastAsia="en-US"/>
        </w:rPr>
      </w:pPr>
      <w:r w:rsidRPr="008D6A97">
        <w:rPr>
          <w:rFonts w:eastAsia="Calibri"/>
          <w:color w:val="auto"/>
          <w:lang w:eastAsia="en-US"/>
        </w:rPr>
        <w:t xml:space="preserve">While there are security measures in place, </w:t>
      </w:r>
      <w:r w:rsidR="008D6A97" w:rsidRPr="008D6A97">
        <w:rPr>
          <w:rFonts w:eastAsia="Calibri"/>
          <w:color w:val="auto"/>
          <w:lang w:eastAsia="en-US"/>
        </w:rPr>
        <w:t xml:space="preserve">the Assessment Team observed </w:t>
      </w:r>
      <w:r w:rsidRPr="008D6A97">
        <w:rPr>
          <w:rFonts w:eastAsia="Calibri"/>
          <w:color w:val="auto"/>
          <w:lang w:eastAsia="en-US"/>
        </w:rPr>
        <w:t>consumers mov</w:t>
      </w:r>
      <w:r w:rsidR="008D6A97" w:rsidRPr="008D6A97">
        <w:rPr>
          <w:rFonts w:eastAsia="Calibri"/>
          <w:color w:val="auto"/>
          <w:lang w:eastAsia="en-US"/>
        </w:rPr>
        <w:t>ing</w:t>
      </w:r>
      <w:r w:rsidRPr="008D6A97">
        <w:rPr>
          <w:rFonts w:eastAsia="Calibri"/>
          <w:color w:val="auto"/>
          <w:lang w:eastAsia="en-US"/>
        </w:rPr>
        <w:t xml:space="preserve"> freely indoor</w:t>
      </w:r>
      <w:r w:rsidR="008D6A97" w:rsidRPr="008D6A97">
        <w:rPr>
          <w:rFonts w:eastAsia="Calibri"/>
          <w:color w:val="auto"/>
          <w:lang w:eastAsia="en-US"/>
        </w:rPr>
        <w:t>s</w:t>
      </w:r>
      <w:r w:rsidRPr="008D6A97">
        <w:rPr>
          <w:rFonts w:eastAsia="Calibri"/>
          <w:color w:val="auto"/>
          <w:lang w:eastAsia="en-US"/>
        </w:rPr>
        <w:t xml:space="preserve"> and outdoors, including in the central courtyard, administration and reception areas. </w:t>
      </w:r>
      <w:r w:rsidR="008D6A97" w:rsidRPr="008D6A97">
        <w:t xml:space="preserve">Management described the controlled access to </w:t>
      </w:r>
      <w:r w:rsidR="008D6A97" w:rsidRPr="008D6A97">
        <w:lastRenderedPageBreak/>
        <w:t>the complex and each cottage and how consumers can use the designated systems. Staff follow lock up procedures at night</w:t>
      </w:r>
      <w:r w:rsidR="008D6A97">
        <w:t>.</w:t>
      </w:r>
    </w:p>
    <w:p w14:paraId="6EC5EA2C" w14:textId="6E947273" w:rsidR="00944257" w:rsidRDefault="00944257" w:rsidP="00944257">
      <w:pPr>
        <w:pStyle w:val="Heading4"/>
        <w:rPr>
          <w:b w:val="0"/>
          <w:lang w:eastAsia="en-US"/>
        </w:rPr>
      </w:pPr>
      <w:r w:rsidRPr="00F85D82">
        <w:rPr>
          <w:b w:val="0"/>
          <w:lang w:eastAsia="en-US"/>
        </w:rPr>
        <w:t xml:space="preserve">Consumers and </w:t>
      </w:r>
      <w:r>
        <w:rPr>
          <w:b w:val="0"/>
          <w:lang w:eastAsia="en-US"/>
        </w:rPr>
        <w:t>their</w:t>
      </w:r>
      <w:r w:rsidRPr="00F85D82">
        <w:rPr>
          <w:b w:val="0"/>
          <w:lang w:eastAsia="en-US"/>
        </w:rPr>
        <w:t xml:space="preserve"> representatives </w:t>
      </w:r>
      <w:r>
        <w:rPr>
          <w:b w:val="0"/>
          <w:lang w:eastAsia="en-US"/>
        </w:rPr>
        <w:t xml:space="preserve">advised the Assessment Team they </w:t>
      </w:r>
      <w:r w:rsidRPr="00F85D82">
        <w:rPr>
          <w:b w:val="0"/>
          <w:lang w:eastAsia="en-US"/>
        </w:rPr>
        <w:t>are satisfied with the</w:t>
      </w:r>
      <w:r>
        <w:rPr>
          <w:b w:val="0"/>
          <w:lang w:eastAsia="en-US"/>
        </w:rPr>
        <w:t xml:space="preserve"> service environment, </w:t>
      </w:r>
      <w:r w:rsidRPr="00944257">
        <w:rPr>
          <w:b w:val="0"/>
          <w:lang w:eastAsia="en-US"/>
        </w:rPr>
        <w:t xml:space="preserve">including safety, cleaning services, provision of equipment and maintenance. </w:t>
      </w:r>
    </w:p>
    <w:p w14:paraId="02CB6FB0" w14:textId="77777777" w:rsidR="00944257" w:rsidRDefault="00944257" w:rsidP="00944257">
      <w:pPr>
        <w:rPr>
          <w:rFonts w:eastAsia="Calibri"/>
          <w:color w:val="auto"/>
          <w:lang w:eastAsia="en-US"/>
        </w:rPr>
      </w:pPr>
      <w:r>
        <w:rPr>
          <w:rFonts w:eastAsia="Calibri"/>
          <w:color w:val="auto"/>
          <w:lang w:eastAsia="en-US"/>
        </w:rPr>
        <w:t xml:space="preserve">The service has a maintenance program that includes a routine and reactive maintenance schedule. </w:t>
      </w:r>
      <w:r w:rsidRPr="007D3926">
        <w:rPr>
          <w:rFonts w:eastAsia="Calibri"/>
          <w:color w:val="auto"/>
          <w:lang w:eastAsia="en-US"/>
        </w:rPr>
        <w:t xml:space="preserve">The </w:t>
      </w:r>
      <w:r>
        <w:rPr>
          <w:rFonts w:eastAsia="Calibri"/>
          <w:color w:val="auto"/>
          <w:lang w:eastAsia="en-US"/>
        </w:rPr>
        <w:t xml:space="preserve">Area </w:t>
      </w:r>
      <w:r w:rsidRPr="007D3926">
        <w:rPr>
          <w:rFonts w:eastAsia="Calibri"/>
          <w:color w:val="auto"/>
          <w:lang w:eastAsia="en-US"/>
        </w:rPr>
        <w:t xml:space="preserve">Maintenance </w:t>
      </w:r>
      <w:r>
        <w:rPr>
          <w:rFonts w:eastAsia="Calibri"/>
          <w:color w:val="auto"/>
          <w:lang w:eastAsia="en-US"/>
        </w:rPr>
        <w:t xml:space="preserve">Supervisor described the maintenance program and care staff described the process to report damage, hazards or maintenance requests. </w:t>
      </w:r>
    </w:p>
    <w:p w14:paraId="3E90B93D" w14:textId="4BC35430" w:rsidR="00566D41" w:rsidRPr="002D1E1F" w:rsidRDefault="00566D41" w:rsidP="002D1E1F">
      <w:pPr>
        <w:pStyle w:val="ListBullet"/>
        <w:numPr>
          <w:ilvl w:val="0"/>
          <w:numId w:val="0"/>
        </w:numPr>
        <w:ind w:left="425" w:hanging="425"/>
      </w:pPr>
      <w:r w:rsidRPr="000F49DC">
        <w:t>For the reasons detailed above this requirement is compliant.</w:t>
      </w:r>
    </w:p>
    <w:p w14:paraId="61BB420A" w14:textId="77777777" w:rsidR="00675E9D" w:rsidRPr="00D435F8" w:rsidRDefault="00675E9D" w:rsidP="00675E9D">
      <w:pPr>
        <w:pStyle w:val="Heading3"/>
      </w:pPr>
      <w:r w:rsidRPr="00D435F8">
        <w:t>Requirement 5(3)(c)</w:t>
      </w:r>
      <w:r>
        <w:tab/>
      </w:r>
      <w:r w:rsidRPr="00051035">
        <w:t>Compliant</w:t>
      </w:r>
    </w:p>
    <w:p w14:paraId="67E15D5C" w14:textId="77777777" w:rsidR="00675E9D" w:rsidRPr="004A3816" w:rsidRDefault="00675E9D" w:rsidP="00675E9D">
      <w:pPr>
        <w:rPr>
          <w:i/>
        </w:rPr>
      </w:pPr>
      <w:r w:rsidRPr="004A3816">
        <w:rPr>
          <w:i/>
        </w:rPr>
        <w:t>Furniture, fittings and equipment are safe, clean, well maintained and suitable for the consumer.</w:t>
      </w:r>
    </w:p>
    <w:p w14:paraId="7521EF8A" w14:textId="1E6C6262" w:rsidR="00E27B23" w:rsidRPr="005917E3" w:rsidRDefault="00E27B23" w:rsidP="005917E3">
      <w:pPr>
        <w:rPr>
          <w:color w:val="auto"/>
        </w:rPr>
      </w:pPr>
      <w:r>
        <w:rPr>
          <w:lang w:eastAsia="en-US"/>
        </w:rPr>
        <w:t>The Assessment Team identified t</w:t>
      </w:r>
      <w:r w:rsidRPr="00E27B23">
        <w:rPr>
          <w:lang w:eastAsia="en-US"/>
        </w:rPr>
        <w:t>he service ha</w:t>
      </w:r>
      <w:r w:rsidR="005917E3">
        <w:rPr>
          <w:lang w:eastAsia="en-US"/>
        </w:rPr>
        <w:t>d</w:t>
      </w:r>
      <w:r w:rsidRPr="00E27B23">
        <w:rPr>
          <w:lang w:eastAsia="en-US"/>
        </w:rPr>
        <w:t xml:space="preserve"> improved </w:t>
      </w:r>
      <w:r w:rsidR="00C0286B" w:rsidRPr="00E27B23">
        <w:rPr>
          <w:lang w:eastAsia="en-US"/>
        </w:rPr>
        <w:t xml:space="preserve">the provision of equipment </w:t>
      </w:r>
      <w:r w:rsidR="005917E3">
        <w:rPr>
          <w:lang w:eastAsia="en-US"/>
        </w:rPr>
        <w:t>available</w:t>
      </w:r>
      <w:r w:rsidR="00C0286B" w:rsidRPr="00E27B23">
        <w:rPr>
          <w:lang w:eastAsia="en-US"/>
        </w:rPr>
        <w:t xml:space="preserve"> </w:t>
      </w:r>
      <w:r w:rsidR="00A23A73">
        <w:rPr>
          <w:lang w:eastAsia="en-US"/>
        </w:rPr>
        <w:t>to</w:t>
      </w:r>
      <w:r w:rsidR="00C0286B" w:rsidRPr="00E27B23">
        <w:rPr>
          <w:lang w:eastAsia="en-US"/>
        </w:rPr>
        <w:t xml:space="preserve"> consumer</w:t>
      </w:r>
      <w:r w:rsidR="005917E3">
        <w:rPr>
          <w:lang w:eastAsia="en-US"/>
        </w:rPr>
        <w:t>s,</w:t>
      </w:r>
      <w:r w:rsidRPr="00E27B23">
        <w:t xml:space="preserve"> such as slings and equipment to assist in the treatment of pressure injuries</w:t>
      </w:r>
      <w:r w:rsidR="005917E3">
        <w:t xml:space="preserve">, and its </w:t>
      </w:r>
      <w:r w:rsidR="005917E3" w:rsidRPr="005917E3">
        <w:rPr>
          <w:color w:val="auto"/>
        </w:rPr>
        <w:t>process</w:t>
      </w:r>
      <w:r w:rsidR="005917E3">
        <w:rPr>
          <w:color w:val="auto"/>
        </w:rPr>
        <w:t>es</w:t>
      </w:r>
      <w:r w:rsidR="005917E3" w:rsidRPr="005917E3">
        <w:rPr>
          <w:color w:val="auto"/>
        </w:rPr>
        <w:t xml:space="preserve"> to order </w:t>
      </w:r>
      <w:r w:rsidRPr="005917E3">
        <w:rPr>
          <w:color w:val="auto"/>
        </w:rPr>
        <w:t>specific equipment</w:t>
      </w:r>
      <w:r w:rsidR="005917E3" w:rsidRPr="005917E3">
        <w:rPr>
          <w:color w:val="auto"/>
        </w:rPr>
        <w:t xml:space="preserve"> such as a sling</w:t>
      </w:r>
      <w:r w:rsidRPr="005917E3">
        <w:rPr>
          <w:color w:val="auto"/>
        </w:rPr>
        <w:t xml:space="preserve"> </w:t>
      </w:r>
      <w:r w:rsidR="005917E3" w:rsidRPr="005917E3">
        <w:rPr>
          <w:color w:val="auto"/>
        </w:rPr>
        <w:t>for</w:t>
      </w:r>
      <w:r w:rsidRPr="005917E3">
        <w:rPr>
          <w:color w:val="auto"/>
        </w:rPr>
        <w:t xml:space="preserve"> individual consumers.  </w:t>
      </w:r>
    </w:p>
    <w:p w14:paraId="04ABD2A9" w14:textId="77777777" w:rsidR="00E27B23" w:rsidRDefault="00E27B23" w:rsidP="00E27B23">
      <w:pPr>
        <w:rPr>
          <w:rFonts w:eastAsia="Calibri"/>
          <w:color w:val="auto"/>
          <w:lang w:eastAsia="en-US"/>
        </w:rPr>
      </w:pPr>
      <w:r>
        <w:rPr>
          <w:rFonts w:eastAsia="Calibri"/>
          <w:color w:val="auto"/>
          <w:lang w:eastAsia="en-US"/>
        </w:rPr>
        <w:t>The Assessment Team observed:</w:t>
      </w:r>
    </w:p>
    <w:p w14:paraId="4EBD5CC9" w14:textId="77777777" w:rsidR="00E27B23" w:rsidRPr="00F92976" w:rsidRDefault="00E27B23" w:rsidP="00F92976">
      <w:pPr>
        <w:pStyle w:val="ListParagraph"/>
        <w:numPr>
          <w:ilvl w:val="0"/>
          <w:numId w:val="21"/>
        </w:numPr>
        <w:spacing w:before="0" w:after="0"/>
        <w:rPr>
          <w:rFonts w:eastAsia="Calibri"/>
          <w:color w:val="auto"/>
          <w:lang w:eastAsia="en-US"/>
        </w:rPr>
      </w:pPr>
      <w:r w:rsidRPr="008643FE">
        <w:rPr>
          <w:color w:val="auto"/>
        </w:rPr>
        <w:t xml:space="preserve">consumers sitting in </w:t>
      </w:r>
      <w:r w:rsidRPr="00F92976">
        <w:rPr>
          <w:rFonts w:eastAsia="Calibri"/>
          <w:color w:val="auto"/>
          <w:lang w:eastAsia="en-US"/>
        </w:rPr>
        <w:t>comfortable chairs in communal lounge and dining areas</w:t>
      </w:r>
    </w:p>
    <w:p w14:paraId="519D581F" w14:textId="77777777" w:rsidR="00E27B23" w:rsidRPr="00F92976" w:rsidRDefault="00E27B23"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equipment such as hoists, wheelchairs and fire extinguishers were clean and well maintained</w:t>
      </w:r>
    </w:p>
    <w:p w14:paraId="1C4A7395" w14:textId="77777777" w:rsidR="00E27B23" w:rsidRPr="00BB6ABF" w:rsidRDefault="00E27B23" w:rsidP="00F92976">
      <w:pPr>
        <w:pStyle w:val="ListParagraph"/>
        <w:numPr>
          <w:ilvl w:val="0"/>
          <w:numId w:val="21"/>
        </w:numPr>
        <w:spacing w:before="0" w:after="0"/>
        <w:rPr>
          <w:color w:val="auto"/>
        </w:rPr>
      </w:pPr>
      <w:r w:rsidRPr="00F92976">
        <w:rPr>
          <w:rFonts w:eastAsia="Calibri"/>
          <w:color w:val="auto"/>
          <w:lang w:eastAsia="en-US"/>
        </w:rPr>
        <w:t>equipment to assist in the</w:t>
      </w:r>
      <w:r w:rsidRPr="00BB6ABF">
        <w:rPr>
          <w:color w:val="auto"/>
        </w:rPr>
        <w:t xml:space="preserve"> treatment of pressure injuries </w:t>
      </w:r>
      <w:r>
        <w:rPr>
          <w:color w:val="auto"/>
        </w:rPr>
        <w:t>was</w:t>
      </w:r>
      <w:r w:rsidRPr="00BB6ABF">
        <w:rPr>
          <w:color w:val="auto"/>
        </w:rPr>
        <w:t xml:space="preserve"> in use. </w:t>
      </w:r>
    </w:p>
    <w:p w14:paraId="7954F927" w14:textId="321512BD" w:rsidR="00C0286B" w:rsidRPr="0044436D" w:rsidRDefault="00A23A73" w:rsidP="0044436D">
      <w:pPr>
        <w:pStyle w:val="Heading4"/>
        <w:rPr>
          <w:b w:val="0"/>
        </w:rPr>
      </w:pPr>
      <w:r w:rsidRPr="0044436D">
        <w:rPr>
          <w:b w:val="0"/>
        </w:rPr>
        <w:t>M</w:t>
      </w:r>
      <w:r w:rsidR="00C0286B" w:rsidRPr="0044436D">
        <w:rPr>
          <w:b w:val="0"/>
        </w:rPr>
        <w:t>anagement</w:t>
      </w:r>
      <w:r w:rsidRPr="0044436D">
        <w:rPr>
          <w:b w:val="0"/>
        </w:rPr>
        <w:t xml:space="preserve"> interviewed by the Assessment Team said</w:t>
      </w:r>
      <w:r w:rsidR="0044436D" w:rsidRPr="0044436D">
        <w:rPr>
          <w:b w:val="0"/>
        </w:rPr>
        <w:t xml:space="preserve"> </w:t>
      </w:r>
      <w:r w:rsidRPr="0044436D">
        <w:rPr>
          <w:b w:val="0"/>
        </w:rPr>
        <w:t>t</w:t>
      </w:r>
      <w:r w:rsidR="00C0286B" w:rsidRPr="0044436D">
        <w:rPr>
          <w:b w:val="0"/>
        </w:rPr>
        <w:t xml:space="preserve">he organisation allocates an annual capital expenditure budget to the service for the purchasing of furniture, fittings and equipment. The suitability of equipment to meet an individual consumer’s personal and clinical needs is assessed. </w:t>
      </w:r>
    </w:p>
    <w:p w14:paraId="568C8138" w14:textId="3C1C8F08" w:rsidR="00C0286B" w:rsidRPr="00F91A7A" w:rsidRDefault="0044436D" w:rsidP="0044436D">
      <w:pPr>
        <w:rPr>
          <w:color w:val="auto"/>
        </w:rPr>
      </w:pPr>
      <w:r>
        <w:rPr>
          <w:color w:val="auto"/>
        </w:rPr>
        <w:t xml:space="preserve">Staff interviewed reported </w:t>
      </w:r>
      <w:proofErr w:type="gramStart"/>
      <w:r>
        <w:rPr>
          <w:color w:val="auto"/>
        </w:rPr>
        <w:t>sufficient</w:t>
      </w:r>
      <w:proofErr w:type="gramEnd"/>
      <w:r>
        <w:rPr>
          <w:color w:val="auto"/>
        </w:rPr>
        <w:t xml:space="preserve"> stocks were available of pressure relieving equipment and transfer equipment. </w:t>
      </w:r>
    </w:p>
    <w:p w14:paraId="5C769CFE" w14:textId="28E66760" w:rsidR="00C0286B" w:rsidRPr="00ED066D" w:rsidRDefault="00C0286B" w:rsidP="00C0286B">
      <w:pPr>
        <w:rPr>
          <w:rFonts w:eastAsia="Calibri"/>
          <w:color w:val="auto"/>
          <w:lang w:eastAsia="en-US"/>
        </w:rPr>
      </w:pPr>
      <w:r w:rsidRPr="00F27C51">
        <w:rPr>
          <w:rFonts w:eastAsia="Calibri"/>
          <w:color w:val="auto"/>
          <w:lang w:eastAsia="en-US"/>
        </w:rPr>
        <w:t>The service</w:t>
      </w:r>
      <w:r w:rsidR="00E27B23">
        <w:rPr>
          <w:rFonts w:eastAsia="Calibri"/>
          <w:color w:val="auto"/>
          <w:lang w:eastAsia="en-US"/>
        </w:rPr>
        <w:t xml:space="preserve"> has a regular </w:t>
      </w:r>
      <w:r w:rsidRPr="00F27C51">
        <w:rPr>
          <w:rFonts w:eastAsia="Calibri"/>
          <w:color w:val="auto"/>
          <w:lang w:eastAsia="en-US"/>
        </w:rPr>
        <w:t xml:space="preserve">maintenance program </w:t>
      </w:r>
      <w:r w:rsidR="00E27B23">
        <w:rPr>
          <w:rFonts w:eastAsia="Calibri"/>
          <w:color w:val="auto"/>
          <w:lang w:eastAsia="en-US"/>
        </w:rPr>
        <w:t>and audit processes to monitor</w:t>
      </w:r>
      <w:r w:rsidRPr="00ED066D">
        <w:rPr>
          <w:rFonts w:eastAsia="Calibri"/>
          <w:color w:val="auto"/>
          <w:lang w:eastAsia="en-US"/>
        </w:rPr>
        <w:t xml:space="preserve"> furniture, fittings and equipment</w:t>
      </w:r>
      <w:r w:rsidR="00E27B23">
        <w:rPr>
          <w:rFonts w:eastAsia="Calibri"/>
          <w:color w:val="auto"/>
          <w:lang w:eastAsia="en-US"/>
        </w:rPr>
        <w:t xml:space="preserve"> and ensure they are safe, clean and well maintained</w:t>
      </w:r>
      <w:r w:rsidRPr="00ED066D">
        <w:rPr>
          <w:rFonts w:eastAsia="Calibri"/>
          <w:color w:val="auto"/>
          <w:lang w:eastAsia="en-US"/>
        </w:rPr>
        <w:t xml:space="preserve">. </w:t>
      </w:r>
    </w:p>
    <w:p w14:paraId="253175E9" w14:textId="75852DBA" w:rsidR="0044436D" w:rsidRPr="0044436D" w:rsidRDefault="0044436D" w:rsidP="0044436D">
      <w:r w:rsidRPr="0044436D">
        <w:rPr>
          <w:lang w:eastAsia="en-US"/>
        </w:rPr>
        <w:t xml:space="preserve">Consumers and their representatives are satisfied with the furniture, fittings and equipment. </w:t>
      </w:r>
      <w:r w:rsidRPr="0044436D">
        <w:rPr>
          <w:rFonts w:eastAsia="Calibri"/>
          <w:color w:val="auto"/>
          <w:lang w:eastAsia="en-US"/>
        </w:rPr>
        <w:t xml:space="preserve">Ongoing consumer satisfaction is monitored through feedback from consumers, regular audits and incident data. </w:t>
      </w:r>
    </w:p>
    <w:p w14:paraId="5F9BC01B" w14:textId="77777777" w:rsidR="00566D41" w:rsidRPr="000F49DC" w:rsidRDefault="00566D41" w:rsidP="00566D41">
      <w:pPr>
        <w:pStyle w:val="ListBullet"/>
        <w:numPr>
          <w:ilvl w:val="0"/>
          <w:numId w:val="0"/>
        </w:numPr>
        <w:ind w:left="425" w:hanging="425"/>
      </w:pPr>
      <w:r w:rsidRPr="000F49DC">
        <w:lastRenderedPageBreak/>
        <w:t>For the reasons detailed above this requirement is compliant.</w:t>
      </w:r>
    </w:p>
    <w:p w14:paraId="12DEBFBB" w14:textId="77777777" w:rsidR="00675E9D" w:rsidRDefault="00675E9D" w:rsidP="00675E9D">
      <w:pPr>
        <w:sectPr w:rsidR="00675E9D" w:rsidSect="009E1ED8">
          <w:headerReference w:type="default" r:id="rId34"/>
          <w:type w:val="continuous"/>
          <w:pgSz w:w="11906" w:h="16838"/>
          <w:pgMar w:top="1701" w:right="1418" w:bottom="1418" w:left="1418" w:header="709" w:footer="397" w:gutter="0"/>
          <w:cols w:space="708"/>
          <w:titlePg/>
          <w:docGrid w:linePitch="360"/>
        </w:sectPr>
      </w:pPr>
    </w:p>
    <w:p w14:paraId="066E3032" w14:textId="471AA18D" w:rsidR="00675E9D" w:rsidRDefault="00675E9D" w:rsidP="00675E9D">
      <w:pPr>
        <w:pStyle w:val="Heading1"/>
        <w:tabs>
          <w:tab w:val="right" w:pos="9070"/>
        </w:tabs>
        <w:spacing w:before="560" w:after="640"/>
        <w:rPr>
          <w:color w:val="FFFFFF" w:themeColor="background1"/>
          <w:sz w:val="36"/>
        </w:rPr>
        <w:sectPr w:rsidR="00675E9D" w:rsidSect="009E1ED8">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006451C8" wp14:editId="23A222A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6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4C3B97AD" w14:textId="77777777" w:rsidR="00675E9D" w:rsidRPr="00FD1B02" w:rsidRDefault="00675E9D" w:rsidP="00675E9D">
      <w:pPr>
        <w:pStyle w:val="Heading3"/>
        <w:shd w:val="clear" w:color="auto" w:fill="F2F2F2" w:themeFill="background1" w:themeFillShade="F2"/>
      </w:pPr>
      <w:r w:rsidRPr="00FD1B02">
        <w:t>Consumer outcome:</w:t>
      </w:r>
    </w:p>
    <w:p w14:paraId="25369374" w14:textId="77777777" w:rsidR="00675E9D" w:rsidRDefault="00675E9D" w:rsidP="00675E9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9C3872F" w14:textId="77777777" w:rsidR="00675E9D" w:rsidRDefault="00675E9D" w:rsidP="00675E9D">
      <w:pPr>
        <w:pStyle w:val="Heading3"/>
        <w:shd w:val="clear" w:color="auto" w:fill="F2F2F2" w:themeFill="background1" w:themeFillShade="F2"/>
      </w:pPr>
      <w:r>
        <w:t>Organisation statement:</w:t>
      </w:r>
    </w:p>
    <w:p w14:paraId="1D25D8D6" w14:textId="77777777" w:rsidR="00675E9D" w:rsidRDefault="00675E9D" w:rsidP="00675E9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FFC5D83" w14:textId="77777777" w:rsidR="00675E9D" w:rsidRDefault="00675E9D" w:rsidP="00675E9D">
      <w:pPr>
        <w:pStyle w:val="Heading2"/>
      </w:pPr>
      <w:r>
        <w:t>Assessment of Standard 6</w:t>
      </w:r>
    </w:p>
    <w:p w14:paraId="49673CB8" w14:textId="7E80A3D9" w:rsidR="00675E9D" w:rsidRPr="008C11C3" w:rsidRDefault="008C11C3" w:rsidP="00675E9D">
      <w:pPr>
        <w:rPr>
          <w:rFonts w:eastAsia="Calibri"/>
          <w:i/>
          <w:color w:val="auto"/>
          <w:lang w:eastAsia="en-US"/>
        </w:rPr>
      </w:pPr>
      <w:r w:rsidRPr="0015753A">
        <w:rPr>
          <w:rFonts w:eastAsiaTheme="minorHAnsi"/>
          <w:color w:val="auto"/>
        </w:rPr>
        <w:t xml:space="preserve">The Assessment Team did not assess all requirements and therefore an overall rating for this Quality Standard is not provided. </w:t>
      </w:r>
    </w:p>
    <w:p w14:paraId="18913517" w14:textId="4364DDFE" w:rsidR="00675E9D" w:rsidRDefault="00675E9D" w:rsidP="00675E9D">
      <w:pPr>
        <w:pStyle w:val="Heading2"/>
      </w:pPr>
      <w:r>
        <w:t>Assessment of Standard 6 Requirements</w:t>
      </w:r>
      <w:r w:rsidRPr="0066387A">
        <w:rPr>
          <w:i/>
          <w:color w:val="0000FF"/>
          <w:sz w:val="24"/>
          <w:szCs w:val="24"/>
        </w:rPr>
        <w:t xml:space="preserve"> </w:t>
      </w:r>
    </w:p>
    <w:p w14:paraId="79E76873" w14:textId="77777777" w:rsidR="00675E9D" w:rsidRPr="00D435F8" w:rsidRDefault="00675E9D" w:rsidP="00675E9D">
      <w:pPr>
        <w:pStyle w:val="Heading3"/>
      </w:pPr>
      <w:r w:rsidRPr="00D435F8">
        <w:t>Requirement 6(3)(c)</w:t>
      </w:r>
      <w:r>
        <w:tab/>
      </w:r>
      <w:r w:rsidRPr="00051035">
        <w:t>Compliant</w:t>
      </w:r>
    </w:p>
    <w:p w14:paraId="3D9EFC30" w14:textId="77777777" w:rsidR="00675E9D" w:rsidRPr="004A3816" w:rsidRDefault="00675E9D" w:rsidP="00675E9D">
      <w:pPr>
        <w:rPr>
          <w:i/>
        </w:rPr>
      </w:pPr>
      <w:r w:rsidRPr="004A3816">
        <w:rPr>
          <w:i/>
        </w:rPr>
        <w:t>Appropriate action is taken in response to complaints and an open disclosure process is used when things go wrong.</w:t>
      </w:r>
    </w:p>
    <w:p w14:paraId="63942640" w14:textId="0C204F95" w:rsidR="00457A28" w:rsidRDefault="00C0286B" w:rsidP="00C0286B">
      <w:pPr>
        <w:rPr>
          <w:color w:val="auto"/>
          <w:lang w:eastAsia="en-US"/>
        </w:rPr>
      </w:pPr>
      <w:r w:rsidRPr="00BF320D">
        <w:rPr>
          <w:color w:val="auto"/>
          <w:lang w:eastAsia="en-US"/>
        </w:rPr>
        <w:t>Consumers and representatives provided positive feedback about the way complaints were managed</w:t>
      </w:r>
      <w:r w:rsidR="00457A28">
        <w:rPr>
          <w:color w:val="auto"/>
          <w:lang w:eastAsia="en-US"/>
        </w:rPr>
        <w:t xml:space="preserve"> and were satisfied with the actions taken in response to their feedback or complaints. </w:t>
      </w:r>
    </w:p>
    <w:p w14:paraId="122F5509" w14:textId="216E94C5" w:rsidR="00C0286B" w:rsidRPr="005F0F60" w:rsidRDefault="005F0F60" w:rsidP="00C0286B">
      <w:pPr>
        <w:rPr>
          <w:rFonts w:eastAsia="Calibri"/>
          <w:color w:val="auto"/>
          <w:lang w:eastAsia="en-US"/>
        </w:rPr>
      </w:pPr>
      <w:r w:rsidRPr="005F0F60">
        <w:rPr>
          <w:rFonts w:eastAsia="Calibri"/>
          <w:color w:val="auto"/>
          <w:lang w:eastAsia="en-US"/>
        </w:rPr>
        <w:t>The organisation has an open disclosure policy</w:t>
      </w:r>
      <w:r w:rsidR="00FE5FE2">
        <w:rPr>
          <w:rFonts w:eastAsia="Calibri"/>
          <w:color w:val="auto"/>
          <w:lang w:eastAsia="en-US"/>
        </w:rPr>
        <w:t>,</w:t>
      </w:r>
      <w:r w:rsidRPr="005F0F60">
        <w:rPr>
          <w:rFonts w:eastAsia="Calibri"/>
          <w:color w:val="auto"/>
          <w:lang w:eastAsia="en-US"/>
        </w:rPr>
        <w:t xml:space="preserve"> and complaints and appeals management procedur</w:t>
      </w:r>
      <w:r>
        <w:rPr>
          <w:rFonts w:eastAsia="Calibri"/>
          <w:color w:val="auto"/>
          <w:lang w:eastAsia="en-US"/>
        </w:rPr>
        <w:t xml:space="preserve">es. </w:t>
      </w:r>
      <w:r w:rsidR="00C0286B">
        <w:rPr>
          <w:color w:val="auto"/>
          <w:lang w:eastAsia="en-US"/>
        </w:rPr>
        <w:t>D</w:t>
      </w:r>
      <w:r w:rsidR="00C0286B" w:rsidRPr="00BF320D">
        <w:rPr>
          <w:color w:val="auto"/>
          <w:lang w:eastAsia="en-US"/>
        </w:rPr>
        <w:t>ocumentation</w:t>
      </w:r>
      <w:r w:rsidR="00FE5FE2">
        <w:rPr>
          <w:color w:val="auto"/>
          <w:lang w:eastAsia="en-US"/>
        </w:rPr>
        <w:t xml:space="preserve"> reviewed by the Assessment Team</w:t>
      </w:r>
      <w:r w:rsidR="00C0286B" w:rsidRPr="00BF320D">
        <w:rPr>
          <w:color w:val="auto"/>
          <w:lang w:eastAsia="en-US"/>
        </w:rPr>
        <w:t xml:space="preserve"> identified feedback is </w:t>
      </w:r>
      <w:r>
        <w:rPr>
          <w:color w:val="auto"/>
          <w:lang w:eastAsia="en-US"/>
        </w:rPr>
        <w:t xml:space="preserve">generally </w:t>
      </w:r>
      <w:r w:rsidR="00C0286B" w:rsidRPr="00BF320D">
        <w:rPr>
          <w:color w:val="auto"/>
          <w:lang w:eastAsia="en-US"/>
        </w:rPr>
        <w:t>recorded, actioned and evaluated.</w:t>
      </w:r>
    </w:p>
    <w:p w14:paraId="6E668E9D" w14:textId="28E7FC46" w:rsidR="00C0286B" w:rsidRDefault="00C0286B" w:rsidP="00457A28">
      <w:pPr>
        <w:rPr>
          <w:rFonts w:eastAsia="Calibri"/>
          <w:color w:val="auto"/>
          <w:lang w:eastAsia="en-US"/>
        </w:rPr>
      </w:pPr>
      <w:r w:rsidRPr="00457A28">
        <w:rPr>
          <w:rFonts w:eastAsia="Calibri"/>
          <w:color w:val="auto"/>
          <w:lang w:eastAsia="en-US"/>
        </w:rPr>
        <w:t xml:space="preserve">Staff </w:t>
      </w:r>
      <w:r w:rsidR="005F0F60">
        <w:rPr>
          <w:rFonts w:eastAsia="Calibri"/>
          <w:color w:val="auto"/>
          <w:lang w:eastAsia="en-US"/>
        </w:rPr>
        <w:t xml:space="preserve">interviewed </w:t>
      </w:r>
      <w:r w:rsidR="00457A28">
        <w:rPr>
          <w:rFonts w:eastAsia="Calibri"/>
          <w:color w:val="auto"/>
          <w:lang w:eastAsia="en-US"/>
        </w:rPr>
        <w:t>understood their role in</w:t>
      </w:r>
      <w:r w:rsidRPr="00457A28">
        <w:rPr>
          <w:rFonts w:eastAsia="Calibri"/>
          <w:color w:val="auto"/>
          <w:lang w:eastAsia="en-US"/>
        </w:rPr>
        <w:t xml:space="preserve"> responding and escalating a complaint</w:t>
      </w:r>
      <w:r w:rsidR="00457A28">
        <w:rPr>
          <w:rFonts w:eastAsia="Calibri"/>
          <w:color w:val="auto"/>
          <w:lang w:eastAsia="en-US"/>
        </w:rPr>
        <w:t>,</w:t>
      </w:r>
      <w:r w:rsidR="00457A28" w:rsidRPr="00457A28">
        <w:rPr>
          <w:rFonts w:eastAsia="Calibri"/>
          <w:color w:val="auto"/>
          <w:lang w:eastAsia="en-US"/>
        </w:rPr>
        <w:t xml:space="preserve"> and </w:t>
      </w:r>
      <w:r w:rsidRPr="00457A28">
        <w:rPr>
          <w:rFonts w:eastAsia="Calibri"/>
          <w:color w:val="auto"/>
          <w:lang w:eastAsia="en-US"/>
        </w:rPr>
        <w:t>confirmed they received training on open disclosure and could explain what this meant in relation to complaints.</w:t>
      </w:r>
    </w:p>
    <w:p w14:paraId="66C5CAEA" w14:textId="30298EB4" w:rsidR="005F0F60" w:rsidRPr="00457A28" w:rsidRDefault="005F0F60" w:rsidP="00457A28">
      <w:pPr>
        <w:rPr>
          <w:rFonts w:eastAsia="Calibri"/>
          <w:color w:val="auto"/>
          <w:lang w:eastAsia="en-US"/>
        </w:rPr>
      </w:pPr>
      <w:r>
        <w:rPr>
          <w:rFonts w:eastAsia="Calibri"/>
          <w:color w:val="auto"/>
          <w:lang w:eastAsia="en-US"/>
        </w:rPr>
        <w:t>Management identified the following improvements made at the service:</w:t>
      </w:r>
    </w:p>
    <w:p w14:paraId="48B6D76F" w14:textId="2DF6CBB7" w:rsidR="005F0F60" w:rsidRPr="00F92976" w:rsidRDefault="009847E5" w:rsidP="00F92976">
      <w:pPr>
        <w:pStyle w:val="ListParagraph"/>
        <w:numPr>
          <w:ilvl w:val="0"/>
          <w:numId w:val="21"/>
        </w:numPr>
        <w:spacing w:before="0" w:after="0"/>
        <w:rPr>
          <w:rFonts w:eastAsia="Calibri"/>
          <w:color w:val="auto"/>
          <w:lang w:eastAsia="en-US"/>
        </w:rPr>
      </w:pPr>
      <w:r>
        <w:rPr>
          <w:rFonts w:eastAsia="Calibri"/>
          <w:color w:val="auto"/>
          <w:lang w:eastAsia="en-US"/>
        </w:rPr>
        <w:t>s</w:t>
      </w:r>
      <w:r w:rsidR="00C0286B" w:rsidRPr="005F0F60">
        <w:rPr>
          <w:rFonts w:eastAsia="Calibri"/>
          <w:color w:val="auto"/>
          <w:lang w:eastAsia="en-US"/>
        </w:rPr>
        <w:t xml:space="preserve">taff received training in </w:t>
      </w:r>
      <w:r w:rsidR="00C0286B" w:rsidRPr="008643FE">
        <w:rPr>
          <w:color w:val="auto"/>
        </w:rPr>
        <w:t xml:space="preserve">open </w:t>
      </w:r>
      <w:r w:rsidR="00C0286B" w:rsidRPr="00F92976">
        <w:rPr>
          <w:rFonts w:eastAsia="Calibri"/>
          <w:color w:val="auto"/>
          <w:lang w:eastAsia="en-US"/>
        </w:rPr>
        <w:t>disclosure</w:t>
      </w:r>
    </w:p>
    <w:p w14:paraId="6B497C3D" w14:textId="20E296E3" w:rsidR="005F0F60" w:rsidRPr="00F92976" w:rsidRDefault="009847E5" w:rsidP="00F92976">
      <w:pPr>
        <w:pStyle w:val="ListParagraph"/>
        <w:numPr>
          <w:ilvl w:val="0"/>
          <w:numId w:val="21"/>
        </w:numPr>
        <w:spacing w:before="0" w:after="0"/>
        <w:rPr>
          <w:rFonts w:eastAsia="Calibri"/>
          <w:color w:val="auto"/>
          <w:lang w:eastAsia="en-US"/>
        </w:rPr>
      </w:pPr>
      <w:r>
        <w:rPr>
          <w:rFonts w:eastAsia="Calibri"/>
          <w:color w:val="auto"/>
          <w:lang w:eastAsia="en-US"/>
        </w:rPr>
        <w:lastRenderedPageBreak/>
        <w:t>t</w:t>
      </w:r>
      <w:r w:rsidR="005F0F60" w:rsidRPr="00F92976">
        <w:rPr>
          <w:rFonts w:eastAsia="Calibri"/>
          <w:color w:val="auto"/>
          <w:lang w:eastAsia="en-US"/>
        </w:rPr>
        <w:t xml:space="preserve">he service manager has </w:t>
      </w:r>
      <w:r w:rsidR="00C0286B" w:rsidRPr="00F92976">
        <w:rPr>
          <w:rFonts w:eastAsia="Calibri"/>
          <w:color w:val="auto"/>
          <w:lang w:eastAsia="en-US"/>
        </w:rPr>
        <w:t>improved communication with consumers and representatives</w:t>
      </w:r>
      <w:r w:rsidR="005F0F60" w:rsidRPr="00F92976">
        <w:rPr>
          <w:rFonts w:eastAsia="Calibri"/>
          <w:color w:val="auto"/>
          <w:lang w:eastAsia="en-US"/>
        </w:rPr>
        <w:t xml:space="preserve"> about complaints</w:t>
      </w:r>
    </w:p>
    <w:p w14:paraId="73883BB7" w14:textId="77777777" w:rsidR="009847E5" w:rsidRDefault="00482894"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b</w:t>
      </w:r>
      <w:r w:rsidR="00C0286B" w:rsidRPr="00F92976">
        <w:rPr>
          <w:rFonts w:eastAsia="Calibri"/>
          <w:color w:val="auto"/>
          <w:lang w:eastAsia="en-US"/>
        </w:rPr>
        <w:t>etter tracking and monitoring</w:t>
      </w:r>
      <w:r w:rsidR="00C0286B" w:rsidRPr="005F0F60">
        <w:rPr>
          <w:rFonts w:eastAsia="Calibri"/>
          <w:color w:val="auto"/>
          <w:lang w:eastAsia="en-US"/>
        </w:rPr>
        <w:t xml:space="preserve"> of feedback by recording complaints and </w:t>
      </w:r>
      <w:r>
        <w:rPr>
          <w:rFonts w:eastAsia="Calibri"/>
          <w:color w:val="auto"/>
          <w:lang w:eastAsia="en-US"/>
        </w:rPr>
        <w:t>feedback</w:t>
      </w:r>
      <w:r w:rsidR="00C0286B" w:rsidRPr="005F0F60">
        <w:rPr>
          <w:rFonts w:eastAsia="Calibri"/>
          <w:color w:val="auto"/>
          <w:lang w:eastAsia="en-US"/>
        </w:rPr>
        <w:t xml:space="preserve"> on the electronic database.</w:t>
      </w:r>
      <w:r w:rsidR="005F0F60">
        <w:rPr>
          <w:rFonts w:eastAsia="Calibri"/>
          <w:color w:val="auto"/>
          <w:lang w:eastAsia="en-US"/>
        </w:rPr>
        <w:t xml:space="preserve"> </w:t>
      </w:r>
    </w:p>
    <w:p w14:paraId="5D1B6002" w14:textId="28B9ECA1" w:rsidR="00C0286B" w:rsidRPr="005F0F60" w:rsidRDefault="005F0F60" w:rsidP="009847E5">
      <w:pPr>
        <w:pStyle w:val="ListParagraph"/>
        <w:numPr>
          <w:ilvl w:val="1"/>
          <w:numId w:val="21"/>
        </w:numPr>
        <w:spacing w:before="0" w:after="0"/>
        <w:rPr>
          <w:rFonts w:eastAsia="Calibri"/>
          <w:color w:val="auto"/>
          <w:lang w:eastAsia="en-US"/>
        </w:rPr>
      </w:pPr>
      <w:r>
        <w:rPr>
          <w:rFonts w:eastAsia="Calibri"/>
          <w:color w:val="auto"/>
          <w:lang w:eastAsia="en-US"/>
        </w:rPr>
        <w:t xml:space="preserve">While one consumer’s clinical documentation identified </w:t>
      </w:r>
      <w:r w:rsidR="009847E5">
        <w:rPr>
          <w:rFonts w:eastAsia="Calibri"/>
          <w:color w:val="auto"/>
          <w:lang w:eastAsia="en-US"/>
        </w:rPr>
        <w:t xml:space="preserve">they had complained </w:t>
      </w:r>
      <w:r>
        <w:rPr>
          <w:rFonts w:eastAsia="Calibri"/>
          <w:color w:val="auto"/>
          <w:lang w:eastAsia="en-US"/>
        </w:rPr>
        <w:t xml:space="preserve">about staff, this was not recorded on the </w:t>
      </w:r>
      <w:r w:rsidR="00155DE2">
        <w:rPr>
          <w:rFonts w:eastAsia="Calibri"/>
          <w:color w:val="auto"/>
          <w:lang w:eastAsia="en-US"/>
        </w:rPr>
        <w:t>electronic</w:t>
      </w:r>
      <w:r>
        <w:rPr>
          <w:rFonts w:eastAsia="Calibri"/>
          <w:color w:val="auto"/>
          <w:lang w:eastAsia="en-US"/>
        </w:rPr>
        <w:t xml:space="preserve"> database. The Assessment Team spoke with the consumer who said they were </w:t>
      </w:r>
      <w:r w:rsidR="00155DE2">
        <w:rPr>
          <w:rFonts w:eastAsia="Calibri"/>
          <w:color w:val="auto"/>
          <w:lang w:eastAsia="en-US"/>
        </w:rPr>
        <w:t>satisfied</w:t>
      </w:r>
      <w:r>
        <w:rPr>
          <w:rFonts w:eastAsia="Calibri"/>
          <w:color w:val="auto"/>
          <w:lang w:eastAsia="en-US"/>
        </w:rPr>
        <w:t xml:space="preserve"> with the service’s response to his complaint and no similar incidents had occurred since he make the initial complaint to staff. </w:t>
      </w:r>
    </w:p>
    <w:p w14:paraId="4851F1B3" w14:textId="161F84F2" w:rsidR="00566D41" w:rsidRDefault="00566D41" w:rsidP="00457A28">
      <w:pPr>
        <w:pStyle w:val="ListBullet"/>
        <w:numPr>
          <w:ilvl w:val="0"/>
          <w:numId w:val="0"/>
        </w:numPr>
        <w:ind w:left="425" w:hanging="425"/>
      </w:pPr>
      <w:r w:rsidRPr="000F49DC">
        <w:t>For the reasons detailed above this requirement is compliant.</w:t>
      </w:r>
    </w:p>
    <w:p w14:paraId="304BD731" w14:textId="54A13A99" w:rsidR="00675E9D" w:rsidRPr="00D435F8" w:rsidRDefault="00675E9D" w:rsidP="00675E9D">
      <w:pPr>
        <w:pStyle w:val="Heading3"/>
      </w:pPr>
      <w:r w:rsidRPr="00D435F8">
        <w:t>Requirement 6(3)(d)</w:t>
      </w:r>
      <w:r>
        <w:tab/>
      </w:r>
      <w:r w:rsidRPr="00051035">
        <w:t>Compliant</w:t>
      </w:r>
    </w:p>
    <w:p w14:paraId="688B3C4E" w14:textId="77777777" w:rsidR="00675E9D" w:rsidRPr="004A3816" w:rsidRDefault="00675E9D" w:rsidP="00675E9D">
      <w:pPr>
        <w:rPr>
          <w:i/>
        </w:rPr>
      </w:pPr>
      <w:r w:rsidRPr="004A3816">
        <w:rPr>
          <w:i/>
        </w:rPr>
        <w:t>Feedback and complaints are reviewed and used to improve the quality of care and services.</w:t>
      </w:r>
    </w:p>
    <w:p w14:paraId="3E6C60CC" w14:textId="5A14F81D" w:rsidR="00C0286B" w:rsidRDefault="00457A28" w:rsidP="00C0286B">
      <w:pPr>
        <w:rPr>
          <w:rFonts w:eastAsia="Calibri"/>
          <w:color w:val="auto"/>
          <w:lang w:eastAsia="en-US"/>
        </w:rPr>
      </w:pPr>
      <w:r>
        <w:rPr>
          <w:rFonts w:eastAsia="Calibri"/>
          <w:color w:val="auto"/>
          <w:lang w:eastAsia="en-US"/>
        </w:rPr>
        <w:t>Interviews with c</w:t>
      </w:r>
      <w:r w:rsidR="00C0286B" w:rsidRPr="00DF6CFF">
        <w:rPr>
          <w:rFonts w:eastAsia="Calibri"/>
          <w:color w:val="auto"/>
          <w:lang w:eastAsia="en-US"/>
        </w:rPr>
        <w:t>onsumers</w:t>
      </w:r>
      <w:r w:rsidR="0082653D">
        <w:rPr>
          <w:rFonts w:eastAsia="Calibri"/>
          <w:color w:val="auto"/>
          <w:lang w:eastAsia="en-US"/>
        </w:rPr>
        <w:t xml:space="preserve"> and</w:t>
      </w:r>
      <w:r>
        <w:rPr>
          <w:rFonts w:eastAsia="Calibri"/>
          <w:color w:val="auto"/>
          <w:lang w:eastAsia="en-US"/>
        </w:rPr>
        <w:t xml:space="preserve"> </w:t>
      </w:r>
      <w:r w:rsidR="00C0286B">
        <w:rPr>
          <w:rFonts w:eastAsia="Calibri"/>
          <w:color w:val="auto"/>
          <w:lang w:eastAsia="en-US"/>
        </w:rPr>
        <w:t xml:space="preserve">their </w:t>
      </w:r>
      <w:r w:rsidR="00C0286B" w:rsidRPr="00DF6CFF">
        <w:rPr>
          <w:rFonts w:eastAsia="Calibri"/>
          <w:color w:val="auto"/>
          <w:lang w:eastAsia="en-US"/>
        </w:rPr>
        <w:t>representatives and staff</w:t>
      </w:r>
      <w:r w:rsidR="0082653D">
        <w:rPr>
          <w:rFonts w:eastAsia="Calibri"/>
          <w:color w:val="auto"/>
          <w:lang w:eastAsia="en-US"/>
        </w:rPr>
        <w:t>,</w:t>
      </w:r>
      <w:r w:rsidR="00C0286B" w:rsidRPr="00DF6CFF">
        <w:rPr>
          <w:rFonts w:eastAsia="Calibri"/>
          <w:color w:val="auto"/>
          <w:lang w:eastAsia="en-US"/>
        </w:rPr>
        <w:t xml:space="preserve"> </w:t>
      </w:r>
      <w:r>
        <w:rPr>
          <w:rFonts w:eastAsia="Calibri"/>
          <w:color w:val="auto"/>
          <w:lang w:eastAsia="en-US"/>
        </w:rPr>
        <w:t xml:space="preserve">and review of meeting minutes </w:t>
      </w:r>
      <w:r w:rsidR="00C0286B">
        <w:rPr>
          <w:rFonts w:eastAsia="Calibri"/>
          <w:color w:val="auto"/>
          <w:lang w:eastAsia="en-US"/>
        </w:rPr>
        <w:t>identified examples of</w:t>
      </w:r>
      <w:r w:rsidR="00C0286B" w:rsidRPr="00DF6CFF">
        <w:rPr>
          <w:rFonts w:eastAsia="Calibri"/>
          <w:color w:val="auto"/>
          <w:lang w:eastAsia="en-US"/>
        </w:rPr>
        <w:t xml:space="preserve"> improvements made to care and services </w:t>
      </w:r>
      <w:r w:rsidR="00C0286B">
        <w:rPr>
          <w:rFonts w:eastAsia="Calibri"/>
          <w:color w:val="auto"/>
          <w:lang w:eastAsia="en-US"/>
        </w:rPr>
        <w:t xml:space="preserve">at the service </w:t>
      </w:r>
      <w:r w:rsidR="00C0286B" w:rsidRPr="00DF6CFF">
        <w:rPr>
          <w:rFonts w:eastAsia="Calibri"/>
          <w:color w:val="auto"/>
          <w:lang w:eastAsia="en-US"/>
        </w:rPr>
        <w:t>as a result of feedback</w:t>
      </w:r>
      <w:r>
        <w:rPr>
          <w:rFonts w:eastAsia="Calibri"/>
          <w:color w:val="auto"/>
          <w:lang w:eastAsia="en-US"/>
        </w:rPr>
        <w:t>. This</w:t>
      </w:r>
      <w:r w:rsidR="00C0286B">
        <w:rPr>
          <w:rFonts w:eastAsia="Calibri"/>
          <w:color w:val="auto"/>
          <w:lang w:eastAsia="en-US"/>
        </w:rPr>
        <w:t xml:space="preserve"> includ</w:t>
      </w:r>
      <w:r>
        <w:rPr>
          <w:rFonts w:eastAsia="Calibri"/>
          <w:color w:val="auto"/>
          <w:lang w:eastAsia="en-US"/>
        </w:rPr>
        <w:t>ed</w:t>
      </w:r>
      <w:r w:rsidR="00C0286B">
        <w:rPr>
          <w:rFonts w:eastAsia="Calibri"/>
          <w:color w:val="auto"/>
          <w:lang w:eastAsia="en-US"/>
        </w:rPr>
        <w:t xml:space="preserve"> establishing a menu review committee that has improve</w:t>
      </w:r>
      <w:r>
        <w:rPr>
          <w:rFonts w:eastAsia="Calibri"/>
          <w:color w:val="auto"/>
          <w:lang w:eastAsia="en-US"/>
        </w:rPr>
        <w:t>d</w:t>
      </w:r>
      <w:r w:rsidR="00C0286B">
        <w:rPr>
          <w:rFonts w:eastAsia="Calibri"/>
          <w:color w:val="auto"/>
          <w:lang w:eastAsia="en-US"/>
        </w:rPr>
        <w:t xml:space="preserve"> the meals served.</w:t>
      </w:r>
    </w:p>
    <w:p w14:paraId="73ED26D9" w14:textId="78DCD922" w:rsidR="00C0286B" w:rsidRDefault="00C0286B" w:rsidP="00C0286B">
      <w:pPr>
        <w:rPr>
          <w:rFonts w:eastAsia="Calibri"/>
          <w:color w:val="auto"/>
          <w:lang w:eastAsia="en-US"/>
        </w:rPr>
      </w:pPr>
      <w:r>
        <w:rPr>
          <w:rFonts w:eastAsia="Calibri"/>
          <w:color w:val="auto"/>
          <w:lang w:eastAsia="en-US"/>
        </w:rPr>
        <w:t xml:space="preserve">Management </w:t>
      </w:r>
      <w:r w:rsidR="00037A8F">
        <w:rPr>
          <w:rFonts w:eastAsia="Calibri"/>
          <w:color w:val="auto"/>
          <w:lang w:eastAsia="en-US"/>
        </w:rPr>
        <w:t xml:space="preserve">could identify trends in complaints and </w:t>
      </w:r>
      <w:r>
        <w:rPr>
          <w:rFonts w:eastAsia="Calibri"/>
          <w:color w:val="auto"/>
          <w:lang w:eastAsia="en-US"/>
        </w:rPr>
        <w:t xml:space="preserve">identified the most common complaints are </w:t>
      </w:r>
      <w:r w:rsidRPr="00E11195">
        <w:rPr>
          <w:rFonts w:eastAsia="Calibri"/>
          <w:color w:val="auto"/>
          <w:lang w:eastAsia="en-US"/>
        </w:rPr>
        <w:t xml:space="preserve">in relation to care and services or </w:t>
      </w:r>
      <w:r w:rsidR="0082653D" w:rsidRPr="00E11195">
        <w:rPr>
          <w:rFonts w:eastAsia="Calibri"/>
          <w:color w:val="auto"/>
          <w:lang w:eastAsia="en-US"/>
        </w:rPr>
        <w:t>meals</w:t>
      </w:r>
      <w:r w:rsidR="0082653D">
        <w:rPr>
          <w:rFonts w:eastAsia="Calibri"/>
          <w:color w:val="auto"/>
          <w:lang w:eastAsia="en-US"/>
        </w:rPr>
        <w:t xml:space="preserve"> and</w:t>
      </w:r>
      <w:r>
        <w:rPr>
          <w:rFonts w:eastAsia="Calibri"/>
          <w:color w:val="auto"/>
          <w:lang w:eastAsia="en-US"/>
        </w:rPr>
        <w:t xml:space="preserve"> could</w:t>
      </w:r>
      <w:r w:rsidRPr="00E11195">
        <w:rPr>
          <w:rFonts w:eastAsia="Calibri"/>
          <w:color w:val="auto"/>
          <w:lang w:eastAsia="en-US"/>
        </w:rPr>
        <w:t xml:space="preserve"> discuss </w:t>
      </w:r>
      <w:r>
        <w:rPr>
          <w:rFonts w:eastAsia="Calibri"/>
          <w:color w:val="auto"/>
          <w:lang w:eastAsia="en-US"/>
        </w:rPr>
        <w:t>actions taken in response to these areas.</w:t>
      </w:r>
    </w:p>
    <w:p w14:paraId="307F530D" w14:textId="2BDAF261" w:rsidR="00C0286B" w:rsidRPr="00163FEE" w:rsidRDefault="00457A28" w:rsidP="00457A28">
      <w:r>
        <w:rPr>
          <w:rFonts w:eastAsia="Calibri"/>
          <w:color w:val="auto"/>
          <w:lang w:eastAsia="en-US"/>
        </w:rPr>
        <w:t xml:space="preserve">The Assessment Team reviewed service documentation and identified: </w:t>
      </w:r>
    </w:p>
    <w:p w14:paraId="1FA1F4C3" w14:textId="22027B15" w:rsidR="00C0286B" w:rsidRPr="00F92976" w:rsidRDefault="00457A28" w:rsidP="00F92976">
      <w:pPr>
        <w:pStyle w:val="ListParagraph"/>
        <w:numPr>
          <w:ilvl w:val="0"/>
          <w:numId w:val="21"/>
        </w:numPr>
        <w:spacing w:before="0" w:after="0"/>
        <w:rPr>
          <w:rFonts w:eastAsia="Calibri"/>
          <w:color w:val="auto"/>
          <w:lang w:eastAsia="en-US"/>
        </w:rPr>
      </w:pPr>
      <w:r w:rsidRPr="008643FE">
        <w:rPr>
          <w:color w:val="auto"/>
        </w:rPr>
        <w:t>c</w:t>
      </w:r>
      <w:r w:rsidR="00C0286B" w:rsidRPr="008643FE">
        <w:rPr>
          <w:color w:val="auto"/>
        </w:rPr>
        <w:t xml:space="preserve">omplaints and </w:t>
      </w:r>
      <w:r w:rsidR="00C0286B" w:rsidRPr="00F92976">
        <w:rPr>
          <w:rFonts w:eastAsia="Calibri"/>
          <w:color w:val="auto"/>
          <w:lang w:eastAsia="en-US"/>
        </w:rPr>
        <w:t>compliments are recorded on the electronic database</w:t>
      </w:r>
    </w:p>
    <w:p w14:paraId="3D2EA17A" w14:textId="02BE6053" w:rsidR="00675E9D" w:rsidRPr="00C0286B" w:rsidRDefault="00457A28"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the service’s f</w:t>
      </w:r>
      <w:r w:rsidR="00C0286B" w:rsidRPr="00F92976">
        <w:rPr>
          <w:rFonts w:eastAsia="Calibri"/>
          <w:color w:val="auto"/>
          <w:lang w:eastAsia="en-US"/>
        </w:rPr>
        <w:t xml:space="preserve">eedback procedure outlines </w:t>
      </w:r>
      <w:r w:rsidR="00037A8F" w:rsidRPr="00F92976">
        <w:rPr>
          <w:rFonts w:eastAsia="Calibri"/>
          <w:color w:val="auto"/>
          <w:lang w:eastAsia="en-US"/>
        </w:rPr>
        <w:t xml:space="preserve">the </w:t>
      </w:r>
      <w:r w:rsidR="00C0286B" w:rsidRPr="00F92976">
        <w:rPr>
          <w:rFonts w:eastAsia="Calibri"/>
          <w:color w:val="auto"/>
          <w:lang w:eastAsia="en-US"/>
        </w:rPr>
        <w:t>process for reporting, recording and escalating</w:t>
      </w:r>
      <w:r w:rsidR="00C0286B">
        <w:rPr>
          <w:rFonts w:eastAsia="Calibri"/>
          <w:color w:val="auto"/>
          <w:lang w:eastAsia="en-US"/>
        </w:rPr>
        <w:t xml:space="preserve"> </w:t>
      </w:r>
      <w:r w:rsidR="00C0286B" w:rsidRPr="00D100D1">
        <w:rPr>
          <w:rFonts w:eastAsia="Calibri"/>
          <w:color w:val="auto"/>
          <w:lang w:eastAsia="en-US"/>
        </w:rPr>
        <w:t>complaints</w:t>
      </w:r>
      <w:r w:rsidR="00C0286B">
        <w:rPr>
          <w:rFonts w:eastAsia="Calibri"/>
          <w:color w:val="auto"/>
          <w:lang w:eastAsia="en-US"/>
        </w:rPr>
        <w:t>.</w:t>
      </w:r>
      <w:r w:rsidR="00C0286B" w:rsidRPr="00D100D1">
        <w:rPr>
          <w:rFonts w:eastAsia="Calibri"/>
          <w:color w:val="auto"/>
          <w:lang w:eastAsia="en-US"/>
        </w:rPr>
        <w:t xml:space="preserve"> </w:t>
      </w:r>
    </w:p>
    <w:p w14:paraId="0C963DD1" w14:textId="281AC88D" w:rsidR="00566D41" w:rsidRPr="001B3DE8" w:rsidRDefault="00566D41" w:rsidP="008C11C3">
      <w:pPr>
        <w:pStyle w:val="ListBullet"/>
        <w:numPr>
          <w:ilvl w:val="0"/>
          <w:numId w:val="0"/>
        </w:numPr>
        <w:ind w:left="425" w:hanging="425"/>
      </w:pPr>
      <w:r w:rsidRPr="000F49DC">
        <w:t>For the reasons detailed above this requirement is compliant.</w:t>
      </w:r>
    </w:p>
    <w:p w14:paraId="40F58E9A" w14:textId="77777777" w:rsidR="00675E9D" w:rsidRDefault="00675E9D" w:rsidP="00675E9D">
      <w:pPr>
        <w:sectPr w:rsidR="00675E9D" w:rsidSect="009E1ED8">
          <w:headerReference w:type="default" r:id="rId37"/>
          <w:type w:val="continuous"/>
          <w:pgSz w:w="11906" w:h="16838"/>
          <w:pgMar w:top="1701" w:right="1418" w:bottom="1418" w:left="1418" w:header="709" w:footer="397" w:gutter="0"/>
          <w:cols w:space="708"/>
          <w:titlePg/>
          <w:docGrid w:linePitch="360"/>
        </w:sectPr>
      </w:pPr>
    </w:p>
    <w:p w14:paraId="276C7626" w14:textId="7F6A5C3E" w:rsidR="00675E9D" w:rsidRDefault="00675E9D" w:rsidP="00675E9D">
      <w:pPr>
        <w:pStyle w:val="Heading1"/>
        <w:tabs>
          <w:tab w:val="right" w:pos="9070"/>
        </w:tabs>
        <w:spacing w:before="560" w:after="640"/>
        <w:rPr>
          <w:color w:val="FFFFFF" w:themeColor="background1"/>
          <w:sz w:val="36"/>
        </w:rPr>
        <w:sectPr w:rsidR="00675E9D" w:rsidSect="009E1ED8">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1E180E9A" wp14:editId="1BF4F91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6FD5F3C" w14:textId="77777777" w:rsidR="00675E9D" w:rsidRPr="000E654D" w:rsidRDefault="00675E9D" w:rsidP="00675E9D">
      <w:pPr>
        <w:pStyle w:val="Heading3"/>
        <w:shd w:val="clear" w:color="auto" w:fill="F2F2F2" w:themeFill="background1" w:themeFillShade="F2"/>
      </w:pPr>
      <w:r w:rsidRPr="000E654D">
        <w:t>Consumer outcome:</w:t>
      </w:r>
    </w:p>
    <w:p w14:paraId="413B2297" w14:textId="77777777" w:rsidR="00675E9D" w:rsidRDefault="00675E9D" w:rsidP="00675E9D">
      <w:pPr>
        <w:numPr>
          <w:ilvl w:val="0"/>
          <w:numId w:val="7"/>
        </w:numPr>
        <w:shd w:val="clear" w:color="auto" w:fill="F2F2F2" w:themeFill="background1" w:themeFillShade="F2"/>
      </w:pPr>
      <w:r>
        <w:t>I get quality care and services when I need them from people who are knowledgeable, capable and caring.</w:t>
      </w:r>
    </w:p>
    <w:p w14:paraId="14AAD1A0" w14:textId="77777777" w:rsidR="00675E9D" w:rsidRDefault="00675E9D" w:rsidP="00675E9D">
      <w:pPr>
        <w:pStyle w:val="Heading3"/>
        <w:shd w:val="clear" w:color="auto" w:fill="F2F2F2" w:themeFill="background1" w:themeFillShade="F2"/>
      </w:pPr>
      <w:r>
        <w:t>Organisation statement:</w:t>
      </w:r>
    </w:p>
    <w:p w14:paraId="7838A7A3" w14:textId="77777777" w:rsidR="00675E9D" w:rsidRDefault="00675E9D" w:rsidP="00675E9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084011E" w14:textId="77777777" w:rsidR="00675E9D" w:rsidRDefault="00675E9D" w:rsidP="00675E9D">
      <w:pPr>
        <w:pStyle w:val="Heading2"/>
      </w:pPr>
      <w:r>
        <w:t>Assessment of Standard 7</w:t>
      </w:r>
    </w:p>
    <w:p w14:paraId="732DAC06" w14:textId="7750A86B" w:rsidR="003842F0" w:rsidRPr="008C11C3" w:rsidRDefault="008C11C3" w:rsidP="008C11C3">
      <w:pPr>
        <w:rPr>
          <w:rFonts w:eastAsia="Calibri"/>
          <w:i/>
          <w:color w:val="auto"/>
          <w:lang w:eastAsia="en-US"/>
        </w:rPr>
      </w:pPr>
      <w:r w:rsidRPr="0015753A">
        <w:rPr>
          <w:rFonts w:eastAsiaTheme="minorHAnsi"/>
          <w:color w:val="auto"/>
        </w:rPr>
        <w:t xml:space="preserve">The Assessment Team did not assess all requirements and therefore an overall rating for this Quality Standard is not provided. </w:t>
      </w:r>
    </w:p>
    <w:p w14:paraId="1E50DEA2" w14:textId="7A3DFA1B" w:rsidR="00675E9D" w:rsidRDefault="00675E9D" w:rsidP="00675E9D">
      <w:pPr>
        <w:pStyle w:val="Heading2"/>
      </w:pPr>
      <w:r>
        <w:t>Assessment of Standard 7 Requirements</w:t>
      </w:r>
      <w:r w:rsidRPr="0066387A">
        <w:rPr>
          <w:i/>
          <w:color w:val="0000FF"/>
          <w:sz w:val="24"/>
          <w:szCs w:val="24"/>
        </w:rPr>
        <w:t xml:space="preserve"> </w:t>
      </w:r>
      <w:r w:rsidR="003842F0">
        <w:rPr>
          <w:i/>
          <w:color w:val="0000FF"/>
          <w:sz w:val="24"/>
          <w:szCs w:val="24"/>
        </w:rPr>
        <w:t xml:space="preserve"> </w:t>
      </w:r>
    </w:p>
    <w:p w14:paraId="1F79A74C" w14:textId="77777777" w:rsidR="00675E9D" w:rsidRPr="00506F7F" w:rsidRDefault="00675E9D" w:rsidP="00675E9D">
      <w:pPr>
        <w:pStyle w:val="Heading3"/>
      </w:pPr>
      <w:r w:rsidRPr="00506F7F">
        <w:t>Requirement 7(3)(a)</w:t>
      </w:r>
      <w:r>
        <w:tab/>
      </w:r>
      <w:r w:rsidRPr="00051035">
        <w:t>Compliant</w:t>
      </w:r>
    </w:p>
    <w:p w14:paraId="6CF16111" w14:textId="36B0DED6" w:rsidR="00675E9D" w:rsidRDefault="00675E9D" w:rsidP="003842F0">
      <w:r w:rsidRPr="004A3816">
        <w:rPr>
          <w:i/>
        </w:rPr>
        <w:t xml:space="preserve">The workforce is planned to enable, and the number and mix of members of the workforce deployed enables, the delivery and management of safe and quality care </w:t>
      </w:r>
    </w:p>
    <w:p w14:paraId="1114C9BF" w14:textId="563F4047" w:rsidR="00E33ACD" w:rsidRDefault="00E33ACD" w:rsidP="00E33ACD">
      <w:pPr>
        <w:rPr>
          <w:color w:val="auto"/>
        </w:rPr>
      </w:pPr>
      <w:r w:rsidRPr="006A6613">
        <w:rPr>
          <w:color w:val="auto"/>
        </w:rPr>
        <w:t>Positive feedback was received from all consumers and representatives interviewed by the Assessment Team about the workforce. Consumers said they are satisfied with staff availability and with their skills and knowledge</w:t>
      </w:r>
      <w:r w:rsidR="006A6613" w:rsidRPr="006A6613">
        <w:rPr>
          <w:color w:val="auto"/>
        </w:rPr>
        <w:t xml:space="preserve">.  </w:t>
      </w:r>
    </w:p>
    <w:p w14:paraId="5391D622" w14:textId="542AB3C7" w:rsidR="006A6613" w:rsidRDefault="006A6613" w:rsidP="00E33ACD">
      <w:pPr>
        <w:rPr>
          <w:color w:val="auto"/>
        </w:rPr>
      </w:pPr>
      <w:r>
        <w:rPr>
          <w:color w:val="auto"/>
        </w:rPr>
        <w:t xml:space="preserve">All staff interviewed advised they generally have </w:t>
      </w:r>
      <w:proofErr w:type="gramStart"/>
      <w:r>
        <w:rPr>
          <w:color w:val="auto"/>
        </w:rPr>
        <w:t>sufficient</w:t>
      </w:r>
      <w:proofErr w:type="gramEnd"/>
      <w:r>
        <w:rPr>
          <w:color w:val="auto"/>
        </w:rPr>
        <w:t xml:space="preserve"> time to complete their tasks. Management explained the workforce is planned and based on the number and needs of consumers at the service, and the service layout. </w:t>
      </w:r>
    </w:p>
    <w:p w14:paraId="053FB276" w14:textId="4F066F89" w:rsidR="00D10707" w:rsidRPr="006A6613" w:rsidRDefault="00D10707" w:rsidP="00E33ACD">
      <w:pPr>
        <w:rPr>
          <w:color w:val="auto"/>
        </w:rPr>
      </w:pPr>
      <w:r>
        <w:rPr>
          <w:color w:val="auto"/>
        </w:rPr>
        <w:t>The Assessment Team observed staff responding promptly to requests for assistance from consumers made verbally or via the call bell system; morning/afternoon tea and lunch served on time</w:t>
      </w:r>
      <w:r w:rsidR="004C4874">
        <w:rPr>
          <w:color w:val="auto"/>
        </w:rPr>
        <w:t>;</w:t>
      </w:r>
      <w:r>
        <w:rPr>
          <w:color w:val="auto"/>
        </w:rPr>
        <w:t xml:space="preserve"> and activities occurring as planned. </w:t>
      </w:r>
    </w:p>
    <w:p w14:paraId="658C5A7C" w14:textId="6F7AB409" w:rsidR="00E33ACD" w:rsidRDefault="00E33ACD" w:rsidP="00E33ACD">
      <w:pPr>
        <w:rPr>
          <w:color w:val="auto"/>
        </w:rPr>
      </w:pPr>
      <w:r w:rsidRPr="008E78A7">
        <w:rPr>
          <w:color w:val="auto"/>
        </w:rPr>
        <w:t xml:space="preserve">Management advised the Assessment Team </w:t>
      </w:r>
      <w:r w:rsidR="00D10707" w:rsidRPr="008E78A7">
        <w:rPr>
          <w:color w:val="auto"/>
        </w:rPr>
        <w:t>about several</w:t>
      </w:r>
      <w:r w:rsidRPr="008E78A7">
        <w:rPr>
          <w:color w:val="auto"/>
        </w:rPr>
        <w:t xml:space="preserve"> </w:t>
      </w:r>
      <w:r w:rsidR="00D10707" w:rsidRPr="008E78A7">
        <w:rPr>
          <w:color w:val="auto"/>
        </w:rPr>
        <w:t>changes</w:t>
      </w:r>
      <w:r w:rsidRPr="008E78A7">
        <w:rPr>
          <w:color w:val="auto"/>
        </w:rPr>
        <w:t xml:space="preserve"> </w:t>
      </w:r>
      <w:r w:rsidR="00D10707" w:rsidRPr="008E78A7">
        <w:rPr>
          <w:color w:val="auto"/>
        </w:rPr>
        <w:t>made to improve the allocation of staff and to adjust the division of duties between care and environmental staff</w:t>
      </w:r>
      <w:r w:rsidRPr="008E78A7">
        <w:rPr>
          <w:color w:val="auto"/>
        </w:rPr>
        <w:t>. They said that:</w:t>
      </w:r>
    </w:p>
    <w:p w14:paraId="5159C052" w14:textId="0EB25442" w:rsidR="008E78A7" w:rsidRPr="00F92976" w:rsidRDefault="008E78A7" w:rsidP="00F92976">
      <w:pPr>
        <w:pStyle w:val="ListParagraph"/>
        <w:numPr>
          <w:ilvl w:val="0"/>
          <w:numId w:val="21"/>
        </w:numPr>
        <w:spacing w:before="0" w:after="0"/>
        <w:rPr>
          <w:rFonts w:eastAsia="Calibri"/>
          <w:color w:val="auto"/>
          <w:lang w:eastAsia="en-US"/>
        </w:rPr>
      </w:pPr>
      <w:r>
        <w:rPr>
          <w:color w:val="auto"/>
        </w:rPr>
        <w:lastRenderedPageBreak/>
        <w:t xml:space="preserve">since November 2019, 33 staff have been recruited and the service now has a more stable staff base with experienced </w:t>
      </w:r>
      <w:r w:rsidRPr="00F92976">
        <w:rPr>
          <w:rFonts w:eastAsia="Calibri"/>
          <w:color w:val="auto"/>
          <w:lang w:eastAsia="en-US"/>
        </w:rPr>
        <w:t>registered nurses</w:t>
      </w:r>
    </w:p>
    <w:p w14:paraId="5AD2BBE4" w14:textId="44F1CD56" w:rsidR="008E78A7" w:rsidRPr="00F92976" w:rsidRDefault="008E78A7"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increased shifts for registered nurses, care staff floats, cleaning and laundry</w:t>
      </w:r>
    </w:p>
    <w:p w14:paraId="2B4EFC9B" w14:textId="119D7FD3" w:rsidR="008E78A7" w:rsidRPr="00F92976" w:rsidRDefault="008E78A7" w:rsidP="00F92976">
      <w:pPr>
        <w:pStyle w:val="ListParagraph"/>
        <w:numPr>
          <w:ilvl w:val="0"/>
          <w:numId w:val="21"/>
        </w:numPr>
        <w:spacing w:before="0" w:after="0"/>
        <w:rPr>
          <w:rFonts w:eastAsia="Calibri"/>
          <w:color w:val="auto"/>
          <w:lang w:eastAsia="en-US"/>
        </w:rPr>
      </w:pPr>
      <w:r w:rsidRPr="00F92976">
        <w:rPr>
          <w:rFonts w:eastAsia="Calibri"/>
          <w:color w:val="auto"/>
          <w:lang w:eastAsia="en-US"/>
        </w:rPr>
        <w:t>established a daily clinical meeting to monitor and ensure all cares are delivered as planned</w:t>
      </w:r>
    </w:p>
    <w:p w14:paraId="20672C92" w14:textId="0B5F2BAB" w:rsidR="00E33ACD" w:rsidRPr="008E78A7" w:rsidRDefault="00E33ACD" w:rsidP="00F92976">
      <w:pPr>
        <w:pStyle w:val="ListParagraph"/>
        <w:numPr>
          <w:ilvl w:val="0"/>
          <w:numId w:val="21"/>
        </w:numPr>
        <w:spacing w:before="0" w:after="0"/>
        <w:rPr>
          <w:color w:val="auto"/>
        </w:rPr>
      </w:pPr>
      <w:r w:rsidRPr="00F92976">
        <w:rPr>
          <w:rFonts w:eastAsia="Calibri"/>
          <w:color w:val="auto"/>
          <w:lang w:eastAsia="en-US"/>
        </w:rPr>
        <w:t>call bell data is reviewed daily and fol</w:t>
      </w:r>
      <w:r w:rsidRPr="008E78A7">
        <w:rPr>
          <w:color w:val="auto"/>
        </w:rPr>
        <w:t xml:space="preserve">low up occurs if delays are identified. </w:t>
      </w:r>
    </w:p>
    <w:p w14:paraId="095F670B" w14:textId="65891032" w:rsidR="00E33ACD" w:rsidRPr="006A6613" w:rsidRDefault="00E33ACD" w:rsidP="00E33ACD">
      <w:pPr>
        <w:rPr>
          <w:color w:val="auto"/>
        </w:rPr>
      </w:pPr>
      <w:r w:rsidRPr="006A6613">
        <w:rPr>
          <w:color w:val="auto"/>
        </w:rPr>
        <w:t>Recent data reviewed by the Assessment Team demonstrated a continuous downward trend over the three months in call bell response times</w:t>
      </w:r>
      <w:r w:rsidR="006A6613">
        <w:rPr>
          <w:color w:val="auto"/>
        </w:rPr>
        <w:t xml:space="preserve"> and staff rosters demonstrated personal care workers are rostered and allocated to specific areas of the service according to consumers’ needs and staff on leave are replaced</w:t>
      </w:r>
      <w:r w:rsidRPr="006A6613">
        <w:rPr>
          <w:color w:val="auto"/>
        </w:rPr>
        <w:t>.</w:t>
      </w:r>
    </w:p>
    <w:p w14:paraId="2D5FDF7F" w14:textId="6B222064" w:rsidR="00566D41" w:rsidRDefault="00566D41" w:rsidP="008E78A7">
      <w:pPr>
        <w:pStyle w:val="ListBullet"/>
        <w:numPr>
          <w:ilvl w:val="0"/>
          <w:numId w:val="0"/>
        </w:numPr>
        <w:ind w:left="425" w:hanging="425"/>
      </w:pPr>
      <w:r w:rsidRPr="000F49DC">
        <w:t>For the reasons detailed above this requirement is compliant.</w:t>
      </w:r>
    </w:p>
    <w:p w14:paraId="0325BED1" w14:textId="51BF279F" w:rsidR="00675E9D" w:rsidRPr="00095CD4" w:rsidRDefault="00675E9D" w:rsidP="00675E9D">
      <w:pPr>
        <w:pStyle w:val="Heading3"/>
      </w:pPr>
      <w:r w:rsidRPr="00095CD4">
        <w:t>Requirement 7(3)(c)</w:t>
      </w:r>
      <w:r>
        <w:tab/>
      </w:r>
      <w:r w:rsidRPr="00051035">
        <w:t>Compliant</w:t>
      </w:r>
    </w:p>
    <w:p w14:paraId="5A16124B" w14:textId="77777777" w:rsidR="00675E9D" w:rsidRPr="004A3816" w:rsidRDefault="00675E9D" w:rsidP="00675E9D">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442B5C4A" w14:textId="77777777" w:rsidR="008E78A7" w:rsidRDefault="008E78A7" w:rsidP="008E78A7">
      <w:pPr>
        <w:spacing w:before="0" w:after="160" w:line="259" w:lineRule="auto"/>
        <w:rPr>
          <w:lang w:eastAsia="en-US"/>
        </w:rPr>
      </w:pPr>
      <w:r w:rsidRPr="00DA5426">
        <w:rPr>
          <w:rFonts w:eastAsia="Calibri"/>
          <w:color w:val="auto"/>
          <w:lang w:eastAsia="en-US"/>
        </w:rPr>
        <w:t xml:space="preserve">Consumers and consumer representatives are satisfied </w:t>
      </w:r>
      <w:r w:rsidRPr="00DA5426">
        <w:rPr>
          <w:lang w:eastAsia="en-US"/>
        </w:rPr>
        <w:t xml:space="preserve">that members of the workforce are competent and have the knowledge to effectively perform their roles. </w:t>
      </w:r>
    </w:p>
    <w:p w14:paraId="4B881643" w14:textId="0B562DBA" w:rsidR="00726BF1" w:rsidRPr="00085A71" w:rsidRDefault="008E78A7" w:rsidP="00726BF1">
      <w:pPr>
        <w:rPr>
          <w:rFonts w:eastAsia="Calibri"/>
          <w:color w:val="auto"/>
          <w:lang w:eastAsia="en-US"/>
        </w:rPr>
      </w:pPr>
      <w:r>
        <w:t xml:space="preserve">Procedures and other documents guide the recruitment of staff with the required qualifications and knowledge. There are processes to monitor licensed or registered staff to ensure these qualifications are current. </w:t>
      </w:r>
      <w:r w:rsidR="00726BF1">
        <w:rPr>
          <w:rFonts w:eastAsia="Calibri"/>
          <w:color w:val="auto"/>
          <w:lang w:eastAsia="en-US"/>
        </w:rPr>
        <w:t>F</w:t>
      </w:r>
      <w:r w:rsidR="00726BF1" w:rsidRPr="00085A71">
        <w:rPr>
          <w:rFonts w:eastAsia="Calibri"/>
          <w:color w:val="auto"/>
          <w:lang w:eastAsia="en-US"/>
        </w:rPr>
        <w:t>or each role</w:t>
      </w:r>
      <w:r w:rsidR="00726BF1">
        <w:rPr>
          <w:rFonts w:eastAsia="Calibri"/>
          <w:color w:val="auto"/>
          <w:lang w:eastAsia="en-US"/>
        </w:rPr>
        <w:t>,</w:t>
      </w:r>
      <w:r w:rsidR="00726BF1" w:rsidRPr="00085A71">
        <w:rPr>
          <w:rFonts w:eastAsia="Calibri"/>
          <w:color w:val="auto"/>
          <w:lang w:eastAsia="en-US"/>
        </w:rPr>
        <w:t xml:space="preserve"> the organisation has documented a position description</w:t>
      </w:r>
      <w:r w:rsidR="00726BF1">
        <w:rPr>
          <w:rFonts w:eastAsia="Calibri"/>
          <w:color w:val="auto"/>
          <w:lang w:eastAsia="en-US"/>
        </w:rPr>
        <w:t xml:space="preserve">. The position description for registered nurses sets out the required qualifications, knowledge, experience and competencies. It also provides a position overview and the responsibilities and accountabilities of the role. </w:t>
      </w:r>
    </w:p>
    <w:p w14:paraId="37184E00" w14:textId="3A751E75" w:rsidR="0022480A" w:rsidRPr="0022480A" w:rsidRDefault="0028639C" w:rsidP="0022480A">
      <w:pPr>
        <w:spacing w:before="0" w:after="0"/>
        <w:rPr>
          <w:rFonts w:eastAsia="Calibri"/>
          <w:color w:val="auto"/>
          <w:lang w:eastAsia="en-US"/>
        </w:rPr>
      </w:pPr>
      <w:r>
        <w:t xml:space="preserve">The service has a process to induct and train new staff and </w:t>
      </w:r>
      <w:r w:rsidR="008E78A7">
        <w:t xml:space="preserve">has a training program </w:t>
      </w:r>
      <w:r>
        <w:t xml:space="preserve">that covers a </w:t>
      </w:r>
      <w:r w:rsidR="008E78A7">
        <w:t xml:space="preserve">range of training topics relevant to </w:t>
      </w:r>
      <w:r>
        <w:t xml:space="preserve">each </w:t>
      </w:r>
      <w:r w:rsidR="008E78A7">
        <w:t>role. Training needs are identified through audits, performance appraisals or in response to changes in consumers’ care needs.</w:t>
      </w:r>
      <w:r w:rsidR="0022480A" w:rsidRPr="0022480A">
        <w:rPr>
          <w:rFonts w:eastAsia="Calibri"/>
          <w:color w:val="auto"/>
          <w:lang w:eastAsia="en-US"/>
        </w:rPr>
        <w:t xml:space="preserve"> </w:t>
      </w:r>
      <w:r w:rsidR="0022480A">
        <w:rPr>
          <w:rFonts w:eastAsia="Calibri"/>
          <w:color w:val="auto"/>
          <w:lang w:eastAsia="en-US"/>
        </w:rPr>
        <w:t>T</w:t>
      </w:r>
      <w:r w:rsidR="0022480A" w:rsidRPr="0022480A">
        <w:rPr>
          <w:rFonts w:eastAsia="Calibri"/>
          <w:color w:val="auto"/>
          <w:lang w:eastAsia="en-US"/>
        </w:rPr>
        <w:t xml:space="preserve">he competency of staff in certain tasks in assessed, for example medications and manual handling. </w:t>
      </w:r>
    </w:p>
    <w:p w14:paraId="6B217367" w14:textId="77777777" w:rsidR="0028639C" w:rsidRDefault="008E78A7" w:rsidP="0028639C">
      <w:r>
        <w:t xml:space="preserve">The Assessment Team identified the service has </w:t>
      </w:r>
      <w:r w:rsidR="0028639C">
        <w:t xml:space="preserve">delivered </w:t>
      </w:r>
      <w:r w:rsidRPr="006037BB">
        <w:t xml:space="preserve">training sessions to </w:t>
      </w:r>
      <w:r>
        <w:t>registered</w:t>
      </w:r>
      <w:r w:rsidR="0028639C">
        <w:t xml:space="preserve"> and care</w:t>
      </w:r>
      <w:r>
        <w:t xml:space="preserve"> staff</w:t>
      </w:r>
      <w:r w:rsidRPr="006037BB">
        <w:t xml:space="preserve"> </w:t>
      </w:r>
      <w:r w:rsidR="00726BF1">
        <w:t>between November</w:t>
      </w:r>
      <w:r w:rsidRPr="006037BB">
        <w:t xml:space="preserve"> 2019 </w:t>
      </w:r>
      <w:r w:rsidR="00726BF1">
        <w:t xml:space="preserve">and March </w:t>
      </w:r>
      <w:r w:rsidRPr="006037BB">
        <w:t>2020 on</w:t>
      </w:r>
      <w:r w:rsidR="0028639C">
        <w:t xml:space="preserve"> a range of topics, including:</w:t>
      </w:r>
    </w:p>
    <w:p w14:paraId="25F5793C" w14:textId="73E624CB" w:rsidR="008E78A7" w:rsidRPr="0022480A" w:rsidRDefault="008E78A7" w:rsidP="00DA5C6A">
      <w:pPr>
        <w:pStyle w:val="ListParagraph"/>
        <w:numPr>
          <w:ilvl w:val="0"/>
          <w:numId w:val="21"/>
        </w:numPr>
        <w:spacing w:before="0" w:after="0"/>
        <w:rPr>
          <w:rFonts w:eastAsia="Calibri"/>
          <w:color w:val="auto"/>
          <w:lang w:eastAsia="en-US"/>
        </w:rPr>
      </w:pPr>
      <w:r>
        <w:t xml:space="preserve">the </w:t>
      </w:r>
      <w:r w:rsidRPr="0022480A">
        <w:rPr>
          <w:rFonts w:eastAsia="Calibri"/>
          <w:color w:val="auto"/>
          <w:lang w:eastAsia="en-US"/>
        </w:rPr>
        <w:t xml:space="preserve">identification and management of clinical risks </w:t>
      </w:r>
      <w:r w:rsidR="0028639C" w:rsidRPr="0022480A">
        <w:rPr>
          <w:rFonts w:eastAsia="Calibri"/>
          <w:color w:val="auto"/>
          <w:lang w:eastAsia="en-US"/>
        </w:rPr>
        <w:t>(such as</w:t>
      </w:r>
      <w:r w:rsidRPr="0022480A">
        <w:rPr>
          <w:rFonts w:eastAsia="Calibri"/>
          <w:color w:val="auto"/>
          <w:lang w:eastAsia="en-US"/>
        </w:rPr>
        <w:t xml:space="preserve"> falls, diabetes, responsive behaviour, pain, end of life, clinical deterioration, pressure injury and clinical communication)</w:t>
      </w:r>
      <w:r w:rsidR="0022480A" w:rsidRPr="0022480A">
        <w:rPr>
          <w:rFonts w:eastAsia="Calibri"/>
          <w:color w:val="auto"/>
          <w:lang w:eastAsia="en-US"/>
        </w:rPr>
        <w:t xml:space="preserve">, </w:t>
      </w:r>
      <w:r w:rsidRPr="0022480A">
        <w:rPr>
          <w:rFonts w:eastAsia="Calibri"/>
          <w:color w:val="auto"/>
          <w:lang w:eastAsia="en-US"/>
        </w:rPr>
        <w:t xml:space="preserve">open disclosure, medications, restraint, consumers </w:t>
      </w:r>
      <w:r w:rsidR="00726BF1" w:rsidRPr="0022480A">
        <w:rPr>
          <w:rFonts w:eastAsia="Calibri"/>
          <w:color w:val="auto"/>
          <w:lang w:eastAsia="en-US"/>
        </w:rPr>
        <w:t xml:space="preserve">going to or </w:t>
      </w:r>
      <w:r w:rsidRPr="0022480A">
        <w:rPr>
          <w:rFonts w:eastAsia="Calibri"/>
          <w:color w:val="auto"/>
          <w:lang w:eastAsia="en-US"/>
        </w:rPr>
        <w:t>returning from hospital, wound care, pain charts, person centred dementia, dignified and respectful relationships and cleaning.</w:t>
      </w:r>
    </w:p>
    <w:p w14:paraId="0FB5F200" w14:textId="462C8785" w:rsidR="008E78A7" w:rsidRPr="00210F4A" w:rsidRDefault="008E78A7" w:rsidP="008E78A7">
      <w:pPr>
        <w:tabs>
          <w:tab w:val="right" w:pos="9026"/>
        </w:tabs>
        <w:rPr>
          <w:rFonts w:eastAsia="Fira Sans Light"/>
          <w:color w:val="auto"/>
          <w:szCs w:val="22"/>
          <w:lang w:eastAsia="en-US"/>
        </w:rPr>
      </w:pPr>
      <w:r w:rsidRPr="001C5B97">
        <w:rPr>
          <w:rFonts w:eastAsia="Fira Sans Light"/>
          <w:color w:val="auto"/>
          <w:szCs w:val="22"/>
          <w:lang w:eastAsia="en-US"/>
        </w:rPr>
        <w:lastRenderedPageBreak/>
        <w:t>Care and service staff said they were satisfied with training.</w:t>
      </w:r>
      <w:r>
        <w:rPr>
          <w:rFonts w:eastAsia="Fira Sans Light"/>
          <w:color w:val="auto"/>
          <w:szCs w:val="22"/>
          <w:lang w:eastAsia="en-US"/>
        </w:rPr>
        <w:t xml:space="preserve"> </w:t>
      </w:r>
      <w:r w:rsidRPr="00210F4A">
        <w:rPr>
          <w:rFonts w:eastAsia="Fira Sans Light"/>
          <w:color w:val="auto"/>
          <w:szCs w:val="22"/>
          <w:lang w:eastAsia="en-US"/>
        </w:rPr>
        <w:t>Registered nurses could describe the wound assessment and treatment (in line with the best practice guidelines and</w:t>
      </w:r>
      <w:r w:rsidRPr="00210F4A">
        <w:rPr>
          <w:color w:val="auto"/>
        </w:rPr>
        <w:t xml:space="preserve"> </w:t>
      </w:r>
      <w:r w:rsidRPr="00210F4A">
        <w:rPr>
          <w:rFonts w:eastAsia="Fira Sans Light"/>
          <w:color w:val="auto"/>
          <w:szCs w:val="22"/>
          <w:lang w:eastAsia="en-US"/>
        </w:rPr>
        <w:t>organisational procedures) process.</w:t>
      </w:r>
    </w:p>
    <w:p w14:paraId="37A006EE" w14:textId="716D9667" w:rsidR="00566D41" w:rsidRPr="000F49DC" w:rsidRDefault="00566D41" w:rsidP="00566D41">
      <w:pPr>
        <w:pStyle w:val="ListBullet"/>
        <w:numPr>
          <w:ilvl w:val="0"/>
          <w:numId w:val="0"/>
        </w:numPr>
        <w:ind w:left="425" w:hanging="425"/>
      </w:pPr>
      <w:r w:rsidRPr="000F49DC">
        <w:t>For the reasons detailed above this requirement is compliant.</w:t>
      </w:r>
    </w:p>
    <w:p w14:paraId="546D40DF" w14:textId="0982EF23" w:rsidR="00675E9D" w:rsidRPr="00095CD4" w:rsidRDefault="00675E9D" w:rsidP="00675E9D">
      <w:pPr>
        <w:pStyle w:val="Heading3"/>
      </w:pPr>
      <w:r w:rsidRPr="00095CD4">
        <w:t>Requirement 7(3)(e)</w:t>
      </w:r>
      <w:r>
        <w:tab/>
      </w:r>
      <w:r w:rsidRPr="00051035">
        <w:t>Compliant</w:t>
      </w:r>
    </w:p>
    <w:p w14:paraId="7E5E93D5" w14:textId="77777777" w:rsidR="00675E9D" w:rsidRPr="004A3816" w:rsidRDefault="00675E9D" w:rsidP="00675E9D">
      <w:pPr>
        <w:rPr>
          <w:i/>
        </w:rPr>
      </w:pPr>
      <w:r w:rsidRPr="004A3816">
        <w:rPr>
          <w:i/>
        </w:rPr>
        <w:t>Regular assessment, monitoring and review of the performance of each member of the workforce is undertaken.</w:t>
      </w:r>
    </w:p>
    <w:p w14:paraId="6A132259" w14:textId="3C084068" w:rsidR="00726BF1" w:rsidRPr="007E132F" w:rsidRDefault="00726BF1" w:rsidP="00726BF1">
      <w:pPr>
        <w:pStyle w:val="Heading4"/>
        <w:rPr>
          <w:b w:val="0"/>
        </w:rPr>
      </w:pPr>
      <w:r w:rsidRPr="007E132F">
        <w:rPr>
          <w:b w:val="0"/>
        </w:rPr>
        <w:t xml:space="preserve">Consumers and </w:t>
      </w:r>
      <w:r w:rsidR="0022480A">
        <w:rPr>
          <w:b w:val="0"/>
        </w:rPr>
        <w:t>their</w:t>
      </w:r>
      <w:r w:rsidRPr="007E132F">
        <w:rPr>
          <w:b w:val="0"/>
        </w:rPr>
        <w:t xml:space="preserve"> representatives are satisfied with the performance of members of the workforce.                                               </w:t>
      </w:r>
    </w:p>
    <w:p w14:paraId="1EDEFFC3" w14:textId="789BEDE7" w:rsidR="00726BF1" w:rsidRDefault="00726BF1" w:rsidP="00726BF1">
      <w:pPr>
        <w:pStyle w:val="Heading4"/>
        <w:rPr>
          <w:b w:val="0"/>
        </w:rPr>
      </w:pPr>
      <w:r>
        <w:rPr>
          <w:b w:val="0"/>
        </w:rPr>
        <w:t>The Assessment Team reviewed documentation and interviewed management and found:</w:t>
      </w:r>
    </w:p>
    <w:p w14:paraId="39A9EC6E" w14:textId="12253C58" w:rsidR="0022480A" w:rsidRDefault="00726BF1" w:rsidP="0022480A">
      <w:pPr>
        <w:pStyle w:val="ListParagraph"/>
        <w:numPr>
          <w:ilvl w:val="0"/>
          <w:numId w:val="21"/>
        </w:numPr>
        <w:spacing w:before="0" w:after="0"/>
      </w:pPr>
      <w:r>
        <w:t xml:space="preserve">the </w:t>
      </w:r>
      <w:r w:rsidRPr="008643FE">
        <w:rPr>
          <w:color w:val="auto"/>
        </w:rPr>
        <w:t xml:space="preserve">service has a performance appraisal and development procedure and </w:t>
      </w:r>
      <w:r w:rsidR="0022480A" w:rsidRPr="00F92976">
        <w:rPr>
          <w:rFonts w:eastAsia="Calibri"/>
          <w:color w:val="auto"/>
          <w:lang w:eastAsia="en-US"/>
        </w:rPr>
        <w:t>program,</w:t>
      </w:r>
      <w:r w:rsidR="0022480A">
        <w:rPr>
          <w:rFonts w:eastAsia="Calibri"/>
          <w:color w:val="auto"/>
          <w:lang w:eastAsia="en-US"/>
        </w:rPr>
        <w:t xml:space="preserve"> and th</w:t>
      </w:r>
      <w:r w:rsidRPr="00F92976">
        <w:rPr>
          <w:rFonts w:eastAsia="Calibri"/>
          <w:color w:val="auto"/>
          <w:lang w:eastAsia="en-US"/>
        </w:rPr>
        <w:t xml:space="preserve">e performance of staff is formally assessed at </w:t>
      </w:r>
      <w:r w:rsidR="0022480A">
        <w:rPr>
          <w:rFonts w:eastAsia="Calibri"/>
          <w:color w:val="auto"/>
          <w:lang w:eastAsia="en-US"/>
        </w:rPr>
        <w:t xml:space="preserve">scheduled </w:t>
      </w:r>
      <w:r w:rsidRPr="00F92976">
        <w:rPr>
          <w:rFonts w:eastAsia="Calibri"/>
          <w:color w:val="auto"/>
          <w:lang w:eastAsia="en-US"/>
        </w:rPr>
        <w:t>intervals</w:t>
      </w:r>
      <w:r w:rsidR="0022480A">
        <w:rPr>
          <w:rFonts w:eastAsia="Calibri"/>
          <w:color w:val="auto"/>
          <w:lang w:eastAsia="en-US"/>
        </w:rPr>
        <w:t>. C</w:t>
      </w:r>
      <w:r w:rsidR="0022480A" w:rsidRPr="00F92976">
        <w:rPr>
          <w:rFonts w:eastAsia="Calibri"/>
          <w:color w:val="auto"/>
          <w:lang w:eastAsia="en-US"/>
        </w:rPr>
        <w:t>onsumer</w:t>
      </w:r>
      <w:r w:rsidR="0022480A">
        <w:t xml:space="preserve"> feedback is incorporated into performance review where relevant</w:t>
      </w:r>
    </w:p>
    <w:p w14:paraId="36BF9B48" w14:textId="646322CC" w:rsidR="00726BF1" w:rsidRPr="00F92976" w:rsidRDefault="0022480A" w:rsidP="00F92976">
      <w:pPr>
        <w:pStyle w:val="ListParagraph"/>
        <w:numPr>
          <w:ilvl w:val="0"/>
          <w:numId w:val="21"/>
        </w:numPr>
        <w:spacing w:before="0" w:after="0"/>
        <w:rPr>
          <w:rFonts w:eastAsia="Calibri"/>
          <w:color w:val="auto"/>
          <w:lang w:eastAsia="en-US"/>
        </w:rPr>
      </w:pPr>
      <w:r>
        <w:rPr>
          <w:rFonts w:eastAsia="Calibri"/>
          <w:color w:val="auto"/>
          <w:lang w:eastAsia="en-US"/>
        </w:rPr>
        <w:t>i</w:t>
      </w:r>
      <w:r w:rsidR="00726BF1" w:rsidRPr="00F92976">
        <w:rPr>
          <w:rFonts w:eastAsia="Calibri"/>
          <w:color w:val="auto"/>
          <w:lang w:eastAsia="en-US"/>
        </w:rPr>
        <w:t>nformal performance monitoring occurs on an ongoing basis and action is taken when issues are identified</w:t>
      </w:r>
    </w:p>
    <w:p w14:paraId="5A6E478E" w14:textId="2CFDABD5" w:rsidR="00726BF1" w:rsidRPr="00742750" w:rsidRDefault="0022480A" w:rsidP="00F92976">
      <w:pPr>
        <w:pStyle w:val="ListParagraph"/>
        <w:numPr>
          <w:ilvl w:val="0"/>
          <w:numId w:val="21"/>
        </w:numPr>
        <w:spacing w:before="0" w:after="0"/>
        <w:rPr>
          <w:rFonts w:eastAsia="Calibri"/>
          <w:color w:val="auto"/>
          <w:lang w:eastAsia="en-US"/>
        </w:rPr>
      </w:pPr>
      <w:r>
        <w:rPr>
          <w:color w:val="auto"/>
        </w:rPr>
        <w:t>t</w:t>
      </w:r>
      <w:r w:rsidR="00726BF1" w:rsidRPr="00742750">
        <w:rPr>
          <w:color w:val="auto"/>
        </w:rPr>
        <w:t>he service</w:t>
      </w:r>
      <w:r w:rsidR="00A5013C">
        <w:rPr>
          <w:color w:val="auto"/>
        </w:rPr>
        <w:t xml:space="preserve"> </w:t>
      </w:r>
      <w:r>
        <w:rPr>
          <w:color w:val="auto"/>
        </w:rPr>
        <w:t xml:space="preserve">conducts </w:t>
      </w:r>
      <w:r w:rsidR="00A5013C">
        <w:rPr>
          <w:color w:val="auto"/>
        </w:rPr>
        <w:t xml:space="preserve">audits in relation </w:t>
      </w:r>
      <w:r w:rsidR="00726BF1" w:rsidRPr="00742750">
        <w:rPr>
          <w:color w:val="auto"/>
        </w:rPr>
        <w:t xml:space="preserve">to human resources </w:t>
      </w:r>
      <w:r w:rsidR="00A5013C">
        <w:rPr>
          <w:color w:val="auto"/>
        </w:rPr>
        <w:t xml:space="preserve">and improvement </w:t>
      </w:r>
      <w:r w:rsidR="00726BF1" w:rsidRPr="00742750">
        <w:rPr>
          <w:color w:val="auto"/>
        </w:rPr>
        <w:t xml:space="preserve">opportunities are documented on the improvement plan. The most recent human resources audit conducted in June 2020 reported a satisfactory result.   </w:t>
      </w:r>
    </w:p>
    <w:p w14:paraId="68106686" w14:textId="77777777" w:rsidR="00566D41" w:rsidRPr="000F49DC" w:rsidRDefault="00566D41" w:rsidP="00566D41">
      <w:pPr>
        <w:pStyle w:val="ListBullet"/>
        <w:numPr>
          <w:ilvl w:val="0"/>
          <w:numId w:val="0"/>
        </w:numPr>
        <w:ind w:left="425" w:hanging="425"/>
      </w:pPr>
      <w:r w:rsidRPr="000F49DC">
        <w:t>For the reasons detailed above this requirement is compliant.</w:t>
      </w:r>
    </w:p>
    <w:p w14:paraId="698D2D51" w14:textId="77777777" w:rsidR="00566D41" w:rsidRPr="00506F7F" w:rsidRDefault="00566D41" w:rsidP="00675E9D"/>
    <w:p w14:paraId="5DC88852" w14:textId="77777777" w:rsidR="00675E9D" w:rsidRDefault="00675E9D" w:rsidP="00675E9D">
      <w:pPr>
        <w:sectPr w:rsidR="00675E9D" w:rsidSect="009E1ED8">
          <w:headerReference w:type="default" r:id="rId40"/>
          <w:type w:val="continuous"/>
          <w:pgSz w:w="11906" w:h="16838"/>
          <w:pgMar w:top="1701" w:right="1418" w:bottom="1418" w:left="1418" w:header="709" w:footer="397" w:gutter="0"/>
          <w:cols w:space="708"/>
          <w:titlePg/>
          <w:docGrid w:linePitch="360"/>
        </w:sectPr>
      </w:pPr>
    </w:p>
    <w:p w14:paraId="71228C26" w14:textId="77777777" w:rsidR="00675E9D" w:rsidRDefault="00675E9D" w:rsidP="00675E9D">
      <w:pPr>
        <w:pStyle w:val="Heading1"/>
        <w:tabs>
          <w:tab w:val="right" w:pos="9070"/>
        </w:tabs>
        <w:spacing w:before="560" w:after="640"/>
        <w:rPr>
          <w:color w:val="FFFFFF" w:themeColor="background1"/>
          <w:sz w:val="36"/>
        </w:rPr>
        <w:sectPr w:rsidR="00675E9D" w:rsidSect="009E1ED8">
          <w:headerReference w:type="default" r:id="rId41"/>
          <w:headerReference w:type="first" r:id="rId4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003FA30" wp14:editId="53A1C45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5679041" w14:textId="77777777" w:rsidR="00675E9D" w:rsidRPr="00FD1B02" w:rsidRDefault="00675E9D" w:rsidP="00675E9D">
      <w:pPr>
        <w:pStyle w:val="Heading3"/>
        <w:shd w:val="clear" w:color="auto" w:fill="F2F2F2" w:themeFill="background1" w:themeFillShade="F2"/>
      </w:pPr>
      <w:r w:rsidRPr="008312AC">
        <w:t>Consumer</w:t>
      </w:r>
      <w:r w:rsidRPr="00FD1B02">
        <w:t xml:space="preserve"> outcome:</w:t>
      </w:r>
    </w:p>
    <w:p w14:paraId="0115F099" w14:textId="77777777" w:rsidR="00675E9D" w:rsidRDefault="00675E9D" w:rsidP="00675E9D">
      <w:pPr>
        <w:numPr>
          <w:ilvl w:val="0"/>
          <w:numId w:val="8"/>
        </w:numPr>
        <w:shd w:val="clear" w:color="auto" w:fill="F2F2F2" w:themeFill="background1" w:themeFillShade="F2"/>
      </w:pPr>
      <w:r>
        <w:t>I am confident the organisation is well run. I can partner in improving the delivery of care and services.</w:t>
      </w:r>
    </w:p>
    <w:p w14:paraId="41BBCF09" w14:textId="77777777" w:rsidR="00675E9D" w:rsidRDefault="00675E9D" w:rsidP="00675E9D">
      <w:pPr>
        <w:pStyle w:val="Heading3"/>
        <w:shd w:val="clear" w:color="auto" w:fill="F2F2F2" w:themeFill="background1" w:themeFillShade="F2"/>
      </w:pPr>
      <w:r>
        <w:t>Organisation statement:</w:t>
      </w:r>
    </w:p>
    <w:p w14:paraId="5D02619D" w14:textId="77777777" w:rsidR="00675E9D" w:rsidRDefault="00675E9D" w:rsidP="00675E9D">
      <w:pPr>
        <w:numPr>
          <w:ilvl w:val="0"/>
          <w:numId w:val="8"/>
        </w:numPr>
        <w:shd w:val="clear" w:color="auto" w:fill="F2F2F2" w:themeFill="background1" w:themeFillShade="F2"/>
      </w:pPr>
      <w:r>
        <w:t>The organisation’s governing body is accountable for the delivery of safe and quality care and services.</w:t>
      </w:r>
    </w:p>
    <w:p w14:paraId="3F67A511" w14:textId="77777777" w:rsidR="00675E9D" w:rsidRDefault="00675E9D" w:rsidP="00675E9D">
      <w:pPr>
        <w:pStyle w:val="Heading2"/>
      </w:pPr>
      <w:r>
        <w:t>Assessment of Standard 8</w:t>
      </w:r>
    </w:p>
    <w:p w14:paraId="729674B1" w14:textId="1B391D3A" w:rsidR="00917579" w:rsidRDefault="00A5013C" w:rsidP="00917579">
      <w:pPr>
        <w:rPr>
          <w:rFonts w:eastAsia="Calibri"/>
          <w:lang w:eastAsia="en-US"/>
        </w:rPr>
      </w:pPr>
      <w:r>
        <w:rPr>
          <w:rFonts w:eastAsia="Calibri"/>
          <w:lang w:eastAsia="en-US"/>
        </w:rPr>
        <w:t>The</w:t>
      </w:r>
      <w:r w:rsidR="00917579" w:rsidRPr="00163FEE">
        <w:rPr>
          <w:rFonts w:eastAsia="Calibri"/>
          <w:lang w:eastAsia="en-US"/>
        </w:rPr>
        <w:t xml:space="preserve"> Assessment </w:t>
      </w:r>
      <w:r w:rsidR="00917579">
        <w:rPr>
          <w:rFonts w:eastAsia="Calibri"/>
          <w:lang w:eastAsia="en-US"/>
        </w:rPr>
        <w:t>Team</w:t>
      </w:r>
      <w:r w:rsidR="00917579" w:rsidRPr="00163FEE">
        <w:rPr>
          <w:rFonts w:eastAsia="Calibri"/>
          <w:lang w:eastAsia="en-US"/>
        </w:rPr>
        <w:t xml:space="preserve"> spoke with</w:t>
      </w:r>
      <w:r>
        <w:rPr>
          <w:rFonts w:eastAsia="Calibri"/>
          <w:lang w:eastAsia="en-US"/>
        </w:rPr>
        <w:t xml:space="preserve"> consumers, </w:t>
      </w:r>
      <w:r w:rsidR="00917579" w:rsidRPr="00163FEE">
        <w:rPr>
          <w:rFonts w:eastAsia="Calibri"/>
          <w:lang w:eastAsia="en-US"/>
        </w:rPr>
        <w:t xml:space="preserve">management and staff and reviewed relevant systems and processes relating to the organisational governance underpinning the delivery of </w:t>
      </w:r>
      <w:r w:rsidR="00917579">
        <w:rPr>
          <w:rFonts w:eastAsia="Calibri"/>
          <w:lang w:eastAsia="en-US"/>
        </w:rPr>
        <w:t xml:space="preserve">safe and quality </w:t>
      </w:r>
      <w:r w:rsidR="00917579" w:rsidRPr="00163FEE">
        <w:rPr>
          <w:rFonts w:eastAsia="Calibri"/>
          <w:lang w:eastAsia="en-US"/>
        </w:rPr>
        <w:t>care and services.</w:t>
      </w:r>
    </w:p>
    <w:p w14:paraId="1107A8EF" w14:textId="0206EB50" w:rsidR="00917579" w:rsidRDefault="00917579" w:rsidP="00917579">
      <w:pPr>
        <w:rPr>
          <w:rFonts w:eastAsia="Calibri"/>
          <w:lang w:eastAsia="en-US"/>
        </w:rPr>
      </w:pPr>
      <w:r>
        <w:rPr>
          <w:rFonts w:eastAsia="Calibri"/>
          <w:lang w:eastAsia="en-US"/>
        </w:rPr>
        <w:t xml:space="preserve">Management demonstrated actions </w:t>
      </w:r>
      <w:r w:rsidR="00E84121">
        <w:rPr>
          <w:rFonts w:eastAsia="Calibri"/>
          <w:lang w:eastAsia="en-US"/>
        </w:rPr>
        <w:t>had</w:t>
      </w:r>
      <w:r>
        <w:rPr>
          <w:rFonts w:eastAsia="Calibri"/>
          <w:lang w:eastAsia="en-US"/>
        </w:rPr>
        <w:t xml:space="preserve"> been taken to improve the performance of the service in this Standard. </w:t>
      </w:r>
    </w:p>
    <w:p w14:paraId="6DE88B66" w14:textId="2C152B9B" w:rsidR="00917579" w:rsidRDefault="00917579" w:rsidP="00917579">
      <w:pPr>
        <w:rPr>
          <w:rFonts w:eastAsia="Calibri"/>
          <w:lang w:eastAsia="en-US"/>
        </w:rPr>
      </w:pPr>
      <w:r>
        <w:rPr>
          <w:rFonts w:eastAsia="Calibri"/>
          <w:lang w:eastAsia="en-US"/>
        </w:rPr>
        <w:t xml:space="preserve">The organisation has implemented a range of governance systems to monitor the service’s performance, including monthly reports to the Governance committee and the Board. Consumers are engaged in the development, delivery and evaluation of care and services. The organisation promotes a culture of safe and quality care and services. There are effective organisational wide governance systems and effective risk management systems and practices. The organisation has a clinical governance framework. </w:t>
      </w:r>
    </w:p>
    <w:p w14:paraId="0D38B933" w14:textId="43FC2575" w:rsidR="00917579" w:rsidRPr="00163FEE" w:rsidRDefault="00917579" w:rsidP="00917579">
      <w:pPr>
        <w:rPr>
          <w:rFonts w:eastAsia="Calibri"/>
          <w:lang w:eastAsia="en-US"/>
        </w:rPr>
      </w:pPr>
      <w:r>
        <w:rPr>
          <w:rFonts w:eastAsia="Calibri"/>
          <w:color w:val="auto"/>
          <w:lang w:eastAsia="en-US"/>
        </w:rPr>
        <w:t>C</w:t>
      </w:r>
      <w:r w:rsidRPr="00163FEE">
        <w:rPr>
          <w:rFonts w:eastAsia="Calibri"/>
          <w:lang w:eastAsia="en-US"/>
        </w:rPr>
        <w:t xml:space="preserve">onsumers </w:t>
      </w:r>
      <w:r>
        <w:rPr>
          <w:rFonts w:eastAsia="Calibri"/>
          <w:lang w:eastAsia="en-US"/>
        </w:rPr>
        <w:t xml:space="preserve">and </w:t>
      </w:r>
      <w:r w:rsidR="00A5013C">
        <w:rPr>
          <w:rFonts w:eastAsia="Calibri"/>
          <w:lang w:eastAsia="en-US"/>
        </w:rPr>
        <w:t>their</w:t>
      </w:r>
      <w:r>
        <w:rPr>
          <w:rFonts w:eastAsia="Calibri"/>
          <w:lang w:eastAsia="en-US"/>
        </w:rPr>
        <w:t xml:space="preserve"> representatives </w:t>
      </w:r>
      <w:r w:rsidR="00A5013C">
        <w:rPr>
          <w:rFonts w:eastAsia="Calibri"/>
          <w:lang w:eastAsia="en-US"/>
        </w:rPr>
        <w:t xml:space="preserve">consider </w:t>
      </w:r>
      <w:r w:rsidRPr="00163FEE">
        <w:rPr>
          <w:rFonts w:eastAsia="Calibri"/>
          <w:lang w:eastAsia="en-US"/>
        </w:rPr>
        <w:t xml:space="preserve">the organisation </w:t>
      </w:r>
      <w:r w:rsidR="00A5013C">
        <w:rPr>
          <w:rFonts w:eastAsia="Calibri"/>
          <w:lang w:eastAsia="en-US"/>
        </w:rPr>
        <w:t>is</w:t>
      </w:r>
      <w:r w:rsidRPr="00163FEE">
        <w:rPr>
          <w:rFonts w:eastAsia="Calibri"/>
          <w:lang w:eastAsia="en-US"/>
        </w:rPr>
        <w:t xml:space="preserve"> well run and that they can partner in improving the delivery of care and services. </w:t>
      </w:r>
    </w:p>
    <w:p w14:paraId="22459741" w14:textId="28A52C38" w:rsidR="00675E9D" w:rsidRPr="00917579" w:rsidRDefault="00675E9D" w:rsidP="00675E9D">
      <w:pPr>
        <w:rPr>
          <w:rFonts w:eastAsia="Calibri"/>
          <w:color w:val="auto"/>
        </w:rPr>
      </w:pPr>
      <w:r w:rsidRPr="00917579">
        <w:rPr>
          <w:rFonts w:eastAsiaTheme="minorHAnsi"/>
          <w:color w:val="auto"/>
        </w:rPr>
        <w:t xml:space="preserve">The Quality Standard is assessed as </w:t>
      </w:r>
      <w:r w:rsidR="003842F0" w:rsidRPr="00917579">
        <w:rPr>
          <w:rFonts w:eastAsiaTheme="minorHAnsi"/>
          <w:color w:val="auto"/>
        </w:rPr>
        <w:t>c</w:t>
      </w:r>
      <w:r w:rsidRPr="00917579">
        <w:rPr>
          <w:rFonts w:eastAsiaTheme="minorHAnsi"/>
          <w:color w:val="auto"/>
        </w:rPr>
        <w:t xml:space="preserve">ompliant as </w:t>
      </w:r>
      <w:r w:rsidR="003842F0" w:rsidRPr="00917579">
        <w:rPr>
          <w:rFonts w:eastAsiaTheme="minorHAnsi"/>
          <w:color w:val="auto"/>
        </w:rPr>
        <w:t xml:space="preserve">five </w:t>
      </w:r>
      <w:r w:rsidRPr="00917579">
        <w:rPr>
          <w:rFonts w:eastAsiaTheme="minorHAnsi"/>
          <w:color w:val="auto"/>
        </w:rPr>
        <w:t xml:space="preserve">of the five specific requirements have been assessed as </w:t>
      </w:r>
      <w:r w:rsidR="003842F0" w:rsidRPr="00917579">
        <w:rPr>
          <w:rFonts w:eastAsiaTheme="minorHAnsi"/>
          <w:color w:val="auto"/>
        </w:rPr>
        <w:t>co</w:t>
      </w:r>
      <w:r w:rsidRPr="00917579">
        <w:rPr>
          <w:rFonts w:eastAsiaTheme="minorHAnsi"/>
          <w:color w:val="auto"/>
        </w:rPr>
        <w:t>mpliant.</w:t>
      </w:r>
    </w:p>
    <w:p w14:paraId="62C86470" w14:textId="639E1AA3" w:rsidR="00675E9D" w:rsidRDefault="00675E9D" w:rsidP="00675E9D">
      <w:pPr>
        <w:pStyle w:val="Heading2"/>
      </w:pPr>
      <w:r>
        <w:lastRenderedPageBreak/>
        <w:t>Assessment of Standard 8 Requirements</w:t>
      </w:r>
      <w:r w:rsidRPr="0066387A">
        <w:rPr>
          <w:i/>
          <w:color w:val="0000FF"/>
          <w:sz w:val="24"/>
          <w:szCs w:val="24"/>
        </w:rPr>
        <w:t xml:space="preserve"> </w:t>
      </w:r>
    </w:p>
    <w:p w14:paraId="3CC215FF" w14:textId="77777777" w:rsidR="00675E9D" w:rsidRPr="00506F7F" w:rsidRDefault="00675E9D" w:rsidP="00675E9D">
      <w:pPr>
        <w:pStyle w:val="Heading3"/>
      </w:pPr>
      <w:r w:rsidRPr="00506F7F">
        <w:t>Requirement 8(3)(a)</w:t>
      </w:r>
      <w:r w:rsidRPr="00506F7F">
        <w:tab/>
      </w:r>
      <w:r w:rsidRPr="00051035">
        <w:t>Compliant</w:t>
      </w:r>
    </w:p>
    <w:p w14:paraId="7CD2B465" w14:textId="274A5D70" w:rsidR="00675E9D" w:rsidRDefault="00675E9D" w:rsidP="00675E9D">
      <w:pPr>
        <w:rPr>
          <w:i/>
        </w:rPr>
      </w:pPr>
      <w:r w:rsidRPr="004A3816">
        <w:rPr>
          <w:i/>
        </w:rPr>
        <w:t>Consumers are engaged in the development, delivery and evaluation of care and services and are supported in that engagement.</w:t>
      </w:r>
    </w:p>
    <w:p w14:paraId="1E224B23" w14:textId="3B35E387" w:rsidR="00176FB0" w:rsidRDefault="00D028DF" w:rsidP="00176FB0">
      <w:pPr>
        <w:rPr>
          <w:rFonts w:eastAsia="Calibri"/>
          <w:color w:val="auto"/>
          <w:lang w:eastAsia="en-US"/>
        </w:rPr>
      </w:pPr>
      <w:r w:rsidRPr="006D6885">
        <w:rPr>
          <w:rFonts w:eastAsia="Calibri"/>
          <w:color w:val="auto"/>
          <w:lang w:eastAsia="en-US"/>
        </w:rPr>
        <w:t xml:space="preserve">The organisation has established processes to assist and support consumers to engage in the development, delivery and evaluation of care and services. </w:t>
      </w:r>
      <w:r w:rsidR="00176FB0" w:rsidRPr="00176FB0">
        <w:rPr>
          <w:rFonts w:eastAsia="Calibri"/>
          <w:color w:val="auto"/>
          <w:lang w:eastAsia="en-US"/>
        </w:rPr>
        <w:t xml:space="preserve">The organisation includes consumers in projects that effect the delivery of care and services. </w:t>
      </w:r>
    </w:p>
    <w:p w14:paraId="7D833166" w14:textId="205F783B" w:rsidR="00176FB0" w:rsidRPr="00B26F22" w:rsidRDefault="00D028DF" w:rsidP="00176FB0">
      <w:pPr>
        <w:rPr>
          <w:rFonts w:eastAsia="Calibri"/>
          <w:color w:val="auto"/>
          <w:lang w:eastAsia="en-US"/>
        </w:rPr>
      </w:pPr>
      <w:r>
        <w:rPr>
          <w:rFonts w:eastAsia="Calibri"/>
          <w:color w:val="auto"/>
          <w:lang w:eastAsia="en-US"/>
        </w:rPr>
        <w:t xml:space="preserve">Consumers said they </w:t>
      </w:r>
      <w:r w:rsidR="00A5013C">
        <w:rPr>
          <w:rFonts w:eastAsia="Calibri"/>
          <w:color w:val="auto"/>
          <w:lang w:eastAsia="en-US"/>
        </w:rPr>
        <w:t xml:space="preserve">feel </w:t>
      </w:r>
      <w:r>
        <w:rPr>
          <w:rFonts w:eastAsia="Calibri"/>
          <w:color w:val="auto"/>
          <w:lang w:eastAsia="en-US"/>
        </w:rPr>
        <w:t xml:space="preserve">engaged and management follows up when they raise things with them. </w:t>
      </w:r>
      <w:r w:rsidR="00176FB0">
        <w:rPr>
          <w:rFonts w:eastAsia="Calibri"/>
          <w:color w:val="auto"/>
          <w:lang w:eastAsia="en-US"/>
        </w:rPr>
        <w:t xml:space="preserve">Consumers </w:t>
      </w:r>
      <w:r w:rsidR="00A5013C">
        <w:rPr>
          <w:rFonts w:eastAsia="Calibri"/>
          <w:color w:val="auto"/>
          <w:lang w:eastAsia="en-US"/>
        </w:rPr>
        <w:t>were</w:t>
      </w:r>
      <w:r w:rsidR="00176FB0">
        <w:rPr>
          <w:rFonts w:eastAsia="Calibri"/>
          <w:color w:val="auto"/>
          <w:lang w:eastAsia="en-US"/>
        </w:rPr>
        <w:t xml:space="preserve"> satisfied with the quality of care and services provided. </w:t>
      </w:r>
      <w:r w:rsidR="00176FB0" w:rsidRPr="00B26F22">
        <w:rPr>
          <w:rFonts w:eastAsia="Calibri"/>
          <w:color w:val="auto"/>
          <w:lang w:eastAsia="en-US"/>
        </w:rPr>
        <w:t xml:space="preserve">Consumer representatives </w:t>
      </w:r>
      <w:r w:rsidR="00A5013C">
        <w:rPr>
          <w:rFonts w:eastAsia="Calibri"/>
          <w:color w:val="auto"/>
          <w:lang w:eastAsia="en-US"/>
        </w:rPr>
        <w:t xml:space="preserve">interviewed by the Assessment Team </w:t>
      </w:r>
      <w:r w:rsidR="00176FB0" w:rsidRPr="00B26F22">
        <w:rPr>
          <w:rFonts w:eastAsia="Calibri"/>
          <w:color w:val="auto"/>
          <w:lang w:eastAsia="en-US"/>
        </w:rPr>
        <w:t xml:space="preserve">said they were consulted when management proposed the transfer of the dementia support unit from </w:t>
      </w:r>
      <w:proofErr w:type="spellStart"/>
      <w:r w:rsidR="00176FB0" w:rsidRPr="00B26F22">
        <w:rPr>
          <w:rFonts w:eastAsia="Calibri"/>
          <w:color w:val="auto"/>
          <w:lang w:eastAsia="en-US"/>
        </w:rPr>
        <w:t>Palmerin</w:t>
      </w:r>
      <w:proofErr w:type="spellEnd"/>
      <w:r w:rsidR="00176FB0" w:rsidRPr="00B26F22">
        <w:rPr>
          <w:rFonts w:eastAsia="Calibri"/>
          <w:color w:val="auto"/>
          <w:lang w:eastAsia="en-US"/>
        </w:rPr>
        <w:t xml:space="preserve"> cottage to Rosenthal cottage. </w:t>
      </w:r>
    </w:p>
    <w:p w14:paraId="3E5448F0" w14:textId="77777777" w:rsidR="00176FB0" w:rsidRDefault="00176FB0" w:rsidP="00176FB0">
      <w:pPr>
        <w:rPr>
          <w:rFonts w:eastAsia="Calibri"/>
          <w:color w:val="auto"/>
          <w:lang w:eastAsia="en-US"/>
        </w:rPr>
      </w:pPr>
      <w:r>
        <w:rPr>
          <w:rFonts w:eastAsia="Calibri"/>
          <w:color w:val="auto"/>
          <w:lang w:eastAsia="en-US"/>
        </w:rPr>
        <w:t>Managed provided examples about how consumers are engaged, including:</w:t>
      </w:r>
    </w:p>
    <w:p w14:paraId="5F5A416D" w14:textId="30DF7AF7" w:rsidR="00176FB0" w:rsidRDefault="00A5013C" w:rsidP="00F92976">
      <w:pPr>
        <w:pStyle w:val="ListParagraph"/>
        <w:numPr>
          <w:ilvl w:val="0"/>
          <w:numId w:val="21"/>
        </w:numPr>
        <w:spacing w:before="0" w:after="0"/>
        <w:rPr>
          <w:rFonts w:eastAsia="Calibri"/>
          <w:color w:val="auto"/>
          <w:lang w:eastAsia="en-US"/>
        </w:rPr>
      </w:pPr>
      <w:r>
        <w:rPr>
          <w:rFonts w:eastAsia="Calibri"/>
          <w:color w:val="auto"/>
          <w:lang w:eastAsia="en-US"/>
        </w:rPr>
        <w:t>introduction of the</w:t>
      </w:r>
      <w:r w:rsidR="00176FB0">
        <w:rPr>
          <w:rFonts w:eastAsia="Calibri"/>
          <w:color w:val="auto"/>
          <w:lang w:eastAsia="en-US"/>
        </w:rPr>
        <w:t xml:space="preserve"> </w:t>
      </w:r>
      <w:r w:rsidR="00D028DF" w:rsidRPr="00176FB0">
        <w:rPr>
          <w:rFonts w:eastAsia="Calibri"/>
          <w:color w:val="auto"/>
          <w:lang w:eastAsia="en-US"/>
        </w:rPr>
        <w:t>“message in a bottle”</w:t>
      </w:r>
      <w:r w:rsidR="00176FB0">
        <w:rPr>
          <w:rFonts w:eastAsia="Calibri"/>
          <w:color w:val="auto"/>
          <w:lang w:eastAsia="en-US"/>
        </w:rPr>
        <w:t xml:space="preserve"> program</w:t>
      </w:r>
      <w:r w:rsidR="00D028DF" w:rsidRPr="00176FB0">
        <w:rPr>
          <w:rFonts w:eastAsia="Calibri"/>
          <w:color w:val="auto"/>
          <w:lang w:eastAsia="en-US"/>
        </w:rPr>
        <w:t xml:space="preserve"> </w:t>
      </w:r>
      <w:r>
        <w:rPr>
          <w:rFonts w:eastAsia="Calibri"/>
          <w:color w:val="auto"/>
          <w:lang w:eastAsia="en-US"/>
        </w:rPr>
        <w:t xml:space="preserve">where </w:t>
      </w:r>
      <w:r w:rsidRPr="00176FB0">
        <w:rPr>
          <w:rFonts w:eastAsia="Calibri"/>
          <w:color w:val="auto"/>
          <w:lang w:eastAsia="en-US"/>
        </w:rPr>
        <w:t xml:space="preserve">consumers </w:t>
      </w:r>
      <w:r>
        <w:rPr>
          <w:rFonts w:eastAsia="Calibri"/>
          <w:color w:val="auto"/>
          <w:lang w:eastAsia="en-US"/>
        </w:rPr>
        <w:t xml:space="preserve">send messages </w:t>
      </w:r>
      <w:r w:rsidRPr="00176FB0">
        <w:rPr>
          <w:rFonts w:eastAsia="Calibri"/>
          <w:color w:val="auto"/>
          <w:lang w:eastAsia="en-US"/>
        </w:rPr>
        <w:t>directly to the Board</w:t>
      </w:r>
      <w:r>
        <w:rPr>
          <w:rFonts w:eastAsia="Calibri"/>
          <w:color w:val="auto"/>
          <w:lang w:eastAsia="en-US"/>
        </w:rPr>
        <w:t xml:space="preserve">. </w:t>
      </w:r>
      <w:r w:rsidR="00D028DF" w:rsidRPr="00176FB0">
        <w:rPr>
          <w:rFonts w:eastAsia="Calibri"/>
          <w:color w:val="auto"/>
          <w:lang w:eastAsia="en-US"/>
        </w:rPr>
        <w:t>The May 2020 Memorandum to the Governance and Risk Committee includes a section for Message in a Bottle comments</w:t>
      </w:r>
    </w:p>
    <w:p w14:paraId="7B930100" w14:textId="6CE4CD4B" w:rsidR="00176FB0" w:rsidRDefault="00A5013C" w:rsidP="00F92976">
      <w:pPr>
        <w:pStyle w:val="ListParagraph"/>
        <w:numPr>
          <w:ilvl w:val="0"/>
          <w:numId w:val="21"/>
        </w:numPr>
        <w:spacing w:before="0" w:after="0"/>
        <w:rPr>
          <w:rFonts w:eastAsia="Calibri"/>
          <w:color w:val="auto"/>
          <w:lang w:eastAsia="en-US"/>
        </w:rPr>
      </w:pPr>
      <w:r>
        <w:rPr>
          <w:rFonts w:eastAsia="Calibri"/>
          <w:color w:val="auto"/>
          <w:lang w:eastAsia="en-US"/>
        </w:rPr>
        <w:t>establishment of a</w:t>
      </w:r>
      <w:r w:rsidR="00D028DF" w:rsidRPr="00176FB0">
        <w:rPr>
          <w:rFonts w:eastAsia="Calibri"/>
          <w:color w:val="auto"/>
          <w:lang w:eastAsia="en-US"/>
        </w:rPr>
        <w:t xml:space="preserve"> </w:t>
      </w:r>
      <w:r>
        <w:rPr>
          <w:rFonts w:eastAsia="Calibri"/>
          <w:color w:val="auto"/>
          <w:lang w:eastAsia="en-US"/>
        </w:rPr>
        <w:t>m</w:t>
      </w:r>
      <w:r w:rsidR="00D028DF" w:rsidRPr="00176FB0">
        <w:rPr>
          <w:rFonts w:eastAsia="Calibri"/>
          <w:color w:val="auto"/>
          <w:lang w:eastAsia="en-US"/>
        </w:rPr>
        <w:t xml:space="preserve">enu </w:t>
      </w:r>
      <w:r>
        <w:rPr>
          <w:rFonts w:eastAsia="Calibri"/>
          <w:color w:val="auto"/>
          <w:lang w:eastAsia="en-US"/>
        </w:rPr>
        <w:t>r</w:t>
      </w:r>
      <w:r w:rsidR="00D028DF" w:rsidRPr="00176FB0">
        <w:rPr>
          <w:rFonts w:eastAsia="Calibri"/>
          <w:color w:val="auto"/>
          <w:lang w:eastAsia="en-US"/>
        </w:rPr>
        <w:t xml:space="preserve">eview </w:t>
      </w:r>
      <w:r>
        <w:rPr>
          <w:rFonts w:eastAsia="Calibri"/>
          <w:color w:val="auto"/>
          <w:lang w:eastAsia="en-US"/>
        </w:rPr>
        <w:t>c</w:t>
      </w:r>
      <w:r w:rsidR="00D028DF" w:rsidRPr="00176FB0">
        <w:rPr>
          <w:rFonts w:eastAsia="Calibri"/>
          <w:color w:val="auto"/>
          <w:lang w:eastAsia="en-US"/>
        </w:rPr>
        <w:t>ommittee</w:t>
      </w:r>
      <w:r>
        <w:rPr>
          <w:rFonts w:eastAsia="Calibri"/>
          <w:color w:val="auto"/>
          <w:lang w:eastAsia="en-US"/>
        </w:rPr>
        <w:t>. T</w:t>
      </w:r>
      <w:r w:rsidR="00176FB0">
        <w:rPr>
          <w:rFonts w:eastAsia="Calibri"/>
          <w:color w:val="auto"/>
          <w:lang w:eastAsia="en-US"/>
        </w:rPr>
        <w:t xml:space="preserve">he </w:t>
      </w:r>
      <w:r w:rsidR="00D028DF" w:rsidRPr="00176FB0">
        <w:rPr>
          <w:rFonts w:eastAsia="Calibri"/>
          <w:color w:val="auto"/>
          <w:lang w:eastAsia="en-US"/>
        </w:rPr>
        <w:t xml:space="preserve">June 2020 meeting </w:t>
      </w:r>
      <w:r>
        <w:rPr>
          <w:rFonts w:eastAsia="Calibri"/>
          <w:color w:val="auto"/>
          <w:lang w:eastAsia="en-US"/>
        </w:rPr>
        <w:t xml:space="preserve">minutes </w:t>
      </w:r>
      <w:r w:rsidR="00176FB0">
        <w:rPr>
          <w:rFonts w:eastAsia="Calibri"/>
          <w:color w:val="auto"/>
          <w:lang w:eastAsia="en-US"/>
        </w:rPr>
        <w:t>recorded</w:t>
      </w:r>
      <w:r w:rsidR="00D028DF" w:rsidRPr="00176FB0">
        <w:rPr>
          <w:rFonts w:eastAsia="Calibri"/>
          <w:color w:val="auto"/>
          <w:lang w:eastAsia="en-US"/>
        </w:rPr>
        <w:t xml:space="preserve"> 10 consumers on </w:t>
      </w:r>
      <w:r w:rsidR="00176FB0">
        <w:rPr>
          <w:rFonts w:eastAsia="Calibri"/>
          <w:color w:val="auto"/>
          <w:lang w:eastAsia="en-US"/>
        </w:rPr>
        <w:t>the</w:t>
      </w:r>
      <w:r w:rsidR="00D028DF" w:rsidRPr="00176FB0">
        <w:rPr>
          <w:rFonts w:eastAsia="Calibri"/>
          <w:color w:val="auto"/>
          <w:lang w:eastAsia="en-US"/>
        </w:rPr>
        <w:t xml:space="preserve"> committee</w:t>
      </w:r>
      <w:r w:rsidR="00176FB0">
        <w:rPr>
          <w:rFonts w:eastAsia="Calibri"/>
          <w:color w:val="auto"/>
          <w:lang w:eastAsia="en-US"/>
        </w:rPr>
        <w:t xml:space="preserve"> and changes</w:t>
      </w:r>
      <w:r>
        <w:rPr>
          <w:rFonts w:eastAsia="Calibri"/>
          <w:color w:val="auto"/>
          <w:lang w:eastAsia="en-US"/>
        </w:rPr>
        <w:t xml:space="preserve"> made to</w:t>
      </w:r>
      <w:r w:rsidR="00D028DF" w:rsidRPr="00176FB0">
        <w:rPr>
          <w:rFonts w:eastAsia="Calibri"/>
          <w:color w:val="auto"/>
          <w:lang w:eastAsia="en-US"/>
        </w:rPr>
        <w:t xml:space="preserve"> the menu. </w:t>
      </w:r>
    </w:p>
    <w:p w14:paraId="0CF46175" w14:textId="1C9E517E" w:rsidR="00566D41" w:rsidRPr="00645574" w:rsidRDefault="00566D41" w:rsidP="00645574">
      <w:pPr>
        <w:pStyle w:val="ListBullet"/>
        <w:numPr>
          <w:ilvl w:val="0"/>
          <w:numId w:val="0"/>
        </w:numPr>
        <w:ind w:left="425" w:hanging="425"/>
      </w:pPr>
      <w:r w:rsidRPr="000F49DC">
        <w:t>For the reasons detailed above this requirement is compliant.</w:t>
      </w:r>
    </w:p>
    <w:p w14:paraId="7D091978" w14:textId="77777777" w:rsidR="00675E9D" w:rsidRPr="00095CD4" w:rsidRDefault="00675E9D" w:rsidP="00675E9D">
      <w:pPr>
        <w:pStyle w:val="Heading3"/>
      </w:pPr>
      <w:r w:rsidRPr="00095CD4">
        <w:t>Requirement 8(3)(b)</w:t>
      </w:r>
      <w:r>
        <w:tab/>
      </w:r>
      <w:r w:rsidRPr="00051035">
        <w:t>Compliant</w:t>
      </w:r>
    </w:p>
    <w:p w14:paraId="61231AC3" w14:textId="77777777" w:rsidR="00675E9D" w:rsidRPr="004A3816" w:rsidRDefault="00675E9D" w:rsidP="00675E9D">
      <w:pPr>
        <w:rPr>
          <w:i/>
        </w:rPr>
      </w:pPr>
      <w:r w:rsidRPr="004A3816">
        <w:rPr>
          <w:i/>
        </w:rPr>
        <w:t>The organisation’s governing body promotes a culture of safe, inclusive and quality care and services and is accountable for their delivery.</w:t>
      </w:r>
    </w:p>
    <w:p w14:paraId="34DB2FC2" w14:textId="19E62A9D" w:rsidR="00645574" w:rsidRPr="00981D60" w:rsidRDefault="00803066" w:rsidP="00645574">
      <w:pPr>
        <w:rPr>
          <w:rFonts w:eastAsia="Calibri"/>
          <w:color w:val="auto"/>
          <w:lang w:eastAsia="en-US"/>
        </w:rPr>
      </w:pPr>
      <w:r>
        <w:rPr>
          <w:rFonts w:eastAsia="Calibri"/>
          <w:color w:val="auto"/>
          <w:lang w:eastAsia="en-US"/>
        </w:rPr>
        <w:t>The Assessment Tea i</w:t>
      </w:r>
      <w:r w:rsidR="00F13D65">
        <w:rPr>
          <w:rFonts w:eastAsia="Calibri"/>
          <w:color w:val="auto"/>
          <w:lang w:eastAsia="en-US"/>
        </w:rPr>
        <w:t>nterview</w:t>
      </w:r>
      <w:r>
        <w:rPr>
          <w:rFonts w:eastAsia="Calibri"/>
          <w:color w:val="auto"/>
          <w:lang w:eastAsia="en-US"/>
        </w:rPr>
        <w:t>ed</w:t>
      </w:r>
      <w:r w:rsidR="00F13D65">
        <w:rPr>
          <w:rFonts w:eastAsia="Calibri"/>
          <w:color w:val="auto"/>
          <w:lang w:eastAsia="en-US"/>
        </w:rPr>
        <w:t xml:space="preserve"> </w:t>
      </w:r>
      <w:r w:rsidR="00F13D65" w:rsidRPr="006D6885">
        <w:rPr>
          <w:rFonts w:eastAsia="Calibri"/>
          <w:color w:val="auto"/>
          <w:lang w:eastAsia="en-US"/>
        </w:rPr>
        <w:t xml:space="preserve">management </w:t>
      </w:r>
      <w:r w:rsidR="00F13D65">
        <w:rPr>
          <w:rFonts w:eastAsia="Calibri"/>
          <w:color w:val="auto"/>
          <w:lang w:eastAsia="en-US"/>
        </w:rPr>
        <w:t>and review</w:t>
      </w:r>
      <w:r>
        <w:rPr>
          <w:rFonts w:eastAsia="Calibri"/>
          <w:color w:val="auto"/>
          <w:lang w:eastAsia="en-US"/>
        </w:rPr>
        <w:t>ed</w:t>
      </w:r>
      <w:r w:rsidR="00F13D65">
        <w:rPr>
          <w:rFonts w:eastAsia="Calibri"/>
          <w:color w:val="auto"/>
          <w:lang w:eastAsia="en-US"/>
        </w:rPr>
        <w:t xml:space="preserve"> documents </w:t>
      </w:r>
      <w:r>
        <w:rPr>
          <w:rFonts w:eastAsia="Calibri"/>
          <w:color w:val="auto"/>
          <w:lang w:eastAsia="en-US"/>
        </w:rPr>
        <w:t xml:space="preserve">and </w:t>
      </w:r>
      <w:r w:rsidR="00F13D65">
        <w:rPr>
          <w:rFonts w:eastAsia="Calibri"/>
          <w:color w:val="auto"/>
          <w:lang w:eastAsia="en-US"/>
        </w:rPr>
        <w:t>identified t</w:t>
      </w:r>
      <w:r w:rsidR="00645574">
        <w:rPr>
          <w:rFonts w:eastAsia="Calibri"/>
          <w:color w:val="auto"/>
          <w:lang w:eastAsia="en-US"/>
        </w:rPr>
        <w:t xml:space="preserve">he organisation’s Board of Management promotes a culture of safe, inclusive and quality care and services through documents such as the Strategic </w:t>
      </w:r>
      <w:proofErr w:type="gramStart"/>
      <w:r w:rsidR="00645574">
        <w:rPr>
          <w:rFonts w:eastAsia="Calibri"/>
          <w:color w:val="auto"/>
          <w:lang w:eastAsia="en-US"/>
        </w:rPr>
        <w:t>Plan</w:t>
      </w:r>
      <w:r w:rsidR="00F13D65">
        <w:rPr>
          <w:rFonts w:eastAsia="Calibri"/>
          <w:color w:val="auto"/>
          <w:lang w:eastAsia="en-US"/>
        </w:rPr>
        <w:t>, and</w:t>
      </w:r>
      <w:proofErr w:type="gramEnd"/>
      <w:r w:rsidR="00F13D65">
        <w:rPr>
          <w:rFonts w:eastAsia="Calibri"/>
          <w:color w:val="auto"/>
          <w:lang w:eastAsia="en-US"/>
        </w:rPr>
        <w:t xml:space="preserve"> maintains accountability for the </w:t>
      </w:r>
      <w:r w:rsidR="00645574">
        <w:rPr>
          <w:rFonts w:eastAsia="Calibri"/>
          <w:color w:val="auto"/>
          <w:lang w:eastAsia="en-US"/>
        </w:rPr>
        <w:t>service’s performance</w:t>
      </w:r>
      <w:r w:rsidR="00F13D65">
        <w:rPr>
          <w:rFonts w:eastAsia="Calibri"/>
          <w:color w:val="auto"/>
          <w:lang w:eastAsia="en-US"/>
        </w:rPr>
        <w:t xml:space="preserve"> through </w:t>
      </w:r>
      <w:r w:rsidR="00472923">
        <w:rPr>
          <w:rFonts w:eastAsia="Calibri"/>
          <w:color w:val="auto"/>
          <w:lang w:eastAsia="en-US"/>
        </w:rPr>
        <w:t xml:space="preserve">regularly reviewing </w:t>
      </w:r>
      <w:r w:rsidR="00F13D65">
        <w:rPr>
          <w:rFonts w:eastAsia="Calibri"/>
          <w:color w:val="auto"/>
          <w:lang w:eastAsia="en-US"/>
        </w:rPr>
        <w:t xml:space="preserve">reports and performance data. </w:t>
      </w:r>
    </w:p>
    <w:p w14:paraId="6102A7DE" w14:textId="10660C9C" w:rsidR="00645574" w:rsidRPr="00F13D65" w:rsidRDefault="00645574" w:rsidP="00F13D65">
      <w:pPr>
        <w:rPr>
          <w:rFonts w:eastAsia="Calibri"/>
          <w:color w:val="auto"/>
          <w:lang w:eastAsia="en-US"/>
        </w:rPr>
      </w:pPr>
      <w:r w:rsidRPr="00F13D65">
        <w:rPr>
          <w:rFonts w:eastAsia="Calibri"/>
          <w:color w:val="auto"/>
          <w:lang w:eastAsia="en-US"/>
        </w:rPr>
        <w:t xml:space="preserve">The Board established a </w:t>
      </w:r>
      <w:r w:rsidR="00472923">
        <w:rPr>
          <w:rFonts w:eastAsia="Calibri"/>
          <w:color w:val="auto"/>
          <w:lang w:eastAsia="en-US"/>
        </w:rPr>
        <w:t>g</w:t>
      </w:r>
      <w:r w:rsidRPr="00F13D65">
        <w:rPr>
          <w:rFonts w:eastAsia="Calibri"/>
          <w:color w:val="auto"/>
          <w:lang w:eastAsia="en-US"/>
        </w:rPr>
        <w:t xml:space="preserve">overnance and </w:t>
      </w:r>
      <w:r w:rsidR="00472923">
        <w:rPr>
          <w:rFonts w:eastAsia="Calibri"/>
          <w:color w:val="auto"/>
          <w:lang w:eastAsia="en-US"/>
        </w:rPr>
        <w:t>r</w:t>
      </w:r>
      <w:r w:rsidRPr="00F13D65">
        <w:rPr>
          <w:rFonts w:eastAsia="Calibri"/>
          <w:color w:val="auto"/>
          <w:lang w:eastAsia="en-US"/>
        </w:rPr>
        <w:t xml:space="preserve">isk </w:t>
      </w:r>
      <w:r w:rsidR="00472923">
        <w:rPr>
          <w:rFonts w:eastAsia="Calibri"/>
          <w:color w:val="auto"/>
          <w:lang w:eastAsia="en-US"/>
        </w:rPr>
        <w:t>c</w:t>
      </w:r>
      <w:r w:rsidRPr="00F13D65">
        <w:rPr>
          <w:rFonts w:eastAsia="Calibri"/>
          <w:color w:val="auto"/>
          <w:lang w:eastAsia="en-US"/>
        </w:rPr>
        <w:t xml:space="preserve">ommittee to assist with the promotion of quality care and services and monitoring performance. </w:t>
      </w:r>
    </w:p>
    <w:p w14:paraId="0ED7BC57" w14:textId="7B264602" w:rsidR="00645574" w:rsidRPr="00F13D65" w:rsidRDefault="00645574" w:rsidP="00F13D65">
      <w:pPr>
        <w:rPr>
          <w:rFonts w:eastAsia="Calibri"/>
          <w:color w:val="auto"/>
          <w:lang w:eastAsia="en-US"/>
        </w:rPr>
      </w:pPr>
      <w:r w:rsidRPr="00F13D65">
        <w:rPr>
          <w:rFonts w:eastAsia="Calibri"/>
          <w:color w:val="auto"/>
          <w:lang w:eastAsia="en-US"/>
        </w:rPr>
        <w:t>A new initiative to ensure organisational accountability has been the introduction of a monthly performance report</w:t>
      </w:r>
      <w:r w:rsidR="00F13D65" w:rsidRPr="00F13D65">
        <w:rPr>
          <w:rFonts w:eastAsia="Calibri"/>
          <w:color w:val="auto"/>
          <w:lang w:eastAsia="en-US"/>
        </w:rPr>
        <w:t xml:space="preserve"> provided to the g</w:t>
      </w:r>
      <w:r w:rsidRPr="00F13D65">
        <w:rPr>
          <w:rFonts w:eastAsia="Calibri"/>
          <w:color w:val="auto"/>
          <w:lang w:eastAsia="en-US"/>
        </w:rPr>
        <w:t xml:space="preserve">overnance and risk committee </w:t>
      </w:r>
      <w:r w:rsidR="00F13D65" w:rsidRPr="00F13D65">
        <w:rPr>
          <w:rFonts w:eastAsia="Calibri"/>
          <w:color w:val="auto"/>
          <w:lang w:eastAsia="en-US"/>
        </w:rPr>
        <w:t xml:space="preserve">on </w:t>
      </w:r>
      <w:r w:rsidR="00F13D65" w:rsidRPr="00F13D65">
        <w:rPr>
          <w:rFonts w:eastAsia="Calibri"/>
          <w:color w:val="auto"/>
          <w:lang w:eastAsia="en-US"/>
        </w:rPr>
        <w:lastRenderedPageBreak/>
        <w:t xml:space="preserve">several </w:t>
      </w:r>
      <w:r w:rsidRPr="00F13D65">
        <w:rPr>
          <w:rFonts w:eastAsia="Calibri"/>
          <w:color w:val="auto"/>
          <w:lang w:eastAsia="en-US"/>
        </w:rPr>
        <w:t>performance measures, such a</w:t>
      </w:r>
      <w:r w:rsidR="00F13D65" w:rsidRPr="00F13D65">
        <w:rPr>
          <w:rFonts w:eastAsia="Calibri"/>
          <w:color w:val="auto"/>
          <w:lang w:eastAsia="en-US"/>
        </w:rPr>
        <w:t xml:space="preserve">s </w:t>
      </w:r>
      <w:r w:rsidRPr="00F13D65">
        <w:rPr>
          <w:rFonts w:eastAsia="Calibri"/>
          <w:color w:val="auto"/>
          <w:lang w:eastAsia="en-US"/>
        </w:rPr>
        <w:t>critical/sentinel events</w:t>
      </w:r>
      <w:r w:rsidR="00F13D65" w:rsidRPr="00F13D65">
        <w:rPr>
          <w:rFonts w:eastAsia="Calibri"/>
          <w:color w:val="auto"/>
          <w:lang w:eastAsia="en-US"/>
        </w:rPr>
        <w:t xml:space="preserve"> and incidents, clinical indicators, complaints, infections, the use of restraint and compliance with the quality standards. </w:t>
      </w:r>
      <w:r w:rsidRPr="00F13D65">
        <w:rPr>
          <w:rFonts w:eastAsia="Calibri"/>
          <w:color w:val="auto"/>
          <w:lang w:eastAsia="en-US"/>
        </w:rPr>
        <w:t xml:space="preserve">While the data is aggregated across the organisation, individual services are identified where relevant. </w:t>
      </w:r>
    </w:p>
    <w:p w14:paraId="767DFE1C" w14:textId="77777777" w:rsidR="00645574" w:rsidRPr="006D6885" w:rsidRDefault="00645574" w:rsidP="00645574">
      <w:pPr>
        <w:rPr>
          <w:rFonts w:eastAsia="Calibri"/>
          <w:color w:val="auto"/>
          <w:lang w:eastAsia="en-US"/>
        </w:rPr>
      </w:pPr>
      <w:r>
        <w:rPr>
          <w:rFonts w:eastAsia="Calibri"/>
          <w:color w:val="auto"/>
          <w:lang w:eastAsia="en-US"/>
        </w:rPr>
        <w:t xml:space="preserve">Consumers and consumer representatives were satisfied with safety, inclusiveness and the quality of care and services delivered at the service. </w:t>
      </w:r>
    </w:p>
    <w:p w14:paraId="58890F7B" w14:textId="4EA7B01D" w:rsidR="00566D41" w:rsidRPr="000F49DC" w:rsidRDefault="00566D41" w:rsidP="00566D41">
      <w:pPr>
        <w:pStyle w:val="ListBullet"/>
        <w:numPr>
          <w:ilvl w:val="0"/>
          <w:numId w:val="0"/>
        </w:numPr>
        <w:ind w:left="425" w:hanging="425"/>
      </w:pPr>
      <w:r w:rsidRPr="000F49DC">
        <w:t>For the reasons detailed above this requirement is compliant.</w:t>
      </w:r>
    </w:p>
    <w:p w14:paraId="4C8C5C81" w14:textId="52D9DA9A" w:rsidR="00675E9D" w:rsidRPr="00506F7F" w:rsidRDefault="00675E9D" w:rsidP="00675E9D">
      <w:pPr>
        <w:pStyle w:val="Heading3"/>
      </w:pPr>
      <w:r w:rsidRPr="00506F7F">
        <w:t>Requirement 8(3)(c)</w:t>
      </w:r>
      <w:r>
        <w:tab/>
      </w:r>
      <w:r w:rsidRPr="00051035">
        <w:t>Compliant</w:t>
      </w:r>
    </w:p>
    <w:p w14:paraId="3FC59A8E" w14:textId="77777777" w:rsidR="00675E9D" w:rsidRPr="004A3816" w:rsidRDefault="00675E9D" w:rsidP="00675E9D">
      <w:pPr>
        <w:rPr>
          <w:i/>
        </w:rPr>
      </w:pPr>
      <w:r w:rsidRPr="004A3816">
        <w:rPr>
          <w:i/>
        </w:rPr>
        <w:t>Effective organisation wide governance systems relating to the following:</w:t>
      </w:r>
    </w:p>
    <w:p w14:paraId="1AC6FD53" w14:textId="77777777" w:rsidR="00675E9D" w:rsidRPr="004A3816" w:rsidRDefault="00675E9D" w:rsidP="00891D4A">
      <w:pPr>
        <w:numPr>
          <w:ilvl w:val="0"/>
          <w:numId w:val="18"/>
        </w:numPr>
        <w:tabs>
          <w:tab w:val="right" w:pos="9026"/>
        </w:tabs>
        <w:spacing w:before="0" w:after="0"/>
        <w:ind w:left="567" w:hanging="425"/>
        <w:outlineLvl w:val="4"/>
        <w:rPr>
          <w:i/>
        </w:rPr>
      </w:pPr>
      <w:r w:rsidRPr="004A3816">
        <w:rPr>
          <w:i/>
        </w:rPr>
        <w:t>information management;</w:t>
      </w:r>
    </w:p>
    <w:p w14:paraId="5EF1146B" w14:textId="77777777" w:rsidR="00675E9D" w:rsidRPr="004A3816" w:rsidRDefault="00675E9D" w:rsidP="00891D4A">
      <w:pPr>
        <w:numPr>
          <w:ilvl w:val="0"/>
          <w:numId w:val="18"/>
        </w:numPr>
        <w:tabs>
          <w:tab w:val="right" w:pos="9026"/>
        </w:tabs>
        <w:spacing w:before="0" w:after="0"/>
        <w:ind w:left="567" w:hanging="425"/>
        <w:outlineLvl w:val="4"/>
        <w:rPr>
          <w:i/>
        </w:rPr>
      </w:pPr>
      <w:r w:rsidRPr="004A3816">
        <w:rPr>
          <w:i/>
        </w:rPr>
        <w:t>continuous improvement;</w:t>
      </w:r>
    </w:p>
    <w:p w14:paraId="61A940B5" w14:textId="77777777" w:rsidR="00675E9D" w:rsidRPr="004A3816" w:rsidRDefault="00675E9D" w:rsidP="00891D4A">
      <w:pPr>
        <w:numPr>
          <w:ilvl w:val="0"/>
          <w:numId w:val="18"/>
        </w:numPr>
        <w:tabs>
          <w:tab w:val="right" w:pos="9026"/>
        </w:tabs>
        <w:spacing w:before="0" w:after="0"/>
        <w:ind w:left="567" w:hanging="425"/>
        <w:outlineLvl w:val="4"/>
        <w:rPr>
          <w:i/>
        </w:rPr>
      </w:pPr>
      <w:r w:rsidRPr="004A3816">
        <w:rPr>
          <w:i/>
        </w:rPr>
        <w:t>financial governance;</w:t>
      </w:r>
    </w:p>
    <w:p w14:paraId="352458EA" w14:textId="77777777" w:rsidR="00675E9D" w:rsidRPr="004A3816" w:rsidRDefault="00675E9D" w:rsidP="00891D4A">
      <w:pPr>
        <w:numPr>
          <w:ilvl w:val="0"/>
          <w:numId w:val="1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4E73D7D5" w14:textId="77777777" w:rsidR="00675E9D" w:rsidRPr="004A3816" w:rsidRDefault="00675E9D" w:rsidP="00891D4A">
      <w:pPr>
        <w:numPr>
          <w:ilvl w:val="0"/>
          <w:numId w:val="18"/>
        </w:numPr>
        <w:tabs>
          <w:tab w:val="right" w:pos="9026"/>
        </w:tabs>
        <w:spacing w:before="0" w:after="0"/>
        <w:ind w:left="567" w:hanging="425"/>
        <w:outlineLvl w:val="4"/>
        <w:rPr>
          <w:i/>
        </w:rPr>
      </w:pPr>
      <w:r w:rsidRPr="004A3816">
        <w:rPr>
          <w:i/>
        </w:rPr>
        <w:t>regulatory compliance;</w:t>
      </w:r>
    </w:p>
    <w:p w14:paraId="7CB11884" w14:textId="13497143" w:rsidR="00472923" w:rsidRPr="00472923" w:rsidRDefault="00675E9D" w:rsidP="00472923">
      <w:pPr>
        <w:numPr>
          <w:ilvl w:val="0"/>
          <w:numId w:val="18"/>
        </w:numPr>
        <w:tabs>
          <w:tab w:val="right" w:pos="9026"/>
        </w:tabs>
        <w:spacing w:before="0" w:after="0"/>
        <w:ind w:left="567" w:hanging="425"/>
        <w:outlineLvl w:val="4"/>
        <w:rPr>
          <w:i/>
        </w:rPr>
      </w:pPr>
      <w:r w:rsidRPr="004A3816">
        <w:rPr>
          <w:i/>
        </w:rPr>
        <w:t>feedback and complaints.</w:t>
      </w:r>
    </w:p>
    <w:p w14:paraId="01C3E0E0" w14:textId="77777777" w:rsidR="00472923" w:rsidRPr="00472923" w:rsidRDefault="00472923" w:rsidP="00430EAF">
      <w:pPr>
        <w:pStyle w:val="ListBullet"/>
        <w:numPr>
          <w:ilvl w:val="0"/>
          <w:numId w:val="0"/>
        </w:numPr>
        <w:spacing w:before="0" w:after="240"/>
        <w:rPr>
          <w:rFonts w:eastAsia="Arial"/>
          <w:sz w:val="16"/>
          <w:szCs w:val="16"/>
        </w:rPr>
      </w:pPr>
    </w:p>
    <w:p w14:paraId="65D1C512" w14:textId="038AE019" w:rsidR="00430EAF" w:rsidRPr="006B0054" w:rsidRDefault="00430EAF" w:rsidP="00430EAF">
      <w:pPr>
        <w:pStyle w:val="ListBullet"/>
        <w:numPr>
          <w:ilvl w:val="0"/>
          <w:numId w:val="0"/>
        </w:numPr>
        <w:spacing w:before="0" w:after="240"/>
        <w:rPr>
          <w:rFonts w:eastAsia="Arial"/>
          <w:i/>
        </w:rPr>
      </w:pPr>
      <w:r w:rsidRPr="006B0054">
        <w:rPr>
          <w:rFonts w:eastAsia="Arial"/>
        </w:rPr>
        <w:t>There are organisational governance systems in place to improve outcomes for consumers. For example:</w:t>
      </w:r>
    </w:p>
    <w:p w14:paraId="3B8243D1" w14:textId="0E71700C" w:rsidR="00430EAF" w:rsidRPr="00633A66" w:rsidRDefault="006B0054" w:rsidP="00F92976">
      <w:pPr>
        <w:pStyle w:val="ListBullet"/>
        <w:numPr>
          <w:ilvl w:val="0"/>
          <w:numId w:val="22"/>
        </w:numPr>
        <w:spacing w:before="0" w:after="240"/>
        <w:rPr>
          <w:rFonts w:eastAsia="Arial"/>
        </w:rPr>
      </w:pPr>
      <w:r w:rsidRPr="00633A66">
        <w:rPr>
          <w:rFonts w:eastAsia="Arial"/>
        </w:rPr>
        <w:t>The service’s information systems have been reviewed and gaps in information addressed. Consumers</w:t>
      </w:r>
      <w:r w:rsidR="00472923">
        <w:rPr>
          <w:rFonts w:eastAsia="Arial"/>
        </w:rPr>
        <w:t>’</w:t>
      </w:r>
      <w:r w:rsidRPr="00633A66">
        <w:rPr>
          <w:rFonts w:eastAsia="Arial"/>
        </w:rPr>
        <w:t xml:space="preserve"> care plans have been reviewed and </w:t>
      </w:r>
      <w:r w:rsidR="00472923">
        <w:rPr>
          <w:rFonts w:eastAsia="Arial"/>
        </w:rPr>
        <w:t xml:space="preserve">are </w:t>
      </w:r>
      <w:r w:rsidRPr="00633A66">
        <w:rPr>
          <w:rFonts w:eastAsia="Arial"/>
        </w:rPr>
        <w:t xml:space="preserve">current. Incidents are reported and document. </w:t>
      </w:r>
      <w:r w:rsidR="00430EAF" w:rsidRPr="00633A66">
        <w:rPr>
          <w:rFonts w:eastAsia="Arial"/>
        </w:rPr>
        <w:t xml:space="preserve">Consumers and staff have access to relevant information, which supports decision making and ensures staff have access to the information they require for their role. </w:t>
      </w:r>
      <w:r w:rsidR="00430EAF" w:rsidRPr="00633A66">
        <w:rPr>
          <w:rFonts w:eastAsia="Arial"/>
          <w:szCs w:val="24"/>
        </w:rPr>
        <w:t>Staff said they knew how to access information.</w:t>
      </w:r>
    </w:p>
    <w:p w14:paraId="0F708192" w14:textId="3D651268" w:rsidR="00430EAF" w:rsidRPr="00633A66" w:rsidRDefault="00430EAF" w:rsidP="00F92976">
      <w:pPr>
        <w:pStyle w:val="ListBullet"/>
        <w:numPr>
          <w:ilvl w:val="0"/>
          <w:numId w:val="22"/>
        </w:numPr>
        <w:spacing w:before="0" w:after="240"/>
        <w:rPr>
          <w:rFonts w:eastAsia="Arial"/>
          <w:b/>
        </w:rPr>
      </w:pPr>
      <w:r w:rsidRPr="00633A66">
        <w:rPr>
          <w:rFonts w:eastAsia="Arial"/>
        </w:rPr>
        <w:t xml:space="preserve">The service has a </w:t>
      </w:r>
      <w:r w:rsidR="00633A66" w:rsidRPr="00633A66">
        <w:rPr>
          <w:rFonts w:eastAsia="Arial"/>
        </w:rPr>
        <w:t>continuous improvement system that records and tracks improvement activities. Audits are conducted and results analysed. A range of improvement activities have been undertaken since August 2019 to improve the performance of the service against the Quality Standards. An e</w:t>
      </w:r>
      <w:r w:rsidRPr="00633A66">
        <w:rPr>
          <w:rFonts w:eastAsia="Arial"/>
        </w:rPr>
        <w:t xml:space="preserve">xample </w:t>
      </w:r>
      <w:r w:rsidR="00633A66" w:rsidRPr="00633A66">
        <w:rPr>
          <w:rFonts w:eastAsia="Arial"/>
        </w:rPr>
        <w:t xml:space="preserve">was the installation of glass panels on the railings on ground level verandas to improve safety of the premises while not impeding the consumers’ views of the surrounding countryside. </w:t>
      </w:r>
    </w:p>
    <w:p w14:paraId="2C6E4E3B" w14:textId="5742CF4E" w:rsidR="00633A66" w:rsidRPr="00633A66" w:rsidRDefault="00633A66" w:rsidP="00F92976">
      <w:pPr>
        <w:pStyle w:val="ListBullet"/>
        <w:numPr>
          <w:ilvl w:val="0"/>
          <w:numId w:val="22"/>
        </w:numPr>
        <w:spacing w:before="0" w:after="240"/>
        <w:rPr>
          <w:rFonts w:eastAsia="Arial"/>
          <w:b/>
        </w:rPr>
      </w:pPr>
      <w:r w:rsidRPr="00633A66">
        <w:rPr>
          <w:rFonts w:eastAsia="Calibri"/>
        </w:rPr>
        <w:t xml:space="preserve">The service management were asked how they seek changes to budget or expenditure to support changing needs of consumers. Management said an </w:t>
      </w:r>
      <w:r w:rsidRPr="00633A66">
        <w:rPr>
          <w:rFonts w:eastAsia="Calibri"/>
        </w:rPr>
        <w:lastRenderedPageBreak/>
        <w:t xml:space="preserve">annual budget has been prepared and approved by the Board. During this period, additional staff have been recruited and equipment purchased.  </w:t>
      </w:r>
    </w:p>
    <w:p w14:paraId="08311FA2" w14:textId="22B098AD" w:rsidR="00633A66" w:rsidRPr="00633A66" w:rsidRDefault="00633A66" w:rsidP="00F92976">
      <w:pPr>
        <w:pStyle w:val="ListBullet"/>
        <w:numPr>
          <w:ilvl w:val="0"/>
          <w:numId w:val="22"/>
        </w:numPr>
        <w:spacing w:before="0" w:after="240"/>
        <w:rPr>
          <w:rFonts w:eastAsia="Arial"/>
          <w:b/>
        </w:rPr>
      </w:pPr>
      <w:r w:rsidRPr="00633A66">
        <w:rPr>
          <w:rFonts w:eastAsia="Calibri"/>
        </w:rPr>
        <w:t xml:space="preserve">The responsibilities and accountabilities of each role are set out in position descriptions. Staff are required to compete a set of training modules </w:t>
      </w:r>
      <w:r w:rsidR="00472923">
        <w:rPr>
          <w:rFonts w:eastAsia="Calibri"/>
        </w:rPr>
        <w:t>that</w:t>
      </w:r>
      <w:r w:rsidRPr="00633A66">
        <w:rPr>
          <w:rFonts w:eastAsia="Calibri"/>
        </w:rPr>
        <w:t xml:space="preserve"> include, but are not limited to, health and safety, infection control, the organisation’s policies, the quality standards, compulsory reporting and manual handling. </w:t>
      </w:r>
    </w:p>
    <w:p w14:paraId="4C4FE62F" w14:textId="31F36CC0" w:rsidR="00430EAF" w:rsidRPr="00633A66" w:rsidRDefault="00430EAF" w:rsidP="00F92976">
      <w:pPr>
        <w:pStyle w:val="ListBullet"/>
        <w:numPr>
          <w:ilvl w:val="0"/>
          <w:numId w:val="22"/>
        </w:numPr>
        <w:spacing w:before="0" w:after="240"/>
        <w:rPr>
          <w:rFonts w:eastAsia="Arial"/>
          <w:b/>
        </w:rPr>
      </w:pPr>
      <w:r w:rsidRPr="00633A66">
        <w:rPr>
          <w:rFonts w:eastAsia="Arial"/>
        </w:rPr>
        <w:t xml:space="preserve">The organisation remains abreast of changes to legislative requirements and these are communicated to staff. </w:t>
      </w:r>
    </w:p>
    <w:p w14:paraId="6760C5F4" w14:textId="1DD7F865" w:rsidR="00430EAF" w:rsidRPr="00633A66" w:rsidRDefault="00430EAF" w:rsidP="00F92976">
      <w:pPr>
        <w:pStyle w:val="ListBullet"/>
        <w:numPr>
          <w:ilvl w:val="0"/>
          <w:numId w:val="22"/>
        </w:numPr>
        <w:spacing w:before="0" w:after="240"/>
        <w:sectPr w:rsidR="00430EAF" w:rsidRPr="00633A66" w:rsidSect="00413B45">
          <w:headerReference w:type="default" r:id="rId43"/>
          <w:type w:val="continuous"/>
          <w:pgSz w:w="11906" w:h="16838"/>
          <w:pgMar w:top="1701" w:right="1418" w:bottom="1418" w:left="1418" w:header="709" w:footer="397" w:gutter="0"/>
          <w:cols w:space="708"/>
          <w:docGrid w:linePitch="360"/>
        </w:sectPr>
      </w:pPr>
      <w:r w:rsidRPr="00633A66">
        <w:rPr>
          <w:rFonts w:eastAsia="Arial"/>
        </w:rPr>
        <w:t>Feedback and complaints management processes are in place and are effective, and these mechanisms inform continuous improvement.</w:t>
      </w:r>
    </w:p>
    <w:p w14:paraId="078CAE4F" w14:textId="74953B07" w:rsidR="00566D41" w:rsidRDefault="00566D41" w:rsidP="008643FE">
      <w:pPr>
        <w:pStyle w:val="ListBullet"/>
        <w:numPr>
          <w:ilvl w:val="0"/>
          <w:numId w:val="0"/>
        </w:numPr>
        <w:ind w:left="425" w:hanging="425"/>
      </w:pPr>
      <w:r w:rsidRPr="000F49DC">
        <w:t>For the reasons detailed above this requirement is compliant.</w:t>
      </w:r>
    </w:p>
    <w:p w14:paraId="27B32409" w14:textId="26DD016E" w:rsidR="00675E9D" w:rsidRPr="00506F7F" w:rsidRDefault="00675E9D" w:rsidP="00675E9D">
      <w:pPr>
        <w:pStyle w:val="Heading3"/>
      </w:pPr>
      <w:r w:rsidRPr="00506F7F">
        <w:t>Requirement 8(3)(d)</w:t>
      </w:r>
      <w:r>
        <w:tab/>
      </w:r>
      <w:r w:rsidRPr="00051035">
        <w:t>Compliant</w:t>
      </w:r>
    </w:p>
    <w:p w14:paraId="1E7A259E" w14:textId="77777777" w:rsidR="00675E9D" w:rsidRPr="004A3816" w:rsidRDefault="00675E9D" w:rsidP="00675E9D">
      <w:pPr>
        <w:rPr>
          <w:i/>
        </w:rPr>
      </w:pPr>
      <w:r w:rsidRPr="004A3816">
        <w:rPr>
          <w:i/>
        </w:rPr>
        <w:t>Effective risk management systems and practices, including but not limited to the following:</w:t>
      </w:r>
    </w:p>
    <w:p w14:paraId="4F01E8A7" w14:textId="77777777" w:rsidR="00675E9D" w:rsidRPr="004A3816" w:rsidRDefault="00675E9D" w:rsidP="00891D4A">
      <w:pPr>
        <w:numPr>
          <w:ilvl w:val="0"/>
          <w:numId w:val="19"/>
        </w:numPr>
        <w:tabs>
          <w:tab w:val="right" w:pos="9026"/>
        </w:tabs>
        <w:spacing w:before="0" w:after="0"/>
        <w:ind w:left="567" w:hanging="425"/>
        <w:outlineLvl w:val="4"/>
        <w:rPr>
          <w:i/>
        </w:rPr>
      </w:pPr>
      <w:r w:rsidRPr="004A3816">
        <w:rPr>
          <w:i/>
        </w:rPr>
        <w:t>managing high impact or high prevalence risks associated with the care of consumers;</w:t>
      </w:r>
    </w:p>
    <w:p w14:paraId="174728BC" w14:textId="77777777" w:rsidR="00675E9D" w:rsidRPr="004A3816" w:rsidRDefault="00675E9D" w:rsidP="00891D4A">
      <w:pPr>
        <w:numPr>
          <w:ilvl w:val="0"/>
          <w:numId w:val="19"/>
        </w:numPr>
        <w:tabs>
          <w:tab w:val="right" w:pos="9026"/>
        </w:tabs>
        <w:spacing w:before="0" w:after="0"/>
        <w:ind w:left="567" w:hanging="425"/>
        <w:outlineLvl w:val="4"/>
        <w:rPr>
          <w:i/>
        </w:rPr>
      </w:pPr>
      <w:r w:rsidRPr="004A3816">
        <w:rPr>
          <w:i/>
        </w:rPr>
        <w:t>identifying and responding to abuse and neglect of consumers;</w:t>
      </w:r>
    </w:p>
    <w:p w14:paraId="1FF27483" w14:textId="77777777" w:rsidR="00675E9D" w:rsidRPr="004A3816" w:rsidRDefault="00675E9D" w:rsidP="00891D4A">
      <w:pPr>
        <w:numPr>
          <w:ilvl w:val="0"/>
          <w:numId w:val="19"/>
        </w:numPr>
        <w:tabs>
          <w:tab w:val="right" w:pos="9026"/>
        </w:tabs>
        <w:spacing w:before="0" w:after="0"/>
        <w:ind w:left="567" w:hanging="425"/>
        <w:outlineLvl w:val="4"/>
        <w:rPr>
          <w:i/>
        </w:rPr>
      </w:pPr>
      <w:r w:rsidRPr="004A3816">
        <w:rPr>
          <w:i/>
        </w:rPr>
        <w:t>supporting consumers to live the best life they can.</w:t>
      </w:r>
    </w:p>
    <w:p w14:paraId="468947F3" w14:textId="1BE4DA41" w:rsidR="00633A66" w:rsidRDefault="00633A66" w:rsidP="00F46665">
      <w:pPr>
        <w:rPr>
          <w:rFonts w:eastAsia="Calibri"/>
          <w:color w:val="auto"/>
          <w:lang w:eastAsia="en-US"/>
        </w:rPr>
      </w:pPr>
      <w:r w:rsidRPr="00223E95">
        <w:rPr>
          <w:rFonts w:eastAsia="Fira Sans Light"/>
          <w:color w:val="auto"/>
          <w:szCs w:val="22"/>
          <w:lang w:eastAsia="en-US"/>
        </w:rPr>
        <w:t xml:space="preserve">The organisation </w:t>
      </w:r>
      <w:r>
        <w:rPr>
          <w:rFonts w:eastAsia="Fira Sans Light"/>
          <w:color w:val="auto"/>
          <w:szCs w:val="22"/>
          <w:lang w:eastAsia="en-US"/>
        </w:rPr>
        <w:t>has</w:t>
      </w:r>
      <w:r w:rsidRPr="00223E95">
        <w:rPr>
          <w:rFonts w:eastAsia="Fira Sans Light"/>
          <w:color w:val="auto"/>
          <w:szCs w:val="22"/>
          <w:lang w:eastAsia="en-US"/>
        </w:rPr>
        <w:t xml:space="preserve"> a documented risk management framework</w:t>
      </w:r>
      <w:r>
        <w:rPr>
          <w:rFonts w:eastAsia="Fira Sans Light"/>
          <w:color w:val="auto"/>
          <w:szCs w:val="22"/>
          <w:lang w:eastAsia="en-US"/>
        </w:rPr>
        <w:t xml:space="preserve"> and a </w:t>
      </w:r>
      <w:r w:rsidR="00F46665">
        <w:rPr>
          <w:rFonts w:eastAsia="Fira Sans Light"/>
          <w:color w:val="auto"/>
          <w:szCs w:val="22"/>
          <w:lang w:eastAsia="en-US"/>
        </w:rPr>
        <w:t>c</w:t>
      </w:r>
      <w:r>
        <w:rPr>
          <w:rFonts w:eastAsia="Fira Sans Light"/>
          <w:color w:val="auto"/>
          <w:szCs w:val="22"/>
          <w:lang w:eastAsia="en-US"/>
        </w:rPr>
        <w:t>are risk register.</w:t>
      </w:r>
      <w:r w:rsidRPr="00223E95">
        <w:rPr>
          <w:rFonts w:eastAsia="Fira Sans Light"/>
          <w:color w:val="auto"/>
          <w:szCs w:val="22"/>
          <w:lang w:eastAsia="en-US"/>
        </w:rPr>
        <w:t xml:space="preserve"> </w:t>
      </w:r>
      <w:r>
        <w:rPr>
          <w:rFonts w:eastAsia="Fira Sans Light"/>
          <w:color w:val="auto"/>
          <w:szCs w:val="22"/>
          <w:lang w:eastAsia="en-US"/>
        </w:rPr>
        <w:t xml:space="preserve">These documents provide guidance in risk assessment and risk treatment. </w:t>
      </w:r>
    </w:p>
    <w:p w14:paraId="70CA6086" w14:textId="77777777" w:rsidR="00633A66" w:rsidRDefault="00633A66" w:rsidP="00633A66">
      <w:pPr>
        <w:rPr>
          <w:color w:val="auto"/>
        </w:rPr>
      </w:pPr>
      <w:r>
        <w:rPr>
          <w:color w:val="auto"/>
        </w:rPr>
        <w:t>In relation to managing high impact or high prevalence risks, management demonstrated:</w:t>
      </w:r>
    </w:p>
    <w:p w14:paraId="1EE5EF1E" w14:textId="5C7F16C2" w:rsidR="00633A66" w:rsidRDefault="008234B6" w:rsidP="00F92976">
      <w:pPr>
        <w:pStyle w:val="ListParagraph"/>
        <w:numPr>
          <w:ilvl w:val="0"/>
          <w:numId w:val="24"/>
        </w:numPr>
        <w:rPr>
          <w:rFonts w:eastAsia="Calibri"/>
          <w:color w:val="auto"/>
          <w:lang w:eastAsia="en-US"/>
        </w:rPr>
      </w:pPr>
      <w:r>
        <w:rPr>
          <w:rFonts w:eastAsia="Calibri"/>
          <w:color w:val="auto"/>
          <w:lang w:eastAsia="en-US"/>
        </w:rPr>
        <w:t>t</w:t>
      </w:r>
      <w:r w:rsidR="00633A66">
        <w:rPr>
          <w:rFonts w:eastAsia="Calibri"/>
          <w:color w:val="auto"/>
          <w:lang w:eastAsia="en-US"/>
        </w:rPr>
        <w:t>here are policies and processes in place to guide staff in the management of high impact risks associated with medications, restraint, blood glucose monitoring, falls, pressure injuries and wounds. Incidents are analysed, strategies to minimise recurrence are implemented and monthly reports are provided to the Governance committee and the Board</w:t>
      </w:r>
    </w:p>
    <w:p w14:paraId="76130944" w14:textId="4A9AEF33" w:rsidR="00633A66" w:rsidRDefault="008234B6" w:rsidP="00F92976">
      <w:pPr>
        <w:pStyle w:val="ListParagraph"/>
        <w:numPr>
          <w:ilvl w:val="0"/>
          <w:numId w:val="24"/>
        </w:numPr>
        <w:rPr>
          <w:rFonts w:eastAsia="Calibri"/>
          <w:color w:val="auto"/>
          <w:lang w:eastAsia="en-US"/>
        </w:rPr>
      </w:pPr>
      <w:r>
        <w:rPr>
          <w:rFonts w:eastAsia="Calibri"/>
          <w:color w:val="auto"/>
          <w:lang w:eastAsia="en-US"/>
        </w:rPr>
        <w:t>t</w:t>
      </w:r>
      <w:r w:rsidR="00633A66">
        <w:rPr>
          <w:rFonts w:eastAsia="Calibri"/>
          <w:color w:val="auto"/>
          <w:lang w:eastAsia="en-US"/>
        </w:rPr>
        <w:t>here are policies and processes to guide staff in the management of high prevalence risks associated with infection outbreaks, safety, food safety, fire safety and emergencies</w:t>
      </w:r>
    </w:p>
    <w:p w14:paraId="53577ED2" w14:textId="2F654882" w:rsidR="00633A66" w:rsidRPr="00EA36F5" w:rsidRDefault="008234B6" w:rsidP="00F92976">
      <w:pPr>
        <w:pStyle w:val="ListParagraph"/>
        <w:numPr>
          <w:ilvl w:val="0"/>
          <w:numId w:val="24"/>
        </w:numPr>
        <w:rPr>
          <w:rFonts w:eastAsia="Calibri"/>
          <w:color w:val="auto"/>
          <w:lang w:eastAsia="en-US"/>
        </w:rPr>
      </w:pPr>
      <w:r>
        <w:rPr>
          <w:rFonts w:eastAsia="Calibri"/>
          <w:color w:val="auto"/>
          <w:lang w:eastAsia="en-US"/>
        </w:rPr>
        <w:t>t</w:t>
      </w:r>
      <w:r w:rsidR="00633A66" w:rsidRPr="00EA36F5">
        <w:rPr>
          <w:rFonts w:eastAsia="Calibri"/>
          <w:color w:val="auto"/>
          <w:lang w:eastAsia="en-US"/>
        </w:rPr>
        <w:t xml:space="preserve">he </w:t>
      </w:r>
      <w:r w:rsidR="002F0FD8">
        <w:rPr>
          <w:rFonts w:eastAsia="Calibri"/>
          <w:color w:val="auto"/>
          <w:lang w:eastAsia="en-US"/>
        </w:rPr>
        <w:t>c</w:t>
      </w:r>
      <w:r w:rsidR="00633A66">
        <w:rPr>
          <w:rFonts w:eastAsia="Calibri"/>
          <w:color w:val="auto"/>
          <w:lang w:eastAsia="en-US"/>
        </w:rPr>
        <w:t>linical</w:t>
      </w:r>
      <w:r w:rsidR="00633A66" w:rsidRPr="00EA36F5">
        <w:rPr>
          <w:rFonts w:eastAsia="Calibri"/>
          <w:color w:val="auto"/>
          <w:lang w:eastAsia="en-US"/>
        </w:rPr>
        <w:t xml:space="preserve"> </w:t>
      </w:r>
      <w:r w:rsidR="00633A66">
        <w:rPr>
          <w:rFonts w:eastAsia="Calibri"/>
          <w:color w:val="auto"/>
          <w:lang w:eastAsia="en-US"/>
        </w:rPr>
        <w:t>m</w:t>
      </w:r>
      <w:r w:rsidR="00633A66" w:rsidRPr="00EA36F5">
        <w:rPr>
          <w:rFonts w:eastAsia="Calibri"/>
          <w:color w:val="auto"/>
          <w:lang w:eastAsia="en-US"/>
        </w:rPr>
        <w:t>anager reviews all progress notes and conducts regular audits to monitor consumer assessment and planning</w:t>
      </w:r>
      <w:r w:rsidR="00F46665">
        <w:rPr>
          <w:rFonts w:eastAsia="Calibri"/>
          <w:color w:val="auto"/>
          <w:lang w:eastAsia="en-US"/>
        </w:rPr>
        <w:t>, including</w:t>
      </w:r>
      <w:r w:rsidR="00633A66" w:rsidRPr="00EA36F5">
        <w:rPr>
          <w:rFonts w:eastAsia="Calibri"/>
          <w:color w:val="auto"/>
          <w:lang w:eastAsia="en-US"/>
        </w:rPr>
        <w:t xml:space="preserve"> risk identification and management.</w:t>
      </w:r>
    </w:p>
    <w:p w14:paraId="1A6560C3" w14:textId="624BDD49" w:rsidR="00633A66" w:rsidRDefault="00633A66" w:rsidP="00633A66">
      <w:pPr>
        <w:tabs>
          <w:tab w:val="right" w:pos="9026"/>
        </w:tabs>
        <w:rPr>
          <w:rFonts w:eastAsia="Calibri"/>
          <w:color w:val="auto"/>
          <w:lang w:eastAsia="en-US"/>
        </w:rPr>
      </w:pPr>
      <w:r>
        <w:rPr>
          <w:rFonts w:eastAsia="Calibri"/>
          <w:color w:val="auto"/>
          <w:lang w:eastAsia="en-US"/>
        </w:rPr>
        <w:lastRenderedPageBreak/>
        <w:t>Consumer</w:t>
      </w:r>
      <w:r w:rsidR="002F0FD8">
        <w:rPr>
          <w:rFonts w:eastAsia="Calibri"/>
          <w:color w:val="auto"/>
          <w:lang w:eastAsia="en-US"/>
        </w:rPr>
        <w:t xml:space="preserve">s and </w:t>
      </w:r>
      <w:r>
        <w:rPr>
          <w:rFonts w:eastAsia="Calibri"/>
          <w:color w:val="auto"/>
          <w:lang w:eastAsia="en-US"/>
        </w:rPr>
        <w:t xml:space="preserve">their representatives were satisfied the service consulted them about risks and strategies were in place to minimise identified risks.  </w:t>
      </w:r>
    </w:p>
    <w:p w14:paraId="077B93D7" w14:textId="1C067C92" w:rsidR="00566D41" w:rsidRDefault="00566D41" w:rsidP="008643FE">
      <w:pPr>
        <w:pStyle w:val="ListBullet"/>
        <w:numPr>
          <w:ilvl w:val="0"/>
          <w:numId w:val="0"/>
        </w:numPr>
        <w:ind w:left="425" w:hanging="425"/>
      </w:pPr>
      <w:r w:rsidRPr="000F49DC">
        <w:t>For the reasons detailed above this requirement is compliant.</w:t>
      </w:r>
    </w:p>
    <w:p w14:paraId="674186BF" w14:textId="217B0500" w:rsidR="00675E9D" w:rsidRPr="00506F7F" w:rsidRDefault="00675E9D" w:rsidP="00675E9D">
      <w:pPr>
        <w:pStyle w:val="Heading3"/>
      </w:pPr>
      <w:r w:rsidRPr="00506F7F">
        <w:t>Requirement 8(3)(e)</w:t>
      </w:r>
      <w:r>
        <w:tab/>
      </w:r>
      <w:r w:rsidRPr="00051035">
        <w:t>Compliant</w:t>
      </w:r>
    </w:p>
    <w:p w14:paraId="57DB34F0" w14:textId="77777777" w:rsidR="00675E9D" w:rsidRPr="004A3816" w:rsidRDefault="00675E9D" w:rsidP="00675E9D">
      <w:pPr>
        <w:rPr>
          <w:i/>
        </w:rPr>
      </w:pPr>
      <w:r w:rsidRPr="004A3816">
        <w:rPr>
          <w:i/>
        </w:rPr>
        <w:t>Where clinical care is provided—a clinical governance framework, including but not limited to the following:</w:t>
      </w:r>
    </w:p>
    <w:p w14:paraId="0F8AB614" w14:textId="77777777" w:rsidR="00675E9D" w:rsidRPr="004A3816" w:rsidRDefault="00675E9D" w:rsidP="00891D4A">
      <w:pPr>
        <w:numPr>
          <w:ilvl w:val="0"/>
          <w:numId w:val="20"/>
        </w:numPr>
        <w:tabs>
          <w:tab w:val="right" w:pos="9026"/>
        </w:tabs>
        <w:spacing w:before="0" w:after="0"/>
        <w:ind w:left="567" w:hanging="425"/>
        <w:outlineLvl w:val="4"/>
        <w:rPr>
          <w:i/>
        </w:rPr>
      </w:pPr>
      <w:r w:rsidRPr="004A3816">
        <w:rPr>
          <w:i/>
        </w:rPr>
        <w:t>antimicrobial stewardship;</w:t>
      </w:r>
    </w:p>
    <w:p w14:paraId="5777DD67" w14:textId="77777777" w:rsidR="00675E9D" w:rsidRPr="004A3816" w:rsidRDefault="00675E9D" w:rsidP="00891D4A">
      <w:pPr>
        <w:numPr>
          <w:ilvl w:val="0"/>
          <w:numId w:val="20"/>
        </w:numPr>
        <w:tabs>
          <w:tab w:val="right" w:pos="9026"/>
        </w:tabs>
        <w:spacing w:before="0" w:after="0"/>
        <w:ind w:left="567" w:hanging="425"/>
        <w:outlineLvl w:val="4"/>
        <w:rPr>
          <w:i/>
        </w:rPr>
      </w:pPr>
      <w:r w:rsidRPr="004A3816">
        <w:rPr>
          <w:i/>
        </w:rPr>
        <w:t>minimising the use of restraint;</w:t>
      </w:r>
    </w:p>
    <w:p w14:paraId="2C75A4D7" w14:textId="77777777" w:rsidR="00675E9D" w:rsidRPr="004A3816" w:rsidRDefault="00675E9D" w:rsidP="00891D4A">
      <w:pPr>
        <w:numPr>
          <w:ilvl w:val="0"/>
          <w:numId w:val="20"/>
        </w:numPr>
        <w:tabs>
          <w:tab w:val="right" w:pos="9026"/>
        </w:tabs>
        <w:spacing w:before="0" w:after="0"/>
        <w:ind w:left="567" w:hanging="425"/>
        <w:outlineLvl w:val="4"/>
        <w:rPr>
          <w:i/>
        </w:rPr>
      </w:pPr>
      <w:r w:rsidRPr="004A3816">
        <w:rPr>
          <w:i/>
        </w:rPr>
        <w:t>open disclosure.</w:t>
      </w:r>
    </w:p>
    <w:p w14:paraId="7AA11CD5" w14:textId="63F39235" w:rsidR="00F46665" w:rsidRDefault="00F46665" w:rsidP="00F46665">
      <w:pPr>
        <w:rPr>
          <w:rFonts w:eastAsia="Fira Sans Light"/>
          <w:color w:val="auto"/>
          <w:szCs w:val="22"/>
          <w:lang w:eastAsia="en-US"/>
        </w:rPr>
      </w:pPr>
      <w:r w:rsidRPr="00095ECC">
        <w:rPr>
          <w:rFonts w:eastAsia="Fira Sans Light"/>
          <w:color w:val="auto"/>
          <w:szCs w:val="22"/>
          <w:lang w:eastAsia="en-US"/>
        </w:rPr>
        <w:t xml:space="preserve">The organisation </w:t>
      </w:r>
      <w:r>
        <w:rPr>
          <w:rFonts w:eastAsia="Fira Sans Light"/>
          <w:color w:val="auto"/>
          <w:szCs w:val="22"/>
          <w:lang w:eastAsia="en-US"/>
        </w:rPr>
        <w:t>has a clinical governance framework in place that includes:</w:t>
      </w:r>
    </w:p>
    <w:p w14:paraId="319D1A88" w14:textId="5454AD4C" w:rsidR="00F46665" w:rsidRDefault="00F46665" w:rsidP="00F92976">
      <w:pPr>
        <w:pStyle w:val="ListParagraph"/>
        <w:numPr>
          <w:ilvl w:val="0"/>
          <w:numId w:val="25"/>
        </w:numPr>
      </w:pPr>
      <w:r w:rsidRPr="0041679B">
        <w:t>care effectiveness, risk management, open disclosure and effective workforce</w:t>
      </w:r>
    </w:p>
    <w:p w14:paraId="42392B9D" w14:textId="63978462" w:rsidR="00F46665" w:rsidRPr="0041679B" w:rsidRDefault="002173B3" w:rsidP="00F92976">
      <w:pPr>
        <w:pStyle w:val="ListParagraph"/>
        <w:numPr>
          <w:ilvl w:val="0"/>
          <w:numId w:val="25"/>
        </w:numPr>
      </w:pPr>
      <w:r>
        <w:t>a</w:t>
      </w:r>
      <w:r w:rsidR="00F46665" w:rsidRPr="0041679B">
        <w:t xml:space="preserve"> policy </w:t>
      </w:r>
      <w:r>
        <w:t xml:space="preserve">and data collection tool </w:t>
      </w:r>
      <w:r w:rsidR="00F46665" w:rsidRPr="0041679B">
        <w:t>relating to antimicrobial stewardship</w:t>
      </w:r>
    </w:p>
    <w:p w14:paraId="264B0559" w14:textId="46BE82FC" w:rsidR="00F46665" w:rsidRPr="0041679B" w:rsidRDefault="00F46665" w:rsidP="00F92976">
      <w:pPr>
        <w:pStyle w:val="ListParagraph"/>
        <w:numPr>
          <w:ilvl w:val="0"/>
          <w:numId w:val="25"/>
        </w:numPr>
      </w:pPr>
      <w:r>
        <w:t>a</w:t>
      </w:r>
      <w:r w:rsidRPr="0041679B">
        <w:t xml:space="preserve"> policy relating to minimising the use of restraint that promotes seeking alternatives to physical and chemical restrain</w:t>
      </w:r>
      <w:r w:rsidR="002173B3">
        <w:t>t</w:t>
      </w:r>
    </w:p>
    <w:p w14:paraId="2718DC9C" w14:textId="35020B6C" w:rsidR="00F46665" w:rsidRPr="0041679B" w:rsidRDefault="00F46665" w:rsidP="00F92976">
      <w:pPr>
        <w:pStyle w:val="ListParagraph"/>
        <w:numPr>
          <w:ilvl w:val="0"/>
          <w:numId w:val="25"/>
        </w:numPr>
      </w:pPr>
      <w:r>
        <w:t>a</w:t>
      </w:r>
      <w:r w:rsidRPr="0041679B">
        <w:t xml:space="preserve">n open disclosure policy that covers telling people the facts, explaining why and how something occurred, asking those affected about their feelings and expectation and making an apology.  </w:t>
      </w:r>
    </w:p>
    <w:p w14:paraId="7FD405C3" w14:textId="77777777" w:rsidR="00F46665" w:rsidRPr="0041679B" w:rsidRDefault="00F46665" w:rsidP="00F46665">
      <w:pPr>
        <w:pStyle w:val="ListBullet"/>
        <w:numPr>
          <w:ilvl w:val="0"/>
          <w:numId w:val="0"/>
        </w:numPr>
        <w:rPr>
          <w:color w:val="000000"/>
        </w:rPr>
      </w:pPr>
      <w:r w:rsidRPr="00163FEE">
        <w:t xml:space="preserve">Management were asked what changes had been made to the way that care and service were planned, delivered or evaluated as a result of the implementation of </w:t>
      </w:r>
      <w:r w:rsidRPr="0041679B">
        <w:t xml:space="preserve">these policies. Management said the implementation of the policy on minimising the use of restraint </w:t>
      </w:r>
      <w:r w:rsidRPr="0041679B">
        <w:rPr>
          <w:rFonts w:eastAsia="Calibri"/>
        </w:rPr>
        <w:t>had contributed to a decrease in the use of chemical restraint.</w:t>
      </w:r>
      <w:r w:rsidRPr="0041679B">
        <w:rPr>
          <w:color w:val="000000"/>
        </w:rPr>
        <w:t xml:space="preserve"> </w:t>
      </w:r>
    </w:p>
    <w:p w14:paraId="4BCC61B7" w14:textId="77777777" w:rsidR="00566D41" w:rsidRPr="000F49DC" w:rsidRDefault="00566D41" w:rsidP="00566D41">
      <w:pPr>
        <w:pStyle w:val="ListBullet"/>
        <w:numPr>
          <w:ilvl w:val="0"/>
          <w:numId w:val="0"/>
        </w:numPr>
        <w:ind w:left="425" w:hanging="425"/>
      </w:pPr>
      <w:r w:rsidRPr="000F49DC">
        <w:t>For the reasons detailed above this requirement is compliant.</w:t>
      </w:r>
    </w:p>
    <w:p w14:paraId="7ED1A5A3" w14:textId="77777777" w:rsidR="00566D41" w:rsidRPr="00154403" w:rsidRDefault="00566D41" w:rsidP="00675E9D"/>
    <w:p w14:paraId="6510592C" w14:textId="77777777" w:rsidR="00675E9D" w:rsidRDefault="00675E9D" w:rsidP="00675E9D">
      <w:pPr>
        <w:tabs>
          <w:tab w:val="right" w:pos="9026"/>
        </w:tabs>
        <w:sectPr w:rsidR="00675E9D" w:rsidSect="009E1ED8">
          <w:headerReference w:type="default" r:id="rId44"/>
          <w:type w:val="continuous"/>
          <w:pgSz w:w="11906" w:h="16838"/>
          <w:pgMar w:top="1701" w:right="1418" w:bottom="1418" w:left="1418" w:header="709" w:footer="397" w:gutter="0"/>
          <w:cols w:space="708"/>
          <w:docGrid w:linePitch="360"/>
        </w:sectPr>
      </w:pPr>
    </w:p>
    <w:p w14:paraId="3F39E818" w14:textId="77777777" w:rsidR="00675E9D" w:rsidRDefault="00675E9D" w:rsidP="00675E9D">
      <w:pPr>
        <w:pStyle w:val="Heading1"/>
      </w:pPr>
      <w:r>
        <w:lastRenderedPageBreak/>
        <w:t>Areas for improvement</w:t>
      </w:r>
    </w:p>
    <w:p w14:paraId="55AA7C75" w14:textId="4370D0B2" w:rsidR="009E1ED8" w:rsidRPr="00095CD4" w:rsidRDefault="00675E9D" w:rsidP="003842F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9E1ED8" w:rsidRPr="00095CD4" w:rsidSect="009E1ED8">
      <w:headerReference w:type="default" r:id="rId45"/>
      <w:headerReference w:type="first" r:id="rId4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A7CB2" w14:textId="77777777" w:rsidR="0002222B" w:rsidRDefault="0002222B">
      <w:pPr>
        <w:spacing w:before="0" w:after="0" w:line="240" w:lineRule="auto"/>
      </w:pPr>
      <w:r>
        <w:separator/>
      </w:r>
    </w:p>
  </w:endnote>
  <w:endnote w:type="continuationSeparator" w:id="0">
    <w:p w14:paraId="55AA7CB4" w14:textId="77777777" w:rsidR="0002222B" w:rsidRDefault="000222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7C8B" w14:textId="77777777" w:rsidR="0002222B" w:rsidRPr="009A1F1B" w:rsidRDefault="0002222B" w:rsidP="009E1ED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AA7C8C" w14:textId="77777777" w:rsidR="0002222B" w:rsidRPr="00C72FFB" w:rsidRDefault="0002222B" w:rsidP="009E1E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Warwick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5AA7C8D" w14:textId="77777777" w:rsidR="0002222B" w:rsidRPr="00C72FFB" w:rsidRDefault="0002222B" w:rsidP="009E1E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7C8E" w14:textId="77777777" w:rsidR="0002222B" w:rsidRPr="009A1F1B" w:rsidRDefault="0002222B" w:rsidP="009E1ED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AA7C8F" w14:textId="77777777" w:rsidR="0002222B" w:rsidRPr="00C72FFB" w:rsidRDefault="0002222B" w:rsidP="009E1E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Warwick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AA7C90" w14:textId="77777777" w:rsidR="0002222B" w:rsidRPr="00A3716D" w:rsidRDefault="0002222B" w:rsidP="009E1ED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A7CAE" w14:textId="77777777" w:rsidR="0002222B" w:rsidRDefault="0002222B">
      <w:pPr>
        <w:spacing w:before="0" w:after="0" w:line="240" w:lineRule="auto"/>
      </w:pPr>
      <w:r>
        <w:separator/>
      </w:r>
    </w:p>
  </w:footnote>
  <w:footnote w:type="continuationSeparator" w:id="0">
    <w:p w14:paraId="55AA7CB0" w14:textId="77777777" w:rsidR="0002222B" w:rsidRDefault="000222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7C8A" w14:textId="77777777" w:rsidR="0002222B" w:rsidRDefault="0002222B" w:rsidP="009E1ED8">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55AA7CAE" wp14:editId="55AA7CA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26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6605" w14:textId="77777777" w:rsidR="0002222B" w:rsidRPr="00703E80" w:rsidRDefault="0002222B" w:rsidP="009E1ED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3805A048" wp14:editId="4AE2C37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8960C" w14:textId="77777777" w:rsidR="0002222B" w:rsidRPr="00FB0086" w:rsidRDefault="0002222B" w:rsidP="009E1ED8">
    <w:pPr>
      <w:pStyle w:val="Header"/>
    </w:pPr>
    <w:r>
      <w:rPr>
        <w:noProof/>
        <w:color w:val="auto"/>
        <w:sz w:val="20"/>
      </w:rPr>
      <w:drawing>
        <wp:anchor distT="0" distB="0" distL="114300" distR="114300" simplePos="0" relativeHeight="251661312" behindDoc="1" locked="0" layoutInCell="1" allowOverlap="1" wp14:anchorId="7871C036" wp14:editId="3EE7CDD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60B3" w14:textId="77777777" w:rsidR="0002222B" w:rsidRDefault="0002222B" w:rsidP="009E1ED8">
    <w:r>
      <w:rPr>
        <w:noProof/>
        <w:color w:val="auto"/>
        <w:sz w:val="20"/>
      </w:rPr>
      <w:drawing>
        <wp:anchor distT="0" distB="0" distL="114300" distR="114300" simplePos="0" relativeHeight="251649024" behindDoc="1" locked="0" layoutInCell="1" allowOverlap="1" wp14:anchorId="5DD1164F" wp14:editId="3951C70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19D1D" w14:textId="77777777" w:rsidR="0002222B" w:rsidRPr="00703E80" w:rsidRDefault="0002222B" w:rsidP="00413B4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5131D777" wp14:editId="0023CCD9">
          <wp:simplePos x="0" y="0"/>
          <wp:positionH relativeFrom="page">
            <wp:posOffset>6985</wp:posOffset>
          </wp:positionH>
          <wp:positionV relativeFrom="paragraph">
            <wp:posOffset>-448310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492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54551" w14:textId="77777777" w:rsidR="0002222B" w:rsidRPr="00703E80" w:rsidRDefault="0002222B" w:rsidP="009E1ED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114DAB85" wp14:editId="6BB9BB7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7280" w14:textId="77777777" w:rsidR="0002222B" w:rsidRPr="00FB0086" w:rsidRDefault="0002222B" w:rsidP="009E1ED8">
    <w:pPr>
      <w:pStyle w:val="Header"/>
    </w:pPr>
    <w:r>
      <w:rPr>
        <w:noProof/>
        <w:color w:val="auto"/>
        <w:sz w:val="20"/>
      </w:rPr>
      <w:drawing>
        <wp:anchor distT="0" distB="0" distL="114300" distR="114300" simplePos="0" relativeHeight="251663360" behindDoc="1" locked="0" layoutInCell="1" allowOverlap="1" wp14:anchorId="4F59E699" wp14:editId="46F06D1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94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70FA" w14:textId="77777777" w:rsidR="0002222B" w:rsidRDefault="0002222B" w:rsidP="009E1ED8">
    <w:r>
      <w:rPr>
        <w:noProof/>
        <w:color w:val="auto"/>
        <w:sz w:val="20"/>
      </w:rPr>
      <w:drawing>
        <wp:anchor distT="0" distB="0" distL="114300" distR="114300" simplePos="0" relativeHeight="251650048" behindDoc="1" locked="0" layoutInCell="1" allowOverlap="1" wp14:anchorId="1096390B" wp14:editId="6E17101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93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84B4B" w14:textId="2839BB77" w:rsidR="0002222B" w:rsidRPr="00703E80" w:rsidRDefault="0002222B" w:rsidP="009E1ED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05D246CA" wp14:editId="6EF2587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1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28CD" w14:textId="77777777" w:rsidR="0002222B" w:rsidRPr="00FB0086" w:rsidRDefault="0002222B" w:rsidP="009E1ED8">
    <w:pPr>
      <w:pStyle w:val="Header"/>
    </w:pPr>
    <w:r>
      <w:rPr>
        <w:noProof/>
        <w:color w:val="auto"/>
        <w:sz w:val="20"/>
      </w:rPr>
      <w:drawing>
        <wp:anchor distT="0" distB="0" distL="114300" distR="114300" simplePos="0" relativeHeight="251665408" behindDoc="1" locked="0" layoutInCell="1" allowOverlap="1" wp14:anchorId="6238F06C" wp14:editId="3D6C50C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0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C344" w14:textId="77777777" w:rsidR="0002222B" w:rsidRDefault="0002222B" w:rsidP="009E1ED8">
    <w:r>
      <w:rPr>
        <w:noProof/>
        <w:color w:val="auto"/>
        <w:sz w:val="20"/>
      </w:rPr>
      <w:drawing>
        <wp:anchor distT="0" distB="0" distL="114300" distR="114300" simplePos="0" relativeHeight="251651072" behindDoc="1" locked="0" layoutInCell="1" allowOverlap="1" wp14:anchorId="7F62B6B4" wp14:editId="0908193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44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2EBE3" w14:textId="77777777" w:rsidR="0002222B" w:rsidRDefault="0002222B" w:rsidP="009E1ED8">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DC868BE" wp14:editId="0C674E1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79906" w14:textId="66E0DC7D" w:rsidR="0002222B" w:rsidRPr="00703E80" w:rsidRDefault="0002222B" w:rsidP="009E1ED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16BD3120" wp14:editId="731244A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17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490D" w14:textId="77777777" w:rsidR="0002222B" w:rsidRPr="00FB0086" w:rsidRDefault="0002222B" w:rsidP="009E1ED8">
    <w:pPr>
      <w:pStyle w:val="Header"/>
    </w:pPr>
    <w:r>
      <w:rPr>
        <w:noProof/>
        <w:color w:val="auto"/>
        <w:sz w:val="20"/>
      </w:rPr>
      <w:drawing>
        <wp:anchor distT="0" distB="0" distL="114300" distR="114300" simplePos="0" relativeHeight="251667456" behindDoc="1" locked="0" layoutInCell="1" allowOverlap="1" wp14:anchorId="1EE1BFEC" wp14:editId="558C8C3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58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AB7F" w14:textId="77777777" w:rsidR="0002222B" w:rsidRDefault="0002222B" w:rsidP="009E1ED8">
    <w:pPr>
      <w:tabs>
        <w:tab w:val="left" w:pos="3624"/>
      </w:tabs>
    </w:pPr>
    <w:r>
      <w:rPr>
        <w:noProof/>
        <w:color w:val="auto"/>
        <w:sz w:val="20"/>
      </w:rPr>
      <w:drawing>
        <wp:anchor distT="0" distB="0" distL="114300" distR="114300" simplePos="0" relativeHeight="251652096" behindDoc="1" locked="0" layoutInCell="1" allowOverlap="1" wp14:anchorId="0BEAE3E9" wp14:editId="4D36064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4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76ACE" w14:textId="73CC4B1C" w:rsidR="0002222B" w:rsidRPr="00703E80" w:rsidRDefault="0002222B" w:rsidP="009E1ED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2C9BF18B" wp14:editId="758E1ED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0133" w14:textId="77777777" w:rsidR="0002222B" w:rsidRPr="00FB0086" w:rsidRDefault="0002222B" w:rsidP="009E1ED8">
    <w:pPr>
      <w:pStyle w:val="Header"/>
    </w:pPr>
    <w:r>
      <w:rPr>
        <w:noProof/>
        <w:color w:val="auto"/>
        <w:sz w:val="20"/>
      </w:rPr>
      <w:drawing>
        <wp:anchor distT="0" distB="0" distL="114300" distR="114300" simplePos="0" relativeHeight="251669504" behindDoc="1" locked="0" layoutInCell="1" allowOverlap="1" wp14:anchorId="6842D50E" wp14:editId="66F4731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51ED3" w14:textId="77777777" w:rsidR="0002222B" w:rsidRDefault="0002222B" w:rsidP="009E1ED8">
    <w:pPr>
      <w:tabs>
        <w:tab w:val="left" w:pos="3624"/>
      </w:tabs>
    </w:pPr>
    <w:r>
      <w:rPr>
        <w:noProof/>
        <w:color w:val="auto"/>
        <w:sz w:val="20"/>
      </w:rPr>
      <w:drawing>
        <wp:anchor distT="0" distB="0" distL="114300" distR="114300" simplePos="0" relativeHeight="251653120" behindDoc="1" locked="0" layoutInCell="1" allowOverlap="1" wp14:anchorId="4AF046F8" wp14:editId="7EDF7D7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C9C3C" w14:textId="1FFC25FF" w:rsidR="0002222B" w:rsidRPr="00703E80" w:rsidRDefault="0002222B" w:rsidP="009E1ED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5EDD5B94" wp14:editId="6D0F27B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3D85" w14:textId="77777777" w:rsidR="0002222B" w:rsidRPr="008D7780" w:rsidRDefault="0002222B" w:rsidP="009E1ED8">
    <w:pPr>
      <w:pStyle w:val="Header"/>
    </w:pPr>
    <w:r>
      <w:rPr>
        <w:noProof/>
        <w:color w:val="auto"/>
        <w:sz w:val="20"/>
      </w:rPr>
      <w:drawing>
        <wp:anchor distT="0" distB="0" distL="114300" distR="114300" simplePos="0" relativeHeight="251671552" behindDoc="1" locked="0" layoutInCell="1" allowOverlap="1" wp14:anchorId="79726C7E" wp14:editId="35B90AC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D3" w14:textId="77777777" w:rsidR="0002222B" w:rsidRDefault="0002222B" w:rsidP="009E1ED8">
    <w:pPr>
      <w:tabs>
        <w:tab w:val="left" w:pos="3624"/>
      </w:tabs>
    </w:pPr>
    <w:r>
      <w:rPr>
        <w:noProof/>
        <w:color w:val="auto"/>
        <w:sz w:val="20"/>
      </w:rPr>
      <w:drawing>
        <wp:anchor distT="0" distB="0" distL="114300" distR="114300" simplePos="0" relativeHeight="251654144" behindDoc="1" locked="0" layoutInCell="1" allowOverlap="1" wp14:anchorId="16DFF2AD" wp14:editId="286DA40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0AEB" w14:textId="77777777" w:rsidR="0002222B" w:rsidRPr="00703E80" w:rsidRDefault="0002222B" w:rsidP="00413B4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3E7804ED" wp14:editId="1D61C6DA">
          <wp:simplePos x="0" y="0"/>
          <wp:positionH relativeFrom="page">
            <wp:posOffset>-2540</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738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C577" w14:textId="77777777" w:rsidR="0002222B" w:rsidRDefault="0002222B">
    <w:pPr>
      <w:pStyle w:val="Header"/>
    </w:pPr>
    <w:r w:rsidRPr="003C6EC2">
      <w:rPr>
        <w:rFonts w:eastAsia="Calibri"/>
        <w:noProof/>
      </w:rPr>
      <w:drawing>
        <wp:anchor distT="0" distB="0" distL="114300" distR="114300" simplePos="0" relativeHeight="251655168" behindDoc="1" locked="0" layoutInCell="1" allowOverlap="1" wp14:anchorId="722C8992" wp14:editId="31A69A7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326F" w14:textId="77777777" w:rsidR="0002222B" w:rsidRPr="00703E80" w:rsidRDefault="0002222B" w:rsidP="009E1ED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113A5778" wp14:editId="063A4F8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3106" w14:textId="77777777" w:rsidR="0002222B" w:rsidRPr="008F32C8" w:rsidRDefault="0002222B" w:rsidP="009E1ED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0FF7AF48" wp14:editId="2C0C1E6C">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56F55" w14:textId="77777777" w:rsidR="0002222B" w:rsidRDefault="0002222B" w:rsidP="009E1ED8">
    <w:pPr>
      <w:tabs>
        <w:tab w:val="left" w:pos="3624"/>
      </w:tabs>
    </w:pPr>
    <w:r>
      <w:rPr>
        <w:noProof/>
        <w:color w:val="auto"/>
        <w:sz w:val="20"/>
      </w:rPr>
      <w:drawing>
        <wp:anchor distT="0" distB="0" distL="114300" distR="114300" simplePos="0" relativeHeight="251644928" behindDoc="1" locked="0" layoutInCell="1" allowOverlap="1" wp14:anchorId="67F7D0BA" wp14:editId="290F51F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8B189" w14:textId="77777777" w:rsidR="0002222B" w:rsidRDefault="0002222B" w:rsidP="009E1ED8">
    <w:r>
      <w:rPr>
        <w:noProof/>
        <w:color w:val="auto"/>
        <w:sz w:val="20"/>
      </w:rPr>
      <w:drawing>
        <wp:anchor distT="0" distB="0" distL="114300" distR="114300" simplePos="0" relativeHeight="251645952" behindDoc="1" locked="0" layoutInCell="1" allowOverlap="1" wp14:anchorId="5F811EA6" wp14:editId="7781A87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C4DD7" w14:textId="77777777" w:rsidR="0002222B" w:rsidRPr="005F44D8" w:rsidRDefault="0002222B" w:rsidP="009E1ED8">
    <w:pPr>
      <w:pStyle w:val="Header"/>
    </w:pPr>
    <w:r>
      <w:rPr>
        <w:noProof/>
        <w:color w:val="auto"/>
        <w:sz w:val="20"/>
      </w:rPr>
      <w:drawing>
        <wp:anchor distT="0" distB="0" distL="114300" distR="114300" simplePos="0" relativeHeight="251657216" behindDoc="1" locked="0" layoutInCell="1" allowOverlap="1" wp14:anchorId="44288EC2" wp14:editId="62F984D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8E08" w14:textId="77777777" w:rsidR="0002222B" w:rsidRDefault="0002222B" w:rsidP="009E1ED8">
    <w:r>
      <w:rPr>
        <w:noProof/>
        <w:color w:val="auto"/>
        <w:sz w:val="20"/>
      </w:rPr>
      <w:drawing>
        <wp:anchor distT="0" distB="0" distL="114300" distR="114300" simplePos="0" relativeHeight="251643904" behindDoc="1" locked="0" layoutInCell="1" allowOverlap="1" wp14:anchorId="196AEAB4" wp14:editId="35BABBC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76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27CD5" w14:textId="4BA91E07" w:rsidR="0002222B" w:rsidRPr="00703E80" w:rsidRDefault="0002222B" w:rsidP="009E1ED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57C1B613" wp14:editId="3D72E46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317A3" w14:textId="77777777" w:rsidR="0002222B" w:rsidRPr="00FB0086" w:rsidRDefault="0002222B" w:rsidP="009E1ED8">
    <w:pPr>
      <w:pStyle w:val="Header"/>
    </w:pPr>
    <w:r>
      <w:rPr>
        <w:noProof/>
        <w:color w:val="auto"/>
        <w:sz w:val="20"/>
      </w:rPr>
      <w:drawing>
        <wp:anchor distT="0" distB="0" distL="114300" distR="114300" simplePos="0" relativeHeight="251659264" behindDoc="1" locked="0" layoutInCell="1" allowOverlap="1" wp14:anchorId="7BAFF8CF" wp14:editId="28E9176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56348" w14:textId="77777777" w:rsidR="0002222B" w:rsidRDefault="0002222B" w:rsidP="009E1ED8">
    <w:r>
      <w:rPr>
        <w:noProof/>
        <w:color w:val="auto"/>
        <w:sz w:val="20"/>
      </w:rPr>
      <w:drawing>
        <wp:anchor distT="0" distB="0" distL="114300" distR="114300" simplePos="0" relativeHeight="251648000" behindDoc="1" locked="0" layoutInCell="1" allowOverlap="1" wp14:anchorId="1133D484" wp14:editId="0C6C765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87AF4"/>
    <w:multiLevelType w:val="hybridMultilevel"/>
    <w:tmpl w:val="36EEB2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072A2E5C">
      <w:start w:val="1"/>
      <w:numFmt w:val="bullet"/>
      <w:pStyle w:val="ListParagraph"/>
      <w:lvlText w:val=""/>
      <w:lvlJc w:val="left"/>
      <w:pPr>
        <w:ind w:left="1440" w:hanging="360"/>
      </w:pPr>
      <w:rPr>
        <w:rFonts w:ascii="Symbol" w:hAnsi="Symbol" w:hint="default"/>
        <w:color w:val="auto"/>
      </w:rPr>
    </w:lvl>
    <w:lvl w:ilvl="1" w:tplc="F33E5314" w:tentative="1">
      <w:start w:val="1"/>
      <w:numFmt w:val="bullet"/>
      <w:lvlText w:val="o"/>
      <w:lvlJc w:val="left"/>
      <w:pPr>
        <w:ind w:left="2160" w:hanging="360"/>
      </w:pPr>
      <w:rPr>
        <w:rFonts w:ascii="Courier New" w:hAnsi="Courier New" w:cs="Courier New" w:hint="default"/>
      </w:rPr>
    </w:lvl>
    <w:lvl w:ilvl="2" w:tplc="78328D1E" w:tentative="1">
      <w:start w:val="1"/>
      <w:numFmt w:val="bullet"/>
      <w:lvlText w:val=""/>
      <w:lvlJc w:val="left"/>
      <w:pPr>
        <w:ind w:left="2880" w:hanging="360"/>
      </w:pPr>
      <w:rPr>
        <w:rFonts w:ascii="Wingdings" w:hAnsi="Wingdings" w:hint="default"/>
      </w:rPr>
    </w:lvl>
    <w:lvl w:ilvl="3" w:tplc="46E2BBD4" w:tentative="1">
      <w:start w:val="1"/>
      <w:numFmt w:val="bullet"/>
      <w:lvlText w:val=""/>
      <w:lvlJc w:val="left"/>
      <w:pPr>
        <w:ind w:left="3600" w:hanging="360"/>
      </w:pPr>
      <w:rPr>
        <w:rFonts w:ascii="Symbol" w:hAnsi="Symbol" w:hint="default"/>
      </w:rPr>
    </w:lvl>
    <w:lvl w:ilvl="4" w:tplc="56E28034" w:tentative="1">
      <w:start w:val="1"/>
      <w:numFmt w:val="bullet"/>
      <w:lvlText w:val="o"/>
      <w:lvlJc w:val="left"/>
      <w:pPr>
        <w:ind w:left="4320" w:hanging="360"/>
      </w:pPr>
      <w:rPr>
        <w:rFonts w:ascii="Courier New" w:hAnsi="Courier New" w:cs="Courier New" w:hint="default"/>
      </w:rPr>
    </w:lvl>
    <w:lvl w:ilvl="5" w:tplc="BC28B9E4" w:tentative="1">
      <w:start w:val="1"/>
      <w:numFmt w:val="bullet"/>
      <w:lvlText w:val=""/>
      <w:lvlJc w:val="left"/>
      <w:pPr>
        <w:ind w:left="5040" w:hanging="360"/>
      </w:pPr>
      <w:rPr>
        <w:rFonts w:ascii="Wingdings" w:hAnsi="Wingdings" w:hint="default"/>
      </w:rPr>
    </w:lvl>
    <w:lvl w:ilvl="6" w:tplc="119C07BC" w:tentative="1">
      <w:start w:val="1"/>
      <w:numFmt w:val="bullet"/>
      <w:lvlText w:val=""/>
      <w:lvlJc w:val="left"/>
      <w:pPr>
        <w:ind w:left="5760" w:hanging="360"/>
      </w:pPr>
      <w:rPr>
        <w:rFonts w:ascii="Symbol" w:hAnsi="Symbol" w:hint="default"/>
      </w:rPr>
    </w:lvl>
    <w:lvl w:ilvl="7" w:tplc="2EC6B1A4" w:tentative="1">
      <w:start w:val="1"/>
      <w:numFmt w:val="bullet"/>
      <w:lvlText w:val="o"/>
      <w:lvlJc w:val="left"/>
      <w:pPr>
        <w:ind w:left="6480" w:hanging="360"/>
      </w:pPr>
      <w:rPr>
        <w:rFonts w:ascii="Courier New" w:hAnsi="Courier New" w:cs="Courier New" w:hint="default"/>
      </w:rPr>
    </w:lvl>
    <w:lvl w:ilvl="8" w:tplc="95DCB3D6" w:tentative="1">
      <w:start w:val="1"/>
      <w:numFmt w:val="bullet"/>
      <w:lvlText w:val=""/>
      <w:lvlJc w:val="left"/>
      <w:pPr>
        <w:ind w:left="7200" w:hanging="360"/>
      </w:pPr>
      <w:rPr>
        <w:rFonts w:ascii="Wingdings" w:hAnsi="Wingdings" w:hint="default"/>
      </w:rPr>
    </w:lvl>
  </w:abstractNum>
  <w:abstractNum w:abstractNumId="2" w15:restartNumberingAfterBreak="0">
    <w:nsid w:val="18F05DBD"/>
    <w:multiLevelType w:val="hybridMultilevel"/>
    <w:tmpl w:val="EAA67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583C49"/>
    <w:multiLevelType w:val="hybridMultilevel"/>
    <w:tmpl w:val="5504F770"/>
    <w:lvl w:ilvl="0" w:tplc="F940CF8C">
      <w:start w:val="1"/>
      <w:numFmt w:val="lowerRoman"/>
      <w:lvlText w:val="(%1)"/>
      <w:lvlJc w:val="left"/>
      <w:pPr>
        <w:ind w:left="1080" w:hanging="720"/>
      </w:pPr>
      <w:rPr>
        <w:rFonts w:hint="default"/>
      </w:rPr>
    </w:lvl>
    <w:lvl w:ilvl="1" w:tplc="E5D0E192" w:tentative="1">
      <w:start w:val="1"/>
      <w:numFmt w:val="lowerLetter"/>
      <w:lvlText w:val="%2."/>
      <w:lvlJc w:val="left"/>
      <w:pPr>
        <w:ind w:left="1440" w:hanging="360"/>
      </w:pPr>
    </w:lvl>
    <w:lvl w:ilvl="2" w:tplc="5FBAFC04" w:tentative="1">
      <w:start w:val="1"/>
      <w:numFmt w:val="lowerRoman"/>
      <w:lvlText w:val="%3."/>
      <w:lvlJc w:val="right"/>
      <w:pPr>
        <w:ind w:left="2160" w:hanging="180"/>
      </w:pPr>
    </w:lvl>
    <w:lvl w:ilvl="3" w:tplc="D0282340" w:tentative="1">
      <w:start w:val="1"/>
      <w:numFmt w:val="decimal"/>
      <w:lvlText w:val="%4."/>
      <w:lvlJc w:val="left"/>
      <w:pPr>
        <w:ind w:left="2880" w:hanging="360"/>
      </w:pPr>
    </w:lvl>
    <w:lvl w:ilvl="4" w:tplc="B4AA86AE" w:tentative="1">
      <w:start w:val="1"/>
      <w:numFmt w:val="lowerLetter"/>
      <w:lvlText w:val="%5."/>
      <w:lvlJc w:val="left"/>
      <w:pPr>
        <w:ind w:left="3600" w:hanging="360"/>
      </w:pPr>
    </w:lvl>
    <w:lvl w:ilvl="5" w:tplc="255480B4" w:tentative="1">
      <w:start w:val="1"/>
      <w:numFmt w:val="lowerRoman"/>
      <w:lvlText w:val="%6."/>
      <w:lvlJc w:val="right"/>
      <w:pPr>
        <w:ind w:left="4320" w:hanging="180"/>
      </w:pPr>
    </w:lvl>
    <w:lvl w:ilvl="6" w:tplc="F1F2536E" w:tentative="1">
      <w:start w:val="1"/>
      <w:numFmt w:val="decimal"/>
      <w:lvlText w:val="%7."/>
      <w:lvlJc w:val="left"/>
      <w:pPr>
        <w:ind w:left="5040" w:hanging="360"/>
      </w:pPr>
    </w:lvl>
    <w:lvl w:ilvl="7" w:tplc="355426BC" w:tentative="1">
      <w:start w:val="1"/>
      <w:numFmt w:val="lowerLetter"/>
      <w:lvlText w:val="%8."/>
      <w:lvlJc w:val="left"/>
      <w:pPr>
        <w:ind w:left="5760" w:hanging="360"/>
      </w:pPr>
    </w:lvl>
    <w:lvl w:ilvl="8" w:tplc="46E2C7C8"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E910BB84">
      <w:start w:val="1"/>
      <w:numFmt w:val="lowerRoman"/>
      <w:lvlText w:val="(%1)"/>
      <w:lvlJc w:val="left"/>
      <w:pPr>
        <w:ind w:left="1080" w:hanging="720"/>
      </w:pPr>
      <w:rPr>
        <w:rFonts w:hint="default"/>
      </w:rPr>
    </w:lvl>
    <w:lvl w:ilvl="1" w:tplc="3DD0CDF4" w:tentative="1">
      <w:start w:val="1"/>
      <w:numFmt w:val="lowerLetter"/>
      <w:lvlText w:val="%2."/>
      <w:lvlJc w:val="left"/>
      <w:pPr>
        <w:ind w:left="1440" w:hanging="360"/>
      </w:pPr>
    </w:lvl>
    <w:lvl w:ilvl="2" w:tplc="B1B2B064" w:tentative="1">
      <w:start w:val="1"/>
      <w:numFmt w:val="lowerRoman"/>
      <w:lvlText w:val="%3."/>
      <w:lvlJc w:val="right"/>
      <w:pPr>
        <w:ind w:left="2160" w:hanging="180"/>
      </w:pPr>
    </w:lvl>
    <w:lvl w:ilvl="3" w:tplc="76F06F02" w:tentative="1">
      <w:start w:val="1"/>
      <w:numFmt w:val="decimal"/>
      <w:lvlText w:val="%4."/>
      <w:lvlJc w:val="left"/>
      <w:pPr>
        <w:ind w:left="2880" w:hanging="360"/>
      </w:pPr>
    </w:lvl>
    <w:lvl w:ilvl="4" w:tplc="11880128" w:tentative="1">
      <w:start w:val="1"/>
      <w:numFmt w:val="lowerLetter"/>
      <w:lvlText w:val="%5."/>
      <w:lvlJc w:val="left"/>
      <w:pPr>
        <w:ind w:left="3600" w:hanging="360"/>
      </w:pPr>
    </w:lvl>
    <w:lvl w:ilvl="5" w:tplc="B390108C" w:tentative="1">
      <w:start w:val="1"/>
      <w:numFmt w:val="lowerRoman"/>
      <w:lvlText w:val="%6."/>
      <w:lvlJc w:val="right"/>
      <w:pPr>
        <w:ind w:left="4320" w:hanging="180"/>
      </w:pPr>
    </w:lvl>
    <w:lvl w:ilvl="6" w:tplc="0FEC147C" w:tentative="1">
      <w:start w:val="1"/>
      <w:numFmt w:val="decimal"/>
      <w:lvlText w:val="%7."/>
      <w:lvlJc w:val="left"/>
      <w:pPr>
        <w:ind w:left="5040" w:hanging="360"/>
      </w:pPr>
    </w:lvl>
    <w:lvl w:ilvl="7" w:tplc="40FECD8A" w:tentative="1">
      <w:start w:val="1"/>
      <w:numFmt w:val="lowerLetter"/>
      <w:lvlText w:val="%8."/>
      <w:lvlJc w:val="left"/>
      <w:pPr>
        <w:ind w:left="5760" w:hanging="360"/>
      </w:pPr>
    </w:lvl>
    <w:lvl w:ilvl="8" w:tplc="D32011CA"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72C32A8">
      <w:start w:val="1"/>
      <w:numFmt w:val="lowerLetter"/>
      <w:lvlText w:val="(%1)"/>
      <w:lvlJc w:val="left"/>
      <w:pPr>
        <w:ind w:left="360" w:hanging="360"/>
      </w:pPr>
      <w:rPr>
        <w:rFonts w:hint="default"/>
      </w:rPr>
    </w:lvl>
    <w:lvl w:ilvl="1" w:tplc="D74AE194" w:tentative="1">
      <w:start w:val="1"/>
      <w:numFmt w:val="lowerLetter"/>
      <w:lvlText w:val="%2."/>
      <w:lvlJc w:val="left"/>
      <w:pPr>
        <w:ind w:left="1080" w:hanging="360"/>
      </w:pPr>
    </w:lvl>
    <w:lvl w:ilvl="2" w:tplc="AF2A75DC" w:tentative="1">
      <w:start w:val="1"/>
      <w:numFmt w:val="lowerRoman"/>
      <w:lvlText w:val="%3."/>
      <w:lvlJc w:val="right"/>
      <w:pPr>
        <w:ind w:left="1800" w:hanging="180"/>
      </w:pPr>
    </w:lvl>
    <w:lvl w:ilvl="3" w:tplc="F3607204" w:tentative="1">
      <w:start w:val="1"/>
      <w:numFmt w:val="decimal"/>
      <w:lvlText w:val="%4."/>
      <w:lvlJc w:val="left"/>
      <w:pPr>
        <w:ind w:left="2520" w:hanging="360"/>
      </w:pPr>
    </w:lvl>
    <w:lvl w:ilvl="4" w:tplc="5D94681C" w:tentative="1">
      <w:start w:val="1"/>
      <w:numFmt w:val="lowerLetter"/>
      <w:lvlText w:val="%5."/>
      <w:lvlJc w:val="left"/>
      <w:pPr>
        <w:ind w:left="3240" w:hanging="360"/>
      </w:pPr>
    </w:lvl>
    <w:lvl w:ilvl="5" w:tplc="8D883D3E" w:tentative="1">
      <w:start w:val="1"/>
      <w:numFmt w:val="lowerRoman"/>
      <w:lvlText w:val="%6."/>
      <w:lvlJc w:val="right"/>
      <w:pPr>
        <w:ind w:left="3960" w:hanging="180"/>
      </w:pPr>
    </w:lvl>
    <w:lvl w:ilvl="6" w:tplc="0680DEFC" w:tentative="1">
      <w:start w:val="1"/>
      <w:numFmt w:val="decimal"/>
      <w:lvlText w:val="%7."/>
      <w:lvlJc w:val="left"/>
      <w:pPr>
        <w:ind w:left="4680" w:hanging="360"/>
      </w:pPr>
    </w:lvl>
    <w:lvl w:ilvl="7" w:tplc="007CCB64" w:tentative="1">
      <w:start w:val="1"/>
      <w:numFmt w:val="lowerLetter"/>
      <w:lvlText w:val="%8."/>
      <w:lvlJc w:val="left"/>
      <w:pPr>
        <w:ind w:left="5400" w:hanging="360"/>
      </w:pPr>
    </w:lvl>
    <w:lvl w:ilvl="8" w:tplc="768C644C"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5D3428D2">
      <w:start w:val="1"/>
      <w:numFmt w:val="decimal"/>
      <w:lvlText w:val="%1."/>
      <w:lvlJc w:val="left"/>
      <w:pPr>
        <w:ind w:left="360" w:hanging="360"/>
      </w:pPr>
      <w:rPr>
        <w:rFonts w:hint="default"/>
      </w:rPr>
    </w:lvl>
    <w:lvl w:ilvl="1" w:tplc="4DF41BEC" w:tentative="1">
      <w:start w:val="1"/>
      <w:numFmt w:val="lowerLetter"/>
      <w:lvlText w:val="%2."/>
      <w:lvlJc w:val="left"/>
      <w:pPr>
        <w:ind w:left="1080" w:hanging="360"/>
      </w:pPr>
    </w:lvl>
    <w:lvl w:ilvl="2" w:tplc="A126C05E" w:tentative="1">
      <w:start w:val="1"/>
      <w:numFmt w:val="lowerRoman"/>
      <w:lvlText w:val="%3."/>
      <w:lvlJc w:val="right"/>
      <w:pPr>
        <w:ind w:left="1800" w:hanging="180"/>
      </w:pPr>
    </w:lvl>
    <w:lvl w:ilvl="3" w:tplc="8A30ED76" w:tentative="1">
      <w:start w:val="1"/>
      <w:numFmt w:val="decimal"/>
      <w:lvlText w:val="%4."/>
      <w:lvlJc w:val="left"/>
      <w:pPr>
        <w:ind w:left="2520" w:hanging="360"/>
      </w:pPr>
    </w:lvl>
    <w:lvl w:ilvl="4" w:tplc="800A6BF4" w:tentative="1">
      <w:start w:val="1"/>
      <w:numFmt w:val="lowerLetter"/>
      <w:lvlText w:val="%5."/>
      <w:lvlJc w:val="left"/>
      <w:pPr>
        <w:ind w:left="3240" w:hanging="360"/>
      </w:pPr>
    </w:lvl>
    <w:lvl w:ilvl="5" w:tplc="C62AE094" w:tentative="1">
      <w:start w:val="1"/>
      <w:numFmt w:val="lowerRoman"/>
      <w:lvlText w:val="%6."/>
      <w:lvlJc w:val="right"/>
      <w:pPr>
        <w:ind w:left="3960" w:hanging="180"/>
      </w:pPr>
    </w:lvl>
    <w:lvl w:ilvl="6" w:tplc="4EBE5AA2" w:tentative="1">
      <w:start w:val="1"/>
      <w:numFmt w:val="decimal"/>
      <w:lvlText w:val="%7."/>
      <w:lvlJc w:val="left"/>
      <w:pPr>
        <w:ind w:left="4680" w:hanging="360"/>
      </w:pPr>
    </w:lvl>
    <w:lvl w:ilvl="7" w:tplc="6A2457AE" w:tentative="1">
      <w:start w:val="1"/>
      <w:numFmt w:val="lowerLetter"/>
      <w:lvlText w:val="%8."/>
      <w:lvlJc w:val="left"/>
      <w:pPr>
        <w:ind w:left="5400" w:hanging="360"/>
      </w:pPr>
    </w:lvl>
    <w:lvl w:ilvl="8" w:tplc="469C235C"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6F78E704">
      <w:start w:val="1"/>
      <w:numFmt w:val="decimal"/>
      <w:lvlText w:val="%1."/>
      <w:lvlJc w:val="left"/>
      <w:pPr>
        <w:ind w:left="360" w:hanging="360"/>
      </w:pPr>
      <w:rPr>
        <w:rFonts w:hint="default"/>
      </w:rPr>
    </w:lvl>
    <w:lvl w:ilvl="1" w:tplc="166ECE5C" w:tentative="1">
      <w:start w:val="1"/>
      <w:numFmt w:val="lowerLetter"/>
      <w:lvlText w:val="%2."/>
      <w:lvlJc w:val="left"/>
      <w:pPr>
        <w:ind w:left="1080" w:hanging="360"/>
      </w:pPr>
    </w:lvl>
    <w:lvl w:ilvl="2" w:tplc="3D3C9FA2" w:tentative="1">
      <w:start w:val="1"/>
      <w:numFmt w:val="lowerRoman"/>
      <w:lvlText w:val="%3."/>
      <w:lvlJc w:val="right"/>
      <w:pPr>
        <w:ind w:left="1800" w:hanging="180"/>
      </w:pPr>
    </w:lvl>
    <w:lvl w:ilvl="3" w:tplc="9814B496" w:tentative="1">
      <w:start w:val="1"/>
      <w:numFmt w:val="decimal"/>
      <w:lvlText w:val="%4."/>
      <w:lvlJc w:val="left"/>
      <w:pPr>
        <w:ind w:left="2520" w:hanging="360"/>
      </w:pPr>
    </w:lvl>
    <w:lvl w:ilvl="4" w:tplc="6D7812D4" w:tentative="1">
      <w:start w:val="1"/>
      <w:numFmt w:val="lowerLetter"/>
      <w:lvlText w:val="%5."/>
      <w:lvlJc w:val="left"/>
      <w:pPr>
        <w:ind w:left="3240" w:hanging="360"/>
      </w:pPr>
    </w:lvl>
    <w:lvl w:ilvl="5" w:tplc="93E09B1C" w:tentative="1">
      <w:start w:val="1"/>
      <w:numFmt w:val="lowerRoman"/>
      <w:lvlText w:val="%6."/>
      <w:lvlJc w:val="right"/>
      <w:pPr>
        <w:ind w:left="3960" w:hanging="180"/>
      </w:pPr>
    </w:lvl>
    <w:lvl w:ilvl="6" w:tplc="E848BED0" w:tentative="1">
      <w:start w:val="1"/>
      <w:numFmt w:val="decimal"/>
      <w:lvlText w:val="%7."/>
      <w:lvlJc w:val="left"/>
      <w:pPr>
        <w:ind w:left="4680" w:hanging="360"/>
      </w:pPr>
    </w:lvl>
    <w:lvl w:ilvl="7" w:tplc="D33C24E0" w:tentative="1">
      <w:start w:val="1"/>
      <w:numFmt w:val="lowerLetter"/>
      <w:lvlText w:val="%8."/>
      <w:lvlJc w:val="left"/>
      <w:pPr>
        <w:ind w:left="5400" w:hanging="360"/>
      </w:pPr>
    </w:lvl>
    <w:lvl w:ilvl="8" w:tplc="25D4882A"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38162D1E">
      <w:start w:val="1"/>
      <w:numFmt w:val="lowerRoman"/>
      <w:lvlText w:val="(%1)"/>
      <w:lvlJc w:val="left"/>
      <w:pPr>
        <w:ind w:left="1080" w:hanging="720"/>
      </w:pPr>
      <w:rPr>
        <w:rFonts w:hint="default"/>
      </w:rPr>
    </w:lvl>
    <w:lvl w:ilvl="1" w:tplc="5464F9B6" w:tentative="1">
      <w:start w:val="1"/>
      <w:numFmt w:val="lowerLetter"/>
      <w:lvlText w:val="%2."/>
      <w:lvlJc w:val="left"/>
      <w:pPr>
        <w:ind w:left="1440" w:hanging="360"/>
      </w:pPr>
    </w:lvl>
    <w:lvl w:ilvl="2" w:tplc="64CAF52C" w:tentative="1">
      <w:start w:val="1"/>
      <w:numFmt w:val="lowerRoman"/>
      <w:lvlText w:val="%3."/>
      <w:lvlJc w:val="right"/>
      <w:pPr>
        <w:ind w:left="2160" w:hanging="180"/>
      </w:pPr>
    </w:lvl>
    <w:lvl w:ilvl="3" w:tplc="417ECEC8" w:tentative="1">
      <w:start w:val="1"/>
      <w:numFmt w:val="decimal"/>
      <w:lvlText w:val="%4."/>
      <w:lvlJc w:val="left"/>
      <w:pPr>
        <w:ind w:left="2880" w:hanging="360"/>
      </w:pPr>
    </w:lvl>
    <w:lvl w:ilvl="4" w:tplc="85A6CC1E" w:tentative="1">
      <w:start w:val="1"/>
      <w:numFmt w:val="lowerLetter"/>
      <w:lvlText w:val="%5."/>
      <w:lvlJc w:val="left"/>
      <w:pPr>
        <w:ind w:left="3600" w:hanging="360"/>
      </w:pPr>
    </w:lvl>
    <w:lvl w:ilvl="5" w:tplc="443065A4" w:tentative="1">
      <w:start w:val="1"/>
      <w:numFmt w:val="lowerRoman"/>
      <w:lvlText w:val="%6."/>
      <w:lvlJc w:val="right"/>
      <w:pPr>
        <w:ind w:left="4320" w:hanging="180"/>
      </w:pPr>
    </w:lvl>
    <w:lvl w:ilvl="6" w:tplc="DA4290E6" w:tentative="1">
      <w:start w:val="1"/>
      <w:numFmt w:val="decimal"/>
      <w:lvlText w:val="%7."/>
      <w:lvlJc w:val="left"/>
      <w:pPr>
        <w:ind w:left="5040" w:hanging="360"/>
      </w:pPr>
    </w:lvl>
    <w:lvl w:ilvl="7" w:tplc="6636B92E" w:tentative="1">
      <w:start w:val="1"/>
      <w:numFmt w:val="lowerLetter"/>
      <w:lvlText w:val="%8."/>
      <w:lvlJc w:val="left"/>
      <w:pPr>
        <w:ind w:left="5760" w:hanging="360"/>
      </w:pPr>
    </w:lvl>
    <w:lvl w:ilvl="8" w:tplc="B0DC5578"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4514943E">
      <w:start w:val="1"/>
      <w:numFmt w:val="bullet"/>
      <w:pStyle w:val="ListBullet"/>
      <w:lvlText w:val=""/>
      <w:lvlJc w:val="left"/>
      <w:pPr>
        <w:ind w:left="720" w:hanging="360"/>
      </w:pPr>
      <w:rPr>
        <w:rFonts w:ascii="Symbol" w:hAnsi="Symbol" w:hint="default"/>
      </w:rPr>
    </w:lvl>
    <w:lvl w:ilvl="1" w:tplc="9EBE875E">
      <w:start w:val="1"/>
      <w:numFmt w:val="bullet"/>
      <w:pStyle w:val="ListBullet2"/>
      <w:lvlText w:val="o"/>
      <w:lvlJc w:val="left"/>
      <w:pPr>
        <w:ind w:left="1440" w:hanging="360"/>
      </w:pPr>
      <w:rPr>
        <w:rFonts w:ascii="Courier New" w:hAnsi="Courier New" w:cs="Courier New" w:hint="default"/>
      </w:rPr>
    </w:lvl>
    <w:lvl w:ilvl="2" w:tplc="C57A7184">
      <w:start w:val="1"/>
      <w:numFmt w:val="bullet"/>
      <w:lvlText w:val=""/>
      <w:lvlJc w:val="left"/>
      <w:pPr>
        <w:ind w:left="2160" w:hanging="360"/>
      </w:pPr>
      <w:rPr>
        <w:rFonts w:ascii="Wingdings" w:hAnsi="Wingdings" w:hint="default"/>
      </w:rPr>
    </w:lvl>
    <w:lvl w:ilvl="3" w:tplc="4B5C73C4">
      <w:start w:val="1"/>
      <w:numFmt w:val="bullet"/>
      <w:lvlText w:val=""/>
      <w:lvlJc w:val="left"/>
      <w:pPr>
        <w:ind w:left="2880" w:hanging="360"/>
      </w:pPr>
      <w:rPr>
        <w:rFonts w:ascii="Symbol" w:hAnsi="Symbol" w:hint="default"/>
      </w:rPr>
    </w:lvl>
    <w:lvl w:ilvl="4" w:tplc="A8D6A4DA">
      <w:start w:val="1"/>
      <w:numFmt w:val="bullet"/>
      <w:lvlText w:val="o"/>
      <w:lvlJc w:val="left"/>
      <w:pPr>
        <w:ind w:left="3600" w:hanging="360"/>
      </w:pPr>
      <w:rPr>
        <w:rFonts w:ascii="Courier New" w:hAnsi="Courier New" w:cs="Courier New" w:hint="default"/>
      </w:rPr>
    </w:lvl>
    <w:lvl w:ilvl="5" w:tplc="B68812BE">
      <w:start w:val="1"/>
      <w:numFmt w:val="bullet"/>
      <w:pStyle w:val="ListBullet3"/>
      <w:lvlText w:val=""/>
      <w:lvlJc w:val="left"/>
      <w:pPr>
        <w:ind w:left="4320" w:hanging="360"/>
      </w:pPr>
      <w:rPr>
        <w:rFonts w:ascii="Wingdings" w:hAnsi="Wingdings" w:hint="default"/>
      </w:rPr>
    </w:lvl>
    <w:lvl w:ilvl="6" w:tplc="48D204EE">
      <w:start w:val="1"/>
      <w:numFmt w:val="bullet"/>
      <w:lvlText w:val=""/>
      <w:lvlJc w:val="left"/>
      <w:pPr>
        <w:ind w:left="5040" w:hanging="360"/>
      </w:pPr>
      <w:rPr>
        <w:rFonts w:ascii="Symbol" w:hAnsi="Symbol" w:hint="default"/>
      </w:rPr>
    </w:lvl>
    <w:lvl w:ilvl="7" w:tplc="7E16989C">
      <w:start w:val="1"/>
      <w:numFmt w:val="bullet"/>
      <w:lvlText w:val="o"/>
      <w:lvlJc w:val="left"/>
      <w:pPr>
        <w:ind w:left="5760" w:hanging="360"/>
      </w:pPr>
      <w:rPr>
        <w:rFonts w:ascii="Courier New" w:hAnsi="Courier New" w:cs="Courier New" w:hint="default"/>
      </w:rPr>
    </w:lvl>
    <w:lvl w:ilvl="8" w:tplc="3922561A">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31B2E136">
      <w:start w:val="1"/>
      <w:numFmt w:val="lowerRoman"/>
      <w:lvlText w:val="(%1)"/>
      <w:lvlJc w:val="left"/>
      <w:pPr>
        <w:ind w:left="1080" w:hanging="720"/>
      </w:pPr>
      <w:rPr>
        <w:rFonts w:hint="default"/>
      </w:rPr>
    </w:lvl>
    <w:lvl w:ilvl="1" w:tplc="65C6F22A" w:tentative="1">
      <w:start w:val="1"/>
      <w:numFmt w:val="lowerLetter"/>
      <w:lvlText w:val="%2."/>
      <w:lvlJc w:val="left"/>
      <w:pPr>
        <w:ind w:left="1440" w:hanging="360"/>
      </w:pPr>
    </w:lvl>
    <w:lvl w:ilvl="2" w:tplc="C180DFF6" w:tentative="1">
      <w:start w:val="1"/>
      <w:numFmt w:val="lowerRoman"/>
      <w:lvlText w:val="%3."/>
      <w:lvlJc w:val="right"/>
      <w:pPr>
        <w:ind w:left="2160" w:hanging="180"/>
      </w:pPr>
    </w:lvl>
    <w:lvl w:ilvl="3" w:tplc="7988F138" w:tentative="1">
      <w:start w:val="1"/>
      <w:numFmt w:val="decimal"/>
      <w:lvlText w:val="%4."/>
      <w:lvlJc w:val="left"/>
      <w:pPr>
        <w:ind w:left="2880" w:hanging="360"/>
      </w:pPr>
    </w:lvl>
    <w:lvl w:ilvl="4" w:tplc="B588D414" w:tentative="1">
      <w:start w:val="1"/>
      <w:numFmt w:val="lowerLetter"/>
      <w:lvlText w:val="%5."/>
      <w:lvlJc w:val="left"/>
      <w:pPr>
        <w:ind w:left="3600" w:hanging="360"/>
      </w:pPr>
    </w:lvl>
    <w:lvl w:ilvl="5" w:tplc="C20E139A" w:tentative="1">
      <w:start w:val="1"/>
      <w:numFmt w:val="lowerRoman"/>
      <w:lvlText w:val="%6."/>
      <w:lvlJc w:val="right"/>
      <w:pPr>
        <w:ind w:left="4320" w:hanging="180"/>
      </w:pPr>
    </w:lvl>
    <w:lvl w:ilvl="6" w:tplc="8194896C" w:tentative="1">
      <w:start w:val="1"/>
      <w:numFmt w:val="decimal"/>
      <w:lvlText w:val="%7."/>
      <w:lvlJc w:val="left"/>
      <w:pPr>
        <w:ind w:left="5040" w:hanging="360"/>
      </w:pPr>
    </w:lvl>
    <w:lvl w:ilvl="7" w:tplc="8DC08602" w:tentative="1">
      <w:start w:val="1"/>
      <w:numFmt w:val="lowerLetter"/>
      <w:lvlText w:val="%8."/>
      <w:lvlJc w:val="left"/>
      <w:pPr>
        <w:ind w:left="5760" w:hanging="360"/>
      </w:pPr>
    </w:lvl>
    <w:lvl w:ilvl="8" w:tplc="86E2FE9E"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BADE48D0">
      <w:start w:val="1"/>
      <w:numFmt w:val="lowerRoman"/>
      <w:lvlText w:val="(%1)"/>
      <w:lvlJc w:val="left"/>
      <w:pPr>
        <w:ind w:left="1080" w:hanging="720"/>
      </w:pPr>
      <w:rPr>
        <w:rFonts w:hint="default"/>
      </w:rPr>
    </w:lvl>
    <w:lvl w:ilvl="1" w:tplc="C3705164" w:tentative="1">
      <w:start w:val="1"/>
      <w:numFmt w:val="lowerLetter"/>
      <w:lvlText w:val="%2."/>
      <w:lvlJc w:val="left"/>
      <w:pPr>
        <w:ind w:left="1440" w:hanging="360"/>
      </w:pPr>
    </w:lvl>
    <w:lvl w:ilvl="2" w:tplc="C3A2B9B6" w:tentative="1">
      <w:start w:val="1"/>
      <w:numFmt w:val="lowerRoman"/>
      <w:lvlText w:val="%3."/>
      <w:lvlJc w:val="right"/>
      <w:pPr>
        <w:ind w:left="2160" w:hanging="180"/>
      </w:pPr>
    </w:lvl>
    <w:lvl w:ilvl="3" w:tplc="0C3CC79E" w:tentative="1">
      <w:start w:val="1"/>
      <w:numFmt w:val="decimal"/>
      <w:lvlText w:val="%4."/>
      <w:lvlJc w:val="left"/>
      <w:pPr>
        <w:ind w:left="2880" w:hanging="360"/>
      </w:pPr>
    </w:lvl>
    <w:lvl w:ilvl="4" w:tplc="990C0432" w:tentative="1">
      <w:start w:val="1"/>
      <w:numFmt w:val="lowerLetter"/>
      <w:lvlText w:val="%5."/>
      <w:lvlJc w:val="left"/>
      <w:pPr>
        <w:ind w:left="3600" w:hanging="360"/>
      </w:pPr>
    </w:lvl>
    <w:lvl w:ilvl="5" w:tplc="5B7C181E" w:tentative="1">
      <w:start w:val="1"/>
      <w:numFmt w:val="lowerRoman"/>
      <w:lvlText w:val="%6."/>
      <w:lvlJc w:val="right"/>
      <w:pPr>
        <w:ind w:left="4320" w:hanging="180"/>
      </w:pPr>
    </w:lvl>
    <w:lvl w:ilvl="6" w:tplc="B74C5C8E" w:tentative="1">
      <w:start w:val="1"/>
      <w:numFmt w:val="decimal"/>
      <w:lvlText w:val="%7."/>
      <w:lvlJc w:val="left"/>
      <w:pPr>
        <w:ind w:left="5040" w:hanging="360"/>
      </w:pPr>
    </w:lvl>
    <w:lvl w:ilvl="7" w:tplc="1270C78E" w:tentative="1">
      <w:start w:val="1"/>
      <w:numFmt w:val="lowerLetter"/>
      <w:lvlText w:val="%8."/>
      <w:lvlJc w:val="left"/>
      <w:pPr>
        <w:ind w:left="5760" w:hanging="360"/>
      </w:pPr>
    </w:lvl>
    <w:lvl w:ilvl="8" w:tplc="0E728994"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A614D1A4">
      <w:start w:val="1"/>
      <w:numFmt w:val="decimal"/>
      <w:lvlText w:val="%1."/>
      <w:lvlJc w:val="left"/>
      <w:pPr>
        <w:ind w:left="360" w:hanging="360"/>
      </w:pPr>
      <w:rPr>
        <w:rFonts w:hint="default"/>
      </w:rPr>
    </w:lvl>
    <w:lvl w:ilvl="1" w:tplc="0688CAD4" w:tentative="1">
      <w:start w:val="1"/>
      <w:numFmt w:val="lowerLetter"/>
      <w:lvlText w:val="%2."/>
      <w:lvlJc w:val="left"/>
      <w:pPr>
        <w:ind w:left="1080" w:hanging="360"/>
      </w:pPr>
    </w:lvl>
    <w:lvl w:ilvl="2" w:tplc="E110A500" w:tentative="1">
      <w:start w:val="1"/>
      <w:numFmt w:val="lowerRoman"/>
      <w:lvlText w:val="%3."/>
      <w:lvlJc w:val="right"/>
      <w:pPr>
        <w:ind w:left="1800" w:hanging="180"/>
      </w:pPr>
    </w:lvl>
    <w:lvl w:ilvl="3" w:tplc="76365158" w:tentative="1">
      <w:start w:val="1"/>
      <w:numFmt w:val="decimal"/>
      <w:lvlText w:val="%4."/>
      <w:lvlJc w:val="left"/>
      <w:pPr>
        <w:ind w:left="2520" w:hanging="360"/>
      </w:pPr>
    </w:lvl>
    <w:lvl w:ilvl="4" w:tplc="ECFC166A" w:tentative="1">
      <w:start w:val="1"/>
      <w:numFmt w:val="lowerLetter"/>
      <w:lvlText w:val="%5."/>
      <w:lvlJc w:val="left"/>
      <w:pPr>
        <w:ind w:left="3240" w:hanging="360"/>
      </w:pPr>
    </w:lvl>
    <w:lvl w:ilvl="5" w:tplc="67E41738" w:tentative="1">
      <w:start w:val="1"/>
      <w:numFmt w:val="lowerRoman"/>
      <w:lvlText w:val="%6."/>
      <w:lvlJc w:val="right"/>
      <w:pPr>
        <w:ind w:left="3960" w:hanging="180"/>
      </w:pPr>
    </w:lvl>
    <w:lvl w:ilvl="6" w:tplc="0206D932" w:tentative="1">
      <w:start w:val="1"/>
      <w:numFmt w:val="decimal"/>
      <w:lvlText w:val="%7."/>
      <w:lvlJc w:val="left"/>
      <w:pPr>
        <w:ind w:left="4680" w:hanging="360"/>
      </w:pPr>
    </w:lvl>
    <w:lvl w:ilvl="7" w:tplc="D1BEED86" w:tentative="1">
      <w:start w:val="1"/>
      <w:numFmt w:val="lowerLetter"/>
      <w:lvlText w:val="%8."/>
      <w:lvlJc w:val="left"/>
      <w:pPr>
        <w:ind w:left="5400" w:hanging="360"/>
      </w:pPr>
    </w:lvl>
    <w:lvl w:ilvl="8" w:tplc="EB722A4E"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C9426C92">
      <w:start w:val="1"/>
      <w:numFmt w:val="lowerRoman"/>
      <w:lvlText w:val="(%1)"/>
      <w:lvlJc w:val="left"/>
      <w:pPr>
        <w:ind w:left="1080" w:hanging="720"/>
      </w:pPr>
      <w:rPr>
        <w:rFonts w:hint="default"/>
      </w:rPr>
    </w:lvl>
    <w:lvl w:ilvl="1" w:tplc="77A09314" w:tentative="1">
      <w:start w:val="1"/>
      <w:numFmt w:val="lowerLetter"/>
      <w:lvlText w:val="%2."/>
      <w:lvlJc w:val="left"/>
      <w:pPr>
        <w:ind w:left="1440" w:hanging="360"/>
      </w:pPr>
    </w:lvl>
    <w:lvl w:ilvl="2" w:tplc="017EA792" w:tentative="1">
      <w:start w:val="1"/>
      <w:numFmt w:val="lowerRoman"/>
      <w:lvlText w:val="%3."/>
      <w:lvlJc w:val="right"/>
      <w:pPr>
        <w:ind w:left="2160" w:hanging="180"/>
      </w:pPr>
    </w:lvl>
    <w:lvl w:ilvl="3" w:tplc="0A2EDA3E" w:tentative="1">
      <w:start w:val="1"/>
      <w:numFmt w:val="decimal"/>
      <w:lvlText w:val="%4."/>
      <w:lvlJc w:val="left"/>
      <w:pPr>
        <w:ind w:left="2880" w:hanging="360"/>
      </w:pPr>
    </w:lvl>
    <w:lvl w:ilvl="4" w:tplc="06740B7E" w:tentative="1">
      <w:start w:val="1"/>
      <w:numFmt w:val="lowerLetter"/>
      <w:lvlText w:val="%5."/>
      <w:lvlJc w:val="left"/>
      <w:pPr>
        <w:ind w:left="3600" w:hanging="360"/>
      </w:pPr>
    </w:lvl>
    <w:lvl w:ilvl="5" w:tplc="507ABC08" w:tentative="1">
      <w:start w:val="1"/>
      <w:numFmt w:val="lowerRoman"/>
      <w:lvlText w:val="%6."/>
      <w:lvlJc w:val="right"/>
      <w:pPr>
        <w:ind w:left="4320" w:hanging="180"/>
      </w:pPr>
    </w:lvl>
    <w:lvl w:ilvl="6" w:tplc="04A6D54C" w:tentative="1">
      <w:start w:val="1"/>
      <w:numFmt w:val="decimal"/>
      <w:lvlText w:val="%7."/>
      <w:lvlJc w:val="left"/>
      <w:pPr>
        <w:ind w:left="5040" w:hanging="360"/>
      </w:pPr>
    </w:lvl>
    <w:lvl w:ilvl="7" w:tplc="4CBC380E" w:tentative="1">
      <w:start w:val="1"/>
      <w:numFmt w:val="lowerLetter"/>
      <w:lvlText w:val="%8."/>
      <w:lvlJc w:val="left"/>
      <w:pPr>
        <w:ind w:left="5760" w:hanging="360"/>
      </w:pPr>
    </w:lvl>
    <w:lvl w:ilvl="8" w:tplc="DB6A0E9A"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BB925CA0">
      <w:start w:val="1"/>
      <w:numFmt w:val="decimal"/>
      <w:lvlText w:val="%1."/>
      <w:lvlJc w:val="left"/>
      <w:pPr>
        <w:ind w:left="360" w:hanging="360"/>
      </w:pPr>
    </w:lvl>
    <w:lvl w:ilvl="1" w:tplc="CD7C996C" w:tentative="1">
      <w:start w:val="1"/>
      <w:numFmt w:val="lowerLetter"/>
      <w:lvlText w:val="%2."/>
      <w:lvlJc w:val="left"/>
      <w:pPr>
        <w:ind w:left="1080" w:hanging="360"/>
      </w:pPr>
    </w:lvl>
    <w:lvl w:ilvl="2" w:tplc="37401EF0" w:tentative="1">
      <w:start w:val="1"/>
      <w:numFmt w:val="lowerRoman"/>
      <w:lvlText w:val="%3."/>
      <w:lvlJc w:val="right"/>
      <w:pPr>
        <w:ind w:left="1800" w:hanging="180"/>
      </w:pPr>
    </w:lvl>
    <w:lvl w:ilvl="3" w:tplc="2C9249D6" w:tentative="1">
      <w:start w:val="1"/>
      <w:numFmt w:val="decimal"/>
      <w:lvlText w:val="%4."/>
      <w:lvlJc w:val="left"/>
      <w:pPr>
        <w:ind w:left="2520" w:hanging="360"/>
      </w:pPr>
    </w:lvl>
    <w:lvl w:ilvl="4" w:tplc="1E481CEE" w:tentative="1">
      <w:start w:val="1"/>
      <w:numFmt w:val="lowerLetter"/>
      <w:lvlText w:val="%5."/>
      <w:lvlJc w:val="left"/>
      <w:pPr>
        <w:ind w:left="3240" w:hanging="360"/>
      </w:pPr>
    </w:lvl>
    <w:lvl w:ilvl="5" w:tplc="28024C6E" w:tentative="1">
      <w:start w:val="1"/>
      <w:numFmt w:val="lowerRoman"/>
      <w:lvlText w:val="%6."/>
      <w:lvlJc w:val="right"/>
      <w:pPr>
        <w:ind w:left="3960" w:hanging="180"/>
      </w:pPr>
    </w:lvl>
    <w:lvl w:ilvl="6" w:tplc="AB4E7542" w:tentative="1">
      <w:start w:val="1"/>
      <w:numFmt w:val="decimal"/>
      <w:lvlText w:val="%7."/>
      <w:lvlJc w:val="left"/>
      <w:pPr>
        <w:ind w:left="4680" w:hanging="360"/>
      </w:pPr>
    </w:lvl>
    <w:lvl w:ilvl="7" w:tplc="C896BBCA" w:tentative="1">
      <w:start w:val="1"/>
      <w:numFmt w:val="lowerLetter"/>
      <w:lvlText w:val="%8."/>
      <w:lvlJc w:val="left"/>
      <w:pPr>
        <w:ind w:left="5400" w:hanging="360"/>
      </w:pPr>
    </w:lvl>
    <w:lvl w:ilvl="8" w:tplc="DA6051DC"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F948DEC0">
      <w:start w:val="1"/>
      <w:numFmt w:val="lowerRoman"/>
      <w:lvlText w:val="(%1)"/>
      <w:lvlJc w:val="left"/>
      <w:pPr>
        <w:ind w:left="1080" w:hanging="720"/>
      </w:pPr>
      <w:rPr>
        <w:rFonts w:hint="default"/>
      </w:rPr>
    </w:lvl>
    <w:lvl w:ilvl="1" w:tplc="1FFEB274" w:tentative="1">
      <w:start w:val="1"/>
      <w:numFmt w:val="lowerLetter"/>
      <w:lvlText w:val="%2."/>
      <w:lvlJc w:val="left"/>
      <w:pPr>
        <w:ind w:left="1440" w:hanging="360"/>
      </w:pPr>
    </w:lvl>
    <w:lvl w:ilvl="2" w:tplc="7D36DD4C" w:tentative="1">
      <w:start w:val="1"/>
      <w:numFmt w:val="lowerRoman"/>
      <w:lvlText w:val="%3."/>
      <w:lvlJc w:val="right"/>
      <w:pPr>
        <w:ind w:left="2160" w:hanging="180"/>
      </w:pPr>
    </w:lvl>
    <w:lvl w:ilvl="3" w:tplc="33D287BA" w:tentative="1">
      <w:start w:val="1"/>
      <w:numFmt w:val="decimal"/>
      <w:lvlText w:val="%4."/>
      <w:lvlJc w:val="left"/>
      <w:pPr>
        <w:ind w:left="2880" w:hanging="360"/>
      </w:pPr>
    </w:lvl>
    <w:lvl w:ilvl="4" w:tplc="886881B8" w:tentative="1">
      <w:start w:val="1"/>
      <w:numFmt w:val="lowerLetter"/>
      <w:lvlText w:val="%5."/>
      <w:lvlJc w:val="left"/>
      <w:pPr>
        <w:ind w:left="3600" w:hanging="360"/>
      </w:pPr>
    </w:lvl>
    <w:lvl w:ilvl="5" w:tplc="DD42B1E0" w:tentative="1">
      <w:start w:val="1"/>
      <w:numFmt w:val="lowerRoman"/>
      <w:lvlText w:val="%6."/>
      <w:lvlJc w:val="right"/>
      <w:pPr>
        <w:ind w:left="4320" w:hanging="180"/>
      </w:pPr>
    </w:lvl>
    <w:lvl w:ilvl="6" w:tplc="6E1C9496" w:tentative="1">
      <w:start w:val="1"/>
      <w:numFmt w:val="decimal"/>
      <w:lvlText w:val="%7."/>
      <w:lvlJc w:val="left"/>
      <w:pPr>
        <w:ind w:left="5040" w:hanging="360"/>
      </w:pPr>
    </w:lvl>
    <w:lvl w:ilvl="7" w:tplc="C4E4F994" w:tentative="1">
      <w:start w:val="1"/>
      <w:numFmt w:val="lowerLetter"/>
      <w:lvlText w:val="%8."/>
      <w:lvlJc w:val="left"/>
      <w:pPr>
        <w:ind w:left="5760" w:hanging="360"/>
      </w:pPr>
    </w:lvl>
    <w:lvl w:ilvl="8" w:tplc="3E0A7286" w:tentative="1">
      <w:start w:val="1"/>
      <w:numFmt w:val="lowerRoman"/>
      <w:lvlText w:val="%9."/>
      <w:lvlJc w:val="right"/>
      <w:pPr>
        <w:ind w:left="6480" w:hanging="180"/>
      </w:pPr>
    </w:lvl>
  </w:abstractNum>
  <w:abstractNum w:abstractNumId="16" w15:restartNumberingAfterBreak="0">
    <w:nsid w:val="639D3F07"/>
    <w:multiLevelType w:val="hybridMultilevel"/>
    <w:tmpl w:val="8078F3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EF6E2D"/>
    <w:multiLevelType w:val="hybridMultilevel"/>
    <w:tmpl w:val="B51A19A8"/>
    <w:lvl w:ilvl="0" w:tplc="0262D192">
      <w:start w:val="1"/>
      <w:numFmt w:val="bullet"/>
      <w:lvlText w:val=""/>
      <w:lvlJc w:val="left"/>
      <w:pPr>
        <w:ind w:left="7023" w:hanging="360"/>
      </w:pPr>
      <w:rPr>
        <w:rFonts w:ascii="Symbol" w:hAnsi="Symbol" w:hint="default"/>
      </w:rPr>
    </w:lvl>
    <w:lvl w:ilvl="1" w:tplc="6C0804B8">
      <w:start w:val="1"/>
      <w:numFmt w:val="bullet"/>
      <w:lvlText w:val="o"/>
      <w:lvlJc w:val="left"/>
      <w:pPr>
        <w:ind w:left="785" w:hanging="360"/>
      </w:pPr>
      <w:rPr>
        <w:rFonts w:ascii="Courier New" w:hAnsi="Courier New" w:hint="default"/>
      </w:rPr>
    </w:lvl>
    <w:lvl w:ilvl="2" w:tplc="7DAEE154">
      <w:start w:val="1"/>
      <w:numFmt w:val="bullet"/>
      <w:lvlText w:val=""/>
      <w:lvlJc w:val="left"/>
      <w:pPr>
        <w:ind w:left="1211" w:hanging="360"/>
      </w:pPr>
      <w:rPr>
        <w:rFonts w:ascii="Wingdings" w:hAnsi="Wingdings" w:hint="default"/>
      </w:rPr>
    </w:lvl>
    <w:lvl w:ilvl="3" w:tplc="0CA67954">
      <w:start w:val="1"/>
      <w:numFmt w:val="bullet"/>
      <w:lvlText w:val=""/>
      <w:lvlJc w:val="left"/>
      <w:pPr>
        <w:ind w:left="2661" w:hanging="360"/>
      </w:pPr>
      <w:rPr>
        <w:rFonts w:ascii="Symbol" w:hAnsi="Symbol" w:hint="default"/>
      </w:rPr>
    </w:lvl>
    <w:lvl w:ilvl="4" w:tplc="1CDA2682">
      <w:start w:val="1"/>
      <w:numFmt w:val="bullet"/>
      <w:lvlText w:val="o"/>
      <w:lvlJc w:val="left"/>
      <w:pPr>
        <w:ind w:left="3381" w:hanging="360"/>
      </w:pPr>
      <w:rPr>
        <w:rFonts w:ascii="Courier New" w:hAnsi="Courier New" w:hint="default"/>
      </w:rPr>
    </w:lvl>
    <w:lvl w:ilvl="5" w:tplc="A57CF332">
      <w:start w:val="1"/>
      <w:numFmt w:val="bullet"/>
      <w:lvlText w:val=""/>
      <w:lvlJc w:val="left"/>
      <w:pPr>
        <w:ind w:left="4101" w:hanging="360"/>
      </w:pPr>
      <w:rPr>
        <w:rFonts w:ascii="Wingdings" w:hAnsi="Wingdings" w:hint="default"/>
      </w:rPr>
    </w:lvl>
    <w:lvl w:ilvl="6" w:tplc="47169D32">
      <w:start w:val="1"/>
      <w:numFmt w:val="bullet"/>
      <w:lvlText w:val=""/>
      <w:lvlJc w:val="left"/>
      <w:pPr>
        <w:ind w:left="4821" w:hanging="360"/>
      </w:pPr>
      <w:rPr>
        <w:rFonts w:ascii="Symbol" w:hAnsi="Symbol" w:hint="default"/>
      </w:rPr>
    </w:lvl>
    <w:lvl w:ilvl="7" w:tplc="15A26A48">
      <w:start w:val="1"/>
      <w:numFmt w:val="bullet"/>
      <w:lvlText w:val="o"/>
      <w:lvlJc w:val="left"/>
      <w:pPr>
        <w:ind w:left="5541" w:hanging="360"/>
      </w:pPr>
      <w:rPr>
        <w:rFonts w:ascii="Courier New" w:hAnsi="Courier New" w:hint="default"/>
      </w:rPr>
    </w:lvl>
    <w:lvl w:ilvl="8" w:tplc="BEB0EAFC">
      <w:start w:val="1"/>
      <w:numFmt w:val="bullet"/>
      <w:lvlText w:val=""/>
      <w:lvlJc w:val="left"/>
      <w:pPr>
        <w:ind w:left="6261" w:hanging="360"/>
      </w:pPr>
      <w:rPr>
        <w:rFonts w:ascii="Wingdings" w:hAnsi="Wingdings" w:hint="default"/>
      </w:rPr>
    </w:lvl>
  </w:abstractNum>
  <w:abstractNum w:abstractNumId="18" w15:restartNumberingAfterBreak="0">
    <w:nsid w:val="6CB06011"/>
    <w:multiLevelType w:val="hybridMultilevel"/>
    <w:tmpl w:val="49A21BE0"/>
    <w:lvl w:ilvl="0" w:tplc="70248962">
      <w:start w:val="1"/>
      <w:numFmt w:val="decimal"/>
      <w:lvlText w:val="%1."/>
      <w:lvlJc w:val="left"/>
      <w:pPr>
        <w:ind w:left="360" w:hanging="360"/>
      </w:pPr>
      <w:rPr>
        <w:rFonts w:hint="default"/>
      </w:rPr>
    </w:lvl>
    <w:lvl w:ilvl="1" w:tplc="03541CBA" w:tentative="1">
      <w:start w:val="1"/>
      <w:numFmt w:val="lowerLetter"/>
      <w:lvlText w:val="%2."/>
      <w:lvlJc w:val="left"/>
      <w:pPr>
        <w:ind w:left="1080" w:hanging="360"/>
      </w:pPr>
    </w:lvl>
    <w:lvl w:ilvl="2" w:tplc="7C261BEC" w:tentative="1">
      <w:start w:val="1"/>
      <w:numFmt w:val="lowerRoman"/>
      <w:lvlText w:val="%3."/>
      <w:lvlJc w:val="right"/>
      <w:pPr>
        <w:ind w:left="1800" w:hanging="180"/>
      </w:pPr>
    </w:lvl>
    <w:lvl w:ilvl="3" w:tplc="91107AC6" w:tentative="1">
      <w:start w:val="1"/>
      <w:numFmt w:val="decimal"/>
      <w:lvlText w:val="%4."/>
      <w:lvlJc w:val="left"/>
      <w:pPr>
        <w:ind w:left="2520" w:hanging="360"/>
      </w:pPr>
    </w:lvl>
    <w:lvl w:ilvl="4" w:tplc="5C743FCE" w:tentative="1">
      <w:start w:val="1"/>
      <w:numFmt w:val="lowerLetter"/>
      <w:lvlText w:val="%5."/>
      <w:lvlJc w:val="left"/>
      <w:pPr>
        <w:ind w:left="3240" w:hanging="360"/>
      </w:pPr>
    </w:lvl>
    <w:lvl w:ilvl="5" w:tplc="1C3CA778" w:tentative="1">
      <w:start w:val="1"/>
      <w:numFmt w:val="lowerRoman"/>
      <w:lvlText w:val="%6."/>
      <w:lvlJc w:val="right"/>
      <w:pPr>
        <w:ind w:left="3960" w:hanging="180"/>
      </w:pPr>
    </w:lvl>
    <w:lvl w:ilvl="6" w:tplc="3EC8D660" w:tentative="1">
      <w:start w:val="1"/>
      <w:numFmt w:val="decimal"/>
      <w:lvlText w:val="%7."/>
      <w:lvlJc w:val="left"/>
      <w:pPr>
        <w:ind w:left="4680" w:hanging="360"/>
      </w:pPr>
    </w:lvl>
    <w:lvl w:ilvl="7" w:tplc="A2901D98" w:tentative="1">
      <w:start w:val="1"/>
      <w:numFmt w:val="lowerLetter"/>
      <w:lvlText w:val="%8."/>
      <w:lvlJc w:val="left"/>
      <w:pPr>
        <w:ind w:left="5400" w:hanging="360"/>
      </w:pPr>
    </w:lvl>
    <w:lvl w:ilvl="8" w:tplc="B6D6A7AA" w:tentative="1">
      <w:start w:val="1"/>
      <w:numFmt w:val="lowerRoman"/>
      <w:lvlText w:val="%9."/>
      <w:lvlJc w:val="right"/>
      <w:pPr>
        <w:ind w:left="6120" w:hanging="180"/>
      </w:pPr>
    </w:lvl>
  </w:abstractNum>
  <w:abstractNum w:abstractNumId="19" w15:restartNumberingAfterBreak="0">
    <w:nsid w:val="761C66A5"/>
    <w:multiLevelType w:val="hybridMultilevel"/>
    <w:tmpl w:val="2B50E4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8C332D4"/>
    <w:multiLevelType w:val="hybridMultilevel"/>
    <w:tmpl w:val="5504F770"/>
    <w:lvl w:ilvl="0" w:tplc="5F6C502C">
      <w:start w:val="1"/>
      <w:numFmt w:val="lowerRoman"/>
      <w:lvlText w:val="(%1)"/>
      <w:lvlJc w:val="left"/>
      <w:pPr>
        <w:ind w:left="1080" w:hanging="720"/>
      </w:pPr>
      <w:rPr>
        <w:rFonts w:hint="default"/>
      </w:rPr>
    </w:lvl>
    <w:lvl w:ilvl="1" w:tplc="01BCC79E" w:tentative="1">
      <w:start w:val="1"/>
      <w:numFmt w:val="lowerLetter"/>
      <w:lvlText w:val="%2."/>
      <w:lvlJc w:val="left"/>
      <w:pPr>
        <w:ind w:left="1440" w:hanging="360"/>
      </w:pPr>
    </w:lvl>
    <w:lvl w:ilvl="2" w:tplc="6EA88CB8" w:tentative="1">
      <w:start w:val="1"/>
      <w:numFmt w:val="lowerRoman"/>
      <w:lvlText w:val="%3."/>
      <w:lvlJc w:val="right"/>
      <w:pPr>
        <w:ind w:left="2160" w:hanging="180"/>
      </w:pPr>
    </w:lvl>
    <w:lvl w:ilvl="3" w:tplc="17EAADF4" w:tentative="1">
      <w:start w:val="1"/>
      <w:numFmt w:val="decimal"/>
      <w:lvlText w:val="%4."/>
      <w:lvlJc w:val="left"/>
      <w:pPr>
        <w:ind w:left="2880" w:hanging="360"/>
      </w:pPr>
    </w:lvl>
    <w:lvl w:ilvl="4" w:tplc="1A6E66BA" w:tentative="1">
      <w:start w:val="1"/>
      <w:numFmt w:val="lowerLetter"/>
      <w:lvlText w:val="%5."/>
      <w:lvlJc w:val="left"/>
      <w:pPr>
        <w:ind w:left="3600" w:hanging="360"/>
      </w:pPr>
    </w:lvl>
    <w:lvl w:ilvl="5" w:tplc="638EA538" w:tentative="1">
      <w:start w:val="1"/>
      <w:numFmt w:val="lowerRoman"/>
      <w:lvlText w:val="%6."/>
      <w:lvlJc w:val="right"/>
      <w:pPr>
        <w:ind w:left="4320" w:hanging="180"/>
      </w:pPr>
    </w:lvl>
    <w:lvl w:ilvl="6" w:tplc="02EC5AAA" w:tentative="1">
      <w:start w:val="1"/>
      <w:numFmt w:val="decimal"/>
      <w:lvlText w:val="%7."/>
      <w:lvlJc w:val="left"/>
      <w:pPr>
        <w:ind w:left="5040" w:hanging="360"/>
      </w:pPr>
    </w:lvl>
    <w:lvl w:ilvl="7" w:tplc="A90A5848" w:tentative="1">
      <w:start w:val="1"/>
      <w:numFmt w:val="lowerLetter"/>
      <w:lvlText w:val="%8."/>
      <w:lvlJc w:val="left"/>
      <w:pPr>
        <w:ind w:left="5760" w:hanging="360"/>
      </w:pPr>
    </w:lvl>
    <w:lvl w:ilvl="8" w:tplc="3040825A"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0C72ABF4">
      <w:start w:val="1"/>
      <w:numFmt w:val="decimal"/>
      <w:lvlText w:val="%1."/>
      <w:lvlJc w:val="left"/>
      <w:pPr>
        <w:ind w:left="360" w:hanging="360"/>
      </w:pPr>
      <w:rPr>
        <w:rFonts w:hint="default"/>
      </w:rPr>
    </w:lvl>
    <w:lvl w:ilvl="1" w:tplc="1F5A3ECA" w:tentative="1">
      <w:start w:val="1"/>
      <w:numFmt w:val="lowerLetter"/>
      <w:lvlText w:val="%2."/>
      <w:lvlJc w:val="left"/>
      <w:pPr>
        <w:ind w:left="1080" w:hanging="360"/>
      </w:pPr>
    </w:lvl>
    <w:lvl w:ilvl="2" w:tplc="565C624A" w:tentative="1">
      <w:start w:val="1"/>
      <w:numFmt w:val="lowerRoman"/>
      <w:lvlText w:val="%3."/>
      <w:lvlJc w:val="right"/>
      <w:pPr>
        <w:ind w:left="1800" w:hanging="180"/>
      </w:pPr>
    </w:lvl>
    <w:lvl w:ilvl="3" w:tplc="2FAEA4B2" w:tentative="1">
      <w:start w:val="1"/>
      <w:numFmt w:val="decimal"/>
      <w:lvlText w:val="%4."/>
      <w:lvlJc w:val="left"/>
      <w:pPr>
        <w:ind w:left="2520" w:hanging="360"/>
      </w:pPr>
    </w:lvl>
    <w:lvl w:ilvl="4" w:tplc="AE3CCB32" w:tentative="1">
      <w:start w:val="1"/>
      <w:numFmt w:val="lowerLetter"/>
      <w:lvlText w:val="%5."/>
      <w:lvlJc w:val="left"/>
      <w:pPr>
        <w:ind w:left="3240" w:hanging="360"/>
      </w:pPr>
    </w:lvl>
    <w:lvl w:ilvl="5" w:tplc="F8289F4E" w:tentative="1">
      <w:start w:val="1"/>
      <w:numFmt w:val="lowerRoman"/>
      <w:lvlText w:val="%6."/>
      <w:lvlJc w:val="right"/>
      <w:pPr>
        <w:ind w:left="3960" w:hanging="180"/>
      </w:pPr>
    </w:lvl>
    <w:lvl w:ilvl="6" w:tplc="05528F50" w:tentative="1">
      <w:start w:val="1"/>
      <w:numFmt w:val="decimal"/>
      <w:lvlText w:val="%7."/>
      <w:lvlJc w:val="left"/>
      <w:pPr>
        <w:ind w:left="4680" w:hanging="360"/>
      </w:pPr>
    </w:lvl>
    <w:lvl w:ilvl="7" w:tplc="750004B8" w:tentative="1">
      <w:start w:val="1"/>
      <w:numFmt w:val="lowerLetter"/>
      <w:lvlText w:val="%8."/>
      <w:lvlJc w:val="left"/>
      <w:pPr>
        <w:ind w:left="5400" w:hanging="360"/>
      </w:pPr>
    </w:lvl>
    <w:lvl w:ilvl="8" w:tplc="84E4C688" w:tentative="1">
      <w:start w:val="1"/>
      <w:numFmt w:val="lowerRoman"/>
      <w:lvlText w:val="%9."/>
      <w:lvlJc w:val="right"/>
      <w:pPr>
        <w:ind w:left="6120" w:hanging="180"/>
      </w:pPr>
    </w:lvl>
  </w:abstractNum>
  <w:abstractNum w:abstractNumId="22" w15:restartNumberingAfterBreak="0">
    <w:nsid w:val="7D54471F"/>
    <w:multiLevelType w:val="hybridMultilevel"/>
    <w:tmpl w:val="880CD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D5B64C0"/>
    <w:multiLevelType w:val="hybridMultilevel"/>
    <w:tmpl w:val="5504F770"/>
    <w:lvl w:ilvl="0" w:tplc="03B207F8">
      <w:start w:val="1"/>
      <w:numFmt w:val="lowerRoman"/>
      <w:lvlText w:val="(%1)"/>
      <w:lvlJc w:val="left"/>
      <w:pPr>
        <w:ind w:left="1080" w:hanging="720"/>
      </w:pPr>
      <w:rPr>
        <w:rFonts w:hint="default"/>
      </w:rPr>
    </w:lvl>
    <w:lvl w:ilvl="1" w:tplc="314EF0E6" w:tentative="1">
      <w:start w:val="1"/>
      <w:numFmt w:val="lowerLetter"/>
      <w:lvlText w:val="%2."/>
      <w:lvlJc w:val="left"/>
      <w:pPr>
        <w:ind w:left="1440" w:hanging="360"/>
      </w:pPr>
    </w:lvl>
    <w:lvl w:ilvl="2" w:tplc="2974D4F0" w:tentative="1">
      <w:start w:val="1"/>
      <w:numFmt w:val="lowerRoman"/>
      <w:lvlText w:val="%3."/>
      <w:lvlJc w:val="right"/>
      <w:pPr>
        <w:ind w:left="2160" w:hanging="180"/>
      </w:pPr>
    </w:lvl>
    <w:lvl w:ilvl="3" w:tplc="ABC2A5BE" w:tentative="1">
      <w:start w:val="1"/>
      <w:numFmt w:val="decimal"/>
      <w:lvlText w:val="%4."/>
      <w:lvlJc w:val="left"/>
      <w:pPr>
        <w:ind w:left="2880" w:hanging="360"/>
      </w:pPr>
    </w:lvl>
    <w:lvl w:ilvl="4" w:tplc="0A84C47A" w:tentative="1">
      <w:start w:val="1"/>
      <w:numFmt w:val="lowerLetter"/>
      <w:lvlText w:val="%5."/>
      <w:lvlJc w:val="left"/>
      <w:pPr>
        <w:ind w:left="3600" w:hanging="360"/>
      </w:pPr>
    </w:lvl>
    <w:lvl w:ilvl="5" w:tplc="F0E2AD1C" w:tentative="1">
      <w:start w:val="1"/>
      <w:numFmt w:val="lowerRoman"/>
      <w:lvlText w:val="%6."/>
      <w:lvlJc w:val="right"/>
      <w:pPr>
        <w:ind w:left="4320" w:hanging="180"/>
      </w:pPr>
    </w:lvl>
    <w:lvl w:ilvl="6" w:tplc="A4A4BAB4" w:tentative="1">
      <w:start w:val="1"/>
      <w:numFmt w:val="decimal"/>
      <w:lvlText w:val="%7."/>
      <w:lvlJc w:val="left"/>
      <w:pPr>
        <w:ind w:left="5040" w:hanging="360"/>
      </w:pPr>
    </w:lvl>
    <w:lvl w:ilvl="7" w:tplc="3B245CA6" w:tentative="1">
      <w:start w:val="1"/>
      <w:numFmt w:val="lowerLetter"/>
      <w:lvlText w:val="%8."/>
      <w:lvlJc w:val="left"/>
      <w:pPr>
        <w:ind w:left="5760" w:hanging="360"/>
      </w:pPr>
    </w:lvl>
    <w:lvl w:ilvl="8" w:tplc="D1C4FCBC"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7500FEDA">
      <w:start w:val="1"/>
      <w:numFmt w:val="decimal"/>
      <w:lvlText w:val="%1."/>
      <w:lvlJc w:val="left"/>
      <w:pPr>
        <w:ind w:left="360" w:hanging="360"/>
      </w:pPr>
      <w:rPr>
        <w:rFonts w:hint="default"/>
      </w:rPr>
    </w:lvl>
    <w:lvl w:ilvl="1" w:tplc="ABA0C996" w:tentative="1">
      <w:start w:val="1"/>
      <w:numFmt w:val="lowerLetter"/>
      <w:lvlText w:val="%2."/>
      <w:lvlJc w:val="left"/>
      <w:pPr>
        <w:ind w:left="1080" w:hanging="360"/>
      </w:pPr>
    </w:lvl>
    <w:lvl w:ilvl="2" w:tplc="083C2C68" w:tentative="1">
      <w:start w:val="1"/>
      <w:numFmt w:val="lowerRoman"/>
      <w:lvlText w:val="%3."/>
      <w:lvlJc w:val="right"/>
      <w:pPr>
        <w:ind w:left="1800" w:hanging="180"/>
      </w:pPr>
    </w:lvl>
    <w:lvl w:ilvl="3" w:tplc="DDF83630" w:tentative="1">
      <w:start w:val="1"/>
      <w:numFmt w:val="decimal"/>
      <w:lvlText w:val="%4."/>
      <w:lvlJc w:val="left"/>
      <w:pPr>
        <w:ind w:left="2520" w:hanging="360"/>
      </w:pPr>
    </w:lvl>
    <w:lvl w:ilvl="4" w:tplc="2654B48C" w:tentative="1">
      <w:start w:val="1"/>
      <w:numFmt w:val="lowerLetter"/>
      <w:lvlText w:val="%5."/>
      <w:lvlJc w:val="left"/>
      <w:pPr>
        <w:ind w:left="3240" w:hanging="360"/>
      </w:pPr>
    </w:lvl>
    <w:lvl w:ilvl="5" w:tplc="E3C0039C" w:tentative="1">
      <w:start w:val="1"/>
      <w:numFmt w:val="lowerRoman"/>
      <w:lvlText w:val="%6."/>
      <w:lvlJc w:val="right"/>
      <w:pPr>
        <w:ind w:left="3960" w:hanging="180"/>
      </w:pPr>
    </w:lvl>
    <w:lvl w:ilvl="6" w:tplc="CFCEA836" w:tentative="1">
      <w:start w:val="1"/>
      <w:numFmt w:val="decimal"/>
      <w:lvlText w:val="%7."/>
      <w:lvlJc w:val="left"/>
      <w:pPr>
        <w:ind w:left="4680" w:hanging="360"/>
      </w:pPr>
    </w:lvl>
    <w:lvl w:ilvl="7" w:tplc="C9AA3D58" w:tentative="1">
      <w:start w:val="1"/>
      <w:numFmt w:val="lowerLetter"/>
      <w:lvlText w:val="%8."/>
      <w:lvlJc w:val="left"/>
      <w:pPr>
        <w:ind w:left="5400" w:hanging="360"/>
      </w:pPr>
    </w:lvl>
    <w:lvl w:ilvl="8" w:tplc="D5BABA94"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8F6826CC">
      <w:start w:val="1"/>
      <w:numFmt w:val="decimal"/>
      <w:lvlText w:val="%1."/>
      <w:lvlJc w:val="left"/>
      <w:pPr>
        <w:ind w:left="360" w:hanging="360"/>
      </w:pPr>
      <w:rPr>
        <w:rFonts w:hint="default"/>
      </w:rPr>
    </w:lvl>
    <w:lvl w:ilvl="1" w:tplc="A1FA9DB6" w:tentative="1">
      <w:start w:val="1"/>
      <w:numFmt w:val="lowerLetter"/>
      <w:lvlText w:val="%2."/>
      <w:lvlJc w:val="left"/>
      <w:pPr>
        <w:ind w:left="1080" w:hanging="360"/>
      </w:pPr>
    </w:lvl>
    <w:lvl w:ilvl="2" w:tplc="F1503958" w:tentative="1">
      <w:start w:val="1"/>
      <w:numFmt w:val="lowerRoman"/>
      <w:lvlText w:val="%3."/>
      <w:lvlJc w:val="right"/>
      <w:pPr>
        <w:ind w:left="1800" w:hanging="180"/>
      </w:pPr>
    </w:lvl>
    <w:lvl w:ilvl="3" w:tplc="42A071F8" w:tentative="1">
      <w:start w:val="1"/>
      <w:numFmt w:val="decimal"/>
      <w:lvlText w:val="%4."/>
      <w:lvlJc w:val="left"/>
      <w:pPr>
        <w:ind w:left="2520" w:hanging="360"/>
      </w:pPr>
    </w:lvl>
    <w:lvl w:ilvl="4" w:tplc="CFBE3EA4" w:tentative="1">
      <w:start w:val="1"/>
      <w:numFmt w:val="lowerLetter"/>
      <w:lvlText w:val="%5."/>
      <w:lvlJc w:val="left"/>
      <w:pPr>
        <w:ind w:left="3240" w:hanging="360"/>
      </w:pPr>
    </w:lvl>
    <w:lvl w:ilvl="5" w:tplc="7BEC7CD6" w:tentative="1">
      <w:start w:val="1"/>
      <w:numFmt w:val="lowerRoman"/>
      <w:lvlText w:val="%6."/>
      <w:lvlJc w:val="right"/>
      <w:pPr>
        <w:ind w:left="3960" w:hanging="180"/>
      </w:pPr>
    </w:lvl>
    <w:lvl w:ilvl="6" w:tplc="79F07608" w:tentative="1">
      <w:start w:val="1"/>
      <w:numFmt w:val="decimal"/>
      <w:lvlText w:val="%7."/>
      <w:lvlJc w:val="left"/>
      <w:pPr>
        <w:ind w:left="4680" w:hanging="360"/>
      </w:pPr>
    </w:lvl>
    <w:lvl w:ilvl="7" w:tplc="95B48BD8" w:tentative="1">
      <w:start w:val="1"/>
      <w:numFmt w:val="lowerLetter"/>
      <w:lvlText w:val="%8."/>
      <w:lvlJc w:val="left"/>
      <w:pPr>
        <w:ind w:left="5400" w:hanging="360"/>
      </w:pPr>
    </w:lvl>
    <w:lvl w:ilvl="8" w:tplc="795C1F9C" w:tentative="1">
      <w:start w:val="1"/>
      <w:numFmt w:val="lowerRoman"/>
      <w:lvlText w:val="%9."/>
      <w:lvlJc w:val="right"/>
      <w:pPr>
        <w:ind w:left="6120" w:hanging="180"/>
      </w:pPr>
    </w:lvl>
  </w:abstractNum>
  <w:num w:numId="1">
    <w:abstractNumId w:val="1"/>
  </w:num>
  <w:num w:numId="2">
    <w:abstractNumId w:val="9"/>
  </w:num>
  <w:num w:numId="3">
    <w:abstractNumId w:val="21"/>
  </w:num>
  <w:num w:numId="4">
    <w:abstractNumId w:val="25"/>
  </w:num>
  <w:num w:numId="5">
    <w:abstractNumId w:val="12"/>
  </w:num>
  <w:num w:numId="6">
    <w:abstractNumId w:val="7"/>
  </w:num>
  <w:num w:numId="7">
    <w:abstractNumId w:val="18"/>
  </w:num>
  <w:num w:numId="8">
    <w:abstractNumId w:val="6"/>
  </w:num>
  <w:num w:numId="9">
    <w:abstractNumId w:val="24"/>
  </w:num>
  <w:num w:numId="10">
    <w:abstractNumId w:val="5"/>
  </w:num>
  <w:num w:numId="11">
    <w:abstractNumId w:val="13"/>
  </w:num>
  <w:num w:numId="12">
    <w:abstractNumId w:val="14"/>
  </w:num>
  <w:num w:numId="13">
    <w:abstractNumId w:val="15"/>
  </w:num>
  <w:num w:numId="14">
    <w:abstractNumId w:val="10"/>
  </w:num>
  <w:num w:numId="15">
    <w:abstractNumId w:val="8"/>
  </w:num>
  <w:num w:numId="16">
    <w:abstractNumId w:val="4"/>
  </w:num>
  <w:num w:numId="17">
    <w:abstractNumId w:val="11"/>
  </w:num>
  <w:num w:numId="18">
    <w:abstractNumId w:val="23"/>
  </w:num>
  <w:num w:numId="19">
    <w:abstractNumId w:val="20"/>
  </w:num>
  <w:num w:numId="20">
    <w:abstractNumId w:val="3"/>
  </w:num>
  <w:num w:numId="21">
    <w:abstractNumId w:val="16"/>
  </w:num>
  <w:num w:numId="22">
    <w:abstractNumId w:val="0"/>
  </w:num>
  <w:num w:numId="23">
    <w:abstractNumId w:val="17"/>
  </w:num>
  <w:num w:numId="24">
    <w:abstractNumId w:val="2"/>
  </w:num>
  <w:num w:numId="25">
    <w:abstractNumId w:val="19"/>
  </w:num>
  <w:num w:numId="26">
    <w:abstractNumId w:val="22"/>
  </w:num>
  <w:num w:numId="27">
    <w:abstractNumId w:val="9"/>
  </w:num>
  <w:num w:numId="2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61"/>
    <w:rsid w:val="0002222B"/>
    <w:rsid w:val="00037A8F"/>
    <w:rsid w:val="00051711"/>
    <w:rsid w:val="00064B55"/>
    <w:rsid w:val="000D0B80"/>
    <w:rsid w:val="001107E2"/>
    <w:rsid w:val="00112E8F"/>
    <w:rsid w:val="00113E75"/>
    <w:rsid w:val="00155DE2"/>
    <w:rsid w:val="001662C4"/>
    <w:rsid w:val="00176F6E"/>
    <w:rsid w:val="00176FB0"/>
    <w:rsid w:val="00191180"/>
    <w:rsid w:val="0019485D"/>
    <w:rsid w:val="0019718C"/>
    <w:rsid w:val="001A0FED"/>
    <w:rsid w:val="001D2DC4"/>
    <w:rsid w:val="001D6E85"/>
    <w:rsid w:val="00200A83"/>
    <w:rsid w:val="0020168A"/>
    <w:rsid w:val="002173B3"/>
    <w:rsid w:val="0022480A"/>
    <w:rsid w:val="00235B80"/>
    <w:rsid w:val="002454DC"/>
    <w:rsid w:val="0028639C"/>
    <w:rsid w:val="002B1568"/>
    <w:rsid w:val="002D1860"/>
    <w:rsid w:val="002D1E1F"/>
    <w:rsid w:val="002D6650"/>
    <w:rsid w:val="002F0FD8"/>
    <w:rsid w:val="00322DD9"/>
    <w:rsid w:val="003325D2"/>
    <w:rsid w:val="003335E0"/>
    <w:rsid w:val="0033568A"/>
    <w:rsid w:val="003842F0"/>
    <w:rsid w:val="003B2C4A"/>
    <w:rsid w:val="003D5B8D"/>
    <w:rsid w:val="003D7C6F"/>
    <w:rsid w:val="003E6B0C"/>
    <w:rsid w:val="00413B45"/>
    <w:rsid w:val="00430EAF"/>
    <w:rsid w:val="0044436D"/>
    <w:rsid w:val="00457A28"/>
    <w:rsid w:val="00470B48"/>
    <w:rsid w:val="00472923"/>
    <w:rsid w:val="00477A6D"/>
    <w:rsid w:val="00482894"/>
    <w:rsid w:val="0048335B"/>
    <w:rsid w:val="00497581"/>
    <w:rsid w:val="004A5AC5"/>
    <w:rsid w:val="004C1CAF"/>
    <w:rsid w:val="004C4874"/>
    <w:rsid w:val="004D13CF"/>
    <w:rsid w:val="004E283F"/>
    <w:rsid w:val="005012CF"/>
    <w:rsid w:val="00522DA7"/>
    <w:rsid w:val="00541461"/>
    <w:rsid w:val="00566D41"/>
    <w:rsid w:val="00574C5A"/>
    <w:rsid w:val="005917E3"/>
    <w:rsid w:val="005926DE"/>
    <w:rsid w:val="00595486"/>
    <w:rsid w:val="005A22EB"/>
    <w:rsid w:val="005D5FBA"/>
    <w:rsid w:val="005E08FE"/>
    <w:rsid w:val="005F0F60"/>
    <w:rsid w:val="00630C17"/>
    <w:rsid w:val="00633A66"/>
    <w:rsid w:val="00643DC2"/>
    <w:rsid w:val="00645574"/>
    <w:rsid w:val="00666B56"/>
    <w:rsid w:val="00675E9D"/>
    <w:rsid w:val="00692B2E"/>
    <w:rsid w:val="00693921"/>
    <w:rsid w:val="0069413D"/>
    <w:rsid w:val="006A5A86"/>
    <w:rsid w:val="006A6613"/>
    <w:rsid w:val="006A7F3B"/>
    <w:rsid w:val="006B0054"/>
    <w:rsid w:val="006D518A"/>
    <w:rsid w:val="006E183E"/>
    <w:rsid w:val="006F096C"/>
    <w:rsid w:val="006F7929"/>
    <w:rsid w:val="00702513"/>
    <w:rsid w:val="00707A6A"/>
    <w:rsid w:val="007252B1"/>
    <w:rsid w:val="00726BF1"/>
    <w:rsid w:val="00741B70"/>
    <w:rsid w:val="00742750"/>
    <w:rsid w:val="007C4EED"/>
    <w:rsid w:val="007E3728"/>
    <w:rsid w:val="00803066"/>
    <w:rsid w:val="008234B6"/>
    <w:rsid w:val="0082653D"/>
    <w:rsid w:val="008609B0"/>
    <w:rsid w:val="00862681"/>
    <w:rsid w:val="008643FE"/>
    <w:rsid w:val="008828DB"/>
    <w:rsid w:val="00891D4A"/>
    <w:rsid w:val="008B4C5C"/>
    <w:rsid w:val="008C11C3"/>
    <w:rsid w:val="008D6A97"/>
    <w:rsid w:val="008E78A7"/>
    <w:rsid w:val="00917579"/>
    <w:rsid w:val="00944257"/>
    <w:rsid w:val="009847E5"/>
    <w:rsid w:val="00994E10"/>
    <w:rsid w:val="009C7361"/>
    <w:rsid w:val="009E05F0"/>
    <w:rsid w:val="009E1ED8"/>
    <w:rsid w:val="009E5B1E"/>
    <w:rsid w:val="00A23A73"/>
    <w:rsid w:val="00A5013C"/>
    <w:rsid w:val="00A66846"/>
    <w:rsid w:val="00A74895"/>
    <w:rsid w:val="00A81BB7"/>
    <w:rsid w:val="00A87DD6"/>
    <w:rsid w:val="00A9075C"/>
    <w:rsid w:val="00A936E8"/>
    <w:rsid w:val="00AA3CD2"/>
    <w:rsid w:val="00AB4952"/>
    <w:rsid w:val="00AC1980"/>
    <w:rsid w:val="00AF17F4"/>
    <w:rsid w:val="00B04D30"/>
    <w:rsid w:val="00B057DF"/>
    <w:rsid w:val="00B15F13"/>
    <w:rsid w:val="00B47C5C"/>
    <w:rsid w:val="00B56C39"/>
    <w:rsid w:val="00B6174D"/>
    <w:rsid w:val="00B72389"/>
    <w:rsid w:val="00B91062"/>
    <w:rsid w:val="00BB0370"/>
    <w:rsid w:val="00BB1E22"/>
    <w:rsid w:val="00BC09EF"/>
    <w:rsid w:val="00C0286B"/>
    <w:rsid w:val="00C144D6"/>
    <w:rsid w:val="00CA0506"/>
    <w:rsid w:val="00CB785B"/>
    <w:rsid w:val="00CC43EC"/>
    <w:rsid w:val="00CD09AB"/>
    <w:rsid w:val="00D028DF"/>
    <w:rsid w:val="00D07007"/>
    <w:rsid w:val="00D10707"/>
    <w:rsid w:val="00D16B1D"/>
    <w:rsid w:val="00D41C16"/>
    <w:rsid w:val="00D4313C"/>
    <w:rsid w:val="00D4625D"/>
    <w:rsid w:val="00D664A3"/>
    <w:rsid w:val="00D72074"/>
    <w:rsid w:val="00D92BDE"/>
    <w:rsid w:val="00D942F3"/>
    <w:rsid w:val="00DA5F97"/>
    <w:rsid w:val="00DB43EF"/>
    <w:rsid w:val="00E27B23"/>
    <w:rsid w:val="00E32A21"/>
    <w:rsid w:val="00E33ACD"/>
    <w:rsid w:val="00E501FE"/>
    <w:rsid w:val="00E84121"/>
    <w:rsid w:val="00F13D65"/>
    <w:rsid w:val="00F24780"/>
    <w:rsid w:val="00F46665"/>
    <w:rsid w:val="00F529E5"/>
    <w:rsid w:val="00F85A88"/>
    <w:rsid w:val="00F87BFF"/>
    <w:rsid w:val="00F92976"/>
    <w:rsid w:val="00FA152B"/>
    <w:rsid w:val="00FA5012"/>
    <w:rsid w:val="00FE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7AC9"/>
  <w15:docId w15:val="{602C6C45-874F-4A7C-A098-0D7CFE82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2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5886</RACS_x0020_ID>
    <Approved_x0020_Provider xmlns="a8338b6e-77a6-4851-82b6-98166143ffdd">Churches of Christ in Queensland</Approved_x0020_Provider>
    <Management_x0020_Company_x0020_ID xmlns="a8338b6e-77a6-4851-82b6-98166143ffdd" xsi:nil="true"/>
    <Home xmlns="a8338b6e-77a6-4851-82b6-98166143ffdd">Churches of Christ Care Warwick Aged Care Service</Home>
    <Signed xmlns="a8338b6e-77a6-4851-82b6-98166143ffdd" xsi:nil="true"/>
    <Uploaded xmlns="a8338b6e-77a6-4851-82b6-98166143ffdd">False</Uploaded>
    <Management_x0020_Company xmlns="a8338b6e-77a6-4851-82b6-98166143ffdd" xsi:nil="true"/>
    <Doc_x0020_Date xmlns="a8338b6e-77a6-4851-82b6-98166143ffdd">2020-06-25T23:07:00+00:00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4B319FA3-7990-E811-8C70-005056922186</Home_x0020_ID>
    <State xmlns="a8338b6e-77a6-4851-82b6-98166143ffdd">QLD</State>
    <Doc_x0020_Sent_Received_x0020_Date xmlns="a8338b6e-77a6-4851-82b6-98166143ffdd">2020-06-26T00:00:00+00:00</Doc_x0020_Sent_Received_x0020_Date>
    <Activity_x0020_ID xmlns="a8338b6e-77a6-4851-82b6-98166143ffdd">300A17B5-69AC-EA11-8E5D-005056922186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schemas.openxmlformats.org/package/2006/metadata/core-properties"/>
    <ds:schemaRef ds:uri="http://schemas.microsoft.com/office/2006/documentManagement/types"/>
    <ds:schemaRef ds:uri="a8338b6e-77a6-4851-82b6-98166143ffdd"/>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1E36861-72C9-4EC8-998E-E18AA6E38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4D2AE9-C1D3-42E9-BF86-83C54FDD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9369</Words>
  <Characters>53404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2020-07-22T04:53:00Z</cp:lastPrinted>
  <dcterms:created xsi:type="dcterms:W3CDTF">2020-07-23T22:16:00Z</dcterms:created>
  <dcterms:modified xsi:type="dcterms:W3CDTF">2020-07-23T22:16:00Z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