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214B9" w14:textId="77777777" w:rsidR="003C6EC2" w:rsidRPr="003C6EC2" w:rsidRDefault="00F2722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9321666" wp14:editId="0932166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093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321668" wp14:editId="0932166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3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Churches of Christ </w:t>
      </w:r>
      <w:proofErr w:type="spellStart"/>
      <w:r>
        <w:rPr>
          <w:rFonts w:ascii="Arial Black" w:hAnsi="Arial Black"/>
        </w:rPr>
        <w:t>Kolan</w:t>
      </w:r>
      <w:proofErr w:type="spellEnd"/>
      <w:r>
        <w:rPr>
          <w:rFonts w:ascii="Arial Black" w:hAnsi="Arial Black"/>
        </w:rPr>
        <w:t xml:space="preserve"> Gardens Aged Care Facility Gin </w:t>
      </w:r>
      <w:proofErr w:type="spellStart"/>
      <w:r>
        <w:rPr>
          <w:rFonts w:ascii="Arial Black" w:hAnsi="Arial Black"/>
        </w:rPr>
        <w:t>Gin</w:t>
      </w:r>
      <w:proofErr w:type="spellEnd"/>
      <w:r w:rsidRPr="003C6EC2">
        <w:rPr>
          <w:rFonts w:ascii="Arial Black" w:hAnsi="Arial Black"/>
        </w:rPr>
        <w:t xml:space="preserve"> </w:t>
      </w:r>
    </w:p>
    <w:p w14:paraId="093214BA" w14:textId="77777777" w:rsidR="003C6EC2" w:rsidRPr="003C6EC2" w:rsidRDefault="00F27226" w:rsidP="003C6EC2">
      <w:pPr>
        <w:pStyle w:val="Title"/>
        <w:spacing w:before="360" w:after="480"/>
      </w:pPr>
      <w:r w:rsidRPr="003C6EC2">
        <w:rPr>
          <w:rFonts w:ascii="Arial Black" w:eastAsia="Calibri" w:hAnsi="Arial Black"/>
          <w:sz w:val="56"/>
        </w:rPr>
        <w:t>Performance Report</w:t>
      </w:r>
    </w:p>
    <w:p w14:paraId="093214BB" w14:textId="77777777" w:rsidR="001E6954" w:rsidRPr="003C6EC2" w:rsidRDefault="00F2722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C Mulgrave Street </w:t>
      </w:r>
      <w:r w:rsidRPr="003C6EC2">
        <w:rPr>
          <w:color w:val="FFFFFF" w:themeColor="background1"/>
          <w:sz w:val="28"/>
        </w:rPr>
        <w:br/>
        <w:t xml:space="preserve">GIN </w:t>
      </w:r>
      <w:proofErr w:type="spellStart"/>
      <w:r w:rsidRPr="003C6EC2">
        <w:rPr>
          <w:color w:val="FFFFFF" w:themeColor="background1"/>
          <w:sz w:val="28"/>
        </w:rPr>
        <w:t>GIN</w:t>
      </w:r>
      <w:proofErr w:type="spellEnd"/>
      <w:r w:rsidRPr="003C6EC2">
        <w:rPr>
          <w:color w:val="FFFFFF" w:themeColor="background1"/>
          <w:sz w:val="28"/>
        </w:rPr>
        <w:t xml:space="preserve"> QLD 4671</w:t>
      </w:r>
      <w:r w:rsidRPr="003C6EC2">
        <w:rPr>
          <w:color w:val="FFFFFF" w:themeColor="background1"/>
          <w:sz w:val="28"/>
        </w:rPr>
        <w:br/>
      </w:r>
      <w:r w:rsidRPr="003C6EC2">
        <w:rPr>
          <w:rFonts w:eastAsia="Calibri"/>
          <w:color w:val="FFFFFF" w:themeColor="background1"/>
          <w:sz w:val="28"/>
          <w:szCs w:val="56"/>
          <w:lang w:eastAsia="en-US"/>
        </w:rPr>
        <w:t>Phone number: 07 4157 3744</w:t>
      </w:r>
    </w:p>
    <w:p w14:paraId="093214BC" w14:textId="77777777" w:rsidR="003C6EC2" w:rsidRDefault="00F2722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5400 </w:t>
      </w:r>
    </w:p>
    <w:p w14:paraId="093214BD" w14:textId="77777777" w:rsidR="001E6954" w:rsidRPr="003C6EC2" w:rsidRDefault="00F2722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093214BE" w14:textId="77777777" w:rsidR="001E6954" w:rsidRPr="003C6EC2" w:rsidRDefault="00F2722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January 2021</w:t>
      </w:r>
    </w:p>
    <w:p w14:paraId="093214BF" w14:textId="19772E79" w:rsidR="006B166B" w:rsidRPr="00E93D41" w:rsidRDefault="00F2722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569CA">
        <w:rPr>
          <w:color w:val="FFFFFF" w:themeColor="background1"/>
          <w:sz w:val="28"/>
        </w:rPr>
        <w:t>10 February 2021</w:t>
      </w:r>
    </w:p>
    <w:bookmarkEnd w:id="0"/>
    <w:p w14:paraId="093214C0" w14:textId="77777777" w:rsidR="001E6954" w:rsidRPr="003C6EC2" w:rsidRDefault="000707E6" w:rsidP="001E6954">
      <w:pPr>
        <w:tabs>
          <w:tab w:val="left" w:pos="2127"/>
        </w:tabs>
        <w:spacing w:before="120"/>
        <w:rPr>
          <w:rFonts w:eastAsia="Calibri"/>
          <w:b/>
          <w:color w:val="FFFFFF" w:themeColor="background1"/>
          <w:sz w:val="28"/>
          <w:szCs w:val="56"/>
          <w:lang w:eastAsia="en-US"/>
        </w:rPr>
      </w:pPr>
    </w:p>
    <w:p w14:paraId="093214C1" w14:textId="77777777" w:rsidR="003C6EC2" w:rsidRDefault="000707E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A0BF22" w14:textId="77777777" w:rsidR="00F27226" w:rsidRDefault="00F27226" w:rsidP="00F27226">
      <w:pPr>
        <w:pStyle w:val="Heading1"/>
      </w:pPr>
      <w:bookmarkStart w:id="1" w:name="_Hlk32477662"/>
      <w:r>
        <w:lastRenderedPageBreak/>
        <w:t>Publication of report</w:t>
      </w:r>
    </w:p>
    <w:p w14:paraId="14D157AB" w14:textId="77777777" w:rsidR="00F27226" w:rsidRPr="006B166B" w:rsidRDefault="00F27226" w:rsidP="00F2722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E1CE635" w14:textId="77777777" w:rsidR="00F27226" w:rsidRPr="0094564F" w:rsidRDefault="00F27226" w:rsidP="00F2722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27226" w14:paraId="546F8436" w14:textId="77777777" w:rsidTr="00D0623C">
        <w:trPr>
          <w:trHeight w:val="227"/>
        </w:trPr>
        <w:tc>
          <w:tcPr>
            <w:tcW w:w="3942" w:type="pct"/>
            <w:shd w:val="clear" w:color="auto" w:fill="auto"/>
          </w:tcPr>
          <w:p w14:paraId="1CFCF4DC" w14:textId="77777777" w:rsidR="00F27226" w:rsidRPr="001E6954" w:rsidRDefault="00F27226" w:rsidP="00D0623C">
            <w:pPr>
              <w:keepNext/>
              <w:spacing w:before="40" w:after="40" w:line="240" w:lineRule="auto"/>
              <w:rPr>
                <w:b/>
              </w:rPr>
            </w:pPr>
            <w:bookmarkStart w:id="2" w:name="_Hlk27119070"/>
            <w:r w:rsidRPr="001E6954">
              <w:rPr>
                <w:b/>
              </w:rPr>
              <w:t>Standard 4 Services and supports for daily living</w:t>
            </w:r>
          </w:p>
        </w:tc>
        <w:tc>
          <w:tcPr>
            <w:tcW w:w="1058" w:type="pct"/>
            <w:shd w:val="clear" w:color="auto" w:fill="auto"/>
          </w:tcPr>
          <w:p w14:paraId="2F4A6773" w14:textId="77777777" w:rsidR="00F27226" w:rsidRPr="001E6954" w:rsidRDefault="00F27226" w:rsidP="00D0623C">
            <w:pPr>
              <w:keepNext/>
              <w:spacing w:before="40" w:after="40" w:line="240" w:lineRule="auto"/>
              <w:jc w:val="right"/>
              <w:rPr>
                <w:b/>
                <w:color w:val="0000FF"/>
              </w:rPr>
            </w:pPr>
            <w:r w:rsidRPr="00FF0427">
              <w:rPr>
                <w:b/>
                <w:bCs/>
                <w:iCs/>
                <w:color w:val="00577D"/>
                <w:szCs w:val="40"/>
              </w:rPr>
              <w:t>Compliant</w:t>
            </w:r>
          </w:p>
        </w:tc>
      </w:tr>
      <w:tr w:rsidR="00F27226" w14:paraId="215F386C" w14:textId="77777777" w:rsidTr="00D0623C">
        <w:trPr>
          <w:trHeight w:val="227"/>
        </w:trPr>
        <w:tc>
          <w:tcPr>
            <w:tcW w:w="3942" w:type="pct"/>
            <w:shd w:val="clear" w:color="auto" w:fill="auto"/>
          </w:tcPr>
          <w:p w14:paraId="552FF8DD" w14:textId="77777777" w:rsidR="00F27226" w:rsidRPr="001E6954" w:rsidRDefault="00F27226" w:rsidP="00D0623C">
            <w:pPr>
              <w:spacing w:before="40" w:after="40" w:line="240" w:lineRule="auto"/>
              <w:ind w:left="318" w:hanging="7"/>
            </w:pPr>
            <w:r w:rsidRPr="001E6954">
              <w:t>Requirement 4(3)(a)</w:t>
            </w:r>
          </w:p>
        </w:tc>
        <w:tc>
          <w:tcPr>
            <w:tcW w:w="1058" w:type="pct"/>
            <w:shd w:val="clear" w:color="auto" w:fill="auto"/>
          </w:tcPr>
          <w:p w14:paraId="2C6B09AF" w14:textId="77777777" w:rsidR="00F27226" w:rsidRPr="001E6954" w:rsidRDefault="00F27226" w:rsidP="00D0623C">
            <w:pPr>
              <w:spacing w:before="40" w:after="40" w:line="240" w:lineRule="auto"/>
              <w:jc w:val="right"/>
              <w:rPr>
                <w:color w:val="0000FF"/>
              </w:rPr>
            </w:pPr>
            <w:r w:rsidRPr="00FE25E9">
              <w:rPr>
                <w:bCs/>
                <w:iCs/>
                <w:color w:val="00577D"/>
                <w:szCs w:val="40"/>
              </w:rPr>
              <w:t>Compliant</w:t>
            </w:r>
          </w:p>
        </w:tc>
      </w:tr>
      <w:tr w:rsidR="00F27226" w14:paraId="5130FF17" w14:textId="77777777" w:rsidTr="00D0623C">
        <w:trPr>
          <w:trHeight w:val="227"/>
        </w:trPr>
        <w:tc>
          <w:tcPr>
            <w:tcW w:w="3942" w:type="pct"/>
            <w:shd w:val="clear" w:color="auto" w:fill="auto"/>
          </w:tcPr>
          <w:p w14:paraId="5D044366" w14:textId="77777777" w:rsidR="00F27226" w:rsidRPr="001E6954" w:rsidRDefault="00F27226" w:rsidP="00D0623C">
            <w:pPr>
              <w:spacing w:before="40" w:after="40" w:line="240" w:lineRule="auto"/>
              <w:ind w:left="318" w:hanging="7"/>
            </w:pPr>
            <w:r w:rsidRPr="001E6954">
              <w:t>Requirement 4(3)(b)</w:t>
            </w:r>
          </w:p>
        </w:tc>
        <w:tc>
          <w:tcPr>
            <w:tcW w:w="1058" w:type="pct"/>
            <w:shd w:val="clear" w:color="auto" w:fill="auto"/>
          </w:tcPr>
          <w:p w14:paraId="079A9ACA" w14:textId="77777777" w:rsidR="00F27226" w:rsidRPr="001E6954" w:rsidRDefault="00F27226" w:rsidP="00D0623C">
            <w:pPr>
              <w:spacing w:before="40" w:after="40" w:line="240" w:lineRule="auto"/>
              <w:jc w:val="right"/>
              <w:rPr>
                <w:color w:val="0000FF"/>
              </w:rPr>
            </w:pPr>
            <w:r w:rsidRPr="00FE25E9">
              <w:rPr>
                <w:bCs/>
                <w:iCs/>
                <w:color w:val="00577D"/>
                <w:szCs w:val="40"/>
              </w:rPr>
              <w:t>Compliant</w:t>
            </w:r>
          </w:p>
        </w:tc>
      </w:tr>
      <w:tr w:rsidR="00F27226" w14:paraId="016E48A6" w14:textId="77777777" w:rsidTr="00D0623C">
        <w:trPr>
          <w:trHeight w:val="227"/>
        </w:trPr>
        <w:tc>
          <w:tcPr>
            <w:tcW w:w="3942" w:type="pct"/>
            <w:shd w:val="clear" w:color="auto" w:fill="auto"/>
          </w:tcPr>
          <w:p w14:paraId="5FB6E8AD" w14:textId="77777777" w:rsidR="00F27226" w:rsidRPr="001E6954" w:rsidRDefault="00F27226" w:rsidP="00D0623C">
            <w:pPr>
              <w:spacing w:before="40" w:after="40" w:line="240" w:lineRule="auto"/>
              <w:ind w:left="318" w:hanging="7"/>
            </w:pPr>
            <w:r w:rsidRPr="001E6954">
              <w:t>Requirement 4(3)(c)</w:t>
            </w:r>
          </w:p>
        </w:tc>
        <w:tc>
          <w:tcPr>
            <w:tcW w:w="1058" w:type="pct"/>
            <w:shd w:val="clear" w:color="auto" w:fill="auto"/>
          </w:tcPr>
          <w:p w14:paraId="07090E17" w14:textId="77777777" w:rsidR="00F27226" w:rsidRPr="001E6954" w:rsidRDefault="00F27226" w:rsidP="00D0623C">
            <w:pPr>
              <w:spacing w:before="40" w:after="40" w:line="240" w:lineRule="auto"/>
              <w:jc w:val="right"/>
              <w:rPr>
                <w:color w:val="0000FF"/>
              </w:rPr>
            </w:pPr>
            <w:r w:rsidRPr="00FE25E9">
              <w:rPr>
                <w:bCs/>
                <w:iCs/>
                <w:color w:val="00577D"/>
                <w:szCs w:val="40"/>
              </w:rPr>
              <w:t>Compliant</w:t>
            </w:r>
          </w:p>
        </w:tc>
      </w:tr>
      <w:tr w:rsidR="00F27226" w14:paraId="7C9B6CF8" w14:textId="77777777" w:rsidTr="00D0623C">
        <w:trPr>
          <w:trHeight w:val="227"/>
        </w:trPr>
        <w:tc>
          <w:tcPr>
            <w:tcW w:w="3942" w:type="pct"/>
            <w:shd w:val="clear" w:color="auto" w:fill="auto"/>
          </w:tcPr>
          <w:p w14:paraId="7EE5B5EF" w14:textId="77777777" w:rsidR="00F27226" w:rsidRPr="001E6954" w:rsidRDefault="00F27226" w:rsidP="00D0623C">
            <w:pPr>
              <w:spacing w:before="40" w:after="40" w:line="240" w:lineRule="auto"/>
              <w:ind w:left="318" w:hanging="7"/>
            </w:pPr>
            <w:r w:rsidRPr="001E6954">
              <w:t>Requirement 4(3)(d)</w:t>
            </w:r>
          </w:p>
        </w:tc>
        <w:tc>
          <w:tcPr>
            <w:tcW w:w="1058" w:type="pct"/>
            <w:shd w:val="clear" w:color="auto" w:fill="auto"/>
          </w:tcPr>
          <w:p w14:paraId="4D81836B" w14:textId="77777777" w:rsidR="00F27226" w:rsidRPr="001E6954" w:rsidRDefault="00F27226" w:rsidP="00D0623C">
            <w:pPr>
              <w:spacing w:before="40" w:after="40" w:line="240" w:lineRule="auto"/>
              <w:jc w:val="right"/>
              <w:rPr>
                <w:color w:val="0000FF"/>
              </w:rPr>
            </w:pPr>
            <w:r w:rsidRPr="00FE25E9">
              <w:rPr>
                <w:bCs/>
                <w:iCs/>
                <w:color w:val="00577D"/>
                <w:szCs w:val="40"/>
              </w:rPr>
              <w:t>Compliant</w:t>
            </w:r>
          </w:p>
        </w:tc>
      </w:tr>
      <w:tr w:rsidR="00F27226" w14:paraId="64A189C2" w14:textId="77777777" w:rsidTr="00D0623C">
        <w:trPr>
          <w:trHeight w:val="227"/>
        </w:trPr>
        <w:tc>
          <w:tcPr>
            <w:tcW w:w="3942" w:type="pct"/>
            <w:shd w:val="clear" w:color="auto" w:fill="auto"/>
          </w:tcPr>
          <w:p w14:paraId="71B062C6" w14:textId="77777777" w:rsidR="00F27226" w:rsidRPr="001E6954" w:rsidRDefault="00F27226" w:rsidP="00D0623C">
            <w:pPr>
              <w:spacing w:before="40" w:after="40" w:line="240" w:lineRule="auto"/>
              <w:ind w:left="318" w:hanging="7"/>
            </w:pPr>
            <w:r w:rsidRPr="001E6954">
              <w:t>Requirement 4(3)(e)</w:t>
            </w:r>
          </w:p>
        </w:tc>
        <w:tc>
          <w:tcPr>
            <w:tcW w:w="1058" w:type="pct"/>
            <w:shd w:val="clear" w:color="auto" w:fill="auto"/>
          </w:tcPr>
          <w:p w14:paraId="16CA295D" w14:textId="77777777" w:rsidR="00F27226" w:rsidRPr="001E6954" w:rsidRDefault="00F27226" w:rsidP="00D0623C">
            <w:pPr>
              <w:spacing w:before="40" w:after="40" w:line="240" w:lineRule="auto"/>
              <w:jc w:val="right"/>
              <w:rPr>
                <w:color w:val="0000FF"/>
              </w:rPr>
            </w:pPr>
            <w:r w:rsidRPr="00FE25E9">
              <w:rPr>
                <w:bCs/>
                <w:iCs/>
                <w:color w:val="00577D"/>
                <w:szCs w:val="40"/>
              </w:rPr>
              <w:t>Compliant</w:t>
            </w:r>
          </w:p>
        </w:tc>
      </w:tr>
      <w:tr w:rsidR="00F27226" w14:paraId="34F880F7" w14:textId="77777777" w:rsidTr="00D0623C">
        <w:trPr>
          <w:trHeight w:val="227"/>
        </w:trPr>
        <w:tc>
          <w:tcPr>
            <w:tcW w:w="3942" w:type="pct"/>
            <w:shd w:val="clear" w:color="auto" w:fill="auto"/>
          </w:tcPr>
          <w:p w14:paraId="242EC16D" w14:textId="77777777" w:rsidR="00F27226" w:rsidRPr="001E6954" w:rsidRDefault="00F27226" w:rsidP="00D0623C">
            <w:pPr>
              <w:spacing w:before="40" w:after="40" w:line="240" w:lineRule="auto"/>
              <w:ind w:left="318" w:hanging="7"/>
            </w:pPr>
            <w:r w:rsidRPr="001E6954">
              <w:t>Requirement 4(3)(f)</w:t>
            </w:r>
          </w:p>
        </w:tc>
        <w:tc>
          <w:tcPr>
            <w:tcW w:w="1058" w:type="pct"/>
            <w:shd w:val="clear" w:color="auto" w:fill="auto"/>
          </w:tcPr>
          <w:p w14:paraId="30BF464B" w14:textId="77777777" w:rsidR="00F27226" w:rsidRPr="001E6954" w:rsidRDefault="00F27226" w:rsidP="00D0623C">
            <w:pPr>
              <w:spacing w:before="40" w:after="40" w:line="240" w:lineRule="auto"/>
              <w:jc w:val="right"/>
              <w:rPr>
                <w:color w:val="0000FF"/>
              </w:rPr>
            </w:pPr>
            <w:r w:rsidRPr="00FE25E9">
              <w:rPr>
                <w:bCs/>
                <w:iCs/>
                <w:color w:val="00577D"/>
                <w:szCs w:val="40"/>
              </w:rPr>
              <w:t>Compliant</w:t>
            </w:r>
          </w:p>
        </w:tc>
      </w:tr>
      <w:tr w:rsidR="00F27226" w14:paraId="0ABDC9E2" w14:textId="77777777" w:rsidTr="00D0623C">
        <w:trPr>
          <w:trHeight w:val="227"/>
        </w:trPr>
        <w:tc>
          <w:tcPr>
            <w:tcW w:w="3942" w:type="pct"/>
            <w:shd w:val="clear" w:color="auto" w:fill="auto"/>
          </w:tcPr>
          <w:p w14:paraId="3C7855C7" w14:textId="77777777" w:rsidR="00F27226" w:rsidRPr="001E6954" w:rsidRDefault="00F27226" w:rsidP="00D0623C">
            <w:pPr>
              <w:spacing w:before="40" w:after="40" w:line="240" w:lineRule="auto"/>
              <w:ind w:left="318" w:hanging="7"/>
            </w:pPr>
            <w:r w:rsidRPr="001E6954">
              <w:t>Requirement 4(3)(g)</w:t>
            </w:r>
          </w:p>
        </w:tc>
        <w:tc>
          <w:tcPr>
            <w:tcW w:w="1058" w:type="pct"/>
            <w:shd w:val="clear" w:color="auto" w:fill="auto"/>
          </w:tcPr>
          <w:p w14:paraId="6F7F8929" w14:textId="77777777" w:rsidR="00F27226" w:rsidRPr="001E6954" w:rsidRDefault="00F27226" w:rsidP="00D0623C">
            <w:pPr>
              <w:spacing w:before="40" w:after="40" w:line="240" w:lineRule="auto"/>
              <w:jc w:val="right"/>
              <w:rPr>
                <w:color w:val="0000FF"/>
              </w:rPr>
            </w:pPr>
            <w:r w:rsidRPr="00FE25E9">
              <w:rPr>
                <w:bCs/>
                <w:iCs/>
                <w:color w:val="00577D"/>
                <w:szCs w:val="40"/>
              </w:rPr>
              <w:t>Compliant</w:t>
            </w:r>
          </w:p>
        </w:tc>
      </w:tr>
      <w:tr w:rsidR="00F27226" w14:paraId="6D7908C9" w14:textId="77777777" w:rsidTr="00D0623C">
        <w:trPr>
          <w:trHeight w:val="227"/>
        </w:trPr>
        <w:tc>
          <w:tcPr>
            <w:tcW w:w="3942" w:type="pct"/>
            <w:shd w:val="clear" w:color="auto" w:fill="auto"/>
          </w:tcPr>
          <w:p w14:paraId="2DF68A71" w14:textId="77777777" w:rsidR="00F27226" w:rsidRPr="001E6954" w:rsidRDefault="00F27226" w:rsidP="00D0623C">
            <w:pPr>
              <w:keepNext/>
              <w:spacing w:before="40" w:after="40" w:line="240" w:lineRule="auto"/>
              <w:rPr>
                <w:b/>
              </w:rPr>
            </w:pPr>
            <w:r w:rsidRPr="001E6954">
              <w:rPr>
                <w:b/>
              </w:rPr>
              <w:t>Standard 5 Organisation’s service environment</w:t>
            </w:r>
          </w:p>
        </w:tc>
        <w:tc>
          <w:tcPr>
            <w:tcW w:w="1058" w:type="pct"/>
            <w:shd w:val="clear" w:color="auto" w:fill="auto"/>
          </w:tcPr>
          <w:p w14:paraId="6629D263" w14:textId="77777777" w:rsidR="00F27226" w:rsidRPr="001E6954" w:rsidRDefault="00F27226" w:rsidP="00D0623C">
            <w:pPr>
              <w:keepNext/>
              <w:spacing w:before="40" w:after="40" w:line="240" w:lineRule="auto"/>
              <w:jc w:val="right"/>
              <w:rPr>
                <w:b/>
                <w:color w:val="0000FF"/>
              </w:rPr>
            </w:pPr>
            <w:r w:rsidRPr="00FF0427">
              <w:rPr>
                <w:b/>
                <w:bCs/>
                <w:iCs/>
                <w:color w:val="00577D"/>
                <w:szCs w:val="40"/>
              </w:rPr>
              <w:t>Compliant</w:t>
            </w:r>
          </w:p>
        </w:tc>
      </w:tr>
      <w:tr w:rsidR="00F27226" w14:paraId="1D2174EC" w14:textId="77777777" w:rsidTr="00D0623C">
        <w:trPr>
          <w:trHeight w:val="227"/>
        </w:trPr>
        <w:tc>
          <w:tcPr>
            <w:tcW w:w="3942" w:type="pct"/>
            <w:shd w:val="clear" w:color="auto" w:fill="auto"/>
          </w:tcPr>
          <w:p w14:paraId="57530BA4" w14:textId="77777777" w:rsidR="00F27226" w:rsidRPr="001E6954" w:rsidRDefault="00F27226" w:rsidP="00D0623C">
            <w:pPr>
              <w:spacing w:before="40" w:after="40" w:line="240" w:lineRule="auto"/>
              <w:ind w:left="318" w:hanging="7"/>
            </w:pPr>
            <w:r w:rsidRPr="001E6954">
              <w:t>Requirement 5(3)(a)</w:t>
            </w:r>
          </w:p>
        </w:tc>
        <w:tc>
          <w:tcPr>
            <w:tcW w:w="1058" w:type="pct"/>
            <w:shd w:val="clear" w:color="auto" w:fill="auto"/>
          </w:tcPr>
          <w:p w14:paraId="27F27FE6" w14:textId="77777777" w:rsidR="00F27226" w:rsidRPr="001E6954" w:rsidRDefault="00F27226" w:rsidP="00D0623C">
            <w:pPr>
              <w:spacing w:before="40" w:after="40" w:line="240" w:lineRule="auto"/>
              <w:jc w:val="right"/>
              <w:rPr>
                <w:color w:val="0000FF"/>
              </w:rPr>
            </w:pPr>
            <w:r w:rsidRPr="00FE25E9">
              <w:rPr>
                <w:bCs/>
                <w:iCs/>
                <w:color w:val="00577D"/>
                <w:szCs w:val="40"/>
              </w:rPr>
              <w:t>Compliant</w:t>
            </w:r>
          </w:p>
        </w:tc>
      </w:tr>
      <w:tr w:rsidR="00F27226" w14:paraId="4D189AFE" w14:textId="77777777" w:rsidTr="00D0623C">
        <w:trPr>
          <w:trHeight w:val="227"/>
        </w:trPr>
        <w:tc>
          <w:tcPr>
            <w:tcW w:w="3942" w:type="pct"/>
            <w:shd w:val="clear" w:color="auto" w:fill="auto"/>
          </w:tcPr>
          <w:p w14:paraId="278F3776" w14:textId="77777777" w:rsidR="00F27226" w:rsidRPr="001E6954" w:rsidRDefault="00F27226" w:rsidP="00D0623C">
            <w:pPr>
              <w:spacing w:before="40" w:after="40" w:line="240" w:lineRule="auto"/>
              <w:ind w:left="318" w:hanging="7"/>
            </w:pPr>
            <w:r w:rsidRPr="001E6954">
              <w:t>Requirement 5(3)(b)</w:t>
            </w:r>
          </w:p>
        </w:tc>
        <w:tc>
          <w:tcPr>
            <w:tcW w:w="1058" w:type="pct"/>
            <w:shd w:val="clear" w:color="auto" w:fill="auto"/>
          </w:tcPr>
          <w:p w14:paraId="3C4F6669" w14:textId="77777777" w:rsidR="00F27226" w:rsidRPr="001E6954" w:rsidRDefault="00F27226" w:rsidP="00D0623C">
            <w:pPr>
              <w:spacing w:before="40" w:after="40" w:line="240" w:lineRule="auto"/>
              <w:jc w:val="right"/>
              <w:rPr>
                <w:color w:val="0000FF"/>
              </w:rPr>
            </w:pPr>
            <w:r w:rsidRPr="00FE25E9">
              <w:rPr>
                <w:bCs/>
                <w:iCs/>
                <w:color w:val="00577D"/>
                <w:szCs w:val="40"/>
              </w:rPr>
              <w:t>Compliant</w:t>
            </w:r>
          </w:p>
        </w:tc>
      </w:tr>
      <w:tr w:rsidR="00F27226" w14:paraId="04B3B732" w14:textId="77777777" w:rsidTr="00D0623C">
        <w:trPr>
          <w:trHeight w:val="227"/>
        </w:trPr>
        <w:tc>
          <w:tcPr>
            <w:tcW w:w="3942" w:type="pct"/>
            <w:shd w:val="clear" w:color="auto" w:fill="auto"/>
          </w:tcPr>
          <w:p w14:paraId="43FEDBBD" w14:textId="77777777" w:rsidR="00F27226" w:rsidRPr="001E6954" w:rsidRDefault="00F27226" w:rsidP="00D0623C">
            <w:pPr>
              <w:spacing w:before="40" w:after="40" w:line="240" w:lineRule="auto"/>
              <w:ind w:left="318" w:hanging="7"/>
            </w:pPr>
            <w:r w:rsidRPr="001E6954">
              <w:t>Requirement 5(3)(c)</w:t>
            </w:r>
          </w:p>
        </w:tc>
        <w:tc>
          <w:tcPr>
            <w:tcW w:w="1058" w:type="pct"/>
            <w:shd w:val="clear" w:color="auto" w:fill="auto"/>
          </w:tcPr>
          <w:p w14:paraId="2340B6DB" w14:textId="77777777" w:rsidR="00F27226" w:rsidRPr="001E6954" w:rsidRDefault="00F27226" w:rsidP="00D0623C">
            <w:pPr>
              <w:spacing w:before="40" w:after="40" w:line="240" w:lineRule="auto"/>
              <w:jc w:val="right"/>
              <w:rPr>
                <w:color w:val="0000FF"/>
              </w:rPr>
            </w:pPr>
            <w:r w:rsidRPr="00FE25E9">
              <w:rPr>
                <w:bCs/>
                <w:iCs/>
                <w:color w:val="00577D"/>
                <w:szCs w:val="40"/>
              </w:rPr>
              <w:t>Compliant</w:t>
            </w:r>
          </w:p>
        </w:tc>
      </w:tr>
    </w:tbl>
    <w:p w14:paraId="6757CBDE" w14:textId="77777777" w:rsidR="00F27226" w:rsidRDefault="00F27226" w:rsidP="00F27226">
      <w:pPr>
        <w:sectPr w:rsidR="00F27226"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2E34ED4C" w14:textId="77777777" w:rsidR="00F27226" w:rsidRPr="00D21DCD" w:rsidRDefault="00F27226" w:rsidP="00F27226">
      <w:pPr>
        <w:pStyle w:val="Heading1"/>
      </w:pPr>
      <w:r>
        <w:lastRenderedPageBreak/>
        <w:t>Detailed assessment</w:t>
      </w:r>
    </w:p>
    <w:p w14:paraId="3F805ACB" w14:textId="77777777" w:rsidR="00F27226" w:rsidRPr="00D63989" w:rsidRDefault="00F27226" w:rsidP="00F2722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2803F3" w14:textId="77777777" w:rsidR="00F27226" w:rsidRPr="001E6954" w:rsidRDefault="00F27226" w:rsidP="00F27226">
      <w:pPr>
        <w:rPr>
          <w:color w:val="auto"/>
        </w:rPr>
      </w:pPr>
      <w:r w:rsidRPr="00D63989">
        <w:t>The report also specifies areas in which improvements must be made to ensure the Quality Standards are complied with.</w:t>
      </w:r>
    </w:p>
    <w:p w14:paraId="2C2C51D4" w14:textId="77777777" w:rsidR="00F27226" w:rsidRPr="00D63989" w:rsidRDefault="00F27226" w:rsidP="00F27226">
      <w:r w:rsidRPr="00D63989">
        <w:t>The following information has been taken into account in developing this performance report:</w:t>
      </w:r>
    </w:p>
    <w:p w14:paraId="3B4BEF9B" w14:textId="43C00DD6" w:rsidR="00F27226" w:rsidRDefault="00F27226" w:rsidP="00F27226">
      <w:pPr>
        <w:pStyle w:val="ListBullet"/>
      </w:pPr>
      <w:r>
        <w:t>t</w:t>
      </w:r>
      <w:r w:rsidRPr="00D63989">
        <w:t xml:space="preserve">he </w:t>
      </w:r>
      <w:r w:rsidRPr="00BC54AE">
        <w:t>Assessment Team’s report for the Assessment Contact - Site; the Assessment Contact - Site report was informed by a site assessment, observations at the service, review of documents and interviews with staff, consumers/representatives and others</w:t>
      </w:r>
      <w:r w:rsidR="00BC54AE" w:rsidRPr="00BC54AE">
        <w:t>.</w:t>
      </w:r>
    </w:p>
    <w:p w14:paraId="160B7270" w14:textId="77777777" w:rsidR="00F27226" w:rsidRDefault="00F27226" w:rsidP="00F27226">
      <w:pPr>
        <w:spacing w:after="160" w:line="259" w:lineRule="auto"/>
        <w:rPr>
          <w:rFonts w:cs="Times New Roman"/>
        </w:rPr>
      </w:pPr>
    </w:p>
    <w:p w14:paraId="5031EF61" w14:textId="77777777" w:rsidR="00F27226" w:rsidRDefault="00F27226" w:rsidP="00F27226">
      <w:pPr>
        <w:sectPr w:rsidR="00F27226" w:rsidSect="005058B8">
          <w:headerReference w:type="first" r:id="rId18"/>
          <w:pgSz w:w="11906" w:h="16838"/>
          <w:pgMar w:top="1701" w:right="1418" w:bottom="1418" w:left="1418" w:header="709" w:footer="397" w:gutter="0"/>
          <w:cols w:space="708"/>
          <w:docGrid w:linePitch="360"/>
        </w:sectPr>
      </w:pPr>
    </w:p>
    <w:p w14:paraId="62D1470A" w14:textId="77777777" w:rsidR="00F27226" w:rsidRDefault="00F27226" w:rsidP="00F27226">
      <w:pPr>
        <w:sectPr w:rsidR="00F27226" w:rsidSect="00CB3BA9">
          <w:headerReference w:type="default" r:id="rId19"/>
          <w:type w:val="continuous"/>
          <w:pgSz w:w="11906" w:h="16838"/>
          <w:pgMar w:top="1701" w:right="1418" w:bottom="1418" w:left="1418" w:header="709" w:footer="397" w:gutter="0"/>
          <w:cols w:space="708"/>
          <w:titlePg/>
          <w:docGrid w:linePitch="360"/>
        </w:sectPr>
      </w:pPr>
    </w:p>
    <w:p w14:paraId="119F44B2" w14:textId="77777777" w:rsidR="00F27226" w:rsidRDefault="00F27226" w:rsidP="00F27226">
      <w:pPr>
        <w:pStyle w:val="Heading1"/>
        <w:tabs>
          <w:tab w:val="right" w:pos="9070"/>
        </w:tabs>
        <w:spacing w:before="560" w:after="640"/>
        <w:rPr>
          <w:color w:val="FFFFFF" w:themeColor="background1"/>
          <w:sz w:val="36"/>
        </w:rPr>
        <w:sectPr w:rsidR="00F27226"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03277E03" wp14:editId="1D19E1B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22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261B1005" w14:textId="77777777" w:rsidR="00F27226" w:rsidRPr="00FD1B02" w:rsidRDefault="00F27226" w:rsidP="00F27226">
      <w:pPr>
        <w:pStyle w:val="Heading3"/>
        <w:shd w:val="clear" w:color="auto" w:fill="F2F2F2" w:themeFill="background1" w:themeFillShade="F2"/>
      </w:pPr>
      <w:r w:rsidRPr="00FD1B02">
        <w:t>Consumer outcome:</w:t>
      </w:r>
    </w:p>
    <w:p w14:paraId="774261DC" w14:textId="77777777" w:rsidR="00F27226" w:rsidRDefault="00F27226" w:rsidP="00A721FA">
      <w:pPr>
        <w:numPr>
          <w:ilvl w:val="0"/>
          <w:numId w:val="3"/>
        </w:numPr>
        <w:shd w:val="clear" w:color="auto" w:fill="F2F2F2" w:themeFill="background1" w:themeFillShade="F2"/>
      </w:pPr>
      <w:r>
        <w:t>I get the services and supports for daily living that are important for my health and well-being and that enable me to do the things I want to do.</w:t>
      </w:r>
    </w:p>
    <w:p w14:paraId="48B13127" w14:textId="77777777" w:rsidR="00F27226" w:rsidRDefault="00F27226" w:rsidP="00F27226">
      <w:pPr>
        <w:pStyle w:val="Heading3"/>
        <w:shd w:val="clear" w:color="auto" w:fill="F2F2F2" w:themeFill="background1" w:themeFillShade="F2"/>
      </w:pPr>
      <w:r>
        <w:t>Organisation statement:</w:t>
      </w:r>
    </w:p>
    <w:p w14:paraId="50B7854D" w14:textId="77777777" w:rsidR="00F27226" w:rsidRDefault="00F27226" w:rsidP="00A721FA">
      <w:pPr>
        <w:numPr>
          <w:ilvl w:val="0"/>
          <w:numId w:val="3"/>
        </w:numPr>
        <w:shd w:val="clear" w:color="auto" w:fill="F2F2F2" w:themeFill="background1" w:themeFillShade="F2"/>
      </w:pPr>
      <w:r>
        <w:t>The organisation provides safe and effective services and supports for daily living that optimise the consumer’s independence, health, well-being and quality of life.</w:t>
      </w:r>
    </w:p>
    <w:p w14:paraId="2B81B689" w14:textId="77777777" w:rsidR="00F27226" w:rsidRDefault="00F27226" w:rsidP="00F27226">
      <w:pPr>
        <w:pStyle w:val="Heading2"/>
      </w:pPr>
      <w:r>
        <w:t>Assessment of Standard 4</w:t>
      </w:r>
    </w:p>
    <w:p w14:paraId="0EFF0595" w14:textId="7997B61A" w:rsidR="00BC54AE" w:rsidRPr="00C0359C" w:rsidRDefault="00BC54AE" w:rsidP="00C0359C">
      <w:pPr>
        <w:rPr>
          <w:rFonts w:eastAsia="Calibri"/>
          <w:color w:val="auto"/>
          <w:lang w:eastAsia="en-US"/>
        </w:rPr>
      </w:pPr>
      <w:r w:rsidRPr="00C0359C">
        <w:rPr>
          <w:rFonts w:eastAsia="Calibri"/>
          <w:color w:val="auto"/>
          <w:lang w:eastAsia="en-US"/>
        </w:rPr>
        <w:t xml:space="preserve">Consumers </w:t>
      </w:r>
      <w:r w:rsidR="00F569CA">
        <w:rPr>
          <w:rFonts w:eastAsia="Calibri"/>
          <w:color w:val="auto"/>
          <w:lang w:eastAsia="en-US"/>
        </w:rPr>
        <w:t xml:space="preserve">and representatives </w:t>
      </w:r>
      <w:r w:rsidR="005C05C7">
        <w:rPr>
          <w:rFonts w:eastAsia="Calibri"/>
          <w:color w:val="auto"/>
          <w:lang w:eastAsia="en-US"/>
        </w:rPr>
        <w:t xml:space="preserve">said </w:t>
      </w:r>
      <w:r w:rsidR="00F569CA">
        <w:rPr>
          <w:rFonts w:eastAsia="Calibri"/>
          <w:color w:val="auto"/>
          <w:lang w:eastAsia="en-US"/>
        </w:rPr>
        <w:t>the consumers</w:t>
      </w:r>
      <w:r w:rsidRPr="00C0359C">
        <w:rPr>
          <w:rFonts w:eastAsia="Calibri"/>
          <w:color w:val="auto"/>
          <w:lang w:eastAsia="en-US"/>
        </w:rPr>
        <w:t xml:space="preserve"> </w:t>
      </w:r>
      <w:r w:rsidR="005C05C7">
        <w:rPr>
          <w:rFonts w:eastAsia="Calibri"/>
          <w:color w:val="auto"/>
          <w:lang w:eastAsia="en-US"/>
        </w:rPr>
        <w:t>we</w:t>
      </w:r>
      <w:r w:rsidRPr="00C0359C">
        <w:rPr>
          <w:rFonts w:eastAsia="Calibri"/>
          <w:color w:val="auto"/>
          <w:lang w:eastAsia="en-US"/>
        </w:rPr>
        <w:t xml:space="preserve">re supported to undertake lifestyle activities of interest to them and </w:t>
      </w:r>
      <w:r w:rsidR="005C05C7">
        <w:rPr>
          <w:rFonts w:eastAsia="Calibri"/>
          <w:color w:val="auto"/>
          <w:lang w:eastAsia="en-US"/>
        </w:rPr>
        <w:t xml:space="preserve">to </w:t>
      </w:r>
      <w:r w:rsidRPr="00C0359C">
        <w:rPr>
          <w:rFonts w:eastAsia="Calibri"/>
          <w:color w:val="auto"/>
          <w:lang w:eastAsia="en-US"/>
        </w:rPr>
        <w:t xml:space="preserve">maintain contact with people who </w:t>
      </w:r>
      <w:r w:rsidR="005C05C7">
        <w:rPr>
          <w:rFonts w:eastAsia="Calibri"/>
          <w:color w:val="auto"/>
          <w:lang w:eastAsia="en-US"/>
        </w:rPr>
        <w:t>we</w:t>
      </w:r>
      <w:r w:rsidRPr="00C0359C">
        <w:rPr>
          <w:rFonts w:eastAsia="Calibri"/>
          <w:color w:val="auto"/>
          <w:lang w:eastAsia="en-US"/>
        </w:rPr>
        <w:t>re important to them.</w:t>
      </w:r>
      <w:r w:rsidR="005C05C7">
        <w:rPr>
          <w:rFonts w:eastAsia="Calibri"/>
          <w:color w:val="auto"/>
          <w:lang w:eastAsia="en-US"/>
        </w:rPr>
        <w:t xml:space="preserve"> </w:t>
      </w:r>
      <w:r w:rsidR="005C05C7" w:rsidRPr="008C70A1">
        <w:rPr>
          <w:rFonts w:eastAsia="Calibri"/>
          <w:color w:val="auto"/>
          <w:lang w:eastAsia="en-US"/>
        </w:rPr>
        <w:t xml:space="preserve">Most consumers </w:t>
      </w:r>
      <w:r w:rsidR="005C05C7">
        <w:rPr>
          <w:rFonts w:eastAsia="Calibri"/>
          <w:color w:val="auto"/>
          <w:lang w:eastAsia="en-US"/>
        </w:rPr>
        <w:t xml:space="preserve">stated they </w:t>
      </w:r>
      <w:r w:rsidR="005C05C7" w:rsidRPr="008C70A1">
        <w:rPr>
          <w:rFonts w:eastAsia="Calibri"/>
          <w:color w:val="auto"/>
          <w:lang w:eastAsia="en-US"/>
        </w:rPr>
        <w:t>w</w:t>
      </w:r>
      <w:r w:rsidR="005C05C7">
        <w:rPr>
          <w:rFonts w:eastAsia="Calibri"/>
          <w:color w:val="auto"/>
          <w:lang w:eastAsia="en-US"/>
        </w:rPr>
        <w:t xml:space="preserve">ould </w:t>
      </w:r>
      <w:r w:rsidR="005C05C7" w:rsidRPr="008C70A1">
        <w:rPr>
          <w:rFonts w:eastAsia="Calibri"/>
          <w:color w:val="auto"/>
          <w:lang w:eastAsia="en-US"/>
        </w:rPr>
        <w:t xml:space="preserve">call their family or friends for comfort and </w:t>
      </w:r>
      <w:r w:rsidR="005C05C7">
        <w:rPr>
          <w:rFonts w:eastAsia="Calibri"/>
          <w:color w:val="auto"/>
          <w:lang w:eastAsia="en-US"/>
        </w:rPr>
        <w:t>sai</w:t>
      </w:r>
      <w:r w:rsidR="005C05C7" w:rsidRPr="008C70A1">
        <w:rPr>
          <w:rFonts w:eastAsia="Calibri"/>
          <w:color w:val="auto"/>
          <w:lang w:eastAsia="en-US"/>
        </w:rPr>
        <w:t>d the service support</w:t>
      </w:r>
      <w:r w:rsidR="005C05C7">
        <w:rPr>
          <w:rFonts w:eastAsia="Calibri"/>
          <w:color w:val="auto"/>
          <w:lang w:eastAsia="en-US"/>
        </w:rPr>
        <w:t>ed</w:t>
      </w:r>
      <w:r w:rsidR="005C05C7" w:rsidRPr="008C70A1">
        <w:rPr>
          <w:rFonts w:eastAsia="Calibri"/>
          <w:color w:val="auto"/>
          <w:lang w:eastAsia="en-US"/>
        </w:rPr>
        <w:t xml:space="preserve"> them to do this.</w:t>
      </w:r>
      <w:r w:rsidR="005C05C7" w:rsidRPr="00C0359C">
        <w:rPr>
          <w:rFonts w:eastAsia="Calibri"/>
          <w:color w:val="auto"/>
          <w:lang w:eastAsia="en-US"/>
        </w:rPr>
        <w:t xml:space="preserve"> </w:t>
      </w:r>
      <w:r w:rsidRPr="00C0359C">
        <w:rPr>
          <w:rFonts w:eastAsia="Calibri"/>
          <w:color w:val="auto"/>
          <w:lang w:eastAsia="en-US"/>
        </w:rPr>
        <w:t xml:space="preserve">Consumers </w:t>
      </w:r>
      <w:r w:rsidR="005C05C7">
        <w:rPr>
          <w:rFonts w:eastAsia="Calibri"/>
          <w:color w:val="auto"/>
          <w:lang w:eastAsia="en-US"/>
        </w:rPr>
        <w:t xml:space="preserve">said </w:t>
      </w:r>
      <w:r w:rsidRPr="00C0359C">
        <w:rPr>
          <w:rFonts w:eastAsia="Calibri"/>
          <w:color w:val="auto"/>
          <w:lang w:eastAsia="en-US"/>
        </w:rPr>
        <w:t>they enjoy</w:t>
      </w:r>
      <w:r w:rsidR="005C05C7">
        <w:rPr>
          <w:rFonts w:eastAsia="Calibri"/>
          <w:color w:val="auto"/>
          <w:lang w:eastAsia="en-US"/>
        </w:rPr>
        <w:t>ed</w:t>
      </w:r>
      <w:r w:rsidRPr="00C0359C">
        <w:rPr>
          <w:rFonts w:eastAsia="Calibri"/>
          <w:color w:val="auto"/>
          <w:lang w:eastAsia="en-US"/>
        </w:rPr>
        <w:t xml:space="preserve"> the food offered</w:t>
      </w:r>
      <w:r w:rsidR="00200E5E">
        <w:rPr>
          <w:rFonts w:eastAsia="Calibri"/>
          <w:color w:val="auto"/>
          <w:lang w:eastAsia="en-US"/>
        </w:rPr>
        <w:t xml:space="preserve"> and it was varied and </w:t>
      </w:r>
      <w:r w:rsidRPr="00C0359C">
        <w:rPr>
          <w:rFonts w:eastAsia="Calibri"/>
          <w:color w:val="auto"/>
          <w:lang w:eastAsia="en-US"/>
        </w:rPr>
        <w:t>of suitable quality and quantity.</w:t>
      </w:r>
      <w:r w:rsidR="005C05C7" w:rsidRPr="005C05C7">
        <w:rPr>
          <w:rFonts w:eastAsia="Calibri"/>
          <w:color w:val="auto"/>
          <w:lang w:eastAsia="en-US"/>
        </w:rPr>
        <w:t xml:space="preserve"> </w:t>
      </w:r>
      <w:r w:rsidR="005C05C7" w:rsidRPr="00C0359C">
        <w:rPr>
          <w:rFonts w:eastAsia="Calibri"/>
          <w:color w:val="auto"/>
          <w:lang w:eastAsia="en-US"/>
        </w:rPr>
        <w:t xml:space="preserve">They said there </w:t>
      </w:r>
      <w:r w:rsidR="005C05C7">
        <w:rPr>
          <w:rFonts w:eastAsia="Calibri"/>
          <w:color w:val="auto"/>
          <w:lang w:eastAsia="en-US"/>
        </w:rPr>
        <w:t>wa</w:t>
      </w:r>
      <w:r w:rsidR="005C05C7" w:rsidRPr="00C0359C">
        <w:rPr>
          <w:rFonts w:eastAsia="Calibri"/>
          <w:color w:val="auto"/>
          <w:lang w:eastAsia="en-US"/>
        </w:rPr>
        <w:t xml:space="preserve">s a choice at mealtimes and </w:t>
      </w:r>
      <w:r w:rsidR="005C05C7">
        <w:rPr>
          <w:rFonts w:eastAsia="Calibri"/>
          <w:color w:val="auto"/>
          <w:lang w:eastAsia="en-US"/>
        </w:rPr>
        <w:t>they could</w:t>
      </w:r>
      <w:r w:rsidR="005C05C7" w:rsidRPr="00C0359C">
        <w:rPr>
          <w:rFonts w:eastAsia="Calibri"/>
          <w:color w:val="auto"/>
          <w:lang w:eastAsia="en-US"/>
        </w:rPr>
        <w:t xml:space="preserve"> get food between meals if they </w:t>
      </w:r>
      <w:r w:rsidR="00825092">
        <w:rPr>
          <w:rFonts w:eastAsia="Calibri"/>
          <w:color w:val="auto"/>
          <w:lang w:eastAsia="en-US"/>
        </w:rPr>
        <w:t>we</w:t>
      </w:r>
      <w:r w:rsidR="005C05C7" w:rsidRPr="00C0359C">
        <w:rPr>
          <w:rFonts w:eastAsia="Calibri"/>
          <w:color w:val="auto"/>
          <w:lang w:eastAsia="en-US"/>
        </w:rPr>
        <w:t>re hungry</w:t>
      </w:r>
      <w:r w:rsidR="005C05C7">
        <w:rPr>
          <w:rFonts w:eastAsia="Calibri"/>
          <w:color w:val="auto"/>
          <w:lang w:eastAsia="en-US"/>
        </w:rPr>
        <w:t xml:space="preserve">.  </w:t>
      </w:r>
    </w:p>
    <w:p w14:paraId="5A9C951A" w14:textId="344A1126" w:rsidR="003C1737" w:rsidRPr="00C0359C" w:rsidRDefault="00BC54AE" w:rsidP="003C1737">
      <w:pPr>
        <w:rPr>
          <w:rFonts w:eastAsia="Calibri"/>
          <w:color w:val="auto"/>
          <w:lang w:eastAsia="en-US"/>
        </w:rPr>
      </w:pPr>
      <w:r w:rsidRPr="00C0359C">
        <w:rPr>
          <w:rFonts w:eastAsia="Calibri"/>
          <w:color w:val="auto"/>
          <w:lang w:eastAsia="en-US"/>
        </w:rPr>
        <w:t xml:space="preserve">The Lifestyle Therapist (LT) </w:t>
      </w:r>
      <w:r w:rsidR="00200E5E">
        <w:rPr>
          <w:rFonts w:eastAsia="Calibri"/>
          <w:color w:val="auto"/>
          <w:lang w:eastAsia="en-US"/>
        </w:rPr>
        <w:t xml:space="preserve">said </w:t>
      </w:r>
      <w:r w:rsidRPr="00C0359C">
        <w:rPr>
          <w:rFonts w:eastAsia="Calibri"/>
          <w:color w:val="auto"/>
          <w:lang w:eastAsia="en-US"/>
        </w:rPr>
        <w:t xml:space="preserve">the service’s activities program </w:t>
      </w:r>
      <w:r w:rsidR="00825092">
        <w:rPr>
          <w:rFonts w:eastAsia="Calibri"/>
          <w:color w:val="auto"/>
          <w:lang w:eastAsia="en-US"/>
        </w:rPr>
        <w:t xml:space="preserve">considered the </w:t>
      </w:r>
      <w:r w:rsidRPr="00C0359C">
        <w:rPr>
          <w:rFonts w:eastAsia="Calibri"/>
          <w:color w:val="auto"/>
          <w:lang w:eastAsia="en-US"/>
        </w:rPr>
        <w:t>varying levels of functional ability</w:t>
      </w:r>
      <w:r w:rsidR="00825092">
        <w:rPr>
          <w:rFonts w:eastAsia="Calibri"/>
          <w:color w:val="auto"/>
          <w:lang w:eastAsia="en-US"/>
        </w:rPr>
        <w:t xml:space="preserve"> of consumers. The program </w:t>
      </w:r>
      <w:r w:rsidRPr="00C0359C">
        <w:rPr>
          <w:rFonts w:eastAsia="Calibri"/>
          <w:color w:val="auto"/>
          <w:lang w:eastAsia="en-US"/>
        </w:rPr>
        <w:t xml:space="preserve">supported </w:t>
      </w:r>
      <w:r w:rsidR="00825092">
        <w:rPr>
          <w:rFonts w:eastAsia="Calibri"/>
          <w:color w:val="auto"/>
          <w:lang w:eastAsia="en-US"/>
        </w:rPr>
        <w:t xml:space="preserve">consumers with differing </w:t>
      </w:r>
      <w:r w:rsidR="00825092" w:rsidRPr="00C0359C">
        <w:rPr>
          <w:rFonts w:eastAsia="Calibri"/>
          <w:color w:val="auto"/>
          <w:lang w:eastAsia="en-US"/>
        </w:rPr>
        <w:t xml:space="preserve">cognitive and physical abilities </w:t>
      </w:r>
      <w:r w:rsidRPr="00C0359C">
        <w:rPr>
          <w:rFonts w:eastAsia="Calibri"/>
          <w:color w:val="auto"/>
          <w:lang w:eastAsia="en-US"/>
        </w:rPr>
        <w:t xml:space="preserve">to </w:t>
      </w:r>
      <w:r w:rsidR="00825092">
        <w:rPr>
          <w:rFonts w:eastAsia="Calibri"/>
          <w:color w:val="auto"/>
          <w:lang w:eastAsia="en-US"/>
        </w:rPr>
        <w:t xml:space="preserve">engage in </w:t>
      </w:r>
      <w:r w:rsidRPr="00C0359C">
        <w:rPr>
          <w:rFonts w:eastAsia="Calibri"/>
          <w:color w:val="auto"/>
          <w:lang w:eastAsia="en-US"/>
        </w:rPr>
        <w:t>different activities.</w:t>
      </w:r>
      <w:r w:rsidR="00825092">
        <w:rPr>
          <w:rFonts w:eastAsia="Calibri"/>
          <w:color w:val="auto"/>
          <w:lang w:eastAsia="en-US"/>
        </w:rPr>
        <w:t xml:space="preserve"> </w:t>
      </w:r>
      <w:r w:rsidR="003C1737" w:rsidRPr="008C70A1">
        <w:rPr>
          <w:rFonts w:eastAsia="Calibri"/>
          <w:color w:val="auto"/>
          <w:lang w:eastAsia="en-US"/>
        </w:rPr>
        <w:t xml:space="preserve">The LT </w:t>
      </w:r>
      <w:r w:rsidR="003C1737">
        <w:rPr>
          <w:rFonts w:eastAsia="Calibri"/>
          <w:color w:val="auto"/>
          <w:lang w:eastAsia="en-US"/>
        </w:rPr>
        <w:t xml:space="preserve">stated </w:t>
      </w:r>
      <w:r w:rsidR="003C1737" w:rsidRPr="008C70A1">
        <w:rPr>
          <w:rFonts w:eastAsia="Calibri"/>
          <w:color w:val="auto"/>
          <w:lang w:eastAsia="en-US"/>
        </w:rPr>
        <w:t>the service ha</w:t>
      </w:r>
      <w:r w:rsidR="003C1737">
        <w:rPr>
          <w:rFonts w:eastAsia="Calibri"/>
          <w:color w:val="auto"/>
          <w:lang w:eastAsia="en-US"/>
        </w:rPr>
        <w:t>d</w:t>
      </w:r>
      <w:r w:rsidR="003C1737" w:rsidRPr="008C70A1">
        <w:rPr>
          <w:rFonts w:eastAsia="Calibri"/>
          <w:color w:val="auto"/>
          <w:lang w:eastAsia="en-US"/>
        </w:rPr>
        <w:t xml:space="preserve"> regular pastoral visits and church services</w:t>
      </w:r>
      <w:r w:rsidR="003C1737">
        <w:rPr>
          <w:rFonts w:eastAsia="Calibri"/>
          <w:color w:val="auto"/>
          <w:lang w:eastAsia="en-US"/>
        </w:rPr>
        <w:t>.</w:t>
      </w:r>
      <w:r w:rsidR="003C1737" w:rsidRPr="008C70A1">
        <w:rPr>
          <w:rFonts w:eastAsia="Calibri"/>
          <w:color w:val="auto"/>
          <w:lang w:eastAsia="en-US"/>
        </w:rPr>
        <w:t xml:space="preserve"> </w:t>
      </w:r>
    </w:p>
    <w:p w14:paraId="6056B02F" w14:textId="1880B1C1" w:rsidR="00BC54AE" w:rsidRPr="00C0359C" w:rsidRDefault="00BC54AE" w:rsidP="00C0359C">
      <w:pPr>
        <w:rPr>
          <w:rFonts w:eastAsia="Calibri"/>
          <w:color w:val="auto"/>
          <w:lang w:eastAsia="en-US"/>
        </w:rPr>
      </w:pPr>
      <w:r w:rsidRPr="00C0359C">
        <w:rPr>
          <w:rFonts w:eastAsia="Calibri"/>
          <w:color w:val="auto"/>
          <w:lang w:eastAsia="en-US"/>
        </w:rPr>
        <w:t xml:space="preserve">The activities program </w:t>
      </w:r>
      <w:r w:rsidR="005C05C7">
        <w:rPr>
          <w:rFonts w:eastAsia="Calibri"/>
          <w:color w:val="auto"/>
          <w:lang w:eastAsia="en-US"/>
        </w:rPr>
        <w:t>wa</w:t>
      </w:r>
      <w:r w:rsidRPr="00C0359C">
        <w:rPr>
          <w:rFonts w:eastAsia="Calibri"/>
          <w:color w:val="auto"/>
          <w:lang w:eastAsia="en-US"/>
        </w:rPr>
        <w:t xml:space="preserve">s regularly reviewed and revised. </w:t>
      </w:r>
      <w:r w:rsidR="00825092">
        <w:rPr>
          <w:rFonts w:eastAsia="Calibri"/>
          <w:color w:val="auto"/>
          <w:lang w:eastAsia="en-US"/>
        </w:rPr>
        <w:t xml:space="preserve">The </w:t>
      </w:r>
      <w:r w:rsidR="00825092" w:rsidRPr="00C0359C">
        <w:rPr>
          <w:rFonts w:eastAsia="Calibri"/>
          <w:color w:val="auto"/>
          <w:lang w:eastAsia="en-US"/>
        </w:rPr>
        <w:t xml:space="preserve">activities program </w:t>
      </w:r>
      <w:r w:rsidR="00825092">
        <w:rPr>
          <w:rFonts w:eastAsia="Calibri"/>
          <w:color w:val="auto"/>
          <w:lang w:eastAsia="en-US"/>
        </w:rPr>
        <w:t xml:space="preserve">sighted by the Assessment Team </w:t>
      </w:r>
      <w:r w:rsidR="00825092" w:rsidRPr="00C0359C">
        <w:rPr>
          <w:rFonts w:eastAsia="Calibri"/>
          <w:color w:val="auto"/>
          <w:lang w:eastAsia="en-US"/>
        </w:rPr>
        <w:t>demonstrate</w:t>
      </w:r>
      <w:r w:rsidR="00825092">
        <w:rPr>
          <w:rFonts w:eastAsia="Calibri"/>
          <w:color w:val="auto"/>
          <w:lang w:eastAsia="en-US"/>
        </w:rPr>
        <w:t>d</w:t>
      </w:r>
      <w:r w:rsidR="00825092" w:rsidRPr="00C0359C">
        <w:rPr>
          <w:rFonts w:eastAsia="Calibri"/>
          <w:color w:val="auto"/>
          <w:lang w:eastAsia="en-US"/>
        </w:rPr>
        <w:t xml:space="preserve"> consumers ha</w:t>
      </w:r>
      <w:r w:rsidR="00825092">
        <w:rPr>
          <w:rFonts w:eastAsia="Calibri"/>
          <w:color w:val="auto"/>
          <w:lang w:eastAsia="en-US"/>
        </w:rPr>
        <w:t>d</w:t>
      </w:r>
      <w:r w:rsidR="00825092" w:rsidRPr="00C0359C">
        <w:rPr>
          <w:rFonts w:eastAsia="Calibri"/>
          <w:color w:val="auto"/>
          <w:lang w:eastAsia="en-US"/>
        </w:rPr>
        <w:t xml:space="preserve"> the option to participate in a range of social events.</w:t>
      </w:r>
      <w:r w:rsidR="00825092">
        <w:rPr>
          <w:rFonts w:eastAsia="Calibri"/>
          <w:color w:val="auto"/>
          <w:lang w:eastAsia="en-US"/>
        </w:rPr>
        <w:t xml:space="preserve"> </w:t>
      </w:r>
      <w:r w:rsidRPr="00C0359C">
        <w:rPr>
          <w:rFonts w:eastAsia="Calibri"/>
          <w:color w:val="auto"/>
          <w:lang w:eastAsia="en-US"/>
        </w:rPr>
        <w:t xml:space="preserve">The Assessment Team </w:t>
      </w:r>
      <w:r w:rsidR="003C1737">
        <w:rPr>
          <w:rFonts w:eastAsia="Calibri"/>
          <w:color w:val="auto"/>
          <w:lang w:eastAsia="en-US"/>
        </w:rPr>
        <w:t xml:space="preserve">sighted </w:t>
      </w:r>
      <w:r w:rsidR="003C1737" w:rsidRPr="00C0359C">
        <w:rPr>
          <w:rFonts w:eastAsia="Calibri"/>
          <w:color w:val="auto"/>
          <w:lang w:eastAsia="en-US"/>
        </w:rPr>
        <w:t xml:space="preserve">posters in the service promoting the activities program </w:t>
      </w:r>
      <w:r w:rsidR="003C1737">
        <w:rPr>
          <w:rFonts w:eastAsia="Calibri"/>
          <w:color w:val="auto"/>
          <w:lang w:eastAsia="en-US"/>
        </w:rPr>
        <w:t xml:space="preserve">and </w:t>
      </w:r>
      <w:r w:rsidRPr="00C0359C">
        <w:rPr>
          <w:rFonts w:eastAsia="Calibri"/>
          <w:color w:val="auto"/>
          <w:lang w:eastAsia="en-US"/>
        </w:rPr>
        <w:t xml:space="preserve">observed consumers engaging in a range of activities and interacting with each other, staff and visitors. </w:t>
      </w:r>
    </w:p>
    <w:p w14:paraId="393E466A" w14:textId="1C2FEF84" w:rsidR="00BC54AE" w:rsidRPr="00C0359C" w:rsidRDefault="00825092" w:rsidP="00C0359C">
      <w:pPr>
        <w:rPr>
          <w:rFonts w:eastAsia="Calibri"/>
          <w:color w:val="auto"/>
          <w:lang w:eastAsia="en-US"/>
        </w:rPr>
      </w:pPr>
      <w:r>
        <w:rPr>
          <w:rFonts w:eastAsia="Calibri"/>
          <w:color w:val="auto"/>
          <w:lang w:eastAsia="en-US"/>
        </w:rPr>
        <w:t>C</w:t>
      </w:r>
      <w:r w:rsidR="00BC54AE" w:rsidRPr="008C70A1">
        <w:rPr>
          <w:rFonts w:eastAsia="Calibri"/>
          <w:color w:val="auto"/>
          <w:lang w:eastAsia="en-US"/>
        </w:rPr>
        <w:t xml:space="preserve">onsumer documentation demonstrated </w:t>
      </w:r>
      <w:r>
        <w:rPr>
          <w:rFonts w:eastAsia="Calibri"/>
          <w:color w:val="auto"/>
          <w:lang w:eastAsia="en-US"/>
        </w:rPr>
        <w:t xml:space="preserve">that </w:t>
      </w:r>
      <w:r w:rsidR="00BC54AE" w:rsidRPr="008C70A1">
        <w:rPr>
          <w:rFonts w:eastAsia="Calibri"/>
          <w:color w:val="auto"/>
          <w:lang w:eastAsia="en-US"/>
        </w:rPr>
        <w:t>the service include</w:t>
      </w:r>
      <w:r>
        <w:rPr>
          <w:rFonts w:eastAsia="Calibri"/>
          <w:color w:val="auto"/>
          <w:lang w:eastAsia="en-US"/>
        </w:rPr>
        <w:t>d</w:t>
      </w:r>
      <w:r w:rsidR="00BC54AE" w:rsidRPr="008C70A1">
        <w:rPr>
          <w:rFonts w:eastAsia="Calibri"/>
          <w:color w:val="auto"/>
          <w:lang w:eastAsia="en-US"/>
        </w:rPr>
        <w:t xml:space="preserve"> </w:t>
      </w:r>
      <w:r>
        <w:rPr>
          <w:rFonts w:eastAsia="Calibri"/>
          <w:color w:val="auto"/>
          <w:lang w:eastAsia="en-US"/>
        </w:rPr>
        <w:t xml:space="preserve">the consumers’ </w:t>
      </w:r>
      <w:r w:rsidR="00BC54AE" w:rsidRPr="008C70A1">
        <w:rPr>
          <w:rFonts w:eastAsia="Calibri"/>
          <w:color w:val="auto"/>
          <w:lang w:eastAsia="en-US"/>
        </w:rPr>
        <w:t xml:space="preserve">spiritual beliefs </w:t>
      </w:r>
      <w:r>
        <w:rPr>
          <w:rFonts w:eastAsia="Calibri"/>
          <w:color w:val="auto"/>
          <w:lang w:eastAsia="en-US"/>
        </w:rPr>
        <w:t xml:space="preserve">and practices </w:t>
      </w:r>
      <w:r w:rsidR="00BC54AE" w:rsidRPr="008C70A1">
        <w:rPr>
          <w:rFonts w:eastAsia="Calibri"/>
          <w:color w:val="auto"/>
          <w:lang w:eastAsia="en-US"/>
        </w:rPr>
        <w:t>in care planning.</w:t>
      </w:r>
      <w:r w:rsidR="003C1737">
        <w:rPr>
          <w:rFonts w:eastAsia="Calibri"/>
          <w:color w:val="auto"/>
          <w:lang w:eastAsia="en-US"/>
        </w:rPr>
        <w:t xml:space="preserve"> C</w:t>
      </w:r>
      <w:r w:rsidR="00BC54AE" w:rsidRPr="008C70A1">
        <w:rPr>
          <w:rFonts w:eastAsia="Calibri"/>
          <w:color w:val="auto"/>
          <w:lang w:eastAsia="en-US"/>
        </w:rPr>
        <w:t xml:space="preserve">are planning documentation contained detailed information on family contacts and </w:t>
      </w:r>
      <w:r w:rsidR="00200E5E">
        <w:rPr>
          <w:rFonts w:eastAsia="Calibri"/>
          <w:color w:val="auto"/>
          <w:lang w:eastAsia="en-US"/>
        </w:rPr>
        <w:t xml:space="preserve">information </w:t>
      </w:r>
      <w:r w:rsidR="003C1737">
        <w:rPr>
          <w:rFonts w:eastAsia="Calibri"/>
          <w:color w:val="auto"/>
          <w:lang w:eastAsia="en-US"/>
        </w:rPr>
        <w:t xml:space="preserve">on </w:t>
      </w:r>
      <w:r w:rsidR="00BC54AE" w:rsidRPr="008C70A1">
        <w:rPr>
          <w:rFonts w:eastAsia="Calibri"/>
          <w:color w:val="auto"/>
          <w:lang w:eastAsia="en-US"/>
        </w:rPr>
        <w:t>how consumer</w:t>
      </w:r>
      <w:r w:rsidR="003C1737">
        <w:rPr>
          <w:rFonts w:eastAsia="Calibri"/>
          <w:color w:val="auto"/>
          <w:lang w:eastAsia="en-US"/>
        </w:rPr>
        <w:t>s</w:t>
      </w:r>
      <w:r w:rsidR="00BC54AE" w:rsidRPr="008C70A1">
        <w:rPr>
          <w:rFonts w:eastAsia="Calibri"/>
          <w:color w:val="auto"/>
          <w:lang w:eastAsia="en-US"/>
        </w:rPr>
        <w:t xml:space="preserve"> participate</w:t>
      </w:r>
      <w:r w:rsidR="003C1737">
        <w:rPr>
          <w:rFonts w:eastAsia="Calibri"/>
          <w:color w:val="auto"/>
          <w:lang w:eastAsia="en-US"/>
        </w:rPr>
        <w:t>d</w:t>
      </w:r>
      <w:r w:rsidR="00BC54AE" w:rsidRPr="008C70A1">
        <w:rPr>
          <w:rFonts w:eastAsia="Calibri"/>
          <w:color w:val="auto"/>
          <w:lang w:eastAsia="en-US"/>
        </w:rPr>
        <w:t xml:space="preserve"> in social activities and events. </w:t>
      </w:r>
    </w:p>
    <w:p w14:paraId="5CD3EBD0" w14:textId="6D0A41B3" w:rsidR="00BC54AE" w:rsidRPr="00C0359C" w:rsidRDefault="003C1737" w:rsidP="00C0359C">
      <w:pPr>
        <w:rPr>
          <w:rFonts w:eastAsia="Calibri"/>
          <w:color w:val="auto"/>
          <w:lang w:eastAsia="en-US"/>
        </w:rPr>
      </w:pPr>
      <w:r>
        <w:rPr>
          <w:rFonts w:eastAsia="Calibri"/>
          <w:color w:val="auto"/>
          <w:lang w:eastAsia="en-US"/>
        </w:rPr>
        <w:t>Consumer c</w:t>
      </w:r>
      <w:r w:rsidR="00BC54AE" w:rsidRPr="00C0359C">
        <w:rPr>
          <w:rFonts w:eastAsia="Calibri"/>
          <w:color w:val="auto"/>
          <w:lang w:eastAsia="en-US"/>
        </w:rPr>
        <w:t xml:space="preserve">are documentation </w:t>
      </w:r>
      <w:r>
        <w:rPr>
          <w:rFonts w:eastAsia="Calibri"/>
          <w:color w:val="auto"/>
          <w:lang w:eastAsia="en-US"/>
        </w:rPr>
        <w:t xml:space="preserve">recorded lifestyle </w:t>
      </w:r>
      <w:r w:rsidR="00200E5E">
        <w:rPr>
          <w:rFonts w:eastAsia="Calibri"/>
          <w:color w:val="auto"/>
          <w:lang w:eastAsia="en-US"/>
        </w:rPr>
        <w:t xml:space="preserve">preferences </w:t>
      </w:r>
      <w:r>
        <w:rPr>
          <w:rFonts w:eastAsia="Calibri"/>
          <w:color w:val="auto"/>
          <w:lang w:eastAsia="en-US"/>
        </w:rPr>
        <w:t xml:space="preserve">and dietary preferences </w:t>
      </w:r>
      <w:r w:rsidR="00BC54AE" w:rsidRPr="00C0359C">
        <w:rPr>
          <w:rFonts w:eastAsia="Calibri"/>
          <w:color w:val="auto"/>
          <w:lang w:eastAsia="en-US"/>
        </w:rPr>
        <w:t xml:space="preserve">and requirements </w:t>
      </w:r>
      <w:r>
        <w:rPr>
          <w:rFonts w:eastAsia="Calibri"/>
          <w:color w:val="auto"/>
          <w:lang w:eastAsia="en-US"/>
        </w:rPr>
        <w:t xml:space="preserve">that </w:t>
      </w:r>
      <w:r w:rsidR="00200E5E">
        <w:rPr>
          <w:rFonts w:eastAsia="Calibri"/>
          <w:color w:val="auto"/>
          <w:lang w:eastAsia="en-US"/>
        </w:rPr>
        <w:t xml:space="preserve">was easily </w:t>
      </w:r>
      <w:r>
        <w:rPr>
          <w:rFonts w:eastAsia="Calibri"/>
          <w:color w:val="auto"/>
          <w:lang w:eastAsia="en-US"/>
        </w:rPr>
        <w:t>accessed by</w:t>
      </w:r>
      <w:r w:rsidR="00BC54AE" w:rsidRPr="00C0359C">
        <w:rPr>
          <w:rFonts w:eastAsia="Calibri"/>
          <w:color w:val="auto"/>
          <w:lang w:eastAsia="en-US"/>
        </w:rPr>
        <w:t xml:space="preserve"> </w:t>
      </w:r>
      <w:r>
        <w:rPr>
          <w:rFonts w:eastAsia="Calibri"/>
          <w:color w:val="auto"/>
          <w:lang w:eastAsia="en-US"/>
        </w:rPr>
        <w:t xml:space="preserve">relevant </w:t>
      </w:r>
      <w:r w:rsidR="00BC54AE" w:rsidRPr="00C0359C">
        <w:rPr>
          <w:rFonts w:eastAsia="Calibri"/>
          <w:color w:val="auto"/>
          <w:lang w:eastAsia="en-US"/>
        </w:rPr>
        <w:t xml:space="preserve">staff. </w:t>
      </w:r>
    </w:p>
    <w:p w14:paraId="47340112" w14:textId="29CB1170" w:rsidR="00BC54AE" w:rsidRPr="00C0359C" w:rsidRDefault="00BC54AE" w:rsidP="00C0359C">
      <w:pPr>
        <w:rPr>
          <w:rFonts w:eastAsia="Calibri"/>
          <w:color w:val="auto"/>
          <w:lang w:eastAsia="en-US"/>
        </w:rPr>
      </w:pPr>
      <w:r w:rsidRPr="004776D8">
        <w:rPr>
          <w:rFonts w:eastAsia="Calibri"/>
          <w:color w:val="auto"/>
          <w:lang w:eastAsia="en-US"/>
        </w:rPr>
        <w:lastRenderedPageBreak/>
        <w:t xml:space="preserve">Staff </w:t>
      </w:r>
      <w:r w:rsidR="003C1737">
        <w:rPr>
          <w:rFonts w:eastAsia="Calibri"/>
          <w:color w:val="auto"/>
          <w:lang w:eastAsia="en-US"/>
        </w:rPr>
        <w:t>were</w:t>
      </w:r>
      <w:r w:rsidRPr="004776D8">
        <w:rPr>
          <w:rFonts w:eastAsia="Calibri"/>
          <w:color w:val="auto"/>
          <w:lang w:eastAsia="en-US"/>
        </w:rPr>
        <w:t xml:space="preserve"> kept informed of any changes in consumer’s lifestyle arrangements</w:t>
      </w:r>
      <w:r w:rsidR="003C1737">
        <w:rPr>
          <w:rFonts w:eastAsia="Calibri"/>
          <w:color w:val="auto"/>
          <w:lang w:eastAsia="en-US"/>
        </w:rPr>
        <w:t xml:space="preserve">, emotional </w:t>
      </w:r>
      <w:r w:rsidRPr="004776D8">
        <w:rPr>
          <w:rFonts w:eastAsia="Calibri"/>
          <w:color w:val="auto"/>
          <w:lang w:eastAsia="en-US"/>
        </w:rPr>
        <w:t xml:space="preserve">well-being </w:t>
      </w:r>
      <w:r w:rsidR="003C1737">
        <w:rPr>
          <w:rFonts w:eastAsia="Calibri"/>
          <w:color w:val="auto"/>
          <w:lang w:eastAsia="en-US"/>
        </w:rPr>
        <w:t xml:space="preserve">or dietary needs at </w:t>
      </w:r>
      <w:r w:rsidRPr="004776D8">
        <w:rPr>
          <w:rFonts w:eastAsia="Calibri"/>
          <w:color w:val="auto"/>
          <w:lang w:eastAsia="en-US"/>
        </w:rPr>
        <w:t>shift handovers</w:t>
      </w:r>
      <w:r w:rsidR="003C1737">
        <w:rPr>
          <w:rFonts w:eastAsia="Calibri"/>
          <w:color w:val="auto"/>
          <w:lang w:eastAsia="en-US"/>
        </w:rPr>
        <w:t xml:space="preserve"> and in </w:t>
      </w:r>
      <w:r w:rsidRPr="004776D8">
        <w:rPr>
          <w:rFonts w:eastAsia="Calibri"/>
          <w:color w:val="auto"/>
          <w:lang w:eastAsia="en-US"/>
        </w:rPr>
        <w:t>progress notes, meetings and lifest</w:t>
      </w:r>
      <w:r w:rsidR="003C1737">
        <w:rPr>
          <w:rFonts w:eastAsia="Calibri"/>
          <w:color w:val="auto"/>
          <w:lang w:eastAsia="en-US"/>
        </w:rPr>
        <w:t>y</w:t>
      </w:r>
      <w:r w:rsidRPr="004776D8">
        <w:rPr>
          <w:rFonts w:eastAsia="Calibri"/>
          <w:color w:val="auto"/>
          <w:lang w:eastAsia="en-US"/>
        </w:rPr>
        <w:t>le notices.</w:t>
      </w:r>
    </w:p>
    <w:p w14:paraId="7130F4FA" w14:textId="75DE1783" w:rsidR="00BC54AE" w:rsidRPr="00C0359C" w:rsidRDefault="00BC54AE" w:rsidP="00C0359C">
      <w:pPr>
        <w:rPr>
          <w:rFonts w:eastAsia="Calibri"/>
          <w:color w:val="auto"/>
          <w:lang w:eastAsia="en-US"/>
        </w:rPr>
      </w:pPr>
      <w:r w:rsidRPr="00C0359C">
        <w:rPr>
          <w:rFonts w:eastAsia="Calibri"/>
          <w:color w:val="auto"/>
          <w:lang w:eastAsia="en-US"/>
        </w:rPr>
        <w:t xml:space="preserve">The kitchen was observed to be clean and tidy with staff </w:t>
      </w:r>
      <w:r w:rsidR="00200E5E">
        <w:rPr>
          <w:rFonts w:eastAsia="Calibri"/>
          <w:color w:val="auto"/>
          <w:lang w:eastAsia="en-US"/>
        </w:rPr>
        <w:t xml:space="preserve">adhering to </w:t>
      </w:r>
      <w:r w:rsidRPr="00C0359C">
        <w:rPr>
          <w:rFonts w:eastAsia="Calibri"/>
          <w:color w:val="auto"/>
          <w:lang w:eastAsia="en-US"/>
        </w:rPr>
        <w:t>food safety and work health and safety protocols. Information on consumers’ dietary needs and preferences w</w:t>
      </w:r>
      <w:r w:rsidR="00200E5E">
        <w:rPr>
          <w:rFonts w:eastAsia="Calibri"/>
          <w:color w:val="auto"/>
          <w:lang w:eastAsia="en-US"/>
        </w:rPr>
        <w:t>as</w:t>
      </w:r>
      <w:r w:rsidRPr="00C0359C">
        <w:rPr>
          <w:rFonts w:eastAsia="Calibri"/>
          <w:color w:val="auto"/>
          <w:lang w:eastAsia="en-US"/>
        </w:rPr>
        <w:t xml:space="preserve"> easily accessible and consistent with information in care plans. </w:t>
      </w:r>
    </w:p>
    <w:p w14:paraId="614F4925" w14:textId="5275F379" w:rsidR="00BC54AE" w:rsidRPr="00C0359C" w:rsidRDefault="00BC54AE" w:rsidP="00C0359C">
      <w:pPr>
        <w:rPr>
          <w:rFonts w:eastAsia="Calibri"/>
          <w:color w:val="auto"/>
          <w:lang w:eastAsia="en-US"/>
        </w:rPr>
      </w:pPr>
      <w:r w:rsidRPr="00C0359C">
        <w:rPr>
          <w:rFonts w:eastAsia="Calibri"/>
          <w:color w:val="auto"/>
          <w:lang w:eastAsia="en-US"/>
        </w:rPr>
        <w:t xml:space="preserve">The Assessment Team observed equipment used to provide and support lifestyle services </w:t>
      </w:r>
      <w:r w:rsidR="00200E5E">
        <w:rPr>
          <w:rFonts w:eastAsia="Calibri"/>
          <w:color w:val="auto"/>
          <w:lang w:eastAsia="en-US"/>
        </w:rPr>
        <w:t>was</w:t>
      </w:r>
      <w:r w:rsidRPr="00C0359C">
        <w:rPr>
          <w:rFonts w:eastAsia="Calibri"/>
          <w:color w:val="auto"/>
          <w:lang w:eastAsia="en-US"/>
        </w:rPr>
        <w:t xml:space="preserve"> safe, suitable, clean and well</w:t>
      </w:r>
      <w:r w:rsidR="00200E5E">
        <w:rPr>
          <w:rFonts w:eastAsia="Calibri"/>
          <w:color w:val="auto"/>
          <w:lang w:eastAsia="en-US"/>
        </w:rPr>
        <w:t>-</w:t>
      </w:r>
      <w:r w:rsidRPr="00C0359C">
        <w:rPr>
          <w:rFonts w:eastAsia="Calibri"/>
          <w:color w:val="auto"/>
          <w:lang w:eastAsia="en-US"/>
        </w:rPr>
        <w:t>maintained. Equipment to assist consumers with their independence and mobility</w:t>
      </w:r>
      <w:r w:rsidR="00200E5E">
        <w:rPr>
          <w:rFonts w:eastAsia="Calibri"/>
          <w:color w:val="auto"/>
          <w:lang w:eastAsia="en-US"/>
        </w:rPr>
        <w:t>,</w:t>
      </w:r>
      <w:r w:rsidRPr="00C0359C">
        <w:rPr>
          <w:rFonts w:eastAsia="Calibri"/>
          <w:color w:val="auto"/>
          <w:lang w:eastAsia="en-US"/>
        </w:rPr>
        <w:t xml:space="preserve"> such as walkers</w:t>
      </w:r>
      <w:r w:rsidR="00200E5E">
        <w:rPr>
          <w:rFonts w:eastAsia="Calibri"/>
          <w:color w:val="auto"/>
          <w:lang w:eastAsia="en-US"/>
        </w:rPr>
        <w:t xml:space="preserve"> and </w:t>
      </w:r>
      <w:r w:rsidRPr="00C0359C">
        <w:rPr>
          <w:rFonts w:eastAsia="Calibri"/>
          <w:color w:val="auto"/>
          <w:lang w:eastAsia="en-US"/>
        </w:rPr>
        <w:t>wheelchairs</w:t>
      </w:r>
      <w:r w:rsidR="00200E5E">
        <w:rPr>
          <w:rFonts w:eastAsia="Calibri"/>
          <w:color w:val="auto"/>
          <w:lang w:eastAsia="en-US"/>
        </w:rPr>
        <w:t xml:space="preserve">, was </w:t>
      </w:r>
      <w:r w:rsidRPr="00C0359C">
        <w:rPr>
          <w:rFonts w:eastAsia="Calibri"/>
          <w:color w:val="auto"/>
          <w:lang w:eastAsia="en-US"/>
        </w:rPr>
        <w:t xml:space="preserve">clean and </w:t>
      </w:r>
      <w:r w:rsidR="00200E5E">
        <w:rPr>
          <w:rFonts w:eastAsia="Calibri"/>
          <w:color w:val="auto"/>
          <w:lang w:eastAsia="en-US"/>
        </w:rPr>
        <w:t xml:space="preserve">there were enough </w:t>
      </w:r>
      <w:r w:rsidRPr="00C0359C">
        <w:rPr>
          <w:rFonts w:eastAsia="Calibri"/>
          <w:color w:val="auto"/>
          <w:lang w:eastAsia="en-US"/>
        </w:rPr>
        <w:t>to meet consumer</w:t>
      </w:r>
      <w:r w:rsidR="00200E5E">
        <w:rPr>
          <w:rFonts w:eastAsia="Calibri"/>
          <w:color w:val="auto"/>
          <w:lang w:eastAsia="en-US"/>
        </w:rPr>
        <w:t>s’</w:t>
      </w:r>
      <w:r w:rsidRPr="00C0359C">
        <w:rPr>
          <w:rFonts w:eastAsia="Calibri"/>
          <w:color w:val="auto"/>
          <w:lang w:eastAsia="en-US"/>
        </w:rPr>
        <w:t xml:space="preserve"> needs. Equipment used to provide cleaning and catering was clean and in working order.</w:t>
      </w:r>
    </w:p>
    <w:p w14:paraId="29435345" w14:textId="6C0EB277" w:rsidR="00BC54AE" w:rsidRPr="00ED51B8" w:rsidRDefault="00BC54AE" w:rsidP="00C0359C">
      <w:pPr>
        <w:rPr>
          <w:rFonts w:eastAsia="Calibri"/>
          <w:color w:val="auto"/>
          <w:lang w:eastAsia="en-US"/>
        </w:rPr>
      </w:pPr>
      <w:r w:rsidRPr="00C0359C">
        <w:rPr>
          <w:rFonts w:eastAsia="Calibri"/>
          <w:color w:val="auto"/>
          <w:lang w:eastAsia="en-US"/>
        </w:rPr>
        <w:t>Staff interviewed said they ha</w:t>
      </w:r>
      <w:r w:rsidR="00200E5E">
        <w:rPr>
          <w:rFonts w:eastAsia="Calibri"/>
          <w:color w:val="auto"/>
          <w:lang w:eastAsia="en-US"/>
        </w:rPr>
        <w:t>d</w:t>
      </w:r>
      <w:r w:rsidRPr="00C0359C">
        <w:rPr>
          <w:rFonts w:eastAsia="Calibri"/>
          <w:color w:val="auto"/>
          <w:lang w:eastAsia="en-US"/>
        </w:rPr>
        <w:t xml:space="preserve"> access to the equipment they need</w:t>
      </w:r>
      <w:r w:rsidR="00200E5E">
        <w:rPr>
          <w:rFonts w:eastAsia="Calibri"/>
          <w:color w:val="auto"/>
          <w:lang w:eastAsia="en-US"/>
        </w:rPr>
        <w:t>ed</w:t>
      </w:r>
      <w:r w:rsidRPr="00C0359C">
        <w:rPr>
          <w:rFonts w:eastAsia="Calibri"/>
          <w:color w:val="auto"/>
          <w:lang w:eastAsia="en-US"/>
        </w:rPr>
        <w:t xml:space="preserve"> when they need</w:t>
      </w:r>
      <w:r w:rsidR="00200E5E">
        <w:rPr>
          <w:rFonts w:eastAsia="Calibri"/>
          <w:color w:val="auto"/>
          <w:lang w:eastAsia="en-US"/>
        </w:rPr>
        <w:t>ed</w:t>
      </w:r>
      <w:r w:rsidRPr="00C0359C">
        <w:rPr>
          <w:rFonts w:eastAsia="Calibri"/>
          <w:color w:val="auto"/>
          <w:lang w:eastAsia="en-US"/>
        </w:rPr>
        <w:t xml:space="preserve"> it. The service conduct</w:t>
      </w:r>
      <w:r w:rsidR="00200E5E">
        <w:rPr>
          <w:rFonts w:eastAsia="Calibri"/>
          <w:color w:val="auto"/>
          <w:lang w:eastAsia="en-US"/>
        </w:rPr>
        <w:t>ed</w:t>
      </w:r>
      <w:r w:rsidRPr="00C0359C">
        <w:rPr>
          <w:rFonts w:eastAsia="Calibri"/>
          <w:color w:val="auto"/>
          <w:lang w:eastAsia="en-US"/>
        </w:rPr>
        <w:t xml:space="preserve"> regular inspections o</w:t>
      </w:r>
      <w:r w:rsidR="00200E5E">
        <w:rPr>
          <w:rFonts w:eastAsia="Calibri"/>
          <w:color w:val="auto"/>
          <w:lang w:eastAsia="en-US"/>
        </w:rPr>
        <w:t>f</w:t>
      </w:r>
      <w:r w:rsidRPr="00C0359C">
        <w:rPr>
          <w:rFonts w:eastAsia="Calibri"/>
          <w:color w:val="auto"/>
          <w:lang w:eastAsia="en-US"/>
        </w:rPr>
        <w:t xml:space="preserve"> all equipment to ensure operational </w:t>
      </w:r>
      <w:r w:rsidRPr="00ED51B8">
        <w:rPr>
          <w:rFonts w:eastAsia="Calibri"/>
          <w:color w:val="auto"/>
          <w:lang w:eastAsia="en-US"/>
        </w:rPr>
        <w:t>integrity and safety.</w:t>
      </w:r>
      <w:r w:rsidR="00200E5E">
        <w:rPr>
          <w:rFonts w:eastAsia="Calibri"/>
          <w:color w:val="auto"/>
          <w:lang w:eastAsia="en-US"/>
        </w:rPr>
        <w:t xml:space="preserve"> </w:t>
      </w:r>
      <w:r w:rsidRPr="00ED51B8">
        <w:rPr>
          <w:rFonts w:eastAsia="Calibri"/>
          <w:color w:val="auto"/>
          <w:lang w:eastAsia="en-US"/>
        </w:rPr>
        <w:t>Auditing activities monitor</w:t>
      </w:r>
      <w:r w:rsidR="00200E5E">
        <w:rPr>
          <w:rFonts w:eastAsia="Calibri"/>
          <w:color w:val="auto"/>
          <w:lang w:eastAsia="en-US"/>
        </w:rPr>
        <w:t>ed</w:t>
      </w:r>
      <w:r w:rsidRPr="00ED51B8">
        <w:rPr>
          <w:rFonts w:eastAsia="Calibri"/>
          <w:color w:val="auto"/>
          <w:lang w:eastAsia="en-US"/>
        </w:rPr>
        <w:t xml:space="preserve"> cleanliness and </w:t>
      </w:r>
      <w:r w:rsidR="00200E5E">
        <w:rPr>
          <w:rFonts w:eastAsia="Calibri"/>
          <w:color w:val="auto"/>
          <w:lang w:eastAsia="en-US"/>
        </w:rPr>
        <w:t xml:space="preserve">the </w:t>
      </w:r>
      <w:r w:rsidRPr="00ED51B8">
        <w:rPr>
          <w:rFonts w:eastAsia="Calibri"/>
          <w:color w:val="auto"/>
          <w:lang w:eastAsia="en-US"/>
        </w:rPr>
        <w:t>condition of equipment</w:t>
      </w:r>
      <w:r w:rsidR="00200E5E">
        <w:rPr>
          <w:rFonts w:eastAsia="Calibri"/>
          <w:color w:val="auto"/>
          <w:lang w:eastAsia="en-US"/>
        </w:rPr>
        <w:t>.</w:t>
      </w:r>
    </w:p>
    <w:p w14:paraId="20AC97AC" w14:textId="0AE15DCB" w:rsidR="00F27226" w:rsidRPr="00032B17" w:rsidRDefault="00F27226" w:rsidP="00C0359C">
      <w:pPr>
        <w:rPr>
          <w:rFonts w:eastAsia="Calibri"/>
        </w:rPr>
      </w:pPr>
      <w:r w:rsidRPr="00C0359C">
        <w:rPr>
          <w:rFonts w:eastAsia="Calibri"/>
          <w:color w:val="auto"/>
          <w:lang w:eastAsia="en-US"/>
        </w:rPr>
        <w:t xml:space="preserve">The Quality Standard is assessed as Compliant as </w:t>
      </w:r>
      <w:r w:rsidR="00BC54AE" w:rsidRPr="00C0359C">
        <w:rPr>
          <w:rFonts w:eastAsia="Calibri"/>
          <w:color w:val="auto"/>
          <w:lang w:eastAsia="en-US"/>
        </w:rPr>
        <w:t xml:space="preserve">seven </w:t>
      </w:r>
      <w:r w:rsidRPr="00C0359C">
        <w:rPr>
          <w:rFonts w:eastAsia="Calibri"/>
          <w:color w:val="auto"/>
          <w:lang w:eastAsia="en-US"/>
        </w:rPr>
        <w:t>of the seven specific requirements have been</w:t>
      </w:r>
      <w:r w:rsidRPr="00BC54AE">
        <w:rPr>
          <w:rFonts w:eastAsiaTheme="minorHAnsi"/>
          <w:color w:val="auto"/>
        </w:rPr>
        <w:t xml:space="preserve"> assessed as Compliant.</w:t>
      </w:r>
    </w:p>
    <w:p w14:paraId="18437854" w14:textId="317FE402" w:rsidR="00F27226" w:rsidRDefault="00F27226" w:rsidP="00F27226">
      <w:pPr>
        <w:pStyle w:val="Heading2"/>
      </w:pPr>
      <w:r>
        <w:t>Assessment of Standard 4 Requirements</w:t>
      </w:r>
      <w:r w:rsidRPr="0066387A">
        <w:rPr>
          <w:i/>
          <w:color w:val="0000FF"/>
          <w:sz w:val="24"/>
          <w:szCs w:val="24"/>
        </w:rPr>
        <w:t xml:space="preserve"> </w:t>
      </w:r>
    </w:p>
    <w:p w14:paraId="6F6BF5FF" w14:textId="77777777" w:rsidR="00F27226" w:rsidRPr="00314FF7" w:rsidRDefault="00F27226" w:rsidP="00F27226">
      <w:pPr>
        <w:pStyle w:val="Heading3"/>
      </w:pPr>
      <w:r w:rsidRPr="00314FF7">
        <w:t>Requirement 4(3)(a)</w:t>
      </w:r>
      <w:r>
        <w:tab/>
      </w:r>
      <w:r w:rsidRPr="00051035">
        <w:t>Compliant</w:t>
      </w:r>
    </w:p>
    <w:p w14:paraId="1BC91C6B" w14:textId="77777777" w:rsidR="00F27226" w:rsidRPr="004A3816" w:rsidRDefault="00F27226" w:rsidP="00F27226">
      <w:pPr>
        <w:rPr>
          <w:i/>
        </w:rPr>
      </w:pPr>
      <w:r w:rsidRPr="004A3816">
        <w:rPr>
          <w:i/>
        </w:rPr>
        <w:t>Each consumer gets safe and effective services and supports for daily living that meet the consumer’s needs, goals and preferences and optimise their independence, health, well-being and quality of life.</w:t>
      </w:r>
    </w:p>
    <w:p w14:paraId="68CB9B91" w14:textId="77777777" w:rsidR="00F27226" w:rsidRPr="00D435F8" w:rsidRDefault="00F27226" w:rsidP="00F27226">
      <w:pPr>
        <w:pStyle w:val="Heading3"/>
      </w:pPr>
      <w:r w:rsidRPr="00D435F8">
        <w:t>Requirement 4(3)(b)</w:t>
      </w:r>
      <w:r>
        <w:tab/>
      </w:r>
      <w:r w:rsidRPr="00051035">
        <w:t>Compliant</w:t>
      </w:r>
    </w:p>
    <w:p w14:paraId="661C0A7A" w14:textId="77777777" w:rsidR="00F27226" w:rsidRPr="004A3816" w:rsidRDefault="00F27226" w:rsidP="00F27226">
      <w:pPr>
        <w:rPr>
          <w:i/>
        </w:rPr>
      </w:pPr>
      <w:r w:rsidRPr="004A3816">
        <w:rPr>
          <w:i/>
        </w:rPr>
        <w:t>Services and supports for daily living promote each consumer’s emotional, spiritual and psychological well-being.</w:t>
      </w:r>
    </w:p>
    <w:p w14:paraId="6B35BAA8" w14:textId="77777777" w:rsidR="00F27226" w:rsidRPr="00D435F8" w:rsidRDefault="00F27226" w:rsidP="00F27226">
      <w:pPr>
        <w:pStyle w:val="Heading3"/>
      </w:pPr>
      <w:r w:rsidRPr="00D435F8">
        <w:t>Requirement 4(3)(c)</w:t>
      </w:r>
      <w:r>
        <w:tab/>
      </w:r>
      <w:r w:rsidRPr="00051035">
        <w:t>Compliant</w:t>
      </w:r>
    </w:p>
    <w:p w14:paraId="0746B69F" w14:textId="77777777" w:rsidR="00F27226" w:rsidRPr="004A3816" w:rsidRDefault="00F27226" w:rsidP="00F27226">
      <w:pPr>
        <w:rPr>
          <w:i/>
        </w:rPr>
      </w:pPr>
      <w:r w:rsidRPr="004A3816">
        <w:rPr>
          <w:i/>
        </w:rPr>
        <w:t>Services and supports for daily living assist each consumer to:</w:t>
      </w:r>
    </w:p>
    <w:p w14:paraId="3ED8A157" w14:textId="77777777" w:rsidR="00F27226" w:rsidRPr="004A3816" w:rsidRDefault="00F27226" w:rsidP="00A721FA">
      <w:pPr>
        <w:numPr>
          <w:ilvl w:val="0"/>
          <w:numId w:val="5"/>
        </w:numPr>
        <w:tabs>
          <w:tab w:val="right" w:pos="9026"/>
        </w:tabs>
        <w:spacing w:before="0" w:after="0"/>
        <w:ind w:left="567" w:hanging="425"/>
        <w:outlineLvl w:val="4"/>
        <w:rPr>
          <w:i/>
        </w:rPr>
      </w:pPr>
      <w:r w:rsidRPr="004A3816">
        <w:rPr>
          <w:i/>
        </w:rPr>
        <w:t>participate in their community within and outside the organisation’s service environment; and</w:t>
      </w:r>
    </w:p>
    <w:p w14:paraId="17B26D8F" w14:textId="77777777" w:rsidR="00F27226" w:rsidRPr="004A3816" w:rsidRDefault="00F27226" w:rsidP="00A721FA">
      <w:pPr>
        <w:numPr>
          <w:ilvl w:val="0"/>
          <w:numId w:val="5"/>
        </w:numPr>
        <w:tabs>
          <w:tab w:val="right" w:pos="9026"/>
        </w:tabs>
        <w:spacing w:before="0" w:after="0"/>
        <w:ind w:left="567" w:hanging="425"/>
        <w:outlineLvl w:val="4"/>
        <w:rPr>
          <w:i/>
        </w:rPr>
      </w:pPr>
      <w:r w:rsidRPr="004A3816">
        <w:rPr>
          <w:i/>
        </w:rPr>
        <w:t>have social and personal relationships; and</w:t>
      </w:r>
    </w:p>
    <w:p w14:paraId="3321D074" w14:textId="77777777" w:rsidR="00F27226" w:rsidRPr="004A3816" w:rsidRDefault="00F27226" w:rsidP="00A721FA">
      <w:pPr>
        <w:numPr>
          <w:ilvl w:val="0"/>
          <w:numId w:val="5"/>
        </w:numPr>
        <w:tabs>
          <w:tab w:val="right" w:pos="9026"/>
        </w:tabs>
        <w:spacing w:before="0" w:after="0"/>
        <w:ind w:left="567" w:hanging="425"/>
        <w:outlineLvl w:val="4"/>
        <w:rPr>
          <w:i/>
        </w:rPr>
      </w:pPr>
      <w:r w:rsidRPr="004A3816">
        <w:rPr>
          <w:i/>
        </w:rPr>
        <w:t>do the things of interest to them.</w:t>
      </w:r>
    </w:p>
    <w:p w14:paraId="3F230150" w14:textId="77777777" w:rsidR="00F27226" w:rsidRPr="00D435F8" w:rsidRDefault="00F27226" w:rsidP="00F27226">
      <w:pPr>
        <w:pStyle w:val="Heading3"/>
      </w:pPr>
      <w:r w:rsidRPr="00D435F8">
        <w:lastRenderedPageBreak/>
        <w:t>Requirement 4(3)(d)</w:t>
      </w:r>
      <w:r>
        <w:tab/>
      </w:r>
      <w:r w:rsidRPr="00051035">
        <w:t>Compliant</w:t>
      </w:r>
    </w:p>
    <w:p w14:paraId="3CF62358" w14:textId="77777777" w:rsidR="00F27226" w:rsidRPr="004A3816" w:rsidRDefault="00F27226" w:rsidP="00F27226">
      <w:pPr>
        <w:rPr>
          <w:i/>
        </w:rPr>
      </w:pPr>
      <w:r w:rsidRPr="004A3816">
        <w:rPr>
          <w:i/>
        </w:rPr>
        <w:t>Information about the consumer’s condition, needs and preferences is communicated within the organisation, and with others where responsibility for care is shared.</w:t>
      </w:r>
    </w:p>
    <w:p w14:paraId="01046E6A" w14:textId="77777777" w:rsidR="00F27226" w:rsidRPr="00D435F8" w:rsidRDefault="00F27226" w:rsidP="00F27226">
      <w:pPr>
        <w:pStyle w:val="Heading3"/>
      </w:pPr>
      <w:r w:rsidRPr="00D435F8">
        <w:t>Requirement 4(3)(e)</w:t>
      </w:r>
      <w:r>
        <w:tab/>
      </w:r>
      <w:r w:rsidRPr="00051035">
        <w:t>Compliant</w:t>
      </w:r>
    </w:p>
    <w:p w14:paraId="220C7A4D" w14:textId="77777777" w:rsidR="00F27226" w:rsidRPr="004A3816" w:rsidRDefault="00F27226" w:rsidP="00F27226">
      <w:pPr>
        <w:rPr>
          <w:i/>
        </w:rPr>
      </w:pPr>
      <w:r w:rsidRPr="004A3816">
        <w:rPr>
          <w:i/>
        </w:rPr>
        <w:t>Timely and appropriate referrals to individuals, other organisations and providers of other care and services.</w:t>
      </w:r>
    </w:p>
    <w:p w14:paraId="0921EF0B" w14:textId="77777777" w:rsidR="00F27226" w:rsidRPr="00D435F8" w:rsidRDefault="00F27226" w:rsidP="00F27226">
      <w:pPr>
        <w:pStyle w:val="Heading3"/>
      </w:pPr>
      <w:r w:rsidRPr="00D435F8">
        <w:t>Requirement 4(3)(f)</w:t>
      </w:r>
      <w:r>
        <w:tab/>
      </w:r>
      <w:r w:rsidRPr="00051035">
        <w:t>Compliant</w:t>
      </w:r>
    </w:p>
    <w:p w14:paraId="75DC23DA" w14:textId="77777777" w:rsidR="00F27226" w:rsidRPr="004A3816" w:rsidRDefault="00F27226" w:rsidP="00F27226">
      <w:pPr>
        <w:rPr>
          <w:i/>
        </w:rPr>
      </w:pPr>
      <w:r w:rsidRPr="004A3816">
        <w:rPr>
          <w:i/>
        </w:rPr>
        <w:t>Where meals are provided, they are varied and of suitable quality and quantity.</w:t>
      </w:r>
    </w:p>
    <w:p w14:paraId="6E2E3B86" w14:textId="77777777" w:rsidR="00F27226" w:rsidRPr="00D435F8" w:rsidRDefault="00F27226" w:rsidP="00F27226">
      <w:pPr>
        <w:pStyle w:val="Heading3"/>
      </w:pPr>
      <w:r w:rsidRPr="00D435F8">
        <w:t>Requirement 4(3)(g)</w:t>
      </w:r>
      <w:r>
        <w:tab/>
      </w:r>
      <w:r w:rsidRPr="00051035">
        <w:t>Compliant</w:t>
      </w:r>
    </w:p>
    <w:p w14:paraId="7EAE7A83" w14:textId="77777777" w:rsidR="00F27226" w:rsidRPr="004A3816" w:rsidRDefault="00F27226" w:rsidP="00F27226">
      <w:pPr>
        <w:rPr>
          <w:i/>
        </w:rPr>
      </w:pPr>
      <w:r w:rsidRPr="004A3816">
        <w:rPr>
          <w:i/>
        </w:rPr>
        <w:t>Where equipment is provided, it is safe, suitable, clean and well maintained.</w:t>
      </w:r>
    </w:p>
    <w:p w14:paraId="1B79FECE" w14:textId="77777777" w:rsidR="00F27226" w:rsidRPr="00314FF7" w:rsidRDefault="00F27226" w:rsidP="00F27226"/>
    <w:p w14:paraId="3230E952" w14:textId="77777777" w:rsidR="00F27226" w:rsidRDefault="00F27226" w:rsidP="00F27226">
      <w:pPr>
        <w:sectPr w:rsidR="00F27226" w:rsidSect="00CB3BA9">
          <w:headerReference w:type="default" r:id="rId22"/>
          <w:type w:val="continuous"/>
          <w:pgSz w:w="11906" w:h="16838"/>
          <w:pgMar w:top="1701" w:right="1418" w:bottom="1418" w:left="1418" w:header="709" w:footer="397" w:gutter="0"/>
          <w:cols w:space="708"/>
          <w:titlePg/>
          <w:docGrid w:linePitch="360"/>
        </w:sectPr>
      </w:pPr>
    </w:p>
    <w:p w14:paraId="1973C961" w14:textId="77777777" w:rsidR="00F27226" w:rsidRDefault="00F27226" w:rsidP="00F27226">
      <w:pPr>
        <w:pStyle w:val="Heading1"/>
        <w:tabs>
          <w:tab w:val="right" w:pos="9070"/>
        </w:tabs>
        <w:spacing w:before="560" w:after="640"/>
        <w:rPr>
          <w:color w:val="FFFFFF" w:themeColor="background1"/>
          <w:sz w:val="36"/>
        </w:rPr>
        <w:sectPr w:rsidR="00F27226"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4F47B1B" wp14:editId="3223749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0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A0158DF" w14:textId="77777777" w:rsidR="00F27226" w:rsidRPr="00FD1B02" w:rsidRDefault="00F27226" w:rsidP="00F27226">
      <w:pPr>
        <w:pStyle w:val="Heading3"/>
        <w:shd w:val="clear" w:color="auto" w:fill="F2F2F2" w:themeFill="background1" w:themeFillShade="F2"/>
      </w:pPr>
      <w:r w:rsidRPr="00FD1B02">
        <w:t>Consumer outcome:</w:t>
      </w:r>
    </w:p>
    <w:p w14:paraId="70BB1330" w14:textId="77777777" w:rsidR="00F27226" w:rsidRDefault="00F27226" w:rsidP="00A721FA">
      <w:pPr>
        <w:numPr>
          <w:ilvl w:val="0"/>
          <w:numId w:val="4"/>
        </w:numPr>
        <w:shd w:val="clear" w:color="auto" w:fill="F2F2F2" w:themeFill="background1" w:themeFillShade="F2"/>
      </w:pPr>
      <w:r>
        <w:t>I feel I belong and I am safe and comfortable in the organisation’s service environment.</w:t>
      </w:r>
    </w:p>
    <w:p w14:paraId="53DC10C5" w14:textId="77777777" w:rsidR="00F27226" w:rsidRDefault="00F27226" w:rsidP="00F27226">
      <w:pPr>
        <w:pStyle w:val="Heading3"/>
        <w:shd w:val="clear" w:color="auto" w:fill="F2F2F2" w:themeFill="background1" w:themeFillShade="F2"/>
      </w:pPr>
      <w:r>
        <w:t>Organisation statement:</w:t>
      </w:r>
    </w:p>
    <w:p w14:paraId="3C7C4AFB" w14:textId="77777777" w:rsidR="00F27226" w:rsidRDefault="00F27226" w:rsidP="00A721FA">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07554ADD" w14:textId="77777777" w:rsidR="00F27226" w:rsidRDefault="00F27226" w:rsidP="00F27226">
      <w:pPr>
        <w:pStyle w:val="Heading2"/>
      </w:pPr>
      <w:r>
        <w:t>Assessment of Standard 5</w:t>
      </w:r>
    </w:p>
    <w:p w14:paraId="69C52A89" w14:textId="02D7F138" w:rsidR="00C0359C" w:rsidRPr="00BA5EC7" w:rsidRDefault="00C0359C" w:rsidP="00C0359C">
      <w:pPr>
        <w:rPr>
          <w:rFonts w:eastAsia="Calibri"/>
          <w:color w:val="auto"/>
          <w:lang w:eastAsia="en-US"/>
        </w:rPr>
      </w:pPr>
      <w:r w:rsidRPr="00C0359C">
        <w:rPr>
          <w:rFonts w:eastAsia="Calibri"/>
          <w:color w:val="auto"/>
          <w:lang w:eastAsia="en-US"/>
        </w:rPr>
        <w:t xml:space="preserve">Consumers </w:t>
      </w:r>
      <w:r>
        <w:rPr>
          <w:rFonts w:eastAsia="Calibri"/>
          <w:color w:val="auto"/>
          <w:lang w:eastAsia="en-US"/>
        </w:rPr>
        <w:t>stated</w:t>
      </w:r>
      <w:r w:rsidRPr="00C0359C">
        <w:rPr>
          <w:rFonts w:eastAsia="Calibri"/>
          <w:color w:val="auto"/>
          <w:lang w:eastAsia="en-US"/>
        </w:rPr>
        <w:t xml:space="preserve"> they fe</w:t>
      </w:r>
      <w:r w:rsidR="008A2C8E">
        <w:rPr>
          <w:rFonts w:eastAsia="Calibri"/>
          <w:color w:val="auto"/>
          <w:lang w:eastAsia="en-US"/>
        </w:rPr>
        <w:t>lt</w:t>
      </w:r>
      <w:r w:rsidRPr="00C0359C">
        <w:rPr>
          <w:rFonts w:eastAsia="Calibri"/>
          <w:color w:val="auto"/>
          <w:lang w:eastAsia="en-US"/>
        </w:rPr>
        <w:t xml:space="preserve"> safe </w:t>
      </w:r>
      <w:r w:rsidR="008A2C8E">
        <w:rPr>
          <w:rFonts w:eastAsia="Calibri"/>
          <w:color w:val="auto"/>
          <w:lang w:eastAsia="en-US"/>
        </w:rPr>
        <w:t xml:space="preserve">at the service </w:t>
      </w:r>
      <w:r w:rsidRPr="00C0359C">
        <w:rPr>
          <w:rFonts w:eastAsia="Calibri"/>
          <w:color w:val="auto"/>
          <w:lang w:eastAsia="en-US"/>
        </w:rPr>
        <w:t>and f</w:t>
      </w:r>
      <w:r w:rsidR="008A2C8E">
        <w:rPr>
          <w:rFonts w:eastAsia="Calibri"/>
          <w:color w:val="auto"/>
          <w:lang w:eastAsia="en-US"/>
        </w:rPr>
        <w:t xml:space="preserve">ound </w:t>
      </w:r>
      <w:r w:rsidRPr="00C0359C">
        <w:rPr>
          <w:rFonts w:eastAsia="Calibri"/>
          <w:color w:val="auto"/>
          <w:lang w:eastAsia="en-US"/>
        </w:rPr>
        <w:t>the environment comfortable and homely.</w:t>
      </w:r>
      <w:r w:rsidR="008A2C8E">
        <w:rPr>
          <w:rFonts w:eastAsia="Calibri"/>
          <w:color w:val="auto"/>
          <w:lang w:eastAsia="en-US"/>
        </w:rPr>
        <w:t xml:space="preserve"> They said they could </w:t>
      </w:r>
      <w:r w:rsidRPr="00C0359C">
        <w:rPr>
          <w:rFonts w:eastAsia="Calibri"/>
          <w:color w:val="auto"/>
          <w:lang w:eastAsia="en-US"/>
        </w:rPr>
        <w:t xml:space="preserve">find their way around the service and staff </w:t>
      </w:r>
      <w:r w:rsidR="008A2C8E">
        <w:rPr>
          <w:rFonts w:eastAsia="Calibri"/>
          <w:color w:val="auto"/>
          <w:lang w:eastAsia="en-US"/>
        </w:rPr>
        <w:t>we</w:t>
      </w:r>
      <w:r w:rsidRPr="00C0359C">
        <w:rPr>
          <w:rFonts w:eastAsia="Calibri"/>
          <w:color w:val="auto"/>
          <w:lang w:eastAsia="en-US"/>
        </w:rPr>
        <w:t>re available if they need</w:t>
      </w:r>
      <w:r w:rsidR="008A2C8E">
        <w:rPr>
          <w:rFonts w:eastAsia="Calibri"/>
          <w:color w:val="auto"/>
          <w:lang w:eastAsia="en-US"/>
        </w:rPr>
        <w:t>ed</w:t>
      </w:r>
      <w:r w:rsidRPr="00C0359C">
        <w:rPr>
          <w:rFonts w:eastAsia="Calibri"/>
          <w:color w:val="auto"/>
          <w:lang w:eastAsia="en-US"/>
        </w:rPr>
        <w:t xml:space="preserve"> assistance. </w:t>
      </w:r>
      <w:r w:rsidR="008A2C8E">
        <w:rPr>
          <w:rFonts w:eastAsia="Calibri"/>
          <w:color w:val="auto"/>
          <w:lang w:eastAsia="en-US"/>
        </w:rPr>
        <w:t>They were</w:t>
      </w:r>
      <w:r w:rsidRPr="00C0359C">
        <w:rPr>
          <w:rFonts w:eastAsia="Calibri"/>
          <w:color w:val="auto"/>
          <w:lang w:eastAsia="en-US"/>
        </w:rPr>
        <w:t xml:space="preserve"> free to go outside when they want</w:t>
      </w:r>
      <w:r w:rsidR="008A2C8E">
        <w:rPr>
          <w:rFonts w:eastAsia="Calibri"/>
          <w:color w:val="auto"/>
          <w:lang w:eastAsia="en-US"/>
        </w:rPr>
        <w:t xml:space="preserve">ed to and </w:t>
      </w:r>
      <w:r w:rsidRPr="00BA5EC7">
        <w:rPr>
          <w:rFonts w:eastAsia="Calibri"/>
          <w:color w:val="auto"/>
          <w:lang w:eastAsia="en-US"/>
        </w:rPr>
        <w:t xml:space="preserve">visitors </w:t>
      </w:r>
      <w:r w:rsidR="008A2C8E">
        <w:rPr>
          <w:rFonts w:eastAsia="Calibri"/>
          <w:color w:val="auto"/>
          <w:lang w:eastAsia="en-US"/>
        </w:rPr>
        <w:t>we</w:t>
      </w:r>
      <w:r w:rsidRPr="00BA5EC7">
        <w:rPr>
          <w:rFonts w:eastAsia="Calibri"/>
          <w:color w:val="auto"/>
          <w:lang w:eastAsia="en-US"/>
        </w:rPr>
        <w:t>re able to visit when they please</w:t>
      </w:r>
      <w:r w:rsidR="008A2C8E">
        <w:rPr>
          <w:rFonts w:eastAsia="Calibri"/>
          <w:color w:val="auto"/>
          <w:lang w:eastAsia="en-US"/>
        </w:rPr>
        <w:t>d</w:t>
      </w:r>
      <w:r w:rsidRPr="00BA5EC7">
        <w:rPr>
          <w:rFonts w:eastAsia="Calibri"/>
          <w:color w:val="auto"/>
          <w:lang w:eastAsia="en-US"/>
        </w:rPr>
        <w:t xml:space="preserve">. </w:t>
      </w:r>
    </w:p>
    <w:p w14:paraId="4BFDA748" w14:textId="2DAE2D98" w:rsidR="00C0359C" w:rsidRDefault="00C0359C" w:rsidP="00C0359C">
      <w:pPr>
        <w:rPr>
          <w:rFonts w:eastAsia="Calibri"/>
          <w:color w:val="auto"/>
          <w:lang w:eastAsia="en-US"/>
        </w:rPr>
      </w:pPr>
      <w:r w:rsidRPr="00827922">
        <w:rPr>
          <w:rFonts w:eastAsia="Calibri"/>
          <w:color w:val="auto"/>
          <w:lang w:eastAsia="en-US"/>
        </w:rPr>
        <w:t xml:space="preserve">Consumers and representatives </w:t>
      </w:r>
      <w:r w:rsidR="008A2C8E">
        <w:rPr>
          <w:rFonts w:eastAsia="Calibri"/>
          <w:color w:val="auto"/>
          <w:lang w:eastAsia="en-US"/>
        </w:rPr>
        <w:t>said</w:t>
      </w:r>
      <w:r w:rsidRPr="00827922">
        <w:rPr>
          <w:rFonts w:eastAsia="Calibri"/>
          <w:color w:val="auto"/>
          <w:lang w:eastAsia="en-US"/>
        </w:rPr>
        <w:t xml:space="preserve"> they fe</w:t>
      </w:r>
      <w:r w:rsidR="008A2C8E">
        <w:rPr>
          <w:rFonts w:eastAsia="Calibri"/>
          <w:color w:val="auto"/>
          <w:lang w:eastAsia="en-US"/>
        </w:rPr>
        <w:t xml:space="preserve">lt the service was cleaned adequately and </w:t>
      </w:r>
      <w:r w:rsidRPr="00827922">
        <w:rPr>
          <w:rFonts w:eastAsia="Calibri"/>
          <w:color w:val="auto"/>
          <w:lang w:eastAsia="en-US"/>
        </w:rPr>
        <w:t xml:space="preserve">that furniture, fittings and equipment </w:t>
      </w:r>
      <w:r w:rsidR="008A2C8E">
        <w:rPr>
          <w:rFonts w:eastAsia="Calibri"/>
          <w:color w:val="auto"/>
          <w:lang w:eastAsia="en-US"/>
        </w:rPr>
        <w:t>we</w:t>
      </w:r>
      <w:r w:rsidRPr="00827922">
        <w:rPr>
          <w:rFonts w:eastAsia="Calibri"/>
          <w:color w:val="auto"/>
          <w:lang w:eastAsia="en-US"/>
        </w:rPr>
        <w:t>re safe, clean, well</w:t>
      </w:r>
      <w:r w:rsidR="008A2C8E">
        <w:rPr>
          <w:rFonts w:eastAsia="Calibri"/>
          <w:color w:val="auto"/>
          <w:lang w:eastAsia="en-US"/>
        </w:rPr>
        <w:t>-</w:t>
      </w:r>
      <w:r w:rsidRPr="00827922">
        <w:rPr>
          <w:rFonts w:eastAsia="Calibri"/>
          <w:color w:val="auto"/>
          <w:lang w:eastAsia="en-US"/>
        </w:rPr>
        <w:t xml:space="preserve">maintained and suitable. They also </w:t>
      </w:r>
      <w:r w:rsidR="008A2C8E">
        <w:rPr>
          <w:rFonts w:eastAsia="Calibri"/>
          <w:color w:val="auto"/>
          <w:lang w:eastAsia="en-US"/>
        </w:rPr>
        <w:t>said</w:t>
      </w:r>
      <w:r w:rsidRPr="00827922">
        <w:rPr>
          <w:rFonts w:eastAsia="Calibri"/>
          <w:color w:val="auto"/>
          <w:lang w:eastAsia="en-US"/>
        </w:rPr>
        <w:t xml:space="preserve"> there </w:t>
      </w:r>
      <w:r w:rsidR="008A2C8E">
        <w:rPr>
          <w:rFonts w:eastAsia="Calibri"/>
          <w:color w:val="auto"/>
          <w:lang w:eastAsia="en-US"/>
        </w:rPr>
        <w:t>wa</w:t>
      </w:r>
      <w:r w:rsidRPr="00827922">
        <w:rPr>
          <w:rFonts w:eastAsia="Calibri"/>
          <w:color w:val="auto"/>
          <w:lang w:eastAsia="en-US"/>
        </w:rPr>
        <w:t xml:space="preserve">s enough equipment available for staff </w:t>
      </w:r>
      <w:r w:rsidRPr="00232A6D">
        <w:rPr>
          <w:rFonts w:eastAsia="Calibri"/>
          <w:color w:val="auto"/>
          <w:lang w:eastAsia="en-US"/>
        </w:rPr>
        <w:t xml:space="preserve">to assist them with mobility and </w:t>
      </w:r>
      <w:r w:rsidR="008A2C8E">
        <w:rPr>
          <w:rFonts w:eastAsia="Calibri"/>
          <w:color w:val="auto"/>
          <w:lang w:eastAsia="en-US"/>
        </w:rPr>
        <w:t xml:space="preserve">they were </w:t>
      </w:r>
      <w:r w:rsidRPr="00232A6D">
        <w:rPr>
          <w:rFonts w:eastAsia="Calibri"/>
          <w:color w:val="auto"/>
          <w:lang w:eastAsia="en-US"/>
        </w:rPr>
        <w:t xml:space="preserve">confident staff </w:t>
      </w:r>
      <w:r w:rsidR="008A2C8E">
        <w:rPr>
          <w:rFonts w:eastAsia="Calibri"/>
          <w:color w:val="auto"/>
          <w:lang w:eastAsia="en-US"/>
        </w:rPr>
        <w:t xml:space="preserve">were competent and safe </w:t>
      </w:r>
      <w:r w:rsidR="00421428">
        <w:rPr>
          <w:rFonts w:eastAsia="Calibri"/>
          <w:color w:val="auto"/>
          <w:lang w:eastAsia="en-US"/>
        </w:rPr>
        <w:t xml:space="preserve">at </w:t>
      </w:r>
      <w:r w:rsidRPr="00232A6D">
        <w:rPr>
          <w:rFonts w:eastAsia="Calibri"/>
          <w:color w:val="auto"/>
          <w:lang w:eastAsia="en-US"/>
        </w:rPr>
        <w:t>us</w:t>
      </w:r>
      <w:r w:rsidR="008A2C8E">
        <w:rPr>
          <w:rFonts w:eastAsia="Calibri"/>
          <w:color w:val="auto"/>
          <w:lang w:eastAsia="en-US"/>
        </w:rPr>
        <w:t xml:space="preserve">ing the </w:t>
      </w:r>
      <w:r w:rsidRPr="00232A6D">
        <w:rPr>
          <w:rFonts w:eastAsia="Calibri"/>
          <w:color w:val="auto"/>
          <w:lang w:eastAsia="en-US"/>
        </w:rPr>
        <w:t xml:space="preserve">equipment. </w:t>
      </w:r>
    </w:p>
    <w:p w14:paraId="15BFE2B3" w14:textId="46659FB4" w:rsidR="00421428" w:rsidRPr="00C0359C" w:rsidRDefault="00C0359C" w:rsidP="00421428">
      <w:pPr>
        <w:rPr>
          <w:rFonts w:eastAsia="Calibri"/>
          <w:color w:val="auto"/>
          <w:lang w:eastAsia="en-US"/>
        </w:rPr>
      </w:pPr>
      <w:r>
        <w:rPr>
          <w:rFonts w:eastAsia="Calibri"/>
          <w:color w:val="auto"/>
          <w:lang w:eastAsia="en-US"/>
        </w:rPr>
        <w:t xml:space="preserve">Consumers and representatives </w:t>
      </w:r>
      <w:r w:rsidR="008A2C8E">
        <w:rPr>
          <w:rFonts w:eastAsia="Calibri"/>
          <w:color w:val="auto"/>
          <w:lang w:eastAsia="en-US"/>
        </w:rPr>
        <w:t xml:space="preserve">said </w:t>
      </w:r>
      <w:r>
        <w:rPr>
          <w:rFonts w:eastAsia="Calibri"/>
          <w:color w:val="auto"/>
          <w:lang w:eastAsia="en-US"/>
        </w:rPr>
        <w:t xml:space="preserve">call bells </w:t>
      </w:r>
      <w:r w:rsidR="008A2C8E">
        <w:rPr>
          <w:rFonts w:eastAsia="Calibri"/>
          <w:color w:val="auto"/>
          <w:lang w:eastAsia="en-US"/>
        </w:rPr>
        <w:t>we</w:t>
      </w:r>
      <w:r>
        <w:rPr>
          <w:rFonts w:eastAsia="Calibri"/>
          <w:color w:val="auto"/>
          <w:lang w:eastAsia="en-US"/>
        </w:rPr>
        <w:t xml:space="preserve">re responded to in a timely manner. </w:t>
      </w:r>
      <w:r w:rsidR="00421428">
        <w:rPr>
          <w:rFonts w:eastAsia="Calibri"/>
          <w:color w:val="auto"/>
          <w:lang w:eastAsia="en-US"/>
        </w:rPr>
        <w:t xml:space="preserve"> </w:t>
      </w:r>
      <w:r w:rsidR="00421428" w:rsidRPr="00C0359C">
        <w:rPr>
          <w:rFonts w:eastAsia="Calibri"/>
          <w:color w:val="auto"/>
          <w:lang w:eastAsia="en-US"/>
        </w:rPr>
        <w:t xml:space="preserve">Close circuited television </w:t>
      </w:r>
      <w:r w:rsidR="00421428">
        <w:rPr>
          <w:rFonts w:eastAsia="Calibri"/>
          <w:color w:val="auto"/>
          <w:lang w:eastAsia="en-US"/>
        </w:rPr>
        <w:t>wa</w:t>
      </w:r>
      <w:r w:rsidR="00421428" w:rsidRPr="00C0359C">
        <w:rPr>
          <w:rFonts w:eastAsia="Calibri"/>
          <w:color w:val="auto"/>
          <w:lang w:eastAsia="en-US"/>
        </w:rPr>
        <w:t xml:space="preserve">s in place to monitor the external environment of the service. </w:t>
      </w:r>
    </w:p>
    <w:p w14:paraId="169A113A" w14:textId="3CDDE954" w:rsidR="008A2C8E" w:rsidRPr="00C0359C" w:rsidRDefault="00421428" w:rsidP="008A2C8E">
      <w:pPr>
        <w:rPr>
          <w:rFonts w:eastAsia="Calibri"/>
          <w:color w:val="auto"/>
          <w:lang w:eastAsia="en-US"/>
        </w:rPr>
      </w:pPr>
      <w:r>
        <w:rPr>
          <w:rFonts w:eastAsia="Calibri"/>
          <w:color w:val="auto"/>
          <w:lang w:eastAsia="en-US"/>
        </w:rPr>
        <w:t>The Assessment Team observed that t</w:t>
      </w:r>
      <w:r w:rsidR="00C0359C" w:rsidRPr="00C0359C">
        <w:rPr>
          <w:rFonts w:eastAsia="Calibri"/>
          <w:color w:val="auto"/>
          <w:lang w:eastAsia="en-US"/>
        </w:rPr>
        <w:t xml:space="preserve">he environment was clean, well-maintained and easy to navigate. </w:t>
      </w:r>
      <w:r w:rsidR="008A2C8E" w:rsidRPr="00C0359C">
        <w:rPr>
          <w:rFonts w:eastAsia="Calibri"/>
          <w:color w:val="auto"/>
          <w:lang w:eastAsia="en-US"/>
        </w:rPr>
        <w:t>Equipment was observed to be clean, well</w:t>
      </w:r>
      <w:r>
        <w:rPr>
          <w:rFonts w:eastAsia="Calibri"/>
          <w:color w:val="auto"/>
          <w:lang w:eastAsia="en-US"/>
        </w:rPr>
        <w:t>-</w:t>
      </w:r>
      <w:r w:rsidR="008A2C8E" w:rsidRPr="00C0359C">
        <w:rPr>
          <w:rFonts w:eastAsia="Calibri"/>
          <w:color w:val="auto"/>
          <w:lang w:eastAsia="en-US"/>
        </w:rPr>
        <w:t xml:space="preserve">maintained and appropriate </w:t>
      </w:r>
      <w:r w:rsidR="008A2C8E">
        <w:rPr>
          <w:rFonts w:eastAsia="Calibri"/>
          <w:color w:val="auto"/>
          <w:lang w:eastAsia="en-US"/>
        </w:rPr>
        <w:t>for</w:t>
      </w:r>
      <w:r w:rsidR="008A2C8E" w:rsidRPr="00C0359C">
        <w:rPr>
          <w:rFonts w:eastAsia="Calibri"/>
          <w:color w:val="auto"/>
          <w:lang w:eastAsia="en-US"/>
        </w:rPr>
        <w:t xml:space="preserve"> consumer needs. </w:t>
      </w:r>
      <w:r w:rsidRPr="00C0359C">
        <w:rPr>
          <w:rFonts w:eastAsia="Calibri"/>
          <w:color w:val="auto"/>
          <w:lang w:eastAsia="en-US"/>
        </w:rPr>
        <w:t>The Assessment Team observed the furniture</w:t>
      </w:r>
      <w:r>
        <w:rPr>
          <w:rFonts w:eastAsia="Calibri"/>
          <w:color w:val="auto"/>
          <w:lang w:eastAsia="en-US"/>
        </w:rPr>
        <w:t xml:space="preserve"> and </w:t>
      </w:r>
      <w:r w:rsidRPr="00C0359C">
        <w:rPr>
          <w:rFonts w:eastAsia="Calibri"/>
          <w:color w:val="auto"/>
          <w:lang w:eastAsia="en-US"/>
        </w:rPr>
        <w:t xml:space="preserve">fittings at the service </w:t>
      </w:r>
      <w:r>
        <w:rPr>
          <w:rFonts w:eastAsia="Calibri"/>
          <w:color w:val="auto"/>
          <w:lang w:eastAsia="en-US"/>
        </w:rPr>
        <w:t xml:space="preserve">was also </w:t>
      </w:r>
      <w:r w:rsidRPr="00C0359C">
        <w:rPr>
          <w:rFonts w:eastAsia="Calibri"/>
          <w:color w:val="auto"/>
          <w:lang w:eastAsia="en-US"/>
        </w:rPr>
        <w:t xml:space="preserve">safe, clean and well-maintained. </w:t>
      </w:r>
    </w:p>
    <w:p w14:paraId="154A540E" w14:textId="3091FC0D" w:rsidR="00421428" w:rsidRPr="003F72F5" w:rsidRDefault="008A2C8E" w:rsidP="00421428">
      <w:pPr>
        <w:rPr>
          <w:color w:val="auto"/>
        </w:rPr>
      </w:pPr>
      <w:r w:rsidRPr="00C0359C">
        <w:rPr>
          <w:rFonts w:eastAsia="Calibri"/>
          <w:color w:val="auto"/>
          <w:lang w:eastAsia="en-US"/>
        </w:rPr>
        <w:t>Maintenance staff monitor</w:t>
      </w:r>
      <w:r w:rsidR="00421428">
        <w:rPr>
          <w:rFonts w:eastAsia="Calibri"/>
          <w:color w:val="auto"/>
          <w:lang w:eastAsia="en-US"/>
        </w:rPr>
        <w:t>ed</w:t>
      </w:r>
      <w:r w:rsidRPr="00C0359C">
        <w:rPr>
          <w:rFonts w:eastAsia="Calibri"/>
          <w:color w:val="auto"/>
          <w:lang w:eastAsia="en-US"/>
        </w:rPr>
        <w:t xml:space="preserve"> the </w:t>
      </w:r>
      <w:r w:rsidR="00421428">
        <w:rPr>
          <w:rFonts w:eastAsia="Calibri"/>
          <w:color w:val="auto"/>
          <w:lang w:eastAsia="en-US"/>
        </w:rPr>
        <w:t xml:space="preserve">service </w:t>
      </w:r>
      <w:r w:rsidRPr="00C0359C">
        <w:rPr>
          <w:rFonts w:eastAsia="Calibri"/>
          <w:color w:val="auto"/>
          <w:lang w:eastAsia="en-US"/>
        </w:rPr>
        <w:t xml:space="preserve">environment to ensure it </w:t>
      </w:r>
      <w:r w:rsidR="00421428">
        <w:rPr>
          <w:rFonts w:eastAsia="Calibri"/>
          <w:color w:val="auto"/>
          <w:lang w:eastAsia="en-US"/>
        </w:rPr>
        <w:t>wa</w:t>
      </w:r>
      <w:r w:rsidRPr="00C0359C">
        <w:rPr>
          <w:rFonts w:eastAsia="Calibri"/>
          <w:color w:val="auto"/>
          <w:lang w:eastAsia="en-US"/>
        </w:rPr>
        <w:t>s safe and well</w:t>
      </w:r>
      <w:r w:rsidR="00200E5E">
        <w:rPr>
          <w:rFonts w:eastAsia="Calibri"/>
          <w:color w:val="auto"/>
          <w:lang w:eastAsia="en-US"/>
        </w:rPr>
        <w:t>-</w:t>
      </w:r>
      <w:r w:rsidRPr="00C0359C">
        <w:rPr>
          <w:rFonts w:eastAsia="Calibri"/>
          <w:color w:val="auto"/>
          <w:lang w:eastAsia="en-US"/>
        </w:rPr>
        <w:t xml:space="preserve">maintained. </w:t>
      </w:r>
      <w:r w:rsidR="00A721FA">
        <w:rPr>
          <w:rFonts w:eastAsia="Calibri"/>
          <w:color w:val="auto"/>
          <w:lang w:eastAsia="en-US"/>
        </w:rPr>
        <w:t>M</w:t>
      </w:r>
      <w:r w:rsidRPr="00C0359C">
        <w:rPr>
          <w:rFonts w:eastAsia="Calibri"/>
          <w:color w:val="auto"/>
          <w:lang w:eastAsia="en-US"/>
        </w:rPr>
        <w:t xml:space="preserve">aintenance issues </w:t>
      </w:r>
      <w:r w:rsidR="00421428">
        <w:rPr>
          <w:rFonts w:eastAsia="Calibri"/>
          <w:color w:val="auto"/>
          <w:lang w:eastAsia="en-US"/>
        </w:rPr>
        <w:t>we</w:t>
      </w:r>
      <w:r w:rsidRPr="00C0359C">
        <w:rPr>
          <w:rFonts w:eastAsia="Calibri"/>
          <w:color w:val="auto"/>
          <w:lang w:eastAsia="en-US"/>
        </w:rPr>
        <w:t>re reported and actioned in a timely manner.</w:t>
      </w:r>
      <w:r w:rsidR="00421428">
        <w:rPr>
          <w:rFonts w:eastAsia="Calibri"/>
          <w:color w:val="auto"/>
          <w:lang w:eastAsia="en-US"/>
        </w:rPr>
        <w:t xml:space="preserve"> If a maintenance issue could </w:t>
      </w:r>
      <w:r w:rsidRPr="00C0359C">
        <w:rPr>
          <w:rFonts w:eastAsia="Calibri"/>
          <w:color w:val="auto"/>
          <w:lang w:eastAsia="en-US"/>
        </w:rPr>
        <w:t xml:space="preserve">not be rectified, there </w:t>
      </w:r>
      <w:r w:rsidR="00421428">
        <w:rPr>
          <w:rFonts w:eastAsia="Calibri"/>
          <w:color w:val="auto"/>
          <w:lang w:eastAsia="en-US"/>
        </w:rPr>
        <w:t>wa</w:t>
      </w:r>
      <w:r w:rsidRPr="00C0359C">
        <w:rPr>
          <w:rFonts w:eastAsia="Calibri"/>
          <w:color w:val="auto"/>
          <w:lang w:eastAsia="en-US"/>
        </w:rPr>
        <w:t xml:space="preserve">s an escalation process and other strategies </w:t>
      </w:r>
      <w:r w:rsidR="00421428">
        <w:rPr>
          <w:rFonts w:eastAsia="Calibri"/>
          <w:color w:val="auto"/>
          <w:lang w:eastAsia="en-US"/>
        </w:rPr>
        <w:t>we</w:t>
      </w:r>
      <w:r w:rsidRPr="00C0359C">
        <w:rPr>
          <w:rFonts w:eastAsia="Calibri"/>
          <w:color w:val="auto"/>
          <w:lang w:eastAsia="en-US"/>
        </w:rPr>
        <w:t xml:space="preserve">re implemented until the issue </w:t>
      </w:r>
      <w:r w:rsidR="00421428">
        <w:rPr>
          <w:rFonts w:eastAsia="Calibri"/>
          <w:color w:val="auto"/>
          <w:lang w:eastAsia="en-US"/>
        </w:rPr>
        <w:t>wa</w:t>
      </w:r>
      <w:r w:rsidRPr="00C0359C">
        <w:rPr>
          <w:rFonts w:eastAsia="Calibri"/>
          <w:color w:val="auto"/>
          <w:lang w:eastAsia="en-US"/>
        </w:rPr>
        <w:t xml:space="preserve">s rectified. </w:t>
      </w:r>
      <w:r w:rsidR="00421428" w:rsidRPr="00C0359C">
        <w:rPr>
          <w:rFonts w:eastAsia="Calibri"/>
          <w:color w:val="auto"/>
          <w:lang w:eastAsia="en-US"/>
        </w:rPr>
        <w:t>Maintenance staff said they ensure</w:t>
      </w:r>
      <w:r w:rsidR="00A721FA">
        <w:rPr>
          <w:rFonts w:eastAsia="Calibri"/>
          <w:color w:val="auto"/>
          <w:lang w:eastAsia="en-US"/>
        </w:rPr>
        <w:t>d</w:t>
      </w:r>
      <w:r w:rsidR="00421428" w:rsidRPr="00C0359C">
        <w:rPr>
          <w:rFonts w:eastAsia="Calibri"/>
          <w:color w:val="auto"/>
          <w:lang w:eastAsia="en-US"/>
        </w:rPr>
        <w:t xml:space="preserve"> the environment </w:t>
      </w:r>
      <w:r w:rsidR="00A721FA">
        <w:rPr>
          <w:rFonts w:eastAsia="Calibri"/>
          <w:color w:val="auto"/>
          <w:lang w:eastAsia="en-US"/>
        </w:rPr>
        <w:t>wa</w:t>
      </w:r>
      <w:r w:rsidR="00421428" w:rsidRPr="00C0359C">
        <w:rPr>
          <w:rFonts w:eastAsia="Calibri"/>
          <w:color w:val="auto"/>
          <w:lang w:eastAsia="en-US"/>
        </w:rPr>
        <w:t xml:space="preserve">s safe and well maintained through scheduled preventative maintenance and reactive maintenance. </w:t>
      </w:r>
      <w:r w:rsidR="00421428">
        <w:rPr>
          <w:rFonts w:eastAsia="Calibri"/>
          <w:color w:val="auto"/>
          <w:lang w:eastAsia="en-US"/>
        </w:rPr>
        <w:t>A r</w:t>
      </w:r>
      <w:r w:rsidR="00421428" w:rsidRPr="001D4F9C">
        <w:rPr>
          <w:rFonts w:eastAsia="Calibri"/>
          <w:color w:val="auto"/>
          <w:lang w:eastAsia="en-US"/>
        </w:rPr>
        <w:t xml:space="preserve">eview of the maintenance </w:t>
      </w:r>
      <w:r w:rsidR="00421428" w:rsidRPr="001D4F9C">
        <w:rPr>
          <w:rFonts w:eastAsia="Calibri"/>
          <w:color w:val="auto"/>
          <w:lang w:eastAsia="en-US"/>
        </w:rPr>
        <w:lastRenderedPageBreak/>
        <w:t xml:space="preserve">folder confirmed staff </w:t>
      </w:r>
      <w:r w:rsidR="00421428">
        <w:rPr>
          <w:rFonts w:eastAsia="Calibri"/>
          <w:color w:val="auto"/>
          <w:lang w:eastAsia="en-US"/>
        </w:rPr>
        <w:t>we</w:t>
      </w:r>
      <w:r w:rsidR="00421428" w:rsidRPr="001D4F9C">
        <w:rPr>
          <w:rFonts w:eastAsia="Calibri"/>
          <w:color w:val="auto"/>
          <w:lang w:eastAsia="en-US"/>
        </w:rPr>
        <w:t xml:space="preserve">re reporting and recording maintenance issues </w:t>
      </w:r>
      <w:r w:rsidR="00421428">
        <w:rPr>
          <w:rFonts w:eastAsia="Calibri"/>
          <w:color w:val="auto"/>
          <w:lang w:eastAsia="en-US"/>
        </w:rPr>
        <w:t xml:space="preserve">in accordance with the </w:t>
      </w:r>
      <w:r w:rsidR="00421428" w:rsidRPr="001D4F9C">
        <w:rPr>
          <w:rFonts w:eastAsia="Calibri"/>
          <w:color w:val="auto"/>
          <w:lang w:eastAsia="en-US"/>
        </w:rPr>
        <w:t>service</w:t>
      </w:r>
      <w:r w:rsidR="00421428">
        <w:rPr>
          <w:rFonts w:eastAsia="Calibri"/>
          <w:color w:val="auto"/>
          <w:lang w:eastAsia="en-US"/>
        </w:rPr>
        <w:t>’s</w:t>
      </w:r>
      <w:r w:rsidR="00421428" w:rsidRPr="001D4F9C">
        <w:rPr>
          <w:rFonts w:eastAsia="Calibri"/>
          <w:color w:val="auto"/>
          <w:lang w:eastAsia="en-US"/>
        </w:rPr>
        <w:t xml:space="preserve"> policy</w:t>
      </w:r>
      <w:r w:rsidR="00421428">
        <w:rPr>
          <w:rFonts w:eastAsia="Calibri"/>
          <w:color w:val="auto"/>
          <w:lang w:eastAsia="en-US"/>
        </w:rPr>
        <w:t>.</w:t>
      </w:r>
      <w:r w:rsidR="00A721FA">
        <w:rPr>
          <w:rFonts w:eastAsia="Calibri"/>
          <w:color w:val="auto"/>
          <w:lang w:eastAsia="en-US"/>
        </w:rPr>
        <w:t xml:space="preserve"> </w:t>
      </w:r>
      <w:r w:rsidR="00421428" w:rsidRPr="00C0359C">
        <w:rPr>
          <w:rFonts w:eastAsia="Calibri"/>
          <w:color w:val="auto"/>
          <w:lang w:eastAsia="en-US"/>
        </w:rPr>
        <w:t xml:space="preserve">In addition to scheduled maintenance, maintenance staff </w:t>
      </w:r>
      <w:r w:rsidR="00A721FA">
        <w:rPr>
          <w:rFonts w:eastAsia="Calibri"/>
          <w:color w:val="auto"/>
          <w:lang w:eastAsia="en-US"/>
        </w:rPr>
        <w:t xml:space="preserve">conducted </w:t>
      </w:r>
      <w:r w:rsidR="00421428" w:rsidRPr="00C0359C">
        <w:rPr>
          <w:rFonts w:eastAsia="Calibri"/>
          <w:color w:val="auto"/>
          <w:lang w:eastAsia="en-US"/>
        </w:rPr>
        <w:t xml:space="preserve">a “walk around” the service </w:t>
      </w:r>
      <w:r w:rsidR="005C05C7">
        <w:rPr>
          <w:rFonts w:eastAsia="Calibri"/>
          <w:color w:val="auto"/>
          <w:lang w:eastAsia="en-US"/>
        </w:rPr>
        <w:t xml:space="preserve">to </w:t>
      </w:r>
      <w:r w:rsidR="00421428" w:rsidRPr="00C0359C">
        <w:rPr>
          <w:rFonts w:eastAsia="Calibri"/>
          <w:color w:val="auto"/>
          <w:lang w:eastAsia="en-US"/>
        </w:rPr>
        <w:t>check the cleanliness of consumer equipment.</w:t>
      </w:r>
      <w:r w:rsidR="00421428" w:rsidRPr="00421428">
        <w:rPr>
          <w:rFonts w:eastAsia="Calibri"/>
          <w:color w:val="auto"/>
          <w:lang w:eastAsia="en-US"/>
        </w:rPr>
        <w:t xml:space="preserve"> </w:t>
      </w:r>
      <w:r w:rsidR="005C05C7">
        <w:rPr>
          <w:rFonts w:eastAsia="Calibri"/>
          <w:color w:val="auto"/>
          <w:lang w:eastAsia="en-US"/>
        </w:rPr>
        <w:t>A r</w:t>
      </w:r>
      <w:r w:rsidR="00421428" w:rsidRPr="00C0359C">
        <w:rPr>
          <w:rFonts w:eastAsia="Calibri"/>
          <w:color w:val="auto"/>
          <w:lang w:eastAsia="en-US"/>
        </w:rPr>
        <w:t>eview of the preventative</w:t>
      </w:r>
      <w:r w:rsidR="00421428" w:rsidRPr="003F72F5">
        <w:rPr>
          <w:color w:val="auto"/>
        </w:rPr>
        <w:t xml:space="preserve"> maintenance records </w:t>
      </w:r>
      <w:r w:rsidR="005C05C7">
        <w:rPr>
          <w:color w:val="auto"/>
        </w:rPr>
        <w:t xml:space="preserve">established that </w:t>
      </w:r>
      <w:r w:rsidR="00421428" w:rsidRPr="003F72F5">
        <w:rPr>
          <w:color w:val="auto"/>
        </w:rPr>
        <w:t xml:space="preserve">regular maintenance of equipment </w:t>
      </w:r>
      <w:r w:rsidR="005C05C7">
        <w:rPr>
          <w:color w:val="auto"/>
        </w:rPr>
        <w:t>was undertaken.</w:t>
      </w:r>
    </w:p>
    <w:p w14:paraId="65888A10" w14:textId="05F7293C" w:rsidR="00421428" w:rsidRPr="00C0359C" w:rsidRDefault="00421428" w:rsidP="00421428">
      <w:pPr>
        <w:rPr>
          <w:rFonts w:eastAsia="Calibri"/>
          <w:color w:val="auto"/>
          <w:lang w:eastAsia="en-US"/>
        </w:rPr>
      </w:pPr>
      <w:r w:rsidRPr="00C0359C">
        <w:rPr>
          <w:rFonts w:eastAsia="Calibri"/>
          <w:color w:val="auto"/>
          <w:lang w:eastAsia="en-US"/>
        </w:rPr>
        <w:t>Cleaning staff advised they ha</w:t>
      </w:r>
      <w:r>
        <w:rPr>
          <w:rFonts w:eastAsia="Calibri"/>
          <w:color w:val="auto"/>
          <w:lang w:eastAsia="en-US"/>
        </w:rPr>
        <w:t>d</w:t>
      </w:r>
      <w:r w:rsidRPr="00C0359C">
        <w:rPr>
          <w:rFonts w:eastAsia="Calibri"/>
          <w:color w:val="auto"/>
          <w:lang w:eastAsia="en-US"/>
        </w:rPr>
        <w:t xml:space="preserve"> increased cleaning of consumers</w:t>
      </w:r>
      <w:r w:rsidR="005C05C7">
        <w:rPr>
          <w:rFonts w:eastAsia="Calibri"/>
          <w:color w:val="auto"/>
          <w:lang w:eastAsia="en-US"/>
        </w:rPr>
        <w:t>’</w:t>
      </w:r>
      <w:r w:rsidRPr="00C0359C">
        <w:rPr>
          <w:rFonts w:eastAsia="Calibri"/>
          <w:color w:val="auto"/>
          <w:lang w:eastAsia="en-US"/>
        </w:rPr>
        <w:t xml:space="preserve"> room</w:t>
      </w:r>
      <w:r>
        <w:rPr>
          <w:rFonts w:eastAsia="Calibri"/>
          <w:color w:val="auto"/>
          <w:lang w:eastAsia="en-US"/>
        </w:rPr>
        <w:t>s</w:t>
      </w:r>
      <w:r w:rsidRPr="00C0359C">
        <w:rPr>
          <w:rFonts w:eastAsia="Calibri"/>
          <w:color w:val="auto"/>
          <w:lang w:eastAsia="en-US"/>
        </w:rPr>
        <w:t xml:space="preserve"> and high-touch areas across the </w:t>
      </w:r>
      <w:r w:rsidR="00967014">
        <w:rPr>
          <w:rFonts w:eastAsia="Calibri"/>
          <w:color w:val="auto"/>
          <w:lang w:eastAsia="en-US"/>
        </w:rPr>
        <w:t>service</w:t>
      </w:r>
      <w:r w:rsidRPr="00C0359C">
        <w:rPr>
          <w:rFonts w:eastAsia="Calibri"/>
          <w:color w:val="auto"/>
          <w:lang w:eastAsia="en-US"/>
        </w:rPr>
        <w:t xml:space="preserve"> to </w:t>
      </w:r>
      <w:r>
        <w:rPr>
          <w:rFonts w:eastAsia="Calibri"/>
          <w:color w:val="auto"/>
          <w:lang w:eastAsia="en-US"/>
        </w:rPr>
        <w:t xml:space="preserve">enhance </w:t>
      </w:r>
      <w:r w:rsidRPr="00C0359C">
        <w:rPr>
          <w:rFonts w:eastAsia="Calibri"/>
          <w:color w:val="auto"/>
          <w:lang w:eastAsia="en-US"/>
        </w:rPr>
        <w:t>infection control</w:t>
      </w:r>
      <w:r>
        <w:rPr>
          <w:rFonts w:eastAsia="Calibri"/>
          <w:color w:val="auto"/>
          <w:lang w:eastAsia="en-US"/>
        </w:rPr>
        <w:t>.</w:t>
      </w:r>
    </w:p>
    <w:p w14:paraId="71D8BC67" w14:textId="71BB2C6C" w:rsidR="00C0359C" w:rsidRPr="00C0359C" w:rsidRDefault="00C0359C" w:rsidP="00C0359C">
      <w:pPr>
        <w:rPr>
          <w:rFonts w:eastAsia="Calibri"/>
          <w:color w:val="auto"/>
          <w:lang w:eastAsia="en-US"/>
        </w:rPr>
      </w:pPr>
      <w:r w:rsidRPr="00C0359C">
        <w:rPr>
          <w:rFonts w:eastAsia="Calibri"/>
          <w:color w:val="auto"/>
          <w:lang w:eastAsia="en-US"/>
        </w:rPr>
        <w:t>Staff across all areas of the service said they ha</w:t>
      </w:r>
      <w:r w:rsidR="00A721FA">
        <w:rPr>
          <w:rFonts w:eastAsia="Calibri"/>
          <w:color w:val="auto"/>
          <w:lang w:eastAsia="en-US"/>
        </w:rPr>
        <w:t>d</w:t>
      </w:r>
      <w:r w:rsidRPr="00C0359C">
        <w:rPr>
          <w:rFonts w:eastAsia="Calibri"/>
          <w:color w:val="auto"/>
          <w:lang w:eastAsia="en-US"/>
        </w:rPr>
        <w:t xml:space="preserve"> enough equipment to undertake their role</w:t>
      </w:r>
      <w:r w:rsidR="00A721FA">
        <w:rPr>
          <w:rFonts w:eastAsia="Calibri"/>
          <w:color w:val="auto"/>
          <w:lang w:eastAsia="en-US"/>
        </w:rPr>
        <w:t>s</w:t>
      </w:r>
      <w:r w:rsidRPr="00C0359C">
        <w:rPr>
          <w:rFonts w:eastAsia="Calibri"/>
          <w:color w:val="auto"/>
          <w:lang w:eastAsia="en-US"/>
        </w:rPr>
        <w:t xml:space="preserve"> and meet the needs of consumers.</w:t>
      </w:r>
    </w:p>
    <w:p w14:paraId="3A0EB340" w14:textId="3BEB416A" w:rsidR="00F27226" w:rsidRPr="00BC54AE" w:rsidRDefault="00F27226" w:rsidP="00F27226">
      <w:pPr>
        <w:rPr>
          <w:rFonts w:eastAsia="Calibri"/>
          <w:color w:val="auto"/>
          <w:lang w:eastAsia="en-US"/>
        </w:rPr>
      </w:pPr>
      <w:r w:rsidRPr="00154403">
        <w:rPr>
          <w:rFonts w:eastAsiaTheme="minorHAnsi"/>
        </w:rPr>
        <w:t xml:space="preserve">The Quality </w:t>
      </w:r>
      <w:r w:rsidRPr="00BC54AE">
        <w:rPr>
          <w:rFonts w:eastAsiaTheme="minorHAnsi"/>
          <w:color w:val="auto"/>
        </w:rPr>
        <w:t xml:space="preserve">Standard is assessed as Compliant as </w:t>
      </w:r>
      <w:r w:rsidR="00BC54AE" w:rsidRPr="00BC54AE">
        <w:rPr>
          <w:rFonts w:eastAsiaTheme="minorHAnsi"/>
          <w:color w:val="auto"/>
        </w:rPr>
        <w:t>three</w:t>
      </w:r>
      <w:r w:rsidRPr="00BC54AE">
        <w:rPr>
          <w:rFonts w:eastAsiaTheme="minorHAnsi"/>
          <w:color w:val="auto"/>
        </w:rPr>
        <w:t xml:space="preserve"> of the three specific requirements have been assessed as Compliant.</w:t>
      </w:r>
    </w:p>
    <w:p w14:paraId="60FF7265" w14:textId="125AE823" w:rsidR="00F27226" w:rsidRDefault="00F27226" w:rsidP="00F27226">
      <w:pPr>
        <w:pStyle w:val="Heading2"/>
      </w:pPr>
      <w:r>
        <w:t>Assessment of Standard 5 Requirements</w:t>
      </w:r>
      <w:r w:rsidRPr="0066387A">
        <w:rPr>
          <w:i/>
          <w:color w:val="0000FF"/>
          <w:sz w:val="24"/>
          <w:szCs w:val="24"/>
        </w:rPr>
        <w:t xml:space="preserve"> </w:t>
      </w:r>
    </w:p>
    <w:p w14:paraId="42D465DB" w14:textId="77777777" w:rsidR="00F27226" w:rsidRPr="00314FF7" w:rsidRDefault="00F27226" w:rsidP="00F27226">
      <w:pPr>
        <w:pStyle w:val="Heading3"/>
      </w:pPr>
      <w:r w:rsidRPr="00314FF7">
        <w:t>Requirement 5(3)(a)</w:t>
      </w:r>
      <w:r>
        <w:tab/>
      </w:r>
      <w:r w:rsidRPr="00051035">
        <w:t>Compliant</w:t>
      </w:r>
    </w:p>
    <w:p w14:paraId="6954623D" w14:textId="77777777" w:rsidR="00F27226" w:rsidRPr="004A3816" w:rsidRDefault="00F27226" w:rsidP="00F27226">
      <w:pPr>
        <w:rPr>
          <w:i/>
        </w:rPr>
      </w:pPr>
      <w:r w:rsidRPr="004A3816">
        <w:rPr>
          <w:i/>
        </w:rPr>
        <w:t>The service environment is welcoming and easy to understand, and optimises each consumer’s sense of belonging, independence, interaction and function.</w:t>
      </w:r>
    </w:p>
    <w:p w14:paraId="58D6AA6E" w14:textId="77777777" w:rsidR="00F27226" w:rsidRPr="00D435F8" w:rsidRDefault="00F27226" w:rsidP="00F27226">
      <w:pPr>
        <w:pStyle w:val="Heading3"/>
      </w:pPr>
      <w:r w:rsidRPr="00D435F8">
        <w:t>Requirement 5(3)(b)</w:t>
      </w:r>
      <w:r>
        <w:tab/>
      </w:r>
      <w:r w:rsidRPr="00051035">
        <w:t>Compliant</w:t>
      </w:r>
    </w:p>
    <w:p w14:paraId="3E552969" w14:textId="77777777" w:rsidR="00F27226" w:rsidRPr="004A3816" w:rsidRDefault="00F27226" w:rsidP="00F27226">
      <w:pPr>
        <w:rPr>
          <w:i/>
        </w:rPr>
      </w:pPr>
      <w:r w:rsidRPr="004A3816">
        <w:rPr>
          <w:i/>
        </w:rPr>
        <w:t>The service environment:</w:t>
      </w:r>
    </w:p>
    <w:p w14:paraId="642266C0" w14:textId="77777777" w:rsidR="00F27226" w:rsidRPr="004A3816" w:rsidRDefault="00F27226" w:rsidP="00A721FA">
      <w:pPr>
        <w:numPr>
          <w:ilvl w:val="0"/>
          <w:numId w:val="6"/>
        </w:numPr>
        <w:tabs>
          <w:tab w:val="right" w:pos="9026"/>
        </w:tabs>
        <w:spacing w:before="0" w:after="0"/>
        <w:ind w:left="567" w:hanging="425"/>
        <w:outlineLvl w:val="4"/>
        <w:rPr>
          <w:i/>
        </w:rPr>
      </w:pPr>
      <w:r w:rsidRPr="004A3816">
        <w:rPr>
          <w:i/>
        </w:rPr>
        <w:t>is safe, clean, well maintained and comfortable; and</w:t>
      </w:r>
    </w:p>
    <w:p w14:paraId="16CCCA24" w14:textId="77777777" w:rsidR="00F27226" w:rsidRPr="004A3816" w:rsidRDefault="00F27226" w:rsidP="00A721FA">
      <w:pPr>
        <w:numPr>
          <w:ilvl w:val="0"/>
          <w:numId w:val="6"/>
        </w:numPr>
        <w:tabs>
          <w:tab w:val="right" w:pos="9026"/>
        </w:tabs>
        <w:spacing w:before="0" w:after="0"/>
        <w:ind w:left="567" w:hanging="425"/>
        <w:outlineLvl w:val="4"/>
        <w:rPr>
          <w:i/>
        </w:rPr>
      </w:pPr>
      <w:r w:rsidRPr="004A3816">
        <w:rPr>
          <w:i/>
        </w:rPr>
        <w:t>enables consumers to move freely, both indoors and outdoors.</w:t>
      </w:r>
    </w:p>
    <w:p w14:paraId="6E25EBC6" w14:textId="77777777" w:rsidR="00F27226" w:rsidRPr="00D435F8" w:rsidRDefault="00F27226" w:rsidP="00F27226">
      <w:pPr>
        <w:pStyle w:val="Heading3"/>
      </w:pPr>
      <w:r w:rsidRPr="00D435F8">
        <w:t>Requirement 5(3)(c)</w:t>
      </w:r>
      <w:r>
        <w:tab/>
        <w:t>Compliant</w:t>
      </w:r>
    </w:p>
    <w:p w14:paraId="3FD2F4CE" w14:textId="77777777" w:rsidR="00F27226" w:rsidRPr="004A3816" w:rsidRDefault="00F27226" w:rsidP="00F27226">
      <w:pPr>
        <w:rPr>
          <w:i/>
        </w:rPr>
      </w:pPr>
      <w:r w:rsidRPr="004A3816">
        <w:rPr>
          <w:i/>
        </w:rPr>
        <w:t>Furniture, fittings and equipment are safe, clean, well maintained and suitable for the consumer.</w:t>
      </w:r>
    </w:p>
    <w:p w14:paraId="5C2A0105" w14:textId="77777777" w:rsidR="00F27226" w:rsidRPr="00314FF7" w:rsidRDefault="00F27226" w:rsidP="00F27226"/>
    <w:p w14:paraId="527610BB" w14:textId="77777777" w:rsidR="00F27226" w:rsidRDefault="00F27226" w:rsidP="00F27226">
      <w:pPr>
        <w:sectPr w:rsidR="00F27226" w:rsidSect="00CB3BA9">
          <w:headerReference w:type="default" r:id="rId25"/>
          <w:type w:val="continuous"/>
          <w:pgSz w:w="11906" w:h="16838"/>
          <w:pgMar w:top="1701" w:right="1418" w:bottom="1418" w:left="1418" w:header="709" w:footer="397" w:gutter="0"/>
          <w:cols w:space="708"/>
          <w:titlePg/>
          <w:docGrid w:linePitch="360"/>
        </w:sectPr>
      </w:pPr>
    </w:p>
    <w:p w14:paraId="60EC7740" w14:textId="77777777" w:rsidR="00F27226" w:rsidRPr="00154403" w:rsidRDefault="00F27226" w:rsidP="00F27226"/>
    <w:p w14:paraId="6AA7BB26" w14:textId="77777777" w:rsidR="00F27226" w:rsidRDefault="00F27226" w:rsidP="00F27226">
      <w:pPr>
        <w:tabs>
          <w:tab w:val="right" w:pos="9026"/>
        </w:tabs>
        <w:sectPr w:rsidR="00F27226" w:rsidSect="008D7780">
          <w:headerReference w:type="default" r:id="rId26"/>
          <w:type w:val="continuous"/>
          <w:pgSz w:w="11906" w:h="16838"/>
          <w:pgMar w:top="1701" w:right="1418" w:bottom="1418" w:left="1418" w:header="709" w:footer="397" w:gutter="0"/>
          <w:cols w:space="708"/>
          <w:docGrid w:linePitch="360"/>
        </w:sectPr>
      </w:pPr>
    </w:p>
    <w:p w14:paraId="3FC38608" w14:textId="77777777" w:rsidR="00F27226" w:rsidRDefault="00F27226" w:rsidP="00F27226">
      <w:pPr>
        <w:pStyle w:val="Heading1"/>
      </w:pPr>
      <w:r>
        <w:lastRenderedPageBreak/>
        <w:t>Areas for improvement</w:t>
      </w:r>
    </w:p>
    <w:p w14:paraId="6BC588CE" w14:textId="77777777" w:rsidR="00F27226" w:rsidRPr="00E830C7" w:rsidRDefault="00F27226" w:rsidP="00F2722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F27226"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216A2" w14:textId="77777777" w:rsidR="00F902C1" w:rsidRDefault="00F27226">
      <w:pPr>
        <w:spacing w:before="0" w:after="0" w:line="240" w:lineRule="auto"/>
      </w:pPr>
      <w:r>
        <w:separator/>
      </w:r>
    </w:p>
  </w:endnote>
  <w:endnote w:type="continuationSeparator" w:id="0">
    <w:p w14:paraId="093216A4" w14:textId="77777777" w:rsidR="00F902C1" w:rsidRDefault="00F272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2167B" w14:textId="77777777" w:rsidR="00506F7F" w:rsidRPr="009A1F1B" w:rsidRDefault="00F272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32167C" w14:textId="77777777" w:rsidR="00506F7F" w:rsidRPr="00C72FFB" w:rsidRDefault="00F272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Churches of Christ </w:t>
    </w:r>
    <w:proofErr w:type="spellStart"/>
    <w:r w:rsidRPr="00C72FFB">
      <w:rPr>
        <w:rFonts w:eastAsia="Calibri" w:cs="Times New Roman"/>
        <w:color w:val="auto"/>
        <w:sz w:val="16"/>
        <w:szCs w:val="22"/>
        <w:lang w:eastAsia="en-US"/>
      </w:rPr>
      <w:t>Kolan</w:t>
    </w:r>
    <w:proofErr w:type="spellEnd"/>
    <w:r w:rsidRPr="00C72FFB">
      <w:rPr>
        <w:rFonts w:eastAsia="Calibri" w:cs="Times New Roman"/>
        <w:color w:val="auto"/>
        <w:sz w:val="16"/>
        <w:szCs w:val="22"/>
        <w:lang w:eastAsia="en-US"/>
      </w:rPr>
      <w:t xml:space="preserve"> Gardens Aged Care Facility Gin </w:t>
    </w:r>
    <w:proofErr w:type="spellStart"/>
    <w:r w:rsidRPr="00C72FFB">
      <w:rPr>
        <w:rFonts w:eastAsia="Calibri" w:cs="Times New Roman"/>
        <w:color w:val="auto"/>
        <w:sz w:val="16"/>
        <w:szCs w:val="22"/>
        <w:lang w:eastAsia="en-US"/>
      </w:rPr>
      <w:t>Gin</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932167D" w14:textId="77777777" w:rsidR="00506F7F" w:rsidRPr="00C72FFB" w:rsidRDefault="00F272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2167E" w14:textId="77777777" w:rsidR="00506F7F" w:rsidRPr="009A1F1B" w:rsidRDefault="00F272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32167F" w14:textId="77777777" w:rsidR="00506F7F" w:rsidRPr="00C72FFB" w:rsidRDefault="00F272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Churches of Christ </w:t>
    </w:r>
    <w:proofErr w:type="spellStart"/>
    <w:r w:rsidRPr="00C72FFB">
      <w:rPr>
        <w:rFonts w:eastAsia="Calibri" w:cs="Times New Roman"/>
        <w:color w:val="auto"/>
        <w:sz w:val="16"/>
        <w:szCs w:val="22"/>
        <w:lang w:eastAsia="en-US"/>
      </w:rPr>
      <w:t>Kolan</w:t>
    </w:r>
    <w:proofErr w:type="spellEnd"/>
    <w:r w:rsidRPr="00C72FFB">
      <w:rPr>
        <w:rFonts w:eastAsia="Calibri" w:cs="Times New Roman"/>
        <w:color w:val="auto"/>
        <w:sz w:val="16"/>
        <w:szCs w:val="22"/>
        <w:lang w:eastAsia="en-US"/>
      </w:rPr>
      <w:t xml:space="preserve"> Gardens Aged Care Facility Gin </w:t>
    </w:r>
    <w:proofErr w:type="spellStart"/>
    <w:r w:rsidRPr="00C72FFB">
      <w:rPr>
        <w:rFonts w:eastAsia="Calibri" w:cs="Times New Roman"/>
        <w:color w:val="auto"/>
        <w:sz w:val="16"/>
        <w:szCs w:val="22"/>
        <w:lang w:eastAsia="en-US"/>
      </w:rPr>
      <w:t>Gin</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321680" w14:textId="77777777" w:rsidR="00506F7F" w:rsidRPr="00A3716D" w:rsidRDefault="00F272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2169E" w14:textId="77777777" w:rsidR="00F902C1" w:rsidRDefault="00F27226">
      <w:pPr>
        <w:spacing w:before="0" w:after="0" w:line="240" w:lineRule="auto"/>
      </w:pPr>
      <w:r>
        <w:separator/>
      </w:r>
    </w:p>
  </w:footnote>
  <w:footnote w:type="continuationSeparator" w:id="0">
    <w:p w14:paraId="093216A0" w14:textId="77777777" w:rsidR="00F902C1" w:rsidRDefault="00F272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2167A" w14:textId="77777777" w:rsidR="00506F7F" w:rsidRDefault="00F27226" w:rsidP="0004322A">
    <w:pPr>
      <w:pStyle w:val="Header"/>
      <w:tabs>
        <w:tab w:val="clear" w:pos="4513"/>
        <w:tab w:val="clear" w:pos="9026"/>
        <w:tab w:val="center" w:pos="4535"/>
      </w:tabs>
    </w:pPr>
    <w:r>
      <w:rPr>
        <w:noProof/>
        <w:color w:val="auto"/>
        <w:sz w:val="20"/>
      </w:rPr>
      <w:drawing>
        <wp:anchor distT="0" distB="0" distL="114300" distR="114300" simplePos="0" relativeHeight="251651072" behindDoc="1" locked="0" layoutInCell="1" allowOverlap="1" wp14:anchorId="0932169E" wp14:editId="0932169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36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7005" w14:textId="77777777" w:rsidR="00F27226" w:rsidRDefault="00F27226" w:rsidP="0004322A">
    <w:r>
      <w:rPr>
        <w:noProof/>
        <w:color w:val="auto"/>
        <w:sz w:val="20"/>
      </w:rPr>
      <w:drawing>
        <wp:anchor distT="0" distB="0" distL="114300" distR="114300" simplePos="0" relativeHeight="251656192" behindDoc="1" locked="0" layoutInCell="1" allowOverlap="1" wp14:anchorId="1EDCD0C0" wp14:editId="1841175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043A2" w14:textId="77777777" w:rsidR="00F27226" w:rsidRPr="00703E80" w:rsidRDefault="00F2722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14282F6F" wp14:editId="64B060D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70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D4FD2" w14:textId="77777777" w:rsidR="00F27226" w:rsidRPr="00703E80" w:rsidRDefault="00F2722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2BD9FE99" wp14:editId="6508EFD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6FDC" w14:textId="77777777" w:rsidR="008F32C8" w:rsidRPr="008F32C8" w:rsidRDefault="00F2722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4144" behindDoc="1" locked="0" layoutInCell="1" allowOverlap="1" wp14:anchorId="04B49AC9" wp14:editId="1FA2CAA4">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2691F" w14:textId="77777777" w:rsidR="00506F7F" w:rsidRDefault="00F27226" w:rsidP="009C6F30">
    <w:pPr>
      <w:tabs>
        <w:tab w:val="left" w:pos="3624"/>
      </w:tabs>
    </w:pPr>
    <w:r>
      <w:rPr>
        <w:noProof/>
        <w:color w:val="auto"/>
        <w:sz w:val="20"/>
      </w:rPr>
      <w:drawing>
        <wp:anchor distT="0" distB="0" distL="114300" distR="114300" simplePos="0" relativeHeight="251652096" behindDoc="1" locked="0" layoutInCell="1" allowOverlap="1" wp14:anchorId="4344C334" wp14:editId="400182A0">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4D8D" w14:textId="77777777" w:rsidR="00F27226" w:rsidRDefault="00F27226" w:rsidP="0004322A">
    <w:pPr>
      <w:pStyle w:val="Header"/>
      <w:tabs>
        <w:tab w:val="clear" w:pos="4513"/>
        <w:tab w:val="clear" w:pos="9026"/>
        <w:tab w:val="center" w:pos="4535"/>
      </w:tabs>
    </w:pPr>
    <w:r>
      <w:rPr>
        <w:noProof/>
        <w:color w:val="auto"/>
        <w:sz w:val="20"/>
      </w:rPr>
      <w:drawing>
        <wp:anchor distT="0" distB="0" distL="114300" distR="114300" simplePos="0" relativeHeight="251664384" behindDoc="1" locked="0" layoutInCell="1" allowOverlap="1" wp14:anchorId="37A9FE3F" wp14:editId="0F8B950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62CF1" w14:textId="77777777" w:rsidR="00F27226" w:rsidRDefault="00F27226">
    <w:pPr>
      <w:pStyle w:val="Header"/>
    </w:pPr>
    <w:r w:rsidRPr="003C6EC2">
      <w:rPr>
        <w:rFonts w:eastAsia="Calibri"/>
        <w:noProof/>
      </w:rPr>
      <w:drawing>
        <wp:anchor distT="0" distB="0" distL="114300" distR="114300" simplePos="0" relativeHeight="251657216" behindDoc="1" locked="0" layoutInCell="1" allowOverlap="1" wp14:anchorId="78DFD9DE" wp14:editId="3EB614A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7BDDF" w14:textId="77777777" w:rsidR="00F27226" w:rsidRDefault="00F27226" w:rsidP="0004322A">
    <w:r>
      <w:rPr>
        <w:noProof/>
        <w:color w:val="auto"/>
        <w:sz w:val="20"/>
      </w:rPr>
      <w:drawing>
        <wp:anchor distT="0" distB="0" distL="114300" distR="114300" simplePos="0" relativeHeight="251653120" behindDoc="1" locked="0" layoutInCell="1" allowOverlap="1" wp14:anchorId="6A443AF0" wp14:editId="5696005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D5214" w14:textId="77777777" w:rsidR="00F27226" w:rsidRPr="00703E80" w:rsidRDefault="00F2722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55CE2F1D" wp14:editId="61F244C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77FA" w14:textId="77777777" w:rsidR="00F27226" w:rsidRPr="00FB0086" w:rsidRDefault="00F27226" w:rsidP="00FB0086">
    <w:pPr>
      <w:pStyle w:val="Header"/>
    </w:pPr>
    <w:r>
      <w:rPr>
        <w:noProof/>
        <w:color w:val="auto"/>
        <w:sz w:val="20"/>
      </w:rPr>
      <w:drawing>
        <wp:anchor distT="0" distB="0" distL="114300" distR="114300" simplePos="0" relativeHeight="251660288" behindDoc="1" locked="0" layoutInCell="1" allowOverlap="1" wp14:anchorId="26454695" wp14:editId="4AB1962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8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C0DA7" w14:textId="77777777" w:rsidR="00F27226" w:rsidRDefault="00F27226" w:rsidP="0004322A">
    <w:r>
      <w:rPr>
        <w:noProof/>
        <w:color w:val="auto"/>
        <w:sz w:val="20"/>
      </w:rPr>
      <w:drawing>
        <wp:anchor distT="0" distB="0" distL="114300" distR="114300" simplePos="0" relativeHeight="251655168" behindDoc="1" locked="0" layoutInCell="1" allowOverlap="1" wp14:anchorId="19D914DB" wp14:editId="3801D71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6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A86" w14:textId="77777777" w:rsidR="00F27226" w:rsidRPr="00703E80" w:rsidRDefault="00F2722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39A697A1" wp14:editId="4713CD6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70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5A6B2" w14:textId="77777777" w:rsidR="00F27226" w:rsidRPr="00FB0086" w:rsidRDefault="00F27226" w:rsidP="00FB0086">
    <w:pPr>
      <w:pStyle w:val="Header"/>
    </w:pPr>
    <w:r>
      <w:rPr>
        <w:noProof/>
        <w:color w:val="auto"/>
        <w:sz w:val="20"/>
      </w:rPr>
      <w:drawing>
        <wp:anchor distT="0" distB="0" distL="114300" distR="114300" simplePos="0" relativeHeight="251662336" behindDoc="1" locked="0" layoutInCell="1" allowOverlap="1" wp14:anchorId="5DBB16E5" wp14:editId="6D6A376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40708368">
      <w:start w:val="1"/>
      <w:numFmt w:val="bullet"/>
      <w:pStyle w:val="ListParagraph"/>
      <w:lvlText w:val=""/>
      <w:lvlJc w:val="left"/>
      <w:pPr>
        <w:ind w:left="1440" w:hanging="360"/>
      </w:pPr>
      <w:rPr>
        <w:rFonts w:ascii="Symbol" w:hAnsi="Symbol" w:hint="default"/>
        <w:color w:val="auto"/>
      </w:rPr>
    </w:lvl>
    <w:lvl w:ilvl="1" w:tplc="CD1885B4" w:tentative="1">
      <w:start w:val="1"/>
      <w:numFmt w:val="bullet"/>
      <w:lvlText w:val="o"/>
      <w:lvlJc w:val="left"/>
      <w:pPr>
        <w:ind w:left="2160" w:hanging="360"/>
      </w:pPr>
      <w:rPr>
        <w:rFonts w:ascii="Courier New" w:hAnsi="Courier New" w:cs="Courier New" w:hint="default"/>
      </w:rPr>
    </w:lvl>
    <w:lvl w:ilvl="2" w:tplc="C88E7C96" w:tentative="1">
      <w:start w:val="1"/>
      <w:numFmt w:val="bullet"/>
      <w:lvlText w:val=""/>
      <w:lvlJc w:val="left"/>
      <w:pPr>
        <w:ind w:left="2880" w:hanging="360"/>
      </w:pPr>
      <w:rPr>
        <w:rFonts w:ascii="Wingdings" w:hAnsi="Wingdings" w:hint="default"/>
      </w:rPr>
    </w:lvl>
    <w:lvl w:ilvl="3" w:tplc="2C004DC8" w:tentative="1">
      <w:start w:val="1"/>
      <w:numFmt w:val="bullet"/>
      <w:lvlText w:val=""/>
      <w:lvlJc w:val="left"/>
      <w:pPr>
        <w:ind w:left="3600" w:hanging="360"/>
      </w:pPr>
      <w:rPr>
        <w:rFonts w:ascii="Symbol" w:hAnsi="Symbol" w:hint="default"/>
      </w:rPr>
    </w:lvl>
    <w:lvl w:ilvl="4" w:tplc="48207152" w:tentative="1">
      <w:start w:val="1"/>
      <w:numFmt w:val="bullet"/>
      <w:lvlText w:val="o"/>
      <w:lvlJc w:val="left"/>
      <w:pPr>
        <w:ind w:left="4320" w:hanging="360"/>
      </w:pPr>
      <w:rPr>
        <w:rFonts w:ascii="Courier New" w:hAnsi="Courier New" w:cs="Courier New" w:hint="default"/>
      </w:rPr>
    </w:lvl>
    <w:lvl w:ilvl="5" w:tplc="DFA204B4" w:tentative="1">
      <w:start w:val="1"/>
      <w:numFmt w:val="bullet"/>
      <w:lvlText w:val=""/>
      <w:lvlJc w:val="left"/>
      <w:pPr>
        <w:ind w:left="5040" w:hanging="360"/>
      </w:pPr>
      <w:rPr>
        <w:rFonts w:ascii="Wingdings" w:hAnsi="Wingdings" w:hint="default"/>
      </w:rPr>
    </w:lvl>
    <w:lvl w:ilvl="6" w:tplc="B5889952" w:tentative="1">
      <w:start w:val="1"/>
      <w:numFmt w:val="bullet"/>
      <w:lvlText w:val=""/>
      <w:lvlJc w:val="left"/>
      <w:pPr>
        <w:ind w:left="5760" w:hanging="360"/>
      </w:pPr>
      <w:rPr>
        <w:rFonts w:ascii="Symbol" w:hAnsi="Symbol" w:hint="default"/>
      </w:rPr>
    </w:lvl>
    <w:lvl w:ilvl="7" w:tplc="67DE2742" w:tentative="1">
      <w:start w:val="1"/>
      <w:numFmt w:val="bullet"/>
      <w:lvlText w:val="o"/>
      <w:lvlJc w:val="left"/>
      <w:pPr>
        <w:ind w:left="6480" w:hanging="360"/>
      </w:pPr>
      <w:rPr>
        <w:rFonts w:ascii="Courier New" w:hAnsi="Courier New" w:cs="Courier New" w:hint="default"/>
      </w:rPr>
    </w:lvl>
    <w:lvl w:ilvl="8" w:tplc="8F541D58" w:tentative="1">
      <w:start w:val="1"/>
      <w:numFmt w:val="bullet"/>
      <w:lvlText w:val=""/>
      <w:lvlJc w:val="left"/>
      <w:pPr>
        <w:ind w:left="7200" w:hanging="360"/>
      </w:pPr>
      <w:rPr>
        <w:rFonts w:ascii="Wingdings" w:hAnsi="Wingdings" w:hint="default"/>
      </w:rPr>
    </w:lvl>
  </w:abstractNum>
  <w:abstractNum w:abstractNumId="1" w15:restartNumberingAfterBreak="0">
    <w:nsid w:val="20910886"/>
    <w:multiLevelType w:val="hybridMultilevel"/>
    <w:tmpl w:val="5504F770"/>
    <w:lvl w:ilvl="0" w:tplc="FDCE4FC8">
      <w:start w:val="1"/>
      <w:numFmt w:val="lowerRoman"/>
      <w:lvlText w:val="(%1)"/>
      <w:lvlJc w:val="left"/>
      <w:pPr>
        <w:ind w:left="1080" w:hanging="720"/>
      </w:pPr>
      <w:rPr>
        <w:rFonts w:hint="default"/>
      </w:rPr>
    </w:lvl>
    <w:lvl w:ilvl="1" w:tplc="2E18B44C" w:tentative="1">
      <w:start w:val="1"/>
      <w:numFmt w:val="lowerLetter"/>
      <w:lvlText w:val="%2."/>
      <w:lvlJc w:val="left"/>
      <w:pPr>
        <w:ind w:left="1440" w:hanging="360"/>
      </w:pPr>
    </w:lvl>
    <w:lvl w:ilvl="2" w:tplc="7808698A" w:tentative="1">
      <w:start w:val="1"/>
      <w:numFmt w:val="lowerRoman"/>
      <w:lvlText w:val="%3."/>
      <w:lvlJc w:val="right"/>
      <w:pPr>
        <w:ind w:left="2160" w:hanging="180"/>
      </w:pPr>
    </w:lvl>
    <w:lvl w:ilvl="3" w:tplc="4AA61ADA" w:tentative="1">
      <w:start w:val="1"/>
      <w:numFmt w:val="decimal"/>
      <w:lvlText w:val="%4."/>
      <w:lvlJc w:val="left"/>
      <w:pPr>
        <w:ind w:left="2880" w:hanging="360"/>
      </w:pPr>
    </w:lvl>
    <w:lvl w:ilvl="4" w:tplc="6C8CBA2A" w:tentative="1">
      <w:start w:val="1"/>
      <w:numFmt w:val="lowerLetter"/>
      <w:lvlText w:val="%5."/>
      <w:lvlJc w:val="left"/>
      <w:pPr>
        <w:ind w:left="3600" w:hanging="360"/>
      </w:pPr>
    </w:lvl>
    <w:lvl w:ilvl="5" w:tplc="834C9EB8" w:tentative="1">
      <w:start w:val="1"/>
      <w:numFmt w:val="lowerRoman"/>
      <w:lvlText w:val="%6."/>
      <w:lvlJc w:val="right"/>
      <w:pPr>
        <w:ind w:left="4320" w:hanging="180"/>
      </w:pPr>
    </w:lvl>
    <w:lvl w:ilvl="6" w:tplc="6E6800CE" w:tentative="1">
      <w:start w:val="1"/>
      <w:numFmt w:val="decimal"/>
      <w:lvlText w:val="%7."/>
      <w:lvlJc w:val="left"/>
      <w:pPr>
        <w:ind w:left="5040" w:hanging="360"/>
      </w:pPr>
    </w:lvl>
    <w:lvl w:ilvl="7" w:tplc="367EF486" w:tentative="1">
      <w:start w:val="1"/>
      <w:numFmt w:val="lowerLetter"/>
      <w:lvlText w:val="%8."/>
      <w:lvlJc w:val="left"/>
      <w:pPr>
        <w:ind w:left="5760" w:hanging="360"/>
      </w:pPr>
    </w:lvl>
    <w:lvl w:ilvl="8" w:tplc="52CA6EBE" w:tentative="1">
      <w:start w:val="1"/>
      <w:numFmt w:val="lowerRoman"/>
      <w:lvlText w:val="%9."/>
      <w:lvlJc w:val="right"/>
      <w:pPr>
        <w:ind w:left="6480" w:hanging="180"/>
      </w:pPr>
    </w:lvl>
  </w:abstractNum>
  <w:abstractNum w:abstractNumId="2" w15:restartNumberingAfterBreak="0">
    <w:nsid w:val="389A2A32"/>
    <w:multiLevelType w:val="hybridMultilevel"/>
    <w:tmpl w:val="2E142D86"/>
    <w:lvl w:ilvl="0" w:tplc="9D147472">
      <w:start w:val="1"/>
      <w:numFmt w:val="bullet"/>
      <w:pStyle w:val="ListBullet"/>
      <w:lvlText w:val=""/>
      <w:lvlJc w:val="left"/>
      <w:pPr>
        <w:ind w:left="720" w:hanging="360"/>
      </w:pPr>
      <w:rPr>
        <w:rFonts w:ascii="Symbol" w:hAnsi="Symbol" w:hint="default"/>
      </w:rPr>
    </w:lvl>
    <w:lvl w:ilvl="1" w:tplc="AEE294D4">
      <w:start w:val="1"/>
      <w:numFmt w:val="bullet"/>
      <w:pStyle w:val="ListBullet2"/>
      <w:lvlText w:val="o"/>
      <w:lvlJc w:val="left"/>
      <w:pPr>
        <w:ind w:left="1440" w:hanging="360"/>
      </w:pPr>
      <w:rPr>
        <w:rFonts w:ascii="Courier New" w:hAnsi="Courier New" w:cs="Courier New" w:hint="default"/>
      </w:rPr>
    </w:lvl>
    <w:lvl w:ilvl="2" w:tplc="EFE84E7E">
      <w:start w:val="1"/>
      <w:numFmt w:val="bullet"/>
      <w:lvlText w:val=""/>
      <w:lvlJc w:val="left"/>
      <w:pPr>
        <w:ind w:left="2160" w:hanging="360"/>
      </w:pPr>
      <w:rPr>
        <w:rFonts w:ascii="Wingdings" w:hAnsi="Wingdings" w:hint="default"/>
      </w:rPr>
    </w:lvl>
    <w:lvl w:ilvl="3" w:tplc="B0703716">
      <w:start w:val="1"/>
      <w:numFmt w:val="bullet"/>
      <w:lvlText w:val=""/>
      <w:lvlJc w:val="left"/>
      <w:pPr>
        <w:ind w:left="2880" w:hanging="360"/>
      </w:pPr>
      <w:rPr>
        <w:rFonts w:ascii="Symbol" w:hAnsi="Symbol" w:hint="default"/>
      </w:rPr>
    </w:lvl>
    <w:lvl w:ilvl="4" w:tplc="CA4A2CD8">
      <w:start w:val="1"/>
      <w:numFmt w:val="bullet"/>
      <w:lvlText w:val="o"/>
      <w:lvlJc w:val="left"/>
      <w:pPr>
        <w:ind w:left="3600" w:hanging="360"/>
      </w:pPr>
      <w:rPr>
        <w:rFonts w:ascii="Courier New" w:hAnsi="Courier New" w:cs="Courier New" w:hint="default"/>
      </w:rPr>
    </w:lvl>
    <w:lvl w:ilvl="5" w:tplc="B4C43D82">
      <w:start w:val="1"/>
      <w:numFmt w:val="bullet"/>
      <w:pStyle w:val="ListBullet3"/>
      <w:lvlText w:val=""/>
      <w:lvlJc w:val="left"/>
      <w:pPr>
        <w:ind w:left="4320" w:hanging="360"/>
      </w:pPr>
      <w:rPr>
        <w:rFonts w:ascii="Wingdings" w:hAnsi="Wingdings" w:hint="default"/>
      </w:rPr>
    </w:lvl>
    <w:lvl w:ilvl="6" w:tplc="03EE1366">
      <w:start w:val="1"/>
      <w:numFmt w:val="bullet"/>
      <w:lvlText w:val=""/>
      <w:lvlJc w:val="left"/>
      <w:pPr>
        <w:ind w:left="5040" w:hanging="360"/>
      </w:pPr>
      <w:rPr>
        <w:rFonts w:ascii="Symbol" w:hAnsi="Symbol" w:hint="default"/>
      </w:rPr>
    </w:lvl>
    <w:lvl w:ilvl="7" w:tplc="A46AEF0A">
      <w:start w:val="1"/>
      <w:numFmt w:val="bullet"/>
      <w:lvlText w:val="o"/>
      <w:lvlJc w:val="left"/>
      <w:pPr>
        <w:ind w:left="5760" w:hanging="360"/>
      </w:pPr>
      <w:rPr>
        <w:rFonts w:ascii="Courier New" w:hAnsi="Courier New" w:cs="Courier New" w:hint="default"/>
      </w:rPr>
    </w:lvl>
    <w:lvl w:ilvl="8" w:tplc="E8BE79F4">
      <w:start w:val="1"/>
      <w:numFmt w:val="bullet"/>
      <w:lvlText w:val=""/>
      <w:lvlJc w:val="left"/>
      <w:pPr>
        <w:ind w:left="6480" w:hanging="360"/>
      </w:pPr>
      <w:rPr>
        <w:rFonts w:ascii="Wingdings" w:hAnsi="Wingdings" w:hint="default"/>
      </w:rPr>
    </w:lvl>
  </w:abstractNum>
  <w:abstractNum w:abstractNumId="3" w15:restartNumberingAfterBreak="0">
    <w:nsid w:val="45EF3286"/>
    <w:multiLevelType w:val="hybridMultilevel"/>
    <w:tmpl w:val="5504F770"/>
    <w:lvl w:ilvl="0" w:tplc="A6AC96DA">
      <w:start w:val="1"/>
      <w:numFmt w:val="lowerRoman"/>
      <w:lvlText w:val="(%1)"/>
      <w:lvlJc w:val="left"/>
      <w:pPr>
        <w:ind w:left="1080" w:hanging="720"/>
      </w:pPr>
      <w:rPr>
        <w:rFonts w:hint="default"/>
      </w:rPr>
    </w:lvl>
    <w:lvl w:ilvl="1" w:tplc="CAE2BB58" w:tentative="1">
      <w:start w:val="1"/>
      <w:numFmt w:val="lowerLetter"/>
      <w:lvlText w:val="%2."/>
      <w:lvlJc w:val="left"/>
      <w:pPr>
        <w:ind w:left="1440" w:hanging="360"/>
      </w:pPr>
    </w:lvl>
    <w:lvl w:ilvl="2" w:tplc="BEA073F6" w:tentative="1">
      <w:start w:val="1"/>
      <w:numFmt w:val="lowerRoman"/>
      <w:lvlText w:val="%3."/>
      <w:lvlJc w:val="right"/>
      <w:pPr>
        <w:ind w:left="2160" w:hanging="180"/>
      </w:pPr>
    </w:lvl>
    <w:lvl w:ilvl="3" w:tplc="2B20BC38" w:tentative="1">
      <w:start w:val="1"/>
      <w:numFmt w:val="decimal"/>
      <w:lvlText w:val="%4."/>
      <w:lvlJc w:val="left"/>
      <w:pPr>
        <w:ind w:left="2880" w:hanging="360"/>
      </w:pPr>
    </w:lvl>
    <w:lvl w:ilvl="4" w:tplc="4B9C0A4A" w:tentative="1">
      <w:start w:val="1"/>
      <w:numFmt w:val="lowerLetter"/>
      <w:lvlText w:val="%5."/>
      <w:lvlJc w:val="left"/>
      <w:pPr>
        <w:ind w:left="3600" w:hanging="360"/>
      </w:pPr>
    </w:lvl>
    <w:lvl w:ilvl="5" w:tplc="29E82DC6" w:tentative="1">
      <w:start w:val="1"/>
      <w:numFmt w:val="lowerRoman"/>
      <w:lvlText w:val="%6."/>
      <w:lvlJc w:val="right"/>
      <w:pPr>
        <w:ind w:left="4320" w:hanging="180"/>
      </w:pPr>
    </w:lvl>
    <w:lvl w:ilvl="6" w:tplc="5928D072" w:tentative="1">
      <w:start w:val="1"/>
      <w:numFmt w:val="decimal"/>
      <w:lvlText w:val="%7."/>
      <w:lvlJc w:val="left"/>
      <w:pPr>
        <w:ind w:left="5040" w:hanging="360"/>
      </w:pPr>
    </w:lvl>
    <w:lvl w:ilvl="7" w:tplc="41B2944C" w:tentative="1">
      <w:start w:val="1"/>
      <w:numFmt w:val="lowerLetter"/>
      <w:lvlText w:val="%8."/>
      <w:lvlJc w:val="left"/>
      <w:pPr>
        <w:ind w:left="5760" w:hanging="360"/>
      </w:pPr>
    </w:lvl>
    <w:lvl w:ilvl="8" w:tplc="C5E6B010" w:tentative="1">
      <w:start w:val="1"/>
      <w:numFmt w:val="lowerRoman"/>
      <w:lvlText w:val="%9."/>
      <w:lvlJc w:val="right"/>
      <w:pPr>
        <w:ind w:left="6480" w:hanging="180"/>
      </w:pPr>
    </w:lvl>
  </w:abstractNum>
  <w:abstractNum w:abstractNumId="4" w15:restartNumberingAfterBreak="0">
    <w:nsid w:val="50865AA5"/>
    <w:multiLevelType w:val="hybridMultilevel"/>
    <w:tmpl w:val="49A21BE0"/>
    <w:lvl w:ilvl="0" w:tplc="22E4CCF2">
      <w:start w:val="1"/>
      <w:numFmt w:val="decimal"/>
      <w:lvlText w:val="%1."/>
      <w:lvlJc w:val="left"/>
      <w:pPr>
        <w:ind w:left="360" w:hanging="360"/>
      </w:pPr>
      <w:rPr>
        <w:rFonts w:hint="default"/>
      </w:rPr>
    </w:lvl>
    <w:lvl w:ilvl="1" w:tplc="D8AA8552" w:tentative="1">
      <w:start w:val="1"/>
      <w:numFmt w:val="lowerLetter"/>
      <w:lvlText w:val="%2."/>
      <w:lvlJc w:val="left"/>
      <w:pPr>
        <w:ind w:left="1080" w:hanging="360"/>
      </w:pPr>
    </w:lvl>
    <w:lvl w:ilvl="2" w:tplc="176ABC14" w:tentative="1">
      <w:start w:val="1"/>
      <w:numFmt w:val="lowerRoman"/>
      <w:lvlText w:val="%3."/>
      <w:lvlJc w:val="right"/>
      <w:pPr>
        <w:ind w:left="1800" w:hanging="180"/>
      </w:pPr>
    </w:lvl>
    <w:lvl w:ilvl="3" w:tplc="C82A67B4" w:tentative="1">
      <w:start w:val="1"/>
      <w:numFmt w:val="decimal"/>
      <w:lvlText w:val="%4."/>
      <w:lvlJc w:val="left"/>
      <w:pPr>
        <w:ind w:left="2520" w:hanging="360"/>
      </w:pPr>
    </w:lvl>
    <w:lvl w:ilvl="4" w:tplc="C024B71A" w:tentative="1">
      <w:start w:val="1"/>
      <w:numFmt w:val="lowerLetter"/>
      <w:lvlText w:val="%5."/>
      <w:lvlJc w:val="left"/>
      <w:pPr>
        <w:ind w:left="3240" w:hanging="360"/>
      </w:pPr>
    </w:lvl>
    <w:lvl w:ilvl="5" w:tplc="E13A1702" w:tentative="1">
      <w:start w:val="1"/>
      <w:numFmt w:val="lowerRoman"/>
      <w:lvlText w:val="%6."/>
      <w:lvlJc w:val="right"/>
      <w:pPr>
        <w:ind w:left="3960" w:hanging="180"/>
      </w:pPr>
    </w:lvl>
    <w:lvl w:ilvl="6" w:tplc="29CCF03C" w:tentative="1">
      <w:start w:val="1"/>
      <w:numFmt w:val="decimal"/>
      <w:lvlText w:val="%7."/>
      <w:lvlJc w:val="left"/>
      <w:pPr>
        <w:ind w:left="4680" w:hanging="360"/>
      </w:pPr>
    </w:lvl>
    <w:lvl w:ilvl="7" w:tplc="B2A63F2C" w:tentative="1">
      <w:start w:val="1"/>
      <w:numFmt w:val="lowerLetter"/>
      <w:lvlText w:val="%8."/>
      <w:lvlJc w:val="left"/>
      <w:pPr>
        <w:ind w:left="5400" w:hanging="360"/>
      </w:pPr>
    </w:lvl>
    <w:lvl w:ilvl="8" w:tplc="FC28410E" w:tentative="1">
      <w:start w:val="1"/>
      <w:numFmt w:val="lowerRoman"/>
      <w:lvlText w:val="%9."/>
      <w:lvlJc w:val="right"/>
      <w:pPr>
        <w:ind w:left="6120" w:hanging="180"/>
      </w:pPr>
    </w:lvl>
  </w:abstractNum>
  <w:abstractNum w:abstractNumId="5" w15:restartNumberingAfterBreak="0">
    <w:nsid w:val="7FAA7A1E"/>
    <w:multiLevelType w:val="hybridMultilevel"/>
    <w:tmpl w:val="49A21BE0"/>
    <w:lvl w:ilvl="0" w:tplc="6506ED04">
      <w:start w:val="1"/>
      <w:numFmt w:val="decimal"/>
      <w:lvlText w:val="%1."/>
      <w:lvlJc w:val="left"/>
      <w:pPr>
        <w:ind w:left="360" w:hanging="360"/>
      </w:pPr>
      <w:rPr>
        <w:rFonts w:hint="default"/>
      </w:rPr>
    </w:lvl>
    <w:lvl w:ilvl="1" w:tplc="5C50F6AC" w:tentative="1">
      <w:start w:val="1"/>
      <w:numFmt w:val="lowerLetter"/>
      <w:lvlText w:val="%2."/>
      <w:lvlJc w:val="left"/>
      <w:pPr>
        <w:ind w:left="1080" w:hanging="360"/>
      </w:pPr>
    </w:lvl>
    <w:lvl w:ilvl="2" w:tplc="E65AA7FC" w:tentative="1">
      <w:start w:val="1"/>
      <w:numFmt w:val="lowerRoman"/>
      <w:lvlText w:val="%3."/>
      <w:lvlJc w:val="right"/>
      <w:pPr>
        <w:ind w:left="1800" w:hanging="180"/>
      </w:pPr>
    </w:lvl>
    <w:lvl w:ilvl="3" w:tplc="2030254C" w:tentative="1">
      <w:start w:val="1"/>
      <w:numFmt w:val="decimal"/>
      <w:lvlText w:val="%4."/>
      <w:lvlJc w:val="left"/>
      <w:pPr>
        <w:ind w:left="2520" w:hanging="360"/>
      </w:pPr>
    </w:lvl>
    <w:lvl w:ilvl="4" w:tplc="46824B8E" w:tentative="1">
      <w:start w:val="1"/>
      <w:numFmt w:val="lowerLetter"/>
      <w:lvlText w:val="%5."/>
      <w:lvlJc w:val="left"/>
      <w:pPr>
        <w:ind w:left="3240" w:hanging="360"/>
      </w:pPr>
    </w:lvl>
    <w:lvl w:ilvl="5" w:tplc="EAB238A4" w:tentative="1">
      <w:start w:val="1"/>
      <w:numFmt w:val="lowerRoman"/>
      <w:lvlText w:val="%6."/>
      <w:lvlJc w:val="right"/>
      <w:pPr>
        <w:ind w:left="3960" w:hanging="180"/>
      </w:pPr>
    </w:lvl>
    <w:lvl w:ilvl="6" w:tplc="6216691A" w:tentative="1">
      <w:start w:val="1"/>
      <w:numFmt w:val="decimal"/>
      <w:lvlText w:val="%7."/>
      <w:lvlJc w:val="left"/>
      <w:pPr>
        <w:ind w:left="4680" w:hanging="360"/>
      </w:pPr>
    </w:lvl>
    <w:lvl w:ilvl="7" w:tplc="7C02C976" w:tentative="1">
      <w:start w:val="1"/>
      <w:numFmt w:val="lowerLetter"/>
      <w:lvlText w:val="%8."/>
      <w:lvlJc w:val="left"/>
      <w:pPr>
        <w:ind w:left="5400" w:hanging="360"/>
      </w:pPr>
    </w:lvl>
    <w:lvl w:ilvl="8" w:tplc="5C8A8ECE" w:tentative="1">
      <w:start w:val="1"/>
      <w:numFmt w:val="lowerRoman"/>
      <w:lvlText w:val="%9."/>
      <w:lvlJc w:val="right"/>
      <w:pPr>
        <w:ind w:left="6120" w:hanging="180"/>
      </w:pPr>
    </w:lvl>
  </w:abstractNum>
  <w:num w:numId="1">
    <w:abstractNumId w:val="0"/>
  </w:num>
  <w:num w:numId="2">
    <w:abstractNumId w:val="2"/>
  </w:num>
  <w:num w:numId="3">
    <w:abstractNumId w:val="5"/>
  </w:num>
  <w:num w:numId="4">
    <w:abstractNumId w:val="4"/>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E5"/>
    <w:rsid w:val="00006DE5"/>
    <w:rsid w:val="00200E5E"/>
    <w:rsid w:val="003C1737"/>
    <w:rsid w:val="00421428"/>
    <w:rsid w:val="005C05C7"/>
    <w:rsid w:val="007E4916"/>
    <w:rsid w:val="00825092"/>
    <w:rsid w:val="008A2C8E"/>
    <w:rsid w:val="00967014"/>
    <w:rsid w:val="00A721FA"/>
    <w:rsid w:val="00BC54AE"/>
    <w:rsid w:val="00C0359C"/>
    <w:rsid w:val="00F27226"/>
    <w:rsid w:val="00F569CA"/>
    <w:rsid w:val="00F902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14B9"/>
  <w15:docId w15:val="{C56120E8-8E2E-4972-953F-EC43F2AD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5400</RACS_x0020_ID>
    <Approved_x0020_Provider xmlns="a8338b6e-77a6-4851-82b6-98166143ffdd">Churches of Christ in Queensland</Approved_x0020_Provider>
    <Management_x0020_Company_x0020_ID xmlns="a8338b6e-77a6-4851-82b6-98166143ffdd">F953718A-2586-E211-8DD6-005056922186</Management_x0020_Company_x0020_ID>
    <Home xmlns="a8338b6e-77a6-4851-82b6-98166143ffdd">Churches of Christ Kolan Gardens Aged Care Facility Gin Gin</Home>
    <Signed xmlns="a8338b6e-77a6-4851-82b6-98166143ffdd" xsi:nil="true"/>
    <Uploaded xmlns="a8338b6e-77a6-4851-82b6-98166143ffdd">False</Uploaded>
    <Management_x0020_Company xmlns="a8338b6e-77a6-4851-82b6-98166143ffdd">Churches of Christ in Queensland</Management_x0020_Company>
    <Doc_x0020_Date xmlns="a8338b6e-77a6-4851-82b6-98166143ffdd">2021-01-18T05:35:00+00:00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Home_x0020_ID xmlns="a8338b6e-77a6-4851-82b6-98166143ffdd">A6D04F4B-7CF4-DC11-AD41-005056922186</Home_x0020_ID>
    <State xmlns="a8338b6e-77a6-4851-82b6-98166143ffdd">QLD</State>
    <Doc_x0020_Sent_Received_x0020_Date xmlns="a8338b6e-77a6-4851-82b6-98166143ffdd">2021-01-18T00:00:00+00:00</Doc_x0020_Sent_Received_x0020_Date>
    <Activity_x0020_ID xmlns="a8338b6e-77a6-4851-82b6-98166143ffdd">A2A2AE5B-6BA4-E911-BBE1-005056922186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A9BB5-FAA5-4521-AE48-74EABF361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http://purl.org/dc/elements/1.1/"/>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276CBFAF-F279-4F40-8E8D-AAFD3D59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2021-02-10T21:05:00Z</dcterms:created>
  <dcterms:modified xsi:type="dcterms:W3CDTF">2021-02-10T21:05:00Z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