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307AC" w14:textId="77777777" w:rsidR="003C6EC2" w:rsidRPr="003C6EC2" w:rsidRDefault="009F5F1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B330959" wp14:editId="2B3309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354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33095B" wp14:editId="2B3309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687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Della Dale Aged Care</w:t>
      </w:r>
      <w:r w:rsidRPr="003C6EC2">
        <w:rPr>
          <w:rFonts w:ascii="Arial Black" w:hAnsi="Arial Black"/>
        </w:rPr>
        <w:t xml:space="preserve"> </w:t>
      </w:r>
    </w:p>
    <w:p w14:paraId="2B3307AD" w14:textId="77777777" w:rsidR="003C6EC2" w:rsidRPr="003C6EC2" w:rsidRDefault="009F5F16" w:rsidP="003C6EC2">
      <w:pPr>
        <w:pStyle w:val="Title"/>
        <w:spacing w:before="360" w:after="480"/>
      </w:pPr>
      <w:r w:rsidRPr="003C6EC2">
        <w:rPr>
          <w:rFonts w:ascii="Arial Black" w:eastAsia="Calibri" w:hAnsi="Arial Black"/>
          <w:sz w:val="56"/>
        </w:rPr>
        <w:t>Performance Report</w:t>
      </w:r>
    </w:p>
    <w:p w14:paraId="2B3307AE" w14:textId="77777777" w:rsidR="001E6954" w:rsidRPr="003C6EC2" w:rsidRDefault="009F5F1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Derwent Street </w:t>
      </w:r>
      <w:r w:rsidRPr="003C6EC2">
        <w:rPr>
          <w:color w:val="FFFFFF" w:themeColor="background1"/>
          <w:sz w:val="28"/>
        </w:rPr>
        <w:br/>
        <w:t>RINGWOOD VIC 3134</w:t>
      </w:r>
      <w:r w:rsidRPr="003C6EC2">
        <w:rPr>
          <w:color w:val="FFFFFF" w:themeColor="background1"/>
          <w:sz w:val="28"/>
        </w:rPr>
        <w:br/>
      </w:r>
      <w:r w:rsidRPr="003C6EC2">
        <w:rPr>
          <w:rFonts w:eastAsia="Calibri"/>
          <w:color w:val="FFFFFF" w:themeColor="background1"/>
          <w:sz w:val="28"/>
          <w:szCs w:val="56"/>
          <w:lang w:eastAsia="en-US"/>
        </w:rPr>
        <w:t>Phone number: 03 9870 7393</w:t>
      </w:r>
    </w:p>
    <w:p w14:paraId="2B3307AF" w14:textId="77777777" w:rsidR="003C6EC2" w:rsidRDefault="009F5F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4190 </w:t>
      </w:r>
    </w:p>
    <w:p w14:paraId="2B3307B0" w14:textId="77777777" w:rsidR="001E6954" w:rsidRPr="003C6EC2" w:rsidRDefault="009F5F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NDN Care Services Pty Ltd</w:t>
      </w:r>
    </w:p>
    <w:p w14:paraId="2B3307B1" w14:textId="77777777" w:rsidR="001E6954" w:rsidRPr="003C6EC2" w:rsidRDefault="009F5F1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7 October 2020</w:t>
      </w:r>
    </w:p>
    <w:p w14:paraId="2B3307B2" w14:textId="601BC74B" w:rsidR="006B166B" w:rsidRPr="00E93D41" w:rsidRDefault="009F5F1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50235">
        <w:rPr>
          <w:color w:val="FFFFFF" w:themeColor="background1"/>
          <w:sz w:val="28"/>
        </w:rPr>
        <w:t>27 October 2020</w:t>
      </w:r>
    </w:p>
    <w:bookmarkEnd w:id="0"/>
    <w:p w14:paraId="2B3307B3" w14:textId="77777777" w:rsidR="001E6954" w:rsidRPr="003C6EC2" w:rsidRDefault="003B1C0E" w:rsidP="001E6954">
      <w:pPr>
        <w:tabs>
          <w:tab w:val="left" w:pos="2127"/>
        </w:tabs>
        <w:spacing w:before="120"/>
        <w:rPr>
          <w:rFonts w:eastAsia="Calibri"/>
          <w:b/>
          <w:color w:val="FFFFFF" w:themeColor="background1"/>
          <w:sz w:val="28"/>
          <w:szCs w:val="56"/>
          <w:lang w:eastAsia="en-US"/>
        </w:rPr>
      </w:pPr>
    </w:p>
    <w:p w14:paraId="2B3307B4" w14:textId="77777777" w:rsidR="003C6EC2" w:rsidRDefault="003B1C0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3307B5" w14:textId="77777777" w:rsidR="00A30BEC" w:rsidRDefault="009F5F16" w:rsidP="0094564F">
      <w:pPr>
        <w:pStyle w:val="Heading1"/>
      </w:pPr>
      <w:bookmarkStart w:id="1" w:name="_Hlk32477662"/>
      <w:r>
        <w:lastRenderedPageBreak/>
        <w:t>Publication of report</w:t>
      </w:r>
    </w:p>
    <w:p w14:paraId="2B3307B6" w14:textId="77777777" w:rsidR="00A30BEC" w:rsidRPr="006B166B" w:rsidRDefault="009F5F1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B3307B7" w14:textId="77777777" w:rsidR="007F5256" w:rsidRPr="0094564F" w:rsidRDefault="009F5F16" w:rsidP="0094564F">
      <w:pPr>
        <w:pStyle w:val="Heading1"/>
      </w:pPr>
      <w:r w:rsidRPr="001E6954">
        <w:t>Overall assessment of this Service</w:t>
      </w:r>
    </w:p>
    <w:p w14:paraId="2B3307BA" w14:textId="07EF0F11" w:rsidR="00C20EE9" w:rsidRDefault="003B1C0E"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C738B" w14:paraId="2B3307E4" w14:textId="77777777" w:rsidTr="00EB1D71">
        <w:trPr>
          <w:trHeight w:val="227"/>
        </w:trPr>
        <w:tc>
          <w:tcPr>
            <w:tcW w:w="3942" w:type="pct"/>
            <w:shd w:val="clear" w:color="auto" w:fill="auto"/>
          </w:tcPr>
          <w:p w14:paraId="2B3307E2" w14:textId="77777777" w:rsidR="001E6954" w:rsidRPr="001E6954" w:rsidRDefault="009F5F16"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2B3307E3" w14:textId="6AF15F8C" w:rsidR="001E6954" w:rsidRPr="001E6954" w:rsidRDefault="003B1C0E" w:rsidP="003C6EC2">
            <w:pPr>
              <w:keepNext/>
              <w:spacing w:before="40" w:after="40" w:line="240" w:lineRule="auto"/>
              <w:jc w:val="right"/>
              <w:rPr>
                <w:b/>
                <w:color w:val="0000FF"/>
              </w:rPr>
            </w:pPr>
          </w:p>
        </w:tc>
      </w:tr>
      <w:tr w:rsidR="003C738B" w14:paraId="2B3307F9" w14:textId="77777777" w:rsidTr="00EB1D71">
        <w:trPr>
          <w:trHeight w:val="227"/>
        </w:trPr>
        <w:tc>
          <w:tcPr>
            <w:tcW w:w="3942" w:type="pct"/>
            <w:shd w:val="clear" w:color="auto" w:fill="auto"/>
          </w:tcPr>
          <w:p w14:paraId="2B3307F7" w14:textId="77777777" w:rsidR="001E6954" w:rsidRPr="001E6954" w:rsidRDefault="009F5F16" w:rsidP="004C55D8">
            <w:pPr>
              <w:spacing w:before="40" w:after="40" w:line="240" w:lineRule="auto"/>
              <w:ind w:left="318" w:hanging="7"/>
            </w:pPr>
            <w:r w:rsidRPr="001E6954">
              <w:t>Requirement 3(3)(g)</w:t>
            </w:r>
          </w:p>
        </w:tc>
        <w:tc>
          <w:tcPr>
            <w:tcW w:w="1058" w:type="pct"/>
            <w:shd w:val="clear" w:color="auto" w:fill="auto"/>
          </w:tcPr>
          <w:p w14:paraId="2B3307F8" w14:textId="305ABCFE" w:rsidR="001E6954" w:rsidRPr="001E6954" w:rsidRDefault="009F5F16" w:rsidP="00463EF3">
            <w:pPr>
              <w:spacing w:before="40" w:after="40" w:line="240" w:lineRule="auto"/>
              <w:jc w:val="right"/>
              <w:rPr>
                <w:color w:val="0000FF"/>
              </w:rPr>
            </w:pPr>
            <w:r w:rsidRPr="001E6954">
              <w:rPr>
                <w:bCs/>
                <w:iCs/>
                <w:color w:val="00577D"/>
                <w:szCs w:val="40"/>
              </w:rPr>
              <w:t>Compliant</w:t>
            </w:r>
          </w:p>
        </w:tc>
      </w:tr>
      <w:bookmarkEnd w:id="3"/>
    </w:tbl>
    <w:p w14:paraId="2B330851" w14:textId="77777777" w:rsidR="008A22FF" w:rsidRDefault="003B1C0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B330852" w14:textId="77777777" w:rsidR="007F5256" w:rsidRPr="00D21DCD" w:rsidRDefault="009F5F16" w:rsidP="00EC5474">
      <w:pPr>
        <w:pStyle w:val="Heading1"/>
      </w:pPr>
      <w:r>
        <w:lastRenderedPageBreak/>
        <w:t>Detailed assessment</w:t>
      </w:r>
    </w:p>
    <w:p w14:paraId="2B330853" w14:textId="77777777" w:rsidR="001E6954" w:rsidRPr="00D63989" w:rsidRDefault="009F5F1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330854" w14:textId="77777777" w:rsidR="001E6954" w:rsidRPr="001E6954" w:rsidRDefault="009F5F16" w:rsidP="001E6954">
      <w:pPr>
        <w:rPr>
          <w:color w:val="auto"/>
        </w:rPr>
      </w:pPr>
      <w:r w:rsidRPr="00D63989">
        <w:t>The report also specifies areas in which improvements must be made to ensure the Quality Standards are complied with.</w:t>
      </w:r>
    </w:p>
    <w:p w14:paraId="2B330855" w14:textId="77777777" w:rsidR="001E6954" w:rsidRPr="00D63989" w:rsidRDefault="009F5F1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B330856" w14:textId="2924CC0A" w:rsidR="004B33E7" w:rsidRPr="00E1420B" w:rsidRDefault="009F5F16"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w:t>
      </w:r>
      <w:r w:rsidRPr="00E1420B">
        <w:t>informed by a site assessment, observations at the service, review of documents and interviews with staff</w:t>
      </w:r>
      <w:r w:rsidR="008F616B" w:rsidRPr="00E1420B">
        <w:t>.</w:t>
      </w:r>
    </w:p>
    <w:p w14:paraId="2B330857" w14:textId="09CF432F" w:rsidR="004B33E7" w:rsidRPr="00365DAE" w:rsidRDefault="009F5F16" w:rsidP="004B33E7">
      <w:pPr>
        <w:pStyle w:val="ListBullet"/>
      </w:pPr>
      <w:r w:rsidRPr="00365DAE">
        <w:t>the provider</w:t>
      </w:r>
      <w:r>
        <w:t>’s</w:t>
      </w:r>
      <w:r w:rsidRPr="00365DAE">
        <w:t xml:space="preserve"> response</w:t>
      </w:r>
      <w:r>
        <w:t xml:space="preserve"> to the Assessment Contact - Desk report</w:t>
      </w:r>
      <w:r w:rsidRPr="00365DAE">
        <w:t xml:space="preserve"> </w:t>
      </w:r>
      <w:r>
        <w:t>received</w:t>
      </w:r>
    </w:p>
    <w:p w14:paraId="2B330859" w14:textId="77777777" w:rsidR="008A22FF" w:rsidRDefault="003B1C0E">
      <w:pPr>
        <w:spacing w:after="160" w:line="259" w:lineRule="auto"/>
        <w:rPr>
          <w:rFonts w:cs="Times New Roman"/>
        </w:rPr>
      </w:pPr>
    </w:p>
    <w:p w14:paraId="2B33085A" w14:textId="77777777" w:rsidR="00095CD4" w:rsidRDefault="003B1C0E" w:rsidP="00095CD4">
      <w:pPr>
        <w:sectPr w:rsidR="00095CD4" w:rsidSect="005058B8">
          <w:headerReference w:type="first" r:id="rId18"/>
          <w:pgSz w:w="11906" w:h="16838"/>
          <w:pgMar w:top="1701" w:right="1418" w:bottom="1418" w:left="1418" w:header="709" w:footer="397" w:gutter="0"/>
          <w:cols w:space="708"/>
          <w:docGrid w:linePitch="360"/>
        </w:sectPr>
      </w:pPr>
    </w:p>
    <w:p w14:paraId="2B33089B" w14:textId="05C37BE9" w:rsidR="00CB3BA9" w:rsidRDefault="009F5F16"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B330961" wp14:editId="2B33096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158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B33089C" w14:textId="77777777" w:rsidR="007F5256" w:rsidRPr="00FD1B02" w:rsidRDefault="009F5F16" w:rsidP="00032B17">
      <w:pPr>
        <w:pStyle w:val="Heading3"/>
        <w:shd w:val="clear" w:color="auto" w:fill="F2F2F2" w:themeFill="background1" w:themeFillShade="F2"/>
      </w:pPr>
      <w:r w:rsidRPr="00FD1B02">
        <w:t>Consumer outcome:</w:t>
      </w:r>
    </w:p>
    <w:p w14:paraId="2B33089D" w14:textId="77777777" w:rsidR="007F5256" w:rsidRDefault="009F5F16" w:rsidP="00912DE6">
      <w:pPr>
        <w:numPr>
          <w:ilvl w:val="0"/>
          <w:numId w:val="3"/>
        </w:numPr>
        <w:shd w:val="clear" w:color="auto" w:fill="F2F2F2" w:themeFill="background1" w:themeFillShade="F2"/>
      </w:pPr>
      <w:r>
        <w:t>I get personal care, clinical care, or both personal care and clinical care, that is safe and right for me.</w:t>
      </w:r>
    </w:p>
    <w:p w14:paraId="2B33089E" w14:textId="77777777" w:rsidR="007F5256" w:rsidRDefault="009F5F16" w:rsidP="00032B17">
      <w:pPr>
        <w:pStyle w:val="Heading3"/>
        <w:shd w:val="clear" w:color="auto" w:fill="F2F2F2" w:themeFill="background1" w:themeFillShade="F2"/>
      </w:pPr>
      <w:r>
        <w:t>Organisation statement:</w:t>
      </w:r>
    </w:p>
    <w:p w14:paraId="2B33089F" w14:textId="77777777" w:rsidR="007F5256" w:rsidRDefault="009F5F1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3308A0" w14:textId="77777777" w:rsidR="007F5256" w:rsidRDefault="009F5F16" w:rsidP="00427817">
      <w:pPr>
        <w:pStyle w:val="Heading2"/>
      </w:pPr>
      <w:r>
        <w:t>Assessment of Standard 3</w:t>
      </w:r>
    </w:p>
    <w:p w14:paraId="3306AE1E" w14:textId="204E3AD9" w:rsidR="00E1420B" w:rsidRDefault="00E1420B" w:rsidP="00E1420B">
      <w:pPr>
        <w:rPr>
          <w:rFonts w:eastAsia="Calibri"/>
          <w:color w:val="auto"/>
          <w:lang w:eastAsia="en-US"/>
        </w:rPr>
      </w:pPr>
      <w:r>
        <w:rPr>
          <w:rFonts w:eastAsia="Calibri"/>
          <w:color w:val="auto"/>
          <w:lang w:eastAsia="en-US"/>
        </w:rPr>
        <w:t>Requirement 3 (3) (g), one of the seven requirements under this Standard has been assessed and found to be compliant.</w:t>
      </w:r>
    </w:p>
    <w:p w14:paraId="573C1ADF" w14:textId="77777777" w:rsidR="00E1420B" w:rsidRPr="005B2A02" w:rsidRDefault="00E1420B" w:rsidP="00E1420B">
      <w:pPr>
        <w:rPr>
          <w:rFonts w:eastAsia="Calibri"/>
          <w:color w:val="auto"/>
          <w:lang w:eastAsia="en-US"/>
        </w:rPr>
      </w:pPr>
      <w:r>
        <w:rPr>
          <w:rFonts w:eastAsia="Calibri"/>
          <w:color w:val="auto"/>
          <w:lang w:eastAsia="en-US"/>
        </w:rPr>
        <w:t>As not all requirements under this Standard were assessed, an overall rating for the Standard is not provided.</w:t>
      </w:r>
    </w:p>
    <w:p w14:paraId="2B3308A3" w14:textId="72A81FB7" w:rsidR="00301877" w:rsidRDefault="009F5F16" w:rsidP="007E1999">
      <w:pPr>
        <w:pStyle w:val="Heading3"/>
        <w:rPr>
          <w:rFonts w:cs="Times New Roman"/>
          <w:color w:val="auto"/>
          <w:sz w:val="32"/>
          <w:szCs w:val="28"/>
        </w:rPr>
      </w:pPr>
      <w:bookmarkStart w:id="4" w:name="_GoBack"/>
      <w:bookmarkEnd w:id="4"/>
      <w:r>
        <w:rPr>
          <w:color w:val="auto"/>
          <w:sz w:val="28"/>
        </w:rPr>
        <w:t xml:space="preserve">Assessment of Standard 3 </w:t>
      </w:r>
      <w:r w:rsidRPr="00427817">
        <w:rPr>
          <w:color w:val="auto"/>
          <w:sz w:val="28"/>
        </w:rPr>
        <w:t>Requirement</w:t>
      </w:r>
      <w:bookmarkStart w:id="5" w:name="_Hlk32835268"/>
      <w:r w:rsidR="00E1420B">
        <w:rPr>
          <w:color w:val="auto"/>
          <w:sz w:val="28"/>
        </w:rPr>
        <w:t>s</w:t>
      </w:r>
      <w:r>
        <w:rPr>
          <w:i/>
          <w:color w:val="0000FF"/>
          <w:sz w:val="24"/>
        </w:rPr>
        <w:t>.</w:t>
      </w:r>
      <w:bookmarkEnd w:id="5"/>
    </w:p>
    <w:p w14:paraId="2B3308BA" w14:textId="2AA669BA" w:rsidR="00853601" w:rsidRPr="00D435F8" w:rsidRDefault="009F5F16" w:rsidP="00853601">
      <w:pPr>
        <w:pStyle w:val="Heading3"/>
      </w:pPr>
      <w:r w:rsidRPr="00D435F8">
        <w:t>Requirement 3(3)(g)</w:t>
      </w:r>
      <w:r>
        <w:tab/>
        <w:t>Compliant</w:t>
      </w:r>
    </w:p>
    <w:p w14:paraId="2B3308BB" w14:textId="77777777" w:rsidR="00853601" w:rsidRPr="004A3816" w:rsidRDefault="009F5F16" w:rsidP="00853601">
      <w:pPr>
        <w:tabs>
          <w:tab w:val="right" w:pos="9026"/>
        </w:tabs>
        <w:spacing w:before="0" w:after="0"/>
        <w:outlineLvl w:val="4"/>
        <w:rPr>
          <w:i/>
          <w:szCs w:val="22"/>
        </w:rPr>
      </w:pPr>
      <w:r w:rsidRPr="004A3816">
        <w:rPr>
          <w:i/>
          <w:szCs w:val="22"/>
        </w:rPr>
        <w:t>Minimisation of infection related risks through implementing:</w:t>
      </w:r>
    </w:p>
    <w:p w14:paraId="2B3308BC" w14:textId="77777777" w:rsidR="00853601" w:rsidRPr="004A3816" w:rsidRDefault="009F5F16"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B3308BD" w14:textId="77777777" w:rsidR="00853601" w:rsidRPr="004A3816" w:rsidRDefault="009F5F16"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7A6D222" w14:textId="77777777" w:rsidR="00E50235" w:rsidRDefault="00E50235" w:rsidP="00E1420B">
      <w:pPr>
        <w:ind w:left="142"/>
        <w:rPr>
          <w:rFonts w:eastAsia="Calibri"/>
          <w:color w:val="auto"/>
          <w:lang w:eastAsia="en-US"/>
        </w:rPr>
      </w:pPr>
      <w:r>
        <w:rPr>
          <w:rFonts w:eastAsia="Calibri"/>
          <w:color w:val="auto"/>
          <w:lang w:eastAsia="en-US"/>
        </w:rPr>
        <w:t>The Assessment Team found that t</w:t>
      </w:r>
      <w:r w:rsidR="00E1420B" w:rsidRPr="00E1420B">
        <w:rPr>
          <w:rFonts w:eastAsia="Calibri"/>
          <w:color w:val="auto"/>
          <w:lang w:eastAsia="en-US"/>
        </w:rPr>
        <w:t>he service has policies and procedures to minimise and respond to infection related risks, including COVID-19. Management demonstrated they have implemented a range of safety measures as part of the service’s preparations for COVID-19 which are safeguarding consumers. Staff within the service wear relevant personal protective equipment (PPE) and there is a monitoring program regarding PPE compliance and etiquette.</w:t>
      </w:r>
      <w:r w:rsidR="00E1420B">
        <w:rPr>
          <w:rFonts w:eastAsia="Calibri"/>
          <w:color w:val="auto"/>
          <w:lang w:eastAsia="en-US"/>
        </w:rPr>
        <w:t xml:space="preserve"> T</w:t>
      </w:r>
      <w:r w:rsidR="00E1420B" w:rsidRPr="00E1420B">
        <w:rPr>
          <w:rFonts w:eastAsia="Calibri"/>
          <w:color w:val="auto"/>
          <w:lang w:eastAsia="en-US"/>
        </w:rPr>
        <w:t xml:space="preserve">he plan is informed by the document, ‘CDNA National Guidelines for the Prevention, Control and Public Health Management of COVID-19 Outbreaks in Residential Care Facilities in Australia’ released by the Department of Health. </w:t>
      </w:r>
    </w:p>
    <w:p w14:paraId="19C23472" w14:textId="54D62CD2" w:rsidR="00E1420B" w:rsidRDefault="00E50235" w:rsidP="00E1420B">
      <w:pPr>
        <w:ind w:left="142"/>
        <w:rPr>
          <w:rFonts w:eastAsia="Calibri"/>
          <w:color w:val="auto"/>
          <w:lang w:eastAsia="en-US"/>
        </w:rPr>
      </w:pPr>
      <w:r>
        <w:rPr>
          <w:rFonts w:eastAsia="Calibri"/>
          <w:color w:val="auto"/>
          <w:lang w:eastAsia="en-US"/>
        </w:rPr>
        <w:lastRenderedPageBreak/>
        <w:t>The approved provider provided information on the 8 October 2020 indicating that the service is liaising with the local health service regarding hospital admission</w:t>
      </w:r>
      <w:r w:rsidR="00C153DA">
        <w:rPr>
          <w:rFonts w:eastAsia="Calibri"/>
          <w:color w:val="auto"/>
          <w:lang w:eastAsia="en-US"/>
        </w:rPr>
        <w:t>s</w:t>
      </w:r>
      <w:r>
        <w:rPr>
          <w:rFonts w:eastAsia="Calibri"/>
          <w:color w:val="auto"/>
          <w:lang w:eastAsia="en-US"/>
        </w:rPr>
        <w:t xml:space="preserve"> for </w:t>
      </w:r>
      <w:r w:rsidR="00C153DA">
        <w:rPr>
          <w:rFonts w:eastAsia="Calibri"/>
          <w:color w:val="auto"/>
          <w:lang w:eastAsia="en-US"/>
        </w:rPr>
        <w:t xml:space="preserve">consumers </w:t>
      </w:r>
      <w:r>
        <w:rPr>
          <w:rFonts w:eastAsia="Calibri"/>
          <w:color w:val="auto"/>
          <w:lang w:eastAsia="en-US"/>
        </w:rPr>
        <w:t xml:space="preserve">who test positive due to the challenges the physical layout of the service in relation to </w:t>
      </w:r>
      <w:r w:rsidR="00C153DA">
        <w:rPr>
          <w:rFonts w:eastAsia="Calibri"/>
          <w:color w:val="auto"/>
          <w:lang w:eastAsia="en-US"/>
        </w:rPr>
        <w:t>zoning.</w:t>
      </w:r>
    </w:p>
    <w:p w14:paraId="452790DB" w14:textId="19DB91C0" w:rsidR="00C153DA" w:rsidRDefault="00C153DA" w:rsidP="00E1420B">
      <w:pPr>
        <w:ind w:left="142"/>
        <w:rPr>
          <w:rFonts w:eastAsia="Calibri"/>
          <w:color w:val="auto"/>
          <w:lang w:eastAsia="en-US"/>
        </w:rPr>
      </w:pPr>
      <w:r>
        <w:rPr>
          <w:rFonts w:eastAsia="Calibri"/>
          <w:color w:val="auto"/>
          <w:lang w:eastAsia="en-US"/>
        </w:rPr>
        <w:t xml:space="preserve">Having reviewed all the information provided I consider that the service is able to demonstrate processes and practices to minimise infection related risks. </w:t>
      </w:r>
    </w:p>
    <w:p w14:paraId="68D17FEC" w14:textId="77777777" w:rsidR="00C153DA" w:rsidRPr="00E1420B" w:rsidRDefault="00C153DA" w:rsidP="00E1420B">
      <w:pPr>
        <w:ind w:left="142"/>
        <w:rPr>
          <w:rFonts w:eastAsia="Calibri"/>
          <w:color w:val="auto"/>
          <w:lang w:eastAsia="en-US"/>
        </w:rPr>
      </w:pPr>
    </w:p>
    <w:p w14:paraId="2B3308BF" w14:textId="77777777" w:rsidR="00032B17" w:rsidRDefault="003B1C0E" w:rsidP="00E1420B"/>
    <w:p w14:paraId="2B3308C0" w14:textId="77777777" w:rsidR="00853601" w:rsidRDefault="003B1C0E"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2B330950" w14:textId="77777777" w:rsidR="00A93E3F" w:rsidRDefault="009F5F16" w:rsidP="00095CD4">
      <w:pPr>
        <w:pStyle w:val="Heading1"/>
      </w:pPr>
      <w:r>
        <w:lastRenderedPageBreak/>
        <w:t>Areas for improvement</w:t>
      </w:r>
    </w:p>
    <w:p w14:paraId="2B330952" w14:textId="77777777" w:rsidR="004B33E7" w:rsidRPr="00E830C7" w:rsidRDefault="009F5F1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B330958" w14:textId="77777777" w:rsidR="00A3716D" w:rsidRPr="00095CD4" w:rsidRDefault="003B1C0E"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30995" w14:textId="77777777" w:rsidR="008C11CE" w:rsidRDefault="009F5F16">
      <w:pPr>
        <w:spacing w:before="0" w:after="0" w:line="240" w:lineRule="auto"/>
      </w:pPr>
      <w:r>
        <w:separator/>
      </w:r>
    </w:p>
  </w:endnote>
  <w:endnote w:type="continuationSeparator" w:id="0">
    <w:p w14:paraId="2B330997" w14:textId="77777777" w:rsidR="008C11CE" w:rsidRDefault="009F5F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096E" w14:textId="77777777" w:rsidR="00506F7F" w:rsidRPr="009A1F1B" w:rsidRDefault="009F5F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33096F" w14:textId="77777777" w:rsidR="00506F7F" w:rsidRPr="00C72FFB" w:rsidRDefault="009F5F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Della Dale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B330970" w14:textId="77777777" w:rsidR="00506F7F" w:rsidRPr="00C72FFB" w:rsidRDefault="009F5F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0971" w14:textId="77777777" w:rsidR="00506F7F" w:rsidRPr="009A1F1B" w:rsidRDefault="009F5F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330972" w14:textId="77777777" w:rsidR="00506F7F" w:rsidRPr="00C72FFB" w:rsidRDefault="009F5F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Della Dale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330973" w14:textId="77777777" w:rsidR="00506F7F" w:rsidRPr="00A3716D" w:rsidRDefault="009F5F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30991" w14:textId="77777777" w:rsidR="008C11CE" w:rsidRDefault="009F5F16">
      <w:pPr>
        <w:spacing w:before="0" w:after="0" w:line="240" w:lineRule="auto"/>
      </w:pPr>
      <w:r>
        <w:separator/>
      </w:r>
    </w:p>
  </w:footnote>
  <w:footnote w:type="continuationSeparator" w:id="0">
    <w:p w14:paraId="2B330993" w14:textId="77777777" w:rsidR="008C11CE" w:rsidRDefault="009F5F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096D" w14:textId="77777777" w:rsidR="00506F7F" w:rsidRDefault="009F5F1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330991" wp14:editId="2B33099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30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0974" w14:textId="77777777" w:rsidR="00A627C8" w:rsidRDefault="009F5F1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B330993" wp14:editId="2B33099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31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0975" w14:textId="77777777" w:rsidR="00506F7F" w:rsidRDefault="009F5F16">
    <w:pPr>
      <w:pStyle w:val="Header"/>
    </w:pPr>
    <w:r w:rsidRPr="003C6EC2">
      <w:rPr>
        <w:rFonts w:eastAsia="Calibri"/>
        <w:noProof/>
      </w:rPr>
      <w:drawing>
        <wp:anchor distT="0" distB="0" distL="114300" distR="114300" simplePos="0" relativeHeight="251669504" behindDoc="1" locked="0" layoutInCell="1" allowOverlap="1" wp14:anchorId="2B330995" wp14:editId="2B33099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83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0976" w14:textId="77777777" w:rsidR="00506F7F" w:rsidRDefault="009F5F16" w:rsidP="0004322A">
    <w:r>
      <w:rPr>
        <w:noProof/>
        <w:color w:val="auto"/>
        <w:sz w:val="20"/>
      </w:rPr>
      <w:drawing>
        <wp:anchor distT="0" distB="0" distL="114300" distR="114300" simplePos="0" relativeHeight="251660288" behindDoc="1" locked="0" layoutInCell="1" allowOverlap="1" wp14:anchorId="2B330997" wp14:editId="2B3309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40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097D" w14:textId="77777777" w:rsidR="00506F7F" w:rsidRPr="00FB0086" w:rsidRDefault="009F5F16" w:rsidP="00FB0086">
    <w:pPr>
      <w:pStyle w:val="Header"/>
    </w:pPr>
    <w:r>
      <w:rPr>
        <w:noProof/>
        <w:color w:val="auto"/>
        <w:sz w:val="20"/>
      </w:rPr>
      <w:drawing>
        <wp:anchor distT="0" distB="0" distL="114300" distR="114300" simplePos="0" relativeHeight="251676672" behindDoc="1" locked="0" layoutInCell="1" allowOverlap="1" wp14:anchorId="2B3309A5" wp14:editId="2B3309A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097E" w14:textId="77777777" w:rsidR="00506F7F" w:rsidRDefault="009F5F16" w:rsidP="0004322A">
    <w:r>
      <w:rPr>
        <w:noProof/>
        <w:color w:val="auto"/>
        <w:sz w:val="20"/>
      </w:rPr>
      <w:drawing>
        <wp:anchor distT="0" distB="0" distL="114300" distR="114300" simplePos="0" relativeHeight="251662336" behindDoc="1" locked="0" layoutInCell="1" allowOverlap="1" wp14:anchorId="2B3309A7" wp14:editId="2B3309A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67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097F" w14:textId="13C4B054" w:rsidR="00FB0086" w:rsidRPr="00703E80" w:rsidRDefault="009F5F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B3309A9" wp14:editId="2B3309A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547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098F" w14:textId="77777777" w:rsidR="008F32C8" w:rsidRPr="008F32C8" w:rsidRDefault="009F5F1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B3309C9" wp14:editId="2B3309C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72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0990" w14:textId="77777777" w:rsidR="00506F7F" w:rsidRDefault="009F5F16" w:rsidP="009C6F30">
    <w:pPr>
      <w:tabs>
        <w:tab w:val="left" w:pos="3624"/>
      </w:tabs>
    </w:pPr>
    <w:r>
      <w:rPr>
        <w:noProof/>
        <w:color w:val="auto"/>
        <w:sz w:val="20"/>
      </w:rPr>
      <w:drawing>
        <wp:anchor distT="0" distB="0" distL="114300" distR="114300" simplePos="0" relativeHeight="251668480" behindDoc="1" locked="0" layoutInCell="1" allowOverlap="1" wp14:anchorId="2B3309CB" wp14:editId="2B3309C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89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AA8A224">
      <w:start w:val="1"/>
      <w:numFmt w:val="lowerRoman"/>
      <w:lvlText w:val="(%1)"/>
      <w:lvlJc w:val="left"/>
      <w:pPr>
        <w:ind w:left="1080" w:hanging="720"/>
      </w:pPr>
      <w:rPr>
        <w:rFonts w:hint="default"/>
        <w:b w:val="0"/>
      </w:rPr>
    </w:lvl>
    <w:lvl w:ilvl="1" w:tplc="CDEC61A8" w:tentative="1">
      <w:start w:val="1"/>
      <w:numFmt w:val="lowerLetter"/>
      <w:lvlText w:val="%2."/>
      <w:lvlJc w:val="left"/>
      <w:pPr>
        <w:ind w:left="1440" w:hanging="360"/>
      </w:pPr>
    </w:lvl>
    <w:lvl w:ilvl="2" w:tplc="E32CAC8A" w:tentative="1">
      <w:start w:val="1"/>
      <w:numFmt w:val="lowerRoman"/>
      <w:lvlText w:val="%3."/>
      <w:lvlJc w:val="right"/>
      <w:pPr>
        <w:ind w:left="2160" w:hanging="180"/>
      </w:pPr>
    </w:lvl>
    <w:lvl w:ilvl="3" w:tplc="AE76826E" w:tentative="1">
      <w:start w:val="1"/>
      <w:numFmt w:val="decimal"/>
      <w:lvlText w:val="%4."/>
      <w:lvlJc w:val="left"/>
      <w:pPr>
        <w:ind w:left="2880" w:hanging="360"/>
      </w:pPr>
    </w:lvl>
    <w:lvl w:ilvl="4" w:tplc="30AC868C" w:tentative="1">
      <w:start w:val="1"/>
      <w:numFmt w:val="lowerLetter"/>
      <w:lvlText w:val="%5."/>
      <w:lvlJc w:val="left"/>
      <w:pPr>
        <w:ind w:left="3600" w:hanging="360"/>
      </w:pPr>
    </w:lvl>
    <w:lvl w:ilvl="5" w:tplc="326CBF80" w:tentative="1">
      <w:start w:val="1"/>
      <w:numFmt w:val="lowerRoman"/>
      <w:lvlText w:val="%6."/>
      <w:lvlJc w:val="right"/>
      <w:pPr>
        <w:ind w:left="4320" w:hanging="180"/>
      </w:pPr>
    </w:lvl>
    <w:lvl w:ilvl="6" w:tplc="254C4D60" w:tentative="1">
      <w:start w:val="1"/>
      <w:numFmt w:val="decimal"/>
      <w:lvlText w:val="%7."/>
      <w:lvlJc w:val="left"/>
      <w:pPr>
        <w:ind w:left="5040" w:hanging="360"/>
      </w:pPr>
    </w:lvl>
    <w:lvl w:ilvl="7" w:tplc="B86E0CD8" w:tentative="1">
      <w:start w:val="1"/>
      <w:numFmt w:val="lowerLetter"/>
      <w:lvlText w:val="%8."/>
      <w:lvlJc w:val="left"/>
      <w:pPr>
        <w:ind w:left="5760" w:hanging="360"/>
      </w:pPr>
    </w:lvl>
    <w:lvl w:ilvl="8" w:tplc="0944D3B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FCAECC2">
      <w:start w:val="1"/>
      <w:numFmt w:val="bullet"/>
      <w:pStyle w:val="ListParagraph"/>
      <w:lvlText w:val=""/>
      <w:lvlJc w:val="left"/>
      <w:pPr>
        <w:ind w:left="1440" w:hanging="360"/>
      </w:pPr>
      <w:rPr>
        <w:rFonts w:ascii="Symbol" w:hAnsi="Symbol" w:hint="default"/>
        <w:color w:val="auto"/>
      </w:rPr>
    </w:lvl>
    <w:lvl w:ilvl="1" w:tplc="53E86ABC" w:tentative="1">
      <w:start w:val="1"/>
      <w:numFmt w:val="bullet"/>
      <w:lvlText w:val="o"/>
      <w:lvlJc w:val="left"/>
      <w:pPr>
        <w:ind w:left="2160" w:hanging="360"/>
      </w:pPr>
      <w:rPr>
        <w:rFonts w:ascii="Courier New" w:hAnsi="Courier New" w:cs="Courier New" w:hint="default"/>
      </w:rPr>
    </w:lvl>
    <w:lvl w:ilvl="2" w:tplc="40F68624" w:tentative="1">
      <w:start w:val="1"/>
      <w:numFmt w:val="bullet"/>
      <w:lvlText w:val=""/>
      <w:lvlJc w:val="left"/>
      <w:pPr>
        <w:ind w:left="2880" w:hanging="360"/>
      </w:pPr>
      <w:rPr>
        <w:rFonts w:ascii="Wingdings" w:hAnsi="Wingdings" w:hint="default"/>
      </w:rPr>
    </w:lvl>
    <w:lvl w:ilvl="3" w:tplc="964EC9DE" w:tentative="1">
      <w:start w:val="1"/>
      <w:numFmt w:val="bullet"/>
      <w:lvlText w:val=""/>
      <w:lvlJc w:val="left"/>
      <w:pPr>
        <w:ind w:left="3600" w:hanging="360"/>
      </w:pPr>
      <w:rPr>
        <w:rFonts w:ascii="Symbol" w:hAnsi="Symbol" w:hint="default"/>
      </w:rPr>
    </w:lvl>
    <w:lvl w:ilvl="4" w:tplc="DA4C16CC" w:tentative="1">
      <w:start w:val="1"/>
      <w:numFmt w:val="bullet"/>
      <w:lvlText w:val="o"/>
      <w:lvlJc w:val="left"/>
      <w:pPr>
        <w:ind w:left="4320" w:hanging="360"/>
      </w:pPr>
      <w:rPr>
        <w:rFonts w:ascii="Courier New" w:hAnsi="Courier New" w:cs="Courier New" w:hint="default"/>
      </w:rPr>
    </w:lvl>
    <w:lvl w:ilvl="5" w:tplc="DA6280AC" w:tentative="1">
      <w:start w:val="1"/>
      <w:numFmt w:val="bullet"/>
      <w:lvlText w:val=""/>
      <w:lvlJc w:val="left"/>
      <w:pPr>
        <w:ind w:left="5040" w:hanging="360"/>
      </w:pPr>
      <w:rPr>
        <w:rFonts w:ascii="Wingdings" w:hAnsi="Wingdings" w:hint="default"/>
      </w:rPr>
    </w:lvl>
    <w:lvl w:ilvl="6" w:tplc="C7E2C488" w:tentative="1">
      <w:start w:val="1"/>
      <w:numFmt w:val="bullet"/>
      <w:lvlText w:val=""/>
      <w:lvlJc w:val="left"/>
      <w:pPr>
        <w:ind w:left="5760" w:hanging="360"/>
      </w:pPr>
      <w:rPr>
        <w:rFonts w:ascii="Symbol" w:hAnsi="Symbol" w:hint="default"/>
      </w:rPr>
    </w:lvl>
    <w:lvl w:ilvl="7" w:tplc="26D66468" w:tentative="1">
      <w:start w:val="1"/>
      <w:numFmt w:val="bullet"/>
      <w:lvlText w:val="o"/>
      <w:lvlJc w:val="left"/>
      <w:pPr>
        <w:ind w:left="6480" w:hanging="360"/>
      </w:pPr>
      <w:rPr>
        <w:rFonts w:ascii="Courier New" w:hAnsi="Courier New" w:cs="Courier New" w:hint="default"/>
      </w:rPr>
    </w:lvl>
    <w:lvl w:ilvl="8" w:tplc="565EE2B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E948356">
      <w:start w:val="1"/>
      <w:numFmt w:val="lowerRoman"/>
      <w:lvlText w:val="(%1)"/>
      <w:lvlJc w:val="left"/>
      <w:pPr>
        <w:ind w:left="1004" w:hanging="720"/>
      </w:pPr>
      <w:rPr>
        <w:rFonts w:hint="default"/>
        <w:b w:val="0"/>
      </w:rPr>
    </w:lvl>
    <w:lvl w:ilvl="1" w:tplc="18746214" w:tentative="1">
      <w:start w:val="1"/>
      <w:numFmt w:val="lowerLetter"/>
      <w:lvlText w:val="%2."/>
      <w:lvlJc w:val="left"/>
      <w:pPr>
        <w:ind w:left="1364" w:hanging="360"/>
      </w:pPr>
    </w:lvl>
    <w:lvl w:ilvl="2" w:tplc="FD3CA3D0" w:tentative="1">
      <w:start w:val="1"/>
      <w:numFmt w:val="lowerRoman"/>
      <w:lvlText w:val="%3."/>
      <w:lvlJc w:val="right"/>
      <w:pPr>
        <w:ind w:left="2084" w:hanging="180"/>
      </w:pPr>
    </w:lvl>
    <w:lvl w:ilvl="3" w:tplc="E618AC0E" w:tentative="1">
      <w:start w:val="1"/>
      <w:numFmt w:val="decimal"/>
      <w:lvlText w:val="%4."/>
      <w:lvlJc w:val="left"/>
      <w:pPr>
        <w:ind w:left="2804" w:hanging="360"/>
      </w:pPr>
    </w:lvl>
    <w:lvl w:ilvl="4" w:tplc="17325AC2" w:tentative="1">
      <w:start w:val="1"/>
      <w:numFmt w:val="lowerLetter"/>
      <w:lvlText w:val="%5."/>
      <w:lvlJc w:val="left"/>
      <w:pPr>
        <w:ind w:left="3524" w:hanging="360"/>
      </w:pPr>
    </w:lvl>
    <w:lvl w:ilvl="5" w:tplc="30C0A394" w:tentative="1">
      <w:start w:val="1"/>
      <w:numFmt w:val="lowerRoman"/>
      <w:lvlText w:val="%6."/>
      <w:lvlJc w:val="right"/>
      <w:pPr>
        <w:ind w:left="4244" w:hanging="180"/>
      </w:pPr>
    </w:lvl>
    <w:lvl w:ilvl="6" w:tplc="EC006FC4" w:tentative="1">
      <w:start w:val="1"/>
      <w:numFmt w:val="decimal"/>
      <w:lvlText w:val="%7."/>
      <w:lvlJc w:val="left"/>
      <w:pPr>
        <w:ind w:left="4964" w:hanging="360"/>
      </w:pPr>
    </w:lvl>
    <w:lvl w:ilvl="7" w:tplc="279029A2" w:tentative="1">
      <w:start w:val="1"/>
      <w:numFmt w:val="lowerLetter"/>
      <w:lvlText w:val="%8."/>
      <w:lvlJc w:val="left"/>
      <w:pPr>
        <w:ind w:left="5684" w:hanging="360"/>
      </w:pPr>
    </w:lvl>
    <w:lvl w:ilvl="8" w:tplc="B2D04E1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CE4AE50">
      <w:start w:val="1"/>
      <w:numFmt w:val="lowerRoman"/>
      <w:lvlText w:val="(%1)"/>
      <w:lvlJc w:val="left"/>
      <w:pPr>
        <w:ind w:left="1080" w:hanging="720"/>
      </w:pPr>
      <w:rPr>
        <w:rFonts w:hint="default"/>
      </w:rPr>
    </w:lvl>
    <w:lvl w:ilvl="1" w:tplc="AB6495F2" w:tentative="1">
      <w:start w:val="1"/>
      <w:numFmt w:val="lowerLetter"/>
      <w:lvlText w:val="%2."/>
      <w:lvlJc w:val="left"/>
      <w:pPr>
        <w:ind w:left="1440" w:hanging="360"/>
      </w:pPr>
    </w:lvl>
    <w:lvl w:ilvl="2" w:tplc="12A21F5A" w:tentative="1">
      <w:start w:val="1"/>
      <w:numFmt w:val="lowerRoman"/>
      <w:lvlText w:val="%3."/>
      <w:lvlJc w:val="right"/>
      <w:pPr>
        <w:ind w:left="2160" w:hanging="180"/>
      </w:pPr>
    </w:lvl>
    <w:lvl w:ilvl="3" w:tplc="36FA96BA" w:tentative="1">
      <w:start w:val="1"/>
      <w:numFmt w:val="decimal"/>
      <w:lvlText w:val="%4."/>
      <w:lvlJc w:val="left"/>
      <w:pPr>
        <w:ind w:left="2880" w:hanging="360"/>
      </w:pPr>
    </w:lvl>
    <w:lvl w:ilvl="4" w:tplc="EE164E1E" w:tentative="1">
      <w:start w:val="1"/>
      <w:numFmt w:val="lowerLetter"/>
      <w:lvlText w:val="%5."/>
      <w:lvlJc w:val="left"/>
      <w:pPr>
        <w:ind w:left="3600" w:hanging="360"/>
      </w:pPr>
    </w:lvl>
    <w:lvl w:ilvl="5" w:tplc="434C404E" w:tentative="1">
      <w:start w:val="1"/>
      <w:numFmt w:val="lowerRoman"/>
      <w:lvlText w:val="%6."/>
      <w:lvlJc w:val="right"/>
      <w:pPr>
        <w:ind w:left="4320" w:hanging="180"/>
      </w:pPr>
    </w:lvl>
    <w:lvl w:ilvl="6" w:tplc="63D09F00" w:tentative="1">
      <w:start w:val="1"/>
      <w:numFmt w:val="decimal"/>
      <w:lvlText w:val="%7."/>
      <w:lvlJc w:val="left"/>
      <w:pPr>
        <w:ind w:left="5040" w:hanging="360"/>
      </w:pPr>
    </w:lvl>
    <w:lvl w:ilvl="7" w:tplc="3B2ECC34" w:tentative="1">
      <w:start w:val="1"/>
      <w:numFmt w:val="lowerLetter"/>
      <w:lvlText w:val="%8."/>
      <w:lvlJc w:val="left"/>
      <w:pPr>
        <w:ind w:left="5760" w:hanging="360"/>
      </w:pPr>
    </w:lvl>
    <w:lvl w:ilvl="8" w:tplc="9BA45C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57E476C">
      <w:start w:val="1"/>
      <w:numFmt w:val="lowerRoman"/>
      <w:lvlText w:val="(%1)"/>
      <w:lvlJc w:val="left"/>
      <w:pPr>
        <w:ind w:left="1080" w:hanging="720"/>
      </w:pPr>
      <w:rPr>
        <w:rFonts w:hint="default"/>
      </w:rPr>
    </w:lvl>
    <w:lvl w:ilvl="1" w:tplc="547ED7EC" w:tentative="1">
      <w:start w:val="1"/>
      <w:numFmt w:val="lowerLetter"/>
      <w:lvlText w:val="%2."/>
      <w:lvlJc w:val="left"/>
      <w:pPr>
        <w:ind w:left="1440" w:hanging="360"/>
      </w:pPr>
    </w:lvl>
    <w:lvl w:ilvl="2" w:tplc="03AACCF6" w:tentative="1">
      <w:start w:val="1"/>
      <w:numFmt w:val="lowerRoman"/>
      <w:lvlText w:val="%3."/>
      <w:lvlJc w:val="right"/>
      <w:pPr>
        <w:ind w:left="2160" w:hanging="180"/>
      </w:pPr>
    </w:lvl>
    <w:lvl w:ilvl="3" w:tplc="854AD224" w:tentative="1">
      <w:start w:val="1"/>
      <w:numFmt w:val="decimal"/>
      <w:lvlText w:val="%4."/>
      <w:lvlJc w:val="left"/>
      <w:pPr>
        <w:ind w:left="2880" w:hanging="360"/>
      </w:pPr>
    </w:lvl>
    <w:lvl w:ilvl="4" w:tplc="39409D58" w:tentative="1">
      <w:start w:val="1"/>
      <w:numFmt w:val="lowerLetter"/>
      <w:lvlText w:val="%5."/>
      <w:lvlJc w:val="left"/>
      <w:pPr>
        <w:ind w:left="3600" w:hanging="360"/>
      </w:pPr>
    </w:lvl>
    <w:lvl w:ilvl="5" w:tplc="C1267DEE" w:tentative="1">
      <w:start w:val="1"/>
      <w:numFmt w:val="lowerRoman"/>
      <w:lvlText w:val="%6."/>
      <w:lvlJc w:val="right"/>
      <w:pPr>
        <w:ind w:left="4320" w:hanging="180"/>
      </w:pPr>
    </w:lvl>
    <w:lvl w:ilvl="6" w:tplc="8982A8A4" w:tentative="1">
      <w:start w:val="1"/>
      <w:numFmt w:val="decimal"/>
      <w:lvlText w:val="%7."/>
      <w:lvlJc w:val="left"/>
      <w:pPr>
        <w:ind w:left="5040" w:hanging="360"/>
      </w:pPr>
    </w:lvl>
    <w:lvl w:ilvl="7" w:tplc="2E748716" w:tentative="1">
      <w:start w:val="1"/>
      <w:numFmt w:val="lowerLetter"/>
      <w:lvlText w:val="%8."/>
      <w:lvlJc w:val="left"/>
      <w:pPr>
        <w:ind w:left="5760" w:hanging="360"/>
      </w:pPr>
    </w:lvl>
    <w:lvl w:ilvl="8" w:tplc="D158A84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FB2245C">
      <w:start w:val="1"/>
      <w:numFmt w:val="lowerRoman"/>
      <w:lvlText w:val="(%1)"/>
      <w:lvlJc w:val="left"/>
      <w:pPr>
        <w:ind w:left="1080" w:hanging="720"/>
      </w:pPr>
      <w:rPr>
        <w:rFonts w:hint="default"/>
        <w:b w:val="0"/>
      </w:rPr>
    </w:lvl>
    <w:lvl w:ilvl="1" w:tplc="43603A90" w:tentative="1">
      <w:start w:val="1"/>
      <w:numFmt w:val="lowerLetter"/>
      <w:lvlText w:val="%2."/>
      <w:lvlJc w:val="left"/>
      <w:pPr>
        <w:ind w:left="1440" w:hanging="360"/>
      </w:pPr>
    </w:lvl>
    <w:lvl w:ilvl="2" w:tplc="132A8942" w:tentative="1">
      <w:start w:val="1"/>
      <w:numFmt w:val="lowerRoman"/>
      <w:lvlText w:val="%3."/>
      <w:lvlJc w:val="right"/>
      <w:pPr>
        <w:ind w:left="2160" w:hanging="180"/>
      </w:pPr>
    </w:lvl>
    <w:lvl w:ilvl="3" w:tplc="467452A8" w:tentative="1">
      <w:start w:val="1"/>
      <w:numFmt w:val="decimal"/>
      <w:lvlText w:val="%4."/>
      <w:lvlJc w:val="left"/>
      <w:pPr>
        <w:ind w:left="2880" w:hanging="360"/>
      </w:pPr>
    </w:lvl>
    <w:lvl w:ilvl="4" w:tplc="55527D8C" w:tentative="1">
      <w:start w:val="1"/>
      <w:numFmt w:val="lowerLetter"/>
      <w:lvlText w:val="%5."/>
      <w:lvlJc w:val="left"/>
      <w:pPr>
        <w:ind w:left="3600" w:hanging="360"/>
      </w:pPr>
    </w:lvl>
    <w:lvl w:ilvl="5" w:tplc="F5E25F8E" w:tentative="1">
      <w:start w:val="1"/>
      <w:numFmt w:val="lowerRoman"/>
      <w:lvlText w:val="%6."/>
      <w:lvlJc w:val="right"/>
      <w:pPr>
        <w:ind w:left="4320" w:hanging="180"/>
      </w:pPr>
    </w:lvl>
    <w:lvl w:ilvl="6" w:tplc="1DCA40CE" w:tentative="1">
      <w:start w:val="1"/>
      <w:numFmt w:val="decimal"/>
      <w:lvlText w:val="%7."/>
      <w:lvlJc w:val="left"/>
      <w:pPr>
        <w:ind w:left="5040" w:hanging="360"/>
      </w:pPr>
    </w:lvl>
    <w:lvl w:ilvl="7" w:tplc="9BC44306" w:tentative="1">
      <w:start w:val="1"/>
      <w:numFmt w:val="lowerLetter"/>
      <w:lvlText w:val="%8."/>
      <w:lvlJc w:val="left"/>
      <w:pPr>
        <w:ind w:left="5760" w:hanging="360"/>
      </w:pPr>
    </w:lvl>
    <w:lvl w:ilvl="8" w:tplc="8EC8305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C46EB68">
      <w:start w:val="1"/>
      <w:numFmt w:val="lowerLetter"/>
      <w:lvlText w:val="(%1)"/>
      <w:lvlJc w:val="left"/>
      <w:pPr>
        <w:ind w:left="360" w:hanging="360"/>
      </w:pPr>
      <w:rPr>
        <w:rFonts w:hint="default"/>
      </w:rPr>
    </w:lvl>
    <w:lvl w:ilvl="1" w:tplc="864CACA0" w:tentative="1">
      <w:start w:val="1"/>
      <w:numFmt w:val="lowerLetter"/>
      <w:lvlText w:val="%2."/>
      <w:lvlJc w:val="left"/>
      <w:pPr>
        <w:ind w:left="1080" w:hanging="360"/>
      </w:pPr>
    </w:lvl>
    <w:lvl w:ilvl="2" w:tplc="F6C6A040" w:tentative="1">
      <w:start w:val="1"/>
      <w:numFmt w:val="lowerRoman"/>
      <w:lvlText w:val="%3."/>
      <w:lvlJc w:val="right"/>
      <w:pPr>
        <w:ind w:left="1800" w:hanging="180"/>
      </w:pPr>
    </w:lvl>
    <w:lvl w:ilvl="3" w:tplc="6A166010" w:tentative="1">
      <w:start w:val="1"/>
      <w:numFmt w:val="decimal"/>
      <w:lvlText w:val="%4."/>
      <w:lvlJc w:val="left"/>
      <w:pPr>
        <w:ind w:left="2520" w:hanging="360"/>
      </w:pPr>
    </w:lvl>
    <w:lvl w:ilvl="4" w:tplc="A650D6DC" w:tentative="1">
      <w:start w:val="1"/>
      <w:numFmt w:val="lowerLetter"/>
      <w:lvlText w:val="%5."/>
      <w:lvlJc w:val="left"/>
      <w:pPr>
        <w:ind w:left="3240" w:hanging="360"/>
      </w:pPr>
    </w:lvl>
    <w:lvl w:ilvl="5" w:tplc="6F161610" w:tentative="1">
      <w:start w:val="1"/>
      <w:numFmt w:val="lowerRoman"/>
      <w:lvlText w:val="%6."/>
      <w:lvlJc w:val="right"/>
      <w:pPr>
        <w:ind w:left="3960" w:hanging="180"/>
      </w:pPr>
    </w:lvl>
    <w:lvl w:ilvl="6" w:tplc="C84230CC" w:tentative="1">
      <w:start w:val="1"/>
      <w:numFmt w:val="decimal"/>
      <w:lvlText w:val="%7."/>
      <w:lvlJc w:val="left"/>
      <w:pPr>
        <w:ind w:left="4680" w:hanging="360"/>
      </w:pPr>
    </w:lvl>
    <w:lvl w:ilvl="7" w:tplc="565A476C" w:tentative="1">
      <w:start w:val="1"/>
      <w:numFmt w:val="lowerLetter"/>
      <w:lvlText w:val="%8."/>
      <w:lvlJc w:val="left"/>
      <w:pPr>
        <w:ind w:left="5400" w:hanging="360"/>
      </w:pPr>
    </w:lvl>
    <w:lvl w:ilvl="8" w:tplc="4EF6A9B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F963D8C">
      <w:start w:val="1"/>
      <w:numFmt w:val="decimal"/>
      <w:lvlText w:val="%1."/>
      <w:lvlJc w:val="left"/>
      <w:pPr>
        <w:ind w:left="360" w:hanging="360"/>
      </w:pPr>
      <w:rPr>
        <w:rFonts w:hint="default"/>
      </w:rPr>
    </w:lvl>
    <w:lvl w:ilvl="1" w:tplc="79DEDFE2" w:tentative="1">
      <w:start w:val="1"/>
      <w:numFmt w:val="lowerLetter"/>
      <w:lvlText w:val="%2."/>
      <w:lvlJc w:val="left"/>
      <w:pPr>
        <w:ind w:left="1080" w:hanging="360"/>
      </w:pPr>
    </w:lvl>
    <w:lvl w:ilvl="2" w:tplc="9D7C2AF0" w:tentative="1">
      <w:start w:val="1"/>
      <w:numFmt w:val="lowerRoman"/>
      <w:lvlText w:val="%3."/>
      <w:lvlJc w:val="right"/>
      <w:pPr>
        <w:ind w:left="1800" w:hanging="180"/>
      </w:pPr>
    </w:lvl>
    <w:lvl w:ilvl="3" w:tplc="9F76F0A0" w:tentative="1">
      <w:start w:val="1"/>
      <w:numFmt w:val="decimal"/>
      <w:lvlText w:val="%4."/>
      <w:lvlJc w:val="left"/>
      <w:pPr>
        <w:ind w:left="2520" w:hanging="360"/>
      </w:pPr>
    </w:lvl>
    <w:lvl w:ilvl="4" w:tplc="DC369EC6" w:tentative="1">
      <w:start w:val="1"/>
      <w:numFmt w:val="lowerLetter"/>
      <w:lvlText w:val="%5."/>
      <w:lvlJc w:val="left"/>
      <w:pPr>
        <w:ind w:left="3240" w:hanging="360"/>
      </w:pPr>
    </w:lvl>
    <w:lvl w:ilvl="5" w:tplc="7B584B7E" w:tentative="1">
      <w:start w:val="1"/>
      <w:numFmt w:val="lowerRoman"/>
      <w:lvlText w:val="%6."/>
      <w:lvlJc w:val="right"/>
      <w:pPr>
        <w:ind w:left="3960" w:hanging="180"/>
      </w:pPr>
    </w:lvl>
    <w:lvl w:ilvl="6" w:tplc="812AD1AA" w:tentative="1">
      <w:start w:val="1"/>
      <w:numFmt w:val="decimal"/>
      <w:lvlText w:val="%7."/>
      <w:lvlJc w:val="left"/>
      <w:pPr>
        <w:ind w:left="4680" w:hanging="360"/>
      </w:pPr>
    </w:lvl>
    <w:lvl w:ilvl="7" w:tplc="0C940D56" w:tentative="1">
      <w:start w:val="1"/>
      <w:numFmt w:val="lowerLetter"/>
      <w:lvlText w:val="%8."/>
      <w:lvlJc w:val="left"/>
      <w:pPr>
        <w:ind w:left="5400" w:hanging="360"/>
      </w:pPr>
    </w:lvl>
    <w:lvl w:ilvl="8" w:tplc="DCDC692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4BC00E6">
      <w:start w:val="1"/>
      <w:numFmt w:val="decimal"/>
      <w:lvlText w:val="%1."/>
      <w:lvlJc w:val="left"/>
      <w:pPr>
        <w:ind w:left="360" w:hanging="360"/>
      </w:pPr>
      <w:rPr>
        <w:rFonts w:hint="default"/>
      </w:rPr>
    </w:lvl>
    <w:lvl w:ilvl="1" w:tplc="E0C0D450" w:tentative="1">
      <w:start w:val="1"/>
      <w:numFmt w:val="lowerLetter"/>
      <w:lvlText w:val="%2."/>
      <w:lvlJc w:val="left"/>
      <w:pPr>
        <w:ind w:left="1080" w:hanging="360"/>
      </w:pPr>
    </w:lvl>
    <w:lvl w:ilvl="2" w:tplc="7BB8A76C" w:tentative="1">
      <w:start w:val="1"/>
      <w:numFmt w:val="lowerRoman"/>
      <w:lvlText w:val="%3."/>
      <w:lvlJc w:val="right"/>
      <w:pPr>
        <w:ind w:left="1800" w:hanging="180"/>
      </w:pPr>
    </w:lvl>
    <w:lvl w:ilvl="3" w:tplc="7E7CFB80" w:tentative="1">
      <w:start w:val="1"/>
      <w:numFmt w:val="decimal"/>
      <w:lvlText w:val="%4."/>
      <w:lvlJc w:val="left"/>
      <w:pPr>
        <w:ind w:left="2520" w:hanging="360"/>
      </w:pPr>
    </w:lvl>
    <w:lvl w:ilvl="4" w:tplc="132266E8" w:tentative="1">
      <w:start w:val="1"/>
      <w:numFmt w:val="lowerLetter"/>
      <w:lvlText w:val="%5."/>
      <w:lvlJc w:val="left"/>
      <w:pPr>
        <w:ind w:left="3240" w:hanging="360"/>
      </w:pPr>
    </w:lvl>
    <w:lvl w:ilvl="5" w:tplc="702E28FA" w:tentative="1">
      <w:start w:val="1"/>
      <w:numFmt w:val="lowerRoman"/>
      <w:lvlText w:val="%6."/>
      <w:lvlJc w:val="right"/>
      <w:pPr>
        <w:ind w:left="3960" w:hanging="180"/>
      </w:pPr>
    </w:lvl>
    <w:lvl w:ilvl="6" w:tplc="852669BC" w:tentative="1">
      <w:start w:val="1"/>
      <w:numFmt w:val="decimal"/>
      <w:lvlText w:val="%7."/>
      <w:lvlJc w:val="left"/>
      <w:pPr>
        <w:ind w:left="4680" w:hanging="360"/>
      </w:pPr>
    </w:lvl>
    <w:lvl w:ilvl="7" w:tplc="DF1E11AA" w:tentative="1">
      <w:start w:val="1"/>
      <w:numFmt w:val="lowerLetter"/>
      <w:lvlText w:val="%8."/>
      <w:lvlJc w:val="left"/>
      <w:pPr>
        <w:ind w:left="5400" w:hanging="360"/>
      </w:pPr>
    </w:lvl>
    <w:lvl w:ilvl="8" w:tplc="160AF34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71E419E">
      <w:start w:val="1"/>
      <w:numFmt w:val="lowerRoman"/>
      <w:lvlText w:val="(%1)"/>
      <w:lvlJc w:val="left"/>
      <w:pPr>
        <w:ind w:left="1080" w:hanging="720"/>
      </w:pPr>
      <w:rPr>
        <w:rFonts w:hint="default"/>
        <w:b w:val="0"/>
      </w:rPr>
    </w:lvl>
    <w:lvl w:ilvl="1" w:tplc="B560A2E0" w:tentative="1">
      <w:start w:val="1"/>
      <w:numFmt w:val="lowerLetter"/>
      <w:lvlText w:val="%2."/>
      <w:lvlJc w:val="left"/>
      <w:pPr>
        <w:ind w:left="1440" w:hanging="360"/>
      </w:pPr>
    </w:lvl>
    <w:lvl w:ilvl="2" w:tplc="F2EA926C" w:tentative="1">
      <w:start w:val="1"/>
      <w:numFmt w:val="lowerRoman"/>
      <w:lvlText w:val="%3."/>
      <w:lvlJc w:val="right"/>
      <w:pPr>
        <w:ind w:left="2160" w:hanging="180"/>
      </w:pPr>
    </w:lvl>
    <w:lvl w:ilvl="3" w:tplc="BDDAF1CC" w:tentative="1">
      <w:start w:val="1"/>
      <w:numFmt w:val="decimal"/>
      <w:lvlText w:val="%4."/>
      <w:lvlJc w:val="left"/>
      <w:pPr>
        <w:ind w:left="2880" w:hanging="360"/>
      </w:pPr>
    </w:lvl>
    <w:lvl w:ilvl="4" w:tplc="A4586AF8" w:tentative="1">
      <w:start w:val="1"/>
      <w:numFmt w:val="lowerLetter"/>
      <w:lvlText w:val="%5."/>
      <w:lvlJc w:val="left"/>
      <w:pPr>
        <w:ind w:left="3600" w:hanging="360"/>
      </w:pPr>
    </w:lvl>
    <w:lvl w:ilvl="5" w:tplc="3F8C32FE" w:tentative="1">
      <w:start w:val="1"/>
      <w:numFmt w:val="lowerRoman"/>
      <w:lvlText w:val="%6."/>
      <w:lvlJc w:val="right"/>
      <w:pPr>
        <w:ind w:left="4320" w:hanging="180"/>
      </w:pPr>
    </w:lvl>
    <w:lvl w:ilvl="6" w:tplc="B33EF740" w:tentative="1">
      <w:start w:val="1"/>
      <w:numFmt w:val="decimal"/>
      <w:lvlText w:val="%7."/>
      <w:lvlJc w:val="left"/>
      <w:pPr>
        <w:ind w:left="5040" w:hanging="360"/>
      </w:pPr>
    </w:lvl>
    <w:lvl w:ilvl="7" w:tplc="1CA0A96A" w:tentative="1">
      <w:start w:val="1"/>
      <w:numFmt w:val="lowerLetter"/>
      <w:lvlText w:val="%8."/>
      <w:lvlJc w:val="left"/>
      <w:pPr>
        <w:ind w:left="5760" w:hanging="360"/>
      </w:pPr>
    </w:lvl>
    <w:lvl w:ilvl="8" w:tplc="F74CCAF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CBA8166">
      <w:start w:val="1"/>
      <w:numFmt w:val="lowerRoman"/>
      <w:lvlText w:val="(%1)"/>
      <w:lvlJc w:val="left"/>
      <w:pPr>
        <w:ind w:left="1080" w:hanging="720"/>
      </w:pPr>
      <w:rPr>
        <w:rFonts w:hint="default"/>
      </w:rPr>
    </w:lvl>
    <w:lvl w:ilvl="1" w:tplc="82F8E0D6" w:tentative="1">
      <w:start w:val="1"/>
      <w:numFmt w:val="lowerLetter"/>
      <w:lvlText w:val="%2."/>
      <w:lvlJc w:val="left"/>
      <w:pPr>
        <w:ind w:left="1440" w:hanging="360"/>
      </w:pPr>
    </w:lvl>
    <w:lvl w:ilvl="2" w:tplc="1D2442D4" w:tentative="1">
      <w:start w:val="1"/>
      <w:numFmt w:val="lowerRoman"/>
      <w:lvlText w:val="%3."/>
      <w:lvlJc w:val="right"/>
      <w:pPr>
        <w:ind w:left="2160" w:hanging="180"/>
      </w:pPr>
    </w:lvl>
    <w:lvl w:ilvl="3" w:tplc="34CA8D94" w:tentative="1">
      <w:start w:val="1"/>
      <w:numFmt w:val="decimal"/>
      <w:lvlText w:val="%4."/>
      <w:lvlJc w:val="left"/>
      <w:pPr>
        <w:ind w:left="2880" w:hanging="360"/>
      </w:pPr>
    </w:lvl>
    <w:lvl w:ilvl="4" w:tplc="DD3CCCDE" w:tentative="1">
      <w:start w:val="1"/>
      <w:numFmt w:val="lowerLetter"/>
      <w:lvlText w:val="%5."/>
      <w:lvlJc w:val="left"/>
      <w:pPr>
        <w:ind w:left="3600" w:hanging="360"/>
      </w:pPr>
    </w:lvl>
    <w:lvl w:ilvl="5" w:tplc="F3D6ED46" w:tentative="1">
      <w:start w:val="1"/>
      <w:numFmt w:val="lowerRoman"/>
      <w:lvlText w:val="%6."/>
      <w:lvlJc w:val="right"/>
      <w:pPr>
        <w:ind w:left="4320" w:hanging="180"/>
      </w:pPr>
    </w:lvl>
    <w:lvl w:ilvl="6" w:tplc="531E0A72" w:tentative="1">
      <w:start w:val="1"/>
      <w:numFmt w:val="decimal"/>
      <w:lvlText w:val="%7."/>
      <w:lvlJc w:val="left"/>
      <w:pPr>
        <w:ind w:left="5040" w:hanging="360"/>
      </w:pPr>
    </w:lvl>
    <w:lvl w:ilvl="7" w:tplc="2E7EFC96" w:tentative="1">
      <w:start w:val="1"/>
      <w:numFmt w:val="lowerLetter"/>
      <w:lvlText w:val="%8."/>
      <w:lvlJc w:val="left"/>
      <w:pPr>
        <w:ind w:left="5760" w:hanging="360"/>
      </w:pPr>
    </w:lvl>
    <w:lvl w:ilvl="8" w:tplc="B61AA53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ED2C486">
      <w:start w:val="1"/>
      <w:numFmt w:val="bullet"/>
      <w:pStyle w:val="ListBullet"/>
      <w:lvlText w:val=""/>
      <w:lvlJc w:val="left"/>
      <w:pPr>
        <w:ind w:left="720" w:hanging="360"/>
      </w:pPr>
      <w:rPr>
        <w:rFonts w:ascii="Symbol" w:hAnsi="Symbol" w:hint="default"/>
      </w:rPr>
    </w:lvl>
    <w:lvl w:ilvl="1" w:tplc="D88E3CE0">
      <w:start w:val="1"/>
      <w:numFmt w:val="bullet"/>
      <w:pStyle w:val="ListBullet2"/>
      <w:lvlText w:val="o"/>
      <w:lvlJc w:val="left"/>
      <w:pPr>
        <w:ind w:left="1440" w:hanging="360"/>
      </w:pPr>
      <w:rPr>
        <w:rFonts w:ascii="Courier New" w:hAnsi="Courier New" w:cs="Courier New" w:hint="default"/>
      </w:rPr>
    </w:lvl>
    <w:lvl w:ilvl="2" w:tplc="AE44F266">
      <w:start w:val="1"/>
      <w:numFmt w:val="bullet"/>
      <w:lvlText w:val=""/>
      <w:lvlJc w:val="left"/>
      <w:pPr>
        <w:ind w:left="2160" w:hanging="360"/>
      </w:pPr>
      <w:rPr>
        <w:rFonts w:ascii="Wingdings" w:hAnsi="Wingdings" w:hint="default"/>
      </w:rPr>
    </w:lvl>
    <w:lvl w:ilvl="3" w:tplc="EF5A0950">
      <w:start w:val="1"/>
      <w:numFmt w:val="bullet"/>
      <w:lvlText w:val=""/>
      <w:lvlJc w:val="left"/>
      <w:pPr>
        <w:ind w:left="2880" w:hanging="360"/>
      </w:pPr>
      <w:rPr>
        <w:rFonts w:ascii="Symbol" w:hAnsi="Symbol" w:hint="default"/>
      </w:rPr>
    </w:lvl>
    <w:lvl w:ilvl="4" w:tplc="9D38F9B2">
      <w:start w:val="1"/>
      <w:numFmt w:val="bullet"/>
      <w:lvlText w:val="o"/>
      <w:lvlJc w:val="left"/>
      <w:pPr>
        <w:ind w:left="3600" w:hanging="360"/>
      </w:pPr>
      <w:rPr>
        <w:rFonts w:ascii="Courier New" w:hAnsi="Courier New" w:cs="Courier New" w:hint="default"/>
      </w:rPr>
    </w:lvl>
    <w:lvl w:ilvl="5" w:tplc="CCE4BF44">
      <w:start w:val="1"/>
      <w:numFmt w:val="bullet"/>
      <w:pStyle w:val="ListBullet3"/>
      <w:lvlText w:val=""/>
      <w:lvlJc w:val="left"/>
      <w:pPr>
        <w:ind w:left="4320" w:hanging="360"/>
      </w:pPr>
      <w:rPr>
        <w:rFonts w:ascii="Wingdings" w:hAnsi="Wingdings" w:hint="default"/>
      </w:rPr>
    </w:lvl>
    <w:lvl w:ilvl="6" w:tplc="1672935A">
      <w:start w:val="1"/>
      <w:numFmt w:val="bullet"/>
      <w:lvlText w:val=""/>
      <w:lvlJc w:val="left"/>
      <w:pPr>
        <w:ind w:left="5040" w:hanging="360"/>
      </w:pPr>
      <w:rPr>
        <w:rFonts w:ascii="Symbol" w:hAnsi="Symbol" w:hint="default"/>
      </w:rPr>
    </w:lvl>
    <w:lvl w:ilvl="7" w:tplc="6B54DD40">
      <w:start w:val="1"/>
      <w:numFmt w:val="bullet"/>
      <w:lvlText w:val="o"/>
      <w:lvlJc w:val="left"/>
      <w:pPr>
        <w:ind w:left="5760" w:hanging="360"/>
      </w:pPr>
      <w:rPr>
        <w:rFonts w:ascii="Courier New" w:hAnsi="Courier New" w:cs="Courier New" w:hint="default"/>
      </w:rPr>
    </w:lvl>
    <w:lvl w:ilvl="8" w:tplc="5A2E0D2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5D08DD2">
      <w:start w:val="1"/>
      <w:numFmt w:val="bullet"/>
      <w:lvlText w:val=""/>
      <w:lvlJc w:val="left"/>
      <w:pPr>
        <w:ind w:left="360" w:hanging="360"/>
      </w:pPr>
      <w:rPr>
        <w:rFonts w:ascii="Symbol" w:hAnsi="Symbol" w:hint="default"/>
      </w:rPr>
    </w:lvl>
    <w:lvl w:ilvl="1" w:tplc="2A6A9D3C" w:tentative="1">
      <w:start w:val="1"/>
      <w:numFmt w:val="bullet"/>
      <w:lvlText w:val="o"/>
      <w:lvlJc w:val="left"/>
      <w:pPr>
        <w:ind w:left="1080" w:hanging="360"/>
      </w:pPr>
      <w:rPr>
        <w:rFonts w:ascii="Courier New" w:hAnsi="Courier New" w:cs="Courier New" w:hint="default"/>
      </w:rPr>
    </w:lvl>
    <w:lvl w:ilvl="2" w:tplc="AA3A2518" w:tentative="1">
      <w:start w:val="1"/>
      <w:numFmt w:val="bullet"/>
      <w:lvlText w:val=""/>
      <w:lvlJc w:val="left"/>
      <w:pPr>
        <w:ind w:left="1800" w:hanging="360"/>
      </w:pPr>
      <w:rPr>
        <w:rFonts w:ascii="Wingdings" w:hAnsi="Wingdings" w:hint="default"/>
      </w:rPr>
    </w:lvl>
    <w:lvl w:ilvl="3" w:tplc="6F82683C" w:tentative="1">
      <w:start w:val="1"/>
      <w:numFmt w:val="bullet"/>
      <w:lvlText w:val=""/>
      <w:lvlJc w:val="left"/>
      <w:pPr>
        <w:ind w:left="2520" w:hanging="360"/>
      </w:pPr>
      <w:rPr>
        <w:rFonts w:ascii="Symbol" w:hAnsi="Symbol" w:hint="default"/>
      </w:rPr>
    </w:lvl>
    <w:lvl w:ilvl="4" w:tplc="49C220AE" w:tentative="1">
      <w:start w:val="1"/>
      <w:numFmt w:val="bullet"/>
      <w:lvlText w:val="o"/>
      <w:lvlJc w:val="left"/>
      <w:pPr>
        <w:ind w:left="3240" w:hanging="360"/>
      </w:pPr>
      <w:rPr>
        <w:rFonts w:ascii="Courier New" w:hAnsi="Courier New" w:cs="Courier New" w:hint="default"/>
      </w:rPr>
    </w:lvl>
    <w:lvl w:ilvl="5" w:tplc="041870B6" w:tentative="1">
      <w:start w:val="1"/>
      <w:numFmt w:val="bullet"/>
      <w:lvlText w:val=""/>
      <w:lvlJc w:val="left"/>
      <w:pPr>
        <w:ind w:left="3960" w:hanging="360"/>
      </w:pPr>
      <w:rPr>
        <w:rFonts w:ascii="Wingdings" w:hAnsi="Wingdings" w:hint="default"/>
      </w:rPr>
    </w:lvl>
    <w:lvl w:ilvl="6" w:tplc="52144D34" w:tentative="1">
      <w:start w:val="1"/>
      <w:numFmt w:val="bullet"/>
      <w:lvlText w:val=""/>
      <w:lvlJc w:val="left"/>
      <w:pPr>
        <w:ind w:left="4680" w:hanging="360"/>
      </w:pPr>
      <w:rPr>
        <w:rFonts w:ascii="Symbol" w:hAnsi="Symbol" w:hint="default"/>
      </w:rPr>
    </w:lvl>
    <w:lvl w:ilvl="7" w:tplc="527A7ABE" w:tentative="1">
      <w:start w:val="1"/>
      <w:numFmt w:val="bullet"/>
      <w:lvlText w:val="o"/>
      <w:lvlJc w:val="left"/>
      <w:pPr>
        <w:ind w:left="5400" w:hanging="360"/>
      </w:pPr>
      <w:rPr>
        <w:rFonts w:ascii="Courier New" w:hAnsi="Courier New" w:cs="Courier New" w:hint="default"/>
      </w:rPr>
    </w:lvl>
    <w:lvl w:ilvl="8" w:tplc="561E14C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8D69AAA">
      <w:start w:val="1"/>
      <w:numFmt w:val="lowerRoman"/>
      <w:lvlText w:val="(%1)"/>
      <w:lvlJc w:val="left"/>
      <w:pPr>
        <w:ind w:left="1080" w:hanging="720"/>
      </w:pPr>
      <w:rPr>
        <w:rFonts w:hint="default"/>
      </w:rPr>
    </w:lvl>
    <w:lvl w:ilvl="1" w:tplc="DFA2D98A" w:tentative="1">
      <w:start w:val="1"/>
      <w:numFmt w:val="lowerLetter"/>
      <w:lvlText w:val="%2."/>
      <w:lvlJc w:val="left"/>
      <w:pPr>
        <w:ind w:left="1440" w:hanging="360"/>
      </w:pPr>
    </w:lvl>
    <w:lvl w:ilvl="2" w:tplc="24D461E6" w:tentative="1">
      <w:start w:val="1"/>
      <w:numFmt w:val="lowerRoman"/>
      <w:lvlText w:val="%3."/>
      <w:lvlJc w:val="right"/>
      <w:pPr>
        <w:ind w:left="2160" w:hanging="180"/>
      </w:pPr>
    </w:lvl>
    <w:lvl w:ilvl="3" w:tplc="51B6414C" w:tentative="1">
      <w:start w:val="1"/>
      <w:numFmt w:val="decimal"/>
      <w:lvlText w:val="%4."/>
      <w:lvlJc w:val="left"/>
      <w:pPr>
        <w:ind w:left="2880" w:hanging="360"/>
      </w:pPr>
    </w:lvl>
    <w:lvl w:ilvl="4" w:tplc="8F1A5B82" w:tentative="1">
      <w:start w:val="1"/>
      <w:numFmt w:val="lowerLetter"/>
      <w:lvlText w:val="%5."/>
      <w:lvlJc w:val="left"/>
      <w:pPr>
        <w:ind w:left="3600" w:hanging="360"/>
      </w:pPr>
    </w:lvl>
    <w:lvl w:ilvl="5" w:tplc="01322DF0" w:tentative="1">
      <w:start w:val="1"/>
      <w:numFmt w:val="lowerRoman"/>
      <w:lvlText w:val="%6."/>
      <w:lvlJc w:val="right"/>
      <w:pPr>
        <w:ind w:left="4320" w:hanging="180"/>
      </w:pPr>
    </w:lvl>
    <w:lvl w:ilvl="6" w:tplc="B870169C" w:tentative="1">
      <w:start w:val="1"/>
      <w:numFmt w:val="decimal"/>
      <w:lvlText w:val="%7."/>
      <w:lvlJc w:val="left"/>
      <w:pPr>
        <w:ind w:left="5040" w:hanging="360"/>
      </w:pPr>
    </w:lvl>
    <w:lvl w:ilvl="7" w:tplc="B600A286" w:tentative="1">
      <w:start w:val="1"/>
      <w:numFmt w:val="lowerLetter"/>
      <w:lvlText w:val="%8."/>
      <w:lvlJc w:val="left"/>
      <w:pPr>
        <w:ind w:left="5760" w:hanging="360"/>
      </w:pPr>
    </w:lvl>
    <w:lvl w:ilvl="8" w:tplc="635AC99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CAEE1BC">
      <w:start w:val="1"/>
      <w:numFmt w:val="lowerRoman"/>
      <w:lvlText w:val="(%1)"/>
      <w:lvlJc w:val="left"/>
      <w:pPr>
        <w:ind w:left="1080" w:hanging="720"/>
      </w:pPr>
      <w:rPr>
        <w:rFonts w:hint="default"/>
      </w:rPr>
    </w:lvl>
    <w:lvl w:ilvl="1" w:tplc="A9E4447A" w:tentative="1">
      <w:start w:val="1"/>
      <w:numFmt w:val="lowerLetter"/>
      <w:lvlText w:val="%2."/>
      <w:lvlJc w:val="left"/>
      <w:pPr>
        <w:ind w:left="1440" w:hanging="360"/>
      </w:pPr>
    </w:lvl>
    <w:lvl w:ilvl="2" w:tplc="66068C76" w:tentative="1">
      <w:start w:val="1"/>
      <w:numFmt w:val="lowerRoman"/>
      <w:lvlText w:val="%3."/>
      <w:lvlJc w:val="right"/>
      <w:pPr>
        <w:ind w:left="2160" w:hanging="180"/>
      </w:pPr>
    </w:lvl>
    <w:lvl w:ilvl="3" w:tplc="2702F954" w:tentative="1">
      <w:start w:val="1"/>
      <w:numFmt w:val="decimal"/>
      <w:lvlText w:val="%4."/>
      <w:lvlJc w:val="left"/>
      <w:pPr>
        <w:ind w:left="2880" w:hanging="360"/>
      </w:pPr>
    </w:lvl>
    <w:lvl w:ilvl="4" w:tplc="B9A44344" w:tentative="1">
      <w:start w:val="1"/>
      <w:numFmt w:val="lowerLetter"/>
      <w:lvlText w:val="%5."/>
      <w:lvlJc w:val="left"/>
      <w:pPr>
        <w:ind w:left="3600" w:hanging="360"/>
      </w:pPr>
    </w:lvl>
    <w:lvl w:ilvl="5" w:tplc="1C205268" w:tentative="1">
      <w:start w:val="1"/>
      <w:numFmt w:val="lowerRoman"/>
      <w:lvlText w:val="%6."/>
      <w:lvlJc w:val="right"/>
      <w:pPr>
        <w:ind w:left="4320" w:hanging="180"/>
      </w:pPr>
    </w:lvl>
    <w:lvl w:ilvl="6" w:tplc="E062C36C" w:tentative="1">
      <w:start w:val="1"/>
      <w:numFmt w:val="decimal"/>
      <w:lvlText w:val="%7."/>
      <w:lvlJc w:val="left"/>
      <w:pPr>
        <w:ind w:left="5040" w:hanging="360"/>
      </w:pPr>
    </w:lvl>
    <w:lvl w:ilvl="7" w:tplc="B4A6D5B0" w:tentative="1">
      <w:start w:val="1"/>
      <w:numFmt w:val="lowerLetter"/>
      <w:lvlText w:val="%8."/>
      <w:lvlJc w:val="left"/>
      <w:pPr>
        <w:ind w:left="5760" w:hanging="360"/>
      </w:pPr>
    </w:lvl>
    <w:lvl w:ilvl="8" w:tplc="7BDE876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D005AC2">
      <w:start w:val="1"/>
      <w:numFmt w:val="lowerRoman"/>
      <w:lvlText w:val="(%1)"/>
      <w:lvlJc w:val="left"/>
      <w:pPr>
        <w:ind w:left="1080" w:hanging="720"/>
      </w:pPr>
      <w:rPr>
        <w:rFonts w:hint="default"/>
        <w:b w:val="0"/>
      </w:rPr>
    </w:lvl>
    <w:lvl w:ilvl="1" w:tplc="61F8FBCA" w:tentative="1">
      <w:start w:val="1"/>
      <w:numFmt w:val="lowerLetter"/>
      <w:lvlText w:val="%2."/>
      <w:lvlJc w:val="left"/>
      <w:pPr>
        <w:ind w:left="1440" w:hanging="360"/>
      </w:pPr>
    </w:lvl>
    <w:lvl w:ilvl="2" w:tplc="0D48F5C8" w:tentative="1">
      <w:start w:val="1"/>
      <w:numFmt w:val="lowerRoman"/>
      <w:lvlText w:val="%3."/>
      <w:lvlJc w:val="right"/>
      <w:pPr>
        <w:ind w:left="2160" w:hanging="180"/>
      </w:pPr>
    </w:lvl>
    <w:lvl w:ilvl="3" w:tplc="B15EDF2C" w:tentative="1">
      <w:start w:val="1"/>
      <w:numFmt w:val="decimal"/>
      <w:lvlText w:val="%4."/>
      <w:lvlJc w:val="left"/>
      <w:pPr>
        <w:ind w:left="2880" w:hanging="360"/>
      </w:pPr>
    </w:lvl>
    <w:lvl w:ilvl="4" w:tplc="1660B55A" w:tentative="1">
      <w:start w:val="1"/>
      <w:numFmt w:val="lowerLetter"/>
      <w:lvlText w:val="%5."/>
      <w:lvlJc w:val="left"/>
      <w:pPr>
        <w:ind w:left="3600" w:hanging="360"/>
      </w:pPr>
    </w:lvl>
    <w:lvl w:ilvl="5" w:tplc="F6689D54" w:tentative="1">
      <w:start w:val="1"/>
      <w:numFmt w:val="lowerRoman"/>
      <w:lvlText w:val="%6."/>
      <w:lvlJc w:val="right"/>
      <w:pPr>
        <w:ind w:left="4320" w:hanging="180"/>
      </w:pPr>
    </w:lvl>
    <w:lvl w:ilvl="6" w:tplc="1E96A514" w:tentative="1">
      <w:start w:val="1"/>
      <w:numFmt w:val="decimal"/>
      <w:lvlText w:val="%7."/>
      <w:lvlJc w:val="left"/>
      <w:pPr>
        <w:ind w:left="5040" w:hanging="360"/>
      </w:pPr>
    </w:lvl>
    <w:lvl w:ilvl="7" w:tplc="858CC346" w:tentative="1">
      <w:start w:val="1"/>
      <w:numFmt w:val="lowerLetter"/>
      <w:lvlText w:val="%8."/>
      <w:lvlJc w:val="left"/>
      <w:pPr>
        <w:ind w:left="5760" w:hanging="360"/>
      </w:pPr>
    </w:lvl>
    <w:lvl w:ilvl="8" w:tplc="CB2CD6F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0CA64B4">
      <w:start w:val="1"/>
      <w:numFmt w:val="lowerRoman"/>
      <w:lvlText w:val="(%1)"/>
      <w:lvlJc w:val="left"/>
      <w:pPr>
        <w:ind w:left="1080" w:hanging="720"/>
      </w:pPr>
      <w:rPr>
        <w:rFonts w:hint="default"/>
        <w:b w:val="0"/>
      </w:rPr>
    </w:lvl>
    <w:lvl w:ilvl="1" w:tplc="CFFA3564" w:tentative="1">
      <w:start w:val="1"/>
      <w:numFmt w:val="lowerLetter"/>
      <w:lvlText w:val="%2."/>
      <w:lvlJc w:val="left"/>
      <w:pPr>
        <w:ind w:left="1440" w:hanging="360"/>
      </w:pPr>
    </w:lvl>
    <w:lvl w:ilvl="2" w:tplc="C596AB24" w:tentative="1">
      <w:start w:val="1"/>
      <w:numFmt w:val="lowerRoman"/>
      <w:lvlText w:val="%3."/>
      <w:lvlJc w:val="right"/>
      <w:pPr>
        <w:ind w:left="2160" w:hanging="180"/>
      </w:pPr>
    </w:lvl>
    <w:lvl w:ilvl="3" w:tplc="1DA8335A" w:tentative="1">
      <w:start w:val="1"/>
      <w:numFmt w:val="decimal"/>
      <w:lvlText w:val="%4."/>
      <w:lvlJc w:val="left"/>
      <w:pPr>
        <w:ind w:left="2880" w:hanging="360"/>
      </w:pPr>
    </w:lvl>
    <w:lvl w:ilvl="4" w:tplc="4FD86998" w:tentative="1">
      <w:start w:val="1"/>
      <w:numFmt w:val="lowerLetter"/>
      <w:lvlText w:val="%5."/>
      <w:lvlJc w:val="left"/>
      <w:pPr>
        <w:ind w:left="3600" w:hanging="360"/>
      </w:pPr>
    </w:lvl>
    <w:lvl w:ilvl="5" w:tplc="7F6CD990" w:tentative="1">
      <w:start w:val="1"/>
      <w:numFmt w:val="lowerRoman"/>
      <w:lvlText w:val="%6."/>
      <w:lvlJc w:val="right"/>
      <w:pPr>
        <w:ind w:left="4320" w:hanging="180"/>
      </w:pPr>
    </w:lvl>
    <w:lvl w:ilvl="6" w:tplc="EA28BD80" w:tentative="1">
      <w:start w:val="1"/>
      <w:numFmt w:val="decimal"/>
      <w:lvlText w:val="%7."/>
      <w:lvlJc w:val="left"/>
      <w:pPr>
        <w:ind w:left="5040" w:hanging="360"/>
      </w:pPr>
    </w:lvl>
    <w:lvl w:ilvl="7" w:tplc="88E6875E" w:tentative="1">
      <w:start w:val="1"/>
      <w:numFmt w:val="lowerLetter"/>
      <w:lvlText w:val="%8."/>
      <w:lvlJc w:val="left"/>
      <w:pPr>
        <w:ind w:left="5760" w:hanging="360"/>
      </w:pPr>
    </w:lvl>
    <w:lvl w:ilvl="8" w:tplc="C266433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DBEB01E">
      <w:start w:val="1"/>
      <w:numFmt w:val="decimal"/>
      <w:lvlText w:val="%1."/>
      <w:lvlJc w:val="left"/>
      <w:pPr>
        <w:ind w:left="360" w:hanging="360"/>
      </w:pPr>
      <w:rPr>
        <w:rFonts w:hint="default"/>
      </w:rPr>
    </w:lvl>
    <w:lvl w:ilvl="1" w:tplc="F8CEBD12" w:tentative="1">
      <w:start w:val="1"/>
      <w:numFmt w:val="lowerLetter"/>
      <w:lvlText w:val="%2."/>
      <w:lvlJc w:val="left"/>
      <w:pPr>
        <w:ind w:left="1080" w:hanging="360"/>
      </w:pPr>
    </w:lvl>
    <w:lvl w:ilvl="2" w:tplc="0DD29224" w:tentative="1">
      <w:start w:val="1"/>
      <w:numFmt w:val="lowerRoman"/>
      <w:lvlText w:val="%3."/>
      <w:lvlJc w:val="right"/>
      <w:pPr>
        <w:ind w:left="1800" w:hanging="180"/>
      </w:pPr>
    </w:lvl>
    <w:lvl w:ilvl="3" w:tplc="14D80508" w:tentative="1">
      <w:start w:val="1"/>
      <w:numFmt w:val="decimal"/>
      <w:lvlText w:val="%4."/>
      <w:lvlJc w:val="left"/>
      <w:pPr>
        <w:ind w:left="2520" w:hanging="360"/>
      </w:pPr>
    </w:lvl>
    <w:lvl w:ilvl="4" w:tplc="4A3E87B2" w:tentative="1">
      <w:start w:val="1"/>
      <w:numFmt w:val="lowerLetter"/>
      <w:lvlText w:val="%5."/>
      <w:lvlJc w:val="left"/>
      <w:pPr>
        <w:ind w:left="3240" w:hanging="360"/>
      </w:pPr>
    </w:lvl>
    <w:lvl w:ilvl="5" w:tplc="46CEA786" w:tentative="1">
      <w:start w:val="1"/>
      <w:numFmt w:val="lowerRoman"/>
      <w:lvlText w:val="%6."/>
      <w:lvlJc w:val="right"/>
      <w:pPr>
        <w:ind w:left="3960" w:hanging="180"/>
      </w:pPr>
    </w:lvl>
    <w:lvl w:ilvl="6" w:tplc="423425C4" w:tentative="1">
      <w:start w:val="1"/>
      <w:numFmt w:val="decimal"/>
      <w:lvlText w:val="%7."/>
      <w:lvlJc w:val="left"/>
      <w:pPr>
        <w:ind w:left="4680" w:hanging="360"/>
      </w:pPr>
    </w:lvl>
    <w:lvl w:ilvl="7" w:tplc="59E0755A" w:tentative="1">
      <w:start w:val="1"/>
      <w:numFmt w:val="lowerLetter"/>
      <w:lvlText w:val="%8."/>
      <w:lvlJc w:val="left"/>
      <w:pPr>
        <w:ind w:left="5400" w:hanging="360"/>
      </w:pPr>
    </w:lvl>
    <w:lvl w:ilvl="8" w:tplc="5B6EFE5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F02D3BA">
      <w:start w:val="1"/>
      <w:numFmt w:val="lowerRoman"/>
      <w:lvlText w:val="(%1)"/>
      <w:lvlJc w:val="left"/>
      <w:pPr>
        <w:ind w:left="1080" w:hanging="720"/>
      </w:pPr>
      <w:rPr>
        <w:rFonts w:hint="default"/>
      </w:rPr>
    </w:lvl>
    <w:lvl w:ilvl="1" w:tplc="FD2E843A" w:tentative="1">
      <w:start w:val="1"/>
      <w:numFmt w:val="lowerLetter"/>
      <w:lvlText w:val="%2."/>
      <w:lvlJc w:val="left"/>
      <w:pPr>
        <w:ind w:left="1440" w:hanging="360"/>
      </w:pPr>
    </w:lvl>
    <w:lvl w:ilvl="2" w:tplc="2C2AABDC" w:tentative="1">
      <w:start w:val="1"/>
      <w:numFmt w:val="lowerRoman"/>
      <w:lvlText w:val="%3."/>
      <w:lvlJc w:val="right"/>
      <w:pPr>
        <w:ind w:left="2160" w:hanging="180"/>
      </w:pPr>
    </w:lvl>
    <w:lvl w:ilvl="3" w:tplc="80ACEBF4" w:tentative="1">
      <w:start w:val="1"/>
      <w:numFmt w:val="decimal"/>
      <w:lvlText w:val="%4."/>
      <w:lvlJc w:val="left"/>
      <w:pPr>
        <w:ind w:left="2880" w:hanging="360"/>
      </w:pPr>
    </w:lvl>
    <w:lvl w:ilvl="4" w:tplc="B004245C" w:tentative="1">
      <w:start w:val="1"/>
      <w:numFmt w:val="lowerLetter"/>
      <w:lvlText w:val="%5."/>
      <w:lvlJc w:val="left"/>
      <w:pPr>
        <w:ind w:left="3600" w:hanging="360"/>
      </w:pPr>
    </w:lvl>
    <w:lvl w:ilvl="5" w:tplc="5CBC1726" w:tentative="1">
      <w:start w:val="1"/>
      <w:numFmt w:val="lowerRoman"/>
      <w:lvlText w:val="%6."/>
      <w:lvlJc w:val="right"/>
      <w:pPr>
        <w:ind w:left="4320" w:hanging="180"/>
      </w:pPr>
    </w:lvl>
    <w:lvl w:ilvl="6" w:tplc="80361B9C" w:tentative="1">
      <w:start w:val="1"/>
      <w:numFmt w:val="decimal"/>
      <w:lvlText w:val="%7."/>
      <w:lvlJc w:val="left"/>
      <w:pPr>
        <w:ind w:left="5040" w:hanging="360"/>
      </w:pPr>
    </w:lvl>
    <w:lvl w:ilvl="7" w:tplc="A7027866" w:tentative="1">
      <w:start w:val="1"/>
      <w:numFmt w:val="lowerLetter"/>
      <w:lvlText w:val="%8."/>
      <w:lvlJc w:val="left"/>
      <w:pPr>
        <w:ind w:left="5760" w:hanging="360"/>
      </w:pPr>
    </w:lvl>
    <w:lvl w:ilvl="8" w:tplc="3D789DD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4545F78">
      <w:start w:val="1"/>
      <w:numFmt w:val="decimal"/>
      <w:lvlText w:val="%1."/>
      <w:lvlJc w:val="left"/>
      <w:pPr>
        <w:ind w:left="360" w:hanging="360"/>
      </w:pPr>
    </w:lvl>
    <w:lvl w:ilvl="1" w:tplc="EEDE59DA" w:tentative="1">
      <w:start w:val="1"/>
      <w:numFmt w:val="lowerLetter"/>
      <w:lvlText w:val="%2."/>
      <w:lvlJc w:val="left"/>
      <w:pPr>
        <w:ind w:left="1080" w:hanging="360"/>
      </w:pPr>
    </w:lvl>
    <w:lvl w:ilvl="2" w:tplc="820A4D4A" w:tentative="1">
      <w:start w:val="1"/>
      <w:numFmt w:val="lowerRoman"/>
      <w:lvlText w:val="%3."/>
      <w:lvlJc w:val="right"/>
      <w:pPr>
        <w:ind w:left="1800" w:hanging="180"/>
      </w:pPr>
    </w:lvl>
    <w:lvl w:ilvl="3" w:tplc="917231C6" w:tentative="1">
      <w:start w:val="1"/>
      <w:numFmt w:val="decimal"/>
      <w:lvlText w:val="%4."/>
      <w:lvlJc w:val="left"/>
      <w:pPr>
        <w:ind w:left="2520" w:hanging="360"/>
      </w:pPr>
    </w:lvl>
    <w:lvl w:ilvl="4" w:tplc="E3A825A4" w:tentative="1">
      <w:start w:val="1"/>
      <w:numFmt w:val="lowerLetter"/>
      <w:lvlText w:val="%5."/>
      <w:lvlJc w:val="left"/>
      <w:pPr>
        <w:ind w:left="3240" w:hanging="360"/>
      </w:pPr>
    </w:lvl>
    <w:lvl w:ilvl="5" w:tplc="8FD0A766" w:tentative="1">
      <w:start w:val="1"/>
      <w:numFmt w:val="lowerRoman"/>
      <w:lvlText w:val="%6."/>
      <w:lvlJc w:val="right"/>
      <w:pPr>
        <w:ind w:left="3960" w:hanging="180"/>
      </w:pPr>
    </w:lvl>
    <w:lvl w:ilvl="6" w:tplc="A36AAD2C" w:tentative="1">
      <w:start w:val="1"/>
      <w:numFmt w:val="decimal"/>
      <w:lvlText w:val="%7."/>
      <w:lvlJc w:val="left"/>
      <w:pPr>
        <w:ind w:left="4680" w:hanging="360"/>
      </w:pPr>
    </w:lvl>
    <w:lvl w:ilvl="7" w:tplc="FA4CE624" w:tentative="1">
      <w:start w:val="1"/>
      <w:numFmt w:val="lowerLetter"/>
      <w:lvlText w:val="%8."/>
      <w:lvlJc w:val="left"/>
      <w:pPr>
        <w:ind w:left="5400" w:hanging="360"/>
      </w:pPr>
    </w:lvl>
    <w:lvl w:ilvl="8" w:tplc="B1EC5AC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1842508">
      <w:start w:val="1"/>
      <w:numFmt w:val="lowerRoman"/>
      <w:lvlText w:val="(%1)"/>
      <w:lvlJc w:val="left"/>
      <w:pPr>
        <w:ind w:left="1080" w:hanging="720"/>
      </w:pPr>
      <w:rPr>
        <w:rFonts w:hint="default"/>
        <w:b w:val="0"/>
      </w:rPr>
    </w:lvl>
    <w:lvl w:ilvl="1" w:tplc="1550FAF8" w:tentative="1">
      <w:start w:val="1"/>
      <w:numFmt w:val="lowerLetter"/>
      <w:lvlText w:val="%2."/>
      <w:lvlJc w:val="left"/>
      <w:pPr>
        <w:ind w:left="1440" w:hanging="360"/>
      </w:pPr>
    </w:lvl>
    <w:lvl w:ilvl="2" w:tplc="9890524C" w:tentative="1">
      <w:start w:val="1"/>
      <w:numFmt w:val="lowerRoman"/>
      <w:lvlText w:val="%3."/>
      <w:lvlJc w:val="right"/>
      <w:pPr>
        <w:ind w:left="2160" w:hanging="180"/>
      </w:pPr>
    </w:lvl>
    <w:lvl w:ilvl="3" w:tplc="8816363A" w:tentative="1">
      <w:start w:val="1"/>
      <w:numFmt w:val="decimal"/>
      <w:lvlText w:val="%4."/>
      <w:lvlJc w:val="left"/>
      <w:pPr>
        <w:ind w:left="2880" w:hanging="360"/>
      </w:pPr>
    </w:lvl>
    <w:lvl w:ilvl="4" w:tplc="C1D831F6" w:tentative="1">
      <w:start w:val="1"/>
      <w:numFmt w:val="lowerLetter"/>
      <w:lvlText w:val="%5."/>
      <w:lvlJc w:val="left"/>
      <w:pPr>
        <w:ind w:left="3600" w:hanging="360"/>
      </w:pPr>
    </w:lvl>
    <w:lvl w:ilvl="5" w:tplc="085C1DDE" w:tentative="1">
      <w:start w:val="1"/>
      <w:numFmt w:val="lowerRoman"/>
      <w:lvlText w:val="%6."/>
      <w:lvlJc w:val="right"/>
      <w:pPr>
        <w:ind w:left="4320" w:hanging="180"/>
      </w:pPr>
    </w:lvl>
    <w:lvl w:ilvl="6" w:tplc="56DA435A" w:tentative="1">
      <w:start w:val="1"/>
      <w:numFmt w:val="decimal"/>
      <w:lvlText w:val="%7."/>
      <w:lvlJc w:val="left"/>
      <w:pPr>
        <w:ind w:left="5040" w:hanging="360"/>
      </w:pPr>
    </w:lvl>
    <w:lvl w:ilvl="7" w:tplc="4474652C" w:tentative="1">
      <w:start w:val="1"/>
      <w:numFmt w:val="lowerLetter"/>
      <w:lvlText w:val="%8."/>
      <w:lvlJc w:val="left"/>
      <w:pPr>
        <w:ind w:left="5760" w:hanging="360"/>
      </w:pPr>
    </w:lvl>
    <w:lvl w:ilvl="8" w:tplc="9E165C4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C66678E">
      <w:start w:val="1"/>
      <w:numFmt w:val="lowerRoman"/>
      <w:lvlText w:val="(%1)"/>
      <w:lvlJc w:val="left"/>
      <w:pPr>
        <w:ind w:left="1080" w:hanging="720"/>
      </w:pPr>
      <w:rPr>
        <w:rFonts w:hint="default"/>
      </w:rPr>
    </w:lvl>
    <w:lvl w:ilvl="1" w:tplc="137E3C86" w:tentative="1">
      <w:start w:val="1"/>
      <w:numFmt w:val="lowerLetter"/>
      <w:lvlText w:val="%2."/>
      <w:lvlJc w:val="left"/>
      <w:pPr>
        <w:ind w:left="1440" w:hanging="360"/>
      </w:pPr>
    </w:lvl>
    <w:lvl w:ilvl="2" w:tplc="3CF609A8" w:tentative="1">
      <w:start w:val="1"/>
      <w:numFmt w:val="lowerRoman"/>
      <w:lvlText w:val="%3."/>
      <w:lvlJc w:val="right"/>
      <w:pPr>
        <w:ind w:left="2160" w:hanging="180"/>
      </w:pPr>
    </w:lvl>
    <w:lvl w:ilvl="3" w:tplc="CC8A89DE" w:tentative="1">
      <w:start w:val="1"/>
      <w:numFmt w:val="decimal"/>
      <w:lvlText w:val="%4."/>
      <w:lvlJc w:val="left"/>
      <w:pPr>
        <w:ind w:left="2880" w:hanging="360"/>
      </w:pPr>
    </w:lvl>
    <w:lvl w:ilvl="4" w:tplc="83249AB0" w:tentative="1">
      <w:start w:val="1"/>
      <w:numFmt w:val="lowerLetter"/>
      <w:lvlText w:val="%5."/>
      <w:lvlJc w:val="left"/>
      <w:pPr>
        <w:ind w:left="3600" w:hanging="360"/>
      </w:pPr>
    </w:lvl>
    <w:lvl w:ilvl="5" w:tplc="DA9AC814" w:tentative="1">
      <w:start w:val="1"/>
      <w:numFmt w:val="lowerRoman"/>
      <w:lvlText w:val="%6."/>
      <w:lvlJc w:val="right"/>
      <w:pPr>
        <w:ind w:left="4320" w:hanging="180"/>
      </w:pPr>
    </w:lvl>
    <w:lvl w:ilvl="6" w:tplc="56E05B4A" w:tentative="1">
      <w:start w:val="1"/>
      <w:numFmt w:val="decimal"/>
      <w:lvlText w:val="%7."/>
      <w:lvlJc w:val="left"/>
      <w:pPr>
        <w:ind w:left="5040" w:hanging="360"/>
      </w:pPr>
    </w:lvl>
    <w:lvl w:ilvl="7" w:tplc="979CC364" w:tentative="1">
      <w:start w:val="1"/>
      <w:numFmt w:val="lowerLetter"/>
      <w:lvlText w:val="%8."/>
      <w:lvlJc w:val="left"/>
      <w:pPr>
        <w:ind w:left="5760" w:hanging="360"/>
      </w:pPr>
    </w:lvl>
    <w:lvl w:ilvl="8" w:tplc="67D4AA7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F5C6FDC">
      <w:start w:val="1"/>
      <w:numFmt w:val="lowerRoman"/>
      <w:lvlText w:val="(%1)"/>
      <w:lvlJc w:val="left"/>
      <w:pPr>
        <w:ind w:left="1080" w:hanging="720"/>
      </w:pPr>
      <w:rPr>
        <w:rFonts w:hint="default"/>
      </w:rPr>
    </w:lvl>
    <w:lvl w:ilvl="1" w:tplc="CF80DC62" w:tentative="1">
      <w:start w:val="1"/>
      <w:numFmt w:val="lowerLetter"/>
      <w:lvlText w:val="%2."/>
      <w:lvlJc w:val="left"/>
      <w:pPr>
        <w:ind w:left="1440" w:hanging="360"/>
      </w:pPr>
    </w:lvl>
    <w:lvl w:ilvl="2" w:tplc="239A42D8" w:tentative="1">
      <w:start w:val="1"/>
      <w:numFmt w:val="lowerRoman"/>
      <w:lvlText w:val="%3."/>
      <w:lvlJc w:val="right"/>
      <w:pPr>
        <w:ind w:left="2160" w:hanging="180"/>
      </w:pPr>
    </w:lvl>
    <w:lvl w:ilvl="3" w:tplc="D384035C" w:tentative="1">
      <w:start w:val="1"/>
      <w:numFmt w:val="decimal"/>
      <w:lvlText w:val="%4."/>
      <w:lvlJc w:val="left"/>
      <w:pPr>
        <w:ind w:left="2880" w:hanging="360"/>
      </w:pPr>
    </w:lvl>
    <w:lvl w:ilvl="4" w:tplc="4CD0560C" w:tentative="1">
      <w:start w:val="1"/>
      <w:numFmt w:val="lowerLetter"/>
      <w:lvlText w:val="%5."/>
      <w:lvlJc w:val="left"/>
      <w:pPr>
        <w:ind w:left="3600" w:hanging="360"/>
      </w:pPr>
    </w:lvl>
    <w:lvl w:ilvl="5" w:tplc="6B4809CA" w:tentative="1">
      <w:start w:val="1"/>
      <w:numFmt w:val="lowerRoman"/>
      <w:lvlText w:val="%6."/>
      <w:lvlJc w:val="right"/>
      <w:pPr>
        <w:ind w:left="4320" w:hanging="180"/>
      </w:pPr>
    </w:lvl>
    <w:lvl w:ilvl="6" w:tplc="F82692FA" w:tentative="1">
      <w:start w:val="1"/>
      <w:numFmt w:val="decimal"/>
      <w:lvlText w:val="%7."/>
      <w:lvlJc w:val="left"/>
      <w:pPr>
        <w:ind w:left="5040" w:hanging="360"/>
      </w:pPr>
    </w:lvl>
    <w:lvl w:ilvl="7" w:tplc="E402BF56" w:tentative="1">
      <w:start w:val="1"/>
      <w:numFmt w:val="lowerLetter"/>
      <w:lvlText w:val="%8."/>
      <w:lvlJc w:val="left"/>
      <w:pPr>
        <w:ind w:left="5760" w:hanging="360"/>
      </w:pPr>
    </w:lvl>
    <w:lvl w:ilvl="8" w:tplc="CC58E5C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3A68A14">
      <w:start w:val="1"/>
      <w:numFmt w:val="lowerRoman"/>
      <w:lvlText w:val="(%1)"/>
      <w:lvlJc w:val="left"/>
      <w:pPr>
        <w:ind w:left="1004" w:hanging="720"/>
      </w:pPr>
      <w:rPr>
        <w:rFonts w:hint="default"/>
        <w:b w:val="0"/>
      </w:rPr>
    </w:lvl>
    <w:lvl w:ilvl="1" w:tplc="A1E42C0E" w:tentative="1">
      <w:start w:val="1"/>
      <w:numFmt w:val="lowerLetter"/>
      <w:lvlText w:val="%2."/>
      <w:lvlJc w:val="left"/>
      <w:pPr>
        <w:ind w:left="1364" w:hanging="360"/>
      </w:pPr>
    </w:lvl>
    <w:lvl w:ilvl="2" w:tplc="5B60F82C" w:tentative="1">
      <w:start w:val="1"/>
      <w:numFmt w:val="lowerRoman"/>
      <w:lvlText w:val="%3."/>
      <w:lvlJc w:val="right"/>
      <w:pPr>
        <w:ind w:left="2084" w:hanging="180"/>
      </w:pPr>
    </w:lvl>
    <w:lvl w:ilvl="3" w:tplc="797C2FC6" w:tentative="1">
      <w:start w:val="1"/>
      <w:numFmt w:val="decimal"/>
      <w:lvlText w:val="%4."/>
      <w:lvlJc w:val="left"/>
      <w:pPr>
        <w:ind w:left="2804" w:hanging="360"/>
      </w:pPr>
    </w:lvl>
    <w:lvl w:ilvl="4" w:tplc="380EFA58" w:tentative="1">
      <w:start w:val="1"/>
      <w:numFmt w:val="lowerLetter"/>
      <w:lvlText w:val="%5."/>
      <w:lvlJc w:val="left"/>
      <w:pPr>
        <w:ind w:left="3524" w:hanging="360"/>
      </w:pPr>
    </w:lvl>
    <w:lvl w:ilvl="5" w:tplc="88E08018" w:tentative="1">
      <w:start w:val="1"/>
      <w:numFmt w:val="lowerRoman"/>
      <w:lvlText w:val="%6."/>
      <w:lvlJc w:val="right"/>
      <w:pPr>
        <w:ind w:left="4244" w:hanging="180"/>
      </w:pPr>
    </w:lvl>
    <w:lvl w:ilvl="6" w:tplc="AB3CC510" w:tentative="1">
      <w:start w:val="1"/>
      <w:numFmt w:val="decimal"/>
      <w:lvlText w:val="%7."/>
      <w:lvlJc w:val="left"/>
      <w:pPr>
        <w:ind w:left="4964" w:hanging="360"/>
      </w:pPr>
    </w:lvl>
    <w:lvl w:ilvl="7" w:tplc="96167544" w:tentative="1">
      <w:start w:val="1"/>
      <w:numFmt w:val="lowerLetter"/>
      <w:lvlText w:val="%8."/>
      <w:lvlJc w:val="left"/>
      <w:pPr>
        <w:ind w:left="5684" w:hanging="360"/>
      </w:pPr>
    </w:lvl>
    <w:lvl w:ilvl="8" w:tplc="0E66A9A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4182C92">
      <w:start w:val="1"/>
      <w:numFmt w:val="decimal"/>
      <w:lvlText w:val="%1."/>
      <w:lvlJc w:val="left"/>
      <w:pPr>
        <w:ind w:left="360" w:hanging="360"/>
      </w:pPr>
      <w:rPr>
        <w:rFonts w:hint="default"/>
      </w:rPr>
    </w:lvl>
    <w:lvl w:ilvl="1" w:tplc="6598EDA6" w:tentative="1">
      <w:start w:val="1"/>
      <w:numFmt w:val="lowerLetter"/>
      <w:lvlText w:val="%2."/>
      <w:lvlJc w:val="left"/>
      <w:pPr>
        <w:ind w:left="1080" w:hanging="360"/>
      </w:pPr>
    </w:lvl>
    <w:lvl w:ilvl="2" w:tplc="B83C57FA" w:tentative="1">
      <w:start w:val="1"/>
      <w:numFmt w:val="lowerRoman"/>
      <w:lvlText w:val="%3."/>
      <w:lvlJc w:val="right"/>
      <w:pPr>
        <w:ind w:left="1800" w:hanging="180"/>
      </w:pPr>
    </w:lvl>
    <w:lvl w:ilvl="3" w:tplc="AD2887D8" w:tentative="1">
      <w:start w:val="1"/>
      <w:numFmt w:val="decimal"/>
      <w:lvlText w:val="%4."/>
      <w:lvlJc w:val="left"/>
      <w:pPr>
        <w:ind w:left="2520" w:hanging="360"/>
      </w:pPr>
    </w:lvl>
    <w:lvl w:ilvl="4" w:tplc="EF72AA3A" w:tentative="1">
      <w:start w:val="1"/>
      <w:numFmt w:val="lowerLetter"/>
      <w:lvlText w:val="%5."/>
      <w:lvlJc w:val="left"/>
      <w:pPr>
        <w:ind w:left="3240" w:hanging="360"/>
      </w:pPr>
    </w:lvl>
    <w:lvl w:ilvl="5" w:tplc="0A829C26" w:tentative="1">
      <w:start w:val="1"/>
      <w:numFmt w:val="lowerRoman"/>
      <w:lvlText w:val="%6."/>
      <w:lvlJc w:val="right"/>
      <w:pPr>
        <w:ind w:left="3960" w:hanging="180"/>
      </w:pPr>
    </w:lvl>
    <w:lvl w:ilvl="6" w:tplc="D1342FB4" w:tentative="1">
      <w:start w:val="1"/>
      <w:numFmt w:val="decimal"/>
      <w:lvlText w:val="%7."/>
      <w:lvlJc w:val="left"/>
      <w:pPr>
        <w:ind w:left="4680" w:hanging="360"/>
      </w:pPr>
    </w:lvl>
    <w:lvl w:ilvl="7" w:tplc="7A220B0E" w:tentative="1">
      <w:start w:val="1"/>
      <w:numFmt w:val="lowerLetter"/>
      <w:lvlText w:val="%8."/>
      <w:lvlJc w:val="left"/>
      <w:pPr>
        <w:ind w:left="5400" w:hanging="360"/>
      </w:pPr>
    </w:lvl>
    <w:lvl w:ilvl="8" w:tplc="5BB24FF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C0AD42E">
      <w:start w:val="1"/>
      <w:numFmt w:val="lowerRoman"/>
      <w:lvlText w:val="(%1)"/>
      <w:lvlJc w:val="left"/>
      <w:pPr>
        <w:ind w:left="1080" w:hanging="720"/>
      </w:pPr>
      <w:rPr>
        <w:rFonts w:hint="default"/>
      </w:rPr>
    </w:lvl>
    <w:lvl w:ilvl="1" w:tplc="8E40C86E" w:tentative="1">
      <w:start w:val="1"/>
      <w:numFmt w:val="lowerLetter"/>
      <w:lvlText w:val="%2."/>
      <w:lvlJc w:val="left"/>
      <w:pPr>
        <w:ind w:left="1440" w:hanging="360"/>
      </w:pPr>
    </w:lvl>
    <w:lvl w:ilvl="2" w:tplc="A6267706" w:tentative="1">
      <w:start w:val="1"/>
      <w:numFmt w:val="lowerRoman"/>
      <w:lvlText w:val="%3."/>
      <w:lvlJc w:val="right"/>
      <w:pPr>
        <w:ind w:left="2160" w:hanging="180"/>
      </w:pPr>
    </w:lvl>
    <w:lvl w:ilvl="3" w:tplc="8B6ADC32" w:tentative="1">
      <w:start w:val="1"/>
      <w:numFmt w:val="decimal"/>
      <w:lvlText w:val="%4."/>
      <w:lvlJc w:val="left"/>
      <w:pPr>
        <w:ind w:left="2880" w:hanging="360"/>
      </w:pPr>
    </w:lvl>
    <w:lvl w:ilvl="4" w:tplc="0068E3D4" w:tentative="1">
      <w:start w:val="1"/>
      <w:numFmt w:val="lowerLetter"/>
      <w:lvlText w:val="%5."/>
      <w:lvlJc w:val="left"/>
      <w:pPr>
        <w:ind w:left="3600" w:hanging="360"/>
      </w:pPr>
    </w:lvl>
    <w:lvl w:ilvl="5" w:tplc="E35A6E10" w:tentative="1">
      <w:start w:val="1"/>
      <w:numFmt w:val="lowerRoman"/>
      <w:lvlText w:val="%6."/>
      <w:lvlJc w:val="right"/>
      <w:pPr>
        <w:ind w:left="4320" w:hanging="180"/>
      </w:pPr>
    </w:lvl>
    <w:lvl w:ilvl="6" w:tplc="EC9A7EF2" w:tentative="1">
      <w:start w:val="1"/>
      <w:numFmt w:val="decimal"/>
      <w:lvlText w:val="%7."/>
      <w:lvlJc w:val="left"/>
      <w:pPr>
        <w:ind w:left="5040" w:hanging="360"/>
      </w:pPr>
    </w:lvl>
    <w:lvl w:ilvl="7" w:tplc="7C94D744" w:tentative="1">
      <w:start w:val="1"/>
      <w:numFmt w:val="lowerLetter"/>
      <w:lvlText w:val="%8."/>
      <w:lvlJc w:val="left"/>
      <w:pPr>
        <w:ind w:left="5760" w:hanging="360"/>
      </w:pPr>
    </w:lvl>
    <w:lvl w:ilvl="8" w:tplc="EAFC613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20254B4">
      <w:start w:val="1"/>
      <w:numFmt w:val="decimal"/>
      <w:lvlText w:val="%1."/>
      <w:lvlJc w:val="left"/>
      <w:pPr>
        <w:ind w:left="360" w:hanging="360"/>
      </w:pPr>
      <w:rPr>
        <w:rFonts w:hint="default"/>
      </w:rPr>
    </w:lvl>
    <w:lvl w:ilvl="1" w:tplc="0B88A970" w:tentative="1">
      <w:start w:val="1"/>
      <w:numFmt w:val="lowerLetter"/>
      <w:lvlText w:val="%2."/>
      <w:lvlJc w:val="left"/>
      <w:pPr>
        <w:ind w:left="1080" w:hanging="360"/>
      </w:pPr>
    </w:lvl>
    <w:lvl w:ilvl="2" w:tplc="BF84C7AC" w:tentative="1">
      <w:start w:val="1"/>
      <w:numFmt w:val="lowerRoman"/>
      <w:lvlText w:val="%3."/>
      <w:lvlJc w:val="right"/>
      <w:pPr>
        <w:ind w:left="1800" w:hanging="180"/>
      </w:pPr>
    </w:lvl>
    <w:lvl w:ilvl="3" w:tplc="B27A6C4C" w:tentative="1">
      <w:start w:val="1"/>
      <w:numFmt w:val="decimal"/>
      <w:lvlText w:val="%4."/>
      <w:lvlJc w:val="left"/>
      <w:pPr>
        <w:ind w:left="2520" w:hanging="360"/>
      </w:pPr>
    </w:lvl>
    <w:lvl w:ilvl="4" w:tplc="10A25D72" w:tentative="1">
      <w:start w:val="1"/>
      <w:numFmt w:val="lowerLetter"/>
      <w:lvlText w:val="%5."/>
      <w:lvlJc w:val="left"/>
      <w:pPr>
        <w:ind w:left="3240" w:hanging="360"/>
      </w:pPr>
    </w:lvl>
    <w:lvl w:ilvl="5" w:tplc="771A9EF6" w:tentative="1">
      <w:start w:val="1"/>
      <w:numFmt w:val="lowerRoman"/>
      <w:lvlText w:val="%6."/>
      <w:lvlJc w:val="right"/>
      <w:pPr>
        <w:ind w:left="3960" w:hanging="180"/>
      </w:pPr>
    </w:lvl>
    <w:lvl w:ilvl="6" w:tplc="BE6CECAE" w:tentative="1">
      <w:start w:val="1"/>
      <w:numFmt w:val="decimal"/>
      <w:lvlText w:val="%7."/>
      <w:lvlJc w:val="left"/>
      <w:pPr>
        <w:ind w:left="4680" w:hanging="360"/>
      </w:pPr>
    </w:lvl>
    <w:lvl w:ilvl="7" w:tplc="5748D9CE" w:tentative="1">
      <w:start w:val="1"/>
      <w:numFmt w:val="lowerLetter"/>
      <w:lvlText w:val="%8."/>
      <w:lvlJc w:val="left"/>
      <w:pPr>
        <w:ind w:left="5400" w:hanging="360"/>
      </w:pPr>
    </w:lvl>
    <w:lvl w:ilvl="8" w:tplc="7508569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5D09AE2">
      <w:start w:val="1"/>
      <w:numFmt w:val="lowerRoman"/>
      <w:lvlText w:val="(%1)"/>
      <w:lvlJc w:val="left"/>
      <w:pPr>
        <w:ind w:left="1080" w:hanging="720"/>
      </w:pPr>
      <w:rPr>
        <w:rFonts w:hint="default"/>
      </w:rPr>
    </w:lvl>
    <w:lvl w:ilvl="1" w:tplc="5A7A860E" w:tentative="1">
      <w:start w:val="1"/>
      <w:numFmt w:val="lowerLetter"/>
      <w:lvlText w:val="%2."/>
      <w:lvlJc w:val="left"/>
      <w:pPr>
        <w:ind w:left="1440" w:hanging="360"/>
      </w:pPr>
    </w:lvl>
    <w:lvl w:ilvl="2" w:tplc="7042FB24" w:tentative="1">
      <w:start w:val="1"/>
      <w:numFmt w:val="lowerRoman"/>
      <w:lvlText w:val="%3."/>
      <w:lvlJc w:val="right"/>
      <w:pPr>
        <w:ind w:left="2160" w:hanging="180"/>
      </w:pPr>
    </w:lvl>
    <w:lvl w:ilvl="3" w:tplc="262CB28C" w:tentative="1">
      <w:start w:val="1"/>
      <w:numFmt w:val="decimal"/>
      <w:lvlText w:val="%4."/>
      <w:lvlJc w:val="left"/>
      <w:pPr>
        <w:ind w:left="2880" w:hanging="360"/>
      </w:pPr>
    </w:lvl>
    <w:lvl w:ilvl="4" w:tplc="32487038" w:tentative="1">
      <w:start w:val="1"/>
      <w:numFmt w:val="lowerLetter"/>
      <w:lvlText w:val="%5."/>
      <w:lvlJc w:val="left"/>
      <w:pPr>
        <w:ind w:left="3600" w:hanging="360"/>
      </w:pPr>
    </w:lvl>
    <w:lvl w:ilvl="5" w:tplc="813EC494" w:tentative="1">
      <w:start w:val="1"/>
      <w:numFmt w:val="lowerRoman"/>
      <w:lvlText w:val="%6."/>
      <w:lvlJc w:val="right"/>
      <w:pPr>
        <w:ind w:left="4320" w:hanging="180"/>
      </w:pPr>
    </w:lvl>
    <w:lvl w:ilvl="6" w:tplc="E7B24C66" w:tentative="1">
      <w:start w:val="1"/>
      <w:numFmt w:val="decimal"/>
      <w:lvlText w:val="%7."/>
      <w:lvlJc w:val="left"/>
      <w:pPr>
        <w:ind w:left="5040" w:hanging="360"/>
      </w:pPr>
    </w:lvl>
    <w:lvl w:ilvl="7" w:tplc="74D6A098" w:tentative="1">
      <w:start w:val="1"/>
      <w:numFmt w:val="lowerLetter"/>
      <w:lvlText w:val="%8."/>
      <w:lvlJc w:val="left"/>
      <w:pPr>
        <w:ind w:left="5760" w:hanging="360"/>
      </w:pPr>
    </w:lvl>
    <w:lvl w:ilvl="8" w:tplc="6830734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EF6A786">
      <w:start w:val="1"/>
      <w:numFmt w:val="decimal"/>
      <w:lvlText w:val="%1."/>
      <w:lvlJc w:val="left"/>
      <w:pPr>
        <w:ind w:left="360" w:hanging="360"/>
      </w:pPr>
      <w:rPr>
        <w:rFonts w:hint="default"/>
      </w:rPr>
    </w:lvl>
    <w:lvl w:ilvl="1" w:tplc="72B859F8" w:tentative="1">
      <w:start w:val="1"/>
      <w:numFmt w:val="lowerLetter"/>
      <w:lvlText w:val="%2."/>
      <w:lvlJc w:val="left"/>
      <w:pPr>
        <w:ind w:left="1080" w:hanging="360"/>
      </w:pPr>
    </w:lvl>
    <w:lvl w:ilvl="2" w:tplc="E496109C" w:tentative="1">
      <w:start w:val="1"/>
      <w:numFmt w:val="lowerRoman"/>
      <w:lvlText w:val="%3."/>
      <w:lvlJc w:val="right"/>
      <w:pPr>
        <w:ind w:left="1800" w:hanging="180"/>
      </w:pPr>
    </w:lvl>
    <w:lvl w:ilvl="3" w:tplc="7FBE296E" w:tentative="1">
      <w:start w:val="1"/>
      <w:numFmt w:val="decimal"/>
      <w:lvlText w:val="%4."/>
      <w:lvlJc w:val="left"/>
      <w:pPr>
        <w:ind w:left="2520" w:hanging="360"/>
      </w:pPr>
    </w:lvl>
    <w:lvl w:ilvl="4" w:tplc="D9A2B146" w:tentative="1">
      <w:start w:val="1"/>
      <w:numFmt w:val="lowerLetter"/>
      <w:lvlText w:val="%5."/>
      <w:lvlJc w:val="left"/>
      <w:pPr>
        <w:ind w:left="3240" w:hanging="360"/>
      </w:pPr>
    </w:lvl>
    <w:lvl w:ilvl="5" w:tplc="748EEF16" w:tentative="1">
      <w:start w:val="1"/>
      <w:numFmt w:val="lowerRoman"/>
      <w:lvlText w:val="%6."/>
      <w:lvlJc w:val="right"/>
      <w:pPr>
        <w:ind w:left="3960" w:hanging="180"/>
      </w:pPr>
    </w:lvl>
    <w:lvl w:ilvl="6" w:tplc="AAA61BBC" w:tentative="1">
      <w:start w:val="1"/>
      <w:numFmt w:val="decimal"/>
      <w:lvlText w:val="%7."/>
      <w:lvlJc w:val="left"/>
      <w:pPr>
        <w:ind w:left="4680" w:hanging="360"/>
      </w:pPr>
    </w:lvl>
    <w:lvl w:ilvl="7" w:tplc="55C0FCDE" w:tentative="1">
      <w:start w:val="1"/>
      <w:numFmt w:val="lowerLetter"/>
      <w:lvlText w:val="%8."/>
      <w:lvlJc w:val="left"/>
      <w:pPr>
        <w:ind w:left="5400" w:hanging="360"/>
      </w:pPr>
    </w:lvl>
    <w:lvl w:ilvl="8" w:tplc="8A08007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A2A15D4">
      <w:start w:val="1"/>
      <w:numFmt w:val="decimal"/>
      <w:lvlText w:val="%1."/>
      <w:lvlJc w:val="left"/>
      <w:pPr>
        <w:ind w:left="360" w:hanging="360"/>
      </w:pPr>
      <w:rPr>
        <w:rFonts w:hint="default"/>
      </w:rPr>
    </w:lvl>
    <w:lvl w:ilvl="1" w:tplc="EAE28830" w:tentative="1">
      <w:start w:val="1"/>
      <w:numFmt w:val="lowerLetter"/>
      <w:lvlText w:val="%2."/>
      <w:lvlJc w:val="left"/>
      <w:pPr>
        <w:ind w:left="1080" w:hanging="360"/>
      </w:pPr>
    </w:lvl>
    <w:lvl w:ilvl="2" w:tplc="0DFAA42E" w:tentative="1">
      <w:start w:val="1"/>
      <w:numFmt w:val="lowerRoman"/>
      <w:lvlText w:val="%3."/>
      <w:lvlJc w:val="right"/>
      <w:pPr>
        <w:ind w:left="1800" w:hanging="180"/>
      </w:pPr>
    </w:lvl>
    <w:lvl w:ilvl="3" w:tplc="FFF2B310" w:tentative="1">
      <w:start w:val="1"/>
      <w:numFmt w:val="decimal"/>
      <w:lvlText w:val="%4."/>
      <w:lvlJc w:val="left"/>
      <w:pPr>
        <w:ind w:left="2520" w:hanging="360"/>
      </w:pPr>
    </w:lvl>
    <w:lvl w:ilvl="4" w:tplc="17FC98C8" w:tentative="1">
      <w:start w:val="1"/>
      <w:numFmt w:val="lowerLetter"/>
      <w:lvlText w:val="%5."/>
      <w:lvlJc w:val="left"/>
      <w:pPr>
        <w:ind w:left="3240" w:hanging="360"/>
      </w:pPr>
    </w:lvl>
    <w:lvl w:ilvl="5" w:tplc="DCEAB394" w:tentative="1">
      <w:start w:val="1"/>
      <w:numFmt w:val="lowerRoman"/>
      <w:lvlText w:val="%6."/>
      <w:lvlJc w:val="right"/>
      <w:pPr>
        <w:ind w:left="3960" w:hanging="180"/>
      </w:pPr>
    </w:lvl>
    <w:lvl w:ilvl="6" w:tplc="B9162732" w:tentative="1">
      <w:start w:val="1"/>
      <w:numFmt w:val="decimal"/>
      <w:lvlText w:val="%7."/>
      <w:lvlJc w:val="left"/>
      <w:pPr>
        <w:ind w:left="4680" w:hanging="360"/>
      </w:pPr>
    </w:lvl>
    <w:lvl w:ilvl="7" w:tplc="FFF02C0C" w:tentative="1">
      <w:start w:val="1"/>
      <w:numFmt w:val="lowerLetter"/>
      <w:lvlText w:val="%8."/>
      <w:lvlJc w:val="left"/>
      <w:pPr>
        <w:ind w:left="5400" w:hanging="360"/>
      </w:pPr>
    </w:lvl>
    <w:lvl w:ilvl="8" w:tplc="0CC0992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38B"/>
    <w:rsid w:val="003C738B"/>
    <w:rsid w:val="008C11CE"/>
    <w:rsid w:val="008F616B"/>
    <w:rsid w:val="009F1C3F"/>
    <w:rsid w:val="009F5F16"/>
    <w:rsid w:val="00A859AF"/>
    <w:rsid w:val="00C153DA"/>
    <w:rsid w:val="00E1420B"/>
    <w:rsid w:val="00E50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07AC"/>
  <w15:docId w15:val="{264D640C-289B-4B3E-A88A-07BC45EA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4190</RACS_x0020_ID>
    <Approved_x0020_Provider xmlns="a8338b6e-77a6-4851-82b6-98166143ffdd">NDN Care Services Pty Ltd</Approved_x0020_Provider>
    <Management_x0020_Company_x0020_ID xmlns="a8338b6e-77a6-4851-82b6-98166143ffdd" xsi:nil="true"/>
    <Home xmlns="a8338b6e-77a6-4851-82b6-98166143ffdd">Della Dale Aged Care</Home>
    <Signed xmlns="a8338b6e-77a6-4851-82b6-98166143ffdd" xsi:nil="true"/>
    <Uploaded xmlns="a8338b6e-77a6-4851-82b6-98166143ffdd">False</Uploaded>
    <Management_x0020_Company xmlns="a8338b6e-77a6-4851-82b6-98166143ffdd" xsi:nil="true"/>
    <Doc_x0020_Date xmlns="a8338b6e-77a6-4851-82b6-98166143ffdd">2020-10-09T05:15:00+00:00</Doc_x0020_Date>
    <CSI_x0020_ID xmlns="a8338b6e-77a6-4851-82b6-98166143ffdd" xsi:nil="true"/>
    <Case_x0020_ID xmlns="a8338b6e-77a6-4851-82b6-98166143ffdd" xsi:nil="true"/>
    <Approved_x0020_Provider_x0020_ID xmlns="a8338b6e-77a6-4851-82b6-98166143ffdd">4DA70409-77F4-DC11-AD41-005056922186</Approved_x0020_Provider_x0020_ID>
    <Location xmlns="a8338b6e-77a6-4851-82b6-98166143ffdd" xsi:nil="true"/>
    <Home_x0020_ID xmlns="a8338b6e-77a6-4851-82b6-98166143ffdd">FF9D338C-7CF4-DC11-AD41-005056922186</Home_x0020_ID>
    <State xmlns="a8338b6e-77a6-4851-82b6-98166143ffdd">VIC</State>
    <Doc_x0020_Sent_Received_x0020_Date xmlns="a8338b6e-77a6-4851-82b6-98166143ffdd">2020-10-09T00:00:00+00:00</Doc_x0020_Sent_Received_x0020_Date>
    <Activity_x0020_ID xmlns="a8338b6e-77a6-4851-82b6-98166143ffdd">2DA426A8-B106-EB11-A695-005056922186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DBFC4F6-10C5-4CAC-900C-3B1428DF8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FF2ADB2-29BF-41CC-B33F-9C93A436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2020-12-06T22:42:00Z</dcterms:created>
  <dcterms:modified xsi:type="dcterms:W3CDTF">2020-12-06T22:42:00Z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