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C7ECE" w14:textId="77777777" w:rsidR="003C6EC2" w:rsidRPr="003C6EC2" w:rsidRDefault="002426A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6C807B" wp14:editId="476C80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631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6C807D" wp14:editId="476C80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376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Dryandra Residential and Community Care Inc</w:t>
      </w:r>
      <w:r w:rsidRPr="003C6EC2">
        <w:rPr>
          <w:rFonts w:ascii="Arial Black" w:hAnsi="Arial Black"/>
        </w:rPr>
        <w:t xml:space="preserve"> </w:t>
      </w:r>
    </w:p>
    <w:p w14:paraId="476C7ECF" w14:textId="77777777" w:rsidR="003C6EC2" w:rsidRPr="003C6EC2" w:rsidRDefault="002426A6" w:rsidP="003C6EC2">
      <w:pPr>
        <w:pStyle w:val="Title"/>
        <w:spacing w:before="360" w:after="480"/>
      </w:pPr>
      <w:r w:rsidRPr="003C6EC2">
        <w:rPr>
          <w:rFonts w:ascii="Arial Black" w:eastAsia="Calibri" w:hAnsi="Arial Black"/>
          <w:sz w:val="56"/>
        </w:rPr>
        <w:t>Performance Report</w:t>
      </w:r>
    </w:p>
    <w:p w14:paraId="476C7ED0" w14:textId="77777777" w:rsidR="001E6954" w:rsidRPr="003C6EC2" w:rsidRDefault="002426A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Leake Street </w:t>
      </w:r>
      <w:r w:rsidRPr="003C6EC2">
        <w:rPr>
          <w:color w:val="FFFFFF" w:themeColor="background1"/>
          <w:sz w:val="28"/>
        </w:rPr>
        <w:br/>
        <w:t>KELLERBERRIN WA 6410</w:t>
      </w:r>
      <w:r w:rsidRPr="003C6EC2">
        <w:rPr>
          <w:color w:val="FFFFFF" w:themeColor="background1"/>
          <w:sz w:val="28"/>
        </w:rPr>
        <w:br/>
      </w:r>
      <w:r w:rsidRPr="003C6EC2">
        <w:rPr>
          <w:rFonts w:eastAsia="Calibri"/>
          <w:color w:val="FFFFFF" w:themeColor="background1"/>
          <w:sz w:val="28"/>
          <w:szCs w:val="56"/>
          <w:lang w:eastAsia="en-US"/>
        </w:rPr>
        <w:t>Phone number: 08 9045 4400</w:t>
      </w:r>
    </w:p>
    <w:p w14:paraId="476C7ED1" w14:textId="77777777" w:rsidR="003C6EC2" w:rsidRDefault="002426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7105 </w:t>
      </w:r>
    </w:p>
    <w:p w14:paraId="476C7ED2" w14:textId="77777777" w:rsidR="001E6954" w:rsidRPr="003C6EC2" w:rsidRDefault="002426A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476C7ED3" w14:textId="77777777" w:rsidR="001E6954" w:rsidRPr="003C6EC2" w:rsidRDefault="002426A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2021</w:t>
      </w:r>
    </w:p>
    <w:p w14:paraId="476C7ED4" w14:textId="550BE03C" w:rsidR="006B166B" w:rsidRPr="00E93D41" w:rsidRDefault="002426A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11FCF">
        <w:rPr>
          <w:color w:val="FFFFFF" w:themeColor="background1"/>
          <w:sz w:val="28"/>
        </w:rPr>
        <w:t>11 June 2021</w:t>
      </w:r>
    </w:p>
    <w:bookmarkEnd w:id="1"/>
    <w:p w14:paraId="476C7ED5" w14:textId="77777777" w:rsidR="001E6954" w:rsidRPr="003C6EC2" w:rsidRDefault="00230847" w:rsidP="001E6954">
      <w:pPr>
        <w:tabs>
          <w:tab w:val="left" w:pos="2127"/>
        </w:tabs>
        <w:spacing w:before="120"/>
        <w:rPr>
          <w:rFonts w:eastAsia="Calibri"/>
          <w:b/>
          <w:color w:val="FFFFFF" w:themeColor="background1"/>
          <w:sz w:val="28"/>
          <w:szCs w:val="56"/>
          <w:lang w:eastAsia="en-US"/>
        </w:rPr>
      </w:pPr>
    </w:p>
    <w:p w14:paraId="476C7ED6" w14:textId="77777777" w:rsidR="003C6EC2" w:rsidRDefault="0023084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6C7ED7" w14:textId="77777777" w:rsidR="00A30BEC" w:rsidRDefault="002426A6" w:rsidP="0094564F">
      <w:pPr>
        <w:pStyle w:val="Heading1"/>
      </w:pPr>
      <w:bookmarkStart w:id="2" w:name="_Hlk32477662"/>
      <w:r>
        <w:lastRenderedPageBreak/>
        <w:t>Publication of report</w:t>
      </w:r>
    </w:p>
    <w:p w14:paraId="476C7ED8" w14:textId="4182BA14" w:rsidR="00A30BEC" w:rsidRPr="006B166B" w:rsidRDefault="002426A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23E19">
        <w:t xml:space="preserve"> </w:t>
      </w:r>
      <w:r w:rsidRPr="0010469B">
        <w:t>2018</w:t>
      </w:r>
      <w:r>
        <w:t>.</w:t>
      </w:r>
    </w:p>
    <w:bookmarkEnd w:id="2"/>
    <w:p w14:paraId="476C7EDC" w14:textId="5EAACC1B" w:rsidR="00C20EE9" w:rsidRPr="00911FCF" w:rsidRDefault="002426A6" w:rsidP="00911FC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1FCF" w14:paraId="237B02A1"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bookmarkEnd w:id="3"/>
          <w:p w14:paraId="0A1D90FA" w14:textId="77777777" w:rsidR="00911FCF" w:rsidRDefault="00911FCF">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B4F7CFF" w14:textId="77777777" w:rsidR="00911FCF" w:rsidRDefault="00911FCF">
            <w:pPr>
              <w:keepNext/>
              <w:spacing w:before="40" w:after="40" w:line="240" w:lineRule="auto"/>
              <w:jc w:val="right"/>
              <w:rPr>
                <w:b/>
                <w:color w:val="0000FF"/>
              </w:rPr>
            </w:pPr>
          </w:p>
        </w:tc>
      </w:tr>
      <w:tr w:rsidR="00911FCF" w14:paraId="748A0407"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120929C" w14:textId="77777777" w:rsidR="00911FCF" w:rsidRDefault="00911FCF">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A54663" w14:textId="77777777" w:rsidR="00911FCF" w:rsidRDefault="00911FCF">
            <w:pPr>
              <w:spacing w:before="40" w:after="40" w:line="240" w:lineRule="auto"/>
              <w:ind w:left="-107"/>
              <w:jc w:val="right"/>
              <w:rPr>
                <w:color w:val="0000FF"/>
              </w:rPr>
            </w:pPr>
            <w:r>
              <w:rPr>
                <w:bCs/>
                <w:iCs/>
                <w:color w:val="00577D"/>
                <w:szCs w:val="40"/>
              </w:rPr>
              <w:t>Compliant</w:t>
            </w:r>
          </w:p>
        </w:tc>
      </w:tr>
      <w:tr w:rsidR="00911FCF" w14:paraId="4E6CBAB0"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C965FE" w14:textId="77777777" w:rsidR="00911FCF" w:rsidRDefault="00911FCF">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5ABF60" w14:textId="77777777" w:rsidR="00911FCF" w:rsidRDefault="00911FCF">
            <w:pPr>
              <w:spacing w:before="40" w:after="40" w:line="240" w:lineRule="auto"/>
              <w:jc w:val="right"/>
              <w:rPr>
                <w:color w:val="0000FF"/>
              </w:rPr>
            </w:pPr>
            <w:r>
              <w:rPr>
                <w:bCs/>
                <w:iCs/>
                <w:color w:val="00577D"/>
                <w:szCs w:val="40"/>
              </w:rPr>
              <w:t>Compliant</w:t>
            </w:r>
          </w:p>
        </w:tc>
      </w:tr>
      <w:tr w:rsidR="00911FCF" w14:paraId="16391B2C"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42D298" w14:textId="77777777" w:rsidR="00911FCF" w:rsidRDefault="00911FCF">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95F732" w14:textId="77777777" w:rsidR="00911FCF" w:rsidRDefault="00911FCF">
            <w:pPr>
              <w:keepNext/>
              <w:spacing w:before="40" w:after="40" w:line="240" w:lineRule="auto"/>
              <w:jc w:val="right"/>
              <w:rPr>
                <w:b/>
                <w:color w:val="0000FF"/>
              </w:rPr>
            </w:pPr>
          </w:p>
        </w:tc>
      </w:tr>
      <w:tr w:rsidR="00911FCF" w14:paraId="797488B8"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D430F1" w14:textId="77777777" w:rsidR="00911FCF" w:rsidRDefault="00911FCF">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664BBF" w14:textId="77777777" w:rsidR="00911FCF" w:rsidRDefault="00911FCF">
            <w:pPr>
              <w:spacing w:before="40" w:after="40" w:line="240" w:lineRule="auto"/>
              <w:jc w:val="right"/>
              <w:rPr>
                <w:color w:val="0000FF"/>
              </w:rPr>
            </w:pPr>
            <w:r>
              <w:rPr>
                <w:bCs/>
                <w:iCs/>
                <w:color w:val="00577D"/>
                <w:szCs w:val="40"/>
              </w:rPr>
              <w:t>Compliant</w:t>
            </w:r>
          </w:p>
        </w:tc>
      </w:tr>
      <w:tr w:rsidR="00911FCF" w14:paraId="4A31842E"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ADECBD" w14:textId="77777777" w:rsidR="00911FCF" w:rsidRDefault="00911FCF">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95FC5BB" w14:textId="77777777" w:rsidR="00911FCF" w:rsidRDefault="00911FCF">
            <w:pPr>
              <w:keepNext/>
              <w:spacing w:before="40" w:after="40" w:line="240" w:lineRule="auto"/>
              <w:jc w:val="right"/>
              <w:rPr>
                <w:b/>
                <w:color w:val="0000FF"/>
              </w:rPr>
            </w:pPr>
          </w:p>
        </w:tc>
      </w:tr>
      <w:tr w:rsidR="00911FCF" w14:paraId="7AA643FB"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A8AC1B" w14:textId="77777777" w:rsidR="00911FCF" w:rsidRDefault="00911FCF">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DF6805" w14:textId="77777777" w:rsidR="00911FCF" w:rsidRDefault="00911FCF">
            <w:pPr>
              <w:spacing w:before="40" w:after="40" w:line="240" w:lineRule="auto"/>
              <w:jc w:val="right"/>
              <w:rPr>
                <w:color w:val="0000FF"/>
              </w:rPr>
            </w:pPr>
            <w:r>
              <w:rPr>
                <w:bCs/>
                <w:iCs/>
                <w:color w:val="00577D"/>
                <w:szCs w:val="40"/>
              </w:rPr>
              <w:t>Compliant</w:t>
            </w:r>
          </w:p>
        </w:tc>
      </w:tr>
      <w:tr w:rsidR="00911FCF" w14:paraId="7B2A1353" w14:textId="77777777" w:rsidTr="00911FC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8AEEEA" w14:textId="77777777" w:rsidR="00911FCF" w:rsidRDefault="00911FCF">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FC753B" w14:textId="77777777" w:rsidR="00911FCF" w:rsidRDefault="00911FCF">
            <w:pPr>
              <w:spacing w:before="40" w:after="40" w:line="240" w:lineRule="auto"/>
              <w:jc w:val="right"/>
              <w:rPr>
                <w:color w:val="0000FF"/>
              </w:rPr>
            </w:pPr>
            <w:r>
              <w:rPr>
                <w:bCs/>
                <w:iCs/>
                <w:color w:val="00577D"/>
                <w:szCs w:val="40"/>
              </w:rPr>
              <w:t>Compliant</w:t>
            </w:r>
          </w:p>
        </w:tc>
      </w:tr>
    </w:tbl>
    <w:p w14:paraId="476C7F73" w14:textId="77777777" w:rsidR="008A22FF" w:rsidRDefault="0023084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76C7F74" w14:textId="77777777" w:rsidR="007F5256" w:rsidRPr="00D21DCD" w:rsidRDefault="002426A6" w:rsidP="00EC5474">
      <w:pPr>
        <w:pStyle w:val="Heading1"/>
      </w:pPr>
      <w:r>
        <w:lastRenderedPageBreak/>
        <w:t>Detailed assessment</w:t>
      </w:r>
    </w:p>
    <w:p w14:paraId="476C7F75" w14:textId="77777777" w:rsidR="001E6954" w:rsidRPr="00D63989" w:rsidRDefault="002426A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6C7F76" w14:textId="77777777" w:rsidR="001E6954" w:rsidRPr="001E6954" w:rsidRDefault="002426A6" w:rsidP="001E6954">
      <w:pPr>
        <w:rPr>
          <w:color w:val="auto"/>
        </w:rPr>
      </w:pPr>
      <w:r w:rsidRPr="00D63989">
        <w:t>The report also specifies areas in which improvements must be made to ensure the Quality Standards are complied with.</w:t>
      </w:r>
    </w:p>
    <w:p w14:paraId="476C7F77" w14:textId="77777777" w:rsidR="001E6954" w:rsidRPr="00D63989" w:rsidRDefault="002426A6" w:rsidP="001E6954">
      <w:r w:rsidRPr="00D63989">
        <w:t>The following information has been taken into account in developing this performance report:</w:t>
      </w:r>
    </w:p>
    <w:p w14:paraId="42808C2D" w14:textId="77777777" w:rsidR="00911FCF" w:rsidRDefault="00911FCF" w:rsidP="00522975">
      <w:pPr>
        <w:pStyle w:val="ListBullet"/>
        <w:ind w:left="425" w:hanging="425"/>
      </w:pPr>
      <w:r>
        <w:t>the Assessment Team’s report for the Assessment Contact – Site conducted on 3 March 2021; the Assessment Contact - Site report was informed by a site assessment, observations at the service, review of documents and interviews with staff, consumers/representatives and others</w:t>
      </w:r>
    </w:p>
    <w:p w14:paraId="588E7216" w14:textId="77777777" w:rsidR="00911FCF" w:rsidRDefault="00911FCF" w:rsidP="00522975">
      <w:pPr>
        <w:pStyle w:val="ListBullet"/>
        <w:ind w:left="425" w:hanging="425"/>
      </w:pPr>
      <w:r>
        <w:t>the Assessment Team’s report for the Assessment Contact- Site Audit report conducted from 15 September 2020 to 17 September 2020</w:t>
      </w:r>
    </w:p>
    <w:p w14:paraId="608C7A57" w14:textId="56482134" w:rsidR="00911FCF" w:rsidRPr="00D63989" w:rsidRDefault="00911FCF" w:rsidP="00911FCF">
      <w:pPr>
        <w:pStyle w:val="ListBullet"/>
        <w:ind w:left="425" w:hanging="425"/>
      </w:pPr>
      <w:r>
        <w:t>the Performance Report for the Site Audit conducted from 15 September 2020 to 17 September 2020.</w:t>
      </w:r>
    </w:p>
    <w:p w14:paraId="476C7F7B" w14:textId="77777777" w:rsidR="008A22FF" w:rsidRDefault="00230847">
      <w:pPr>
        <w:spacing w:after="160" w:line="259" w:lineRule="auto"/>
        <w:rPr>
          <w:rFonts w:cs="Times New Roman"/>
        </w:rPr>
      </w:pPr>
    </w:p>
    <w:p w14:paraId="476C7F7C" w14:textId="77777777" w:rsidR="00095CD4" w:rsidRDefault="00230847" w:rsidP="00095CD4">
      <w:pPr>
        <w:sectPr w:rsidR="00095CD4" w:rsidSect="005058B8">
          <w:headerReference w:type="first" r:id="rId18"/>
          <w:pgSz w:w="11906" w:h="16838"/>
          <w:pgMar w:top="1701" w:right="1418" w:bottom="1418" w:left="1418" w:header="709" w:footer="397" w:gutter="0"/>
          <w:cols w:space="708"/>
          <w:docGrid w:linePitch="360"/>
        </w:sectPr>
      </w:pPr>
    </w:p>
    <w:p w14:paraId="476C7FBC" w14:textId="77777777" w:rsidR="00032B17" w:rsidRDefault="0023084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76C7FBD" w14:textId="50D8B744" w:rsidR="00CB3BA9" w:rsidRDefault="002426A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76C8083" wp14:editId="44ECF0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369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76C7FBE" w14:textId="77777777" w:rsidR="007F5256" w:rsidRPr="00FD1B02" w:rsidRDefault="002426A6" w:rsidP="00032B17">
      <w:pPr>
        <w:pStyle w:val="Heading3"/>
        <w:shd w:val="clear" w:color="auto" w:fill="F2F2F2" w:themeFill="background1" w:themeFillShade="F2"/>
      </w:pPr>
      <w:r w:rsidRPr="00FD1B02">
        <w:t>Consumer outcome:</w:t>
      </w:r>
    </w:p>
    <w:p w14:paraId="476C7FBF" w14:textId="77777777" w:rsidR="007F5256" w:rsidRDefault="002426A6" w:rsidP="00912DE6">
      <w:pPr>
        <w:numPr>
          <w:ilvl w:val="0"/>
          <w:numId w:val="3"/>
        </w:numPr>
        <w:shd w:val="clear" w:color="auto" w:fill="F2F2F2" w:themeFill="background1" w:themeFillShade="F2"/>
      </w:pPr>
      <w:r>
        <w:t>I get personal care, clinical care, or both personal care and clinical care, that is safe and right for me.</w:t>
      </w:r>
    </w:p>
    <w:p w14:paraId="476C7FC0" w14:textId="77777777" w:rsidR="007F5256" w:rsidRDefault="002426A6" w:rsidP="00032B17">
      <w:pPr>
        <w:pStyle w:val="Heading3"/>
        <w:shd w:val="clear" w:color="auto" w:fill="F2F2F2" w:themeFill="background1" w:themeFillShade="F2"/>
      </w:pPr>
      <w:r>
        <w:t>Organisation statement:</w:t>
      </w:r>
    </w:p>
    <w:p w14:paraId="476C7FC1" w14:textId="77777777" w:rsidR="007F5256" w:rsidRDefault="002426A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6C7FC2" w14:textId="77777777" w:rsidR="007F5256" w:rsidRDefault="002426A6" w:rsidP="00427817">
      <w:pPr>
        <w:pStyle w:val="Heading2"/>
      </w:pPr>
      <w:r>
        <w:t>Assessment of Standard 3</w:t>
      </w:r>
    </w:p>
    <w:p w14:paraId="59E9C9BB" w14:textId="77777777" w:rsidR="00911FCF" w:rsidRDefault="00911FCF" w:rsidP="00911FCF">
      <w:pPr>
        <w:rPr>
          <w:rFonts w:eastAsiaTheme="minorHAnsi"/>
          <w:color w:val="auto"/>
        </w:rPr>
      </w:pPr>
      <w:r>
        <w:rPr>
          <w:rFonts w:eastAsiaTheme="minorHAnsi"/>
        </w:rPr>
        <w:t xml:space="preserve">The Assessment Team assessed Requirements (3)(a) and (3)(f) in this Standard at this Assessment Contact. </w:t>
      </w:r>
      <w:r>
        <w:rPr>
          <w:rFonts w:eastAsiaTheme="minorHAnsi"/>
          <w:color w:val="auto"/>
        </w:rPr>
        <w:t>All other Requirements in this Standard were not assessed. Therefore, an overall assessment of this Standard has not been completed.</w:t>
      </w:r>
    </w:p>
    <w:p w14:paraId="78ECFB79" w14:textId="77777777" w:rsidR="00911FCF" w:rsidRDefault="00911FCF" w:rsidP="00911FCF">
      <w:pPr>
        <w:rPr>
          <w:rFonts w:eastAsiaTheme="minorHAnsi"/>
          <w:color w:val="auto"/>
        </w:rPr>
      </w:pPr>
      <w:r>
        <w:rPr>
          <w:rFonts w:eastAsiaTheme="minorHAnsi"/>
          <w:color w:val="auto"/>
        </w:rPr>
        <w:t xml:space="preserve">The purpose of this Assessment Contact was to assess the service’s performance in relation to Requirements (3)(a) and (3)(f) in this Standard. Requirement (3)(f) was found to be Non-compliant following a Site Audit conducted on 15 to 17 September 2020 where it was found the service did not demonstrate timely and appropriate referrals to other individuals, organisations or providers (such as allied health professionals and behaviour support specialists) to provide a care or service to meet the needs of consumers. </w:t>
      </w:r>
    </w:p>
    <w:p w14:paraId="36784A6B" w14:textId="77777777" w:rsidR="00911FCF" w:rsidRDefault="00911FCF" w:rsidP="00911FCF">
      <w:pPr>
        <w:rPr>
          <w:rFonts w:eastAsia="Calibri"/>
          <w:color w:val="auto"/>
          <w:lang w:eastAsia="en-US"/>
        </w:rPr>
      </w:pPr>
      <w:r>
        <w:rPr>
          <w:rFonts w:eastAsia="Calibri"/>
          <w:color w:val="auto"/>
          <w:lang w:eastAsia="en-US"/>
        </w:rPr>
        <w:t xml:space="preserve">The Assessment Team have recommended </w:t>
      </w:r>
      <w:r>
        <w:rPr>
          <w:rFonts w:eastAsiaTheme="minorHAnsi"/>
          <w:color w:val="auto"/>
        </w:rPr>
        <w:t>Requirements (3)(a) and (3)(f) in this Standard</w:t>
      </w:r>
      <w:r>
        <w:rPr>
          <w:rFonts w:eastAsia="Calibri"/>
          <w:color w:val="auto"/>
          <w:lang w:eastAsia="en-US"/>
        </w:rPr>
        <w:t xml:space="preserve"> as met. The Approved Provider has not submitted a response to the Assessment Team’s report. </w:t>
      </w:r>
    </w:p>
    <w:p w14:paraId="3FCBAF48" w14:textId="77777777" w:rsidR="00911FCF" w:rsidRDefault="00911FCF" w:rsidP="00911FCF">
      <w:pPr>
        <w:rPr>
          <w:rFonts w:eastAsiaTheme="minorHAnsi"/>
        </w:rPr>
      </w:pPr>
      <w:r>
        <w:rPr>
          <w:rFonts w:eastAsiaTheme="minorHAnsi"/>
        </w:rPr>
        <w:t xml:space="preserve">The Assessment Team found that overall, consumers considered they received personal and clinical care that is safe and right for them, and they have access to a range of specialists and providers of other care, including allied health. The Assessment Team found the service demonstrated timely referrals to medical practitioners, allied health and clinical specialists when required and that staff demonstrated they deliver care that is safe and effective in relation to falls </w:t>
      </w:r>
      <w:r>
        <w:rPr>
          <w:rFonts w:eastAsiaTheme="minorHAnsi"/>
        </w:rPr>
        <w:lastRenderedPageBreak/>
        <w:t xml:space="preserve">management, bowel management, catheter management and behaviour management. </w:t>
      </w:r>
    </w:p>
    <w:p w14:paraId="041030C8" w14:textId="77777777" w:rsidR="00911FCF" w:rsidRDefault="00911FCF" w:rsidP="00911FCF">
      <w:pPr>
        <w:rPr>
          <w:rFonts w:eastAsiaTheme="minorHAnsi"/>
        </w:rPr>
      </w:pPr>
      <w:r>
        <w:rPr>
          <w:rFonts w:eastAsiaTheme="minorHAnsi"/>
        </w:rPr>
        <w:t xml:space="preserve">Based on my review of the Assessment Team’s report I find Requirements (3)(a) and (3)(f) within this Standard Compliant. The reasons for my decisions are detailed under the specific Requirements below. </w:t>
      </w:r>
    </w:p>
    <w:p w14:paraId="476C7FC5" w14:textId="7C51D529" w:rsidR="00301877" w:rsidRDefault="002426A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4" w:name="_Hlk32835268"/>
      <w:r>
        <w:rPr>
          <w:i/>
          <w:color w:val="0000FF"/>
          <w:sz w:val="24"/>
        </w:rPr>
        <w:t>.</w:t>
      </w:r>
      <w:bookmarkEnd w:id="4"/>
    </w:p>
    <w:p w14:paraId="476C7FC6" w14:textId="277308CA" w:rsidR="00853601" w:rsidRPr="00853601" w:rsidRDefault="002426A6" w:rsidP="00853601">
      <w:pPr>
        <w:pStyle w:val="Heading3"/>
      </w:pPr>
      <w:r w:rsidRPr="00853601">
        <w:t>Requirement 3(3)(a)</w:t>
      </w:r>
      <w:r>
        <w:tab/>
        <w:t>Compliant</w:t>
      </w:r>
    </w:p>
    <w:p w14:paraId="476C7FC7" w14:textId="77777777" w:rsidR="00853601" w:rsidRPr="004A3816" w:rsidRDefault="002426A6" w:rsidP="00853601">
      <w:pPr>
        <w:rPr>
          <w:i/>
        </w:rPr>
      </w:pPr>
      <w:r w:rsidRPr="004A3816">
        <w:rPr>
          <w:i/>
        </w:rPr>
        <w:t>Each consumer gets safe and effective personal care, clinical care, or both personal care and clinical care, that:</w:t>
      </w:r>
    </w:p>
    <w:p w14:paraId="476C7FC8" w14:textId="77777777" w:rsidR="00853601" w:rsidRPr="004A3816" w:rsidRDefault="002426A6" w:rsidP="00853601">
      <w:pPr>
        <w:numPr>
          <w:ilvl w:val="0"/>
          <w:numId w:val="24"/>
        </w:numPr>
        <w:tabs>
          <w:tab w:val="right" w:pos="9026"/>
        </w:tabs>
        <w:spacing w:before="0" w:after="0"/>
        <w:ind w:left="567" w:hanging="425"/>
        <w:outlineLvl w:val="4"/>
        <w:rPr>
          <w:i/>
        </w:rPr>
      </w:pPr>
      <w:r w:rsidRPr="004A3816">
        <w:rPr>
          <w:i/>
        </w:rPr>
        <w:t>is best practice; and</w:t>
      </w:r>
    </w:p>
    <w:p w14:paraId="476C7FC9" w14:textId="77777777" w:rsidR="00853601" w:rsidRPr="004A3816" w:rsidRDefault="002426A6" w:rsidP="00853601">
      <w:pPr>
        <w:numPr>
          <w:ilvl w:val="0"/>
          <w:numId w:val="24"/>
        </w:numPr>
        <w:tabs>
          <w:tab w:val="right" w:pos="9026"/>
        </w:tabs>
        <w:spacing w:before="0" w:after="0"/>
        <w:ind w:left="567" w:hanging="425"/>
        <w:outlineLvl w:val="4"/>
        <w:rPr>
          <w:i/>
        </w:rPr>
      </w:pPr>
      <w:r w:rsidRPr="004A3816">
        <w:rPr>
          <w:i/>
        </w:rPr>
        <w:t>is tailored to their needs; and</w:t>
      </w:r>
    </w:p>
    <w:p w14:paraId="476C7FCA" w14:textId="77777777" w:rsidR="00853601" w:rsidRPr="004A3816" w:rsidRDefault="002426A6" w:rsidP="00C23E19">
      <w:pPr>
        <w:numPr>
          <w:ilvl w:val="0"/>
          <w:numId w:val="24"/>
        </w:numPr>
        <w:tabs>
          <w:tab w:val="right" w:pos="9026"/>
        </w:tabs>
        <w:spacing w:before="0"/>
        <w:ind w:left="567" w:hanging="425"/>
        <w:outlineLvl w:val="4"/>
        <w:rPr>
          <w:i/>
        </w:rPr>
      </w:pPr>
      <w:r w:rsidRPr="004A3816">
        <w:rPr>
          <w:i/>
        </w:rPr>
        <w:t>optimises their health and well-being.</w:t>
      </w:r>
    </w:p>
    <w:p w14:paraId="29E2BF9C" w14:textId="344363F7" w:rsidR="00911FCF" w:rsidRDefault="00911FCF" w:rsidP="00C23E19">
      <w:pPr>
        <w:tabs>
          <w:tab w:val="right" w:pos="9026"/>
        </w:tabs>
        <w:outlineLvl w:val="4"/>
        <w:rPr>
          <w:color w:val="auto"/>
        </w:rPr>
      </w:pPr>
      <w:r>
        <w:rPr>
          <w:color w:val="auto"/>
        </w:rPr>
        <w:t xml:space="preserve">The Assessment Team reviewed files for six consumers, including, (but not limited to) wound assessment and management charting, pain assessment charts, diabetes management plans and progress notes. The documentation demonstrated wound infections and changes were identified and treated, wound pain was assessed and managed and staff managed consumer’s diabetes in alignment with care plans. The Assessment </w:t>
      </w:r>
      <w:r w:rsidR="00C23E19">
        <w:rPr>
          <w:color w:val="auto"/>
        </w:rPr>
        <w:t>T</w:t>
      </w:r>
      <w:r>
        <w:rPr>
          <w:color w:val="auto"/>
        </w:rPr>
        <w:t xml:space="preserve">eam reviewed files in relation to falls management, which showed when consumers fall, nursing staff follow the service’s falls management policies and procedures, including vital and neurological observations. Consumers interviewed reported that staff are gentle, attentive and monitor their bowels and pain. </w:t>
      </w:r>
    </w:p>
    <w:p w14:paraId="09C09F42" w14:textId="4E7921FD" w:rsidR="00C23E19" w:rsidRDefault="00911FCF" w:rsidP="00C23E19">
      <w:pPr>
        <w:tabs>
          <w:tab w:val="right" w:pos="9026"/>
        </w:tabs>
        <w:outlineLvl w:val="4"/>
      </w:pPr>
      <w:r>
        <w:rPr>
          <w:color w:val="auto"/>
        </w:rPr>
        <w:t xml:space="preserve">Based on the findings and evidence in the Assessment Team’s report, I find Dryandra Residential and Community Care Incorporated, Compliant with Standard 3 Requirement (3)(a). </w:t>
      </w:r>
    </w:p>
    <w:p w14:paraId="476C7FD9" w14:textId="3DAA6F35" w:rsidR="00853601" w:rsidRPr="00D435F8" w:rsidRDefault="00C23E19" w:rsidP="00853601">
      <w:pPr>
        <w:pStyle w:val="Heading3"/>
      </w:pPr>
      <w:r>
        <w:t>R</w:t>
      </w:r>
      <w:r w:rsidR="002426A6" w:rsidRPr="00D435F8">
        <w:t>equirement 3(3)(f)</w:t>
      </w:r>
      <w:r w:rsidR="002426A6">
        <w:tab/>
        <w:t>Compliant</w:t>
      </w:r>
    </w:p>
    <w:p w14:paraId="476C7FDA" w14:textId="77777777" w:rsidR="00853601" w:rsidRPr="004A3816" w:rsidRDefault="002426A6" w:rsidP="00853601">
      <w:pPr>
        <w:rPr>
          <w:i/>
        </w:rPr>
      </w:pPr>
      <w:r w:rsidRPr="004A3816">
        <w:rPr>
          <w:i/>
          <w:szCs w:val="22"/>
        </w:rPr>
        <w:t>Timely and appropriate referrals to individuals, other organisations and providers of other care and services.</w:t>
      </w:r>
    </w:p>
    <w:p w14:paraId="76946E8A" w14:textId="77777777" w:rsidR="00911FCF" w:rsidRDefault="00911FCF" w:rsidP="00911FCF">
      <w:pPr>
        <w:tabs>
          <w:tab w:val="right" w:pos="9026"/>
        </w:tabs>
        <w:spacing w:before="0" w:after="0"/>
        <w:outlineLvl w:val="4"/>
        <w:rPr>
          <w:color w:val="auto"/>
        </w:rPr>
      </w:pPr>
      <w:r>
        <w:rPr>
          <w:color w:val="auto"/>
        </w:rPr>
        <w:t xml:space="preserve">Following a Site Audit conducted on </w:t>
      </w:r>
      <w:r>
        <w:rPr>
          <w:rFonts w:eastAsiaTheme="minorHAnsi"/>
          <w:color w:val="auto"/>
        </w:rPr>
        <w:t xml:space="preserve">15 to 17 September 2020, this Requirement was found to be </w:t>
      </w:r>
      <w:r>
        <w:rPr>
          <w:color w:val="auto"/>
        </w:rPr>
        <w:t>Non-compliant as the service did not have allied health services provided to consumers, or a clear process for staff to refer to behaviour support specialists. In response to the deficiencies identified, the service implemented improvements, including (but not limited to):</w:t>
      </w:r>
    </w:p>
    <w:p w14:paraId="376199C5" w14:textId="71906AE1" w:rsidR="00911FCF" w:rsidRDefault="00C23E19" w:rsidP="00911FCF">
      <w:pPr>
        <w:pStyle w:val="ListBullet"/>
        <w:ind w:left="425" w:hanging="425"/>
      </w:pPr>
      <w:r>
        <w:t>C</w:t>
      </w:r>
      <w:r w:rsidR="00911FCF">
        <w:t>ontracted an Allied Health Provider</w:t>
      </w:r>
      <w:r>
        <w:t>.</w:t>
      </w:r>
    </w:p>
    <w:p w14:paraId="3654FB4D" w14:textId="469F8364" w:rsidR="00911FCF" w:rsidRDefault="00C23E19" w:rsidP="00911FCF">
      <w:pPr>
        <w:pStyle w:val="ListBullet"/>
        <w:ind w:left="425" w:hanging="425"/>
      </w:pPr>
      <w:r>
        <w:t>I</w:t>
      </w:r>
      <w:r w:rsidR="00911FCF">
        <w:t>mproved the referral process for staff via the service’s electronic care system.</w:t>
      </w:r>
    </w:p>
    <w:p w14:paraId="39DF4879" w14:textId="77777777" w:rsidR="00911FCF" w:rsidRDefault="00911FCF" w:rsidP="00C23E19">
      <w:pPr>
        <w:tabs>
          <w:tab w:val="right" w:pos="9026"/>
        </w:tabs>
        <w:outlineLvl w:val="4"/>
        <w:rPr>
          <w:color w:val="auto"/>
        </w:rPr>
      </w:pPr>
      <w:r>
        <w:rPr>
          <w:color w:val="auto"/>
        </w:rPr>
        <w:lastRenderedPageBreak/>
        <w:t>The Assessment Team provided the following information and evidence relevant to my finding:</w:t>
      </w:r>
    </w:p>
    <w:p w14:paraId="45EC145C" w14:textId="77777777" w:rsidR="00911FCF" w:rsidRDefault="00911FCF" w:rsidP="00911FCF">
      <w:pPr>
        <w:pStyle w:val="ListBullet"/>
        <w:numPr>
          <w:ilvl w:val="0"/>
          <w:numId w:val="38"/>
        </w:numPr>
        <w:ind w:left="425" w:hanging="425"/>
      </w:pPr>
      <w:r>
        <w:t xml:space="preserve">Sample of consumer records and referrals demonstrated timely and appropriate referrals to medical professionals, wound specialists, podiatry, dieticians, opticians and allied health professionals. </w:t>
      </w:r>
    </w:p>
    <w:p w14:paraId="12F3A25C" w14:textId="3D9C6F83" w:rsidR="00911FCF" w:rsidRPr="00911FCF" w:rsidRDefault="00911FCF" w:rsidP="00911FCF">
      <w:pPr>
        <w:pStyle w:val="ListBullet"/>
        <w:numPr>
          <w:ilvl w:val="0"/>
          <w:numId w:val="38"/>
        </w:numPr>
        <w:ind w:left="425" w:hanging="425"/>
      </w:pPr>
      <w:r>
        <w:t xml:space="preserve">Staff demonstrated knowledge of the process for referring to various services, including dementia consultants /behaviour support specialists. </w:t>
      </w:r>
    </w:p>
    <w:p w14:paraId="197CC4D1" w14:textId="6994F7CF" w:rsidR="00911FCF" w:rsidRDefault="00911FCF" w:rsidP="00911FCF">
      <w:pPr>
        <w:tabs>
          <w:tab w:val="right" w:pos="9026"/>
        </w:tabs>
        <w:spacing w:before="0" w:after="0"/>
        <w:outlineLvl w:val="4"/>
        <w:rPr>
          <w:color w:val="auto"/>
        </w:rPr>
      </w:pPr>
      <w:r>
        <w:rPr>
          <w:color w:val="auto"/>
        </w:rPr>
        <w:t xml:space="preserve">Based on the findings and evidence in the Assessment Team’s report, I find Dryandra Residential and Community Care Incorporated, Compliant with Standard 3 Requirement (3)(f). </w:t>
      </w:r>
    </w:p>
    <w:p w14:paraId="62974E3B" w14:textId="77777777" w:rsidR="00911FCF" w:rsidRDefault="00911FCF" w:rsidP="00911FCF">
      <w:pPr>
        <w:spacing w:before="0" w:after="0"/>
        <w:rPr>
          <w:color w:val="auto"/>
        </w:rPr>
        <w:sectPr w:rsidR="00911FCF" w:rsidSect="00911FCF">
          <w:type w:val="continuous"/>
          <w:pgSz w:w="11906" w:h="16838"/>
          <w:pgMar w:top="1701" w:right="1418" w:bottom="1418" w:left="1418" w:header="709" w:footer="397" w:gutter="0"/>
          <w:cols w:space="720"/>
        </w:sectPr>
      </w:pPr>
    </w:p>
    <w:p w14:paraId="567CE3A9" w14:textId="77777777" w:rsidR="00911FCF" w:rsidRPr="00853601" w:rsidRDefault="00911FCF" w:rsidP="00853601"/>
    <w:p w14:paraId="476C7FE1" w14:textId="77777777" w:rsidR="00032B17" w:rsidRDefault="00230847" w:rsidP="00095CD4"/>
    <w:p w14:paraId="476C7FE2" w14:textId="77777777" w:rsidR="00853601" w:rsidRDefault="00230847"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476C8031" w14:textId="77777777" w:rsidR="001B3DE8" w:rsidRPr="001B3DE8" w:rsidRDefault="00230847" w:rsidP="001B3DE8"/>
    <w:p w14:paraId="476C8032" w14:textId="77777777" w:rsidR="009C6F30" w:rsidRDefault="00230847"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476C8033" w14:textId="2738CFC3" w:rsidR="00CB3BA9" w:rsidRDefault="002426A6"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76C808B" wp14:editId="476C80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97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76C8034" w14:textId="77777777" w:rsidR="007F5256" w:rsidRPr="000E654D" w:rsidRDefault="002426A6" w:rsidP="009C6F30">
      <w:pPr>
        <w:pStyle w:val="Heading3"/>
        <w:shd w:val="clear" w:color="auto" w:fill="F2F2F2" w:themeFill="background1" w:themeFillShade="F2"/>
      </w:pPr>
      <w:r w:rsidRPr="000E654D">
        <w:t>Consumer outcome:</w:t>
      </w:r>
    </w:p>
    <w:p w14:paraId="476C8035" w14:textId="77777777" w:rsidR="007F5256" w:rsidRDefault="002426A6" w:rsidP="00912DE6">
      <w:pPr>
        <w:numPr>
          <w:ilvl w:val="0"/>
          <w:numId w:val="7"/>
        </w:numPr>
        <w:shd w:val="clear" w:color="auto" w:fill="F2F2F2" w:themeFill="background1" w:themeFillShade="F2"/>
      </w:pPr>
      <w:r>
        <w:t>I get quality care and services when I need them from people who are knowledgeable, capable and caring.</w:t>
      </w:r>
    </w:p>
    <w:p w14:paraId="476C8036" w14:textId="77777777" w:rsidR="007F5256" w:rsidRDefault="002426A6" w:rsidP="009C6F30">
      <w:pPr>
        <w:pStyle w:val="Heading3"/>
        <w:shd w:val="clear" w:color="auto" w:fill="F2F2F2" w:themeFill="background1" w:themeFillShade="F2"/>
      </w:pPr>
      <w:r>
        <w:t>Organisation statement:</w:t>
      </w:r>
    </w:p>
    <w:p w14:paraId="476C8037" w14:textId="77777777" w:rsidR="007F5256" w:rsidRDefault="002426A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6C8038" w14:textId="77777777" w:rsidR="007F5256" w:rsidRDefault="002426A6" w:rsidP="00427817">
      <w:pPr>
        <w:pStyle w:val="Heading2"/>
      </w:pPr>
      <w:r>
        <w:t>Assessment of Standard 7</w:t>
      </w:r>
    </w:p>
    <w:p w14:paraId="306D57A8" w14:textId="77777777" w:rsidR="002426A6" w:rsidRDefault="002426A6" w:rsidP="002426A6">
      <w:pPr>
        <w:rPr>
          <w:rFonts w:eastAsiaTheme="minorHAnsi"/>
          <w:color w:val="auto"/>
        </w:rPr>
      </w:pPr>
      <w:r>
        <w:rPr>
          <w:rFonts w:eastAsiaTheme="minorHAnsi"/>
        </w:rPr>
        <w:t xml:space="preserve">The Assessment Team assessed Requirements (3)(a) in this Standard at this Assessment Contact. </w:t>
      </w:r>
      <w:r>
        <w:rPr>
          <w:rFonts w:eastAsiaTheme="minorHAnsi"/>
          <w:color w:val="auto"/>
        </w:rPr>
        <w:t>All other Requirements in this Standard were not assessed. Therefore, an overall assessment of this Standard has not been completed.</w:t>
      </w:r>
    </w:p>
    <w:p w14:paraId="6DC887CB" w14:textId="77777777" w:rsidR="002426A6" w:rsidRDefault="002426A6" w:rsidP="002426A6">
      <w:pPr>
        <w:rPr>
          <w:rFonts w:eastAsiaTheme="minorHAnsi"/>
          <w:color w:val="auto"/>
        </w:rPr>
      </w:pPr>
      <w:r>
        <w:rPr>
          <w:rFonts w:eastAsiaTheme="minorHAnsi"/>
          <w:color w:val="auto"/>
        </w:rPr>
        <w:t xml:space="preserve">The purpose of this Assessment Contact was to assess the service’s performance in relation to Requirements (3)(a) in this Standard. Requirement (3)(a) was found to be Non-compliant following a Site Audit conducted on 15 to 17 September 2020 where it was found that staffing in late afternoon in Avena wing was insufficient to provide adequate supervision of consumers or lifestyle activities to support consumers with behavioural responses due to dementia. </w:t>
      </w:r>
    </w:p>
    <w:p w14:paraId="410E66B0" w14:textId="77777777" w:rsidR="002426A6" w:rsidRDefault="002426A6" w:rsidP="002426A6">
      <w:pPr>
        <w:rPr>
          <w:rFonts w:eastAsia="Calibri"/>
          <w:color w:val="auto"/>
          <w:lang w:eastAsia="en-US"/>
        </w:rPr>
      </w:pPr>
      <w:r>
        <w:rPr>
          <w:rFonts w:eastAsia="Calibri"/>
          <w:color w:val="auto"/>
          <w:lang w:eastAsia="en-US"/>
        </w:rPr>
        <w:t xml:space="preserve">The Assessment Team have recommended </w:t>
      </w:r>
      <w:r>
        <w:rPr>
          <w:rFonts w:eastAsiaTheme="minorHAnsi"/>
          <w:color w:val="auto"/>
        </w:rPr>
        <w:t>Requirements (3)(a) in this Standard</w:t>
      </w:r>
      <w:r>
        <w:rPr>
          <w:rFonts w:eastAsia="Calibri"/>
          <w:color w:val="auto"/>
          <w:lang w:eastAsia="en-US"/>
        </w:rPr>
        <w:t xml:space="preserve"> as met. The Approved Provider has not submitted a response to the Assessment Team’s report. </w:t>
      </w:r>
    </w:p>
    <w:p w14:paraId="60865629" w14:textId="77777777" w:rsidR="002426A6" w:rsidRDefault="002426A6" w:rsidP="002426A6">
      <w:pPr>
        <w:rPr>
          <w:rFonts w:eastAsia="Calibri"/>
          <w:color w:val="auto"/>
          <w:lang w:eastAsia="en-US"/>
        </w:rPr>
      </w:pPr>
      <w:r>
        <w:rPr>
          <w:rFonts w:eastAsia="Calibri"/>
          <w:color w:val="auto"/>
          <w:lang w:eastAsia="en-US"/>
        </w:rPr>
        <w:t xml:space="preserve">The Assessment Team found that the service has made changes to staffing to ensure the number and mix of members of the workforce enable the delivery and management of safe and quality care. </w:t>
      </w:r>
    </w:p>
    <w:p w14:paraId="1CA45623" w14:textId="77777777" w:rsidR="002426A6" w:rsidRDefault="002426A6" w:rsidP="002426A6">
      <w:pPr>
        <w:rPr>
          <w:rFonts w:eastAsiaTheme="minorHAnsi"/>
        </w:rPr>
      </w:pPr>
      <w:r>
        <w:rPr>
          <w:rFonts w:eastAsiaTheme="minorHAnsi"/>
        </w:rPr>
        <w:t xml:space="preserve">Based on my review of the Assessment Team’s report I find Requirements (3)(a) within this Standard Compliant. The reasons for my decisions are detailed under the specific Requirements below. </w:t>
      </w:r>
    </w:p>
    <w:p w14:paraId="476C803B" w14:textId="71D78002" w:rsidR="00301877" w:rsidRDefault="002426A6" w:rsidP="00427817">
      <w:pPr>
        <w:pStyle w:val="Heading2"/>
      </w:pPr>
      <w:r>
        <w:lastRenderedPageBreak/>
        <w:t>Assessment of Standard 7 Requirements</w:t>
      </w:r>
      <w:r w:rsidRPr="0066387A">
        <w:rPr>
          <w:i/>
          <w:color w:val="0000FF"/>
          <w:sz w:val="24"/>
          <w:szCs w:val="24"/>
        </w:rPr>
        <w:t xml:space="preserve"> </w:t>
      </w:r>
    </w:p>
    <w:p w14:paraId="476C803C" w14:textId="4BF9E578" w:rsidR="00506F7F" w:rsidRPr="00506F7F" w:rsidRDefault="002426A6" w:rsidP="00506F7F">
      <w:pPr>
        <w:pStyle w:val="Heading3"/>
      </w:pPr>
      <w:r w:rsidRPr="00506F7F">
        <w:t>Requirement 7(3)(a)</w:t>
      </w:r>
      <w:r>
        <w:tab/>
        <w:t>Compliant</w:t>
      </w:r>
    </w:p>
    <w:p w14:paraId="476C803D" w14:textId="77777777" w:rsidR="00506F7F" w:rsidRPr="004A3816" w:rsidRDefault="002426A6" w:rsidP="00506F7F">
      <w:pPr>
        <w:rPr>
          <w:i/>
        </w:rPr>
      </w:pPr>
      <w:r w:rsidRPr="004A3816">
        <w:rPr>
          <w:i/>
        </w:rPr>
        <w:t>The workforce is planned to enable, and the number and mix of members of the workforce deployed enables, the delivery and management of safe and quality care and services.</w:t>
      </w:r>
    </w:p>
    <w:p w14:paraId="406C6E96" w14:textId="0600CDBA" w:rsidR="002426A6" w:rsidRDefault="002426A6" w:rsidP="002426A6">
      <w:pPr>
        <w:tabs>
          <w:tab w:val="right" w:pos="9026"/>
        </w:tabs>
        <w:spacing w:before="0" w:after="0"/>
        <w:outlineLvl w:val="4"/>
        <w:rPr>
          <w:color w:val="auto"/>
        </w:rPr>
      </w:pPr>
      <w:r>
        <w:rPr>
          <w:color w:val="auto"/>
        </w:rPr>
        <w:t xml:space="preserve">Following a Site Audit conducted on </w:t>
      </w:r>
      <w:r>
        <w:rPr>
          <w:rFonts w:eastAsiaTheme="minorHAnsi"/>
          <w:color w:val="auto"/>
        </w:rPr>
        <w:t xml:space="preserve">15 to 17 September 2020, this Requirement was found to be </w:t>
      </w:r>
      <w:r>
        <w:rPr>
          <w:color w:val="auto"/>
        </w:rPr>
        <w:t xml:space="preserve">Non-compliant as the service did not have allied health services provided to consumers due to unavailability of the specialists or sufficient staffing </w:t>
      </w:r>
      <w:r>
        <w:rPr>
          <w:rFonts w:eastAsiaTheme="minorHAnsi"/>
          <w:color w:val="auto"/>
        </w:rPr>
        <w:t>in the Avena wing to provide adequate supervision of consumers or lifestyle activities to support consumers with behavioural responses due to dementia.</w:t>
      </w:r>
      <w:r>
        <w:rPr>
          <w:color w:val="auto"/>
        </w:rPr>
        <w:t xml:space="preserve"> In response to the deficiencies identified, the service implemented improvements, including (but not limited to):</w:t>
      </w:r>
    </w:p>
    <w:p w14:paraId="1ADB56EC" w14:textId="77777777" w:rsidR="002426A6" w:rsidRDefault="002426A6" w:rsidP="002426A6">
      <w:pPr>
        <w:pStyle w:val="ListBullet"/>
        <w:numPr>
          <w:ilvl w:val="0"/>
          <w:numId w:val="38"/>
        </w:numPr>
        <w:ind w:left="425" w:hanging="425"/>
      </w:pPr>
      <w:r>
        <w:t xml:space="preserve">Contracted an Allied Health Provider. </w:t>
      </w:r>
    </w:p>
    <w:p w14:paraId="6BA25AD2" w14:textId="77777777" w:rsidR="002426A6" w:rsidRDefault="002426A6" w:rsidP="002426A6">
      <w:pPr>
        <w:pStyle w:val="ListBullet"/>
        <w:numPr>
          <w:ilvl w:val="0"/>
          <w:numId w:val="38"/>
        </w:numPr>
        <w:ind w:left="425" w:hanging="425"/>
      </w:pPr>
      <w:r>
        <w:t>Engagement of an organisational physiotherapist.</w:t>
      </w:r>
    </w:p>
    <w:p w14:paraId="4E83283E" w14:textId="77777777" w:rsidR="002426A6" w:rsidRDefault="002426A6" w:rsidP="00C23E19">
      <w:pPr>
        <w:pStyle w:val="ListBullet"/>
        <w:numPr>
          <w:ilvl w:val="0"/>
          <w:numId w:val="38"/>
        </w:numPr>
        <w:ind w:left="425" w:hanging="425"/>
      </w:pPr>
      <w:r>
        <w:t xml:space="preserve">Lifestyle role allocated to Avena wing in the afternoon/evenings five days a week. </w:t>
      </w:r>
    </w:p>
    <w:p w14:paraId="511E83DE" w14:textId="7A6B3315" w:rsidR="002426A6" w:rsidRDefault="002426A6" w:rsidP="00C23E19">
      <w:pPr>
        <w:tabs>
          <w:tab w:val="right" w:pos="9026"/>
        </w:tabs>
        <w:outlineLvl w:val="4"/>
        <w:rPr>
          <w:color w:val="auto"/>
        </w:rPr>
      </w:pPr>
      <w:r>
        <w:rPr>
          <w:color w:val="auto"/>
        </w:rPr>
        <w:t xml:space="preserve">The Assessment </w:t>
      </w:r>
      <w:r w:rsidR="00C23E19">
        <w:rPr>
          <w:color w:val="auto"/>
        </w:rPr>
        <w:t>T</w:t>
      </w:r>
      <w:r>
        <w:rPr>
          <w:color w:val="auto"/>
        </w:rPr>
        <w:t>eam provided the following information and evidence in relation to my finding:</w:t>
      </w:r>
    </w:p>
    <w:p w14:paraId="1AB5C4B3" w14:textId="77777777" w:rsidR="002426A6" w:rsidRDefault="002426A6" w:rsidP="002426A6">
      <w:pPr>
        <w:pStyle w:val="ListBullet"/>
        <w:numPr>
          <w:ilvl w:val="0"/>
          <w:numId w:val="38"/>
        </w:numPr>
        <w:ind w:left="425" w:hanging="425"/>
      </w:pPr>
      <w:r>
        <w:t xml:space="preserve">Review of rostering and staff attendance demonstrated unfilled shifts were filled by other staff or agency staff. </w:t>
      </w:r>
    </w:p>
    <w:p w14:paraId="4A47D3D4" w14:textId="77777777" w:rsidR="002426A6" w:rsidRDefault="002426A6" w:rsidP="002426A6">
      <w:pPr>
        <w:pStyle w:val="ListBullet"/>
        <w:numPr>
          <w:ilvl w:val="0"/>
          <w:numId w:val="38"/>
        </w:numPr>
        <w:ind w:left="425" w:hanging="425"/>
      </w:pPr>
      <w:r>
        <w:t xml:space="preserve">Avena wing capacity has been reduced without a decrease in staffing. </w:t>
      </w:r>
    </w:p>
    <w:p w14:paraId="40964CD3" w14:textId="77777777" w:rsidR="002426A6" w:rsidRDefault="002426A6" w:rsidP="002426A6">
      <w:pPr>
        <w:pStyle w:val="ListBullet"/>
        <w:numPr>
          <w:ilvl w:val="0"/>
          <w:numId w:val="38"/>
        </w:numPr>
        <w:ind w:left="425" w:hanging="425"/>
      </w:pPr>
      <w:r>
        <w:t>Lifestyle staff are supported by the organisational physiotherapist and are undertaking qualifications in Allied Health Assistance.</w:t>
      </w:r>
    </w:p>
    <w:p w14:paraId="725D8CA7" w14:textId="4D51C83B" w:rsidR="002426A6" w:rsidRPr="002426A6" w:rsidRDefault="002426A6" w:rsidP="00C23E19">
      <w:pPr>
        <w:pStyle w:val="ListBullet"/>
        <w:numPr>
          <w:ilvl w:val="0"/>
          <w:numId w:val="38"/>
        </w:numPr>
        <w:ind w:left="425" w:hanging="425"/>
      </w:pPr>
      <w:r>
        <w:t xml:space="preserve">Multidisciplinary review of programs and activities at the service has resulted in implementation of group and individual exercise programs and lifestyle activities that meet the preferences and choices of consumers. </w:t>
      </w:r>
    </w:p>
    <w:p w14:paraId="09E9D3BD" w14:textId="557B5FDE" w:rsidR="002426A6" w:rsidRDefault="002426A6" w:rsidP="00C23E19">
      <w:pPr>
        <w:tabs>
          <w:tab w:val="right" w:pos="9026"/>
        </w:tabs>
        <w:outlineLvl w:val="4"/>
        <w:rPr>
          <w:color w:val="auto"/>
        </w:rPr>
      </w:pPr>
      <w:r>
        <w:rPr>
          <w:color w:val="auto"/>
        </w:rPr>
        <w:t xml:space="preserve">Based on the findings and evidence in the Assessment Team’s report, I find Dryandra Residential and Community Care Incorporated, Compliant with Standard 7 Requirement (3)(a). </w:t>
      </w:r>
    </w:p>
    <w:p w14:paraId="6A6CB0E1" w14:textId="77777777" w:rsidR="002426A6" w:rsidRDefault="002426A6" w:rsidP="002426A6">
      <w:pPr>
        <w:spacing w:before="0" w:after="0"/>
        <w:rPr>
          <w:color w:val="auto"/>
        </w:rPr>
        <w:sectPr w:rsidR="002426A6" w:rsidSect="002426A6">
          <w:type w:val="continuous"/>
          <w:pgSz w:w="11906" w:h="16838"/>
          <w:pgMar w:top="1701" w:right="1418" w:bottom="1418" w:left="1418" w:header="709" w:footer="397" w:gutter="0"/>
          <w:cols w:space="720"/>
        </w:sectPr>
      </w:pPr>
    </w:p>
    <w:p w14:paraId="0B344AFB" w14:textId="77777777" w:rsidR="002426A6" w:rsidRDefault="002426A6" w:rsidP="00506F7F"/>
    <w:p w14:paraId="476C804B" w14:textId="77777777" w:rsidR="00095CD4" w:rsidRDefault="00230847"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476C804C" w14:textId="791998B8" w:rsidR="008D7780" w:rsidRDefault="002426A6"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76C808D" wp14:editId="476C80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1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76C804D" w14:textId="77777777" w:rsidR="007F5256" w:rsidRPr="00FD1B02" w:rsidRDefault="002426A6" w:rsidP="00095CD4">
      <w:pPr>
        <w:pStyle w:val="Heading3"/>
        <w:shd w:val="clear" w:color="auto" w:fill="F2F2F2" w:themeFill="background1" w:themeFillShade="F2"/>
      </w:pPr>
      <w:r w:rsidRPr="008312AC">
        <w:t>Consumer</w:t>
      </w:r>
      <w:r w:rsidRPr="00FD1B02">
        <w:t xml:space="preserve"> outcome:</w:t>
      </w:r>
    </w:p>
    <w:p w14:paraId="476C804E" w14:textId="77777777" w:rsidR="007F5256" w:rsidRDefault="002426A6" w:rsidP="00912DE6">
      <w:pPr>
        <w:numPr>
          <w:ilvl w:val="0"/>
          <w:numId w:val="8"/>
        </w:numPr>
        <w:shd w:val="clear" w:color="auto" w:fill="F2F2F2" w:themeFill="background1" w:themeFillShade="F2"/>
      </w:pPr>
      <w:r>
        <w:t>I am confident the organisation is well run. I can partner in improving the delivery of care and services.</w:t>
      </w:r>
    </w:p>
    <w:p w14:paraId="476C804F" w14:textId="77777777" w:rsidR="007F5256" w:rsidRDefault="002426A6" w:rsidP="00095CD4">
      <w:pPr>
        <w:pStyle w:val="Heading3"/>
        <w:shd w:val="clear" w:color="auto" w:fill="F2F2F2" w:themeFill="background1" w:themeFillShade="F2"/>
      </w:pPr>
      <w:r>
        <w:t>Organisation statement:</w:t>
      </w:r>
    </w:p>
    <w:p w14:paraId="476C8050" w14:textId="77777777" w:rsidR="007F5256" w:rsidRDefault="002426A6" w:rsidP="00912DE6">
      <w:pPr>
        <w:numPr>
          <w:ilvl w:val="0"/>
          <w:numId w:val="8"/>
        </w:numPr>
        <w:shd w:val="clear" w:color="auto" w:fill="F2F2F2" w:themeFill="background1" w:themeFillShade="F2"/>
      </w:pPr>
      <w:r>
        <w:t>The organisation’s governing body is accountable for the delivery of safe and quality care and services.</w:t>
      </w:r>
    </w:p>
    <w:p w14:paraId="476C8051" w14:textId="77777777" w:rsidR="007F5256" w:rsidRDefault="002426A6" w:rsidP="00427817">
      <w:pPr>
        <w:pStyle w:val="Heading2"/>
      </w:pPr>
      <w:r>
        <w:t>Assessment of Standard 8</w:t>
      </w:r>
    </w:p>
    <w:p w14:paraId="172FB616" w14:textId="77777777" w:rsidR="002426A6" w:rsidRDefault="002426A6" w:rsidP="002426A6">
      <w:pPr>
        <w:rPr>
          <w:rFonts w:eastAsiaTheme="minorHAnsi"/>
          <w:color w:val="auto"/>
        </w:rPr>
      </w:pPr>
      <w:r>
        <w:rPr>
          <w:rFonts w:eastAsiaTheme="minorHAnsi"/>
        </w:rPr>
        <w:t xml:space="preserve">The Assessment Team assessed Requirements (3)(c) and (3)(e) in this Standard at this Assessment Contact. </w:t>
      </w:r>
      <w:r>
        <w:rPr>
          <w:rFonts w:eastAsiaTheme="minorHAnsi"/>
          <w:color w:val="auto"/>
        </w:rPr>
        <w:t>All other Requirements in this Standard were not assessed. Therefore, an overall assessment of this Standard has not been completed.</w:t>
      </w:r>
    </w:p>
    <w:p w14:paraId="1C693A51" w14:textId="77777777" w:rsidR="002426A6" w:rsidRDefault="002426A6" w:rsidP="002426A6">
      <w:pPr>
        <w:rPr>
          <w:rFonts w:eastAsiaTheme="minorHAnsi"/>
          <w:color w:val="0000FF"/>
        </w:rPr>
      </w:pPr>
      <w:r>
        <w:rPr>
          <w:rFonts w:eastAsiaTheme="minorHAnsi"/>
          <w:color w:val="auto"/>
        </w:rPr>
        <w:t xml:space="preserve">The purpose of this Assessment Contact was to assess the service’s performance in relation to Requirements </w:t>
      </w:r>
      <w:r>
        <w:rPr>
          <w:rFonts w:eastAsiaTheme="minorHAnsi"/>
        </w:rPr>
        <w:t>(3)(c) and (3)(e)</w:t>
      </w:r>
      <w:r>
        <w:rPr>
          <w:rFonts w:eastAsiaTheme="minorHAnsi"/>
          <w:color w:val="auto"/>
        </w:rPr>
        <w:t xml:space="preserve"> in this Standard. Requirements (3)(c) </w:t>
      </w:r>
      <w:r>
        <w:rPr>
          <w:rFonts w:eastAsiaTheme="minorHAnsi"/>
        </w:rPr>
        <w:t>and (3)(e)</w:t>
      </w:r>
      <w:r>
        <w:rPr>
          <w:rFonts w:eastAsiaTheme="minorHAnsi"/>
          <w:color w:val="auto"/>
        </w:rPr>
        <w:t xml:space="preserve"> were found to be Non-compliant following a Site Audit conducted on 15 to 17 September 2020 as the service could not demonstrate effective information management, workforce governance systems or effective clinical incident monitoring and analysis. </w:t>
      </w:r>
    </w:p>
    <w:p w14:paraId="0BEF047B" w14:textId="77777777" w:rsidR="002426A6" w:rsidRDefault="002426A6" w:rsidP="002426A6">
      <w:pPr>
        <w:rPr>
          <w:rFonts w:eastAsia="Calibri"/>
          <w:color w:val="auto"/>
          <w:lang w:eastAsia="en-US"/>
        </w:rPr>
      </w:pPr>
      <w:r>
        <w:rPr>
          <w:rFonts w:eastAsia="Calibri"/>
          <w:color w:val="auto"/>
          <w:lang w:eastAsia="en-US"/>
        </w:rPr>
        <w:t xml:space="preserve">The Assessment Team have recommended </w:t>
      </w:r>
      <w:r>
        <w:rPr>
          <w:rFonts w:eastAsiaTheme="minorHAnsi"/>
          <w:color w:val="auto"/>
        </w:rPr>
        <w:t xml:space="preserve">Requirements (3)(c) </w:t>
      </w:r>
      <w:r>
        <w:rPr>
          <w:rFonts w:eastAsiaTheme="minorHAnsi"/>
        </w:rPr>
        <w:t>and (3)(e)</w:t>
      </w:r>
      <w:r>
        <w:rPr>
          <w:rFonts w:eastAsiaTheme="minorHAnsi"/>
          <w:color w:val="auto"/>
        </w:rPr>
        <w:t xml:space="preserve"> in this Standard</w:t>
      </w:r>
      <w:r>
        <w:rPr>
          <w:rFonts w:eastAsia="Calibri"/>
          <w:color w:val="auto"/>
          <w:lang w:eastAsia="en-US"/>
        </w:rPr>
        <w:t xml:space="preserve"> as met. The Approved Provider has not submitted a response to the Assessment Team’s report. </w:t>
      </w:r>
    </w:p>
    <w:p w14:paraId="6B8B87FF" w14:textId="77777777" w:rsidR="002426A6" w:rsidRDefault="002426A6" w:rsidP="002426A6">
      <w:pPr>
        <w:rPr>
          <w:rFonts w:eastAsia="Calibri"/>
          <w:color w:val="auto"/>
          <w:lang w:eastAsia="en-US"/>
        </w:rPr>
      </w:pPr>
      <w:r>
        <w:rPr>
          <w:rFonts w:eastAsia="Calibri"/>
          <w:color w:val="auto"/>
          <w:lang w:eastAsia="en-US"/>
        </w:rPr>
        <w:t xml:space="preserve">The Assessment Team found that the service has made changes to information systems and implemented a dedicated quality manager role and demonstrated </w:t>
      </w:r>
      <w:r>
        <w:rPr>
          <w:rFonts w:eastAsiaTheme="minorHAnsi"/>
          <w:color w:val="auto"/>
        </w:rPr>
        <w:t xml:space="preserve">effective information management, workforce governance and clinical incident systems. </w:t>
      </w:r>
    </w:p>
    <w:p w14:paraId="62ED2D02" w14:textId="77777777" w:rsidR="002426A6" w:rsidRDefault="002426A6" w:rsidP="002426A6">
      <w:pPr>
        <w:rPr>
          <w:rFonts w:eastAsiaTheme="minorHAnsi"/>
        </w:rPr>
      </w:pPr>
      <w:r>
        <w:rPr>
          <w:rFonts w:eastAsiaTheme="minorHAnsi"/>
        </w:rPr>
        <w:t>Based on my review of the Assessment Team’s report I find Requirements (3)(c) and (3)(e)</w:t>
      </w:r>
      <w:r>
        <w:rPr>
          <w:rFonts w:eastAsiaTheme="minorHAnsi"/>
          <w:color w:val="auto"/>
        </w:rPr>
        <w:t xml:space="preserve"> </w:t>
      </w:r>
      <w:r>
        <w:rPr>
          <w:rFonts w:eastAsiaTheme="minorHAnsi"/>
        </w:rPr>
        <w:t xml:space="preserve">within this Standard Compliant. The reasons for my decisions are detailed under the specific Requirements below. </w:t>
      </w:r>
    </w:p>
    <w:p w14:paraId="476C8054" w14:textId="51DBCE52" w:rsidR="00301877" w:rsidRDefault="002426A6" w:rsidP="00427817">
      <w:pPr>
        <w:pStyle w:val="Heading2"/>
      </w:pPr>
      <w:r>
        <w:lastRenderedPageBreak/>
        <w:t>Assessment of Standard 8 Requirements</w:t>
      </w:r>
      <w:r w:rsidRPr="0066387A">
        <w:rPr>
          <w:i/>
          <w:color w:val="0000FF"/>
          <w:sz w:val="24"/>
          <w:szCs w:val="24"/>
        </w:rPr>
        <w:t xml:space="preserve"> </w:t>
      </w:r>
    </w:p>
    <w:p w14:paraId="476C805B" w14:textId="2C2EDC58" w:rsidR="00506F7F" w:rsidRPr="00506F7F" w:rsidRDefault="002426A6" w:rsidP="00506F7F">
      <w:pPr>
        <w:pStyle w:val="Heading3"/>
      </w:pPr>
      <w:r w:rsidRPr="00506F7F">
        <w:t>Requirement 8(3)(c)</w:t>
      </w:r>
      <w:r>
        <w:tab/>
        <w:t>Compliant</w:t>
      </w:r>
    </w:p>
    <w:p w14:paraId="476C805C" w14:textId="77777777" w:rsidR="00506F7F" w:rsidRPr="004A3816" w:rsidRDefault="002426A6" w:rsidP="00506F7F">
      <w:pPr>
        <w:rPr>
          <w:i/>
        </w:rPr>
      </w:pPr>
      <w:r w:rsidRPr="004A3816">
        <w:rPr>
          <w:i/>
        </w:rPr>
        <w:t>Effective organisation wide governance systems relating to the following:</w:t>
      </w:r>
    </w:p>
    <w:p w14:paraId="476C805D" w14:textId="77777777" w:rsidR="00506F7F" w:rsidRPr="004A3816" w:rsidRDefault="002426A6" w:rsidP="00506F7F">
      <w:pPr>
        <w:numPr>
          <w:ilvl w:val="0"/>
          <w:numId w:val="28"/>
        </w:numPr>
        <w:tabs>
          <w:tab w:val="right" w:pos="9026"/>
        </w:tabs>
        <w:spacing w:before="0" w:after="0"/>
        <w:ind w:left="567" w:hanging="425"/>
        <w:outlineLvl w:val="4"/>
        <w:rPr>
          <w:i/>
        </w:rPr>
      </w:pPr>
      <w:r w:rsidRPr="004A3816">
        <w:rPr>
          <w:i/>
        </w:rPr>
        <w:t>information management;</w:t>
      </w:r>
    </w:p>
    <w:p w14:paraId="476C805E" w14:textId="77777777" w:rsidR="00506F7F" w:rsidRPr="004A3816" w:rsidRDefault="002426A6" w:rsidP="00506F7F">
      <w:pPr>
        <w:numPr>
          <w:ilvl w:val="0"/>
          <w:numId w:val="28"/>
        </w:numPr>
        <w:tabs>
          <w:tab w:val="right" w:pos="9026"/>
        </w:tabs>
        <w:spacing w:before="0" w:after="0"/>
        <w:ind w:left="567" w:hanging="425"/>
        <w:outlineLvl w:val="4"/>
        <w:rPr>
          <w:i/>
        </w:rPr>
      </w:pPr>
      <w:r w:rsidRPr="004A3816">
        <w:rPr>
          <w:i/>
        </w:rPr>
        <w:t>continuous improvement;</w:t>
      </w:r>
    </w:p>
    <w:p w14:paraId="476C805F" w14:textId="77777777" w:rsidR="00506F7F" w:rsidRPr="004A3816" w:rsidRDefault="002426A6" w:rsidP="00506F7F">
      <w:pPr>
        <w:numPr>
          <w:ilvl w:val="0"/>
          <w:numId w:val="28"/>
        </w:numPr>
        <w:tabs>
          <w:tab w:val="right" w:pos="9026"/>
        </w:tabs>
        <w:spacing w:before="0" w:after="0"/>
        <w:ind w:left="567" w:hanging="425"/>
        <w:outlineLvl w:val="4"/>
        <w:rPr>
          <w:i/>
        </w:rPr>
      </w:pPr>
      <w:r w:rsidRPr="004A3816">
        <w:rPr>
          <w:i/>
        </w:rPr>
        <w:t>financial governance;</w:t>
      </w:r>
    </w:p>
    <w:p w14:paraId="476C8060" w14:textId="77777777" w:rsidR="00506F7F" w:rsidRPr="004A3816" w:rsidRDefault="002426A6"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76C8061" w14:textId="77777777" w:rsidR="00506F7F" w:rsidRPr="004A3816" w:rsidRDefault="002426A6" w:rsidP="00506F7F">
      <w:pPr>
        <w:numPr>
          <w:ilvl w:val="0"/>
          <w:numId w:val="28"/>
        </w:numPr>
        <w:tabs>
          <w:tab w:val="right" w:pos="9026"/>
        </w:tabs>
        <w:spacing w:before="0" w:after="0"/>
        <w:ind w:left="567" w:hanging="425"/>
        <w:outlineLvl w:val="4"/>
        <w:rPr>
          <w:i/>
        </w:rPr>
      </w:pPr>
      <w:r w:rsidRPr="004A3816">
        <w:rPr>
          <w:i/>
        </w:rPr>
        <w:t>regulatory compliance;</w:t>
      </w:r>
    </w:p>
    <w:p w14:paraId="476C8062" w14:textId="77777777" w:rsidR="00314FF7" w:rsidRPr="004A3816" w:rsidRDefault="002426A6" w:rsidP="00506F7F">
      <w:pPr>
        <w:numPr>
          <w:ilvl w:val="0"/>
          <w:numId w:val="28"/>
        </w:numPr>
        <w:tabs>
          <w:tab w:val="right" w:pos="9026"/>
        </w:tabs>
        <w:spacing w:before="0" w:after="0"/>
        <w:ind w:left="567" w:hanging="425"/>
        <w:outlineLvl w:val="4"/>
        <w:rPr>
          <w:i/>
        </w:rPr>
      </w:pPr>
      <w:r w:rsidRPr="004A3816">
        <w:rPr>
          <w:i/>
        </w:rPr>
        <w:t>feedback and complaints.</w:t>
      </w:r>
    </w:p>
    <w:p w14:paraId="5744BEA6" w14:textId="77777777" w:rsidR="002426A6" w:rsidRDefault="002426A6" w:rsidP="002426A6">
      <w:pPr>
        <w:pStyle w:val="Heading3"/>
        <w:rPr>
          <w:b w:val="0"/>
          <w:color w:val="auto"/>
          <w:sz w:val="24"/>
        </w:rPr>
      </w:pPr>
      <w:r>
        <w:rPr>
          <w:b w:val="0"/>
          <w:color w:val="auto"/>
          <w:sz w:val="24"/>
        </w:rPr>
        <w:t xml:space="preserve">Following a Site Audit conducted on </w:t>
      </w:r>
      <w:r>
        <w:rPr>
          <w:rFonts w:eastAsiaTheme="minorHAnsi"/>
          <w:b w:val="0"/>
          <w:color w:val="auto"/>
          <w:sz w:val="24"/>
        </w:rPr>
        <w:t xml:space="preserve">15 to 17 September 2020, this Requirement was found to be </w:t>
      </w:r>
      <w:r>
        <w:rPr>
          <w:b w:val="0"/>
          <w:color w:val="auto"/>
          <w:sz w:val="24"/>
        </w:rPr>
        <w:t xml:space="preserve">Non-compliant as the service was unable to demonstrate that information was captured and communicated effectively to staff so they had access to relevant individualised information about consumer care needs and appropriate guidance to provide care. Further, staff were not supported to understand and implement new organisational policies and procedures. In response to the deficiencies identified, the service implemented improvements, including (but not limited to): </w:t>
      </w:r>
    </w:p>
    <w:p w14:paraId="0352CC23" w14:textId="77777777" w:rsidR="002426A6" w:rsidRDefault="002426A6" w:rsidP="002426A6">
      <w:pPr>
        <w:pStyle w:val="ListBullet"/>
        <w:numPr>
          <w:ilvl w:val="0"/>
          <w:numId w:val="38"/>
        </w:numPr>
        <w:ind w:left="425" w:hanging="425"/>
      </w:pPr>
      <w:r>
        <w:t xml:space="preserve">Improved processes for information management, including consumer handover documents, discharge processes and admission templates to ensure assessments inform care plans and provide staff appropriate guidance to provide care that meets the needs of consumers. </w:t>
      </w:r>
    </w:p>
    <w:p w14:paraId="1A6E086C" w14:textId="77777777" w:rsidR="002426A6" w:rsidRDefault="002426A6" w:rsidP="002426A6">
      <w:pPr>
        <w:pStyle w:val="ListBullet"/>
        <w:numPr>
          <w:ilvl w:val="0"/>
          <w:numId w:val="38"/>
        </w:numPr>
        <w:ind w:left="425" w:hanging="425"/>
      </w:pPr>
      <w:r>
        <w:t xml:space="preserve">Implemented a dedicated quality manager role. </w:t>
      </w:r>
    </w:p>
    <w:p w14:paraId="0A45E970" w14:textId="77777777" w:rsidR="002426A6" w:rsidRDefault="002426A6" w:rsidP="00096BBA">
      <w:pPr>
        <w:pStyle w:val="ListBullet"/>
        <w:numPr>
          <w:ilvl w:val="0"/>
          <w:numId w:val="38"/>
        </w:numPr>
        <w:ind w:left="425" w:hanging="425"/>
      </w:pPr>
      <w:r>
        <w:t>Staff are supported to understand and implement organisational policies and procedures through improved access and regular training sessions.</w:t>
      </w:r>
    </w:p>
    <w:p w14:paraId="37191BC5" w14:textId="555C6C71" w:rsidR="002426A6" w:rsidRDefault="002426A6" w:rsidP="00096BBA">
      <w:pPr>
        <w:tabs>
          <w:tab w:val="right" w:pos="9026"/>
        </w:tabs>
        <w:outlineLvl w:val="4"/>
        <w:rPr>
          <w:color w:val="auto"/>
        </w:rPr>
      </w:pPr>
      <w:r>
        <w:rPr>
          <w:color w:val="auto"/>
        </w:rPr>
        <w:t xml:space="preserve">The Assessment </w:t>
      </w:r>
      <w:r w:rsidR="00096BBA">
        <w:rPr>
          <w:color w:val="auto"/>
        </w:rPr>
        <w:t>T</w:t>
      </w:r>
      <w:r>
        <w:rPr>
          <w:color w:val="auto"/>
        </w:rPr>
        <w:t>eam provided the following information and evidence in relation to my finding:</w:t>
      </w:r>
    </w:p>
    <w:p w14:paraId="594B233D" w14:textId="77777777" w:rsidR="002426A6" w:rsidRDefault="002426A6" w:rsidP="002426A6">
      <w:pPr>
        <w:pStyle w:val="ListBullet"/>
        <w:numPr>
          <w:ilvl w:val="0"/>
          <w:numId w:val="38"/>
        </w:numPr>
        <w:ind w:left="425" w:hanging="425"/>
      </w:pPr>
      <w:r>
        <w:t>Staff interviewed demonstrated how they are updated on policies and procedures at the service.</w:t>
      </w:r>
    </w:p>
    <w:p w14:paraId="3293D0B9" w14:textId="77777777" w:rsidR="002426A6" w:rsidRDefault="002426A6" w:rsidP="002426A6">
      <w:pPr>
        <w:pStyle w:val="ListBullet"/>
        <w:numPr>
          <w:ilvl w:val="0"/>
          <w:numId w:val="38"/>
        </w:numPr>
        <w:ind w:left="425" w:hanging="425"/>
      </w:pPr>
      <w:r>
        <w:t xml:space="preserve">Staff and consumer representatives interviewed stated they received timely and adequate information about consumers, including changed care needs. </w:t>
      </w:r>
    </w:p>
    <w:p w14:paraId="6BBB22D2" w14:textId="77777777" w:rsidR="002426A6" w:rsidRDefault="002426A6" w:rsidP="002426A6">
      <w:pPr>
        <w:pStyle w:val="ListBullet"/>
        <w:numPr>
          <w:ilvl w:val="0"/>
          <w:numId w:val="38"/>
        </w:numPr>
        <w:ind w:left="425" w:hanging="425"/>
      </w:pPr>
      <w:r>
        <w:t xml:space="preserve">The organisation has a policy and process relating to responsibilities and accountabilities of clinical staff.  </w:t>
      </w:r>
    </w:p>
    <w:p w14:paraId="0533B56C" w14:textId="55B8FB5F" w:rsidR="002426A6" w:rsidRDefault="002426A6" w:rsidP="002426A6">
      <w:pPr>
        <w:pStyle w:val="ListBullet"/>
        <w:numPr>
          <w:ilvl w:val="0"/>
          <w:numId w:val="38"/>
        </w:numPr>
        <w:ind w:left="425" w:hanging="425"/>
      </w:pPr>
      <w:r>
        <w:t xml:space="preserve">Improvements to Allied Health and lifestyle staffing as described in Requirement 7(3)(a). </w:t>
      </w:r>
    </w:p>
    <w:p w14:paraId="0D383A1A" w14:textId="6977FDBB" w:rsidR="002426A6" w:rsidRDefault="002426A6" w:rsidP="002426A6">
      <w:pPr>
        <w:tabs>
          <w:tab w:val="right" w:pos="9026"/>
        </w:tabs>
        <w:spacing w:before="0" w:after="0"/>
        <w:outlineLvl w:val="4"/>
        <w:rPr>
          <w:color w:val="auto"/>
        </w:rPr>
        <w:sectPr w:rsidR="002426A6" w:rsidSect="002426A6">
          <w:type w:val="continuous"/>
          <w:pgSz w:w="11906" w:h="16838"/>
          <w:pgMar w:top="1701" w:right="1418" w:bottom="1418" w:left="1418" w:header="709" w:footer="397" w:gutter="0"/>
          <w:cols w:space="720"/>
        </w:sectPr>
      </w:pPr>
      <w:r>
        <w:rPr>
          <w:color w:val="auto"/>
        </w:rPr>
        <w:lastRenderedPageBreak/>
        <w:t>Based on the findings and evidence in the Assessment Team’s report, I find Dryandra Residential and Community Care Incorporated, Compliant with Standard 8 Requirement (3)(c).</w:t>
      </w:r>
    </w:p>
    <w:p w14:paraId="476C806A" w14:textId="0664B6EE" w:rsidR="00506F7F" w:rsidRPr="00506F7F" w:rsidRDefault="002426A6" w:rsidP="00506F7F">
      <w:pPr>
        <w:pStyle w:val="Heading3"/>
      </w:pPr>
      <w:r w:rsidRPr="00506F7F">
        <w:t>Requirement 8(3)(e)</w:t>
      </w:r>
      <w:r>
        <w:tab/>
        <w:t>Compliant</w:t>
      </w:r>
    </w:p>
    <w:p w14:paraId="476C806B" w14:textId="77777777" w:rsidR="00506F7F" w:rsidRPr="004A3816" w:rsidRDefault="002426A6" w:rsidP="00506F7F">
      <w:pPr>
        <w:rPr>
          <w:i/>
        </w:rPr>
      </w:pPr>
      <w:r w:rsidRPr="004A3816">
        <w:rPr>
          <w:i/>
        </w:rPr>
        <w:t>Where clinical care is provided—a clinical governance framework, including but not limited to the following:</w:t>
      </w:r>
    </w:p>
    <w:p w14:paraId="476C806C" w14:textId="77777777" w:rsidR="00506F7F" w:rsidRPr="004A3816" w:rsidRDefault="002426A6" w:rsidP="00506F7F">
      <w:pPr>
        <w:numPr>
          <w:ilvl w:val="0"/>
          <w:numId w:val="30"/>
        </w:numPr>
        <w:tabs>
          <w:tab w:val="right" w:pos="9026"/>
        </w:tabs>
        <w:spacing w:before="0" w:after="0"/>
        <w:ind w:left="567" w:hanging="425"/>
        <w:outlineLvl w:val="4"/>
        <w:rPr>
          <w:i/>
        </w:rPr>
      </w:pPr>
      <w:r w:rsidRPr="004A3816">
        <w:rPr>
          <w:i/>
        </w:rPr>
        <w:t>antimicrobial stewardship;</w:t>
      </w:r>
    </w:p>
    <w:p w14:paraId="476C806D" w14:textId="77777777" w:rsidR="00506F7F" w:rsidRPr="004A3816" w:rsidRDefault="002426A6" w:rsidP="00506F7F">
      <w:pPr>
        <w:numPr>
          <w:ilvl w:val="0"/>
          <w:numId w:val="30"/>
        </w:numPr>
        <w:tabs>
          <w:tab w:val="right" w:pos="9026"/>
        </w:tabs>
        <w:spacing w:before="0" w:after="0"/>
        <w:ind w:left="567" w:hanging="425"/>
        <w:outlineLvl w:val="4"/>
        <w:rPr>
          <w:i/>
        </w:rPr>
      </w:pPr>
      <w:r w:rsidRPr="004A3816">
        <w:rPr>
          <w:i/>
        </w:rPr>
        <w:t>minimising the use of restraint;</w:t>
      </w:r>
    </w:p>
    <w:p w14:paraId="476C806E" w14:textId="77777777" w:rsidR="00506F7F" w:rsidRPr="004A3816" w:rsidRDefault="002426A6" w:rsidP="00506F7F">
      <w:pPr>
        <w:numPr>
          <w:ilvl w:val="0"/>
          <w:numId w:val="30"/>
        </w:numPr>
        <w:tabs>
          <w:tab w:val="right" w:pos="9026"/>
        </w:tabs>
        <w:spacing w:before="0" w:after="0"/>
        <w:ind w:left="567" w:hanging="425"/>
        <w:outlineLvl w:val="4"/>
        <w:rPr>
          <w:i/>
        </w:rPr>
      </w:pPr>
      <w:r w:rsidRPr="004A3816">
        <w:rPr>
          <w:i/>
        </w:rPr>
        <w:t>open disclosure.</w:t>
      </w:r>
    </w:p>
    <w:p w14:paraId="3D430ADA" w14:textId="77777777" w:rsidR="002426A6" w:rsidRDefault="002426A6" w:rsidP="002426A6">
      <w:pPr>
        <w:tabs>
          <w:tab w:val="right" w:pos="9026"/>
        </w:tabs>
        <w:rPr>
          <w:color w:val="auto"/>
        </w:rPr>
      </w:pPr>
      <w:r>
        <w:rPr>
          <w:color w:val="auto"/>
        </w:rPr>
        <w:t xml:space="preserve">Following a Site Audit conducted on </w:t>
      </w:r>
      <w:r>
        <w:rPr>
          <w:rFonts w:eastAsiaTheme="minorHAnsi"/>
          <w:color w:val="auto"/>
        </w:rPr>
        <w:t xml:space="preserve">15 to 17 September 2020, this Requirement was found to be </w:t>
      </w:r>
      <w:r>
        <w:rPr>
          <w:color w:val="auto"/>
        </w:rPr>
        <w:t>Non-compliant as the service was unable to demonstrate that the clinical governance framework effectively guided the service to provide care and services. In addition, the service did not demonstrate an effective clinical incident monitoring process, including analysis and trending of incidents to inform safe quality care.  In response to the deficiencies identified, the service implemented improvements, including (but not limited to):</w:t>
      </w:r>
    </w:p>
    <w:p w14:paraId="500432F0" w14:textId="77777777" w:rsidR="002426A6" w:rsidRDefault="002426A6" w:rsidP="002426A6">
      <w:pPr>
        <w:pStyle w:val="ListBullet"/>
        <w:numPr>
          <w:ilvl w:val="0"/>
          <w:numId w:val="38"/>
        </w:numPr>
        <w:ind w:left="425" w:hanging="425"/>
      </w:pPr>
      <w:r>
        <w:t xml:space="preserve">Appointed an external advisor to review the clinical governance framework. </w:t>
      </w:r>
    </w:p>
    <w:p w14:paraId="4C22EE5D" w14:textId="77777777" w:rsidR="002426A6" w:rsidRDefault="002426A6" w:rsidP="002426A6">
      <w:pPr>
        <w:pStyle w:val="ListBullet"/>
        <w:numPr>
          <w:ilvl w:val="0"/>
          <w:numId w:val="38"/>
        </w:numPr>
        <w:ind w:left="425" w:hanging="425"/>
      </w:pPr>
      <w:r>
        <w:t xml:space="preserve">Provided staff education and training on the revised clinical governance framework. </w:t>
      </w:r>
    </w:p>
    <w:p w14:paraId="731F4311" w14:textId="77777777" w:rsidR="002426A6" w:rsidRDefault="002426A6" w:rsidP="00096BBA">
      <w:pPr>
        <w:pStyle w:val="ListBullet"/>
        <w:numPr>
          <w:ilvl w:val="0"/>
          <w:numId w:val="38"/>
        </w:numPr>
        <w:ind w:left="425" w:hanging="425"/>
      </w:pPr>
      <w:r>
        <w:t xml:space="preserve">Implemented a dedicated quality manager role. </w:t>
      </w:r>
    </w:p>
    <w:p w14:paraId="115CE8DA" w14:textId="0A066EE6" w:rsidR="002426A6" w:rsidRDefault="002426A6" w:rsidP="00096BBA">
      <w:pPr>
        <w:tabs>
          <w:tab w:val="right" w:pos="9026"/>
        </w:tabs>
        <w:outlineLvl w:val="4"/>
        <w:rPr>
          <w:color w:val="auto"/>
        </w:rPr>
      </w:pPr>
      <w:r>
        <w:rPr>
          <w:color w:val="auto"/>
        </w:rPr>
        <w:t xml:space="preserve">The Assessment </w:t>
      </w:r>
      <w:r w:rsidR="00096BBA">
        <w:rPr>
          <w:color w:val="auto"/>
        </w:rPr>
        <w:t>T</w:t>
      </w:r>
      <w:r>
        <w:rPr>
          <w:color w:val="auto"/>
        </w:rPr>
        <w:t>eam provided the following information and evidence in relation to my finding:</w:t>
      </w:r>
    </w:p>
    <w:p w14:paraId="345DA878" w14:textId="77777777" w:rsidR="002426A6" w:rsidRDefault="002426A6" w:rsidP="002426A6">
      <w:pPr>
        <w:pStyle w:val="ListBullet"/>
        <w:numPr>
          <w:ilvl w:val="0"/>
          <w:numId w:val="38"/>
        </w:numPr>
        <w:ind w:left="425" w:hanging="425"/>
      </w:pPr>
      <w:r>
        <w:t xml:space="preserve">Staff demonstrated understanding of the clinical governance framework and how it applies to their work. </w:t>
      </w:r>
    </w:p>
    <w:p w14:paraId="0814E30E" w14:textId="77777777" w:rsidR="002426A6" w:rsidRDefault="002426A6" w:rsidP="002426A6">
      <w:pPr>
        <w:pStyle w:val="ListBullet"/>
        <w:numPr>
          <w:ilvl w:val="0"/>
          <w:numId w:val="38"/>
        </w:numPr>
        <w:ind w:left="425" w:hanging="425"/>
      </w:pPr>
      <w:r>
        <w:t xml:space="preserve">Reviewed documentation that demonstrated an effective clinical incident management process, including analysis and subsequent continuous improvement. </w:t>
      </w:r>
    </w:p>
    <w:p w14:paraId="2457534C" w14:textId="11B212E7" w:rsidR="002426A6" w:rsidRDefault="002426A6" w:rsidP="002426A6">
      <w:pPr>
        <w:tabs>
          <w:tab w:val="right" w:pos="9026"/>
        </w:tabs>
        <w:spacing w:before="0" w:after="0"/>
        <w:outlineLvl w:val="4"/>
        <w:rPr>
          <w:color w:val="auto"/>
        </w:rPr>
      </w:pPr>
      <w:r>
        <w:rPr>
          <w:color w:val="auto"/>
        </w:rPr>
        <w:t xml:space="preserve">Based on the findings and evidence in the Assessment Team’s report, I find Dryandra Residential and Community Care Incorporated, Compliant with Standard 8 Requirement (3)(e). </w:t>
      </w:r>
    </w:p>
    <w:p w14:paraId="452361D3" w14:textId="77777777" w:rsidR="002426A6" w:rsidRDefault="002426A6" w:rsidP="002426A6">
      <w:pPr>
        <w:spacing w:before="0" w:after="0"/>
        <w:rPr>
          <w:color w:val="auto"/>
        </w:rPr>
        <w:sectPr w:rsidR="002426A6" w:rsidSect="002426A6">
          <w:type w:val="continuous"/>
          <w:pgSz w:w="11906" w:h="16838"/>
          <w:pgMar w:top="1701" w:right="1418" w:bottom="1418" w:left="1418" w:header="709" w:footer="397" w:gutter="0"/>
          <w:cols w:space="720"/>
        </w:sectPr>
      </w:pPr>
    </w:p>
    <w:p w14:paraId="5534DE83" w14:textId="77777777" w:rsidR="002426A6" w:rsidRPr="00506F7F" w:rsidRDefault="002426A6" w:rsidP="00506F7F">
      <w:pPr>
        <w:rPr>
          <w:color w:val="0000FF"/>
        </w:rPr>
      </w:pPr>
    </w:p>
    <w:p w14:paraId="476C8070" w14:textId="77777777" w:rsidR="00506F7F" w:rsidRPr="00154403" w:rsidRDefault="00230847" w:rsidP="00154403"/>
    <w:p w14:paraId="476C8071" w14:textId="77777777" w:rsidR="00095CD4" w:rsidRDefault="00230847"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76C8072" w14:textId="77777777" w:rsidR="00A93E3F" w:rsidRDefault="002426A6" w:rsidP="00095CD4">
      <w:pPr>
        <w:pStyle w:val="Heading1"/>
      </w:pPr>
      <w:r>
        <w:lastRenderedPageBreak/>
        <w:t>Areas for improvement</w:t>
      </w:r>
    </w:p>
    <w:p w14:paraId="476C8074" w14:textId="77777777" w:rsidR="004B33E7" w:rsidRPr="00E830C7" w:rsidRDefault="002426A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76C807A" w14:textId="77777777" w:rsidR="00A3716D" w:rsidRPr="00095CD4" w:rsidRDefault="00230847"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80B7" w14:textId="77777777" w:rsidR="002B198A" w:rsidRDefault="002426A6">
      <w:pPr>
        <w:spacing w:before="0" w:after="0" w:line="240" w:lineRule="auto"/>
      </w:pPr>
      <w:r>
        <w:separator/>
      </w:r>
    </w:p>
  </w:endnote>
  <w:endnote w:type="continuationSeparator" w:id="0">
    <w:p w14:paraId="476C80B9" w14:textId="77777777" w:rsidR="002B198A" w:rsidRDefault="002426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0" w14:textId="77777777" w:rsidR="00506F7F" w:rsidRPr="009A1F1B" w:rsidRDefault="002426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6C8091" w14:textId="77777777" w:rsidR="00506F7F" w:rsidRPr="00C72FFB" w:rsidRDefault="00242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Dryandra Residential and Community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76C8092" w14:textId="77777777" w:rsidR="00506F7F" w:rsidRPr="00C72FFB" w:rsidRDefault="00242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3" w14:textId="77777777" w:rsidR="00506F7F" w:rsidRPr="009A1F1B" w:rsidRDefault="002426A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6C8094" w14:textId="77777777" w:rsidR="00506F7F" w:rsidRPr="00C72FFB" w:rsidRDefault="00242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Dryandra Residential and Community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6C8095" w14:textId="77777777" w:rsidR="00506F7F" w:rsidRPr="00A3716D" w:rsidRDefault="002426A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C80B3" w14:textId="77777777" w:rsidR="002B198A" w:rsidRDefault="002426A6">
      <w:pPr>
        <w:spacing w:before="0" w:after="0" w:line="240" w:lineRule="auto"/>
      </w:pPr>
      <w:r>
        <w:separator/>
      </w:r>
    </w:p>
  </w:footnote>
  <w:footnote w:type="continuationSeparator" w:id="0">
    <w:p w14:paraId="476C80B5" w14:textId="77777777" w:rsidR="002B198A" w:rsidRDefault="002426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8F" w14:textId="77777777" w:rsidR="00506F7F" w:rsidRDefault="002426A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6C80B3" wp14:editId="476C80B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35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B" w14:textId="77777777" w:rsidR="00506F7F" w:rsidRPr="00FB0086" w:rsidRDefault="002426A6" w:rsidP="00FB0086">
    <w:pPr>
      <w:pStyle w:val="Header"/>
    </w:pPr>
    <w:r>
      <w:rPr>
        <w:noProof/>
        <w:color w:val="auto"/>
        <w:sz w:val="20"/>
      </w:rPr>
      <w:drawing>
        <wp:anchor distT="0" distB="0" distL="114300" distR="114300" simplePos="0" relativeHeight="251684864" behindDoc="1" locked="0" layoutInCell="1" allowOverlap="1" wp14:anchorId="476C80DF" wp14:editId="476C80E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7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C" w14:textId="77777777" w:rsidR="00506F7F" w:rsidRDefault="002426A6" w:rsidP="009C6F30">
    <w:pPr>
      <w:tabs>
        <w:tab w:val="left" w:pos="3624"/>
      </w:tabs>
    </w:pPr>
    <w:r>
      <w:rPr>
        <w:noProof/>
        <w:color w:val="auto"/>
        <w:sz w:val="20"/>
      </w:rPr>
      <w:drawing>
        <wp:anchor distT="0" distB="0" distL="114300" distR="114300" simplePos="0" relativeHeight="251666432" behindDoc="1" locked="0" layoutInCell="1" allowOverlap="1" wp14:anchorId="476C80E1" wp14:editId="476C80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41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D" w14:textId="74120674" w:rsidR="00FB0086" w:rsidRPr="00703E80" w:rsidRDefault="00242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76C80E3" wp14:editId="476C80E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3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E" w14:textId="77777777" w:rsidR="00506F7F" w:rsidRPr="008D7780" w:rsidRDefault="002426A6" w:rsidP="008D7780">
    <w:pPr>
      <w:pStyle w:val="Header"/>
    </w:pPr>
    <w:r>
      <w:rPr>
        <w:noProof/>
        <w:color w:val="auto"/>
        <w:sz w:val="20"/>
      </w:rPr>
      <w:drawing>
        <wp:anchor distT="0" distB="0" distL="114300" distR="114300" simplePos="0" relativeHeight="251686912" behindDoc="1" locked="0" layoutInCell="1" allowOverlap="1" wp14:anchorId="476C80E5" wp14:editId="476C80E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98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F" w14:textId="77777777" w:rsidR="00506F7F" w:rsidRDefault="002426A6" w:rsidP="009C6F30">
    <w:pPr>
      <w:tabs>
        <w:tab w:val="left" w:pos="3624"/>
      </w:tabs>
    </w:pPr>
    <w:r>
      <w:rPr>
        <w:noProof/>
        <w:color w:val="auto"/>
        <w:sz w:val="20"/>
      </w:rPr>
      <w:drawing>
        <wp:anchor distT="0" distB="0" distL="114300" distR="114300" simplePos="0" relativeHeight="251667456" behindDoc="1" locked="0" layoutInCell="1" allowOverlap="1" wp14:anchorId="476C80E7" wp14:editId="476C80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23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B0" w14:textId="349B25CD" w:rsidR="008D7780" w:rsidRPr="00703E80" w:rsidRDefault="00242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76C80E9" wp14:editId="476C80E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91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B1" w14:textId="77777777" w:rsidR="008F32C8" w:rsidRPr="008F32C8" w:rsidRDefault="002426A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76C80EB" wp14:editId="476C80E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44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B2" w14:textId="77777777" w:rsidR="00506F7F" w:rsidRDefault="002426A6" w:rsidP="009C6F30">
    <w:pPr>
      <w:tabs>
        <w:tab w:val="left" w:pos="3624"/>
      </w:tabs>
    </w:pPr>
    <w:r>
      <w:rPr>
        <w:noProof/>
        <w:color w:val="auto"/>
        <w:sz w:val="20"/>
      </w:rPr>
      <w:drawing>
        <wp:anchor distT="0" distB="0" distL="114300" distR="114300" simplePos="0" relativeHeight="251668480" behindDoc="1" locked="0" layoutInCell="1" allowOverlap="1" wp14:anchorId="476C80ED" wp14:editId="476C80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08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6" w14:textId="77777777" w:rsidR="00A627C8" w:rsidRDefault="002426A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76C80B5" wp14:editId="476C80B6">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87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7" w14:textId="77777777" w:rsidR="00506F7F" w:rsidRDefault="002426A6">
    <w:pPr>
      <w:pStyle w:val="Header"/>
    </w:pPr>
    <w:r w:rsidRPr="003C6EC2">
      <w:rPr>
        <w:rFonts w:eastAsia="Calibri"/>
        <w:noProof/>
      </w:rPr>
      <w:drawing>
        <wp:anchor distT="0" distB="0" distL="114300" distR="114300" simplePos="0" relativeHeight="251669504" behindDoc="1" locked="0" layoutInCell="1" allowOverlap="1" wp14:anchorId="476C80B7" wp14:editId="476C80B8">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31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8" w14:textId="77777777" w:rsidR="00506F7F" w:rsidRDefault="002426A6" w:rsidP="0004322A">
    <w:r>
      <w:rPr>
        <w:noProof/>
        <w:color w:val="auto"/>
        <w:sz w:val="20"/>
      </w:rPr>
      <w:drawing>
        <wp:anchor distT="0" distB="0" distL="114300" distR="114300" simplePos="0" relativeHeight="251660288" behindDoc="1" locked="0" layoutInCell="1" allowOverlap="1" wp14:anchorId="476C80B9" wp14:editId="476C80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0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E" w14:textId="77777777" w:rsidR="00FB0086" w:rsidRPr="00703E80" w:rsidRDefault="00242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6C80C5" wp14:editId="476C80C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8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9F" w14:textId="77777777" w:rsidR="00506F7F" w:rsidRPr="00FB0086" w:rsidRDefault="002426A6" w:rsidP="00FB0086">
    <w:pPr>
      <w:pStyle w:val="Header"/>
    </w:pPr>
    <w:r>
      <w:rPr>
        <w:noProof/>
        <w:color w:val="auto"/>
        <w:sz w:val="20"/>
      </w:rPr>
      <w:drawing>
        <wp:anchor distT="0" distB="0" distL="114300" distR="114300" simplePos="0" relativeHeight="251676672" behindDoc="1" locked="0" layoutInCell="1" allowOverlap="1" wp14:anchorId="476C80C7" wp14:editId="476C80C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29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0" w14:textId="77777777" w:rsidR="00506F7F" w:rsidRDefault="002426A6" w:rsidP="0004322A">
    <w:r>
      <w:rPr>
        <w:noProof/>
        <w:color w:val="auto"/>
        <w:sz w:val="20"/>
      </w:rPr>
      <w:drawing>
        <wp:anchor distT="0" distB="0" distL="114300" distR="114300" simplePos="0" relativeHeight="251662336" behindDoc="1" locked="0" layoutInCell="1" allowOverlap="1" wp14:anchorId="476C80C9" wp14:editId="476C80C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42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1" w14:textId="2D2194AF" w:rsidR="00FB0086" w:rsidRPr="00703E80" w:rsidRDefault="00242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6C80CB" wp14:editId="476C80C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5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0AA" w14:textId="77777777" w:rsidR="00FB0086" w:rsidRPr="00703E80" w:rsidRDefault="002426A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76C80DD" wp14:editId="476C80D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97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6A6A176">
      <w:start w:val="1"/>
      <w:numFmt w:val="lowerRoman"/>
      <w:lvlText w:val="(%1)"/>
      <w:lvlJc w:val="left"/>
      <w:pPr>
        <w:ind w:left="1080" w:hanging="720"/>
      </w:pPr>
      <w:rPr>
        <w:rFonts w:hint="default"/>
        <w:b w:val="0"/>
      </w:rPr>
    </w:lvl>
    <w:lvl w:ilvl="1" w:tplc="D9DA417C" w:tentative="1">
      <w:start w:val="1"/>
      <w:numFmt w:val="lowerLetter"/>
      <w:lvlText w:val="%2."/>
      <w:lvlJc w:val="left"/>
      <w:pPr>
        <w:ind w:left="1440" w:hanging="360"/>
      </w:pPr>
    </w:lvl>
    <w:lvl w:ilvl="2" w:tplc="BB46F1FE" w:tentative="1">
      <w:start w:val="1"/>
      <w:numFmt w:val="lowerRoman"/>
      <w:lvlText w:val="%3."/>
      <w:lvlJc w:val="right"/>
      <w:pPr>
        <w:ind w:left="2160" w:hanging="180"/>
      </w:pPr>
    </w:lvl>
    <w:lvl w:ilvl="3" w:tplc="587CF4A2" w:tentative="1">
      <w:start w:val="1"/>
      <w:numFmt w:val="decimal"/>
      <w:lvlText w:val="%4."/>
      <w:lvlJc w:val="left"/>
      <w:pPr>
        <w:ind w:left="2880" w:hanging="360"/>
      </w:pPr>
    </w:lvl>
    <w:lvl w:ilvl="4" w:tplc="80360874" w:tentative="1">
      <w:start w:val="1"/>
      <w:numFmt w:val="lowerLetter"/>
      <w:lvlText w:val="%5."/>
      <w:lvlJc w:val="left"/>
      <w:pPr>
        <w:ind w:left="3600" w:hanging="360"/>
      </w:pPr>
    </w:lvl>
    <w:lvl w:ilvl="5" w:tplc="AEB4B4E0" w:tentative="1">
      <w:start w:val="1"/>
      <w:numFmt w:val="lowerRoman"/>
      <w:lvlText w:val="%6."/>
      <w:lvlJc w:val="right"/>
      <w:pPr>
        <w:ind w:left="4320" w:hanging="180"/>
      </w:pPr>
    </w:lvl>
    <w:lvl w:ilvl="6" w:tplc="9B50F5E4" w:tentative="1">
      <w:start w:val="1"/>
      <w:numFmt w:val="decimal"/>
      <w:lvlText w:val="%7."/>
      <w:lvlJc w:val="left"/>
      <w:pPr>
        <w:ind w:left="5040" w:hanging="360"/>
      </w:pPr>
    </w:lvl>
    <w:lvl w:ilvl="7" w:tplc="C2B40AB6" w:tentative="1">
      <w:start w:val="1"/>
      <w:numFmt w:val="lowerLetter"/>
      <w:lvlText w:val="%8."/>
      <w:lvlJc w:val="left"/>
      <w:pPr>
        <w:ind w:left="5760" w:hanging="360"/>
      </w:pPr>
    </w:lvl>
    <w:lvl w:ilvl="8" w:tplc="2988A8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30ABB7C">
      <w:start w:val="1"/>
      <w:numFmt w:val="bullet"/>
      <w:pStyle w:val="ListParagraph"/>
      <w:lvlText w:val=""/>
      <w:lvlJc w:val="left"/>
      <w:pPr>
        <w:ind w:left="1440" w:hanging="360"/>
      </w:pPr>
      <w:rPr>
        <w:rFonts w:ascii="Symbol" w:hAnsi="Symbol" w:hint="default"/>
        <w:color w:val="auto"/>
      </w:rPr>
    </w:lvl>
    <w:lvl w:ilvl="1" w:tplc="391081C0" w:tentative="1">
      <w:start w:val="1"/>
      <w:numFmt w:val="bullet"/>
      <w:lvlText w:val="o"/>
      <w:lvlJc w:val="left"/>
      <w:pPr>
        <w:ind w:left="2160" w:hanging="360"/>
      </w:pPr>
      <w:rPr>
        <w:rFonts w:ascii="Courier New" w:hAnsi="Courier New" w:cs="Courier New" w:hint="default"/>
      </w:rPr>
    </w:lvl>
    <w:lvl w:ilvl="2" w:tplc="2CE0122E" w:tentative="1">
      <w:start w:val="1"/>
      <w:numFmt w:val="bullet"/>
      <w:lvlText w:val=""/>
      <w:lvlJc w:val="left"/>
      <w:pPr>
        <w:ind w:left="2880" w:hanging="360"/>
      </w:pPr>
      <w:rPr>
        <w:rFonts w:ascii="Wingdings" w:hAnsi="Wingdings" w:hint="default"/>
      </w:rPr>
    </w:lvl>
    <w:lvl w:ilvl="3" w:tplc="E8E8C148" w:tentative="1">
      <w:start w:val="1"/>
      <w:numFmt w:val="bullet"/>
      <w:lvlText w:val=""/>
      <w:lvlJc w:val="left"/>
      <w:pPr>
        <w:ind w:left="3600" w:hanging="360"/>
      </w:pPr>
      <w:rPr>
        <w:rFonts w:ascii="Symbol" w:hAnsi="Symbol" w:hint="default"/>
      </w:rPr>
    </w:lvl>
    <w:lvl w:ilvl="4" w:tplc="5F14F502" w:tentative="1">
      <w:start w:val="1"/>
      <w:numFmt w:val="bullet"/>
      <w:lvlText w:val="o"/>
      <w:lvlJc w:val="left"/>
      <w:pPr>
        <w:ind w:left="4320" w:hanging="360"/>
      </w:pPr>
      <w:rPr>
        <w:rFonts w:ascii="Courier New" w:hAnsi="Courier New" w:cs="Courier New" w:hint="default"/>
      </w:rPr>
    </w:lvl>
    <w:lvl w:ilvl="5" w:tplc="E2CE9C4C" w:tentative="1">
      <w:start w:val="1"/>
      <w:numFmt w:val="bullet"/>
      <w:lvlText w:val=""/>
      <w:lvlJc w:val="left"/>
      <w:pPr>
        <w:ind w:left="5040" w:hanging="360"/>
      </w:pPr>
      <w:rPr>
        <w:rFonts w:ascii="Wingdings" w:hAnsi="Wingdings" w:hint="default"/>
      </w:rPr>
    </w:lvl>
    <w:lvl w:ilvl="6" w:tplc="B7166324" w:tentative="1">
      <w:start w:val="1"/>
      <w:numFmt w:val="bullet"/>
      <w:lvlText w:val=""/>
      <w:lvlJc w:val="left"/>
      <w:pPr>
        <w:ind w:left="5760" w:hanging="360"/>
      </w:pPr>
      <w:rPr>
        <w:rFonts w:ascii="Symbol" w:hAnsi="Symbol" w:hint="default"/>
      </w:rPr>
    </w:lvl>
    <w:lvl w:ilvl="7" w:tplc="D9005382" w:tentative="1">
      <w:start w:val="1"/>
      <w:numFmt w:val="bullet"/>
      <w:lvlText w:val="o"/>
      <w:lvlJc w:val="left"/>
      <w:pPr>
        <w:ind w:left="6480" w:hanging="360"/>
      </w:pPr>
      <w:rPr>
        <w:rFonts w:ascii="Courier New" w:hAnsi="Courier New" w:cs="Courier New" w:hint="default"/>
      </w:rPr>
    </w:lvl>
    <w:lvl w:ilvl="8" w:tplc="1880315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AEA1D06">
      <w:start w:val="1"/>
      <w:numFmt w:val="lowerRoman"/>
      <w:lvlText w:val="(%1)"/>
      <w:lvlJc w:val="left"/>
      <w:pPr>
        <w:ind w:left="1004" w:hanging="720"/>
      </w:pPr>
      <w:rPr>
        <w:rFonts w:hint="default"/>
        <w:b w:val="0"/>
      </w:rPr>
    </w:lvl>
    <w:lvl w:ilvl="1" w:tplc="E6001F5A" w:tentative="1">
      <w:start w:val="1"/>
      <w:numFmt w:val="lowerLetter"/>
      <w:lvlText w:val="%2."/>
      <w:lvlJc w:val="left"/>
      <w:pPr>
        <w:ind w:left="1364" w:hanging="360"/>
      </w:pPr>
    </w:lvl>
    <w:lvl w:ilvl="2" w:tplc="02745836" w:tentative="1">
      <w:start w:val="1"/>
      <w:numFmt w:val="lowerRoman"/>
      <w:lvlText w:val="%3."/>
      <w:lvlJc w:val="right"/>
      <w:pPr>
        <w:ind w:left="2084" w:hanging="180"/>
      </w:pPr>
    </w:lvl>
    <w:lvl w:ilvl="3" w:tplc="882A1610" w:tentative="1">
      <w:start w:val="1"/>
      <w:numFmt w:val="decimal"/>
      <w:lvlText w:val="%4."/>
      <w:lvlJc w:val="left"/>
      <w:pPr>
        <w:ind w:left="2804" w:hanging="360"/>
      </w:pPr>
    </w:lvl>
    <w:lvl w:ilvl="4" w:tplc="B1D8373C" w:tentative="1">
      <w:start w:val="1"/>
      <w:numFmt w:val="lowerLetter"/>
      <w:lvlText w:val="%5."/>
      <w:lvlJc w:val="left"/>
      <w:pPr>
        <w:ind w:left="3524" w:hanging="360"/>
      </w:pPr>
    </w:lvl>
    <w:lvl w:ilvl="5" w:tplc="5BF07A80" w:tentative="1">
      <w:start w:val="1"/>
      <w:numFmt w:val="lowerRoman"/>
      <w:lvlText w:val="%6."/>
      <w:lvlJc w:val="right"/>
      <w:pPr>
        <w:ind w:left="4244" w:hanging="180"/>
      </w:pPr>
    </w:lvl>
    <w:lvl w:ilvl="6" w:tplc="149AD2E6" w:tentative="1">
      <w:start w:val="1"/>
      <w:numFmt w:val="decimal"/>
      <w:lvlText w:val="%7."/>
      <w:lvlJc w:val="left"/>
      <w:pPr>
        <w:ind w:left="4964" w:hanging="360"/>
      </w:pPr>
    </w:lvl>
    <w:lvl w:ilvl="7" w:tplc="456489CE" w:tentative="1">
      <w:start w:val="1"/>
      <w:numFmt w:val="lowerLetter"/>
      <w:lvlText w:val="%8."/>
      <w:lvlJc w:val="left"/>
      <w:pPr>
        <w:ind w:left="5684" w:hanging="360"/>
      </w:pPr>
    </w:lvl>
    <w:lvl w:ilvl="8" w:tplc="39EECA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A496CE">
      <w:start w:val="1"/>
      <w:numFmt w:val="lowerRoman"/>
      <w:lvlText w:val="(%1)"/>
      <w:lvlJc w:val="left"/>
      <w:pPr>
        <w:ind w:left="1080" w:hanging="720"/>
      </w:pPr>
      <w:rPr>
        <w:rFonts w:hint="default"/>
      </w:rPr>
    </w:lvl>
    <w:lvl w:ilvl="1" w:tplc="DCC05190" w:tentative="1">
      <w:start w:val="1"/>
      <w:numFmt w:val="lowerLetter"/>
      <w:lvlText w:val="%2."/>
      <w:lvlJc w:val="left"/>
      <w:pPr>
        <w:ind w:left="1440" w:hanging="360"/>
      </w:pPr>
    </w:lvl>
    <w:lvl w:ilvl="2" w:tplc="7CECCE64" w:tentative="1">
      <w:start w:val="1"/>
      <w:numFmt w:val="lowerRoman"/>
      <w:lvlText w:val="%3."/>
      <w:lvlJc w:val="right"/>
      <w:pPr>
        <w:ind w:left="2160" w:hanging="180"/>
      </w:pPr>
    </w:lvl>
    <w:lvl w:ilvl="3" w:tplc="4C560260" w:tentative="1">
      <w:start w:val="1"/>
      <w:numFmt w:val="decimal"/>
      <w:lvlText w:val="%4."/>
      <w:lvlJc w:val="left"/>
      <w:pPr>
        <w:ind w:left="2880" w:hanging="360"/>
      </w:pPr>
    </w:lvl>
    <w:lvl w:ilvl="4" w:tplc="8EB651E8" w:tentative="1">
      <w:start w:val="1"/>
      <w:numFmt w:val="lowerLetter"/>
      <w:lvlText w:val="%5."/>
      <w:lvlJc w:val="left"/>
      <w:pPr>
        <w:ind w:left="3600" w:hanging="360"/>
      </w:pPr>
    </w:lvl>
    <w:lvl w:ilvl="5" w:tplc="C4F8D670" w:tentative="1">
      <w:start w:val="1"/>
      <w:numFmt w:val="lowerRoman"/>
      <w:lvlText w:val="%6."/>
      <w:lvlJc w:val="right"/>
      <w:pPr>
        <w:ind w:left="4320" w:hanging="180"/>
      </w:pPr>
    </w:lvl>
    <w:lvl w:ilvl="6" w:tplc="0D527918" w:tentative="1">
      <w:start w:val="1"/>
      <w:numFmt w:val="decimal"/>
      <w:lvlText w:val="%7."/>
      <w:lvlJc w:val="left"/>
      <w:pPr>
        <w:ind w:left="5040" w:hanging="360"/>
      </w:pPr>
    </w:lvl>
    <w:lvl w:ilvl="7" w:tplc="0F4C1AF0" w:tentative="1">
      <w:start w:val="1"/>
      <w:numFmt w:val="lowerLetter"/>
      <w:lvlText w:val="%8."/>
      <w:lvlJc w:val="left"/>
      <w:pPr>
        <w:ind w:left="5760" w:hanging="360"/>
      </w:pPr>
    </w:lvl>
    <w:lvl w:ilvl="8" w:tplc="CB8E7C5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F5464B2">
      <w:start w:val="1"/>
      <w:numFmt w:val="lowerRoman"/>
      <w:lvlText w:val="(%1)"/>
      <w:lvlJc w:val="left"/>
      <w:pPr>
        <w:ind w:left="1080" w:hanging="720"/>
      </w:pPr>
      <w:rPr>
        <w:rFonts w:hint="default"/>
      </w:rPr>
    </w:lvl>
    <w:lvl w:ilvl="1" w:tplc="7AD83C4A" w:tentative="1">
      <w:start w:val="1"/>
      <w:numFmt w:val="lowerLetter"/>
      <w:lvlText w:val="%2."/>
      <w:lvlJc w:val="left"/>
      <w:pPr>
        <w:ind w:left="1440" w:hanging="360"/>
      </w:pPr>
    </w:lvl>
    <w:lvl w:ilvl="2" w:tplc="47E21D82" w:tentative="1">
      <w:start w:val="1"/>
      <w:numFmt w:val="lowerRoman"/>
      <w:lvlText w:val="%3."/>
      <w:lvlJc w:val="right"/>
      <w:pPr>
        <w:ind w:left="2160" w:hanging="180"/>
      </w:pPr>
    </w:lvl>
    <w:lvl w:ilvl="3" w:tplc="8BC0A862" w:tentative="1">
      <w:start w:val="1"/>
      <w:numFmt w:val="decimal"/>
      <w:lvlText w:val="%4."/>
      <w:lvlJc w:val="left"/>
      <w:pPr>
        <w:ind w:left="2880" w:hanging="360"/>
      </w:pPr>
    </w:lvl>
    <w:lvl w:ilvl="4" w:tplc="3B98C362" w:tentative="1">
      <w:start w:val="1"/>
      <w:numFmt w:val="lowerLetter"/>
      <w:lvlText w:val="%5."/>
      <w:lvlJc w:val="left"/>
      <w:pPr>
        <w:ind w:left="3600" w:hanging="360"/>
      </w:pPr>
    </w:lvl>
    <w:lvl w:ilvl="5" w:tplc="07F6C8E4" w:tentative="1">
      <w:start w:val="1"/>
      <w:numFmt w:val="lowerRoman"/>
      <w:lvlText w:val="%6."/>
      <w:lvlJc w:val="right"/>
      <w:pPr>
        <w:ind w:left="4320" w:hanging="180"/>
      </w:pPr>
    </w:lvl>
    <w:lvl w:ilvl="6" w:tplc="73FE5452" w:tentative="1">
      <w:start w:val="1"/>
      <w:numFmt w:val="decimal"/>
      <w:lvlText w:val="%7."/>
      <w:lvlJc w:val="left"/>
      <w:pPr>
        <w:ind w:left="5040" w:hanging="360"/>
      </w:pPr>
    </w:lvl>
    <w:lvl w:ilvl="7" w:tplc="4ED8270A" w:tentative="1">
      <w:start w:val="1"/>
      <w:numFmt w:val="lowerLetter"/>
      <w:lvlText w:val="%8."/>
      <w:lvlJc w:val="left"/>
      <w:pPr>
        <w:ind w:left="5760" w:hanging="360"/>
      </w:pPr>
    </w:lvl>
    <w:lvl w:ilvl="8" w:tplc="1E609D7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B0400B0">
      <w:start w:val="1"/>
      <w:numFmt w:val="lowerRoman"/>
      <w:lvlText w:val="(%1)"/>
      <w:lvlJc w:val="left"/>
      <w:pPr>
        <w:ind w:left="1080" w:hanging="720"/>
      </w:pPr>
      <w:rPr>
        <w:rFonts w:hint="default"/>
        <w:b w:val="0"/>
      </w:rPr>
    </w:lvl>
    <w:lvl w:ilvl="1" w:tplc="DDC8EF4C" w:tentative="1">
      <w:start w:val="1"/>
      <w:numFmt w:val="lowerLetter"/>
      <w:lvlText w:val="%2."/>
      <w:lvlJc w:val="left"/>
      <w:pPr>
        <w:ind w:left="1440" w:hanging="360"/>
      </w:pPr>
    </w:lvl>
    <w:lvl w:ilvl="2" w:tplc="FB4C32BE" w:tentative="1">
      <w:start w:val="1"/>
      <w:numFmt w:val="lowerRoman"/>
      <w:lvlText w:val="%3."/>
      <w:lvlJc w:val="right"/>
      <w:pPr>
        <w:ind w:left="2160" w:hanging="180"/>
      </w:pPr>
    </w:lvl>
    <w:lvl w:ilvl="3" w:tplc="0630B388" w:tentative="1">
      <w:start w:val="1"/>
      <w:numFmt w:val="decimal"/>
      <w:lvlText w:val="%4."/>
      <w:lvlJc w:val="left"/>
      <w:pPr>
        <w:ind w:left="2880" w:hanging="360"/>
      </w:pPr>
    </w:lvl>
    <w:lvl w:ilvl="4" w:tplc="E3549784" w:tentative="1">
      <w:start w:val="1"/>
      <w:numFmt w:val="lowerLetter"/>
      <w:lvlText w:val="%5."/>
      <w:lvlJc w:val="left"/>
      <w:pPr>
        <w:ind w:left="3600" w:hanging="360"/>
      </w:pPr>
    </w:lvl>
    <w:lvl w:ilvl="5" w:tplc="145428DC" w:tentative="1">
      <w:start w:val="1"/>
      <w:numFmt w:val="lowerRoman"/>
      <w:lvlText w:val="%6."/>
      <w:lvlJc w:val="right"/>
      <w:pPr>
        <w:ind w:left="4320" w:hanging="180"/>
      </w:pPr>
    </w:lvl>
    <w:lvl w:ilvl="6" w:tplc="FE34D4F4" w:tentative="1">
      <w:start w:val="1"/>
      <w:numFmt w:val="decimal"/>
      <w:lvlText w:val="%7."/>
      <w:lvlJc w:val="left"/>
      <w:pPr>
        <w:ind w:left="5040" w:hanging="360"/>
      </w:pPr>
    </w:lvl>
    <w:lvl w:ilvl="7" w:tplc="4D0C47D8" w:tentative="1">
      <w:start w:val="1"/>
      <w:numFmt w:val="lowerLetter"/>
      <w:lvlText w:val="%8."/>
      <w:lvlJc w:val="left"/>
      <w:pPr>
        <w:ind w:left="5760" w:hanging="360"/>
      </w:pPr>
    </w:lvl>
    <w:lvl w:ilvl="8" w:tplc="875C46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4290E8">
      <w:start w:val="1"/>
      <w:numFmt w:val="lowerLetter"/>
      <w:lvlText w:val="(%1)"/>
      <w:lvlJc w:val="left"/>
      <w:pPr>
        <w:ind w:left="360" w:hanging="360"/>
      </w:pPr>
      <w:rPr>
        <w:rFonts w:hint="default"/>
      </w:rPr>
    </w:lvl>
    <w:lvl w:ilvl="1" w:tplc="7D8E2FE6" w:tentative="1">
      <w:start w:val="1"/>
      <w:numFmt w:val="lowerLetter"/>
      <w:lvlText w:val="%2."/>
      <w:lvlJc w:val="left"/>
      <w:pPr>
        <w:ind w:left="1080" w:hanging="360"/>
      </w:pPr>
    </w:lvl>
    <w:lvl w:ilvl="2" w:tplc="094622E4" w:tentative="1">
      <w:start w:val="1"/>
      <w:numFmt w:val="lowerRoman"/>
      <w:lvlText w:val="%3."/>
      <w:lvlJc w:val="right"/>
      <w:pPr>
        <w:ind w:left="1800" w:hanging="180"/>
      </w:pPr>
    </w:lvl>
    <w:lvl w:ilvl="3" w:tplc="E3DAA2C2" w:tentative="1">
      <w:start w:val="1"/>
      <w:numFmt w:val="decimal"/>
      <w:lvlText w:val="%4."/>
      <w:lvlJc w:val="left"/>
      <w:pPr>
        <w:ind w:left="2520" w:hanging="360"/>
      </w:pPr>
    </w:lvl>
    <w:lvl w:ilvl="4" w:tplc="697C379A" w:tentative="1">
      <w:start w:val="1"/>
      <w:numFmt w:val="lowerLetter"/>
      <w:lvlText w:val="%5."/>
      <w:lvlJc w:val="left"/>
      <w:pPr>
        <w:ind w:left="3240" w:hanging="360"/>
      </w:pPr>
    </w:lvl>
    <w:lvl w:ilvl="5" w:tplc="6194F888" w:tentative="1">
      <w:start w:val="1"/>
      <w:numFmt w:val="lowerRoman"/>
      <w:lvlText w:val="%6."/>
      <w:lvlJc w:val="right"/>
      <w:pPr>
        <w:ind w:left="3960" w:hanging="180"/>
      </w:pPr>
    </w:lvl>
    <w:lvl w:ilvl="6" w:tplc="26DE6826" w:tentative="1">
      <w:start w:val="1"/>
      <w:numFmt w:val="decimal"/>
      <w:lvlText w:val="%7."/>
      <w:lvlJc w:val="left"/>
      <w:pPr>
        <w:ind w:left="4680" w:hanging="360"/>
      </w:pPr>
    </w:lvl>
    <w:lvl w:ilvl="7" w:tplc="082837AC" w:tentative="1">
      <w:start w:val="1"/>
      <w:numFmt w:val="lowerLetter"/>
      <w:lvlText w:val="%8."/>
      <w:lvlJc w:val="left"/>
      <w:pPr>
        <w:ind w:left="5400" w:hanging="360"/>
      </w:pPr>
    </w:lvl>
    <w:lvl w:ilvl="8" w:tplc="0D90B9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322B7A">
      <w:start w:val="1"/>
      <w:numFmt w:val="decimal"/>
      <w:lvlText w:val="%1."/>
      <w:lvlJc w:val="left"/>
      <w:pPr>
        <w:ind w:left="360" w:hanging="360"/>
      </w:pPr>
      <w:rPr>
        <w:rFonts w:hint="default"/>
      </w:rPr>
    </w:lvl>
    <w:lvl w:ilvl="1" w:tplc="61F0C6D6" w:tentative="1">
      <w:start w:val="1"/>
      <w:numFmt w:val="lowerLetter"/>
      <w:lvlText w:val="%2."/>
      <w:lvlJc w:val="left"/>
      <w:pPr>
        <w:ind w:left="1080" w:hanging="360"/>
      </w:pPr>
    </w:lvl>
    <w:lvl w:ilvl="2" w:tplc="ACE69684" w:tentative="1">
      <w:start w:val="1"/>
      <w:numFmt w:val="lowerRoman"/>
      <w:lvlText w:val="%3."/>
      <w:lvlJc w:val="right"/>
      <w:pPr>
        <w:ind w:left="1800" w:hanging="180"/>
      </w:pPr>
    </w:lvl>
    <w:lvl w:ilvl="3" w:tplc="ECECBD8A" w:tentative="1">
      <w:start w:val="1"/>
      <w:numFmt w:val="decimal"/>
      <w:lvlText w:val="%4."/>
      <w:lvlJc w:val="left"/>
      <w:pPr>
        <w:ind w:left="2520" w:hanging="360"/>
      </w:pPr>
    </w:lvl>
    <w:lvl w:ilvl="4" w:tplc="E892BF9C" w:tentative="1">
      <w:start w:val="1"/>
      <w:numFmt w:val="lowerLetter"/>
      <w:lvlText w:val="%5."/>
      <w:lvlJc w:val="left"/>
      <w:pPr>
        <w:ind w:left="3240" w:hanging="360"/>
      </w:pPr>
    </w:lvl>
    <w:lvl w:ilvl="5" w:tplc="398E8FC6" w:tentative="1">
      <w:start w:val="1"/>
      <w:numFmt w:val="lowerRoman"/>
      <w:lvlText w:val="%6."/>
      <w:lvlJc w:val="right"/>
      <w:pPr>
        <w:ind w:left="3960" w:hanging="180"/>
      </w:pPr>
    </w:lvl>
    <w:lvl w:ilvl="6" w:tplc="21368750" w:tentative="1">
      <w:start w:val="1"/>
      <w:numFmt w:val="decimal"/>
      <w:lvlText w:val="%7."/>
      <w:lvlJc w:val="left"/>
      <w:pPr>
        <w:ind w:left="4680" w:hanging="360"/>
      </w:pPr>
    </w:lvl>
    <w:lvl w:ilvl="7" w:tplc="A3603AB6" w:tentative="1">
      <w:start w:val="1"/>
      <w:numFmt w:val="lowerLetter"/>
      <w:lvlText w:val="%8."/>
      <w:lvlJc w:val="left"/>
      <w:pPr>
        <w:ind w:left="5400" w:hanging="360"/>
      </w:pPr>
    </w:lvl>
    <w:lvl w:ilvl="8" w:tplc="D6840DA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156B08C">
      <w:start w:val="1"/>
      <w:numFmt w:val="decimal"/>
      <w:lvlText w:val="%1."/>
      <w:lvlJc w:val="left"/>
      <w:pPr>
        <w:ind w:left="360" w:hanging="360"/>
      </w:pPr>
      <w:rPr>
        <w:rFonts w:hint="default"/>
      </w:rPr>
    </w:lvl>
    <w:lvl w:ilvl="1" w:tplc="86C00452" w:tentative="1">
      <w:start w:val="1"/>
      <w:numFmt w:val="lowerLetter"/>
      <w:lvlText w:val="%2."/>
      <w:lvlJc w:val="left"/>
      <w:pPr>
        <w:ind w:left="1080" w:hanging="360"/>
      </w:pPr>
    </w:lvl>
    <w:lvl w:ilvl="2" w:tplc="20C0AB6A" w:tentative="1">
      <w:start w:val="1"/>
      <w:numFmt w:val="lowerRoman"/>
      <w:lvlText w:val="%3."/>
      <w:lvlJc w:val="right"/>
      <w:pPr>
        <w:ind w:left="1800" w:hanging="180"/>
      </w:pPr>
    </w:lvl>
    <w:lvl w:ilvl="3" w:tplc="9EFCD80C" w:tentative="1">
      <w:start w:val="1"/>
      <w:numFmt w:val="decimal"/>
      <w:lvlText w:val="%4."/>
      <w:lvlJc w:val="left"/>
      <w:pPr>
        <w:ind w:left="2520" w:hanging="360"/>
      </w:pPr>
    </w:lvl>
    <w:lvl w:ilvl="4" w:tplc="F9C0F226" w:tentative="1">
      <w:start w:val="1"/>
      <w:numFmt w:val="lowerLetter"/>
      <w:lvlText w:val="%5."/>
      <w:lvlJc w:val="left"/>
      <w:pPr>
        <w:ind w:left="3240" w:hanging="360"/>
      </w:pPr>
    </w:lvl>
    <w:lvl w:ilvl="5" w:tplc="668A428E" w:tentative="1">
      <w:start w:val="1"/>
      <w:numFmt w:val="lowerRoman"/>
      <w:lvlText w:val="%6."/>
      <w:lvlJc w:val="right"/>
      <w:pPr>
        <w:ind w:left="3960" w:hanging="180"/>
      </w:pPr>
    </w:lvl>
    <w:lvl w:ilvl="6" w:tplc="D73828FA" w:tentative="1">
      <w:start w:val="1"/>
      <w:numFmt w:val="decimal"/>
      <w:lvlText w:val="%7."/>
      <w:lvlJc w:val="left"/>
      <w:pPr>
        <w:ind w:left="4680" w:hanging="360"/>
      </w:pPr>
    </w:lvl>
    <w:lvl w:ilvl="7" w:tplc="41D29C42" w:tentative="1">
      <w:start w:val="1"/>
      <w:numFmt w:val="lowerLetter"/>
      <w:lvlText w:val="%8."/>
      <w:lvlJc w:val="left"/>
      <w:pPr>
        <w:ind w:left="5400" w:hanging="360"/>
      </w:pPr>
    </w:lvl>
    <w:lvl w:ilvl="8" w:tplc="336E4C4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CA07D0">
      <w:start w:val="1"/>
      <w:numFmt w:val="lowerRoman"/>
      <w:lvlText w:val="(%1)"/>
      <w:lvlJc w:val="left"/>
      <w:pPr>
        <w:ind w:left="1080" w:hanging="720"/>
      </w:pPr>
      <w:rPr>
        <w:rFonts w:hint="default"/>
        <w:b w:val="0"/>
      </w:rPr>
    </w:lvl>
    <w:lvl w:ilvl="1" w:tplc="15580E3E" w:tentative="1">
      <w:start w:val="1"/>
      <w:numFmt w:val="lowerLetter"/>
      <w:lvlText w:val="%2."/>
      <w:lvlJc w:val="left"/>
      <w:pPr>
        <w:ind w:left="1440" w:hanging="360"/>
      </w:pPr>
    </w:lvl>
    <w:lvl w:ilvl="2" w:tplc="D570D1CA" w:tentative="1">
      <w:start w:val="1"/>
      <w:numFmt w:val="lowerRoman"/>
      <w:lvlText w:val="%3."/>
      <w:lvlJc w:val="right"/>
      <w:pPr>
        <w:ind w:left="2160" w:hanging="180"/>
      </w:pPr>
    </w:lvl>
    <w:lvl w:ilvl="3" w:tplc="D57EC0C0" w:tentative="1">
      <w:start w:val="1"/>
      <w:numFmt w:val="decimal"/>
      <w:lvlText w:val="%4."/>
      <w:lvlJc w:val="left"/>
      <w:pPr>
        <w:ind w:left="2880" w:hanging="360"/>
      </w:pPr>
    </w:lvl>
    <w:lvl w:ilvl="4" w:tplc="20385CD2" w:tentative="1">
      <w:start w:val="1"/>
      <w:numFmt w:val="lowerLetter"/>
      <w:lvlText w:val="%5."/>
      <w:lvlJc w:val="left"/>
      <w:pPr>
        <w:ind w:left="3600" w:hanging="360"/>
      </w:pPr>
    </w:lvl>
    <w:lvl w:ilvl="5" w:tplc="5BCE5E62" w:tentative="1">
      <w:start w:val="1"/>
      <w:numFmt w:val="lowerRoman"/>
      <w:lvlText w:val="%6."/>
      <w:lvlJc w:val="right"/>
      <w:pPr>
        <w:ind w:left="4320" w:hanging="180"/>
      </w:pPr>
    </w:lvl>
    <w:lvl w:ilvl="6" w:tplc="6504DB48" w:tentative="1">
      <w:start w:val="1"/>
      <w:numFmt w:val="decimal"/>
      <w:lvlText w:val="%7."/>
      <w:lvlJc w:val="left"/>
      <w:pPr>
        <w:ind w:left="5040" w:hanging="360"/>
      </w:pPr>
    </w:lvl>
    <w:lvl w:ilvl="7" w:tplc="F83A86CA" w:tentative="1">
      <w:start w:val="1"/>
      <w:numFmt w:val="lowerLetter"/>
      <w:lvlText w:val="%8."/>
      <w:lvlJc w:val="left"/>
      <w:pPr>
        <w:ind w:left="5760" w:hanging="360"/>
      </w:pPr>
    </w:lvl>
    <w:lvl w:ilvl="8" w:tplc="86A85B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5E06CC6">
      <w:start w:val="1"/>
      <w:numFmt w:val="lowerRoman"/>
      <w:lvlText w:val="(%1)"/>
      <w:lvlJc w:val="left"/>
      <w:pPr>
        <w:ind w:left="1080" w:hanging="720"/>
      </w:pPr>
      <w:rPr>
        <w:rFonts w:hint="default"/>
      </w:rPr>
    </w:lvl>
    <w:lvl w:ilvl="1" w:tplc="62688ED8" w:tentative="1">
      <w:start w:val="1"/>
      <w:numFmt w:val="lowerLetter"/>
      <w:lvlText w:val="%2."/>
      <w:lvlJc w:val="left"/>
      <w:pPr>
        <w:ind w:left="1440" w:hanging="360"/>
      </w:pPr>
    </w:lvl>
    <w:lvl w:ilvl="2" w:tplc="8CCAAE8C" w:tentative="1">
      <w:start w:val="1"/>
      <w:numFmt w:val="lowerRoman"/>
      <w:lvlText w:val="%3."/>
      <w:lvlJc w:val="right"/>
      <w:pPr>
        <w:ind w:left="2160" w:hanging="180"/>
      </w:pPr>
    </w:lvl>
    <w:lvl w:ilvl="3" w:tplc="9BFC8644" w:tentative="1">
      <w:start w:val="1"/>
      <w:numFmt w:val="decimal"/>
      <w:lvlText w:val="%4."/>
      <w:lvlJc w:val="left"/>
      <w:pPr>
        <w:ind w:left="2880" w:hanging="360"/>
      </w:pPr>
    </w:lvl>
    <w:lvl w:ilvl="4" w:tplc="5994F39A" w:tentative="1">
      <w:start w:val="1"/>
      <w:numFmt w:val="lowerLetter"/>
      <w:lvlText w:val="%5."/>
      <w:lvlJc w:val="left"/>
      <w:pPr>
        <w:ind w:left="3600" w:hanging="360"/>
      </w:pPr>
    </w:lvl>
    <w:lvl w:ilvl="5" w:tplc="E5CC49A6" w:tentative="1">
      <w:start w:val="1"/>
      <w:numFmt w:val="lowerRoman"/>
      <w:lvlText w:val="%6."/>
      <w:lvlJc w:val="right"/>
      <w:pPr>
        <w:ind w:left="4320" w:hanging="180"/>
      </w:pPr>
    </w:lvl>
    <w:lvl w:ilvl="6" w:tplc="D19860F2" w:tentative="1">
      <w:start w:val="1"/>
      <w:numFmt w:val="decimal"/>
      <w:lvlText w:val="%7."/>
      <w:lvlJc w:val="left"/>
      <w:pPr>
        <w:ind w:left="5040" w:hanging="360"/>
      </w:pPr>
    </w:lvl>
    <w:lvl w:ilvl="7" w:tplc="A22E6FAC" w:tentative="1">
      <w:start w:val="1"/>
      <w:numFmt w:val="lowerLetter"/>
      <w:lvlText w:val="%8."/>
      <w:lvlJc w:val="left"/>
      <w:pPr>
        <w:ind w:left="5760" w:hanging="360"/>
      </w:pPr>
    </w:lvl>
    <w:lvl w:ilvl="8" w:tplc="A274EE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7C02CB4">
      <w:start w:val="1"/>
      <w:numFmt w:val="bullet"/>
      <w:pStyle w:val="ListBullet"/>
      <w:lvlText w:val=""/>
      <w:lvlJc w:val="left"/>
      <w:pPr>
        <w:ind w:left="720" w:hanging="360"/>
      </w:pPr>
      <w:rPr>
        <w:rFonts w:ascii="Symbol" w:hAnsi="Symbol" w:hint="default"/>
      </w:rPr>
    </w:lvl>
    <w:lvl w:ilvl="1" w:tplc="3ED4DE58">
      <w:start w:val="1"/>
      <w:numFmt w:val="bullet"/>
      <w:pStyle w:val="ListBullet2"/>
      <w:lvlText w:val="o"/>
      <w:lvlJc w:val="left"/>
      <w:pPr>
        <w:ind w:left="1440" w:hanging="360"/>
      </w:pPr>
      <w:rPr>
        <w:rFonts w:ascii="Courier New" w:hAnsi="Courier New" w:cs="Courier New" w:hint="default"/>
      </w:rPr>
    </w:lvl>
    <w:lvl w:ilvl="2" w:tplc="6FF8F198">
      <w:start w:val="1"/>
      <w:numFmt w:val="bullet"/>
      <w:lvlText w:val=""/>
      <w:lvlJc w:val="left"/>
      <w:pPr>
        <w:ind w:left="2160" w:hanging="360"/>
      </w:pPr>
      <w:rPr>
        <w:rFonts w:ascii="Wingdings" w:hAnsi="Wingdings" w:hint="default"/>
      </w:rPr>
    </w:lvl>
    <w:lvl w:ilvl="3" w:tplc="ECAAD568">
      <w:start w:val="1"/>
      <w:numFmt w:val="bullet"/>
      <w:lvlText w:val=""/>
      <w:lvlJc w:val="left"/>
      <w:pPr>
        <w:ind w:left="2880" w:hanging="360"/>
      </w:pPr>
      <w:rPr>
        <w:rFonts w:ascii="Symbol" w:hAnsi="Symbol" w:hint="default"/>
      </w:rPr>
    </w:lvl>
    <w:lvl w:ilvl="4" w:tplc="A2A4DE8A">
      <w:start w:val="1"/>
      <w:numFmt w:val="bullet"/>
      <w:lvlText w:val="o"/>
      <w:lvlJc w:val="left"/>
      <w:pPr>
        <w:ind w:left="3600" w:hanging="360"/>
      </w:pPr>
      <w:rPr>
        <w:rFonts w:ascii="Courier New" w:hAnsi="Courier New" w:cs="Courier New" w:hint="default"/>
      </w:rPr>
    </w:lvl>
    <w:lvl w:ilvl="5" w:tplc="1906748E">
      <w:start w:val="1"/>
      <w:numFmt w:val="bullet"/>
      <w:pStyle w:val="ListBullet3"/>
      <w:lvlText w:val=""/>
      <w:lvlJc w:val="left"/>
      <w:pPr>
        <w:ind w:left="4320" w:hanging="360"/>
      </w:pPr>
      <w:rPr>
        <w:rFonts w:ascii="Wingdings" w:hAnsi="Wingdings" w:hint="default"/>
      </w:rPr>
    </w:lvl>
    <w:lvl w:ilvl="6" w:tplc="07FA5F84">
      <w:start w:val="1"/>
      <w:numFmt w:val="bullet"/>
      <w:lvlText w:val=""/>
      <w:lvlJc w:val="left"/>
      <w:pPr>
        <w:ind w:left="5040" w:hanging="360"/>
      </w:pPr>
      <w:rPr>
        <w:rFonts w:ascii="Symbol" w:hAnsi="Symbol" w:hint="default"/>
      </w:rPr>
    </w:lvl>
    <w:lvl w:ilvl="7" w:tplc="B22E446C">
      <w:start w:val="1"/>
      <w:numFmt w:val="bullet"/>
      <w:lvlText w:val="o"/>
      <w:lvlJc w:val="left"/>
      <w:pPr>
        <w:ind w:left="5760" w:hanging="360"/>
      </w:pPr>
      <w:rPr>
        <w:rFonts w:ascii="Courier New" w:hAnsi="Courier New" w:cs="Courier New" w:hint="default"/>
      </w:rPr>
    </w:lvl>
    <w:lvl w:ilvl="8" w:tplc="575E3890">
      <w:start w:val="1"/>
      <w:numFmt w:val="bullet"/>
      <w:lvlText w:val=""/>
      <w:lvlJc w:val="left"/>
      <w:pPr>
        <w:ind w:left="6480" w:hanging="360"/>
      </w:pPr>
      <w:rPr>
        <w:rFonts w:ascii="Wingdings" w:hAnsi="Wingdings" w:hint="default"/>
      </w:rPr>
    </w:lvl>
  </w:abstractNum>
  <w:abstractNum w:abstractNumId="19" w15:restartNumberingAfterBreak="0">
    <w:nsid w:val="3BFD1A23"/>
    <w:multiLevelType w:val="hybridMultilevel"/>
    <w:tmpl w:val="8F0A10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52A87E2A">
      <w:start w:val="1"/>
      <w:numFmt w:val="bullet"/>
      <w:lvlText w:val=""/>
      <w:lvlJc w:val="left"/>
      <w:pPr>
        <w:ind w:left="360" w:hanging="360"/>
      </w:pPr>
      <w:rPr>
        <w:rFonts w:ascii="Symbol" w:hAnsi="Symbol" w:hint="default"/>
      </w:rPr>
    </w:lvl>
    <w:lvl w:ilvl="1" w:tplc="AFA495B8" w:tentative="1">
      <w:start w:val="1"/>
      <w:numFmt w:val="bullet"/>
      <w:lvlText w:val="o"/>
      <w:lvlJc w:val="left"/>
      <w:pPr>
        <w:ind w:left="1080" w:hanging="360"/>
      </w:pPr>
      <w:rPr>
        <w:rFonts w:ascii="Courier New" w:hAnsi="Courier New" w:cs="Courier New" w:hint="default"/>
      </w:rPr>
    </w:lvl>
    <w:lvl w:ilvl="2" w:tplc="2CA06F0C" w:tentative="1">
      <w:start w:val="1"/>
      <w:numFmt w:val="bullet"/>
      <w:lvlText w:val=""/>
      <w:lvlJc w:val="left"/>
      <w:pPr>
        <w:ind w:left="1800" w:hanging="360"/>
      </w:pPr>
      <w:rPr>
        <w:rFonts w:ascii="Wingdings" w:hAnsi="Wingdings" w:hint="default"/>
      </w:rPr>
    </w:lvl>
    <w:lvl w:ilvl="3" w:tplc="849CE040" w:tentative="1">
      <w:start w:val="1"/>
      <w:numFmt w:val="bullet"/>
      <w:lvlText w:val=""/>
      <w:lvlJc w:val="left"/>
      <w:pPr>
        <w:ind w:left="2520" w:hanging="360"/>
      </w:pPr>
      <w:rPr>
        <w:rFonts w:ascii="Symbol" w:hAnsi="Symbol" w:hint="default"/>
      </w:rPr>
    </w:lvl>
    <w:lvl w:ilvl="4" w:tplc="74F2CEEC" w:tentative="1">
      <w:start w:val="1"/>
      <w:numFmt w:val="bullet"/>
      <w:lvlText w:val="o"/>
      <w:lvlJc w:val="left"/>
      <w:pPr>
        <w:ind w:left="3240" w:hanging="360"/>
      </w:pPr>
      <w:rPr>
        <w:rFonts w:ascii="Courier New" w:hAnsi="Courier New" w:cs="Courier New" w:hint="default"/>
      </w:rPr>
    </w:lvl>
    <w:lvl w:ilvl="5" w:tplc="AC50F32E" w:tentative="1">
      <w:start w:val="1"/>
      <w:numFmt w:val="bullet"/>
      <w:lvlText w:val=""/>
      <w:lvlJc w:val="left"/>
      <w:pPr>
        <w:ind w:left="3960" w:hanging="360"/>
      </w:pPr>
      <w:rPr>
        <w:rFonts w:ascii="Wingdings" w:hAnsi="Wingdings" w:hint="default"/>
      </w:rPr>
    </w:lvl>
    <w:lvl w:ilvl="6" w:tplc="E544027A" w:tentative="1">
      <w:start w:val="1"/>
      <w:numFmt w:val="bullet"/>
      <w:lvlText w:val=""/>
      <w:lvlJc w:val="left"/>
      <w:pPr>
        <w:ind w:left="4680" w:hanging="360"/>
      </w:pPr>
      <w:rPr>
        <w:rFonts w:ascii="Symbol" w:hAnsi="Symbol" w:hint="default"/>
      </w:rPr>
    </w:lvl>
    <w:lvl w:ilvl="7" w:tplc="5E16F6C8" w:tentative="1">
      <w:start w:val="1"/>
      <w:numFmt w:val="bullet"/>
      <w:lvlText w:val="o"/>
      <w:lvlJc w:val="left"/>
      <w:pPr>
        <w:ind w:left="5400" w:hanging="360"/>
      </w:pPr>
      <w:rPr>
        <w:rFonts w:ascii="Courier New" w:hAnsi="Courier New" w:cs="Courier New" w:hint="default"/>
      </w:rPr>
    </w:lvl>
    <w:lvl w:ilvl="8" w:tplc="F1F602C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4762AEC">
      <w:start w:val="1"/>
      <w:numFmt w:val="lowerRoman"/>
      <w:lvlText w:val="(%1)"/>
      <w:lvlJc w:val="left"/>
      <w:pPr>
        <w:ind w:left="1080" w:hanging="720"/>
      </w:pPr>
      <w:rPr>
        <w:rFonts w:hint="default"/>
      </w:rPr>
    </w:lvl>
    <w:lvl w:ilvl="1" w:tplc="E2FC82DA" w:tentative="1">
      <w:start w:val="1"/>
      <w:numFmt w:val="lowerLetter"/>
      <w:lvlText w:val="%2."/>
      <w:lvlJc w:val="left"/>
      <w:pPr>
        <w:ind w:left="1440" w:hanging="360"/>
      </w:pPr>
    </w:lvl>
    <w:lvl w:ilvl="2" w:tplc="7C0A213A" w:tentative="1">
      <w:start w:val="1"/>
      <w:numFmt w:val="lowerRoman"/>
      <w:lvlText w:val="%3."/>
      <w:lvlJc w:val="right"/>
      <w:pPr>
        <w:ind w:left="2160" w:hanging="180"/>
      </w:pPr>
    </w:lvl>
    <w:lvl w:ilvl="3" w:tplc="2E2EE2A0" w:tentative="1">
      <w:start w:val="1"/>
      <w:numFmt w:val="decimal"/>
      <w:lvlText w:val="%4."/>
      <w:lvlJc w:val="left"/>
      <w:pPr>
        <w:ind w:left="2880" w:hanging="360"/>
      </w:pPr>
    </w:lvl>
    <w:lvl w:ilvl="4" w:tplc="9F42413E" w:tentative="1">
      <w:start w:val="1"/>
      <w:numFmt w:val="lowerLetter"/>
      <w:lvlText w:val="%5."/>
      <w:lvlJc w:val="left"/>
      <w:pPr>
        <w:ind w:left="3600" w:hanging="360"/>
      </w:pPr>
    </w:lvl>
    <w:lvl w:ilvl="5" w:tplc="4DB6C564" w:tentative="1">
      <w:start w:val="1"/>
      <w:numFmt w:val="lowerRoman"/>
      <w:lvlText w:val="%6."/>
      <w:lvlJc w:val="right"/>
      <w:pPr>
        <w:ind w:left="4320" w:hanging="180"/>
      </w:pPr>
    </w:lvl>
    <w:lvl w:ilvl="6" w:tplc="31607748" w:tentative="1">
      <w:start w:val="1"/>
      <w:numFmt w:val="decimal"/>
      <w:lvlText w:val="%7."/>
      <w:lvlJc w:val="left"/>
      <w:pPr>
        <w:ind w:left="5040" w:hanging="360"/>
      </w:pPr>
    </w:lvl>
    <w:lvl w:ilvl="7" w:tplc="94BC9B08" w:tentative="1">
      <w:start w:val="1"/>
      <w:numFmt w:val="lowerLetter"/>
      <w:lvlText w:val="%8."/>
      <w:lvlJc w:val="left"/>
      <w:pPr>
        <w:ind w:left="5760" w:hanging="360"/>
      </w:pPr>
    </w:lvl>
    <w:lvl w:ilvl="8" w:tplc="F496D09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85831E4">
      <w:start w:val="1"/>
      <w:numFmt w:val="lowerRoman"/>
      <w:lvlText w:val="(%1)"/>
      <w:lvlJc w:val="left"/>
      <w:pPr>
        <w:ind w:left="1080" w:hanging="720"/>
      </w:pPr>
      <w:rPr>
        <w:rFonts w:hint="default"/>
      </w:rPr>
    </w:lvl>
    <w:lvl w:ilvl="1" w:tplc="4A282E78" w:tentative="1">
      <w:start w:val="1"/>
      <w:numFmt w:val="lowerLetter"/>
      <w:lvlText w:val="%2."/>
      <w:lvlJc w:val="left"/>
      <w:pPr>
        <w:ind w:left="1440" w:hanging="360"/>
      </w:pPr>
    </w:lvl>
    <w:lvl w:ilvl="2" w:tplc="1250F808" w:tentative="1">
      <w:start w:val="1"/>
      <w:numFmt w:val="lowerRoman"/>
      <w:lvlText w:val="%3."/>
      <w:lvlJc w:val="right"/>
      <w:pPr>
        <w:ind w:left="2160" w:hanging="180"/>
      </w:pPr>
    </w:lvl>
    <w:lvl w:ilvl="3" w:tplc="DFAE97C0" w:tentative="1">
      <w:start w:val="1"/>
      <w:numFmt w:val="decimal"/>
      <w:lvlText w:val="%4."/>
      <w:lvlJc w:val="left"/>
      <w:pPr>
        <w:ind w:left="2880" w:hanging="360"/>
      </w:pPr>
    </w:lvl>
    <w:lvl w:ilvl="4" w:tplc="3AF40AA6" w:tentative="1">
      <w:start w:val="1"/>
      <w:numFmt w:val="lowerLetter"/>
      <w:lvlText w:val="%5."/>
      <w:lvlJc w:val="left"/>
      <w:pPr>
        <w:ind w:left="3600" w:hanging="360"/>
      </w:pPr>
    </w:lvl>
    <w:lvl w:ilvl="5" w:tplc="D05A92A8" w:tentative="1">
      <w:start w:val="1"/>
      <w:numFmt w:val="lowerRoman"/>
      <w:lvlText w:val="%6."/>
      <w:lvlJc w:val="right"/>
      <w:pPr>
        <w:ind w:left="4320" w:hanging="180"/>
      </w:pPr>
    </w:lvl>
    <w:lvl w:ilvl="6" w:tplc="D7D0ECF6" w:tentative="1">
      <w:start w:val="1"/>
      <w:numFmt w:val="decimal"/>
      <w:lvlText w:val="%7."/>
      <w:lvlJc w:val="left"/>
      <w:pPr>
        <w:ind w:left="5040" w:hanging="360"/>
      </w:pPr>
    </w:lvl>
    <w:lvl w:ilvl="7" w:tplc="25708A78" w:tentative="1">
      <w:start w:val="1"/>
      <w:numFmt w:val="lowerLetter"/>
      <w:lvlText w:val="%8."/>
      <w:lvlJc w:val="left"/>
      <w:pPr>
        <w:ind w:left="5760" w:hanging="360"/>
      </w:pPr>
    </w:lvl>
    <w:lvl w:ilvl="8" w:tplc="ACB8851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6D6BBF4">
      <w:start w:val="1"/>
      <w:numFmt w:val="lowerRoman"/>
      <w:lvlText w:val="(%1)"/>
      <w:lvlJc w:val="left"/>
      <w:pPr>
        <w:ind w:left="1080" w:hanging="720"/>
      </w:pPr>
      <w:rPr>
        <w:rFonts w:hint="default"/>
        <w:b w:val="0"/>
      </w:rPr>
    </w:lvl>
    <w:lvl w:ilvl="1" w:tplc="1EDC5A4E" w:tentative="1">
      <w:start w:val="1"/>
      <w:numFmt w:val="lowerLetter"/>
      <w:lvlText w:val="%2."/>
      <w:lvlJc w:val="left"/>
      <w:pPr>
        <w:ind w:left="1440" w:hanging="360"/>
      </w:pPr>
    </w:lvl>
    <w:lvl w:ilvl="2" w:tplc="EFE0EE3E" w:tentative="1">
      <w:start w:val="1"/>
      <w:numFmt w:val="lowerRoman"/>
      <w:lvlText w:val="%3."/>
      <w:lvlJc w:val="right"/>
      <w:pPr>
        <w:ind w:left="2160" w:hanging="180"/>
      </w:pPr>
    </w:lvl>
    <w:lvl w:ilvl="3" w:tplc="6AC2212E" w:tentative="1">
      <w:start w:val="1"/>
      <w:numFmt w:val="decimal"/>
      <w:lvlText w:val="%4."/>
      <w:lvlJc w:val="left"/>
      <w:pPr>
        <w:ind w:left="2880" w:hanging="360"/>
      </w:pPr>
    </w:lvl>
    <w:lvl w:ilvl="4" w:tplc="3DC28C84" w:tentative="1">
      <w:start w:val="1"/>
      <w:numFmt w:val="lowerLetter"/>
      <w:lvlText w:val="%5."/>
      <w:lvlJc w:val="left"/>
      <w:pPr>
        <w:ind w:left="3600" w:hanging="360"/>
      </w:pPr>
    </w:lvl>
    <w:lvl w:ilvl="5" w:tplc="117E4F26" w:tentative="1">
      <w:start w:val="1"/>
      <w:numFmt w:val="lowerRoman"/>
      <w:lvlText w:val="%6."/>
      <w:lvlJc w:val="right"/>
      <w:pPr>
        <w:ind w:left="4320" w:hanging="180"/>
      </w:pPr>
    </w:lvl>
    <w:lvl w:ilvl="6" w:tplc="B54A6142" w:tentative="1">
      <w:start w:val="1"/>
      <w:numFmt w:val="decimal"/>
      <w:lvlText w:val="%7."/>
      <w:lvlJc w:val="left"/>
      <w:pPr>
        <w:ind w:left="5040" w:hanging="360"/>
      </w:pPr>
    </w:lvl>
    <w:lvl w:ilvl="7" w:tplc="77F0B432" w:tentative="1">
      <w:start w:val="1"/>
      <w:numFmt w:val="lowerLetter"/>
      <w:lvlText w:val="%8."/>
      <w:lvlJc w:val="left"/>
      <w:pPr>
        <w:ind w:left="5760" w:hanging="360"/>
      </w:pPr>
    </w:lvl>
    <w:lvl w:ilvl="8" w:tplc="8ADE10E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BDC8D0A">
      <w:start w:val="1"/>
      <w:numFmt w:val="lowerRoman"/>
      <w:lvlText w:val="(%1)"/>
      <w:lvlJc w:val="left"/>
      <w:pPr>
        <w:ind w:left="1080" w:hanging="720"/>
      </w:pPr>
      <w:rPr>
        <w:rFonts w:hint="default"/>
        <w:b w:val="0"/>
      </w:rPr>
    </w:lvl>
    <w:lvl w:ilvl="1" w:tplc="5CAA5BDC" w:tentative="1">
      <w:start w:val="1"/>
      <w:numFmt w:val="lowerLetter"/>
      <w:lvlText w:val="%2."/>
      <w:lvlJc w:val="left"/>
      <w:pPr>
        <w:ind w:left="1440" w:hanging="360"/>
      </w:pPr>
    </w:lvl>
    <w:lvl w:ilvl="2" w:tplc="7BC6E53A" w:tentative="1">
      <w:start w:val="1"/>
      <w:numFmt w:val="lowerRoman"/>
      <w:lvlText w:val="%3."/>
      <w:lvlJc w:val="right"/>
      <w:pPr>
        <w:ind w:left="2160" w:hanging="180"/>
      </w:pPr>
    </w:lvl>
    <w:lvl w:ilvl="3" w:tplc="838639BA" w:tentative="1">
      <w:start w:val="1"/>
      <w:numFmt w:val="decimal"/>
      <w:lvlText w:val="%4."/>
      <w:lvlJc w:val="left"/>
      <w:pPr>
        <w:ind w:left="2880" w:hanging="360"/>
      </w:pPr>
    </w:lvl>
    <w:lvl w:ilvl="4" w:tplc="E62A5964" w:tentative="1">
      <w:start w:val="1"/>
      <w:numFmt w:val="lowerLetter"/>
      <w:lvlText w:val="%5."/>
      <w:lvlJc w:val="left"/>
      <w:pPr>
        <w:ind w:left="3600" w:hanging="360"/>
      </w:pPr>
    </w:lvl>
    <w:lvl w:ilvl="5" w:tplc="EAC4EB72" w:tentative="1">
      <w:start w:val="1"/>
      <w:numFmt w:val="lowerRoman"/>
      <w:lvlText w:val="%6."/>
      <w:lvlJc w:val="right"/>
      <w:pPr>
        <w:ind w:left="4320" w:hanging="180"/>
      </w:pPr>
    </w:lvl>
    <w:lvl w:ilvl="6" w:tplc="18F4A7B2" w:tentative="1">
      <w:start w:val="1"/>
      <w:numFmt w:val="decimal"/>
      <w:lvlText w:val="%7."/>
      <w:lvlJc w:val="left"/>
      <w:pPr>
        <w:ind w:left="5040" w:hanging="360"/>
      </w:pPr>
    </w:lvl>
    <w:lvl w:ilvl="7" w:tplc="028869F4" w:tentative="1">
      <w:start w:val="1"/>
      <w:numFmt w:val="lowerLetter"/>
      <w:lvlText w:val="%8."/>
      <w:lvlJc w:val="left"/>
      <w:pPr>
        <w:ind w:left="5760" w:hanging="360"/>
      </w:pPr>
    </w:lvl>
    <w:lvl w:ilvl="8" w:tplc="35882A1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10E5670">
      <w:start w:val="1"/>
      <w:numFmt w:val="decimal"/>
      <w:lvlText w:val="%1."/>
      <w:lvlJc w:val="left"/>
      <w:pPr>
        <w:ind w:left="360" w:hanging="360"/>
      </w:pPr>
      <w:rPr>
        <w:rFonts w:hint="default"/>
      </w:rPr>
    </w:lvl>
    <w:lvl w:ilvl="1" w:tplc="8C701168" w:tentative="1">
      <w:start w:val="1"/>
      <w:numFmt w:val="lowerLetter"/>
      <w:lvlText w:val="%2."/>
      <w:lvlJc w:val="left"/>
      <w:pPr>
        <w:ind w:left="1080" w:hanging="360"/>
      </w:pPr>
    </w:lvl>
    <w:lvl w:ilvl="2" w:tplc="0178D0C6" w:tentative="1">
      <w:start w:val="1"/>
      <w:numFmt w:val="lowerRoman"/>
      <w:lvlText w:val="%3."/>
      <w:lvlJc w:val="right"/>
      <w:pPr>
        <w:ind w:left="1800" w:hanging="180"/>
      </w:pPr>
    </w:lvl>
    <w:lvl w:ilvl="3" w:tplc="D27EDC92" w:tentative="1">
      <w:start w:val="1"/>
      <w:numFmt w:val="decimal"/>
      <w:lvlText w:val="%4."/>
      <w:lvlJc w:val="left"/>
      <w:pPr>
        <w:ind w:left="2520" w:hanging="360"/>
      </w:pPr>
    </w:lvl>
    <w:lvl w:ilvl="4" w:tplc="8BF247F2" w:tentative="1">
      <w:start w:val="1"/>
      <w:numFmt w:val="lowerLetter"/>
      <w:lvlText w:val="%5."/>
      <w:lvlJc w:val="left"/>
      <w:pPr>
        <w:ind w:left="3240" w:hanging="360"/>
      </w:pPr>
    </w:lvl>
    <w:lvl w:ilvl="5" w:tplc="8304D8A8" w:tentative="1">
      <w:start w:val="1"/>
      <w:numFmt w:val="lowerRoman"/>
      <w:lvlText w:val="%6."/>
      <w:lvlJc w:val="right"/>
      <w:pPr>
        <w:ind w:left="3960" w:hanging="180"/>
      </w:pPr>
    </w:lvl>
    <w:lvl w:ilvl="6" w:tplc="350EEA94" w:tentative="1">
      <w:start w:val="1"/>
      <w:numFmt w:val="decimal"/>
      <w:lvlText w:val="%7."/>
      <w:lvlJc w:val="left"/>
      <w:pPr>
        <w:ind w:left="4680" w:hanging="360"/>
      </w:pPr>
    </w:lvl>
    <w:lvl w:ilvl="7" w:tplc="EBFCBEAC" w:tentative="1">
      <w:start w:val="1"/>
      <w:numFmt w:val="lowerLetter"/>
      <w:lvlText w:val="%8."/>
      <w:lvlJc w:val="left"/>
      <w:pPr>
        <w:ind w:left="5400" w:hanging="360"/>
      </w:pPr>
    </w:lvl>
    <w:lvl w:ilvl="8" w:tplc="64EACB4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35A1EF8">
      <w:start w:val="1"/>
      <w:numFmt w:val="lowerRoman"/>
      <w:lvlText w:val="(%1)"/>
      <w:lvlJc w:val="left"/>
      <w:pPr>
        <w:ind w:left="1080" w:hanging="720"/>
      </w:pPr>
      <w:rPr>
        <w:rFonts w:hint="default"/>
      </w:rPr>
    </w:lvl>
    <w:lvl w:ilvl="1" w:tplc="93F82FD8" w:tentative="1">
      <w:start w:val="1"/>
      <w:numFmt w:val="lowerLetter"/>
      <w:lvlText w:val="%2."/>
      <w:lvlJc w:val="left"/>
      <w:pPr>
        <w:ind w:left="1440" w:hanging="360"/>
      </w:pPr>
    </w:lvl>
    <w:lvl w:ilvl="2" w:tplc="DF369FA6" w:tentative="1">
      <w:start w:val="1"/>
      <w:numFmt w:val="lowerRoman"/>
      <w:lvlText w:val="%3."/>
      <w:lvlJc w:val="right"/>
      <w:pPr>
        <w:ind w:left="2160" w:hanging="180"/>
      </w:pPr>
    </w:lvl>
    <w:lvl w:ilvl="3" w:tplc="16AC2AE2" w:tentative="1">
      <w:start w:val="1"/>
      <w:numFmt w:val="decimal"/>
      <w:lvlText w:val="%4."/>
      <w:lvlJc w:val="left"/>
      <w:pPr>
        <w:ind w:left="2880" w:hanging="360"/>
      </w:pPr>
    </w:lvl>
    <w:lvl w:ilvl="4" w:tplc="6B004844" w:tentative="1">
      <w:start w:val="1"/>
      <w:numFmt w:val="lowerLetter"/>
      <w:lvlText w:val="%5."/>
      <w:lvlJc w:val="left"/>
      <w:pPr>
        <w:ind w:left="3600" w:hanging="360"/>
      </w:pPr>
    </w:lvl>
    <w:lvl w:ilvl="5" w:tplc="BDC6F580" w:tentative="1">
      <w:start w:val="1"/>
      <w:numFmt w:val="lowerRoman"/>
      <w:lvlText w:val="%6."/>
      <w:lvlJc w:val="right"/>
      <w:pPr>
        <w:ind w:left="4320" w:hanging="180"/>
      </w:pPr>
    </w:lvl>
    <w:lvl w:ilvl="6" w:tplc="B4EAFEAE" w:tentative="1">
      <w:start w:val="1"/>
      <w:numFmt w:val="decimal"/>
      <w:lvlText w:val="%7."/>
      <w:lvlJc w:val="left"/>
      <w:pPr>
        <w:ind w:left="5040" w:hanging="360"/>
      </w:pPr>
    </w:lvl>
    <w:lvl w:ilvl="7" w:tplc="1018C4B6" w:tentative="1">
      <w:start w:val="1"/>
      <w:numFmt w:val="lowerLetter"/>
      <w:lvlText w:val="%8."/>
      <w:lvlJc w:val="left"/>
      <w:pPr>
        <w:ind w:left="5760" w:hanging="360"/>
      </w:pPr>
    </w:lvl>
    <w:lvl w:ilvl="8" w:tplc="EFC87CE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6CAB304">
      <w:start w:val="1"/>
      <w:numFmt w:val="decimal"/>
      <w:lvlText w:val="%1."/>
      <w:lvlJc w:val="left"/>
      <w:pPr>
        <w:ind w:left="360" w:hanging="360"/>
      </w:pPr>
    </w:lvl>
    <w:lvl w:ilvl="1" w:tplc="2B80165A" w:tentative="1">
      <w:start w:val="1"/>
      <w:numFmt w:val="lowerLetter"/>
      <w:lvlText w:val="%2."/>
      <w:lvlJc w:val="left"/>
      <w:pPr>
        <w:ind w:left="1080" w:hanging="360"/>
      </w:pPr>
    </w:lvl>
    <w:lvl w:ilvl="2" w:tplc="D2DA7E60" w:tentative="1">
      <w:start w:val="1"/>
      <w:numFmt w:val="lowerRoman"/>
      <w:lvlText w:val="%3."/>
      <w:lvlJc w:val="right"/>
      <w:pPr>
        <w:ind w:left="1800" w:hanging="180"/>
      </w:pPr>
    </w:lvl>
    <w:lvl w:ilvl="3" w:tplc="A282EA06" w:tentative="1">
      <w:start w:val="1"/>
      <w:numFmt w:val="decimal"/>
      <w:lvlText w:val="%4."/>
      <w:lvlJc w:val="left"/>
      <w:pPr>
        <w:ind w:left="2520" w:hanging="360"/>
      </w:pPr>
    </w:lvl>
    <w:lvl w:ilvl="4" w:tplc="8FBE0D3C" w:tentative="1">
      <w:start w:val="1"/>
      <w:numFmt w:val="lowerLetter"/>
      <w:lvlText w:val="%5."/>
      <w:lvlJc w:val="left"/>
      <w:pPr>
        <w:ind w:left="3240" w:hanging="360"/>
      </w:pPr>
    </w:lvl>
    <w:lvl w:ilvl="5" w:tplc="2C16A7F2" w:tentative="1">
      <w:start w:val="1"/>
      <w:numFmt w:val="lowerRoman"/>
      <w:lvlText w:val="%6."/>
      <w:lvlJc w:val="right"/>
      <w:pPr>
        <w:ind w:left="3960" w:hanging="180"/>
      </w:pPr>
    </w:lvl>
    <w:lvl w:ilvl="6" w:tplc="80C8F326" w:tentative="1">
      <w:start w:val="1"/>
      <w:numFmt w:val="decimal"/>
      <w:lvlText w:val="%7."/>
      <w:lvlJc w:val="left"/>
      <w:pPr>
        <w:ind w:left="4680" w:hanging="360"/>
      </w:pPr>
    </w:lvl>
    <w:lvl w:ilvl="7" w:tplc="AE1E68AA" w:tentative="1">
      <w:start w:val="1"/>
      <w:numFmt w:val="lowerLetter"/>
      <w:lvlText w:val="%8."/>
      <w:lvlJc w:val="left"/>
      <w:pPr>
        <w:ind w:left="5400" w:hanging="360"/>
      </w:pPr>
    </w:lvl>
    <w:lvl w:ilvl="8" w:tplc="D9FC567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C9A842A">
      <w:start w:val="1"/>
      <w:numFmt w:val="lowerRoman"/>
      <w:lvlText w:val="(%1)"/>
      <w:lvlJc w:val="left"/>
      <w:pPr>
        <w:ind w:left="1080" w:hanging="720"/>
      </w:pPr>
      <w:rPr>
        <w:rFonts w:hint="default"/>
        <w:b w:val="0"/>
      </w:rPr>
    </w:lvl>
    <w:lvl w:ilvl="1" w:tplc="B6E04294" w:tentative="1">
      <w:start w:val="1"/>
      <w:numFmt w:val="lowerLetter"/>
      <w:lvlText w:val="%2."/>
      <w:lvlJc w:val="left"/>
      <w:pPr>
        <w:ind w:left="1440" w:hanging="360"/>
      </w:pPr>
    </w:lvl>
    <w:lvl w:ilvl="2" w:tplc="B01494C6" w:tentative="1">
      <w:start w:val="1"/>
      <w:numFmt w:val="lowerRoman"/>
      <w:lvlText w:val="%3."/>
      <w:lvlJc w:val="right"/>
      <w:pPr>
        <w:ind w:left="2160" w:hanging="180"/>
      </w:pPr>
    </w:lvl>
    <w:lvl w:ilvl="3" w:tplc="EF843BCE" w:tentative="1">
      <w:start w:val="1"/>
      <w:numFmt w:val="decimal"/>
      <w:lvlText w:val="%4."/>
      <w:lvlJc w:val="left"/>
      <w:pPr>
        <w:ind w:left="2880" w:hanging="360"/>
      </w:pPr>
    </w:lvl>
    <w:lvl w:ilvl="4" w:tplc="BD6EB6B2" w:tentative="1">
      <w:start w:val="1"/>
      <w:numFmt w:val="lowerLetter"/>
      <w:lvlText w:val="%5."/>
      <w:lvlJc w:val="left"/>
      <w:pPr>
        <w:ind w:left="3600" w:hanging="360"/>
      </w:pPr>
    </w:lvl>
    <w:lvl w:ilvl="5" w:tplc="49CC6B94" w:tentative="1">
      <w:start w:val="1"/>
      <w:numFmt w:val="lowerRoman"/>
      <w:lvlText w:val="%6."/>
      <w:lvlJc w:val="right"/>
      <w:pPr>
        <w:ind w:left="4320" w:hanging="180"/>
      </w:pPr>
    </w:lvl>
    <w:lvl w:ilvl="6" w:tplc="955EC864" w:tentative="1">
      <w:start w:val="1"/>
      <w:numFmt w:val="decimal"/>
      <w:lvlText w:val="%7."/>
      <w:lvlJc w:val="left"/>
      <w:pPr>
        <w:ind w:left="5040" w:hanging="360"/>
      </w:pPr>
    </w:lvl>
    <w:lvl w:ilvl="7" w:tplc="517EB2C0" w:tentative="1">
      <w:start w:val="1"/>
      <w:numFmt w:val="lowerLetter"/>
      <w:lvlText w:val="%8."/>
      <w:lvlJc w:val="left"/>
      <w:pPr>
        <w:ind w:left="5760" w:hanging="360"/>
      </w:pPr>
    </w:lvl>
    <w:lvl w:ilvl="8" w:tplc="255EE95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E560C58">
      <w:start w:val="1"/>
      <w:numFmt w:val="lowerRoman"/>
      <w:lvlText w:val="(%1)"/>
      <w:lvlJc w:val="left"/>
      <w:pPr>
        <w:ind w:left="1080" w:hanging="720"/>
      </w:pPr>
      <w:rPr>
        <w:rFonts w:hint="default"/>
      </w:rPr>
    </w:lvl>
    <w:lvl w:ilvl="1" w:tplc="E2B245F6" w:tentative="1">
      <w:start w:val="1"/>
      <w:numFmt w:val="lowerLetter"/>
      <w:lvlText w:val="%2."/>
      <w:lvlJc w:val="left"/>
      <w:pPr>
        <w:ind w:left="1440" w:hanging="360"/>
      </w:pPr>
    </w:lvl>
    <w:lvl w:ilvl="2" w:tplc="5AEC78B8" w:tentative="1">
      <w:start w:val="1"/>
      <w:numFmt w:val="lowerRoman"/>
      <w:lvlText w:val="%3."/>
      <w:lvlJc w:val="right"/>
      <w:pPr>
        <w:ind w:left="2160" w:hanging="180"/>
      </w:pPr>
    </w:lvl>
    <w:lvl w:ilvl="3" w:tplc="C332078E" w:tentative="1">
      <w:start w:val="1"/>
      <w:numFmt w:val="decimal"/>
      <w:lvlText w:val="%4."/>
      <w:lvlJc w:val="left"/>
      <w:pPr>
        <w:ind w:left="2880" w:hanging="360"/>
      </w:pPr>
    </w:lvl>
    <w:lvl w:ilvl="4" w:tplc="2B326E46" w:tentative="1">
      <w:start w:val="1"/>
      <w:numFmt w:val="lowerLetter"/>
      <w:lvlText w:val="%5."/>
      <w:lvlJc w:val="left"/>
      <w:pPr>
        <w:ind w:left="3600" w:hanging="360"/>
      </w:pPr>
    </w:lvl>
    <w:lvl w:ilvl="5" w:tplc="E5AA5D14" w:tentative="1">
      <w:start w:val="1"/>
      <w:numFmt w:val="lowerRoman"/>
      <w:lvlText w:val="%6."/>
      <w:lvlJc w:val="right"/>
      <w:pPr>
        <w:ind w:left="4320" w:hanging="180"/>
      </w:pPr>
    </w:lvl>
    <w:lvl w:ilvl="6" w:tplc="51689C2C" w:tentative="1">
      <w:start w:val="1"/>
      <w:numFmt w:val="decimal"/>
      <w:lvlText w:val="%7."/>
      <w:lvlJc w:val="left"/>
      <w:pPr>
        <w:ind w:left="5040" w:hanging="360"/>
      </w:pPr>
    </w:lvl>
    <w:lvl w:ilvl="7" w:tplc="B58A0348" w:tentative="1">
      <w:start w:val="1"/>
      <w:numFmt w:val="lowerLetter"/>
      <w:lvlText w:val="%8."/>
      <w:lvlJc w:val="left"/>
      <w:pPr>
        <w:ind w:left="5760" w:hanging="360"/>
      </w:pPr>
    </w:lvl>
    <w:lvl w:ilvl="8" w:tplc="37B2158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6AEB92C">
      <w:start w:val="1"/>
      <w:numFmt w:val="lowerRoman"/>
      <w:lvlText w:val="(%1)"/>
      <w:lvlJc w:val="left"/>
      <w:pPr>
        <w:ind w:left="1080" w:hanging="720"/>
      </w:pPr>
      <w:rPr>
        <w:rFonts w:hint="default"/>
      </w:rPr>
    </w:lvl>
    <w:lvl w:ilvl="1" w:tplc="5A1A3162" w:tentative="1">
      <w:start w:val="1"/>
      <w:numFmt w:val="lowerLetter"/>
      <w:lvlText w:val="%2."/>
      <w:lvlJc w:val="left"/>
      <w:pPr>
        <w:ind w:left="1440" w:hanging="360"/>
      </w:pPr>
    </w:lvl>
    <w:lvl w:ilvl="2" w:tplc="FDF6869A" w:tentative="1">
      <w:start w:val="1"/>
      <w:numFmt w:val="lowerRoman"/>
      <w:lvlText w:val="%3."/>
      <w:lvlJc w:val="right"/>
      <w:pPr>
        <w:ind w:left="2160" w:hanging="180"/>
      </w:pPr>
    </w:lvl>
    <w:lvl w:ilvl="3" w:tplc="6A8CF35C" w:tentative="1">
      <w:start w:val="1"/>
      <w:numFmt w:val="decimal"/>
      <w:lvlText w:val="%4."/>
      <w:lvlJc w:val="left"/>
      <w:pPr>
        <w:ind w:left="2880" w:hanging="360"/>
      </w:pPr>
    </w:lvl>
    <w:lvl w:ilvl="4" w:tplc="91749F36" w:tentative="1">
      <w:start w:val="1"/>
      <w:numFmt w:val="lowerLetter"/>
      <w:lvlText w:val="%5."/>
      <w:lvlJc w:val="left"/>
      <w:pPr>
        <w:ind w:left="3600" w:hanging="360"/>
      </w:pPr>
    </w:lvl>
    <w:lvl w:ilvl="5" w:tplc="75D61790" w:tentative="1">
      <w:start w:val="1"/>
      <w:numFmt w:val="lowerRoman"/>
      <w:lvlText w:val="%6."/>
      <w:lvlJc w:val="right"/>
      <w:pPr>
        <w:ind w:left="4320" w:hanging="180"/>
      </w:pPr>
    </w:lvl>
    <w:lvl w:ilvl="6" w:tplc="31AA8CD8" w:tentative="1">
      <w:start w:val="1"/>
      <w:numFmt w:val="decimal"/>
      <w:lvlText w:val="%7."/>
      <w:lvlJc w:val="left"/>
      <w:pPr>
        <w:ind w:left="5040" w:hanging="360"/>
      </w:pPr>
    </w:lvl>
    <w:lvl w:ilvl="7" w:tplc="E4FC35CC" w:tentative="1">
      <w:start w:val="1"/>
      <w:numFmt w:val="lowerLetter"/>
      <w:lvlText w:val="%8."/>
      <w:lvlJc w:val="left"/>
      <w:pPr>
        <w:ind w:left="5760" w:hanging="360"/>
      </w:pPr>
    </w:lvl>
    <w:lvl w:ilvl="8" w:tplc="3660787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EB2A34C">
      <w:start w:val="1"/>
      <w:numFmt w:val="lowerRoman"/>
      <w:lvlText w:val="(%1)"/>
      <w:lvlJc w:val="left"/>
      <w:pPr>
        <w:ind w:left="1004" w:hanging="720"/>
      </w:pPr>
      <w:rPr>
        <w:rFonts w:hint="default"/>
        <w:b w:val="0"/>
      </w:rPr>
    </w:lvl>
    <w:lvl w:ilvl="1" w:tplc="336649DC" w:tentative="1">
      <w:start w:val="1"/>
      <w:numFmt w:val="lowerLetter"/>
      <w:lvlText w:val="%2."/>
      <w:lvlJc w:val="left"/>
      <w:pPr>
        <w:ind w:left="1364" w:hanging="360"/>
      </w:pPr>
    </w:lvl>
    <w:lvl w:ilvl="2" w:tplc="F1B0B12A" w:tentative="1">
      <w:start w:val="1"/>
      <w:numFmt w:val="lowerRoman"/>
      <w:lvlText w:val="%3."/>
      <w:lvlJc w:val="right"/>
      <w:pPr>
        <w:ind w:left="2084" w:hanging="180"/>
      </w:pPr>
    </w:lvl>
    <w:lvl w:ilvl="3" w:tplc="3E26A104" w:tentative="1">
      <w:start w:val="1"/>
      <w:numFmt w:val="decimal"/>
      <w:lvlText w:val="%4."/>
      <w:lvlJc w:val="left"/>
      <w:pPr>
        <w:ind w:left="2804" w:hanging="360"/>
      </w:pPr>
    </w:lvl>
    <w:lvl w:ilvl="4" w:tplc="A85071CE" w:tentative="1">
      <w:start w:val="1"/>
      <w:numFmt w:val="lowerLetter"/>
      <w:lvlText w:val="%5."/>
      <w:lvlJc w:val="left"/>
      <w:pPr>
        <w:ind w:left="3524" w:hanging="360"/>
      </w:pPr>
    </w:lvl>
    <w:lvl w:ilvl="5" w:tplc="87182E48" w:tentative="1">
      <w:start w:val="1"/>
      <w:numFmt w:val="lowerRoman"/>
      <w:lvlText w:val="%6."/>
      <w:lvlJc w:val="right"/>
      <w:pPr>
        <w:ind w:left="4244" w:hanging="180"/>
      </w:pPr>
    </w:lvl>
    <w:lvl w:ilvl="6" w:tplc="04EE666A" w:tentative="1">
      <w:start w:val="1"/>
      <w:numFmt w:val="decimal"/>
      <w:lvlText w:val="%7."/>
      <w:lvlJc w:val="left"/>
      <w:pPr>
        <w:ind w:left="4964" w:hanging="360"/>
      </w:pPr>
    </w:lvl>
    <w:lvl w:ilvl="7" w:tplc="5B6C930E" w:tentative="1">
      <w:start w:val="1"/>
      <w:numFmt w:val="lowerLetter"/>
      <w:lvlText w:val="%8."/>
      <w:lvlJc w:val="left"/>
      <w:pPr>
        <w:ind w:left="5684" w:hanging="360"/>
      </w:pPr>
    </w:lvl>
    <w:lvl w:ilvl="8" w:tplc="18A2845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4481126">
      <w:start w:val="1"/>
      <w:numFmt w:val="decimal"/>
      <w:lvlText w:val="%1."/>
      <w:lvlJc w:val="left"/>
      <w:pPr>
        <w:ind w:left="360" w:hanging="360"/>
      </w:pPr>
      <w:rPr>
        <w:rFonts w:hint="default"/>
      </w:rPr>
    </w:lvl>
    <w:lvl w:ilvl="1" w:tplc="4DC880D2" w:tentative="1">
      <w:start w:val="1"/>
      <w:numFmt w:val="lowerLetter"/>
      <w:lvlText w:val="%2."/>
      <w:lvlJc w:val="left"/>
      <w:pPr>
        <w:ind w:left="1080" w:hanging="360"/>
      </w:pPr>
    </w:lvl>
    <w:lvl w:ilvl="2" w:tplc="5D726792" w:tentative="1">
      <w:start w:val="1"/>
      <w:numFmt w:val="lowerRoman"/>
      <w:lvlText w:val="%3."/>
      <w:lvlJc w:val="right"/>
      <w:pPr>
        <w:ind w:left="1800" w:hanging="180"/>
      </w:pPr>
    </w:lvl>
    <w:lvl w:ilvl="3" w:tplc="D494CDAC" w:tentative="1">
      <w:start w:val="1"/>
      <w:numFmt w:val="decimal"/>
      <w:lvlText w:val="%4."/>
      <w:lvlJc w:val="left"/>
      <w:pPr>
        <w:ind w:left="2520" w:hanging="360"/>
      </w:pPr>
    </w:lvl>
    <w:lvl w:ilvl="4" w:tplc="DEB09672" w:tentative="1">
      <w:start w:val="1"/>
      <w:numFmt w:val="lowerLetter"/>
      <w:lvlText w:val="%5."/>
      <w:lvlJc w:val="left"/>
      <w:pPr>
        <w:ind w:left="3240" w:hanging="360"/>
      </w:pPr>
    </w:lvl>
    <w:lvl w:ilvl="5" w:tplc="2A7E73E2" w:tentative="1">
      <w:start w:val="1"/>
      <w:numFmt w:val="lowerRoman"/>
      <w:lvlText w:val="%6."/>
      <w:lvlJc w:val="right"/>
      <w:pPr>
        <w:ind w:left="3960" w:hanging="180"/>
      </w:pPr>
    </w:lvl>
    <w:lvl w:ilvl="6" w:tplc="3AF05226" w:tentative="1">
      <w:start w:val="1"/>
      <w:numFmt w:val="decimal"/>
      <w:lvlText w:val="%7."/>
      <w:lvlJc w:val="left"/>
      <w:pPr>
        <w:ind w:left="4680" w:hanging="360"/>
      </w:pPr>
    </w:lvl>
    <w:lvl w:ilvl="7" w:tplc="DF50A29C" w:tentative="1">
      <w:start w:val="1"/>
      <w:numFmt w:val="lowerLetter"/>
      <w:lvlText w:val="%8."/>
      <w:lvlJc w:val="left"/>
      <w:pPr>
        <w:ind w:left="5400" w:hanging="360"/>
      </w:pPr>
    </w:lvl>
    <w:lvl w:ilvl="8" w:tplc="CBF290F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7B6609C">
      <w:start w:val="1"/>
      <w:numFmt w:val="lowerRoman"/>
      <w:lvlText w:val="(%1)"/>
      <w:lvlJc w:val="left"/>
      <w:pPr>
        <w:ind w:left="1080" w:hanging="720"/>
      </w:pPr>
      <w:rPr>
        <w:rFonts w:hint="default"/>
      </w:rPr>
    </w:lvl>
    <w:lvl w:ilvl="1" w:tplc="B460584C" w:tentative="1">
      <w:start w:val="1"/>
      <w:numFmt w:val="lowerLetter"/>
      <w:lvlText w:val="%2."/>
      <w:lvlJc w:val="left"/>
      <w:pPr>
        <w:ind w:left="1440" w:hanging="360"/>
      </w:pPr>
    </w:lvl>
    <w:lvl w:ilvl="2" w:tplc="F8289B30" w:tentative="1">
      <w:start w:val="1"/>
      <w:numFmt w:val="lowerRoman"/>
      <w:lvlText w:val="%3."/>
      <w:lvlJc w:val="right"/>
      <w:pPr>
        <w:ind w:left="2160" w:hanging="180"/>
      </w:pPr>
    </w:lvl>
    <w:lvl w:ilvl="3" w:tplc="F934045C" w:tentative="1">
      <w:start w:val="1"/>
      <w:numFmt w:val="decimal"/>
      <w:lvlText w:val="%4."/>
      <w:lvlJc w:val="left"/>
      <w:pPr>
        <w:ind w:left="2880" w:hanging="360"/>
      </w:pPr>
    </w:lvl>
    <w:lvl w:ilvl="4" w:tplc="BFA23D0E" w:tentative="1">
      <w:start w:val="1"/>
      <w:numFmt w:val="lowerLetter"/>
      <w:lvlText w:val="%5."/>
      <w:lvlJc w:val="left"/>
      <w:pPr>
        <w:ind w:left="3600" w:hanging="360"/>
      </w:pPr>
    </w:lvl>
    <w:lvl w:ilvl="5" w:tplc="BB16C848" w:tentative="1">
      <w:start w:val="1"/>
      <w:numFmt w:val="lowerRoman"/>
      <w:lvlText w:val="%6."/>
      <w:lvlJc w:val="right"/>
      <w:pPr>
        <w:ind w:left="4320" w:hanging="180"/>
      </w:pPr>
    </w:lvl>
    <w:lvl w:ilvl="6" w:tplc="0E2E6774" w:tentative="1">
      <w:start w:val="1"/>
      <w:numFmt w:val="decimal"/>
      <w:lvlText w:val="%7."/>
      <w:lvlJc w:val="left"/>
      <w:pPr>
        <w:ind w:left="5040" w:hanging="360"/>
      </w:pPr>
    </w:lvl>
    <w:lvl w:ilvl="7" w:tplc="5D482752" w:tentative="1">
      <w:start w:val="1"/>
      <w:numFmt w:val="lowerLetter"/>
      <w:lvlText w:val="%8."/>
      <w:lvlJc w:val="left"/>
      <w:pPr>
        <w:ind w:left="5760" w:hanging="360"/>
      </w:pPr>
    </w:lvl>
    <w:lvl w:ilvl="8" w:tplc="C00C1AF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BBE5D96">
      <w:start w:val="1"/>
      <w:numFmt w:val="decimal"/>
      <w:lvlText w:val="%1."/>
      <w:lvlJc w:val="left"/>
      <w:pPr>
        <w:ind w:left="360" w:hanging="360"/>
      </w:pPr>
      <w:rPr>
        <w:rFonts w:hint="default"/>
      </w:rPr>
    </w:lvl>
    <w:lvl w:ilvl="1" w:tplc="CF06AB0C" w:tentative="1">
      <w:start w:val="1"/>
      <w:numFmt w:val="lowerLetter"/>
      <w:lvlText w:val="%2."/>
      <w:lvlJc w:val="left"/>
      <w:pPr>
        <w:ind w:left="1080" w:hanging="360"/>
      </w:pPr>
    </w:lvl>
    <w:lvl w:ilvl="2" w:tplc="A12A5A58" w:tentative="1">
      <w:start w:val="1"/>
      <w:numFmt w:val="lowerRoman"/>
      <w:lvlText w:val="%3."/>
      <w:lvlJc w:val="right"/>
      <w:pPr>
        <w:ind w:left="1800" w:hanging="180"/>
      </w:pPr>
    </w:lvl>
    <w:lvl w:ilvl="3" w:tplc="688E7A1E" w:tentative="1">
      <w:start w:val="1"/>
      <w:numFmt w:val="decimal"/>
      <w:lvlText w:val="%4."/>
      <w:lvlJc w:val="left"/>
      <w:pPr>
        <w:ind w:left="2520" w:hanging="360"/>
      </w:pPr>
    </w:lvl>
    <w:lvl w:ilvl="4" w:tplc="35626CE2" w:tentative="1">
      <w:start w:val="1"/>
      <w:numFmt w:val="lowerLetter"/>
      <w:lvlText w:val="%5."/>
      <w:lvlJc w:val="left"/>
      <w:pPr>
        <w:ind w:left="3240" w:hanging="360"/>
      </w:pPr>
    </w:lvl>
    <w:lvl w:ilvl="5" w:tplc="9728418E" w:tentative="1">
      <w:start w:val="1"/>
      <w:numFmt w:val="lowerRoman"/>
      <w:lvlText w:val="%6."/>
      <w:lvlJc w:val="right"/>
      <w:pPr>
        <w:ind w:left="3960" w:hanging="180"/>
      </w:pPr>
    </w:lvl>
    <w:lvl w:ilvl="6" w:tplc="5DD65CF6" w:tentative="1">
      <w:start w:val="1"/>
      <w:numFmt w:val="decimal"/>
      <w:lvlText w:val="%7."/>
      <w:lvlJc w:val="left"/>
      <w:pPr>
        <w:ind w:left="4680" w:hanging="360"/>
      </w:pPr>
    </w:lvl>
    <w:lvl w:ilvl="7" w:tplc="AD2CF0E8" w:tentative="1">
      <w:start w:val="1"/>
      <w:numFmt w:val="lowerLetter"/>
      <w:lvlText w:val="%8."/>
      <w:lvlJc w:val="left"/>
      <w:pPr>
        <w:ind w:left="5400" w:hanging="360"/>
      </w:pPr>
    </w:lvl>
    <w:lvl w:ilvl="8" w:tplc="8AA0A05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0E85B36">
      <w:start w:val="1"/>
      <w:numFmt w:val="lowerRoman"/>
      <w:lvlText w:val="(%1)"/>
      <w:lvlJc w:val="left"/>
      <w:pPr>
        <w:ind w:left="1080" w:hanging="720"/>
      </w:pPr>
      <w:rPr>
        <w:rFonts w:hint="default"/>
      </w:rPr>
    </w:lvl>
    <w:lvl w:ilvl="1" w:tplc="949A84B0" w:tentative="1">
      <w:start w:val="1"/>
      <w:numFmt w:val="lowerLetter"/>
      <w:lvlText w:val="%2."/>
      <w:lvlJc w:val="left"/>
      <w:pPr>
        <w:ind w:left="1440" w:hanging="360"/>
      </w:pPr>
    </w:lvl>
    <w:lvl w:ilvl="2" w:tplc="D8A0FEEA" w:tentative="1">
      <w:start w:val="1"/>
      <w:numFmt w:val="lowerRoman"/>
      <w:lvlText w:val="%3."/>
      <w:lvlJc w:val="right"/>
      <w:pPr>
        <w:ind w:left="2160" w:hanging="180"/>
      </w:pPr>
    </w:lvl>
    <w:lvl w:ilvl="3" w:tplc="136C9508" w:tentative="1">
      <w:start w:val="1"/>
      <w:numFmt w:val="decimal"/>
      <w:lvlText w:val="%4."/>
      <w:lvlJc w:val="left"/>
      <w:pPr>
        <w:ind w:left="2880" w:hanging="360"/>
      </w:pPr>
    </w:lvl>
    <w:lvl w:ilvl="4" w:tplc="E37A5288" w:tentative="1">
      <w:start w:val="1"/>
      <w:numFmt w:val="lowerLetter"/>
      <w:lvlText w:val="%5."/>
      <w:lvlJc w:val="left"/>
      <w:pPr>
        <w:ind w:left="3600" w:hanging="360"/>
      </w:pPr>
    </w:lvl>
    <w:lvl w:ilvl="5" w:tplc="B1AA54E8" w:tentative="1">
      <w:start w:val="1"/>
      <w:numFmt w:val="lowerRoman"/>
      <w:lvlText w:val="%6."/>
      <w:lvlJc w:val="right"/>
      <w:pPr>
        <w:ind w:left="4320" w:hanging="180"/>
      </w:pPr>
    </w:lvl>
    <w:lvl w:ilvl="6" w:tplc="D826D312" w:tentative="1">
      <w:start w:val="1"/>
      <w:numFmt w:val="decimal"/>
      <w:lvlText w:val="%7."/>
      <w:lvlJc w:val="left"/>
      <w:pPr>
        <w:ind w:left="5040" w:hanging="360"/>
      </w:pPr>
    </w:lvl>
    <w:lvl w:ilvl="7" w:tplc="F620AF34" w:tentative="1">
      <w:start w:val="1"/>
      <w:numFmt w:val="lowerLetter"/>
      <w:lvlText w:val="%8."/>
      <w:lvlJc w:val="left"/>
      <w:pPr>
        <w:ind w:left="5760" w:hanging="360"/>
      </w:pPr>
    </w:lvl>
    <w:lvl w:ilvl="8" w:tplc="CB1A234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E46C3CE">
      <w:start w:val="1"/>
      <w:numFmt w:val="decimal"/>
      <w:lvlText w:val="%1."/>
      <w:lvlJc w:val="left"/>
      <w:pPr>
        <w:ind w:left="360" w:hanging="360"/>
      </w:pPr>
      <w:rPr>
        <w:rFonts w:hint="default"/>
      </w:rPr>
    </w:lvl>
    <w:lvl w:ilvl="1" w:tplc="456EDEFC" w:tentative="1">
      <w:start w:val="1"/>
      <w:numFmt w:val="lowerLetter"/>
      <w:lvlText w:val="%2."/>
      <w:lvlJc w:val="left"/>
      <w:pPr>
        <w:ind w:left="1080" w:hanging="360"/>
      </w:pPr>
    </w:lvl>
    <w:lvl w:ilvl="2" w:tplc="E92A7CCC" w:tentative="1">
      <w:start w:val="1"/>
      <w:numFmt w:val="lowerRoman"/>
      <w:lvlText w:val="%3."/>
      <w:lvlJc w:val="right"/>
      <w:pPr>
        <w:ind w:left="1800" w:hanging="180"/>
      </w:pPr>
    </w:lvl>
    <w:lvl w:ilvl="3" w:tplc="24F8B806" w:tentative="1">
      <w:start w:val="1"/>
      <w:numFmt w:val="decimal"/>
      <w:lvlText w:val="%4."/>
      <w:lvlJc w:val="left"/>
      <w:pPr>
        <w:ind w:left="2520" w:hanging="360"/>
      </w:pPr>
    </w:lvl>
    <w:lvl w:ilvl="4" w:tplc="6550127C" w:tentative="1">
      <w:start w:val="1"/>
      <w:numFmt w:val="lowerLetter"/>
      <w:lvlText w:val="%5."/>
      <w:lvlJc w:val="left"/>
      <w:pPr>
        <w:ind w:left="3240" w:hanging="360"/>
      </w:pPr>
    </w:lvl>
    <w:lvl w:ilvl="5" w:tplc="84C06236" w:tentative="1">
      <w:start w:val="1"/>
      <w:numFmt w:val="lowerRoman"/>
      <w:lvlText w:val="%6."/>
      <w:lvlJc w:val="right"/>
      <w:pPr>
        <w:ind w:left="3960" w:hanging="180"/>
      </w:pPr>
    </w:lvl>
    <w:lvl w:ilvl="6" w:tplc="38546260" w:tentative="1">
      <w:start w:val="1"/>
      <w:numFmt w:val="decimal"/>
      <w:lvlText w:val="%7."/>
      <w:lvlJc w:val="left"/>
      <w:pPr>
        <w:ind w:left="4680" w:hanging="360"/>
      </w:pPr>
    </w:lvl>
    <w:lvl w:ilvl="7" w:tplc="65226848" w:tentative="1">
      <w:start w:val="1"/>
      <w:numFmt w:val="lowerLetter"/>
      <w:lvlText w:val="%8."/>
      <w:lvlJc w:val="left"/>
      <w:pPr>
        <w:ind w:left="5400" w:hanging="360"/>
      </w:pPr>
    </w:lvl>
    <w:lvl w:ilvl="8" w:tplc="30F45B6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C5292D2">
      <w:start w:val="1"/>
      <w:numFmt w:val="decimal"/>
      <w:lvlText w:val="%1."/>
      <w:lvlJc w:val="left"/>
      <w:pPr>
        <w:ind w:left="360" w:hanging="360"/>
      </w:pPr>
      <w:rPr>
        <w:rFonts w:hint="default"/>
      </w:rPr>
    </w:lvl>
    <w:lvl w:ilvl="1" w:tplc="15B05AEC" w:tentative="1">
      <w:start w:val="1"/>
      <w:numFmt w:val="lowerLetter"/>
      <w:lvlText w:val="%2."/>
      <w:lvlJc w:val="left"/>
      <w:pPr>
        <w:ind w:left="1080" w:hanging="360"/>
      </w:pPr>
    </w:lvl>
    <w:lvl w:ilvl="2" w:tplc="ACFA8C5A" w:tentative="1">
      <w:start w:val="1"/>
      <w:numFmt w:val="lowerRoman"/>
      <w:lvlText w:val="%3."/>
      <w:lvlJc w:val="right"/>
      <w:pPr>
        <w:ind w:left="1800" w:hanging="180"/>
      </w:pPr>
    </w:lvl>
    <w:lvl w:ilvl="3" w:tplc="D4AC7762" w:tentative="1">
      <w:start w:val="1"/>
      <w:numFmt w:val="decimal"/>
      <w:lvlText w:val="%4."/>
      <w:lvlJc w:val="left"/>
      <w:pPr>
        <w:ind w:left="2520" w:hanging="360"/>
      </w:pPr>
    </w:lvl>
    <w:lvl w:ilvl="4" w:tplc="4814BCAA" w:tentative="1">
      <w:start w:val="1"/>
      <w:numFmt w:val="lowerLetter"/>
      <w:lvlText w:val="%5."/>
      <w:lvlJc w:val="left"/>
      <w:pPr>
        <w:ind w:left="3240" w:hanging="360"/>
      </w:pPr>
    </w:lvl>
    <w:lvl w:ilvl="5" w:tplc="4E882BD0" w:tentative="1">
      <w:start w:val="1"/>
      <w:numFmt w:val="lowerRoman"/>
      <w:lvlText w:val="%6."/>
      <w:lvlJc w:val="right"/>
      <w:pPr>
        <w:ind w:left="3960" w:hanging="180"/>
      </w:pPr>
    </w:lvl>
    <w:lvl w:ilvl="6" w:tplc="55586564" w:tentative="1">
      <w:start w:val="1"/>
      <w:numFmt w:val="decimal"/>
      <w:lvlText w:val="%7."/>
      <w:lvlJc w:val="left"/>
      <w:pPr>
        <w:ind w:left="4680" w:hanging="360"/>
      </w:pPr>
    </w:lvl>
    <w:lvl w:ilvl="7" w:tplc="2F925544" w:tentative="1">
      <w:start w:val="1"/>
      <w:numFmt w:val="lowerLetter"/>
      <w:lvlText w:val="%8."/>
      <w:lvlJc w:val="left"/>
      <w:pPr>
        <w:ind w:left="5400" w:hanging="360"/>
      </w:pPr>
    </w:lvl>
    <w:lvl w:ilvl="8" w:tplc="9202FC0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8"/>
  </w:num>
  <w:num w:numId="40">
    <w:abstractNumId w:val="8"/>
  </w:num>
  <w:num w:numId="41">
    <w:abstractNumId w:val="18"/>
  </w:num>
  <w:num w:numId="4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AD"/>
    <w:rsid w:val="00096BBA"/>
    <w:rsid w:val="001E1611"/>
    <w:rsid w:val="002426A6"/>
    <w:rsid w:val="002B198A"/>
    <w:rsid w:val="00522975"/>
    <w:rsid w:val="005A5F37"/>
    <w:rsid w:val="00911FCF"/>
    <w:rsid w:val="00A333AD"/>
    <w:rsid w:val="00C23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7ECE"/>
  <w15:docId w15:val="{4137F359-08E4-46AB-B91A-61DC4C2A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8136">
      <w:bodyDiv w:val="1"/>
      <w:marLeft w:val="0"/>
      <w:marRight w:val="0"/>
      <w:marTop w:val="0"/>
      <w:marBottom w:val="0"/>
      <w:divBdr>
        <w:top w:val="none" w:sz="0" w:space="0" w:color="auto"/>
        <w:left w:val="none" w:sz="0" w:space="0" w:color="auto"/>
        <w:bottom w:val="none" w:sz="0" w:space="0" w:color="auto"/>
        <w:right w:val="none" w:sz="0" w:space="0" w:color="auto"/>
      </w:divBdr>
    </w:div>
    <w:div w:id="341469314">
      <w:bodyDiv w:val="1"/>
      <w:marLeft w:val="0"/>
      <w:marRight w:val="0"/>
      <w:marTop w:val="0"/>
      <w:marBottom w:val="0"/>
      <w:divBdr>
        <w:top w:val="none" w:sz="0" w:space="0" w:color="auto"/>
        <w:left w:val="none" w:sz="0" w:space="0" w:color="auto"/>
        <w:bottom w:val="none" w:sz="0" w:space="0" w:color="auto"/>
        <w:right w:val="none" w:sz="0" w:space="0" w:color="auto"/>
      </w:divBdr>
    </w:div>
    <w:div w:id="411513217">
      <w:bodyDiv w:val="1"/>
      <w:marLeft w:val="0"/>
      <w:marRight w:val="0"/>
      <w:marTop w:val="0"/>
      <w:marBottom w:val="0"/>
      <w:divBdr>
        <w:top w:val="none" w:sz="0" w:space="0" w:color="auto"/>
        <w:left w:val="none" w:sz="0" w:space="0" w:color="auto"/>
        <w:bottom w:val="none" w:sz="0" w:space="0" w:color="auto"/>
        <w:right w:val="none" w:sz="0" w:space="0" w:color="auto"/>
      </w:divBdr>
    </w:div>
    <w:div w:id="522982640">
      <w:bodyDiv w:val="1"/>
      <w:marLeft w:val="0"/>
      <w:marRight w:val="0"/>
      <w:marTop w:val="0"/>
      <w:marBottom w:val="0"/>
      <w:divBdr>
        <w:top w:val="none" w:sz="0" w:space="0" w:color="auto"/>
        <w:left w:val="none" w:sz="0" w:space="0" w:color="auto"/>
        <w:bottom w:val="none" w:sz="0" w:space="0" w:color="auto"/>
        <w:right w:val="none" w:sz="0" w:space="0" w:color="auto"/>
      </w:divBdr>
    </w:div>
    <w:div w:id="760639239">
      <w:bodyDiv w:val="1"/>
      <w:marLeft w:val="0"/>
      <w:marRight w:val="0"/>
      <w:marTop w:val="0"/>
      <w:marBottom w:val="0"/>
      <w:divBdr>
        <w:top w:val="none" w:sz="0" w:space="0" w:color="auto"/>
        <w:left w:val="none" w:sz="0" w:space="0" w:color="auto"/>
        <w:bottom w:val="none" w:sz="0" w:space="0" w:color="auto"/>
        <w:right w:val="none" w:sz="0" w:space="0" w:color="auto"/>
      </w:divBdr>
    </w:div>
    <w:div w:id="820393196">
      <w:bodyDiv w:val="1"/>
      <w:marLeft w:val="0"/>
      <w:marRight w:val="0"/>
      <w:marTop w:val="0"/>
      <w:marBottom w:val="0"/>
      <w:divBdr>
        <w:top w:val="none" w:sz="0" w:space="0" w:color="auto"/>
        <w:left w:val="none" w:sz="0" w:space="0" w:color="auto"/>
        <w:bottom w:val="none" w:sz="0" w:space="0" w:color="auto"/>
        <w:right w:val="none" w:sz="0" w:space="0" w:color="auto"/>
      </w:divBdr>
    </w:div>
    <w:div w:id="1348674308">
      <w:bodyDiv w:val="1"/>
      <w:marLeft w:val="0"/>
      <w:marRight w:val="0"/>
      <w:marTop w:val="0"/>
      <w:marBottom w:val="0"/>
      <w:divBdr>
        <w:top w:val="none" w:sz="0" w:space="0" w:color="auto"/>
        <w:left w:val="none" w:sz="0" w:space="0" w:color="auto"/>
        <w:bottom w:val="none" w:sz="0" w:space="0" w:color="auto"/>
        <w:right w:val="none" w:sz="0" w:space="0" w:color="auto"/>
      </w:divBdr>
    </w:div>
    <w:div w:id="1399597302">
      <w:bodyDiv w:val="1"/>
      <w:marLeft w:val="0"/>
      <w:marRight w:val="0"/>
      <w:marTop w:val="0"/>
      <w:marBottom w:val="0"/>
      <w:divBdr>
        <w:top w:val="none" w:sz="0" w:space="0" w:color="auto"/>
        <w:left w:val="none" w:sz="0" w:space="0" w:color="auto"/>
        <w:bottom w:val="none" w:sz="0" w:space="0" w:color="auto"/>
        <w:right w:val="none" w:sz="0" w:space="0" w:color="auto"/>
      </w:divBdr>
    </w:div>
    <w:div w:id="1517036069">
      <w:bodyDiv w:val="1"/>
      <w:marLeft w:val="0"/>
      <w:marRight w:val="0"/>
      <w:marTop w:val="0"/>
      <w:marBottom w:val="0"/>
      <w:divBdr>
        <w:top w:val="none" w:sz="0" w:space="0" w:color="auto"/>
        <w:left w:val="none" w:sz="0" w:space="0" w:color="auto"/>
        <w:bottom w:val="none" w:sz="0" w:space="0" w:color="auto"/>
        <w:right w:val="none" w:sz="0" w:space="0" w:color="auto"/>
      </w:divBdr>
    </w:div>
    <w:div w:id="2041590491">
      <w:bodyDiv w:val="1"/>
      <w:marLeft w:val="0"/>
      <w:marRight w:val="0"/>
      <w:marTop w:val="0"/>
      <w:marBottom w:val="0"/>
      <w:divBdr>
        <w:top w:val="none" w:sz="0" w:space="0" w:color="auto"/>
        <w:left w:val="none" w:sz="0" w:space="0" w:color="auto"/>
        <w:bottom w:val="none" w:sz="0" w:space="0" w:color="auto"/>
        <w:right w:val="none" w:sz="0" w:space="0" w:color="auto"/>
      </w:divBdr>
    </w:div>
    <w:div w:id="2079474707">
      <w:bodyDiv w:val="1"/>
      <w:marLeft w:val="0"/>
      <w:marRight w:val="0"/>
      <w:marTop w:val="0"/>
      <w:marBottom w:val="0"/>
      <w:divBdr>
        <w:top w:val="none" w:sz="0" w:space="0" w:color="auto"/>
        <w:left w:val="none" w:sz="0" w:space="0" w:color="auto"/>
        <w:bottom w:val="none" w:sz="0" w:space="0" w:color="auto"/>
        <w:right w:val="none" w:sz="0" w:space="0" w:color="auto"/>
      </w:divBdr>
    </w:div>
    <w:div w:id="21202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7105</RACS_x0020_ID>
    <Approved_x0020_Provider xmlns="a8338b6e-77a6-4851-82b6-98166143ffdd">Burswood Care Pty Ltd</Approved_x0020_Provider>
    <Management_x0020_Company_x0020_ID xmlns="a8338b6e-77a6-4851-82b6-98166143ffdd">53544E5E-1442-E811-8C25-005056922186</Management_x0020_Company_x0020_ID>
    <Home xmlns="a8338b6e-77a6-4851-82b6-98166143ffdd">Dryandra Residential and Community Care Inc</Home>
    <Signed xmlns="a8338b6e-77a6-4851-82b6-98166143ffdd" xsi:nil="true"/>
    <Uploaded xmlns="a8338b6e-77a6-4851-82b6-98166143ffdd">False</Uploaded>
    <Management_x0020_Company xmlns="a8338b6e-77a6-4851-82b6-98166143ffdd">Burswood Care Pty Ltd_Res</Management_x0020_Company>
    <Doc_x0020_Date xmlns="a8338b6e-77a6-4851-82b6-98166143ffdd">2021-03-08T07:57:00+00:00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56A5C42D-7CF4-DC11-AD41-005056922186</Home_x0020_ID>
    <State xmlns="a8338b6e-77a6-4851-82b6-98166143ffdd">WA</State>
    <Doc_x0020_Sent_Received_x0020_Date xmlns="a8338b6e-77a6-4851-82b6-98166143ffdd">2021-03-08T00:00:00+00:00</Doc_x0020_Sent_Received_x0020_Date>
    <Activity_x0020_ID xmlns="a8338b6e-77a6-4851-82b6-98166143ffdd">3CC44BF8-1AF2-E811-95D9-005056922186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83D8AF9-4128-43DF-A901-7F3D34FEE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94C6824-80AB-4310-9CD8-9B10F4BF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2021-06-18T01:09:00Z</dcterms:created>
  <dcterms:modified xsi:type="dcterms:W3CDTF">2021-06-18T01:10:00Z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