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FEA45" w14:textId="77777777" w:rsidR="00D00332" w:rsidRPr="003C6EC2" w:rsidRDefault="00D00332" w:rsidP="00D00332">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93FEBEF" wp14:editId="393FEBF0">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7616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58249" behindDoc="1" locked="0" layoutInCell="1" allowOverlap="1" wp14:anchorId="393FEBF1" wp14:editId="393FEBF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4851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Edenfield Family Care - Nerrilda</w:t>
      </w:r>
      <w:r w:rsidRPr="003C6EC2">
        <w:rPr>
          <w:rFonts w:ascii="Arial Black" w:hAnsi="Arial Black"/>
        </w:rPr>
        <w:t xml:space="preserve"> </w:t>
      </w:r>
    </w:p>
    <w:p w14:paraId="393FEA46" w14:textId="77777777" w:rsidR="00D00332" w:rsidRPr="003C6EC2" w:rsidRDefault="00D00332" w:rsidP="00D00332">
      <w:pPr>
        <w:pStyle w:val="Title"/>
        <w:spacing w:before="360" w:after="480"/>
      </w:pPr>
      <w:r w:rsidRPr="003C6EC2">
        <w:rPr>
          <w:rFonts w:ascii="Arial Black" w:eastAsia="Calibri" w:hAnsi="Arial Black"/>
          <w:sz w:val="56"/>
        </w:rPr>
        <w:t>Performance Report</w:t>
      </w:r>
    </w:p>
    <w:p w14:paraId="393FEA47" w14:textId="77777777" w:rsidR="00D00332" w:rsidRPr="003C6EC2" w:rsidRDefault="00D00332" w:rsidP="00D0033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71 Stokes Terrace </w:t>
      </w:r>
      <w:r w:rsidRPr="003C6EC2">
        <w:rPr>
          <w:color w:val="FFFFFF" w:themeColor="background1"/>
          <w:sz w:val="28"/>
        </w:rPr>
        <w:br/>
        <w:t>PORT AUGUSTA WEST SA 5700</w:t>
      </w:r>
      <w:r w:rsidRPr="003C6EC2">
        <w:rPr>
          <w:color w:val="FFFFFF" w:themeColor="background1"/>
          <w:sz w:val="28"/>
        </w:rPr>
        <w:br/>
      </w:r>
      <w:r w:rsidRPr="003C6EC2">
        <w:rPr>
          <w:rFonts w:eastAsia="Calibri"/>
          <w:color w:val="FFFFFF" w:themeColor="background1"/>
          <w:sz w:val="28"/>
          <w:szCs w:val="56"/>
          <w:lang w:eastAsia="en-US"/>
        </w:rPr>
        <w:t>Phone number: 08 8641 0043</w:t>
      </w:r>
    </w:p>
    <w:p w14:paraId="393FEA48" w14:textId="77777777" w:rsidR="00D00332" w:rsidRDefault="00D00332" w:rsidP="00D003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6974 </w:t>
      </w:r>
    </w:p>
    <w:p w14:paraId="393FEA49" w14:textId="77777777" w:rsidR="00D00332" w:rsidRPr="003C6EC2" w:rsidRDefault="00D00332" w:rsidP="00D0033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El-Jasbella Pty Ltd</w:t>
      </w:r>
    </w:p>
    <w:p w14:paraId="393FEA4A" w14:textId="77777777" w:rsidR="00D00332" w:rsidRPr="003C6EC2" w:rsidRDefault="00D00332" w:rsidP="00D0033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January 2020 to 23 January 2020</w:t>
      </w:r>
    </w:p>
    <w:p w14:paraId="393FEA4B" w14:textId="77777777" w:rsidR="00D00332" w:rsidRPr="003C6EC2" w:rsidRDefault="00D00332" w:rsidP="00D00332">
      <w:pPr>
        <w:tabs>
          <w:tab w:val="left" w:pos="2127"/>
        </w:tabs>
        <w:spacing w:before="120"/>
        <w:rPr>
          <w:rFonts w:eastAsia="Calibri"/>
          <w:b/>
          <w:color w:val="FFFFFF" w:themeColor="background1"/>
          <w:sz w:val="28"/>
          <w:szCs w:val="56"/>
          <w:lang w:eastAsia="en-US"/>
        </w:rPr>
      </w:pPr>
    </w:p>
    <w:p w14:paraId="393FEA4C" w14:textId="77777777" w:rsidR="00D00332" w:rsidRDefault="00D00332" w:rsidP="00D00332">
      <w:pPr>
        <w:pStyle w:val="Heading1"/>
        <w:sectPr w:rsidR="00D00332" w:rsidSect="00D00332">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393FEA4D" w14:textId="77777777" w:rsidR="00D00332" w:rsidRPr="0094564F" w:rsidRDefault="00D00332" w:rsidP="00D00332">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54CD8" w:rsidRPr="003A0A07" w14:paraId="2C1A4D2A" w14:textId="77777777" w:rsidTr="00D00332">
        <w:trPr>
          <w:trHeight w:val="227"/>
        </w:trPr>
        <w:tc>
          <w:tcPr>
            <w:tcW w:w="3942" w:type="pct"/>
            <w:shd w:val="clear" w:color="auto" w:fill="auto"/>
          </w:tcPr>
          <w:p w14:paraId="62B2AB95" w14:textId="77777777" w:rsidR="00254CD8" w:rsidRPr="003A0A07" w:rsidRDefault="00254CD8" w:rsidP="00D00332">
            <w:pPr>
              <w:keepNext/>
              <w:spacing w:before="40" w:after="40" w:line="240" w:lineRule="auto"/>
              <w:rPr>
                <w:b/>
              </w:rPr>
            </w:pPr>
            <w:r w:rsidRPr="003A0A07">
              <w:rPr>
                <w:b/>
              </w:rPr>
              <w:t>Standard 1 Consumer dignity and choice</w:t>
            </w:r>
          </w:p>
        </w:tc>
        <w:tc>
          <w:tcPr>
            <w:tcW w:w="1058" w:type="pct"/>
            <w:shd w:val="clear" w:color="auto" w:fill="auto"/>
          </w:tcPr>
          <w:p w14:paraId="7B6D531C" w14:textId="77777777" w:rsidR="00254CD8" w:rsidRPr="003A0A07" w:rsidRDefault="00254CD8" w:rsidP="00D00332">
            <w:pPr>
              <w:keepNext/>
              <w:spacing w:before="40" w:after="40" w:line="240" w:lineRule="auto"/>
              <w:jc w:val="right"/>
              <w:rPr>
                <w:b/>
                <w:bCs/>
                <w:iCs/>
                <w:color w:val="00577D"/>
                <w:szCs w:val="40"/>
              </w:rPr>
            </w:pPr>
            <w:r w:rsidRPr="003A0A07">
              <w:rPr>
                <w:b/>
                <w:bCs/>
                <w:iCs/>
                <w:color w:val="00577D"/>
                <w:szCs w:val="40"/>
              </w:rPr>
              <w:t>Compliant</w:t>
            </w:r>
          </w:p>
        </w:tc>
      </w:tr>
      <w:tr w:rsidR="00254CD8" w:rsidRPr="003A0A07" w14:paraId="590CE96C" w14:textId="77777777" w:rsidTr="00D00332">
        <w:trPr>
          <w:trHeight w:val="227"/>
        </w:trPr>
        <w:tc>
          <w:tcPr>
            <w:tcW w:w="3942" w:type="pct"/>
            <w:shd w:val="clear" w:color="auto" w:fill="auto"/>
          </w:tcPr>
          <w:p w14:paraId="080EFEA1" w14:textId="77777777" w:rsidR="00254CD8" w:rsidRPr="003A0A07" w:rsidRDefault="00254CD8" w:rsidP="00D00332">
            <w:pPr>
              <w:spacing w:before="40" w:after="40" w:line="240" w:lineRule="auto"/>
              <w:ind w:left="318"/>
            </w:pPr>
            <w:r w:rsidRPr="003A0A07">
              <w:t>Requirement 1(3)(a)</w:t>
            </w:r>
          </w:p>
        </w:tc>
        <w:tc>
          <w:tcPr>
            <w:tcW w:w="1058" w:type="pct"/>
            <w:shd w:val="clear" w:color="auto" w:fill="auto"/>
          </w:tcPr>
          <w:p w14:paraId="424B2D12"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73AD6971" w14:textId="77777777" w:rsidTr="00D00332">
        <w:trPr>
          <w:trHeight w:val="227"/>
        </w:trPr>
        <w:tc>
          <w:tcPr>
            <w:tcW w:w="3942" w:type="pct"/>
            <w:shd w:val="clear" w:color="auto" w:fill="auto"/>
          </w:tcPr>
          <w:p w14:paraId="5F63C4ED" w14:textId="77777777" w:rsidR="00254CD8" w:rsidRPr="003A0A07" w:rsidRDefault="00254CD8" w:rsidP="00D00332">
            <w:pPr>
              <w:spacing w:before="40" w:after="40" w:line="240" w:lineRule="auto"/>
              <w:ind w:left="318"/>
            </w:pPr>
            <w:r w:rsidRPr="003A0A07">
              <w:t>Requirement 1(3)(b)</w:t>
            </w:r>
          </w:p>
        </w:tc>
        <w:tc>
          <w:tcPr>
            <w:tcW w:w="1058" w:type="pct"/>
            <w:shd w:val="clear" w:color="auto" w:fill="auto"/>
          </w:tcPr>
          <w:p w14:paraId="11869922"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463CA6EE" w14:textId="77777777" w:rsidTr="00D00332">
        <w:trPr>
          <w:trHeight w:val="227"/>
        </w:trPr>
        <w:tc>
          <w:tcPr>
            <w:tcW w:w="3942" w:type="pct"/>
            <w:shd w:val="clear" w:color="auto" w:fill="auto"/>
          </w:tcPr>
          <w:p w14:paraId="5EB307D0" w14:textId="77777777" w:rsidR="00254CD8" w:rsidRPr="003A0A07" w:rsidRDefault="00254CD8" w:rsidP="00D00332">
            <w:pPr>
              <w:spacing w:before="40" w:after="40" w:line="240" w:lineRule="auto"/>
              <w:ind w:left="318"/>
            </w:pPr>
            <w:r w:rsidRPr="003A0A07">
              <w:t>Requirement 1(3)(c)</w:t>
            </w:r>
          </w:p>
        </w:tc>
        <w:tc>
          <w:tcPr>
            <w:tcW w:w="1058" w:type="pct"/>
            <w:shd w:val="clear" w:color="auto" w:fill="auto"/>
          </w:tcPr>
          <w:p w14:paraId="153FA8D5"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6584E614" w14:textId="77777777" w:rsidTr="00D00332">
        <w:trPr>
          <w:trHeight w:val="227"/>
        </w:trPr>
        <w:tc>
          <w:tcPr>
            <w:tcW w:w="3942" w:type="pct"/>
            <w:shd w:val="clear" w:color="auto" w:fill="auto"/>
          </w:tcPr>
          <w:p w14:paraId="1FDCD11A" w14:textId="77777777" w:rsidR="00254CD8" w:rsidRPr="003A0A07" w:rsidRDefault="00254CD8" w:rsidP="00D00332">
            <w:pPr>
              <w:spacing w:before="40" w:after="40" w:line="240" w:lineRule="auto"/>
              <w:ind w:left="318"/>
            </w:pPr>
            <w:r w:rsidRPr="003A0A07">
              <w:t>Requirement 1(3)(d)</w:t>
            </w:r>
          </w:p>
        </w:tc>
        <w:tc>
          <w:tcPr>
            <w:tcW w:w="1058" w:type="pct"/>
            <w:shd w:val="clear" w:color="auto" w:fill="auto"/>
          </w:tcPr>
          <w:p w14:paraId="754EA7B6"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6C736DAD" w14:textId="77777777" w:rsidTr="00D00332">
        <w:trPr>
          <w:trHeight w:val="227"/>
        </w:trPr>
        <w:tc>
          <w:tcPr>
            <w:tcW w:w="3942" w:type="pct"/>
            <w:shd w:val="clear" w:color="auto" w:fill="auto"/>
          </w:tcPr>
          <w:p w14:paraId="367B7BF0" w14:textId="77777777" w:rsidR="00254CD8" w:rsidRPr="003A0A07" w:rsidRDefault="00254CD8" w:rsidP="00D00332">
            <w:pPr>
              <w:spacing w:before="40" w:after="40" w:line="240" w:lineRule="auto"/>
              <w:ind w:left="318"/>
            </w:pPr>
            <w:r w:rsidRPr="003A0A07">
              <w:t>Requirement 1(3)(e)</w:t>
            </w:r>
          </w:p>
        </w:tc>
        <w:tc>
          <w:tcPr>
            <w:tcW w:w="1058" w:type="pct"/>
            <w:shd w:val="clear" w:color="auto" w:fill="auto"/>
          </w:tcPr>
          <w:p w14:paraId="3A4E6487"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7BBEA4BB" w14:textId="77777777" w:rsidTr="00D00332">
        <w:trPr>
          <w:trHeight w:val="227"/>
        </w:trPr>
        <w:tc>
          <w:tcPr>
            <w:tcW w:w="3942" w:type="pct"/>
            <w:shd w:val="clear" w:color="auto" w:fill="auto"/>
          </w:tcPr>
          <w:p w14:paraId="23436F80" w14:textId="77777777" w:rsidR="00254CD8" w:rsidRPr="003A0A07" w:rsidRDefault="00254CD8" w:rsidP="00D00332">
            <w:pPr>
              <w:spacing w:before="40" w:after="40" w:line="240" w:lineRule="auto"/>
              <w:ind w:left="318"/>
            </w:pPr>
            <w:r w:rsidRPr="003A0A07">
              <w:t>Requirement 1(3)(f)</w:t>
            </w:r>
          </w:p>
        </w:tc>
        <w:tc>
          <w:tcPr>
            <w:tcW w:w="1058" w:type="pct"/>
            <w:shd w:val="clear" w:color="auto" w:fill="auto"/>
          </w:tcPr>
          <w:p w14:paraId="6D193978"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4CBB5297" w14:textId="77777777" w:rsidTr="00D00332">
        <w:trPr>
          <w:trHeight w:val="227"/>
        </w:trPr>
        <w:tc>
          <w:tcPr>
            <w:tcW w:w="3942" w:type="pct"/>
            <w:shd w:val="clear" w:color="auto" w:fill="auto"/>
          </w:tcPr>
          <w:p w14:paraId="5BC288C0" w14:textId="77777777" w:rsidR="00254CD8" w:rsidRPr="003A0A07" w:rsidRDefault="00254CD8" w:rsidP="00D00332">
            <w:pPr>
              <w:keepNext/>
              <w:spacing w:before="40" w:after="40" w:line="240" w:lineRule="auto"/>
              <w:ind w:right="-109"/>
              <w:rPr>
                <w:b/>
              </w:rPr>
            </w:pPr>
            <w:r w:rsidRPr="003A0A07">
              <w:rPr>
                <w:b/>
              </w:rPr>
              <w:t>Standard 2 Ongoing assessment and planning with consumers</w:t>
            </w:r>
          </w:p>
        </w:tc>
        <w:tc>
          <w:tcPr>
            <w:tcW w:w="1058" w:type="pct"/>
            <w:shd w:val="clear" w:color="auto" w:fill="auto"/>
          </w:tcPr>
          <w:p w14:paraId="51052077" w14:textId="77777777" w:rsidR="00254CD8" w:rsidRPr="003A0A07" w:rsidRDefault="00254CD8" w:rsidP="00D00332">
            <w:pPr>
              <w:keepNext/>
              <w:spacing w:before="40" w:after="40" w:line="240" w:lineRule="auto"/>
              <w:jc w:val="right"/>
              <w:rPr>
                <w:b/>
                <w:color w:val="0000FF"/>
              </w:rPr>
            </w:pPr>
            <w:r w:rsidRPr="003A0A07">
              <w:rPr>
                <w:b/>
                <w:bCs/>
                <w:iCs/>
                <w:color w:val="00577D"/>
                <w:szCs w:val="40"/>
              </w:rPr>
              <w:t>Non-Compliant</w:t>
            </w:r>
          </w:p>
        </w:tc>
      </w:tr>
      <w:tr w:rsidR="00254CD8" w:rsidRPr="003A0A07" w14:paraId="4A74907B" w14:textId="77777777" w:rsidTr="00D00332">
        <w:trPr>
          <w:trHeight w:val="227"/>
        </w:trPr>
        <w:tc>
          <w:tcPr>
            <w:tcW w:w="3942" w:type="pct"/>
            <w:shd w:val="clear" w:color="auto" w:fill="auto"/>
          </w:tcPr>
          <w:p w14:paraId="495C5122" w14:textId="77777777" w:rsidR="00254CD8" w:rsidRPr="003A0A07" w:rsidRDefault="00254CD8" w:rsidP="00D00332">
            <w:pPr>
              <w:spacing w:before="40" w:after="40" w:line="240" w:lineRule="auto"/>
              <w:ind w:left="318" w:hanging="7"/>
            </w:pPr>
            <w:r w:rsidRPr="003A0A07">
              <w:t>Requirement 2(3)(a)</w:t>
            </w:r>
          </w:p>
        </w:tc>
        <w:tc>
          <w:tcPr>
            <w:tcW w:w="1058" w:type="pct"/>
            <w:shd w:val="clear" w:color="auto" w:fill="auto"/>
          </w:tcPr>
          <w:p w14:paraId="75A15CDD"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4DCC124E" w14:textId="77777777" w:rsidTr="00D00332">
        <w:trPr>
          <w:trHeight w:val="227"/>
        </w:trPr>
        <w:tc>
          <w:tcPr>
            <w:tcW w:w="3942" w:type="pct"/>
            <w:shd w:val="clear" w:color="auto" w:fill="auto"/>
          </w:tcPr>
          <w:p w14:paraId="74D7A4CF" w14:textId="77777777" w:rsidR="00254CD8" w:rsidRPr="003A0A07" w:rsidRDefault="00254CD8" w:rsidP="00D00332">
            <w:pPr>
              <w:spacing w:before="40" w:after="40" w:line="240" w:lineRule="auto"/>
              <w:ind w:left="318" w:hanging="7"/>
            </w:pPr>
            <w:r w:rsidRPr="003A0A07">
              <w:t>Requirement 2(3)(b)</w:t>
            </w:r>
          </w:p>
        </w:tc>
        <w:tc>
          <w:tcPr>
            <w:tcW w:w="1058" w:type="pct"/>
            <w:shd w:val="clear" w:color="auto" w:fill="auto"/>
          </w:tcPr>
          <w:p w14:paraId="0FDA8925" w14:textId="77777777" w:rsidR="00254CD8" w:rsidRPr="003A0A07" w:rsidRDefault="00254CD8" w:rsidP="00D00332">
            <w:pPr>
              <w:spacing w:before="40" w:after="40" w:line="240" w:lineRule="auto"/>
              <w:jc w:val="right"/>
              <w:rPr>
                <w:color w:val="0000FF"/>
              </w:rPr>
            </w:pPr>
            <w:r w:rsidRPr="003A0A07">
              <w:rPr>
                <w:bCs/>
                <w:iCs/>
                <w:color w:val="00577D"/>
                <w:szCs w:val="40"/>
              </w:rPr>
              <w:t>Non-Compliant</w:t>
            </w:r>
          </w:p>
        </w:tc>
      </w:tr>
      <w:tr w:rsidR="00254CD8" w:rsidRPr="003A0A07" w14:paraId="76260E1E" w14:textId="77777777" w:rsidTr="00D00332">
        <w:trPr>
          <w:trHeight w:val="227"/>
        </w:trPr>
        <w:tc>
          <w:tcPr>
            <w:tcW w:w="3942" w:type="pct"/>
            <w:shd w:val="clear" w:color="auto" w:fill="auto"/>
          </w:tcPr>
          <w:p w14:paraId="28E70737" w14:textId="77777777" w:rsidR="00254CD8" w:rsidRPr="003A0A07" w:rsidRDefault="00254CD8" w:rsidP="00D00332">
            <w:pPr>
              <w:spacing w:before="40" w:after="40" w:line="240" w:lineRule="auto"/>
              <w:ind w:left="318" w:hanging="7"/>
            </w:pPr>
            <w:r w:rsidRPr="003A0A07">
              <w:t>Requirement 2(3)(c)</w:t>
            </w:r>
          </w:p>
        </w:tc>
        <w:tc>
          <w:tcPr>
            <w:tcW w:w="1058" w:type="pct"/>
            <w:shd w:val="clear" w:color="auto" w:fill="auto"/>
          </w:tcPr>
          <w:p w14:paraId="420C8A65"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49857B9" w14:textId="77777777" w:rsidTr="00D00332">
        <w:trPr>
          <w:trHeight w:val="227"/>
        </w:trPr>
        <w:tc>
          <w:tcPr>
            <w:tcW w:w="3942" w:type="pct"/>
            <w:shd w:val="clear" w:color="auto" w:fill="auto"/>
          </w:tcPr>
          <w:p w14:paraId="2CF89567" w14:textId="77777777" w:rsidR="00254CD8" w:rsidRPr="003A0A07" w:rsidRDefault="00254CD8" w:rsidP="00D00332">
            <w:pPr>
              <w:spacing w:before="40" w:after="40" w:line="240" w:lineRule="auto"/>
              <w:ind w:left="318" w:hanging="7"/>
            </w:pPr>
            <w:r w:rsidRPr="003A0A07">
              <w:t>Requirement 2(3)(d)</w:t>
            </w:r>
          </w:p>
        </w:tc>
        <w:tc>
          <w:tcPr>
            <w:tcW w:w="1058" w:type="pct"/>
            <w:shd w:val="clear" w:color="auto" w:fill="auto"/>
          </w:tcPr>
          <w:p w14:paraId="578857AC" w14:textId="1925942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6E2F912" w14:textId="77777777" w:rsidTr="00D00332">
        <w:trPr>
          <w:trHeight w:val="227"/>
        </w:trPr>
        <w:tc>
          <w:tcPr>
            <w:tcW w:w="3942" w:type="pct"/>
            <w:shd w:val="clear" w:color="auto" w:fill="auto"/>
          </w:tcPr>
          <w:p w14:paraId="036A1FD0" w14:textId="77777777" w:rsidR="00254CD8" w:rsidRPr="003A0A07" w:rsidRDefault="00254CD8" w:rsidP="00D00332">
            <w:pPr>
              <w:spacing w:before="40" w:after="40" w:line="240" w:lineRule="auto"/>
              <w:ind w:left="318" w:hanging="7"/>
            </w:pPr>
            <w:r w:rsidRPr="003A0A07">
              <w:t>Requirement 2(3)(e)</w:t>
            </w:r>
          </w:p>
        </w:tc>
        <w:tc>
          <w:tcPr>
            <w:tcW w:w="1058" w:type="pct"/>
            <w:shd w:val="clear" w:color="auto" w:fill="auto"/>
          </w:tcPr>
          <w:p w14:paraId="19532C9B" w14:textId="27F91591" w:rsidR="00254CD8" w:rsidRPr="003A0A07" w:rsidRDefault="007550CC" w:rsidP="00D00332">
            <w:pPr>
              <w:spacing w:before="40" w:after="40" w:line="240" w:lineRule="auto"/>
              <w:jc w:val="right"/>
              <w:rPr>
                <w:color w:val="0000FF"/>
              </w:rPr>
            </w:pPr>
            <w:r>
              <w:rPr>
                <w:bCs/>
                <w:iCs/>
                <w:color w:val="00577D"/>
                <w:szCs w:val="40"/>
              </w:rPr>
              <w:t>Non-</w:t>
            </w:r>
            <w:r w:rsidR="00254CD8" w:rsidRPr="003A0A07">
              <w:rPr>
                <w:bCs/>
                <w:iCs/>
                <w:color w:val="00577D"/>
                <w:szCs w:val="40"/>
              </w:rPr>
              <w:t>Compliant</w:t>
            </w:r>
          </w:p>
        </w:tc>
      </w:tr>
      <w:tr w:rsidR="00254CD8" w:rsidRPr="003A0A07" w14:paraId="1CBBBDF8" w14:textId="77777777" w:rsidTr="00D00332">
        <w:trPr>
          <w:trHeight w:val="227"/>
        </w:trPr>
        <w:tc>
          <w:tcPr>
            <w:tcW w:w="3942" w:type="pct"/>
            <w:shd w:val="clear" w:color="auto" w:fill="auto"/>
          </w:tcPr>
          <w:p w14:paraId="6C79FB4E" w14:textId="77777777" w:rsidR="00254CD8" w:rsidRPr="003A0A07" w:rsidRDefault="00254CD8" w:rsidP="00D00332">
            <w:pPr>
              <w:keepNext/>
              <w:spacing w:before="40" w:after="40" w:line="240" w:lineRule="auto"/>
              <w:rPr>
                <w:b/>
              </w:rPr>
            </w:pPr>
            <w:r w:rsidRPr="003A0A07">
              <w:rPr>
                <w:b/>
              </w:rPr>
              <w:t>Standard 3 Personal care and clinical care</w:t>
            </w:r>
          </w:p>
        </w:tc>
        <w:tc>
          <w:tcPr>
            <w:tcW w:w="1058" w:type="pct"/>
            <w:shd w:val="clear" w:color="auto" w:fill="auto"/>
          </w:tcPr>
          <w:p w14:paraId="1EAAE263" w14:textId="77777777" w:rsidR="00254CD8" w:rsidRPr="003A0A07" w:rsidRDefault="00254CD8" w:rsidP="00D00332">
            <w:pPr>
              <w:keepNext/>
              <w:spacing w:before="40" w:after="40" w:line="240" w:lineRule="auto"/>
              <w:jc w:val="right"/>
              <w:rPr>
                <w:b/>
                <w:color w:val="0000FF"/>
              </w:rPr>
            </w:pPr>
            <w:r w:rsidRPr="003A0A07">
              <w:rPr>
                <w:b/>
                <w:bCs/>
                <w:iCs/>
                <w:color w:val="00577D"/>
                <w:szCs w:val="40"/>
              </w:rPr>
              <w:t>Non-compliant</w:t>
            </w:r>
          </w:p>
        </w:tc>
      </w:tr>
      <w:tr w:rsidR="00254CD8" w:rsidRPr="003A0A07" w14:paraId="0F319C97" w14:textId="77777777" w:rsidTr="00D00332">
        <w:trPr>
          <w:trHeight w:val="227"/>
        </w:trPr>
        <w:tc>
          <w:tcPr>
            <w:tcW w:w="3942" w:type="pct"/>
            <w:shd w:val="clear" w:color="auto" w:fill="auto"/>
          </w:tcPr>
          <w:p w14:paraId="697389F0" w14:textId="77777777" w:rsidR="00254CD8" w:rsidRPr="003A0A07" w:rsidRDefault="00254CD8" w:rsidP="00D00332">
            <w:pPr>
              <w:spacing w:before="40" w:after="40" w:line="240" w:lineRule="auto"/>
              <w:ind w:left="318" w:hanging="7"/>
            </w:pPr>
            <w:r w:rsidRPr="003A0A07">
              <w:t>Requirement 3(3)(a)</w:t>
            </w:r>
          </w:p>
        </w:tc>
        <w:tc>
          <w:tcPr>
            <w:tcW w:w="1058" w:type="pct"/>
            <w:shd w:val="clear" w:color="auto" w:fill="auto"/>
          </w:tcPr>
          <w:p w14:paraId="107FBAE5" w14:textId="26747044" w:rsidR="00254CD8" w:rsidRPr="003A0A07" w:rsidRDefault="00254CD8" w:rsidP="00D00332">
            <w:pPr>
              <w:spacing w:before="40" w:after="40" w:line="240" w:lineRule="auto"/>
              <w:ind w:left="-107"/>
              <w:jc w:val="right"/>
              <w:rPr>
                <w:color w:val="0000FF"/>
              </w:rPr>
            </w:pPr>
            <w:r w:rsidRPr="003A0A07">
              <w:rPr>
                <w:bCs/>
                <w:iCs/>
                <w:color w:val="00577D"/>
                <w:szCs w:val="40"/>
              </w:rPr>
              <w:t>Compliant</w:t>
            </w:r>
          </w:p>
        </w:tc>
      </w:tr>
      <w:tr w:rsidR="00254CD8" w:rsidRPr="003A0A07" w14:paraId="175884F6" w14:textId="77777777" w:rsidTr="00D00332">
        <w:trPr>
          <w:trHeight w:val="227"/>
        </w:trPr>
        <w:tc>
          <w:tcPr>
            <w:tcW w:w="3942" w:type="pct"/>
            <w:shd w:val="clear" w:color="auto" w:fill="auto"/>
          </w:tcPr>
          <w:p w14:paraId="7D510593" w14:textId="77777777" w:rsidR="00254CD8" w:rsidRPr="003A0A07" w:rsidRDefault="00254CD8" w:rsidP="00D00332">
            <w:pPr>
              <w:spacing w:before="40" w:after="40" w:line="240" w:lineRule="auto"/>
              <w:ind w:left="318" w:hanging="7"/>
            </w:pPr>
            <w:r w:rsidRPr="003A0A07">
              <w:t>Requirement 3(3)(b)</w:t>
            </w:r>
          </w:p>
        </w:tc>
        <w:tc>
          <w:tcPr>
            <w:tcW w:w="1058" w:type="pct"/>
            <w:shd w:val="clear" w:color="auto" w:fill="auto"/>
          </w:tcPr>
          <w:p w14:paraId="284FC580" w14:textId="77777777" w:rsidR="00254CD8" w:rsidRPr="003A0A07" w:rsidRDefault="00254CD8" w:rsidP="00D00332">
            <w:pPr>
              <w:spacing w:before="40" w:after="40" w:line="240" w:lineRule="auto"/>
              <w:jc w:val="right"/>
              <w:rPr>
                <w:color w:val="0000FF"/>
              </w:rPr>
            </w:pPr>
            <w:r w:rsidRPr="003A0A07">
              <w:rPr>
                <w:bCs/>
                <w:iCs/>
                <w:color w:val="00577D"/>
                <w:szCs w:val="40"/>
              </w:rPr>
              <w:t>Non-Compliant</w:t>
            </w:r>
          </w:p>
        </w:tc>
      </w:tr>
      <w:tr w:rsidR="00254CD8" w:rsidRPr="003A0A07" w14:paraId="7853FB25" w14:textId="77777777" w:rsidTr="00D00332">
        <w:trPr>
          <w:trHeight w:val="227"/>
        </w:trPr>
        <w:tc>
          <w:tcPr>
            <w:tcW w:w="3942" w:type="pct"/>
            <w:shd w:val="clear" w:color="auto" w:fill="auto"/>
          </w:tcPr>
          <w:p w14:paraId="39F19374" w14:textId="77777777" w:rsidR="00254CD8" w:rsidRPr="003A0A07" w:rsidRDefault="00254CD8" w:rsidP="00D00332">
            <w:pPr>
              <w:spacing w:before="40" w:after="40" w:line="240" w:lineRule="auto"/>
              <w:ind w:left="318" w:hanging="7"/>
            </w:pPr>
            <w:r w:rsidRPr="003A0A07">
              <w:t>Requirement 3(3)(c)</w:t>
            </w:r>
          </w:p>
        </w:tc>
        <w:tc>
          <w:tcPr>
            <w:tcW w:w="1058" w:type="pct"/>
            <w:shd w:val="clear" w:color="auto" w:fill="auto"/>
          </w:tcPr>
          <w:p w14:paraId="03B2AAED"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83A679A" w14:textId="77777777" w:rsidTr="00D00332">
        <w:trPr>
          <w:trHeight w:val="227"/>
        </w:trPr>
        <w:tc>
          <w:tcPr>
            <w:tcW w:w="3942" w:type="pct"/>
            <w:shd w:val="clear" w:color="auto" w:fill="auto"/>
          </w:tcPr>
          <w:p w14:paraId="48D6AB5C" w14:textId="77777777" w:rsidR="00254CD8" w:rsidRPr="003A0A07" w:rsidRDefault="00254CD8" w:rsidP="00D00332">
            <w:pPr>
              <w:spacing w:before="40" w:after="40" w:line="240" w:lineRule="auto"/>
              <w:ind w:left="318" w:hanging="7"/>
            </w:pPr>
            <w:r w:rsidRPr="003A0A07">
              <w:t>Requirement 3(3)(d)</w:t>
            </w:r>
          </w:p>
        </w:tc>
        <w:tc>
          <w:tcPr>
            <w:tcW w:w="1058" w:type="pct"/>
            <w:shd w:val="clear" w:color="auto" w:fill="auto"/>
          </w:tcPr>
          <w:p w14:paraId="6E78B811" w14:textId="3CB2189C"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700E45FE" w14:textId="77777777" w:rsidTr="00D00332">
        <w:trPr>
          <w:trHeight w:val="227"/>
        </w:trPr>
        <w:tc>
          <w:tcPr>
            <w:tcW w:w="3942" w:type="pct"/>
            <w:shd w:val="clear" w:color="auto" w:fill="auto"/>
          </w:tcPr>
          <w:p w14:paraId="63A5497F" w14:textId="77777777" w:rsidR="00254CD8" w:rsidRPr="003A0A07" w:rsidRDefault="00254CD8" w:rsidP="00D00332">
            <w:pPr>
              <w:spacing w:before="40" w:after="40" w:line="240" w:lineRule="auto"/>
              <w:ind w:left="318" w:hanging="7"/>
            </w:pPr>
            <w:r w:rsidRPr="003A0A07">
              <w:t>Requirement 3(3)(e)</w:t>
            </w:r>
          </w:p>
        </w:tc>
        <w:tc>
          <w:tcPr>
            <w:tcW w:w="1058" w:type="pct"/>
            <w:shd w:val="clear" w:color="auto" w:fill="auto"/>
          </w:tcPr>
          <w:p w14:paraId="57018313"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3AC37240" w14:textId="77777777" w:rsidTr="00D00332">
        <w:trPr>
          <w:trHeight w:val="227"/>
        </w:trPr>
        <w:tc>
          <w:tcPr>
            <w:tcW w:w="3942" w:type="pct"/>
            <w:shd w:val="clear" w:color="auto" w:fill="auto"/>
          </w:tcPr>
          <w:p w14:paraId="6EA01629" w14:textId="77777777" w:rsidR="00254CD8" w:rsidRPr="003A0A07" w:rsidRDefault="00254CD8" w:rsidP="00D00332">
            <w:pPr>
              <w:spacing w:before="40" w:after="40" w:line="240" w:lineRule="auto"/>
              <w:ind w:left="318" w:hanging="7"/>
            </w:pPr>
            <w:r w:rsidRPr="003A0A07">
              <w:t>Requirement 3(3)(f)</w:t>
            </w:r>
          </w:p>
        </w:tc>
        <w:tc>
          <w:tcPr>
            <w:tcW w:w="1058" w:type="pct"/>
            <w:shd w:val="clear" w:color="auto" w:fill="auto"/>
          </w:tcPr>
          <w:p w14:paraId="0E7F0A86"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6A17645A" w14:textId="77777777" w:rsidTr="00D00332">
        <w:trPr>
          <w:trHeight w:val="227"/>
        </w:trPr>
        <w:tc>
          <w:tcPr>
            <w:tcW w:w="3942" w:type="pct"/>
            <w:shd w:val="clear" w:color="auto" w:fill="auto"/>
          </w:tcPr>
          <w:p w14:paraId="7702C43C" w14:textId="77777777" w:rsidR="00254CD8" w:rsidRPr="003A0A07" w:rsidRDefault="00254CD8" w:rsidP="00D00332">
            <w:pPr>
              <w:spacing w:before="40" w:after="40" w:line="240" w:lineRule="auto"/>
              <w:ind w:left="318" w:hanging="7"/>
            </w:pPr>
            <w:r w:rsidRPr="003A0A07">
              <w:t>Requirement 3(3)(g)</w:t>
            </w:r>
          </w:p>
        </w:tc>
        <w:tc>
          <w:tcPr>
            <w:tcW w:w="1058" w:type="pct"/>
            <w:shd w:val="clear" w:color="auto" w:fill="auto"/>
          </w:tcPr>
          <w:p w14:paraId="402F1A79"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5FE470A" w14:textId="77777777" w:rsidTr="00D00332">
        <w:trPr>
          <w:trHeight w:val="227"/>
        </w:trPr>
        <w:tc>
          <w:tcPr>
            <w:tcW w:w="3942" w:type="pct"/>
            <w:shd w:val="clear" w:color="auto" w:fill="auto"/>
          </w:tcPr>
          <w:p w14:paraId="1E71CD14" w14:textId="77777777" w:rsidR="00254CD8" w:rsidRPr="003A0A07" w:rsidRDefault="00254CD8" w:rsidP="00D00332">
            <w:pPr>
              <w:keepNext/>
              <w:spacing w:before="40" w:after="40" w:line="240" w:lineRule="auto"/>
              <w:rPr>
                <w:b/>
              </w:rPr>
            </w:pPr>
            <w:r w:rsidRPr="003A0A07">
              <w:rPr>
                <w:b/>
              </w:rPr>
              <w:t>Standard 4 Services and supports for daily living</w:t>
            </w:r>
          </w:p>
        </w:tc>
        <w:tc>
          <w:tcPr>
            <w:tcW w:w="1058" w:type="pct"/>
            <w:shd w:val="clear" w:color="auto" w:fill="auto"/>
          </w:tcPr>
          <w:p w14:paraId="0ED53FD3" w14:textId="77777777" w:rsidR="00254CD8" w:rsidRPr="003A0A07" w:rsidRDefault="00254CD8" w:rsidP="00D00332">
            <w:pPr>
              <w:keepNext/>
              <w:spacing w:before="40" w:after="40" w:line="240" w:lineRule="auto"/>
              <w:jc w:val="right"/>
              <w:rPr>
                <w:b/>
                <w:color w:val="0000FF"/>
              </w:rPr>
            </w:pPr>
            <w:r w:rsidRPr="003A0A07">
              <w:rPr>
                <w:b/>
                <w:bCs/>
                <w:iCs/>
                <w:color w:val="00577D"/>
                <w:szCs w:val="40"/>
              </w:rPr>
              <w:t>Non-Compliant</w:t>
            </w:r>
          </w:p>
        </w:tc>
      </w:tr>
      <w:tr w:rsidR="00254CD8" w:rsidRPr="003A0A07" w14:paraId="1817EDB5" w14:textId="77777777" w:rsidTr="00D00332">
        <w:trPr>
          <w:trHeight w:val="227"/>
        </w:trPr>
        <w:tc>
          <w:tcPr>
            <w:tcW w:w="3942" w:type="pct"/>
            <w:shd w:val="clear" w:color="auto" w:fill="auto"/>
          </w:tcPr>
          <w:p w14:paraId="26F805C1" w14:textId="77777777" w:rsidR="00254CD8" w:rsidRPr="003A0A07" w:rsidRDefault="00254CD8" w:rsidP="00D00332">
            <w:pPr>
              <w:spacing w:before="40" w:after="40" w:line="240" w:lineRule="auto"/>
              <w:ind w:left="318" w:hanging="7"/>
            </w:pPr>
            <w:r w:rsidRPr="003A0A07">
              <w:t>Requirement 4(3)(a)</w:t>
            </w:r>
          </w:p>
        </w:tc>
        <w:tc>
          <w:tcPr>
            <w:tcW w:w="1058" w:type="pct"/>
            <w:shd w:val="clear" w:color="auto" w:fill="auto"/>
          </w:tcPr>
          <w:p w14:paraId="14017CA8"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3B556D62" w14:textId="77777777" w:rsidTr="00D00332">
        <w:trPr>
          <w:trHeight w:val="227"/>
        </w:trPr>
        <w:tc>
          <w:tcPr>
            <w:tcW w:w="3942" w:type="pct"/>
            <w:shd w:val="clear" w:color="auto" w:fill="auto"/>
          </w:tcPr>
          <w:p w14:paraId="690706D4" w14:textId="77777777" w:rsidR="00254CD8" w:rsidRPr="003A0A07" w:rsidRDefault="00254CD8" w:rsidP="00D00332">
            <w:pPr>
              <w:spacing w:before="40" w:after="40" w:line="240" w:lineRule="auto"/>
              <w:ind w:left="318" w:hanging="7"/>
            </w:pPr>
            <w:r w:rsidRPr="003A0A07">
              <w:t>Requirement 4(3)(b)</w:t>
            </w:r>
          </w:p>
        </w:tc>
        <w:tc>
          <w:tcPr>
            <w:tcW w:w="1058" w:type="pct"/>
            <w:shd w:val="clear" w:color="auto" w:fill="auto"/>
          </w:tcPr>
          <w:p w14:paraId="4D9DD732" w14:textId="77777777" w:rsidR="00254CD8" w:rsidRPr="003A0A07" w:rsidRDefault="00254CD8" w:rsidP="00D00332">
            <w:pPr>
              <w:spacing w:before="40" w:after="40" w:line="240" w:lineRule="auto"/>
              <w:jc w:val="right"/>
              <w:rPr>
                <w:color w:val="0000FF"/>
              </w:rPr>
            </w:pPr>
            <w:r w:rsidRPr="003A0A07">
              <w:rPr>
                <w:bCs/>
                <w:iCs/>
                <w:color w:val="00577D"/>
                <w:szCs w:val="40"/>
              </w:rPr>
              <w:t>Non-Compliant</w:t>
            </w:r>
          </w:p>
        </w:tc>
      </w:tr>
      <w:tr w:rsidR="00254CD8" w:rsidRPr="003A0A07" w14:paraId="1F28C36A" w14:textId="77777777" w:rsidTr="00D00332">
        <w:trPr>
          <w:trHeight w:val="227"/>
        </w:trPr>
        <w:tc>
          <w:tcPr>
            <w:tcW w:w="3942" w:type="pct"/>
            <w:shd w:val="clear" w:color="auto" w:fill="auto"/>
          </w:tcPr>
          <w:p w14:paraId="575228BC" w14:textId="77777777" w:rsidR="00254CD8" w:rsidRPr="003A0A07" w:rsidRDefault="00254CD8" w:rsidP="00D00332">
            <w:pPr>
              <w:spacing w:before="40" w:after="40" w:line="240" w:lineRule="auto"/>
              <w:ind w:left="318" w:hanging="7"/>
            </w:pPr>
            <w:r w:rsidRPr="003A0A07">
              <w:t>Requirement 4(3)(c)</w:t>
            </w:r>
          </w:p>
        </w:tc>
        <w:tc>
          <w:tcPr>
            <w:tcW w:w="1058" w:type="pct"/>
            <w:shd w:val="clear" w:color="auto" w:fill="auto"/>
          </w:tcPr>
          <w:p w14:paraId="05F18FDD"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610CC7D5" w14:textId="77777777" w:rsidTr="00D00332">
        <w:trPr>
          <w:trHeight w:val="227"/>
        </w:trPr>
        <w:tc>
          <w:tcPr>
            <w:tcW w:w="3942" w:type="pct"/>
            <w:shd w:val="clear" w:color="auto" w:fill="auto"/>
          </w:tcPr>
          <w:p w14:paraId="79DD80D6" w14:textId="77777777" w:rsidR="00254CD8" w:rsidRPr="003A0A07" w:rsidRDefault="00254CD8" w:rsidP="00D00332">
            <w:pPr>
              <w:spacing w:before="40" w:after="40" w:line="240" w:lineRule="auto"/>
              <w:ind w:left="318" w:hanging="7"/>
            </w:pPr>
            <w:r w:rsidRPr="003A0A07">
              <w:t>Requirement 4(3)(d)</w:t>
            </w:r>
          </w:p>
        </w:tc>
        <w:tc>
          <w:tcPr>
            <w:tcW w:w="1058" w:type="pct"/>
            <w:shd w:val="clear" w:color="auto" w:fill="auto"/>
          </w:tcPr>
          <w:p w14:paraId="41A48EF3"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4FD27CB6" w14:textId="77777777" w:rsidTr="00D00332">
        <w:trPr>
          <w:trHeight w:val="227"/>
        </w:trPr>
        <w:tc>
          <w:tcPr>
            <w:tcW w:w="3942" w:type="pct"/>
            <w:shd w:val="clear" w:color="auto" w:fill="auto"/>
          </w:tcPr>
          <w:p w14:paraId="425B2220" w14:textId="77777777" w:rsidR="00254CD8" w:rsidRPr="003A0A07" w:rsidRDefault="00254CD8" w:rsidP="00D00332">
            <w:pPr>
              <w:spacing w:before="40" w:after="40" w:line="240" w:lineRule="auto"/>
              <w:ind w:left="318" w:hanging="7"/>
            </w:pPr>
            <w:r w:rsidRPr="003A0A07">
              <w:t>Requirement 4(3)(e)</w:t>
            </w:r>
          </w:p>
        </w:tc>
        <w:tc>
          <w:tcPr>
            <w:tcW w:w="1058" w:type="pct"/>
            <w:shd w:val="clear" w:color="auto" w:fill="auto"/>
          </w:tcPr>
          <w:p w14:paraId="3D39071B"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011B8F7E" w14:textId="77777777" w:rsidTr="00D00332">
        <w:trPr>
          <w:trHeight w:val="227"/>
        </w:trPr>
        <w:tc>
          <w:tcPr>
            <w:tcW w:w="3942" w:type="pct"/>
            <w:shd w:val="clear" w:color="auto" w:fill="auto"/>
          </w:tcPr>
          <w:p w14:paraId="59072D27" w14:textId="77777777" w:rsidR="00254CD8" w:rsidRPr="003A0A07" w:rsidRDefault="00254CD8" w:rsidP="00D00332">
            <w:pPr>
              <w:spacing w:before="40" w:after="40" w:line="240" w:lineRule="auto"/>
              <w:ind w:left="318" w:hanging="7"/>
            </w:pPr>
            <w:r w:rsidRPr="003A0A07">
              <w:t>Requirement 4(3)(f)</w:t>
            </w:r>
          </w:p>
        </w:tc>
        <w:tc>
          <w:tcPr>
            <w:tcW w:w="1058" w:type="pct"/>
            <w:shd w:val="clear" w:color="auto" w:fill="auto"/>
          </w:tcPr>
          <w:p w14:paraId="035C259C"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931CCD4" w14:textId="77777777" w:rsidTr="00D00332">
        <w:trPr>
          <w:trHeight w:val="227"/>
        </w:trPr>
        <w:tc>
          <w:tcPr>
            <w:tcW w:w="3942" w:type="pct"/>
            <w:shd w:val="clear" w:color="auto" w:fill="auto"/>
          </w:tcPr>
          <w:p w14:paraId="195C82A2" w14:textId="77777777" w:rsidR="00254CD8" w:rsidRPr="003A0A07" w:rsidRDefault="00254CD8" w:rsidP="00D00332">
            <w:pPr>
              <w:spacing w:before="40" w:after="40" w:line="240" w:lineRule="auto"/>
              <w:ind w:left="318" w:hanging="7"/>
            </w:pPr>
            <w:r w:rsidRPr="003A0A07">
              <w:t>Requirement 4(3)(g)</w:t>
            </w:r>
          </w:p>
        </w:tc>
        <w:tc>
          <w:tcPr>
            <w:tcW w:w="1058" w:type="pct"/>
            <w:shd w:val="clear" w:color="auto" w:fill="auto"/>
          </w:tcPr>
          <w:p w14:paraId="0D0C3AA0"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BE1956F" w14:textId="77777777" w:rsidTr="00D00332">
        <w:trPr>
          <w:trHeight w:val="227"/>
        </w:trPr>
        <w:tc>
          <w:tcPr>
            <w:tcW w:w="3942" w:type="pct"/>
            <w:shd w:val="clear" w:color="auto" w:fill="auto"/>
          </w:tcPr>
          <w:p w14:paraId="768BA1CA" w14:textId="77777777" w:rsidR="00254CD8" w:rsidRPr="003A0A07" w:rsidRDefault="00254CD8" w:rsidP="00D00332">
            <w:pPr>
              <w:keepNext/>
              <w:spacing w:before="40" w:after="40" w:line="240" w:lineRule="auto"/>
              <w:rPr>
                <w:b/>
              </w:rPr>
            </w:pPr>
            <w:r w:rsidRPr="003A0A07">
              <w:rPr>
                <w:b/>
              </w:rPr>
              <w:t>Standard 5 Organisation’s service environment</w:t>
            </w:r>
          </w:p>
        </w:tc>
        <w:tc>
          <w:tcPr>
            <w:tcW w:w="1058" w:type="pct"/>
            <w:shd w:val="clear" w:color="auto" w:fill="auto"/>
          </w:tcPr>
          <w:p w14:paraId="65CAB07D" w14:textId="6D5A860D" w:rsidR="00254CD8" w:rsidRPr="003A0A07" w:rsidRDefault="00254CD8" w:rsidP="00D00332">
            <w:pPr>
              <w:keepNext/>
              <w:spacing w:before="40" w:after="40" w:line="240" w:lineRule="auto"/>
              <w:jc w:val="right"/>
              <w:rPr>
                <w:b/>
                <w:color w:val="0000FF"/>
              </w:rPr>
            </w:pPr>
            <w:bookmarkStart w:id="0" w:name="_GoBack"/>
            <w:bookmarkEnd w:id="0"/>
            <w:r w:rsidRPr="003A0A07">
              <w:rPr>
                <w:b/>
                <w:bCs/>
                <w:iCs/>
                <w:color w:val="00577D"/>
                <w:szCs w:val="40"/>
              </w:rPr>
              <w:t>Compliant</w:t>
            </w:r>
          </w:p>
        </w:tc>
      </w:tr>
      <w:tr w:rsidR="00254CD8" w:rsidRPr="003A0A07" w14:paraId="7DD281A5" w14:textId="77777777" w:rsidTr="00D00332">
        <w:trPr>
          <w:trHeight w:val="227"/>
        </w:trPr>
        <w:tc>
          <w:tcPr>
            <w:tcW w:w="3942" w:type="pct"/>
            <w:shd w:val="clear" w:color="auto" w:fill="auto"/>
          </w:tcPr>
          <w:p w14:paraId="082E9DFE" w14:textId="77777777" w:rsidR="00254CD8" w:rsidRPr="003A0A07" w:rsidRDefault="00254CD8" w:rsidP="00D00332">
            <w:pPr>
              <w:spacing w:before="40" w:after="40" w:line="240" w:lineRule="auto"/>
              <w:ind w:left="318" w:hanging="7"/>
            </w:pPr>
            <w:r w:rsidRPr="003A0A07">
              <w:t>Requirement 5(3)(a)</w:t>
            </w:r>
          </w:p>
        </w:tc>
        <w:tc>
          <w:tcPr>
            <w:tcW w:w="1058" w:type="pct"/>
            <w:shd w:val="clear" w:color="auto" w:fill="auto"/>
          </w:tcPr>
          <w:p w14:paraId="7F6FC481"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44E20CBB" w14:textId="77777777" w:rsidTr="00D00332">
        <w:trPr>
          <w:trHeight w:val="227"/>
        </w:trPr>
        <w:tc>
          <w:tcPr>
            <w:tcW w:w="3942" w:type="pct"/>
            <w:shd w:val="clear" w:color="auto" w:fill="auto"/>
          </w:tcPr>
          <w:p w14:paraId="0FC48FA7" w14:textId="77777777" w:rsidR="00254CD8" w:rsidRPr="003A0A07" w:rsidRDefault="00254CD8" w:rsidP="00D00332">
            <w:pPr>
              <w:spacing w:before="40" w:after="40" w:line="240" w:lineRule="auto"/>
              <w:ind w:left="318" w:hanging="7"/>
            </w:pPr>
            <w:r w:rsidRPr="003A0A07">
              <w:t>Requirement 5(3)(b)</w:t>
            </w:r>
          </w:p>
        </w:tc>
        <w:tc>
          <w:tcPr>
            <w:tcW w:w="1058" w:type="pct"/>
            <w:shd w:val="clear" w:color="auto" w:fill="auto"/>
          </w:tcPr>
          <w:p w14:paraId="02C7C520" w14:textId="5B402ABD"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37A23B48" w14:textId="77777777" w:rsidTr="00D00332">
        <w:trPr>
          <w:trHeight w:val="227"/>
        </w:trPr>
        <w:tc>
          <w:tcPr>
            <w:tcW w:w="3942" w:type="pct"/>
            <w:shd w:val="clear" w:color="auto" w:fill="auto"/>
          </w:tcPr>
          <w:p w14:paraId="2F0F2CF1" w14:textId="77777777" w:rsidR="00254CD8" w:rsidRPr="003A0A07" w:rsidRDefault="00254CD8" w:rsidP="00D00332">
            <w:pPr>
              <w:spacing w:before="40" w:after="40" w:line="240" w:lineRule="auto"/>
              <w:ind w:left="318" w:hanging="7"/>
            </w:pPr>
            <w:r w:rsidRPr="003A0A07">
              <w:t>Requirement 5(3)(c)</w:t>
            </w:r>
          </w:p>
        </w:tc>
        <w:tc>
          <w:tcPr>
            <w:tcW w:w="1058" w:type="pct"/>
            <w:shd w:val="clear" w:color="auto" w:fill="auto"/>
          </w:tcPr>
          <w:p w14:paraId="743BDD35"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55470DE5" w14:textId="77777777" w:rsidTr="00D00332">
        <w:trPr>
          <w:trHeight w:val="227"/>
        </w:trPr>
        <w:tc>
          <w:tcPr>
            <w:tcW w:w="3942" w:type="pct"/>
            <w:shd w:val="clear" w:color="auto" w:fill="auto"/>
          </w:tcPr>
          <w:p w14:paraId="65C90AE7" w14:textId="77777777" w:rsidR="00254CD8" w:rsidRPr="003A0A07" w:rsidRDefault="00254CD8" w:rsidP="00D00332">
            <w:pPr>
              <w:keepNext/>
              <w:spacing w:before="40" w:after="40" w:line="240" w:lineRule="auto"/>
              <w:rPr>
                <w:b/>
              </w:rPr>
            </w:pPr>
            <w:r w:rsidRPr="003A0A07">
              <w:rPr>
                <w:b/>
              </w:rPr>
              <w:t>Standard 6 Feedback and complaints</w:t>
            </w:r>
          </w:p>
        </w:tc>
        <w:tc>
          <w:tcPr>
            <w:tcW w:w="1058" w:type="pct"/>
            <w:shd w:val="clear" w:color="auto" w:fill="auto"/>
          </w:tcPr>
          <w:p w14:paraId="6CB42046" w14:textId="77777777" w:rsidR="00254CD8" w:rsidRPr="003A0A07" w:rsidRDefault="00254CD8" w:rsidP="00D00332">
            <w:pPr>
              <w:keepNext/>
              <w:spacing w:before="40" w:after="40" w:line="240" w:lineRule="auto"/>
              <w:jc w:val="right"/>
              <w:rPr>
                <w:b/>
                <w:color w:val="0000FF"/>
              </w:rPr>
            </w:pPr>
            <w:r w:rsidRPr="003A0A07">
              <w:rPr>
                <w:b/>
                <w:bCs/>
                <w:iCs/>
                <w:color w:val="00577D"/>
                <w:szCs w:val="40"/>
              </w:rPr>
              <w:t>Compliant</w:t>
            </w:r>
          </w:p>
        </w:tc>
      </w:tr>
      <w:tr w:rsidR="00254CD8" w:rsidRPr="003A0A07" w14:paraId="4DE9FF13" w14:textId="77777777" w:rsidTr="00D00332">
        <w:trPr>
          <w:trHeight w:val="227"/>
        </w:trPr>
        <w:tc>
          <w:tcPr>
            <w:tcW w:w="3942" w:type="pct"/>
            <w:shd w:val="clear" w:color="auto" w:fill="auto"/>
          </w:tcPr>
          <w:p w14:paraId="21ECFCC2" w14:textId="77777777" w:rsidR="00254CD8" w:rsidRPr="003A0A07" w:rsidRDefault="00254CD8" w:rsidP="00D00332">
            <w:pPr>
              <w:spacing w:before="40" w:after="40" w:line="240" w:lineRule="auto"/>
              <w:ind w:left="318" w:hanging="7"/>
            </w:pPr>
            <w:r w:rsidRPr="003A0A07">
              <w:t>Requirement 6(3)(a)</w:t>
            </w:r>
          </w:p>
        </w:tc>
        <w:tc>
          <w:tcPr>
            <w:tcW w:w="1058" w:type="pct"/>
            <w:shd w:val="clear" w:color="auto" w:fill="auto"/>
          </w:tcPr>
          <w:p w14:paraId="1BA96DE7"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16632F8A" w14:textId="77777777" w:rsidTr="00D00332">
        <w:trPr>
          <w:trHeight w:val="227"/>
        </w:trPr>
        <w:tc>
          <w:tcPr>
            <w:tcW w:w="3942" w:type="pct"/>
            <w:shd w:val="clear" w:color="auto" w:fill="auto"/>
          </w:tcPr>
          <w:p w14:paraId="24EB52AC" w14:textId="77777777" w:rsidR="00254CD8" w:rsidRPr="003A0A07" w:rsidRDefault="00254CD8" w:rsidP="00D00332">
            <w:pPr>
              <w:spacing w:before="40" w:after="40" w:line="240" w:lineRule="auto"/>
              <w:ind w:left="318" w:hanging="7"/>
            </w:pPr>
            <w:r w:rsidRPr="003A0A07">
              <w:lastRenderedPageBreak/>
              <w:t>Requirement 6(3)(b)</w:t>
            </w:r>
          </w:p>
        </w:tc>
        <w:tc>
          <w:tcPr>
            <w:tcW w:w="1058" w:type="pct"/>
            <w:shd w:val="clear" w:color="auto" w:fill="auto"/>
          </w:tcPr>
          <w:p w14:paraId="72CF50FF"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4AF526E3" w14:textId="77777777" w:rsidTr="00D00332">
        <w:trPr>
          <w:trHeight w:val="227"/>
        </w:trPr>
        <w:tc>
          <w:tcPr>
            <w:tcW w:w="3942" w:type="pct"/>
            <w:shd w:val="clear" w:color="auto" w:fill="auto"/>
          </w:tcPr>
          <w:p w14:paraId="76237FFF" w14:textId="77777777" w:rsidR="00254CD8" w:rsidRPr="003A0A07" w:rsidRDefault="00254CD8" w:rsidP="00D00332">
            <w:pPr>
              <w:spacing w:before="40" w:after="40" w:line="240" w:lineRule="auto"/>
              <w:ind w:left="318" w:hanging="7"/>
            </w:pPr>
            <w:r w:rsidRPr="003A0A07">
              <w:t>Requirement 6(3)(c)</w:t>
            </w:r>
          </w:p>
        </w:tc>
        <w:tc>
          <w:tcPr>
            <w:tcW w:w="1058" w:type="pct"/>
            <w:shd w:val="clear" w:color="auto" w:fill="auto"/>
          </w:tcPr>
          <w:p w14:paraId="4AF242B0"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729D39D" w14:textId="77777777" w:rsidTr="00D00332">
        <w:trPr>
          <w:trHeight w:val="227"/>
        </w:trPr>
        <w:tc>
          <w:tcPr>
            <w:tcW w:w="3942" w:type="pct"/>
            <w:shd w:val="clear" w:color="auto" w:fill="auto"/>
          </w:tcPr>
          <w:p w14:paraId="39E1C136" w14:textId="77777777" w:rsidR="00254CD8" w:rsidRPr="003A0A07" w:rsidRDefault="00254CD8" w:rsidP="00D00332">
            <w:pPr>
              <w:spacing w:before="40" w:after="40" w:line="240" w:lineRule="auto"/>
              <w:ind w:left="318" w:hanging="7"/>
            </w:pPr>
            <w:r w:rsidRPr="003A0A07">
              <w:t>Requirement 6(3)(d)</w:t>
            </w:r>
          </w:p>
        </w:tc>
        <w:tc>
          <w:tcPr>
            <w:tcW w:w="1058" w:type="pct"/>
            <w:shd w:val="clear" w:color="auto" w:fill="auto"/>
          </w:tcPr>
          <w:p w14:paraId="24BDF9EE"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0048AC1E" w14:textId="77777777" w:rsidTr="00D00332">
        <w:trPr>
          <w:trHeight w:val="227"/>
        </w:trPr>
        <w:tc>
          <w:tcPr>
            <w:tcW w:w="3942" w:type="pct"/>
            <w:shd w:val="clear" w:color="auto" w:fill="auto"/>
          </w:tcPr>
          <w:p w14:paraId="0AA7F1B3" w14:textId="77777777" w:rsidR="00254CD8" w:rsidRPr="003A0A07" w:rsidRDefault="00254CD8" w:rsidP="00D00332">
            <w:pPr>
              <w:keepNext/>
              <w:spacing w:before="40" w:after="40" w:line="240" w:lineRule="auto"/>
              <w:rPr>
                <w:b/>
              </w:rPr>
            </w:pPr>
            <w:r w:rsidRPr="003A0A07">
              <w:rPr>
                <w:b/>
              </w:rPr>
              <w:t>Standard 7 Human resources</w:t>
            </w:r>
          </w:p>
        </w:tc>
        <w:tc>
          <w:tcPr>
            <w:tcW w:w="1058" w:type="pct"/>
            <w:shd w:val="clear" w:color="auto" w:fill="auto"/>
          </w:tcPr>
          <w:p w14:paraId="67F01453" w14:textId="77777777" w:rsidR="00254CD8" w:rsidRPr="003A0A07" w:rsidRDefault="00254CD8" w:rsidP="00D00332">
            <w:pPr>
              <w:keepNext/>
              <w:spacing w:before="40" w:after="40" w:line="240" w:lineRule="auto"/>
              <w:jc w:val="right"/>
              <w:rPr>
                <w:b/>
                <w:color w:val="0000FF"/>
              </w:rPr>
            </w:pPr>
            <w:r w:rsidRPr="003A0A07">
              <w:rPr>
                <w:b/>
                <w:bCs/>
                <w:iCs/>
                <w:color w:val="00577D"/>
                <w:szCs w:val="40"/>
              </w:rPr>
              <w:t>Non-Compliant</w:t>
            </w:r>
          </w:p>
        </w:tc>
      </w:tr>
      <w:tr w:rsidR="00254CD8" w:rsidRPr="003A0A07" w14:paraId="24B67189" w14:textId="77777777" w:rsidTr="00D00332">
        <w:trPr>
          <w:trHeight w:val="227"/>
        </w:trPr>
        <w:tc>
          <w:tcPr>
            <w:tcW w:w="3942" w:type="pct"/>
            <w:shd w:val="clear" w:color="auto" w:fill="auto"/>
          </w:tcPr>
          <w:p w14:paraId="7EFFA6F4" w14:textId="77777777" w:rsidR="00254CD8" w:rsidRPr="003A0A07" w:rsidRDefault="00254CD8" w:rsidP="00D00332">
            <w:pPr>
              <w:spacing w:before="40" w:after="40" w:line="240" w:lineRule="auto"/>
              <w:ind w:left="318" w:hanging="7"/>
            </w:pPr>
            <w:r w:rsidRPr="003A0A07">
              <w:t>Requirement 7(3)(a)</w:t>
            </w:r>
          </w:p>
        </w:tc>
        <w:tc>
          <w:tcPr>
            <w:tcW w:w="1058" w:type="pct"/>
            <w:shd w:val="clear" w:color="auto" w:fill="auto"/>
          </w:tcPr>
          <w:p w14:paraId="30B4D75A" w14:textId="77777777" w:rsidR="00254CD8" w:rsidRPr="003A0A07" w:rsidRDefault="00254CD8" w:rsidP="00D00332">
            <w:pPr>
              <w:spacing w:before="40" w:after="40" w:line="240" w:lineRule="auto"/>
              <w:jc w:val="right"/>
              <w:rPr>
                <w:color w:val="0000FF"/>
              </w:rPr>
            </w:pPr>
            <w:r w:rsidRPr="003A0A07">
              <w:rPr>
                <w:bCs/>
                <w:iCs/>
                <w:color w:val="00577D"/>
                <w:szCs w:val="40"/>
              </w:rPr>
              <w:t>Non-Compliant</w:t>
            </w:r>
          </w:p>
        </w:tc>
      </w:tr>
      <w:tr w:rsidR="00254CD8" w:rsidRPr="003A0A07" w14:paraId="165B7B47" w14:textId="77777777" w:rsidTr="00D00332">
        <w:trPr>
          <w:trHeight w:val="227"/>
        </w:trPr>
        <w:tc>
          <w:tcPr>
            <w:tcW w:w="3942" w:type="pct"/>
            <w:shd w:val="clear" w:color="auto" w:fill="auto"/>
          </w:tcPr>
          <w:p w14:paraId="062E6672" w14:textId="77777777" w:rsidR="00254CD8" w:rsidRPr="003A0A07" w:rsidRDefault="00254CD8" w:rsidP="00D00332">
            <w:pPr>
              <w:spacing w:before="40" w:after="40" w:line="240" w:lineRule="auto"/>
              <w:ind w:left="318" w:hanging="7"/>
            </w:pPr>
            <w:r w:rsidRPr="003A0A07">
              <w:t>Requirement 7(3)(b)</w:t>
            </w:r>
          </w:p>
        </w:tc>
        <w:tc>
          <w:tcPr>
            <w:tcW w:w="1058" w:type="pct"/>
            <w:shd w:val="clear" w:color="auto" w:fill="auto"/>
          </w:tcPr>
          <w:p w14:paraId="3D1CD671"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6106EA0" w14:textId="77777777" w:rsidTr="00D00332">
        <w:trPr>
          <w:trHeight w:val="227"/>
        </w:trPr>
        <w:tc>
          <w:tcPr>
            <w:tcW w:w="3942" w:type="pct"/>
            <w:shd w:val="clear" w:color="auto" w:fill="auto"/>
          </w:tcPr>
          <w:p w14:paraId="4E951E8B" w14:textId="77777777" w:rsidR="00254CD8" w:rsidRPr="003A0A07" w:rsidRDefault="00254CD8" w:rsidP="00D00332">
            <w:pPr>
              <w:spacing w:before="40" w:after="40" w:line="240" w:lineRule="auto"/>
              <w:ind w:left="318" w:hanging="7"/>
            </w:pPr>
            <w:r w:rsidRPr="003A0A07">
              <w:t>Requirement 7(3)(c)</w:t>
            </w:r>
          </w:p>
        </w:tc>
        <w:tc>
          <w:tcPr>
            <w:tcW w:w="1058" w:type="pct"/>
            <w:shd w:val="clear" w:color="auto" w:fill="auto"/>
          </w:tcPr>
          <w:p w14:paraId="49C1ACD6"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77401C91" w14:textId="77777777" w:rsidTr="00D00332">
        <w:trPr>
          <w:trHeight w:val="227"/>
        </w:trPr>
        <w:tc>
          <w:tcPr>
            <w:tcW w:w="3942" w:type="pct"/>
            <w:shd w:val="clear" w:color="auto" w:fill="auto"/>
          </w:tcPr>
          <w:p w14:paraId="5F70C4A4" w14:textId="77777777" w:rsidR="00254CD8" w:rsidRPr="003A0A07" w:rsidRDefault="00254CD8" w:rsidP="00D00332">
            <w:pPr>
              <w:spacing w:before="40" w:after="40" w:line="240" w:lineRule="auto"/>
              <w:ind w:left="318" w:hanging="7"/>
            </w:pPr>
            <w:r w:rsidRPr="003A0A07">
              <w:t>Requirement 7(3)(d)</w:t>
            </w:r>
          </w:p>
        </w:tc>
        <w:tc>
          <w:tcPr>
            <w:tcW w:w="1058" w:type="pct"/>
            <w:shd w:val="clear" w:color="auto" w:fill="auto"/>
          </w:tcPr>
          <w:p w14:paraId="0434C397"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75A0A442" w14:textId="77777777" w:rsidTr="00D00332">
        <w:trPr>
          <w:trHeight w:val="227"/>
        </w:trPr>
        <w:tc>
          <w:tcPr>
            <w:tcW w:w="3942" w:type="pct"/>
            <w:shd w:val="clear" w:color="auto" w:fill="auto"/>
          </w:tcPr>
          <w:p w14:paraId="7194E706" w14:textId="77777777" w:rsidR="00254CD8" w:rsidRPr="003A0A07" w:rsidRDefault="00254CD8" w:rsidP="00D00332">
            <w:pPr>
              <w:spacing w:before="40" w:after="40" w:line="240" w:lineRule="auto"/>
              <w:ind w:left="318" w:hanging="7"/>
            </w:pPr>
            <w:r w:rsidRPr="003A0A07">
              <w:t>Requirement 7(3)(e)</w:t>
            </w:r>
          </w:p>
        </w:tc>
        <w:tc>
          <w:tcPr>
            <w:tcW w:w="1058" w:type="pct"/>
            <w:shd w:val="clear" w:color="auto" w:fill="auto"/>
          </w:tcPr>
          <w:p w14:paraId="786FD739"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74B3E673" w14:textId="77777777" w:rsidTr="00D00332">
        <w:trPr>
          <w:trHeight w:val="227"/>
        </w:trPr>
        <w:tc>
          <w:tcPr>
            <w:tcW w:w="3942" w:type="pct"/>
            <w:shd w:val="clear" w:color="auto" w:fill="auto"/>
          </w:tcPr>
          <w:p w14:paraId="2ECA703D" w14:textId="77777777" w:rsidR="00254CD8" w:rsidRPr="003A0A07" w:rsidRDefault="00254CD8" w:rsidP="00D00332">
            <w:pPr>
              <w:keepNext/>
              <w:spacing w:before="40" w:after="40" w:line="240" w:lineRule="auto"/>
              <w:rPr>
                <w:b/>
              </w:rPr>
            </w:pPr>
            <w:r w:rsidRPr="003A0A07">
              <w:rPr>
                <w:b/>
              </w:rPr>
              <w:t>Standard 8 Organisational governance</w:t>
            </w:r>
          </w:p>
        </w:tc>
        <w:tc>
          <w:tcPr>
            <w:tcW w:w="1058" w:type="pct"/>
            <w:shd w:val="clear" w:color="auto" w:fill="auto"/>
          </w:tcPr>
          <w:p w14:paraId="27409C2B" w14:textId="77777777" w:rsidR="00254CD8" w:rsidRPr="003A0A07" w:rsidRDefault="00254CD8" w:rsidP="00D00332">
            <w:pPr>
              <w:keepNext/>
              <w:spacing w:before="40" w:after="40" w:line="240" w:lineRule="auto"/>
              <w:jc w:val="right"/>
              <w:rPr>
                <w:b/>
                <w:color w:val="0000FF"/>
              </w:rPr>
            </w:pPr>
            <w:r w:rsidRPr="003A0A07">
              <w:rPr>
                <w:b/>
                <w:bCs/>
                <w:iCs/>
                <w:color w:val="00577D"/>
                <w:szCs w:val="40"/>
              </w:rPr>
              <w:t>Non-Compliant</w:t>
            </w:r>
          </w:p>
        </w:tc>
      </w:tr>
      <w:tr w:rsidR="00254CD8" w:rsidRPr="003A0A07" w14:paraId="489F02BF" w14:textId="77777777" w:rsidTr="00D00332">
        <w:trPr>
          <w:trHeight w:val="227"/>
        </w:trPr>
        <w:tc>
          <w:tcPr>
            <w:tcW w:w="3942" w:type="pct"/>
            <w:shd w:val="clear" w:color="auto" w:fill="auto"/>
          </w:tcPr>
          <w:p w14:paraId="349CB8E6" w14:textId="77777777" w:rsidR="00254CD8" w:rsidRPr="003A0A07" w:rsidRDefault="00254CD8" w:rsidP="00D00332">
            <w:pPr>
              <w:spacing w:before="40" w:after="40" w:line="240" w:lineRule="auto"/>
              <w:ind w:left="318" w:hanging="7"/>
            </w:pPr>
            <w:r w:rsidRPr="003A0A07">
              <w:t>Requirement 8(3)(a)</w:t>
            </w:r>
          </w:p>
        </w:tc>
        <w:tc>
          <w:tcPr>
            <w:tcW w:w="1058" w:type="pct"/>
            <w:shd w:val="clear" w:color="auto" w:fill="auto"/>
          </w:tcPr>
          <w:p w14:paraId="7B6E116A"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r w:rsidR="00254CD8" w:rsidRPr="003A0A07" w14:paraId="228B5ADC" w14:textId="77777777" w:rsidTr="00D00332">
        <w:trPr>
          <w:trHeight w:val="227"/>
        </w:trPr>
        <w:tc>
          <w:tcPr>
            <w:tcW w:w="3942" w:type="pct"/>
            <w:shd w:val="clear" w:color="auto" w:fill="auto"/>
          </w:tcPr>
          <w:p w14:paraId="17394151" w14:textId="77777777" w:rsidR="00254CD8" w:rsidRPr="003A0A07" w:rsidRDefault="00254CD8" w:rsidP="00D00332">
            <w:pPr>
              <w:spacing w:before="40" w:after="40" w:line="240" w:lineRule="auto"/>
              <w:ind w:left="318" w:hanging="7"/>
            </w:pPr>
            <w:r w:rsidRPr="003A0A07">
              <w:t>Requirement 8(3)(b)</w:t>
            </w:r>
          </w:p>
        </w:tc>
        <w:tc>
          <w:tcPr>
            <w:tcW w:w="1058" w:type="pct"/>
            <w:shd w:val="clear" w:color="auto" w:fill="auto"/>
          </w:tcPr>
          <w:p w14:paraId="0A8B716F" w14:textId="77777777" w:rsidR="00254CD8" w:rsidRPr="003A0A07" w:rsidRDefault="00254CD8" w:rsidP="00D00332">
            <w:pPr>
              <w:spacing w:before="40" w:after="40" w:line="240" w:lineRule="auto"/>
              <w:jc w:val="right"/>
              <w:rPr>
                <w:color w:val="0000FF"/>
              </w:rPr>
            </w:pPr>
            <w:r w:rsidRPr="003A0A07">
              <w:rPr>
                <w:bCs/>
                <w:iCs/>
                <w:color w:val="00577D"/>
                <w:szCs w:val="40"/>
              </w:rPr>
              <w:t xml:space="preserve">          Compliant</w:t>
            </w:r>
          </w:p>
        </w:tc>
      </w:tr>
      <w:tr w:rsidR="00254CD8" w:rsidRPr="003A0A07" w14:paraId="15741C1D" w14:textId="77777777" w:rsidTr="00D00332">
        <w:trPr>
          <w:trHeight w:val="227"/>
        </w:trPr>
        <w:tc>
          <w:tcPr>
            <w:tcW w:w="3942" w:type="pct"/>
            <w:shd w:val="clear" w:color="auto" w:fill="auto"/>
          </w:tcPr>
          <w:p w14:paraId="572971DA" w14:textId="77777777" w:rsidR="00254CD8" w:rsidRPr="003A0A07" w:rsidRDefault="00254CD8" w:rsidP="00D00332">
            <w:pPr>
              <w:spacing w:before="40" w:after="40" w:line="240" w:lineRule="auto"/>
              <w:ind w:left="318" w:hanging="7"/>
            </w:pPr>
            <w:r w:rsidRPr="003A0A07">
              <w:t>Requirement 8(3)(c)</w:t>
            </w:r>
          </w:p>
        </w:tc>
        <w:tc>
          <w:tcPr>
            <w:tcW w:w="1058" w:type="pct"/>
            <w:shd w:val="clear" w:color="auto" w:fill="auto"/>
          </w:tcPr>
          <w:p w14:paraId="6C01A06B" w14:textId="77777777" w:rsidR="00254CD8" w:rsidRPr="003A0A07" w:rsidRDefault="00254CD8" w:rsidP="00D00332">
            <w:pPr>
              <w:spacing w:before="40" w:after="40" w:line="240" w:lineRule="auto"/>
              <w:jc w:val="right"/>
              <w:rPr>
                <w:color w:val="0000FF"/>
              </w:rPr>
            </w:pPr>
            <w:r w:rsidRPr="003A0A07">
              <w:rPr>
                <w:bCs/>
                <w:iCs/>
                <w:color w:val="00577D"/>
                <w:szCs w:val="40"/>
              </w:rPr>
              <w:t>Non-Compliant</w:t>
            </w:r>
          </w:p>
        </w:tc>
      </w:tr>
      <w:tr w:rsidR="00254CD8" w:rsidRPr="003A0A07" w14:paraId="622C81AC" w14:textId="77777777" w:rsidTr="00D00332">
        <w:trPr>
          <w:trHeight w:val="227"/>
        </w:trPr>
        <w:tc>
          <w:tcPr>
            <w:tcW w:w="3942" w:type="pct"/>
            <w:shd w:val="clear" w:color="auto" w:fill="auto"/>
          </w:tcPr>
          <w:p w14:paraId="22674619" w14:textId="77777777" w:rsidR="00254CD8" w:rsidRPr="003A0A07" w:rsidRDefault="00254CD8" w:rsidP="00D00332">
            <w:pPr>
              <w:spacing w:before="40" w:after="40" w:line="240" w:lineRule="auto"/>
              <w:ind w:left="318" w:hanging="7"/>
            </w:pPr>
            <w:r w:rsidRPr="003A0A07">
              <w:t>Requirement 8(3)(d)</w:t>
            </w:r>
          </w:p>
        </w:tc>
        <w:tc>
          <w:tcPr>
            <w:tcW w:w="1058" w:type="pct"/>
            <w:shd w:val="clear" w:color="auto" w:fill="auto"/>
          </w:tcPr>
          <w:p w14:paraId="6EF90472" w14:textId="77777777" w:rsidR="00254CD8" w:rsidRPr="003A0A07" w:rsidRDefault="00254CD8" w:rsidP="00D00332">
            <w:pPr>
              <w:spacing w:before="40" w:after="40" w:line="240" w:lineRule="auto"/>
              <w:jc w:val="right"/>
              <w:rPr>
                <w:color w:val="0000FF"/>
              </w:rPr>
            </w:pPr>
            <w:r w:rsidRPr="003A0A07">
              <w:rPr>
                <w:bCs/>
                <w:iCs/>
                <w:color w:val="00577D"/>
                <w:szCs w:val="40"/>
              </w:rPr>
              <w:t>Non-Compliant</w:t>
            </w:r>
          </w:p>
        </w:tc>
      </w:tr>
      <w:tr w:rsidR="00254CD8" w:rsidRPr="003A0A07" w14:paraId="72769015" w14:textId="77777777" w:rsidTr="00D00332">
        <w:trPr>
          <w:trHeight w:val="227"/>
        </w:trPr>
        <w:tc>
          <w:tcPr>
            <w:tcW w:w="3942" w:type="pct"/>
            <w:shd w:val="clear" w:color="auto" w:fill="auto"/>
          </w:tcPr>
          <w:p w14:paraId="607791DA" w14:textId="77777777" w:rsidR="00254CD8" w:rsidRPr="003A0A07" w:rsidRDefault="00254CD8" w:rsidP="00D00332">
            <w:pPr>
              <w:spacing w:before="40" w:after="40" w:line="240" w:lineRule="auto"/>
              <w:ind w:left="318" w:hanging="7"/>
            </w:pPr>
            <w:r w:rsidRPr="003A0A07">
              <w:t>Requirement 8(3)(e)</w:t>
            </w:r>
          </w:p>
        </w:tc>
        <w:tc>
          <w:tcPr>
            <w:tcW w:w="1058" w:type="pct"/>
            <w:shd w:val="clear" w:color="auto" w:fill="auto"/>
          </w:tcPr>
          <w:p w14:paraId="66234763" w14:textId="77777777" w:rsidR="00254CD8" w:rsidRPr="003A0A07" w:rsidRDefault="00254CD8" w:rsidP="00D00332">
            <w:pPr>
              <w:spacing w:before="40" w:after="40" w:line="240" w:lineRule="auto"/>
              <w:jc w:val="right"/>
              <w:rPr>
                <w:color w:val="0000FF"/>
              </w:rPr>
            </w:pPr>
            <w:r w:rsidRPr="003A0A07">
              <w:rPr>
                <w:bCs/>
                <w:iCs/>
                <w:color w:val="00577D"/>
                <w:szCs w:val="40"/>
              </w:rPr>
              <w:t>Compliant</w:t>
            </w:r>
          </w:p>
        </w:tc>
      </w:tr>
    </w:tbl>
    <w:p w14:paraId="393FEAE8" w14:textId="5BFBBFF3" w:rsidR="00D00332" w:rsidRPr="00D21DCD" w:rsidRDefault="00D00332" w:rsidP="00D00332">
      <w:pPr>
        <w:pStyle w:val="Heading1"/>
      </w:pPr>
      <w:r>
        <w:t>Detailed assessment</w:t>
      </w:r>
    </w:p>
    <w:p w14:paraId="393FEAE9" w14:textId="77777777" w:rsidR="00D00332" w:rsidRPr="00D63989" w:rsidRDefault="00D00332" w:rsidP="00D00332">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3FEAEA" w14:textId="77777777" w:rsidR="00D00332" w:rsidRPr="001E6954" w:rsidRDefault="00D00332" w:rsidP="00D00332">
      <w:pPr>
        <w:rPr>
          <w:color w:val="auto"/>
        </w:rPr>
      </w:pPr>
      <w:r w:rsidRPr="00D63989">
        <w:t>The report also specifies areas in which improvements must be made to ensure the Quality Standards are complied with.</w:t>
      </w:r>
    </w:p>
    <w:p w14:paraId="393FEAEB" w14:textId="77777777" w:rsidR="00D00332" w:rsidRPr="00D63989" w:rsidRDefault="00D00332" w:rsidP="00D00332">
      <w:r w:rsidRPr="00D63989">
        <w:t>The following information has been taken into account in developing this performance report:</w:t>
      </w:r>
    </w:p>
    <w:p w14:paraId="5760E235" w14:textId="77777777" w:rsidR="00254CD8" w:rsidRPr="003A0A07" w:rsidRDefault="00254CD8" w:rsidP="00254CD8">
      <w:pPr>
        <w:pStyle w:val="ListBullet"/>
      </w:pPr>
      <w:r w:rsidRPr="003A0A07">
        <w:t>the Assessment Team’s report for the Site Audit; the Site Audit report was informed by a site assessment, observations at the service, review of documents and interviews with staff, consumers/representatives and others</w:t>
      </w:r>
    </w:p>
    <w:p w14:paraId="3AD2F893" w14:textId="77777777" w:rsidR="00254CD8" w:rsidRPr="003A0A07" w:rsidRDefault="00254CD8" w:rsidP="00254CD8">
      <w:pPr>
        <w:pStyle w:val="ListBullet"/>
        <w:rPr>
          <w:rFonts w:cs="Times New Roman"/>
        </w:rPr>
      </w:pPr>
      <w:r w:rsidRPr="003A0A07">
        <w:t>the provider’s response to the Site Audit report received 26 February 2020</w:t>
      </w:r>
    </w:p>
    <w:p w14:paraId="393FEAEF" w14:textId="77777777" w:rsidR="00D00332" w:rsidRDefault="00D00332">
      <w:pPr>
        <w:spacing w:after="160" w:line="259" w:lineRule="auto"/>
        <w:rPr>
          <w:rFonts w:cs="Times New Roman"/>
        </w:rPr>
      </w:pPr>
    </w:p>
    <w:p w14:paraId="393FEAF0" w14:textId="77777777" w:rsidR="00D00332" w:rsidRDefault="00D00332" w:rsidP="00D00332">
      <w:pPr>
        <w:sectPr w:rsidR="00D00332" w:rsidSect="00D00332">
          <w:headerReference w:type="first" r:id="rId16"/>
          <w:pgSz w:w="11906" w:h="16838"/>
          <w:pgMar w:top="1701" w:right="1418" w:bottom="1418" w:left="1418" w:header="709" w:footer="397" w:gutter="0"/>
          <w:cols w:space="708"/>
          <w:titlePg/>
          <w:docGrid w:linePitch="360"/>
        </w:sectPr>
      </w:pPr>
    </w:p>
    <w:p w14:paraId="393FEAF1" w14:textId="2B08BB3B" w:rsidR="00D00332" w:rsidRPr="00EB1D71" w:rsidRDefault="00D00332" w:rsidP="00D00332">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8241" behindDoc="1" locked="0" layoutInCell="1" allowOverlap="1" wp14:anchorId="393FEBF3" wp14:editId="393FEBF4">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9092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54CD8" w:rsidRPr="00703E80">
        <w:rPr>
          <w:color w:val="FFFFFF" w:themeColor="background1"/>
        </w:rPr>
        <w:t xml:space="preserve"> </w:t>
      </w:r>
      <w:r w:rsidRPr="00703E80">
        <w:rPr>
          <w:color w:val="FFFFFF" w:themeColor="background1"/>
        </w:rPr>
        <w:br/>
        <w:t>Consumer dignity and choice</w:t>
      </w:r>
    </w:p>
    <w:p w14:paraId="393FEAF2" w14:textId="77777777" w:rsidR="00D00332" w:rsidRPr="00D63989" w:rsidRDefault="00D00332" w:rsidP="00D00332">
      <w:pPr>
        <w:pStyle w:val="Heading3"/>
        <w:shd w:val="clear" w:color="auto" w:fill="F2F2F2" w:themeFill="background1" w:themeFillShade="F2"/>
      </w:pPr>
      <w:r w:rsidRPr="00D63989">
        <w:t>Consumer outcome:</w:t>
      </w:r>
    </w:p>
    <w:p w14:paraId="393FEAF3" w14:textId="77777777" w:rsidR="00D00332" w:rsidRPr="00D63989" w:rsidRDefault="00D00332" w:rsidP="00D0033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3FEAF4" w14:textId="77777777" w:rsidR="00D00332" w:rsidRPr="00D63989" w:rsidRDefault="00D00332" w:rsidP="00D00332">
      <w:pPr>
        <w:pStyle w:val="Heading3"/>
        <w:shd w:val="clear" w:color="auto" w:fill="F2F2F2" w:themeFill="background1" w:themeFillShade="F2"/>
      </w:pPr>
      <w:r w:rsidRPr="00D63989">
        <w:t>Organisation statement:</w:t>
      </w:r>
    </w:p>
    <w:p w14:paraId="393FEAF5" w14:textId="77777777" w:rsidR="00D00332" w:rsidRPr="00D63989" w:rsidRDefault="00D00332" w:rsidP="00D0033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93FEAF6" w14:textId="77777777" w:rsidR="00D00332" w:rsidRDefault="00D00332" w:rsidP="00D003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3FEAF7" w14:textId="77777777" w:rsidR="00D00332" w:rsidRPr="00D63989" w:rsidRDefault="00D00332" w:rsidP="00D003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3FEAF8" w14:textId="77777777" w:rsidR="00D00332" w:rsidRPr="00D63989" w:rsidRDefault="00D00332" w:rsidP="00D0033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93FEAF9" w14:textId="77777777" w:rsidR="00D00332" w:rsidRDefault="00D00332" w:rsidP="00D00332">
      <w:pPr>
        <w:pStyle w:val="Heading2"/>
      </w:pPr>
      <w:r>
        <w:t xml:space="preserve">Assessment </w:t>
      </w:r>
      <w:r w:rsidRPr="002B2C0F">
        <w:t>of Standard</w:t>
      </w:r>
      <w:r>
        <w:t xml:space="preserve"> 1</w:t>
      </w:r>
    </w:p>
    <w:p w14:paraId="2E17BBA9" w14:textId="77777777" w:rsidR="00254CD8" w:rsidRPr="003A0A07" w:rsidRDefault="00254CD8" w:rsidP="00254CD8">
      <w:pPr>
        <w:rPr>
          <w:rFonts w:eastAsia="Calibri"/>
          <w:i/>
          <w:color w:val="auto"/>
          <w:lang w:eastAsia="en-US"/>
        </w:rPr>
      </w:pPr>
      <w:r w:rsidRPr="003A0A07">
        <w:rPr>
          <w:rFonts w:eastAsia="Calibri"/>
          <w:color w:val="auto"/>
        </w:rPr>
        <w:t>The Quality Standard is assessed as Compliant as six of the six specific requirements have been assessed as Compliant.</w:t>
      </w:r>
    </w:p>
    <w:p w14:paraId="5F8709A6" w14:textId="77777777" w:rsidR="00254CD8" w:rsidRPr="003A0A07" w:rsidRDefault="00254CD8" w:rsidP="00254CD8">
      <w:pPr>
        <w:rPr>
          <w:rFonts w:eastAsia="Calibri"/>
          <w:color w:val="auto"/>
        </w:rPr>
      </w:pPr>
      <w:r w:rsidRPr="003A0A07">
        <w:rPr>
          <w:rFonts w:eastAsia="Calibri"/>
          <w:color w:val="auto"/>
        </w:rPr>
        <w:t xml:space="preserve">The Assessment Team found all consumers and representatives interviewed said </w:t>
      </w:r>
      <w:r w:rsidRPr="003A0A07">
        <w:rPr>
          <w:rFonts w:eastAsia="Calibri"/>
          <w:color w:val="auto"/>
          <w:lang w:eastAsia="en-US"/>
        </w:rPr>
        <w:t>they are treated with dignity and respect, can maintain their identity, make informed choices about their care and services and live the life they choose.</w:t>
      </w:r>
      <w:r w:rsidRPr="003A0A07">
        <w:rPr>
          <w:rFonts w:eastAsia="Calibri"/>
          <w:color w:val="auto"/>
        </w:rPr>
        <w:t xml:space="preserve"> The following examples were provided by consumers and representatives during interviews with the Assessment Team:</w:t>
      </w:r>
    </w:p>
    <w:p w14:paraId="5A8A1B8A" w14:textId="77777777" w:rsidR="00254CD8" w:rsidRPr="003A0A07" w:rsidRDefault="00254CD8" w:rsidP="00254CD8">
      <w:pPr>
        <w:numPr>
          <w:ilvl w:val="0"/>
          <w:numId w:val="32"/>
        </w:numPr>
        <w:spacing w:after="240"/>
        <w:ind w:left="425" w:hanging="425"/>
        <w:rPr>
          <w:rFonts w:eastAsiaTheme="minorHAnsi"/>
          <w:i/>
          <w:iCs/>
          <w:color w:val="000000" w:themeColor="text1"/>
          <w:szCs w:val="22"/>
          <w:lang w:eastAsia="en-US"/>
        </w:rPr>
      </w:pPr>
      <w:r w:rsidRPr="003A0A07">
        <w:rPr>
          <w:rFonts w:eastAsiaTheme="minorHAnsi"/>
          <w:color w:val="auto"/>
          <w:szCs w:val="22"/>
          <w:lang w:eastAsia="en-US"/>
        </w:rPr>
        <w:t>they are treated with respect. One consumer stated staff are friendly and kind, and good to us.</w:t>
      </w:r>
    </w:p>
    <w:p w14:paraId="7F4F6F18" w14:textId="490C3FCF" w:rsidR="00254CD8" w:rsidRPr="003A0A07" w:rsidRDefault="00254CD8" w:rsidP="00254CD8">
      <w:pPr>
        <w:numPr>
          <w:ilvl w:val="0"/>
          <w:numId w:val="32"/>
        </w:numPr>
        <w:spacing w:after="240"/>
        <w:ind w:left="425" w:hanging="425"/>
        <w:rPr>
          <w:rFonts w:eastAsiaTheme="minorHAnsi"/>
          <w:i/>
          <w:iCs/>
          <w:color w:val="000000" w:themeColor="text1"/>
          <w:szCs w:val="22"/>
          <w:lang w:eastAsia="en-US"/>
        </w:rPr>
      </w:pPr>
      <w:r w:rsidRPr="003A0A07">
        <w:rPr>
          <w:rFonts w:eastAsiaTheme="minorHAnsi"/>
          <w:color w:val="auto"/>
          <w:szCs w:val="22"/>
          <w:lang w:eastAsia="en-US"/>
        </w:rPr>
        <w:t xml:space="preserve">they are respectful and kind, they knock on the door before they come in. </w:t>
      </w:r>
    </w:p>
    <w:p w14:paraId="2565F67D" w14:textId="77777777" w:rsidR="00254CD8" w:rsidRPr="003A0A07" w:rsidRDefault="00254CD8" w:rsidP="00254CD8">
      <w:pPr>
        <w:numPr>
          <w:ilvl w:val="0"/>
          <w:numId w:val="32"/>
        </w:numPr>
        <w:spacing w:after="240"/>
        <w:ind w:left="425" w:hanging="425"/>
        <w:rPr>
          <w:rFonts w:eastAsiaTheme="minorHAnsi"/>
          <w:i/>
          <w:iCs/>
          <w:color w:val="000000" w:themeColor="text1"/>
          <w:szCs w:val="22"/>
          <w:lang w:eastAsia="en-US"/>
        </w:rPr>
      </w:pPr>
      <w:r w:rsidRPr="003A0A07">
        <w:rPr>
          <w:rFonts w:eastAsiaTheme="minorHAnsi"/>
          <w:color w:val="auto"/>
          <w:szCs w:val="22"/>
          <w:lang w:eastAsia="en-US"/>
        </w:rPr>
        <w:t xml:space="preserve">they are encouraged to do things for themselves and staff know what is important to them. </w:t>
      </w:r>
    </w:p>
    <w:p w14:paraId="53ADDC2C" w14:textId="77777777" w:rsidR="00254CD8" w:rsidRPr="003A0A07" w:rsidRDefault="00254CD8" w:rsidP="00254CD8">
      <w:pPr>
        <w:numPr>
          <w:ilvl w:val="0"/>
          <w:numId w:val="32"/>
        </w:numPr>
        <w:spacing w:before="0" w:after="240"/>
        <w:ind w:left="425" w:hanging="425"/>
        <w:rPr>
          <w:rFonts w:eastAsiaTheme="minorHAnsi"/>
          <w:color w:val="auto"/>
          <w:szCs w:val="22"/>
          <w:lang w:eastAsia="en-US"/>
        </w:rPr>
      </w:pPr>
      <w:r w:rsidRPr="003A0A07">
        <w:rPr>
          <w:rFonts w:eastAsiaTheme="minorHAnsi"/>
          <w:color w:val="auto"/>
          <w:szCs w:val="22"/>
          <w:lang w:eastAsia="en-US"/>
        </w:rPr>
        <w:t xml:space="preserve">their personal privacy is respected. </w:t>
      </w:r>
    </w:p>
    <w:p w14:paraId="4FE457C1" w14:textId="77777777" w:rsidR="00254CD8" w:rsidRPr="003A0A07" w:rsidRDefault="00254CD8" w:rsidP="00254CD8">
      <w:pPr>
        <w:spacing w:after="240"/>
        <w:rPr>
          <w:rFonts w:eastAsiaTheme="minorHAnsi"/>
          <w:i/>
          <w:iCs/>
          <w:color w:val="auto"/>
          <w:szCs w:val="22"/>
          <w:lang w:eastAsia="en-US"/>
        </w:rPr>
      </w:pPr>
      <w:r w:rsidRPr="003A0A07">
        <w:rPr>
          <w:rFonts w:eastAsiaTheme="minorHAnsi"/>
          <w:color w:val="auto"/>
          <w:szCs w:val="22"/>
          <w:lang w:eastAsia="en-US"/>
        </w:rPr>
        <w:t>The organisation’s strategic plan viewed by the Assessment Team showed the service assists consumers to be actively involved in the community and to maintain their relationships with their family, friends and other people of their choosing.</w:t>
      </w:r>
    </w:p>
    <w:p w14:paraId="060763CE" w14:textId="77777777" w:rsidR="00254CD8" w:rsidRPr="003A0A07" w:rsidRDefault="00254CD8" w:rsidP="00254CD8">
      <w:pPr>
        <w:spacing w:after="240"/>
        <w:rPr>
          <w:rFonts w:eastAsiaTheme="minorHAnsi"/>
          <w:color w:val="auto"/>
          <w:szCs w:val="22"/>
          <w:lang w:eastAsia="en-US"/>
        </w:rPr>
      </w:pPr>
    </w:p>
    <w:p w14:paraId="7CB3884B" w14:textId="77777777" w:rsidR="00254CD8" w:rsidRPr="003A0A07" w:rsidRDefault="00254CD8" w:rsidP="00254CD8">
      <w:pPr>
        <w:spacing w:after="240"/>
      </w:pPr>
      <w:r w:rsidRPr="003A0A07">
        <w:rPr>
          <w:rFonts w:eastAsiaTheme="minorHAnsi"/>
          <w:color w:val="auto"/>
          <w:szCs w:val="22"/>
          <w:lang w:eastAsia="en-US"/>
        </w:rPr>
        <w:lastRenderedPageBreak/>
        <w:t xml:space="preserve">The Assessment Team found the service’s diversity policy notes the service will deliver care and services that are inclusive and do not discriminate and that respecting the identity, culture and diversity of a resident, means understanding their needs and preferences. </w:t>
      </w:r>
      <w:r w:rsidRPr="003A0A07">
        <w:t xml:space="preserve">The service has a choice, decision making, independence and risk policy which states consumers will not be prevented from participating in risky activities of their choice if they are able to make an informed decision regarding the activity and understand any potential consequence. </w:t>
      </w:r>
    </w:p>
    <w:p w14:paraId="0E80A813" w14:textId="77777777" w:rsidR="00254CD8" w:rsidRPr="003A0A07" w:rsidRDefault="00254CD8" w:rsidP="00254CD8">
      <w:pPr>
        <w:spacing w:after="240"/>
        <w:rPr>
          <w:rFonts w:eastAsiaTheme="minorHAnsi"/>
          <w:i/>
          <w:iCs/>
          <w:color w:val="auto"/>
          <w:szCs w:val="22"/>
          <w:lang w:eastAsia="en-US"/>
        </w:rPr>
      </w:pPr>
      <w:r w:rsidRPr="003A0A07">
        <w:rPr>
          <w:rFonts w:eastAsiaTheme="minorHAnsi"/>
          <w:color w:val="auto"/>
          <w:szCs w:val="22"/>
          <w:lang w:eastAsia="en-US"/>
        </w:rPr>
        <w:t xml:space="preserve">Care plans reviewed by the Assessment Team included information on consumers’ specific cultural needs. </w:t>
      </w:r>
    </w:p>
    <w:p w14:paraId="78BC9A12" w14:textId="77777777" w:rsidR="00254CD8" w:rsidRPr="003A0A07" w:rsidRDefault="00254CD8" w:rsidP="00254CD8">
      <w:pPr>
        <w:pStyle w:val="ListBullet"/>
        <w:numPr>
          <w:ilvl w:val="0"/>
          <w:numId w:val="0"/>
        </w:numPr>
        <w:spacing w:after="240"/>
      </w:pPr>
      <w:r w:rsidRPr="003A0A07">
        <w:t xml:space="preserve">All consumers and representatives interviewed by the Assessment Team, except one, stated they have seen their or their consumers’ care plans and were able to edit it to reflect what is important to the consumer. One consumer did not recall any discussions regarding their care plan. </w:t>
      </w:r>
    </w:p>
    <w:p w14:paraId="766F9514" w14:textId="77777777" w:rsidR="00254CD8" w:rsidRPr="003A0A07" w:rsidRDefault="00254CD8" w:rsidP="00254CD8">
      <w:pPr>
        <w:pStyle w:val="ListBullet"/>
        <w:numPr>
          <w:ilvl w:val="0"/>
          <w:numId w:val="0"/>
        </w:numPr>
        <w:spacing w:after="240"/>
        <w:rPr>
          <w:i/>
          <w:iCs/>
        </w:rPr>
      </w:pPr>
      <w:r w:rsidRPr="003A0A07">
        <w:t>Staff interviewed by the Assessment Team were able to discuss how they support consumers to maintain relationships. Staff stated they have several consumers who either have their partners living at the service or have partners who frequently come and visit. The staff stated they are mindful of giving the consumers and their representatives time alone if they want.</w:t>
      </w:r>
    </w:p>
    <w:p w14:paraId="31B719E0" w14:textId="77777777" w:rsidR="00254CD8" w:rsidRPr="003A0A07" w:rsidRDefault="00254CD8" w:rsidP="00254CD8">
      <w:pPr>
        <w:pStyle w:val="ListBullet"/>
        <w:numPr>
          <w:ilvl w:val="0"/>
          <w:numId w:val="0"/>
        </w:numPr>
        <w:spacing w:after="240"/>
        <w:rPr>
          <w:i/>
          <w:iCs/>
          <w:color w:val="000000" w:themeColor="text1"/>
        </w:rPr>
      </w:pPr>
      <w:r w:rsidRPr="003A0A07">
        <w:t>The Assessment Team observed staff greeting family members in a warm, friendly manner and assisting consumers to private areas when requested. Observations throughout the visit demonstrated staff speak to consumers in a respectful manner. Staff displayed warmth and affection when talking to and about consumers.</w:t>
      </w:r>
    </w:p>
    <w:p w14:paraId="586878B8" w14:textId="77777777" w:rsidR="00254CD8" w:rsidRPr="007550CC" w:rsidRDefault="00254CD8" w:rsidP="007550CC">
      <w:pPr>
        <w:pStyle w:val="ListBullet"/>
        <w:numPr>
          <w:ilvl w:val="0"/>
          <w:numId w:val="0"/>
        </w:numPr>
        <w:spacing w:after="240"/>
      </w:pPr>
      <w:r w:rsidRPr="007550CC">
        <w:t>The Assessment Team found the organisation has monitoring processes in relation to Standard 1 to ensure the service has a culture of inclusion and respect for consumers whereby consumers are respected and enabled to exercise choice and independence.</w:t>
      </w:r>
    </w:p>
    <w:p w14:paraId="3AEC1C96" w14:textId="77777777" w:rsidR="00254CD8" w:rsidRPr="003A0A07" w:rsidRDefault="00254CD8" w:rsidP="00254CD8">
      <w:pPr>
        <w:pStyle w:val="Heading2"/>
      </w:pPr>
      <w:r w:rsidRPr="003A0A07">
        <w:t>Assessment of Standard 1 Requirements</w:t>
      </w:r>
    </w:p>
    <w:p w14:paraId="0F1175FF" w14:textId="77777777" w:rsidR="00254CD8" w:rsidRPr="003A0A07" w:rsidRDefault="00254CD8" w:rsidP="00254CD8">
      <w:pPr>
        <w:pStyle w:val="Heading3"/>
      </w:pPr>
      <w:r w:rsidRPr="003A0A07">
        <w:t>Requirement 1(3)(a)</w:t>
      </w:r>
      <w:r w:rsidRPr="003A0A07">
        <w:tab/>
        <w:t>Compliant</w:t>
      </w:r>
    </w:p>
    <w:p w14:paraId="2BE86066" w14:textId="77777777" w:rsidR="00254CD8" w:rsidRPr="003A0A07" w:rsidRDefault="00254CD8" w:rsidP="00254CD8">
      <w:r w:rsidRPr="003A0A07">
        <w:t>Each consumer is treated with dignity and respect, with their identity, culture and diversity valued.</w:t>
      </w:r>
    </w:p>
    <w:p w14:paraId="0CC6FBB4" w14:textId="77777777" w:rsidR="00254CD8" w:rsidRPr="003A0A07" w:rsidRDefault="00254CD8" w:rsidP="00254CD8">
      <w:pPr>
        <w:pStyle w:val="Heading3"/>
      </w:pPr>
      <w:r w:rsidRPr="003A0A07">
        <w:t>Requirement 1(3)(b)</w:t>
      </w:r>
      <w:r w:rsidRPr="003A0A07">
        <w:tab/>
        <w:t>Compliant</w:t>
      </w:r>
    </w:p>
    <w:p w14:paraId="48B2E947" w14:textId="77777777" w:rsidR="00254CD8" w:rsidRPr="003A0A07" w:rsidRDefault="00254CD8" w:rsidP="00254CD8">
      <w:r w:rsidRPr="003A0A07">
        <w:t>Care and services are culturally safe.</w:t>
      </w:r>
    </w:p>
    <w:p w14:paraId="12AC2E2D" w14:textId="77777777" w:rsidR="00254CD8" w:rsidRPr="003A0A07" w:rsidRDefault="00254CD8" w:rsidP="00254CD8">
      <w:pPr>
        <w:pStyle w:val="Heading3"/>
      </w:pPr>
      <w:r w:rsidRPr="003A0A07">
        <w:lastRenderedPageBreak/>
        <w:t>Requirement 1(3)(c)</w:t>
      </w:r>
      <w:r w:rsidRPr="003A0A07">
        <w:tab/>
        <w:t>Compliant</w:t>
      </w:r>
    </w:p>
    <w:p w14:paraId="72741E9B" w14:textId="77777777" w:rsidR="00254CD8" w:rsidRPr="003A0A07" w:rsidRDefault="00254CD8" w:rsidP="00254CD8">
      <w:pPr>
        <w:tabs>
          <w:tab w:val="right" w:pos="9026"/>
        </w:tabs>
        <w:spacing w:before="0" w:after="0"/>
        <w:outlineLvl w:val="4"/>
      </w:pPr>
      <w:r w:rsidRPr="003A0A07">
        <w:t xml:space="preserve">Each consumer is supported to exercise choice and independence, including to: </w:t>
      </w:r>
    </w:p>
    <w:p w14:paraId="6BC70B3B" w14:textId="77777777" w:rsidR="00254CD8" w:rsidRPr="003A0A07" w:rsidRDefault="00254CD8" w:rsidP="00254CD8">
      <w:pPr>
        <w:numPr>
          <w:ilvl w:val="0"/>
          <w:numId w:val="31"/>
        </w:numPr>
        <w:tabs>
          <w:tab w:val="right" w:pos="9026"/>
        </w:tabs>
        <w:spacing w:before="0" w:after="0"/>
        <w:ind w:left="567" w:hanging="425"/>
        <w:outlineLvl w:val="4"/>
        <w:rPr>
          <w:szCs w:val="22"/>
        </w:rPr>
      </w:pPr>
      <w:r w:rsidRPr="003A0A07">
        <w:t>make decisions about their own care and the way care and services are delivered; and</w:t>
      </w:r>
    </w:p>
    <w:p w14:paraId="4E06B811" w14:textId="77777777" w:rsidR="00254CD8" w:rsidRPr="003A0A07" w:rsidRDefault="00254CD8" w:rsidP="00254CD8">
      <w:pPr>
        <w:numPr>
          <w:ilvl w:val="0"/>
          <w:numId w:val="31"/>
        </w:numPr>
        <w:tabs>
          <w:tab w:val="right" w:pos="9026"/>
        </w:tabs>
        <w:spacing w:before="0" w:after="0"/>
        <w:ind w:left="567" w:hanging="425"/>
        <w:outlineLvl w:val="4"/>
        <w:rPr>
          <w:szCs w:val="22"/>
        </w:rPr>
      </w:pPr>
      <w:r w:rsidRPr="003A0A07">
        <w:t>make decisions about when family, friends, carers or others should be involved in their care; and</w:t>
      </w:r>
    </w:p>
    <w:p w14:paraId="34FF61D1" w14:textId="77777777" w:rsidR="00254CD8" w:rsidRDefault="00254CD8" w:rsidP="00254CD8">
      <w:pPr>
        <w:numPr>
          <w:ilvl w:val="0"/>
          <w:numId w:val="31"/>
        </w:numPr>
        <w:tabs>
          <w:tab w:val="right" w:pos="9026"/>
        </w:tabs>
        <w:spacing w:before="0" w:after="0"/>
        <w:ind w:left="567" w:hanging="425"/>
        <w:outlineLvl w:val="4"/>
        <w:rPr>
          <w:szCs w:val="22"/>
        </w:rPr>
      </w:pPr>
      <w:r w:rsidRPr="003A0A07">
        <w:t>communicate their decisions; and</w:t>
      </w:r>
    </w:p>
    <w:p w14:paraId="38108656" w14:textId="619BE725" w:rsidR="00254CD8" w:rsidRPr="00254CD8" w:rsidRDefault="00254CD8" w:rsidP="00254CD8">
      <w:pPr>
        <w:numPr>
          <w:ilvl w:val="0"/>
          <w:numId w:val="31"/>
        </w:numPr>
        <w:tabs>
          <w:tab w:val="right" w:pos="9026"/>
        </w:tabs>
        <w:spacing w:before="0" w:after="0"/>
        <w:ind w:left="567" w:hanging="425"/>
        <w:outlineLvl w:val="4"/>
        <w:rPr>
          <w:szCs w:val="22"/>
        </w:rPr>
      </w:pPr>
      <w:r w:rsidRPr="003A0A07">
        <w:t>make connections with others and maintain relationships of choice, including intimate relationships.</w:t>
      </w:r>
    </w:p>
    <w:p w14:paraId="6CFE5C18" w14:textId="77777777" w:rsidR="00254CD8" w:rsidRPr="003A0A07" w:rsidRDefault="00254CD8" w:rsidP="00254CD8">
      <w:pPr>
        <w:pStyle w:val="Heading3"/>
      </w:pPr>
      <w:r w:rsidRPr="003A0A07">
        <w:t>Requirement 1(3)(d)</w:t>
      </w:r>
      <w:r w:rsidRPr="003A0A07">
        <w:tab/>
        <w:t>Compliant</w:t>
      </w:r>
    </w:p>
    <w:p w14:paraId="751FF02A" w14:textId="77777777" w:rsidR="00254CD8" w:rsidRPr="003A0A07" w:rsidRDefault="00254CD8" w:rsidP="00254CD8">
      <w:r w:rsidRPr="003A0A07">
        <w:t>Each consumer is supported to take risks to enable them to live the best life they can.</w:t>
      </w:r>
    </w:p>
    <w:p w14:paraId="654D6761" w14:textId="77777777" w:rsidR="00254CD8" w:rsidRPr="003A0A07" w:rsidRDefault="00254CD8" w:rsidP="00254CD8">
      <w:pPr>
        <w:pStyle w:val="Heading3"/>
      </w:pPr>
      <w:r w:rsidRPr="003A0A07">
        <w:t>Requirement 1(3)(e)</w:t>
      </w:r>
      <w:r w:rsidRPr="003A0A07">
        <w:tab/>
        <w:t>Compliant</w:t>
      </w:r>
    </w:p>
    <w:p w14:paraId="6583D245" w14:textId="77777777" w:rsidR="00254CD8" w:rsidRPr="003A0A07" w:rsidRDefault="00254CD8" w:rsidP="00254CD8">
      <w:r w:rsidRPr="003A0A07">
        <w:t xml:space="preserve">Information provided to each consumer is current, accurate and timely, and communicated </w:t>
      </w:r>
      <w:proofErr w:type="gramStart"/>
      <w:r w:rsidRPr="003A0A07">
        <w:t>in a way that is clear</w:t>
      </w:r>
      <w:proofErr w:type="gramEnd"/>
      <w:r w:rsidRPr="003A0A07">
        <w:t>, easy to understand and enables them to exercise choice.</w:t>
      </w:r>
    </w:p>
    <w:p w14:paraId="0D269FB3" w14:textId="77777777" w:rsidR="00254CD8" w:rsidRPr="003A0A07" w:rsidRDefault="00254CD8" w:rsidP="00254CD8">
      <w:pPr>
        <w:pStyle w:val="Heading3"/>
      </w:pPr>
      <w:r w:rsidRPr="003A0A07">
        <w:t>Requirement 1(3)(f)</w:t>
      </w:r>
      <w:r w:rsidRPr="003A0A07">
        <w:tab/>
        <w:t>Compliant</w:t>
      </w:r>
    </w:p>
    <w:p w14:paraId="1DC94875" w14:textId="77777777" w:rsidR="00254CD8" w:rsidRPr="003A0A07" w:rsidRDefault="00254CD8" w:rsidP="00254CD8">
      <w:r w:rsidRPr="003A0A07">
        <w:t xml:space="preserve">Each consumer’s privacy is </w:t>
      </w:r>
      <w:proofErr w:type="gramStart"/>
      <w:r w:rsidRPr="003A0A07">
        <w:t>respected</w:t>
      </w:r>
      <w:proofErr w:type="gramEnd"/>
      <w:r w:rsidRPr="003A0A07">
        <w:t xml:space="preserve"> and personal information is kept confidential.</w:t>
      </w:r>
    </w:p>
    <w:p w14:paraId="393FEB14" w14:textId="77777777" w:rsidR="00D00332" w:rsidRDefault="00D00332" w:rsidP="00D00332">
      <w:pPr>
        <w:sectPr w:rsidR="00D00332" w:rsidSect="00D00332">
          <w:headerReference w:type="default" r:id="rId17"/>
          <w:headerReference w:type="first" r:id="rId18"/>
          <w:pgSz w:w="11906" w:h="16838"/>
          <w:pgMar w:top="1701" w:right="1418" w:bottom="1418" w:left="1418" w:header="568" w:footer="397" w:gutter="0"/>
          <w:cols w:space="708"/>
          <w:titlePg/>
          <w:docGrid w:linePitch="360"/>
        </w:sectPr>
      </w:pPr>
    </w:p>
    <w:p w14:paraId="393FEB15" w14:textId="44584D91" w:rsidR="00D00332" w:rsidRPr="00703E80" w:rsidRDefault="00D00332" w:rsidP="00D00332">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58242" behindDoc="1" locked="0" layoutInCell="1" allowOverlap="1" wp14:anchorId="393FEBF5" wp14:editId="393FEBF6">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6540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393FEB16" w14:textId="77777777" w:rsidR="00D00332" w:rsidRPr="00ED6B57" w:rsidRDefault="00D00332" w:rsidP="00D00332">
      <w:pPr>
        <w:pStyle w:val="Heading3"/>
        <w:shd w:val="clear" w:color="auto" w:fill="F2F2F2" w:themeFill="background1" w:themeFillShade="F2"/>
      </w:pPr>
      <w:r w:rsidRPr="00ED6B57">
        <w:t>Consumer outcome:</w:t>
      </w:r>
    </w:p>
    <w:p w14:paraId="393FEB17" w14:textId="77777777" w:rsidR="00D00332" w:rsidRPr="00ED6B57" w:rsidRDefault="00D00332" w:rsidP="00D0033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3FEB18" w14:textId="77777777" w:rsidR="00D00332" w:rsidRPr="00ED6B57" w:rsidRDefault="00D00332" w:rsidP="00D00332">
      <w:pPr>
        <w:pStyle w:val="Heading3"/>
        <w:shd w:val="clear" w:color="auto" w:fill="F2F2F2" w:themeFill="background1" w:themeFillShade="F2"/>
      </w:pPr>
      <w:r w:rsidRPr="00ED6B57">
        <w:t>Organisation statement:</w:t>
      </w:r>
    </w:p>
    <w:p w14:paraId="393FEB19" w14:textId="77777777" w:rsidR="00D00332" w:rsidRPr="00ED6B57" w:rsidRDefault="00D00332" w:rsidP="00D0033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3FEB1A" w14:textId="77777777" w:rsidR="00D00332" w:rsidRDefault="00D00332" w:rsidP="00D00332">
      <w:pPr>
        <w:pStyle w:val="Heading2"/>
      </w:pPr>
      <w:r>
        <w:t xml:space="preserve">Assessment </w:t>
      </w:r>
      <w:r w:rsidRPr="002B2C0F">
        <w:t>of Standard</w:t>
      </w:r>
      <w:r>
        <w:t xml:space="preserve"> 2</w:t>
      </w:r>
    </w:p>
    <w:p w14:paraId="0D6A517C" w14:textId="4C303739" w:rsidR="00254CD8" w:rsidRPr="003A0A07" w:rsidRDefault="00254CD8" w:rsidP="00254CD8">
      <w:pPr>
        <w:rPr>
          <w:rFonts w:eastAsia="Calibri"/>
          <w:i/>
          <w:color w:val="auto"/>
          <w:lang w:eastAsia="en-US"/>
        </w:rPr>
      </w:pPr>
      <w:r w:rsidRPr="003A0A07">
        <w:rPr>
          <w:rFonts w:eastAsia="Calibri"/>
          <w:color w:val="auto"/>
        </w:rPr>
        <w:t>The Quality Standard is assessed as Non-Compliant as two of the five specific requirements have been assessed as Non-Compliant.</w:t>
      </w:r>
    </w:p>
    <w:p w14:paraId="42C4BCB7" w14:textId="77777777" w:rsidR="00254CD8" w:rsidRPr="003A0A07" w:rsidRDefault="00254CD8" w:rsidP="00254CD8">
      <w:pPr>
        <w:keepNext/>
      </w:pPr>
      <w:r w:rsidRPr="003A0A07">
        <w:rPr>
          <w:rFonts w:eastAsia="Calibri"/>
          <w:color w:val="auto"/>
          <w:szCs w:val="22"/>
          <w:lang w:eastAsia="en-US"/>
        </w:rPr>
        <w:t xml:space="preserve">The Assessment Team recommended requirements (3) (b) and (e) in Standard 2 as not met. </w:t>
      </w:r>
      <w:r w:rsidRPr="003A0A07">
        <w:t>I have considered the Assessment Team’s findings, approved provider’s response and the totality of the evidence within the report to come to a view about compliance with Standard 2 and find requirements (</w:t>
      </w:r>
      <w:r w:rsidRPr="003A0A07">
        <w:rPr>
          <w:rFonts w:eastAsia="Calibri"/>
          <w:color w:val="auto"/>
          <w:szCs w:val="22"/>
          <w:lang w:eastAsia="en-US"/>
        </w:rPr>
        <w:t xml:space="preserve">3) (b) and (e) </w:t>
      </w:r>
      <w:r w:rsidRPr="003A0A07">
        <w:t xml:space="preserve">as Non-Compliant. I have </w:t>
      </w:r>
      <w:r w:rsidRPr="003A0A07">
        <w:rPr>
          <w:rFonts w:eastAsia="Calibri"/>
          <w:color w:val="auto"/>
          <w:szCs w:val="22"/>
          <w:lang w:eastAsia="en-US"/>
        </w:rPr>
        <w:t>provided my reasons for my decision in the respective requirements in the body of the report.</w:t>
      </w:r>
    </w:p>
    <w:p w14:paraId="10889AF1" w14:textId="77777777" w:rsidR="00254CD8" w:rsidRPr="003A0A07" w:rsidRDefault="00254CD8" w:rsidP="00254CD8">
      <w:pPr>
        <w:rPr>
          <w:rFonts w:eastAsia="Calibri"/>
          <w:color w:val="auto"/>
        </w:rPr>
      </w:pPr>
      <w:r w:rsidRPr="003A0A07">
        <w:rPr>
          <w:rFonts w:eastAsia="Calibri"/>
          <w:color w:val="auto"/>
        </w:rPr>
        <w:t>The Assessment Team found most consumers and representatives interviewed confirmed</w:t>
      </w:r>
      <w:r w:rsidRPr="003A0A07">
        <w:rPr>
          <w:rFonts w:eastAsia="Calibri"/>
          <w:color w:val="auto"/>
          <w:lang w:eastAsia="en-US"/>
        </w:rPr>
        <w:t xml:space="preserve"> </w:t>
      </w:r>
      <w:r w:rsidRPr="003A0A07">
        <w:rPr>
          <w:rFonts w:eastAsia="Calibri"/>
          <w:lang w:eastAsia="en-US"/>
        </w:rPr>
        <w:t>they feel like partners in the ongoing assessment and planning of their care and services</w:t>
      </w:r>
      <w:r w:rsidRPr="003A0A07">
        <w:rPr>
          <w:rFonts w:eastAsia="Calibri"/>
          <w:color w:val="auto"/>
        </w:rPr>
        <w:t>. The following examples were provided by consumers and representatives during interviews with the Assessment Team:</w:t>
      </w:r>
    </w:p>
    <w:p w14:paraId="63ACB696" w14:textId="77777777" w:rsidR="00254CD8" w:rsidRPr="003A0A07" w:rsidRDefault="00254CD8" w:rsidP="00254CD8">
      <w:pPr>
        <w:numPr>
          <w:ilvl w:val="0"/>
          <w:numId w:val="32"/>
        </w:numPr>
        <w:spacing w:after="240"/>
        <w:ind w:left="425" w:hanging="425"/>
        <w:rPr>
          <w:rFonts w:eastAsiaTheme="minorHAnsi"/>
          <w:iCs/>
          <w:color w:val="auto"/>
          <w:szCs w:val="22"/>
          <w:lang w:eastAsia="en-US"/>
        </w:rPr>
      </w:pPr>
      <w:r w:rsidRPr="003A0A07">
        <w:rPr>
          <w:rFonts w:eastAsiaTheme="minorHAnsi"/>
          <w:iCs/>
          <w:color w:val="auto"/>
          <w:szCs w:val="22"/>
          <w:lang w:eastAsia="en-US"/>
        </w:rPr>
        <w:t>they have discussed their care plan with nursing staff and have been involved in the assessment and planning phase thereof.</w:t>
      </w:r>
    </w:p>
    <w:p w14:paraId="73E58AAE" w14:textId="77777777" w:rsidR="00254CD8" w:rsidRPr="003A0A07" w:rsidRDefault="00254CD8" w:rsidP="00254CD8">
      <w:pPr>
        <w:numPr>
          <w:ilvl w:val="0"/>
          <w:numId w:val="32"/>
        </w:numPr>
        <w:spacing w:after="240"/>
        <w:ind w:left="425" w:hanging="425"/>
        <w:rPr>
          <w:rFonts w:eastAsiaTheme="minorHAnsi"/>
          <w:iCs/>
          <w:color w:val="auto"/>
          <w:szCs w:val="22"/>
          <w:lang w:eastAsia="en-US"/>
        </w:rPr>
      </w:pPr>
      <w:r w:rsidRPr="003A0A07">
        <w:rPr>
          <w:rFonts w:eastAsiaTheme="minorHAnsi"/>
          <w:iCs/>
          <w:color w:val="auto"/>
          <w:szCs w:val="22"/>
          <w:lang w:eastAsia="en-US"/>
        </w:rPr>
        <w:t xml:space="preserve">two consumers and/or representatives stated they have not had any involvement with their care plan; however, documentation shows the service has discussed the consumers’ care each month during their resident of the day process.  </w:t>
      </w:r>
    </w:p>
    <w:p w14:paraId="48062E85" w14:textId="77777777" w:rsidR="00254CD8" w:rsidRPr="003A0A07" w:rsidRDefault="00254CD8" w:rsidP="00254CD8">
      <w:pPr>
        <w:numPr>
          <w:ilvl w:val="0"/>
          <w:numId w:val="32"/>
        </w:numPr>
        <w:spacing w:after="240"/>
        <w:ind w:left="425" w:hanging="425"/>
        <w:rPr>
          <w:rFonts w:eastAsiaTheme="minorHAnsi"/>
          <w:iCs/>
          <w:color w:val="auto"/>
          <w:szCs w:val="22"/>
          <w:lang w:eastAsia="en-US"/>
        </w:rPr>
      </w:pPr>
      <w:r w:rsidRPr="003A0A07">
        <w:rPr>
          <w:rFonts w:eastAsiaTheme="minorHAnsi"/>
          <w:iCs/>
          <w:color w:val="auto"/>
          <w:szCs w:val="22"/>
          <w:lang w:eastAsia="en-US"/>
        </w:rPr>
        <w:t>have seen their care plan and been able to make any adjustments if they disagreed with any information therein.</w:t>
      </w:r>
    </w:p>
    <w:p w14:paraId="42EE9108" w14:textId="77777777" w:rsidR="00254CD8" w:rsidRPr="003A0A07" w:rsidRDefault="00254CD8" w:rsidP="00254CD8">
      <w:pPr>
        <w:rPr>
          <w:color w:val="auto"/>
        </w:rPr>
      </w:pPr>
      <w:r w:rsidRPr="003A0A07">
        <w:rPr>
          <w:rFonts w:eastAsia="Calibri"/>
          <w:color w:val="auto"/>
          <w:lang w:eastAsia="en-US"/>
        </w:rPr>
        <w:lastRenderedPageBreak/>
        <w:t>The Assessment Team found the a</w:t>
      </w:r>
      <w:r w:rsidRPr="003A0A07">
        <w:rPr>
          <w:color w:val="auto"/>
        </w:rPr>
        <w:t xml:space="preserve">ssessments and planning include consideration of risks to the consumer’s health and well-being and generally informs the delivery of safe and effective care and services. Some consumers’ assessments and care plans are not reflective of the consumers’ current needs and preferences. The service does not consistently review care and services provided to consumers when incidents occur that impact on their needs and preferences. Assessment and care </w:t>
      </w:r>
      <w:proofErr w:type="gramStart"/>
      <w:r w:rsidRPr="003A0A07">
        <w:rPr>
          <w:color w:val="auto"/>
        </w:rPr>
        <w:t>plans</w:t>
      </w:r>
      <w:proofErr w:type="gramEnd"/>
      <w:r w:rsidRPr="003A0A07">
        <w:rPr>
          <w:color w:val="auto"/>
        </w:rPr>
        <w:t xml:space="preserve"> usually include evidence of advance care planning and end of life planning if the consumer wishes.</w:t>
      </w:r>
    </w:p>
    <w:p w14:paraId="553EADE8" w14:textId="77777777" w:rsidR="00254CD8" w:rsidRPr="003A0A07" w:rsidRDefault="00254CD8" w:rsidP="00254CD8">
      <w:pPr>
        <w:rPr>
          <w:iCs/>
          <w:color w:val="auto"/>
        </w:rPr>
      </w:pPr>
      <w:r w:rsidRPr="003A0A07">
        <w:rPr>
          <w:rFonts w:eastAsia="Calibri"/>
          <w:color w:val="auto"/>
          <w:lang w:eastAsia="en-US"/>
        </w:rPr>
        <w:t xml:space="preserve">The Assessment Team found </w:t>
      </w:r>
      <w:r w:rsidRPr="003A0A07">
        <w:rPr>
          <w:iCs/>
          <w:color w:val="auto"/>
        </w:rPr>
        <w:t>consumers who elect to take risks in relation to their health and well-being have had the relevant risk assessments completed and information documented in their care plan to enable staff to support them. These include the use of motorised mobility scooters and consumers who elect to smoke at the service.</w:t>
      </w:r>
    </w:p>
    <w:p w14:paraId="60A27A7E" w14:textId="77777777" w:rsidR="00254CD8" w:rsidRPr="003A0A07" w:rsidRDefault="00254CD8" w:rsidP="00254CD8">
      <w:pPr>
        <w:rPr>
          <w:iCs/>
          <w:color w:val="auto"/>
        </w:rPr>
      </w:pPr>
      <w:r w:rsidRPr="003A0A07">
        <w:rPr>
          <w:iCs/>
          <w:color w:val="auto"/>
        </w:rPr>
        <w:t xml:space="preserve">Care planning documents viewed by the Assessment Team include advance care planning and end of life planning for some consumers at the service. Management stated they are having these discussions with consumers and representatives during care plan reviews, and when consumers’ health deteriorates. Management stated some consumers and/or representatives have declined discussions regarding advance care planning and end of life planning. </w:t>
      </w:r>
    </w:p>
    <w:p w14:paraId="54420C1D" w14:textId="77777777" w:rsidR="00254CD8" w:rsidRPr="003A0A07" w:rsidRDefault="00254CD8" w:rsidP="00254CD8">
      <w:pPr>
        <w:pStyle w:val="Heading2"/>
      </w:pPr>
      <w:r w:rsidRPr="003A0A07">
        <w:t>Assessment of Standard 2 Requirements</w:t>
      </w:r>
    </w:p>
    <w:p w14:paraId="04D7944C" w14:textId="77777777" w:rsidR="00254CD8" w:rsidRPr="003A0A07" w:rsidRDefault="00254CD8" w:rsidP="00254CD8">
      <w:pPr>
        <w:pStyle w:val="Heading3"/>
      </w:pPr>
      <w:r w:rsidRPr="003A0A07">
        <w:t>Requirement 2(3)(a)</w:t>
      </w:r>
      <w:r w:rsidRPr="003A0A07">
        <w:tab/>
        <w:t>Compliant</w:t>
      </w:r>
    </w:p>
    <w:p w14:paraId="5D60E054" w14:textId="77777777" w:rsidR="00254CD8" w:rsidRPr="003A0A07" w:rsidRDefault="00254CD8" w:rsidP="00254CD8">
      <w:r w:rsidRPr="003A0A07">
        <w:t>Assessment and planning, including consideration of risks to the consumer’s health and well-being, informs the delivery of safe and effective care and services.</w:t>
      </w:r>
    </w:p>
    <w:p w14:paraId="688AE39C" w14:textId="77777777" w:rsidR="00254CD8" w:rsidRPr="003A0A07" w:rsidRDefault="00254CD8" w:rsidP="00254CD8">
      <w:pPr>
        <w:pStyle w:val="Heading3"/>
      </w:pPr>
      <w:r w:rsidRPr="003A0A07">
        <w:t>Requirement 2(3)(b)</w:t>
      </w:r>
      <w:r w:rsidRPr="003A0A07">
        <w:tab/>
        <w:t>Non-compliant</w:t>
      </w:r>
    </w:p>
    <w:p w14:paraId="334AC37F" w14:textId="77777777" w:rsidR="00254CD8" w:rsidRPr="003A0A07" w:rsidRDefault="00254CD8" w:rsidP="00254CD8">
      <w:r w:rsidRPr="003A0A07">
        <w:t xml:space="preserve">Assessment and planning </w:t>
      </w:r>
      <w:proofErr w:type="gramStart"/>
      <w:r w:rsidRPr="003A0A07">
        <w:t>identifies</w:t>
      </w:r>
      <w:proofErr w:type="gramEnd"/>
      <w:r w:rsidRPr="003A0A07">
        <w:t xml:space="preserve"> and addresses the consumer’s current needs, goals and preferences, including advance care planning and end of life planning if the consumer wishes.</w:t>
      </w:r>
    </w:p>
    <w:p w14:paraId="563AA139" w14:textId="77777777" w:rsidR="00254CD8" w:rsidRPr="003A0A07" w:rsidRDefault="00254CD8" w:rsidP="00254CD8">
      <w:r w:rsidRPr="003A0A07">
        <w:t xml:space="preserve">The Assessment Team found the service did not meet this requirement. While the service has a care planning document and assessment process, it is not always reflective of consumers’ current needs and preferences and does not contain </w:t>
      </w:r>
      <w:proofErr w:type="gramStart"/>
      <w:r w:rsidRPr="003A0A07">
        <w:t>sufficient</w:t>
      </w:r>
      <w:proofErr w:type="gramEnd"/>
      <w:r w:rsidRPr="003A0A07">
        <w:t xml:space="preserve"> information to inform staff. Three consumer files viewed showed care provided is not always in line with their assessed needs and/or preferences. Staff do not always document consumers’ care in line with consumers’ assessment and care plans. Feedback from consumers includes examples when care is not always provided in line with their personal preferences. </w:t>
      </w:r>
    </w:p>
    <w:p w14:paraId="2247E97E" w14:textId="77777777" w:rsidR="00254CD8" w:rsidRPr="003A0A07" w:rsidRDefault="00254CD8" w:rsidP="00254CD8">
      <w:r w:rsidRPr="003A0A07">
        <w:lastRenderedPageBreak/>
        <w:t>The approved provider response included further clarifying information to the Assessment Team’s report as well as a continuous improvement plan implemented to address the non-compliance. The plan indicates the Clinical manager and Registered nurse will conduct a 100% full care plan review and update the care plans to ensure all information is current and congruent with each resident’s needs and preferences. The service will be implementing a process to ensure effective handover of the physiotherapy assessment updates to the registered staff. In addition, education to be run on all documentation for registered nursing and care staff as well as ensuring a competency is completed for all nursing staff.</w:t>
      </w:r>
    </w:p>
    <w:p w14:paraId="3BD53BD3" w14:textId="282A164B" w:rsidR="00254CD8" w:rsidRPr="003A0A07" w:rsidRDefault="00254CD8" w:rsidP="00254CD8">
      <w:r w:rsidRPr="003A0A07">
        <w:rPr>
          <w:color w:val="auto"/>
        </w:rPr>
        <w:t>Based on my review of the Assessment Team’s report and approved provider’s response the approved provider does comply with this requirement as t</w:t>
      </w:r>
      <w:r w:rsidRPr="003A0A07">
        <w:t xml:space="preserve">hree consumer files viewed showed care and services provided is not always in line with their assessed needs and/or preferences.  The three care plans were not centred on those </w:t>
      </w:r>
      <w:r w:rsidRPr="00254CD8">
        <w:t>consumers’ needs and did not reflect their personal preference or assessed need</w:t>
      </w:r>
      <w:r>
        <w:t>s</w:t>
      </w:r>
      <w:r w:rsidRPr="00254CD8">
        <w:t>.</w:t>
      </w:r>
    </w:p>
    <w:p w14:paraId="7E64D834" w14:textId="77777777" w:rsidR="00254CD8" w:rsidRPr="003A0A07" w:rsidRDefault="00254CD8" w:rsidP="00254CD8">
      <w:pPr>
        <w:pStyle w:val="Heading3"/>
      </w:pPr>
      <w:r w:rsidRPr="003A0A07">
        <w:t>Requirement 2(3)(c)</w:t>
      </w:r>
      <w:r w:rsidRPr="003A0A07">
        <w:tab/>
        <w:t>Compliant</w:t>
      </w:r>
    </w:p>
    <w:p w14:paraId="7DC738D3" w14:textId="77777777" w:rsidR="00254CD8" w:rsidRPr="003A0A07" w:rsidRDefault="00254CD8" w:rsidP="00254CD8">
      <w:r w:rsidRPr="003A0A07">
        <w:t>The organisation demonstrates that assessment and planning:</w:t>
      </w:r>
    </w:p>
    <w:p w14:paraId="5EDBF342" w14:textId="77777777" w:rsidR="00254CD8" w:rsidRPr="003A0A07" w:rsidRDefault="00254CD8" w:rsidP="00254CD8">
      <w:pPr>
        <w:numPr>
          <w:ilvl w:val="0"/>
          <w:numId w:val="23"/>
        </w:numPr>
        <w:tabs>
          <w:tab w:val="right" w:pos="9026"/>
        </w:tabs>
        <w:spacing w:before="0" w:after="0"/>
        <w:ind w:left="567" w:hanging="425"/>
        <w:outlineLvl w:val="4"/>
      </w:pPr>
      <w:r w:rsidRPr="003A0A07">
        <w:t>is based on ongoing partnership with the consumer and others that the consumer wishes to involve in assessment, planning and review of the consumer’s care and services; and</w:t>
      </w:r>
    </w:p>
    <w:p w14:paraId="37100784" w14:textId="77777777" w:rsidR="00254CD8" w:rsidRPr="003A0A07" w:rsidRDefault="00254CD8" w:rsidP="00254CD8">
      <w:pPr>
        <w:numPr>
          <w:ilvl w:val="0"/>
          <w:numId w:val="23"/>
        </w:numPr>
        <w:tabs>
          <w:tab w:val="right" w:pos="9026"/>
        </w:tabs>
        <w:spacing w:before="0" w:after="0"/>
        <w:ind w:left="567" w:hanging="425"/>
        <w:outlineLvl w:val="4"/>
      </w:pPr>
      <w:r w:rsidRPr="003A0A07">
        <w:t>includes other organisations, and individuals and providers of other care and services, that are involved in the care of the consumer.</w:t>
      </w:r>
    </w:p>
    <w:p w14:paraId="7CFD12F0" w14:textId="77777777" w:rsidR="00254CD8" w:rsidRPr="003A0A07" w:rsidRDefault="00254CD8" w:rsidP="00254CD8">
      <w:pPr>
        <w:pStyle w:val="Heading3"/>
      </w:pPr>
      <w:r w:rsidRPr="003A0A07">
        <w:t>Requirement 2(3)(d)</w:t>
      </w:r>
      <w:r w:rsidRPr="003A0A07">
        <w:tab/>
        <w:t>Compliant</w:t>
      </w:r>
    </w:p>
    <w:p w14:paraId="13CC860A" w14:textId="77777777" w:rsidR="00254CD8" w:rsidRPr="003A0A07" w:rsidRDefault="00254CD8" w:rsidP="00254CD8">
      <w:r w:rsidRPr="003A0A07">
        <w:t>The outcomes of assessment and planning are effectively communicated to the consumer and documented in a care and services plan that is readily available to the consumer, and where care and services are provided.</w:t>
      </w:r>
    </w:p>
    <w:p w14:paraId="283EE30F" w14:textId="77777777" w:rsidR="00254CD8" w:rsidRPr="003A0A07" w:rsidRDefault="00254CD8" w:rsidP="00254CD8">
      <w:pPr>
        <w:pStyle w:val="Heading3"/>
      </w:pPr>
      <w:r w:rsidRPr="003A0A07">
        <w:t>Requirement 2(3)(e)</w:t>
      </w:r>
      <w:r w:rsidRPr="003A0A07">
        <w:tab/>
        <w:t>Non-Compliant</w:t>
      </w:r>
    </w:p>
    <w:p w14:paraId="0F997D7C" w14:textId="77777777" w:rsidR="00254CD8" w:rsidRPr="003A0A07" w:rsidRDefault="00254CD8" w:rsidP="00254CD8">
      <w:r w:rsidRPr="003A0A07">
        <w:t>Care and services are reviewed regularly for effectiveness, and when circumstances change or when incidents impact on the needs, goals or preferences of the consumer.</w:t>
      </w:r>
    </w:p>
    <w:p w14:paraId="0E6FB905" w14:textId="77777777" w:rsidR="00254CD8" w:rsidRPr="003A0A07" w:rsidRDefault="00254CD8" w:rsidP="00254CD8">
      <w:r w:rsidRPr="003A0A07">
        <w:t xml:space="preserve">The Assessment Team found the service did not meet this requirement. While care and services are generally reviewed for effectiveness when circumstances change, the service was unable to demonstrate they reviewed the care and services provided to all consumers when incidents impact on their needs, goals or preferences. One consumer file viewed shows the service did not provide emotional support following </w:t>
      </w:r>
      <w:r w:rsidRPr="003A0A07">
        <w:lastRenderedPageBreak/>
        <w:t xml:space="preserve">three incidents. Another consumer’s file viewed shows their mobility requirements were not updated following a change to their mobility needs. </w:t>
      </w:r>
    </w:p>
    <w:p w14:paraId="6F19A66B" w14:textId="77777777" w:rsidR="00254CD8" w:rsidRPr="003A0A07" w:rsidRDefault="00254CD8" w:rsidP="00254CD8">
      <w:r w:rsidRPr="003A0A07">
        <w:t>The approved provider response included further clarifying information to the Assessment Team’s report as well as the implementation of a continuous improvement plan to address the non-compliance. The response and plan indicate care plans have been updated to reflect consumers’ current needs and information to be sent to staff in relation to the changes, and education will be provided to staff to be aware of when to refer to specialist services if necessary.</w:t>
      </w:r>
    </w:p>
    <w:p w14:paraId="46123A27" w14:textId="77777777" w:rsidR="00254CD8" w:rsidRPr="003A0A07" w:rsidRDefault="00254CD8" w:rsidP="00254CD8">
      <w:pPr>
        <w:rPr>
          <w:color w:val="auto"/>
        </w:rPr>
      </w:pPr>
      <w:r w:rsidRPr="003A0A07">
        <w:rPr>
          <w:color w:val="auto"/>
        </w:rPr>
        <w:t xml:space="preserve">Based on my review of the Assessment Team’s report and approved provider’s response, I am satisfied the requirement is Non-compliant at the time of the site performance audit. The approved provider does not comply with this requirement as the organisation did not have an effective process </w:t>
      </w:r>
      <w:r w:rsidRPr="003A0A07">
        <w:t xml:space="preserve">for six care files viewed </w:t>
      </w:r>
      <w:r w:rsidRPr="003A0A07">
        <w:rPr>
          <w:color w:val="auto"/>
        </w:rPr>
        <w:t xml:space="preserve">to ensure </w:t>
      </w:r>
      <w:r w:rsidRPr="003A0A07">
        <w:t xml:space="preserve">care and service </w:t>
      </w:r>
      <w:r w:rsidRPr="003A0A07">
        <w:rPr>
          <w:color w:val="auto"/>
        </w:rPr>
        <w:t xml:space="preserve">outcomes </w:t>
      </w:r>
      <w:r w:rsidRPr="003A0A07">
        <w:t>were reviewed regularly for effectiveness, and when circumstances change or when incidents impact on the needs, goals or preferences of the consumer.</w:t>
      </w:r>
    </w:p>
    <w:p w14:paraId="393FEB2F" w14:textId="1F760353" w:rsidR="00D00332" w:rsidRPr="00934888" w:rsidRDefault="00D00332" w:rsidP="00254CD8"/>
    <w:p w14:paraId="393FEB30" w14:textId="77777777" w:rsidR="00D00332" w:rsidRDefault="00D00332" w:rsidP="00D00332">
      <w:pPr>
        <w:sectPr w:rsidR="00D00332" w:rsidSect="00D00332">
          <w:headerReference w:type="default" r:id="rId19"/>
          <w:headerReference w:type="first" r:id="rId20"/>
          <w:pgSz w:w="11906" w:h="16838"/>
          <w:pgMar w:top="1701" w:right="1418" w:bottom="1418" w:left="1418" w:header="568" w:footer="397" w:gutter="0"/>
          <w:cols w:space="708"/>
          <w:titlePg/>
          <w:docGrid w:linePitch="360"/>
        </w:sectPr>
      </w:pPr>
    </w:p>
    <w:p w14:paraId="393FEB31" w14:textId="62F7985E" w:rsidR="00D00332" w:rsidRPr="00EB1D71" w:rsidRDefault="00D00332" w:rsidP="00D0033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3" behindDoc="1" locked="0" layoutInCell="1" allowOverlap="1" wp14:anchorId="393FEBF7" wp14:editId="393FEBF8">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5060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393FEB32" w14:textId="77777777" w:rsidR="00D00332" w:rsidRPr="00FD1B02" w:rsidRDefault="00D00332" w:rsidP="00D00332">
      <w:pPr>
        <w:pStyle w:val="Heading3"/>
        <w:shd w:val="clear" w:color="auto" w:fill="F2F2F2" w:themeFill="background1" w:themeFillShade="F2"/>
      </w:pPr>
      <w:r w:rsidRPr="00FD1B02">
        <w:t>Consumer outcome:</w:t>
      </w:r>
    </w:p>
    <w:p w14:paraId="393FEB33" w14:textId="77777777" w:rsidR="00D00332" w:rsidRDefault="00D00332" w:rsidP="00D00332">
      <w:pPr>
        <w:numPr>
          <w:ilvl w:val="0"/>
          <w:numId w:val="3"/>
        </w:numPr>
        <w:shd w:val="clear" w:color="auto" w:fill="F2F2F2" w:themeFill="background1" w:themeFillShade="F2"/>
      </w:pPr>
      <w:r>
        <w:t>I get personal care, clinical care, or both personal care and clinical care, that is safe and right for me.</w:t>
      </w:r>
    </w:p>
    <w:p w14:paraId="393FEB34" w14:textId="77777777" w:rsidR="00D00332" w:rsidRDefault="00D00332" w:rsidP="00D00332">
      <w:pPr>
        <w:pStyle w:val="Heading3"/>
        <w:shd w:val="clear" w:color="auto" w:fill="F2F2F2" w:themeFill="background1" w:themeFillShade="F2"/>
      </w:pPr>
      <w:r>
        <w:t>Organisation statement:</w:t>
      </w:r>
    </w:p>
    <w:p w14:paraId="393FEB35" w14:textId="77777777" w:rsidR="00D00332" w:rsidRDefault="00D00332" w:rsidP="00D0033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3FEB36" w14:textId="77777777" w:rsidR="00D00332" w:rsidRDefault="00D00332" w:rsidP="00D00332">
      <w:pPr>
        <w:pStyle w:val="Heading2"/>
      </w:pPr>
      <w:r>
        <w:t>Assessment of Standard 3</w:t>
      </w:r>
    </w:p>
    <w:p w14:paraId="0771F94E" w14:textId="77777777" w:rsidR="00D00332" w:rsidRPr="00D00332" w:rsidRDefault="00D00332" w:rsidP="00D00332">
      <w:pPr>
        <w:rPr>
          <w:rFonts w:eastAsia="Calibri"/>
          <w:lang w:eastAsia="en-US"/>
        </w:rPr>
      </w:pPr>
      <w:r w:rsidRPr="00D00332">
        <w:rPr>
          <w:rFonts w:eastAsia="Calibri"/>
        </w:rPr>
        <w:t xml:space="preserve">The </w:t>
      </w:r>
      <w:r w:rsidRPr="00D00332">
        <w:rPr>
          <w:rFonts w:eastAsia="Calibri"/>
          <w:color w:val="auto"/>
        </w:rPr>
        <w:t>Quality Standard is assessed as Non-compliant as two of the seven specific requirements have been assessed as Non-compliant.</w:t>
      </w:r>
    </w:p>
    <w:p w14:paraId="3A75E600" w14:textId="77777777" w:rsidR="00D00332" w:rsidRPr="007550CC" w:rsidRDefault="00D00332" w:rsidP="007550CC">
      <w:pPr>
        <w:rPr>
          <w:rFonts w:eastAsia="Calibri"/>
        </w:rPr>
      </w:pPr>
      <w:r w:rsidRPr="007550CC">
        <w:rPr>
          <w:rFonts w:eastAsia="Calibri"/>
        </w:rPr>
        <w:t>The Assessment Team recommended requirements (3) (b) and (d) in Standard 3 as not met. I have considered the Assessment Team’s findings, approved provider’s response and the totality of the evidence within the report to come to a view about compliance with Standard 3 and find requirement (3) (b) as Non-Compliant and requirement (3) (d) as Compliant. I have provided my reasons for my decision in the respective requirements in the body of the report.</w:t>
      </w:r>
    </w:p>
    <w:p w14:paraId="58055E79" w14:textId="77777777" w:rsidR="00D00332" w:rsidRPr="00D00332" w:rsidRDefault="00D00332" w:rsidP="00D00332">
      <w:pPr>
        <w:rPr>
          <w:rFonts w:eastAsia="Calibri"/>
          <w:color w:val="auto"/>
        </w:rPr>
      </w:pPr>
      <w:r w:rsidRPr="00D00332">
        <w:rPr>
          <w:rFonts w:eastAsia="Calibri"/>
          <w:color w:val="auto"/>
        </w:rPr>
        <w:t xml:space="preserve">The Assessment Team found consumers </w:t>
      </w:r>
      <w:r w:rsidRPr="00D00332">
        <w:rPr>
          <w:rFonts w:eastAsia="Calibri"/>
          <w:color w:val="auto"/>
          <w:lang w:eastAsia="en-US"/>
        </w:rPr>
        <w:t>sampled did not consider they receive personal care and clinical care that is safe and right for them.</w:t>
      </w:r>
      <w:r w:rsidRPr="00D00332">
        <w:rPr>
          <w:rFonts w:eastAsia="Calibri"/>
          <w:color w:val="auto"/>
        </w:rPr>
        <w:t xml:space="preserve"> The following examples were provided by consumers during interviews with the Assessment Team:</w:t>
      </w:r>
    </w:p>
    <w:p w14:paraId="610624F1" w14:textId="77777777" w:rsidR="00D00332" w:rsidRPr="00D00332" w:rsidRDefault="00D00332" w:rsidP="00D00332">
      <w:pPr>
        <w:numPr>
          <w:ilvl w:val="0"/>
          <w:numId w:val="33"/>
        </w:numPr>
        <w:spacing w:before="0" w:after="240"/>
        <w:ind w:left="426" w:hanging="426"/>
        <w:rPr>
          <w:rFonts w:eastAsia="Calibri"/>
          <w:i/>
          <w:iCs/>
          <w:color w:val="000000" w:themeColor="text1"/>
          <w:lang w:eastAsia="en-US"/>
        </w:rPr>
      </w:pPr>
      <w:r w:rsidRPr="00D00332">
        <w:rPr>
          <w:color w:val="auto"/>
        </w:rPr>
        <w:t>they have access to a medical officer and/or specialist services when needed.</w:t>
      </w:r>
    </w:p>
    <w:p w14:paraId="43C41B5A" w14:textId="77777777" w:rsidR="00D00332" w:rsidRPr="00D00332" w:rsidRDefault="00D00332" w:rsidP="00D00332">
      <w:pPr>
        <w:numPr>
          <w:ilvl w:val="0"/>
          <w:numId w:val="33"/>
        </w:numPr>
        <w:spacing w:before="0" w:after="240"/>
        <w:ind w:left="426" w:hanging="426"/>
        <w:rPr>
          <w:rFonts w:eastAsia="Calibri"/>
          <w:i/>
          <w:iCs/>
          <w:color w:val="000000" w:themeColor="text1"/>
          <w:lang w:eastAsia="en-US"/>
        </w:rPr>
      </w:pPr>
      <w:r w:rsidRPr="00D00332">
        <w:t xml:space="preserve">their current reviews with external specialist services </w:t>
      </w:r>
      <w:proofErr w:type="spellStart"/>
      <w:r w:rsidRPr="00D00332">
        <w:t>aindicated</w:t>
      </w:r>
      <w:proofErr w:type="spellEnd"/>
      <w:r w:rsidRPr="00D00332">
        <w:t xml:space="preserve"> they were happy with how these were being managed.</w:t>
      </w:r>
    </w:p>
    <w:p w14:paraId="555A1174" w14:textId="77777777" w:rsidR="00D00332" w:rsidRPr="00D00332" w:rsidRDefault="00D00332" w:rsidP="00D00332">
      <w:pPr>
        <w:numPr>
          <w:ilvl w:val="0"/>
          <w:numId w:val="33"/>
        </w:numPr>
        <w:spacing w:before="0" w:after="240"/>
        <w:ind w:left="426" w:hanging="426"/>
        <w:rPr>
          <w:rFonts w:eastAsia="Calibri"/>
          <w:i/>
          <w:iCs/>
          <w:color w:val="000000" w:themeColor="text1"/>
          <w:lang w:eastAsia="en-US"/>
        </w:rPr>
      </w:pPr>
      <w:r w:rsidRPr="00D00332">
        <w:rPr>
          <w:rFonts w:eastAsia="Arial"/>
          <w:color w:val="auto"/>
          <w:lang w:eastAsia="en-US"/>
        </w:rPr>
        <w:t xml:space="preserve">they receive the personal and clinical care they need, however, some consumers confirmed they are required to remind staff of their current needs on a regular basis. </w:t>
      </w:r>
    </w:p>
    <w:p w14:paraId="7B5C6D19" w14:textId="77777777" w:rsidR="00D00332" w:rsidRPr="00D00332" w:rsidRDefault="00D00332" w:rsidP="007550CC">
      <w:pPr>
        <w:numPr>
          <w:ilvl w:val="0"/>
          <w:numId w:val="33"/>
        </w:numPr>
        <w:spacing w:after="240"/>
        <w:ind w:left="426" w:hanging="426"/>
        <w:rPr>
          <w:rFonts w:eastAsiaTheme="minorHAnsi"/>
          <w:i/>
          <w:iCs/>
          <w:color w:val="auto"/>
          <w:szCs w:val="22"/>
          <w:lang w:eastAsia="en-US"/>
        </w:rPr>
      </w:pPr>
      <w:r w:rsidRPr="00D00332">
        <w:rPr>
          <w:rFonts w:eastAsiaTheme="minorHAnsi"/>
          <w:color w:val="auto"/>
          <w:szCs w:val="22"/>
          <w:lang w:eastAsia="en-US"/>
        </w:rPr>
        <w:t xml:space="preserve">one consumer stated they often have to inform staff how they like to be cared for, with some </w:t>
      </w:r>
      <w:proofErr w:type="gramStart"/>
      <w:r w:rsidRPr="00D00332">
        <w:rPr>
          <w:rFonts w:eastAsiaTheme="minorHAnsi"/>
          <w:color w:val="auto"/>
          <w:szCs w:val="22"/>
          <w:lang w:eastAsia="en-US"/>
        </w:rPr>
        <w:t>responding</w:t>
      </w:r>
      <w:proofErr w:type="gramEnd"/>
      <w:r w:rsidRPr="00D00332">
        <w:rPr>
          <w:rFonts w:eastAsiaTheme="minorHAnsi"/>
          <w:color w:val="auto"/>
          <w:szCs w:val="22"/>
          <w:lang w:eastAsia="en-US"/>
        </w:rPr>
        <w:t xml:space="preserve"> “I didn’t know that”. </w:t>
      </w:r>
    </w:p>
    <w:p w14:paraId="1A560185" w14:textId="77777777" w:rsidR="00D00332" w:rsidRPr="003A0A07" w:rsidRDefault="00D00332" w:rsidP="00D00332">
      <w:r w:rsidRPr="003A0A07">
        <w:lastRenderedPageBreak/>
        <w:t xml:space="preserve">The Assessment Team found the service has not identified and demonstrated they consistently manage high impact or high prevalence risks associated with the care of each consumer. One consumer file viewed shows, following a reportable incident, the service did not reassess the consumer for any potential impact on their physical and mental health. Staff do not consistently monitor a consumer’s continuous infusion of medications in line with the service’s process. </w:t>
      </w:r>
    </w:p>
    <w:p w14:paraId="708511AC" w14:textId="77777777" w:rsidR="00D00332" w:rsidRPr="003A0A07" w:rsidRDefault="00D00332" w:rsidP="00D00332">
      <w:r w:rsidRPr="003A0A07">
        <w:t xml:space="preserve">The Assessment Team found the service did not identify the use of a bed lowered to the floor as a physical restraint for two consumers who are able to mobilise. Staff did not consistently document alternative strategies implemented prior to the use of chemical restraint. Medication charts do not consistently contain documented indications for use when administering ‘as required’ medications. Staff do not always document telephone orders for medications in line with the service’s process. </w:t>
      </w:r>
    </w:p>
    <w:p w14:paraId="04751291" w14:textId="50D13613" w:rsidR="00D00332" w:rsidRPr="00D00332" w:rsidRDefault="00D00332" w:rsidP="00D00332">
      <w:r w:rsidRPr="003A0A07">
        <w:t xml:space="preserve">Documentation viewed by the Assessment Team indicated timely and appropriate referrals to individuals, other organisations and providers of other care and services. The needs, goals and preferences of consumers nearing the end of life are recognised and addressed, their comfort </w:t>
      </w:r>
      <w:proofErr w:type="gramStart"/>
      <w:r w:rsidRPr="003A0A07">
        <w:t>maximised</w:t>
      </w:r>
      <w:proofErr w:type="gramEnd"/>
      <w:r w:rsidRPr="003A0A07">
        <w:t xml:space="preserve"> and their dignity preserved. </w:t>
      </w:r>
    </w:p>
    <w:p w14:paraId="393FEB39" w14:textId="53A5387E" w:rsidR="00D00332" w:rsidRDefault="00D00332" w:rsidP="00D00332">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393FEB3A" w14:textId="0058A107" w:rsidR="00D00332" w:rsidRPr="00853601" w:rsidRDefault="00D00332" w:rsidP="00D00332">
      <w:pPr>
        <w:pStyle w:val="Heading3"/>
      </w:pPr>
      <w:r w:rsidRPr="00853601">
        <w:t>Requirement 3(3)(a)</w:t>
      </w:r>
      <w:r>
        <w:tab/>
        <w:t>Compliant</w:t>
      </w:r>
    </w:p>
    <w:p w14:paraId="393FEB3B" w14:textId="77777777" w:rsidR="00D00332" w:rsidRPr="00853601" w:rsidRDefault="00D00332" w:rsidP="00D00332">
      <w:r w:rsidRPr="00853601">
        <w:t>Each consumer gets safe and effective personal care, clinical care, or both personal care and clinical care, that:</w:t>
      </w:r>
    </w:p>
    <w:p w14:paraId="393FEB3C" w14:textId="77777777" w:rsidR="00D00332" w:rsidRPr="00853601" w:rsidRDefault="00D00332" w:rsidP="00D00332">
      <w:pPr>
        <w:numPr>
          <w:ilvl w:val="0"/>
          <w:numId w:val="24"/>
        </w:numPr>
        <w:tabs>
          <w:tab w:val="right" w:pos="9026"/>
        </w:tabs>
        <w:spacing w:before="0" w:after="0"/>
        <w:ind w:left="567" w:hanging="425"/>
        <w:outlineLvl w:val="4"/>
      </w:pPr>
      <w:r w:rsidRPr="00853601">
        <w:t>is best practice; and</w:t>
      </w:r>
    </w:p>
    <w:p w14:paraId="393FEB3D" w14:textId="77777777" w:rsidR="00D00332" w:rsidRPr="00853601" w:rsidRDefault="00D00332" w:rsidP="00D00332">
      <w:pPr>
        <w:numPr>
          <w:ilvl w:val="0"/>
          <w:numId w:val="24"/>
        </w:numPr>
        <w:tabs>
          <w:tab w:val="right" w:pos="9026"/>
        </w:tabs>
        <w:spacing w:before="0" w:after="0"/>
        <w:ind w:left="567" w:hanging="425"/>
        <w:outlineLvl w:val="4"/>
      </w:pPr>
      <w:r w:rsidRPr="00853601">
        <w:t>is tailored to their needs; and</w:t>
      </w:r>
    </w:p>
    <w:p w14:paraId="393FEB3E" w14:textId="77777777" w:rsidR="00D00332" w:rsidRDefault="00D00332" w:rsidP="00D00332">
      <w:pPr>
        <w:numPr>
          <w:ilvl w:val="0"/>
          <w:numId w:val="24"/>
        </w:numPr>
        <w:tabs>
          <w:tab w:val="right" w:pos="9026"/>
        </w:tabs>
        <w:spacing w:before="0" w:after="0"/>
        <w:ind w:left="567" w:hanging="425"/>
        <w:outlineLvl w:val="4"/>
      </w:pPr>
      <w:r w:rsidRPr="00853601">
        <w:t>optimises their health and well-being.</w:t>
      </w:r>
    </w:p>
    <w:p w14:paraId="393FEB41" w14:textId="63264004" w:rsidR="00D00332" w:rsidRPr="00853601" w:rsidRDefault="00D00332" w:rsidP="00D00332">
      <w:pPr>
        <w:pStyle w:val="Heading3"/>
      </w:pPr>
      <w:r w:rsidRPr="00853601">
        <w:t>Requirement 3(3)(b)</w:t>
      </w:r>
      <w:r>
        <w:tab/>
        <w:t>Non-compliant</w:t>
      </w:r>
    </w:p>
    <w:p w14:paraId="393FEB42" w14:textId="77777777" w:rsidR="00D00332" w:rsidRPr="00853601" w:rsidRDefault="00D00332" w:rsidP="00D00332">
      <w:r w:rsidRPr="00853601">
        <w:rPr>
          <w:szCs w:val="22"/>
        </w:rPr>
        <w:t>Effective management of high impact or high prevalence risks associated with the care of each consumer.</w:t>
      </w:r>
    </w:p>
    <w:p w14:paraId="0C395A74" w14:textId="77777777" w:rsidR="00D00332" w:rsidRPr="007550CC" w:rsidRDefault="00D00332" w:rsidP="007550CC">
      <w:pPr>
        <w:rPr>
          <w:szCs w:val="22"/>
        </w:rPr>
      </w:pPr>
      <w:r w:rsidRPr="007550CC">
        <w:rPr>
          <w:szCs w:val="22"/>
        </w:rPr>
        <w:t xml:space="preserve">The Assessment Team found the service did not meet this requirement. While the organisation has a process to manage high impact or high prevalence risks associated with the care of each consumer, it is not effective. One consumer file viewed shows, following a reportable incident, the service did not reassess the consumer for any potential impact on their physical and mental health. Staff do not consistently monitor a consumer’s continuous infusion of medications in line with the service’s process. The service did not identify the use of a bed lowered to the floor as a physical restraint for two consumers who are able to mobilise. Staff did not consistently document alternative strategies implemented prior to the use of chemical </w:t>
      </w:r>
      <w:r w:rsidRPr="007550CC">
        <w:rPr>
          <w:szCs w:val="22"/>
        </w:rPr>
        <w:lastRenderedPageBreak/>
        <w:t>restraint. Medication charts do not consistently contain documented indications for use when administering ‘as required’ medications. Staff do not always document telephone orders for medications in line with the service’s process. Staff do not always document in the service’s schedule eight registry in line with the service’s process. The service’s clinical indicators contain inconsistent information on incidents and wound care.</w:t>
      </w:r>
    </w:p>
    <w:p w14:paraId="0F4FC11A" w14:textId="5F7D357C" w:rsidR="00D00332" w:rsidRPr="007550CC" w:rsidRDefault="00D00332" w:rsidP="007550CC">
      <w:pPr>
        <w:rPr>
          <w:szCs w:val="22"/>
        </w:rPr>
      </w:pPr>
      <w:r w:rsidRPr="007550CC">
        <w:rPr>
          <w:szCs w:val="22"/>
        </w:rPr>
        <w:t xml:space="preserve">The approved provider response included further clarifying information to the Assessment Team’s report as well as the implementation of a continuous improvement plan to address the non-compliance. The response and plan indicate consumers who have low </w:t>
      </w:r>
      <w:proofErr w:type="spellStart"/>
      <w:r w:rsidRPr="007550CC">
        <w:rPr>
          <w:szCs w:val="22"/>
        </w:rPr>
        <w:t>low</w:t>
      </w:r>
      <w:proofErr w:type="spellEnd"/>
      <w:r w:rsidRPr="007550CC">
        <w:rPr>
          <w:szCs w:val="22"/>
        </w:rPr>
        <w:t xml:space="preserve"> beds have been reassessed and reviewed and they have been removed. The care plans have been updated, and all other low </w:t>
      </w:r>
      <w:proofErr w:type="spellStart"/>
      <w:r w:rsidRPr="007550CC">
        <w:rPr>
          <w:szCs w:val="22"/>
        </w:rPr>
        <w:t>low</w:t>
      </w:r>
      <w:proofErr w:type="spellEnd"/>
      <w:r w:rsidRPr="007550CC">
        <w:rPr>
          <w:szCs w:val="22"/>
        </w:rPr>
        <w:t xml:space="preserve"> beds are used as normal beds and are not lowered. An audit of a consumer on a low </w:t>
      </w:r>
      <w:proofErr w:type="spellStart"/>
      <w:r w:rsidRPr="007550CC">
        <w:rPr>
          <w:szCs w:val="22"/>
        </w:rPr>
        <w:t>low</w:t>
      </w:r>
      <w:proofErr w:type="spellEnd"/>
      <w:r w:rsidRPr="007550CC">
        <w:rPr>
          <w:szCs w:val="22"/>
        </w:rPr>
        <w:t xml:space="preserve"> bed was undertaken with authority gained from the resident and/or representative and Medical Officer. The service has updated and implemented the restraint policy. The service is to provide education to staff on reassessment and monitoring consumers after any high impact events on their physical or mental health. A memorandum was sent to Registered staff regarding monitoring of medications through a continuous infusion and the process and policy was distributed. The Medical Officers to review the medication charts and document indications for use when the use of a ‘as needed’ medication is required. Implement a process to prompt staff to record behaviours and strategies that have been tried before the administration of ‘as needed’ medication. Memorandum to staff about the importance of documenting in line with the Control drug legislations and their Policy. </w:t>
      </w:r>
    </w:p>
    <w:p w14:paraId="5D5475D5" w14:textId="14F0E046" w:rsidR="00D00332" w:rsidRPr="007550CC" w:rsidRDefault="00D00332" w:rsidP="007550CC">
      <w:pPr>
        <w:rPr>
          <w:szCs w:val="22"/>
        </w:rPr>
      </w:pPr>
      <w:r w:rsidRPr="007550CC">
        <w:rPr>
          <w:szCs w:val="22"/>
        </w:rPr>
        <w:t xml:space="preserve">Based on my review of the Assessment Team’s report and approved provider’s response, I am satisfied the requirement is Non-compliant at the time of the site performance audit and I acknowledge the approved provider’s actions taken </w:t>
      </w:r>
      <w:proofErr w:type="gramStart"/>
      <w:r w:rsidRPr="007550CC">
        <w:rPr>
          <w:szCs w:val="22"/>
        </w:rPr>
        <w:t>as a result of</w:t>
      </w:r>
      <w:proofErr w:type="gramEnd"/>
      <w:r w:rsidRPr="007550CC">
        <w:rPr>
          <w:szCs w:val="22"/>
        </w:rPr>
        <w:t xml:space="preserve"> the Assessment Team’s findings. The approved provider does not comply with this requirement as the organisation did not have an effective process</w:t>
      </w:r>
      <w:r w:rsidRPr="00D00332">
        <w:rPr>
          <w:szCs w:val="22"/>
        </w:rPr>
        <w:t xml:space="preserve"> to ensure effective management of high impact or high prevalence risks associated with the care of each consumer in relation to managing medications and minimising restrictive practices. The service did not effectively manage risks related to the care of each consumer in line with the consumer’s care plan and did not identify a consumer following an incident of an alleged abuse and did not apply appropriate measures and strategies to keep the consumer safe.</w:t>
      </w:r>
    </w:p>
    <w:p w14:paraId="393FEB44" w14:textId="4A86A297" w:rsidR="00D00332" w:rsidRPr="00D435F8" w:rsidRDefault="00D00332" w:rsidP="00D00332">
      <w:pPr>
        <w:pStyle w:val="Heading3"/>
      </w:pPr>
      <w:r w:rsidRPr="00D435F8">
        <w:t>Requirement 3(3)(c)</w:t>
      </w:r>
      <w:r>
        <w:tab/>
        <w:t>Compliant</w:t>
      </w:r>
    </w:p>
    <w:p w14:paraId="393FEB45" w14:textId="77777777" w:rsidR="00D00332" w:rsidRPr="00853601" w:rsidRDefault="00D00332" w:rsidP="00D00332">
      <w:r w:rsidRPr="00853601">
        <w:rPr>
          <w:szCs w:val="22"/>
        </w:rPr>
        <w:t xml:space="preserve">The needs, goals and preferences of consumers nearing the end of life are recognised and addressed, their comfort </w:t>
      </w:r>
      <w:proofErr w:type="gramStart"/>
      <w:r w:rsidRPr="00853601">
        <w:rPr>
          <w:szCs w:val="22"/>
        </w:rPr>
        <w:t>maximised</w:t>
      </w:r>
      <w:proofErr w:type="gramEnd"/>
      <w:r w:rsidRPr="00853601">
        <w:rPr>
          <w:szCs w:val="22"/>
        </w:rPr>
        <w:t xml:space="preserve"> and their dignity preserved.</w:t>
      </w:r>
    </w:p>
    <w:p w14:paraId="393FEB47" w14:textId="17C5D3B3" w:rsidR="00D00332" w:rsidRPr="00D435F8" w:rsidRDefault="00D00332" w:rsidP="00D00332">
      <w:pPr>
        <w:pStyle w:val="Heading3"/>
      </w:pPr>
      <w:r w:rsidRPr="00D435F8">
        <w:lastRenderedPageBreak/>
        <w:t>Requirement 3(3)(d)</w:t>
      </w:r>
      <w:r>
        <w:tab/>
        <w:t>Compliant</w:t>
      </w:r>
    </w:p>
    <w:p w14:paraId="393FEB48" w14:textId="77777777" w:rsidR="00D00332" w:rsidRPr="00853601" w:rsidRDefault="00D00332" w:rsidP="00D00332">
      <w:r w:rsidRPr="00853601">
        <w:rPr>
          <w:szCs w:val="22"/>
        </w:rPr>
        <w:t>Deterioration or change of a consumer’s mental health, cognitive or physical function, capacity or condition is recognised and responded to in a timely manner.</w:t>
      </w:r>
    </w:p>
    <w:p w14:paraId="7D375A0E" w14:textId="77777777" w:rsidR="00D00332" w:rsidRPr="00D00332" w:rsidRDefault="00D00332" w:rsidP="00D00332">
      <w:pPr>
        <w:rPr>
          <w:rFonts w:eastAsia="Arial"/>
          <w:color w:val="auto"/>
        </w:rPr>
      </w:pPr>
      <w:r w:rsidRPr="00D00332">
        <w:t xml:space="preserve">The Assessment Team found the service did not meet this requirement. While the service has a process to review and reassess consumers who display signs of physical or psychological deterioration, the service does not consistently identify changes in consumers’ mental health or physical condition and respond in a timely manner. One consumer file viewed shows the service did not identify alterations in the consumer’s normal behaviour and did not refer the consumer for medical and/or mental health supports following an incident of an alleged abused. One consumer file viewed shows staff did not consistently document any actions taken when changes in the consumer’s blood pressure monitoring were identified and documented. </w:t>
      </w:r>
    </w:p>
    <w:p w14:paraId="4F86D015" w14:textId="77777777" w:rsidR="00D00332" w:rsidRPr="007550CC" w:rsidRDefault="00D00332" w:rsidP="007550CC">
      <w:r w:rsidRPr="007550CC">
        <w:t xml:space="preserve">The approved provider response has refuted the information in the Assessment Team’s report and has provided further clarifying information to indicate that both consumers had not deteriorated or had changes to their mental health, cognitive or physical function and were provided with appropriate care and service.  Progress notes showed no changes to the consumers’ health condition. One consumer has a history of incontinence and this has not increased. </w:t>
      </w:r>
    </w:p>
    <w:p w14:paraId="01E99F5B" w14:textId="77777777" w:rsidR="00D00332" w:rsidRPr="00D00332" w:rsidRDefault="00D00332" w:rsidP="00D00332">
      <w:r w:rsidRPr="00D00332">
        <w:t>Based on my review of the Assessment Team’s report and approved provider’s response, in making my decision I noted the failures raised by the Assessment Team concerning the two individual consumers in this requirement and relevant in the noncompliance regarding requirement (3) (b) in Standard 3 have been addressed. The Assessment Team provided evidence two files showed deterioration and change to consumers’</w:t>
      </w:r>
      <w:r w:rsidRPr="00D00332">
        <w:rPr>
          <w:szCs w:val="22"/>
        </w:rPr>
        <w:t xml:space="preserve"> mental health, cognitive or physical function, capacity or condition</w:t>
      </w:r>
      <w:r w:rsidRPr="00D00332">
        <w:t xml:space="preserve">.  Information provided by the approved provider showed progress notes that included general practitioner notes demonstrate there were no changes or deterioration to these consumers’ health condition. </w:t>
      </w:r>
      <w:bookmarkStart w:id="2" w:name="_Hlk31564461"/>
      <w:r w:rsidRPr="00D00332">
        <w:t xml:space="preserve">I am satisfied the requirement is Compliant. The provider submitted assessments, care plans and progress notes that demonstrated the </w:t>
      </w:r>
      <w:bookmarkEnd w:id="2"/>
      <w:r w:rsidRPr="00D00332">
        <w:t>organisation has a process in place to recognise and respond to changes or deterioration in the health or function of a consumer.</w:t>
      </w:r>
    </w:p>
    <w:p w14:paraId="393FEB4A" w14:textId="14608A45" w:rsidR="00D00332" w:rsidRPr="00D435F8" w:rsidRDefault="00D00332" w:rsidP="00D00332">
      <w:pPr>
        <w:pStyle w:val="Heading3"/>
      </w:pPr>
      <w:r w:rsidRPr="00D435F8">
        <w:t>Requirement 3(3)(e)</w:t>
      </w:r>
      <w:r>
        <w:tab/>
        <w:t>Compliant</w:t>
      </w:r>
    </w:p>
    <w:p w14:paraId="393FEB4B" w14:textId="77777777" w:rsidR="00D00332" w:rsidRPr="00853601" w:rsidRDefault="00D00332" w:rsidP="00D00332">
      <w:r w:rsidRPr="00853601">
        <w:rPr>
          <w:szCs w:val="22"/>
        </w:rPr>
        <w:t>Information about the consumer’s condition, needs and preferences is documented and communicated within the organisation, and with others where responsibility for care is shared.</w:t>
      </w:r>
    </w:p>
    <w:p w14:paraId="393FEB4D" w14:textId="16CF2E53" w:rsidR="00D00332" w:rsidRPr="00D435F8" w:rsidRDefault="00D00332" w:rsidP="00D00332">
      <w:pPr>
        <w:pStyle w:val="Heading3"/>
      </w:pPr>
      <w:r w:rsidRPr="00D435F8">
        <w:lastRenderedPageBreak/>
        <w:t>Requirement 3(3)(f)</w:t>
      </w:r>
      <w:r>
        <w:tab/>
        <w:t>Compliant</w:t>
      </w:r>
    </w:p>
    <w:p w14:paraId="393FEB4E" w14:textId="77777777" w:rsidR="00D00332" w:rsidRPr="00853601" w:rsidRDefault="00D00332" w:rsidP="00D00332">
      <w:r w:rsidRPr="00853601">
        <w:rPr>
          <w:szCs w:val="22"/>
        </w:rPr>
        <w:t>Timely and appropriate referrals to individuals, other organisations and providers of other care and services.</w:t>
      </w:r>
    </w:p>
    <w:p w14:paraId="393FEB50" w14:textId="616F80C0" w:rsidR="00D00332" w:rsidRPr="00D435F8" w:rsidRDefault="00D00332" w:rsidP="00D00332">
      <w:pPr>
        <w:pStyle w:val="Heading3"/>
      </w:pPr>
      <w:r w:rsidRPr="00D435F8">
        <w:t>Requirement 3(3)(g)</w:t>
      </w:r>
      <w:r>
        <w:tab/>
        <w:t>Compliant</w:t>
      </w:r>
    </w:p>
    <w:p w14:paraId="393FEB51" w14:textId="77777777" w:rsidR="00D00332" w:rsidRPr="00853601" w:rsidRDefault="00D00332" w:rsidP="00D00332">
      <w:pPr>
        <w:tabs>
          <w:tab w:val="right" w:pos="9026"/>
        </w:tabs>
        <w:spacing w:before="0" w:after="0"/>
        <w:outlineLvl w:val="4"/>
        <w:rPr>
          <w:szCs w:val="22"/>
        </w:rPr>
      </w:pPr>
      <w:r w:rsidRPr="00853601">
        <w:rPr>
          <w:szCs w:val="22"/>
        </w:rPr>
        <w:t>Minimisation of infection related risks through implementing:</w:t>
      </w:r>
    </w:p>
    <w:p w14:paraId="393FEB52" w14:textId="77777777" w:rsidR="00D00332" w:rsidRPr="00853601" w:rsidRDefault="00D00332" w:rsidP="00D00332">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393FEB53" w14:textId="77777777" w:rsidR="00D00332" w:rsidRPr="00853601" w:rsidRDefault="00D00332" w:rsidP="00D00332">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393FEB55" w14:textId="77777777" w:rsidR="00D00332" w:rsidRDefault="00D00332" w:rsidP="00D00332"/>
    <w:p w14:paraId="393FEB56" w14:textId="77777777" w:rsidR="00D00332" w:rsidRDefault="00D00332" w:rsidP="00D00332">
      <w:pPr>
        <w:sectPr w:rsidR="00D00332" w:rsidSect="00D00332">
          <w:headerReference w:type="default" r:id="rId21"/>
          <w:headerReference w:type="first" r:id="rId22"/>
          <w:pgSz w:w="11906" w:h="16838"/>
          <w:pgMar w:top="1701" w:right="1418" w:bottom="1418" w:left="1418" w:header="709" w:footer="397" w:gutter="0"/>
          <w:cols w:space="708"/>
          <w:titlePg/>
          <w:docGrid w:linePitch="360"/>
        </w:sectPr>
      </w:pPr>
    </w:p>
    <w:p w14:paraId="393FEB57" w14:textId="243FECDF" w:rsidR="00D00332" w:rsidRPr="00EB1D71" w:rsidRDefault="00D00332" w:rsidP="00D0033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4" behindDoc="1" locked="0" layoutInCell="1" allowOverlap="1" wp14:anchorId="393FEBF9" wp14:editId="393FEBFA">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7123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393FEB58" w14:textId="77777777" w:rsidR="00D00332" w:rsidRPr="00FD1B02" w:rsidRDefault="00D00332" w:rsidP="00D00332">
      <w:pPr>
        <w:pStyle w:val="Heading3"/>
        <w:shd w:val="clear" w:color="auto" w:fill="F2F2F2" w:themeFill="background1" w:themeFillShade="F2"/>
      </w:pPr>
      <w:r w:rsidRPr="00FD1B02">
        <w:t>Consumer outcome:</w:t>
      </w:r>
    </w:p>
    <w:p w14:paraId="393FEB59" w14:textId="77777777" w:rsidR="00D00332" w:rsidRDefault="00D00332" w:rsidP="00D0033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93FEB5A" w14:textId="77777777" w:rsidR="00D00332" w:rsidRDefault="00D00332" w:rsidP="00D00332">
      <w:pPr>
        <w:pStyle w:val="Heading3"/>
        <w:shd w:val="clear" w:color="auto" w:fill="F2F2F2" w:themeFill="background1" w:themeFillShade="F2"/>
      </w:pPr>
      <w:r>
        <w:t>Organisation statement:</w:t>
      </w:r>
    </w:p>
    <w:p w14:paraId="393FEB5B" w14:textId="77777777" w:rsidR="00D00332" w:rsidRDefault="00D00332" w:rsidP="00D0033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93FEB5C" w14:textId="77777777" w:rsidR="00D00332" w:rsidRDefault="00D00332" w:rsidP="00D00332">
      <w:pPr>
        <w:pStyle w:val="Heading2"/>
      </w:pPr>
      <w:r>
        <w:t>Assessment of Standard 4</w:t>
      </w:r>
    </w:p>
    <w:p w14:paraId="3A1AC1AB" w14:textId="77777777" w:rsidR="00D00332" w:rsidRPr="00D00332" w:rsidRDefault="00D00332" w:rsidP="00D00332">
      <w:pPr>
        <w:rPr>
          <w:rFonts w:eastAsia="Calibri"/>
          <w:lang w:eastAsia="en-US"/>
        </w:rPr>
      </w:pPr>
      <w:r w:rsidRPr="00D00332">
        <w:rPr>
          <w:rFonts w:eastAsia="Calibri"/>
        </w:rPr>
        <w:t xml:space="preserve">The </w:t>
      </w:r>
      <w:r w:rsidRPr="00D00332">
        <w:rPr>
          <w:rFonts w:eastAsia="Calibri"/>
          <w:color w:val="auto"/>
        </w:rPr>
        <w:t>Quality Standard is assessed as Non-compliant as one of the seven specific requirements have been assessed as Non-compliant.</w:t>
      </w:r>
    </w:p>
    <w:p w14:paraId="2F8497C9" w14:textId="77777777" w:rsidR="00D00332" w:rsidRPr="007550CC" w:rsidRDefault="00D00332" w:rsidP="007550CC">
      <w:pPr>
        <w:rPr>
          <w:rFonts w:eastAsia="Calibri"/>
        </w:rPr>
      </w:pPr>
      <w:r w:rsidRPr="007550CC">
        <w:rPr>
          <w:rFonts w:eastAsia="Calibri"/>
        </w:rPr>
        <w:t>The Assessment Team recommended requirement (3) (d) in Standard 4 as not met. I have considered the Assessment Team’s findings, approved provider’s response and the totality of the evidence within the report to come to a view about compliance with Standard 4 and find requirement (3) (d) as Non-Compliant. I have provided my reasons for my decision in the respective requirements in the body of the report.</w:t>
      </w:r>
    </w:p>
    <w:p w14:paraId="0CBFCB9F" w14:textId="77777777" w:rsidR="00D00332" w:rsidRPr="00D00332" w:rsidRDefault="00D00332" w:rsidP="00D00332">
      <w:pPr>
        <w:rPr>
          <w:rFonts w:eastAsia="Calibri"/>
          <w:color w:val="auto"/>
        </w:rPr>
      </w:pPr>
      <w:r w:rsidRPr="00D00332">
        <w:rPr>
          <w:rFonts w:eastAsia="Calibri"/>
          <w:color w:val="auto"/>
        </w:rPr>
        <w:t xml:space="preserve">The Assessment Team found </w:t>
      </w:r>
      <w:proofErr w:type="gramStart"/>
      <w:r w:rsidRPr="00D00332">
        <w:rPr>
          <w:rFonts w:eastAsia="Calibri"/>
          <w:color w:val="auto"/>
        </w:rPr>
        <w:t>the majority of</w:t>
      </w:r>
      <w:proofErr w:type="gramEnd"/>
      <w:r w:rsidRPr="00D00332">
        <w:rPr>
          <w:rFonts w:eastAsia="Calibri"/>
          <w:color w:val="auto"/>
        </w:rPr>
        <w:t xml:space="preserve"> the consumers and representatives interviewed said consumers </w:t>
      </w:r>
      <w:r w:rsidRPr="00D00332">
        <w:rPr>
          <w:rFonts w:eastAsia="Calibri"/>
          <w:color w:val="auto"/>
          <w:lang w:eastAsia="en-US"/>
        </w:rPr>
        <w:t xml:space="preserve">get the services and supports </w:t>
      </w:r>
      <w:r w:rsidRPr="00D00332">
        <w:rPr>
          <w:rFonts w:eastAsia="Calibri"/>
          <w:lang w:eastAsia="en-US"/>
        </w:rPr>
        <w:t xml:space="preserve">for daily living care important for their health and well-being which enable them to do the things they want to do. </w:t>
      </w:r>
      <w:r w:rsidRPr="00D00332">
        <w:rPr>
          <w:rFonts w:eastAsia="Calibri"/>
          <w:color w:val="auto"/>
        </w:rPr>
        <w:t>The following examples were provided by the consumers and representatives during interviews with the Assessment Team:</w:t>
      </w:r>
    </w:p>
    <w:p w14:paraId="34F33ED2" w14:textId="77777777" w:rsidR="00D00332" w:rsidRPr="00D00332" w:rsidRDefault="00D00332" w:rsidP="00D00332">
      <w:pPr>
        <w:numPr>
          <w:ilvl w:val="0"/>
          <w:numId w:val="33"/>
        </w:numPr>
        <w:spacing w:before="0" w:after="240"/>
        <w:ind w:left="426" w:hanging="426"/>
        <w:rPr>
          <w:rFonts w:eastAsia="Calibri"/>
          <w:i/>
          <w:iCs/>
          <w:color w:val="000000" w:themeColor="text1"/>
          <w:lang w:eastAsia="en-US"/>
        </w:rPr>
      </w:pPr>
      <w:bookmarkStart w:id="3" w:name="_Hlk31217982"/>
      <w:r w:rsidRPr="00D00332">
        <w:rPr>
          <w:rFonts w:eastAsia="Arial"/>
          <w:color w:val="auto"/>
          <w:lang w:eastAsia="en-US"/>
        </w:rPr>
        <w:t xml:space="preserve">they are supported to do the things they like to </w:t>
      </w:r>
      <w:proofErr w:type="gramStart"/>
      <w:r w:rsidRPr="00D00332">
        <w:rPr>
          <w:rFonts w:eastAsia="Arial"/>
          <w:color w:val="auto"/>
          <w:lang w:eastAsia="en-US"/>
        </w:rPr>
        <w:t>do</w:t>
      </w:r>
      <w:proofErr w:type="gramEnd"/>
      <w:r w:rsidRPr="00D00332">
        <w:rPr>
          <w:rFonts w:eastAsia="Arial"/>
          <w:color w:val="auto"/>
          <w:lang w:eastAsia="en-US"/>
        </w:rPr>
        <w:t xml:space="preserve"> and the service provides a varied lifestyle program.</w:t>
      </w:r>
      <w:bookmarkEnd w:id="3"/>
    </w:p>
    <w:p w14:paraId="72BDD0A2" w14:textId="77777777" w:rsidR="00D00332" w:rsidRPr="00D00332" w:rsidRDefault="00D00332" w:rsidP="007550CC">
      <w:pPr>
        <w:numPr>
          <w:ilvl w:val="0"/>
          <w:numId w:val="33"/>
        </w:numPr>
        <w:spacing w:after="240"/>
        <w:ind w:left="426" w:hanging="426"/>
        <w:rPr>
          <w:rFonts w:eastAsiaTheme="minorHAnsi"/>
          <w:iCs/>
          <w:color w:val="auto"/>
          <w:szCs w:val="22"/>
          <w:lang w:eastAsia="en-US"/>
        </w:rPr>
      </w:pPr>
      <w:r w:rsidRPr="00D00332">
        <w:rPr>
          <w:rFonts w:eastAsiaTheme="minorHAnsi"/>
          <w:iCs/>
          <w:color w:val="auto"/>
          <w:szCs w:val="22"/>
          <w:lang w:eastAsia="en-US"/>
        </w:rPr>
        <w:t xml:space="preserve">they feel the service supports them to do things they like to do within the service’s home environment. However, two consumers and/or representatives and two staff expressed dissatisfaction that they are unable to attend community events at present due to the service’s bus requiring mechanical repairs since September 2019. </w:t>
      </w:r>
    </w:p>
    <w:p w14:paraId="76F9C897" w14:textId="77777777" w:rsidR="00D00332" w:rsidRPr="00D00332" w:rsidRDefault="00D00332" w:rsidP="007550CC">
      <w:pPr>
        <w:numPr>
          <w:ilvl w:val="0"/>
          <w:numId w:val="33"/>
        </w:numPr>
        <w:spacing w:after="240"/>
        <w:ind w:left="426" w:hanging="426"/>
        <w:rPr>
          <w:rFonts w:eastAsiaTheme="minorHAnsi"/>
          <w:iCs/>
          <w:color w:val="auto"/>
          <w:szCs w:val="22"/>
          <w:lang w:eastAsia="en-US"/>
        </w:rPr>
      </w:pPr>
      <w:r w:rsidRPr="00D00332">
        <w:rPr>
          <w:rFonts w:eastAsiaTheme="minorHAnsi"/>
          <w:iCs/>
          <w:color w:val="auto"/>
          <w:szCs w:val="22"/>
          <w:lang w:eastAsia="en-US"/>
        </w:rPr>
        <w:t>they are supported to keep in touch with people who are important to them.</w:t>
      </w:r>
    </w:p>
    <w:p w14:paraId="67913EDE" w14:textId="77777777" w:rsidR="00D00332" w:rsidRPr="00D00332" w:rsidRDefault="00D00332" w:rsidP="00F71C92">
      <w:pPr>
        <w:numPr>
          <w:ilvl w:val="0"/>
          <w:numId w:val="33"/>
        </w:numPr>
        <w:spacing w:after="240"/>
        <w:ind w:left="426" w:hanging="426"/>
        <w:rPr>
          <w:rFonts w:eastAsiaTheme="minorHAnsi"/>
          <w:iCs/>
          <w:color w:val="auto"/>
          <w:szCs w:val="22"/>
          <w:lang w:eastAsia="en-US"/>
        </w:rPr>
      </w:pPr>
      <w:r w:rsidRPr="00D00332">
        <w:rPr>
          <w:rFonts w:eastAsiaTheme="minorHAnsi"/>
          <w:iCs/>
          <w:color w:val="auto"/>
          <w:szCs w:val="22"/>
          <w:lang w:eastAsia="en-US"/>
        </w:rPr>
        <w:lastRenderedPageBreak/>
        <w:t xml:space="preserve">they like the food. </w:t>
      </w:r>
    </w:p>
    <w:p w14:paraId="4A25A7C9" w14:textId="77777777" w:rsidR="00D00332" w:rsidRPr="00D00332" w:rsidRDefault="00D00332" w:rsidP="00D00332">
      <w:pPr>
        <w:rPr>
          <w:color w:val="auto"/>
        </w:rPr>
      </w:pPr>
      <w:r w:rsidRPr="00D00332">
        <w:t>The Assessment Team found each consumer generally gets safe and effective services and supports for daily living that meet the consumer’s needs, goals and preferences and optimise their independence, health, well-being and quality of life. Two c</w:t>
      </w:r>
      <w:r w:rsidRPr="00D00332">
        <w:rPr>
          <w:color w:val="auto"/>
        </w:rPr>
        <w:t xml:space="preserve">onsumers and/or representatives and two staff are not satisfied consumers have </w:t>
      </w:r>
      <w:proofErr w:type="gramStart"/>
      <w:r w:rsidRPr="00D00332">
        <w:rPr>
          <w:color w:val="auto"/>
        </w:rPr>
        <w:t>sufficient</w:t>
      </w:r>
      <w:proofErr w:type="gramEnd"/>
      <w:r w:rsidRPr="00D00332">
        <w:rPr>
          <w:color w:val="auto"/>
        </w:rPr>
        <w:t xml:space="preserve"> transportation to enable them to attend community events. </w:t>
      </w:r>
    </w:p>
    <w:p w14:paraId="21A29B65" w14:textId="77777777" w:rsidR="00D00332" w:rsidRPr="00D00332" w:rsidRDefault="00D00332" w:rsidP="00D00332">
      <w:pPr>
        <w:rPr>
          <w:color w:val="auto"/>
        </w:rPr>
      </w:pPr>
      <w:r w:rsidRPr="00D00332">
        <w:rPr>
          <w:color w:val="auto"/>
        </w:rPr>
        <w:t xml:space="preserve">The Assessment Team reviewed one consumer’s file which shows the service does not always ensure services and supports are available to promote the consumer’s emotional and psychological well-being. </w:t>
      </w:r>
    </w:p>
    <w:p w14:paraId="76302F34" w14:textId="5C595989" w:rsidR="00D00332" w:rsidRPr="00D00332" w:rsidRDefault="00D00332" w:rsidP="00D00332">
      <w:r w:rsidRPr="00D00332">
        <w:t>Information viewed by the Assessment Team showed the consumer’s condition, needs and preferences are communicated within the organisation, and with others where responsibility for care is shared and with timely and appropriate referrals to individuals, other organisations and providers of other care and services.</w:t>
      </w:r>
    </w:p>
    <w:p w14:paraId="318FE2F7" w14:textId="77777777" w:rsidR="00D00332" w:rsidRPr="00D00332" w:rsidRDefault="00D00332" w:rsidP="00D00332">
      <w:pPr>
        <w:spacing w:after="240"/>
        <w:rPr>
          <w:rFonts w:eastAsiaTheme="minorHAnsi"/>
          <w:color w:val="auto"/>
          <w:szCs w:val="22"/>
          <w:lang w:eastAsia="en-US"/>
        </w:rPr>
      </w:pPr>
      <w:r w:rsidRPr="00D00332">
        <w:rPr>
          <w:rFonts w:eastAsiaTheme="minorHAnsi"/>
          <w:color w:val="auto"/>
          <w:szCs w:val="22"/>
          <w:lang w:eastAsia="en-US"/>
        </w:rPr>
        <w:t xml:space="preserve">Staff interviewed by the Assessment Team said they have been involved in the recent ‘my resident’ activity where staff update and develop a resident profile and share the information with other staff to expand their knowledge of individual residents. The Assessment Team noted that care plan documents are in the process of being updated to more accurately reflect the information obtained. </w:t>
      </w:r>
    </w:p>
    <w:p w14:paraId="7802E7FB" w14:textId="77777777" w:rsidR="00D00332" w:rsidRPr="00D00332" w:rsidRDefault="00D00332" w:rsidP="00D00332">
      <w:pPr>
        <w:contextualSpacing/>
        <w:rPr>
          <w:rFonts w:eastAsia="Arial"/>
          <w:color w:val="auto"/>
        </w:rPr>
      </w:pPr>
      <w:r w:rsidRPr="00D00332">
        <w:rPr>
          <w:rFonts w:eastAsia="Arial"/>
          <w:color w:val="auto"/>
        </w:rPr>
        <w:t xml:space="preserve">The Assessment Team observed consumers attending the ‘afternoon at the movies’ activity. Consumers were interacting with staff and each other prior to the commencement of the movie, with all interactions being warm, friendly and respectful. </w:t>
      </w:r>
    </w:p>
    <w:p w14:paraId="37A7AF66" w14:textId="77777777" w:rsidR="00D00332" w:rsidRPr="00D00332" w:rsidRDefault="00D00332" w:rsidP="00D00332">
      <w:pPr>
        <w:rPr>
          <w:rFonts w:eastAsia="Arial"/>
          <w:color w:val="auto"/>
        </w:rPr>
      </w:pPr>
      <w:r w:rsidRPr="00D00332">
        <w:rPr>
          <w:rFonts w:eastAsiaTheme="minorHAnsi"/>
          <w:iCs/>
          <w:color w:val="auto"/>
          <w:szCs w:val="22"/>
          <w:lang w:eastAsia="en-US"/>
        </w:rPr>
        <w:t xml:space="preserve">Consumer files viewed by the Assessment team showed care planning documents reflect their </w:t>
      </w:r>
      <w:proofErr w:type="gramStart"/>
      <w:r w:rsidRPr="00D00332">
        <w:rPr>
          <w:rFonts w:eastAsiaTheme="minorHAnsi"/>
          <w:iCs/>
          <w:color w:val="auto"/>
          <w:szCs w:val="22"/>
          <w:lang w:eastAsia="en-US"/>
        </w:rPr>
        <w:t>particular dietary</w:t>
      </w:r>
      <w:proofErr w:type="gramEnd"/>
      <w:r w:rsidRPr="00D00332">
        <w:rPr>
          <w:rFonts w:eastAsiaTheme="minorHAnsi"/>
          <w:iCs/>
          <w:color w:val="auto"/>
          <w:szCs w:val="22"/>
          <w:lang w:eastAsia="en-US"/>
        </w:rPr>
        <w:t xml:space="preserve"> needs and/or preferences and the Assessment Team notes this is in line with the consumers’ voiced dietary needs and preferences. </w:t>
      </w:r>
    </w:p>
    <w:p w14:paraId="3700B705" w14:textId="77777777" w:rsidR="00D00332" w:rsidRPr="00D00332" w:rsidRDefault="00D00332" w:rsidP="00D00332">
      <w:pPr>
        <w:keepNext/>
        <w:tabs>
          <w:tab w:val="right" w:pos="9072"/>
        </w:tabs>
        <w:outlineLvl w:val="1"/>
        <w:rPr>
          <w:rFonts w:cs="Times New Roman"/>
          <w:b/>
          <w:color w:val="auto"/>
          <w:sz w:val="28"/>
          <w:szCs w:val="28"/>
        </w:rPr>
      </w:pPr>
      <w:r w:rsidRPr="00D00332">
        <w:rPr>
          <w:rFonts w:cs="Times New Roman"/>
          <w:b/>
          <w:color w:val="auto"/>
          <w:sz w:val="28"/>
          <w:szCs w:val="28"/>
        </w:rPr>
        <w:t>Assessment of Standard 4 Requirements</w:t>
      </w:r>
    </w:p>
    <w:p w14:paraId="317A01ED"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4(3)(a)</w:t>
      </w:r>
      <w:r w:rsidRPr="00D00332">
        <w:rPr>
          <w:b/>
          <w:color w:val="00577D"/>
          <w:sz w:val="26"/>
        </w:rPr>
        <w:tab/>
        <w:t>Compliant</w:t>
      </w:r>
    </w:p>
    <w:p w14:paraId="30A8A309" w14:textId="77777777" w:rsidR="00D00332" w:rsidRPr="00D00332" w:rsidRDefault="00D00332" w:rsidP="00D00332">
      <w:r w:rsidRPr="00D00332">
        <w:t>Each consumer gets safe and effective services and supports for daily living that meet the consumer’s needs, goals and preferences and optimise their independence, health, well-being and quality of life.</w:t>
      </w:r>
    </w:p>
    <w:p w14:paraId="5083641D"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4(3)(b)</w:t>
      </w:r>
      <w:r w:rsidRPr="00D00332">
        <w:rPr>
          <w:b/>
          <w:color w:val="00577D"/>
          <w:sz w:val="26"/>
        </w:rPr>
        <w:tab/>
        <w:t>Non-compliant</w:t>
      </w:r>
    </w:p>
    <w:p w14:paraId="5BA49030" w14:textId="77777777" w:rsidR="00D00332" w:rsidRPr="00D00332" w:rsidRDefault="00D00332" w:rsidP="00D00332">
      <w:r w:rsidRPr="00D00332">
        <w:t>Services and supports for daily living promote each consumer’s emotional, spiritual and psychological well-being.</w:t>
      </w:r>
    </w:p>
    <w:p w14:paraId="533C719B" w14:textId="77777777" w:rsidR="00D00332" w:rsidRPr="00D00332" w:rsidRDefault="00D00332" w:rsidP="00D00332">
      <w:pPr>
        <w:spacing w:line="240" w:lineRule="auto"/>
        <w:rPr>
          <w:rFonts w:eastAsiaTheme="minorHAnsi"/>
          <w:color w:val="auto"/>
          <w:szCs w:val="22"/>
          <w:lang w:eastAsia="en-US"/>
        </w:rPr>
      </w:pPr>
      <w:r w:rsidRPr="00D00332">
        <w:rPr>
          <w:rFonts w:eastAsiaTheme="minorHAnsi"/>
          <w:color w:val="auto"/>
          <w:szCs w:val="22"/>
          <w:lang w:eastAsia="en-US"/>
        </w:rPr>
        <w:lastRenderedPageBreak/>
        <w:t xml:space="preserve">The Assessment Team found the service did not meet this requirement. </w:t>
      </w:r>
      <w:r w:rsidRPr="00D00332">
        <w:rPr>
          <w:rFonts w:eastAsiaTheme="minorHAnsi"/>
          <w:color w:val="auto"/>
          <w:szCs w:val="22"/>
          <w:shd w:val="clear" w:color="auto" w:fill="FFFFFF"/>
          <w:lang w:eastAsia="en-US"/>
        </w:rPr>
        <w:t xml:space="preserve">Whilst the service has processes in place to support consumers’ emotional, spiritual and psychological well-being, it is not always effective in supporting each consumer. </w:t>
      </w:r>
      <w:r w:rsidRPr="00D00332">
        <w:rPr>
          <w:rFonts w:eastAsiaTheme="minorHAnsi"/>
          <w:color w:val="auto"/>
          <w:szCs w:val="22"/>
          <w:lang w:eastAsia="en-US"/>
        </w:rPr>
        <w:t xml:space="preserve">One consumer file viewed shows the service does not always ensure services and supports are available to promote the consumer’s emotional and psychological well-being following an incident. The service’s Resident adverse event form dated 25 September 2019 notes recommendations – staff to ensure resident continues to feel physically and emotionally safe when receiving care needs. The consumer’s care plan does not reflect the service implemented additional emotional support following an alleged incident. A consumer representative was not satisfied with how the service supports and promotes their consumer’s emotional and psychological well-being. </w:t>
      </w:r>
    </w:p>
    <w:p w14:paraId="50DF1DED" w14:textId="0FBEBAB2" w:rsidR="00D00332" w:rsidRPr="00D00332" w:rsidRDefault="00D00332" w:rsidP="00D00332">
      <w:pPr>
        <w:spacing w:line="240" w:lineRule="auto"/>
        <w:rPr>
          <w:rFonts w:eastAsiaTheme="minorHAnsi"/>
          <w:color w:val="auto"/>
          <w:lang w:eastAsia="en-US"/>
        </w:rPr>
      </w:pPr>
      <w:r w:rsidRPr="00D00332">
        <w:rPr>
          <w:rFonts w:eastAsiaTheme="minorHAnsi"/>
          <w:color w:val="auto"/>
          <w:lang w:eastAsia="en-US"/>
        </w:rPr>
        <w:t xml:space="preserve">The approved provider response has refuted the Assessment team’s report and stated progress note entry on 04 September 2019 during a family consultation, indicated the consumer stated they feel emotionally and physically safe with their care after the alleged incident. The consumer has continuous one-to-one support. </w:t>
      </w:r>
      <w:bookmarkStart w:id="4" w:name="_Hlk33903882"/>
      <w:r w:rsidRPr="00D00332">
        <w:rPr>
          <w:rFonts w:eastAsiaTheme="minorHAnsi"/>
          <w:color w:val="auto"/>
          <w:lang w:eastAsia="en-US"/>
        </w:rPr>
        <w:t xml:space="preserve">The approved provider included in their response a continuous improvement plan </w:t>
      </w:r>
      <w:bookmarkEnd w:id="4"/>
      <w:r w:rsidRPr="00D00332">
        <w:rPr>
          <w:rFonts w:eastAsiaTheme="minorHAnsi"/>
          <w:color w:val="auto"/>
          <w:szCs w:val="22"/>
          <w:lang w:eastAsia="en-US"/>
        </w:rPr>
        <w:t>to e</w:t>
      </w:r>
      <w:r w:rsidRPr="00D00332">
        <w:rPr>
          <w:rFonts w:eastAsiaTheme="minorHAnsi"/>
          <w:color w:val="auto"/>
          <w:lang w:eastAsia="en-US"/>
        </w:rPr>
        <w:t xml:space="preserve">nsure supports are available and staff have knowledge to promote the </w:t>
      </w:r>
      <w:r w:rsidRPr="00D00332">
        <w:rPr>
          <w:rFonts w:eastAsiaTheme="minorHAnsi"/>
          <w:color w:val="auto"/>
          <w:szCs w:val="22"/>
          <w:lang w:eastAsia="en-US"/>
        </w:rPr>
        <w:t xml:space="preserve">consumer’s </w:t>
      </w:r>
      <w:r w:rsidRPr="00D00332">
        <w:rPr>
          <w:rFonts w:eastAsiaTheme="minorHAnsi"/>
          <w:color w:val="auto"/>
          <w:lang w:eastAsia="en-US"/>
        </w:rPr>
        <w:t xml:space="preserve">emotional and psychological well-being. </w:t>
      </w:r>
      <w:r w:rsidRPr="00D00332">
        <w:rPr>
          <w:rFonts w:eastAsiaTheme="minorHAnsi"/>
          <w:color w:val="auto"/>
          <w:szCs w:val="22"/>
          <w:lang w:eastAsia="en-US"/>
        </w:rPr>
        <w:t>The plan states to provide e</w:t>
      </w:r>
      <w:r w:rsidRPr="00D00332">
        <w:rPr>
          <w:rFonts w:eastAsiaTheme="minorHAnsi"/>
          <w:color w:val="auto"/>
          <w:lang w:eastAsia="en-US"/>
        </w:rPr>
        <w:t>ducation to staff when to refer to specialist services and identify when the resident’s emotional, spiritual and psychological well-being needs are not being met.</w:t>
      </w:r>
    </w:p>
    <w:p w14:paraId="1A8BE60A" w14:textId="77777777" w:rsidR="00D00332" w:rsidRPr="00D00332" w:rsidRDefault="00D00332" w:rsidP="00D00332">
      <w:pPr>
        <w:spacing w:line="240" w:lineRule="auto"/>
        <w:rPr>
          <w:rFonts w:eastAsiaTheme="minorHAnsi"/>
          <w:color w:val="auto"/>
          <w:szCs w:val="22"/>
          <w:lang w:eastAsia="en-US"/>
        </w:rPr>
      </w:pPr>
      <w:r w:rsidRPr="00D00332">
        <w:rPr>
          <w:rFonts w:eastAsiaTheme="minorHAnsi"/>
          <w:color w:val="auto"/>
          <w:szCs w:val="22"/>
          <w:lang w:eastAsia="en-US"/>
        </w:rPr>
        <w:t xml:space="preserve">Based on my review of the Assessment Team’s report and approved provider’s response, I am satisfied the requirement is Non-compliant. The Assessment Team notes show the service’s Resident adverse event form dated 25 September 2019 with a recommendation following the incident for staff to ensure consumer continues to feel physically and emotionally safe when receiving care needs. There was no information to reflect this in the consumer notes to indicate this occurred. Progress notes entry 02 October 2019 in relation to mental health references gender issues with carers’, refused care on 1 October 2019. Weekly progress from September 2019 to January 2020 does not reflect how the service managed this consumer’s emotional care and no care plan was provided to inform how they supported this consumer’s emotional needs. The weekly notes in relation to Social states the same information, this consumer stays in her room, family visit regularly. </w:t>
      </w:r>
    </w:p>
    <w:p w14:paraId="0404D86A"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4(3)(c)</w:t>
      </w:r>
      <w:r w:rsidRPr="00D00332">
        <w:rPr>
          <w:b/>
          <w:color w:val="00577D"/>
          <w:sz w:val="26"/>
        </w:rPr>
        <w:tab/>
        <w:t>Compliant</w:t>
      </w:r>
    </w:p>
    <w:p w14:paraId="48EF18A0" w14:textId="77777777" w:rsidR="00D00332" w:rsidRPr="00D00332" w:rsidRDefault="00D00332" w:rsidP="00D00332">
      <w:r w:rsidRPr="00D00332">
        <w:t>Services and supports for daily living assist each consumer to:</w:t>
      </w:r>
    </w:p>
    <w:p w14:paraId="17907BDB" w14:textId="77777777" w:rsidR="00D00332" w:rsidRPr="00D00332" w:rsidRDefault="00D00332" w:rsidP="00D00332">
      <w:pPr>
        <w:numPr>
          <w:ilvl w:val="0"/>
          <w:numId w:val="26"/>
        </w:numPr>
        <w:tabs>
          <w:tab w:val="right" w:pos="9026"/>
        </w:tabs>
        <w:spacing w:before="0" w:after="0"/>
        <w:ind w:left="567" w:hanging="425"/>
        <w:outlineLvl w:val="4"/>
      </w:pPr>
      <w:r w:rsidRPr="00D00332">
        <w:t>participate in their community within and outside the organisation’s service environment; and</w:t>
      </w:r>
    </w:p>
    <w:p w14:paraId="1CEC5036" w14:textId="77777777" w:rsidR="00D00332" w:rsidRPr="00D00332" w:rsidRDefault="00D00332" w:rsidP="00D00332">
      <w:pPr>
        <w:numPr>
          <w:ilvl w:val="0"/>
          <w:numId w:val="26"/>
        </w:numPr>
        <w:tabs>
          <w:tab w:val="right" w:pos="9026"/>
        </w:tabs>
        <w:spacing w:before="0" w:after="0"/>
        <w:ind w:left="567" w:hanging="425"/>
        <w:outlineLvl w:val="4"/>
      </w:pPr>
      <w:r w:rsidRPr="00D00332">
        <w:t>have social and personal relationships; and</w:t>
      </w:r>
    </w:p>
    <w:p w14:paraId="30CDDE51" w14:textId="77777777" w:rsidR="00D00332" w:rsidRPr="00D00332" w:rsidRDefault="00D00332" w:rsidP="00D00332">
      <w:pPr>
        <w:numPr>
          <w:ilvl w:val="0"/>
          <w:numId w:val="26"/>
        </w:numPr>
        <w:tabs>
          <w:tab w:val="right" w:pos="9026"/>
        </w:tabs>
        <w:spacing w:before="0" w:after="0"/>
        <w:ind w:left="567" w:hanging="425"/>
        <w:outlineLvl w:val="4"/>
      </w:pPr>
      <w:r w:rsidRPr="00D00332">
        <w:t>do the things of interest to them.</w:t>
      </w:r>
    </w:p>
    <w:p w14:paraId="64D693D4" w14:textId="77777777" w:rsidR="00D00332" w:rsidRPr="00D00332" w:rsidRDefault="00D00332" w:rsidP="00D00332">
      <w:pPr>
        <w:keepNext/>
        <w:tabs>
          <w:tab w:val="right" w:pos="9072"/>
        </w:tabs>
        <w:outlineLvl w:val="2"/>
        <w:rPr>
          <w:b/>
          <w:color w:val="00577D"/>
          <w:sz w:val="26"/>
        </w:rPr>
      </w:pPr>
      <w:r w:rsidRPr="00D00332">
        <w:rPr>
          <w:b/>
          <w:color w:val="00577D"/>
          <w:sz w:val="26"/>
        </w:rPr>
        <w:lastRenderedPageBreak/>
        <w:t>Requirement 4(3)(d)</w:t>
      </w:r>
      <w:r w:rsidRPr="00D00332">
        <w:rPr>
          <w:b/>
          <w:color w:val="00577D"/>
          <w:sz w:val="26"/>
        </w:rPr>
        <w:tab/>
        <w:t>Compliant</w:t>
      </w:r>
    </w:p>
    <w:p w14:paraId="16F21405" w14:textId="77777777" w:rsidR="00D00332" w:rsidRPr="00D00332" w:rsidRDefault="00D00332" w:rsidP="00D00332">
      <w:r w:rsidRPr="00D00332">
        <w:t>Information about the consumer’s condition, needs and preferences is communicated within the organisation, and with others where responsibility for care is shared.</w:t>
      </w:r>
    </w:p>
    <w:p w14:paraId="5FF6BBC9"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4(3)(e)</w:t>
      </w:r>
      <w:r w:rsidRPr="00D00332">
        <w:rPr>
          <w:b/>
          <w:color w:val="00577D"/>
          <w:sz w:val="26"/>
        </w:rPr>
        <w:tab/>
        <w:t>Compliant</w:t>
      </w:r>
    </w:p>
    <w:p w14:paraId="178F0229" w14:textId="77777777" w:rsidR="00D00332" w:rsidRPr="00D00332" w:rsidRDefault="00D00332" w:rsidP="00D00332">
      <w:r w:rsidRPr="00D00332">
        <w:t>Timely and appropriate referrals to individuals, other organisations and providers of other care and services.</w:t>
      </w:r>
    </w:p>
    <w:p w14:paraId="6452A733"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4(3)(f)</w:t>
      </w:r>
      <w:r w:rsidRPr="00D00332">
        <w:rPr>
          <w:b/>
          <w:color w:val="00577D"/>
          <w:sz w:val="26"/>
        </w:rPr>
        <w:tab/>
        <w:t>Compliant</w:t>
      </w:r>
    </w:p>
    <w:p w14:paraId="51E5343B" w14:textId="77777777" w:rsidR="00D00332" w:rsidRPr="00D00332" w:rsidRDefault="00D00332" w:rsidP="00D00332">
      <w:r w:rsidRPr="00D00332">
        <w:t>Where meals are provided, they are varied and of suitable quality and quantity.</w:t>
      </w:r>
    </w:p>
    <w:p w14:paraId="61119A11"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4(3)(g)</w:t>
      </w:r>
      <w:r w:rsidRPr="00D00332">
        <w:rPr>
          <w:b/>
          <w:color w:val="00577D"/>
          <w:sz w:val="26"/>
        </w:rPr>
        <w:tab/>
        <w:t>Compliant</w:t>
      </w:r>
    </w:p>
    <w:p w14:paraId="7B5067D2" w14:textId="77777777" w:rsidR="00D00332" w:rsidRPr="00D00332" w:rsidRDefault="00D00332" w:rsidP="00D00332">
      <w:r w:rsidRPr="00D00332">
        <w:t>Where equipment is provided, it is safe, suitable, clean and well maintained.</w:t>
      </w:r>
    </w:p>
    <w:p w14:paraId="393FEB79" w14:textId="77777777" w:rsidR="00D00332" w:rsidRDefault="00D00332" w:rsidP="00D00332">
      <w:pPr>
        <w:sectPr w:rsidR="00D00332" w:rsidSect="00D00332">
          <w:headerReference w:type="default" r:id="rId23"/>
          <w:headerReference w:type="first" r:id="rId24"/>
          <w:pgSz w:w="11906" w:h="16838"/>
          <w:pgMar w:top="1701" w:right="1418" w:bottom="1418" w:left="1418" w:header="709" w:footer="397" w:gutter="0"/>
          <w:cols w:space="708"/>
          <w:titlePg/>
          <w:docGrid w:linePitch="360"/>
        </w:sectPr>
      </w:pPr>
    </w:p>
    <w:p w14:paraId="393FEB7A" w14:textId="44B78979" w:rsidR="00D00332" w:rsidRPr="00EB1D71" w:rsidRDefault="00D00332" w:rsidP="00D0033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5" behindDoc="1" locked="0" layoutInCell="1" allowOverlap="1" wp14:anchorId="393FEBFB" wp14:editId="393FEBFC">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514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services environment</w:t>
      </w:r>
    </w:p>
    <w:p w14:paraId="393FEB7B" w14:textId="77777777" w:rsidR="00D00332" w:rsidRPr="00FD1B02" w:rsidRDefault="00D00332" w:rsidP="00D00332">
      <w:pPr>
        <w:pStyle w:val="Heading3"/>
        <w:shd w:val="clear" w:color="auto" w:fill="F2F2F2" w:themeFill="background1" w:themeFillShade="F2"/>
      </w:pPr>
      <w:r w:rsidRPr="00FD1B02">
        <w:t>Consumer outcome:</w:t>
      </w:r>
    </w:p>
    <w:p w14:paraId="393FEB7C" w14:textId="77777777" w:rsidR="00D00332" w:rsidRDefault="00D00332" w:rsidP="00D00332">
      <w:pPr>
        <w:numPr>
          <w:ilvl w:val="0"/>
          <w:numId w:val="5"/>
        </w:numPr>
        <w:shd w:val="clear" w:color="auto" w:fill="F2F2F2" w:themeFill="background1" w:themeFillShade="F2"/>
      </w:pPr>
      <w:r>
        <w:t>I feel I belong and I am safe and comfortable in the organisation’s service environment.</w:t>
      </w:r>
    </w:p>
    <w:p w14:paraId="393FEB7D" w14:textId="77777777" w:rsidR="00D00332" w:rsidRDefault="00D00332" w:rsidP="00D00332">
      <w:pPr>
        <w:pStyle w:val="Heading3"/>
        <w:shd w:val="clear" w:color="auto" w:fill="F2F2F2" w:themeFill="background1" w:themeFillShade="F2"/>
      </w:pPr>
      <w:r>
        <w:t>Organisation statement:</w:t>
      </w:r>
    </w:p>
    <w:p w14:paraId="393FEB7E" w14:textId="77777777" w:rsidR="00D00332" w:rsidRDefault="00D00332" w:rsidP="00D0033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3FEB7F" w14:textId="77777777" w:rsidR="00D00332" w:rsidRDefault="00D00332" w:rsidP="00D00332">
      <w:pPr>
        <w:pStyle w:val="Heading2"/>
      </w:pPr>
      <w:r>
        <w:t>Assessment of Standard 5</w:t>
      </w:r>
    </w:p>
    <w:p w14:paraId="05889E3F" w14:textId="77777777" w:rsidR="00D00332" w:rsidRPr="00D00332" w:rsidRDefault="00D00332" w:rsidP="00D00332">
      <w:pPr>
        <w:rPr>
          <w:rFonts w:eastAsia="Calibri"/>
          <w:color w:val="auto"/>
          <w:lang w:eastAsia="en-US"/>
        </w:rPr>
      </w:pPr>
      <w:r w:rsidRPr="00D00332">
        <w:rPr>
          <w:rFonts w:eastAsia="Calibri"/>
          <w:color w:val="auto"/>
        </w:rPr>
        <w:t>The Quality Standard is assessed as Compliant as three of the three specific requirements have been assessed as Compliant.</w:t>
      </w:r>
    </w:p>
    <w:p w14:paraId="652B8890" w14:textId="77777777" w:rsidR="00D00332" w:rsidRPr="00D00332" w:rsidRDefault="00D00332" w:rsidP="00D00332">
      <w:pPr>
        <w:rPr>
          <w:rFonts w:eastAsia="Calibri"/>
          <w:color w:val="auto"/>
        </w:rPr>
      </w:pPr>
      <w:r w:rsidRPr="00D00332">
        <w:rPr>
          <w:rFonts w:eastAsia="Calibri"/>
          <w:color w:val="auto"/>
        </w:rPr>
        <w:t xml:space="preserve">The Assessment Team found all consumers and representatives interviewed said they </w:t>
      </w:r>
      <w:r w:rsidRPr="00D00332">
        <w:rPr>
          <w:rFonts w:eastAsia="Calibri"/>
          <w:lang w:eastAsia="en-US"/>
        </w:rPr>
        <w:t>feel they belong in the service and feel safe and comfortable in the service environment.</w:t>
      </w:r>
      <w:r w:rsidRPr="00D00332">
        <w:rPr>
          <w:rFonts w:eastAsia="Calibri"/>
          <w:color w:val="auto"/>
        </w:rPr>
        <w:t xml:space="preserve"> The following examples were provided by consumers and representatives during interviews with the Assessment Team:</w:t>
      </w:r>
    </w:p>
    <w:p w14:paraId="5222E68F" w14:textId="77777777" w:rsidR="00D00332" w:rsidRPr="00D00332" w:rsidRDefault="00D00332" w:rsidP="00D00332">
      <w:pPr>
        <w:numPr>
          <w:ilvl w:val="0"/>
          <w:numId w:val="32"/>
        </w:numPr>
        <w:spacing w:after="240"/>
        <w:ind w:left="425" w:hanging="425"/>
        <w:rPr>
          <w:rFonts w:eastAsiaTheme="minorHAnsi"/>
          <w:i/>
          <w:iCs/>
          <w:color w:val="auto"/>
          <w:szCs w:val="22"/>
          <w:lang w:eastAsia="en-US"/>
        </w:rPr>
      </w:pPr>
      <w:r w:rsidRPr="00D00332">
        <w:rPr>
          <w:rFonts w:eastAsiaTheme="minorHAnsi"/>
          <w:color w:val="auto"/>
          <w:szCs w:val="22"/>
          <w:lang w:eastAsia="en-US"/>
        </w:rPr>
        <w:t xml:space="preserve">they feel safe and happy in the service environment. </w:t>
      </w:r>
    </w:p>
    <w:p w14:paraId="1FF3EB85" w14:textId="77777777" w:rsidR="00D00332" w:rsidRPr="00D00332" w:rsidRDefault="00D00332" w:rsidP="00D00332">
      <w:pPr>
        <w:numPr>
          <w:ilvl w:val="0"/>
          <w:numId w:val="32"/>
        </w:numPr>
        <w:spacing w:after="240"/>
        <w:ind w:left="425" w:hanging="425"/>
        <w:rPr>
          <w:rFonts w:eastAsiaTheme="minorHAnsi"/>
          <w:i/>
          <w:iCs/>
          <w:color w:val="auto"/>
          <w:szCs w:val="22"/>
          <w:lang w:eastAsia="en-US"/>
        </w:rPr>
      </w:pPr>
      <w:r w:rsidRPr="00D00332">
        <w:t>they feel at home at the service and feel able to add their own personal touches to their rooms.</w:t>
      </w:r>
    </w:p>
    <w:p w14:paraId="6B9F128C" w14:textId="77777777" w:rsidR="00D00332" w:rsidRPr="00D00332" w:rsidRDefault="00D00332" w:rsidP="00D00332">
      <w:pPr>
        <w:numPr>
          <w:ilvl w:val="0"/>
          <w:numId w:val="32"/>
        </w:numPr>
        <w:spacing w:after="240"/>
        <w:ind w:left="425" w:hanging="425"/>
        <w:rPr>
          <w:rFonts w:eastAsiaTheme="minorHAnsi"/>
          <w:color w:val="auto"/>
          <w:szCs w:val="22"/>
          <w:lang w:eastAsia="en-US"/>
        </w:rPr>
      </w:pPr>
      <w:r w:rsidRPr="00D00332">
        <w:rPr>
          <w:rFonts w:eastAsiaTheme="minorHAnsi"/>
          <w:color w:val="auto"/>
          <w:szCs w:val="22"/>
          <w:lang w:eastAsia="en-US"/>
        </w:rPr>
        <w:t>they receive daily visits from relatives, and staff always make them feel welcome and at home.</w:t>
      </w:r>
    </w:p>
    <w:p w14:paraId="50977EC4" w14:textId="77777777" w:rsidR="00D00332" w:rsidRPr="00D00332" w:rsidRDefault="00D00332" w:rsidP="00D00332">
      <w:pPr>
        <w:numPr>
          <w:ilvl w:val="0"/>
          <w:numId w:val="32"/>
        </w:numPr>
        <w:spacing w:after="240"/>
        <w:ind w:left="425" w:hanging="425"/>
        <w:rPr>
          <w:rFonts w:eastAsiaTheme="minorHAnsi"/>
          <w:i/>
          <w:iCs/>
          <w:color w:val="auto"/>
          <w:lang w:eastAsia="en-US"/>
        </w:rPr>
      </w:pPr>
      <w:r w:rsidRPr="00D00332">
        <w:rPr>
          <w:rFonts w:eastAsiaTheme="minorHAnsi"/>
          <w:color w:val="auto"/>
          <w:szCs w:val="22"/>
          <w:lang w:eastAsia="en-US"/>
        </w:rPr>
        <w:t>the service is clean and well maintained.</w:t>
      </w:r>
    </w:p>
    <w:p w14:paraId="5EE7136C" w14:textId="77777777" w:rsidR="00D00332" w:rsidRPr="00D00332" w:rsidRDefault="00D00332" w:rsidP="00D00332">
      <w:pPr>
        <w:spacing w:after="240"/>
        <w:rPr>
          <w:rFonts w:eastAsiaTheme="minorHAnsi"/>
          <w:i/>
          <w:iCs/>
          <w:color w:val="auto"/>
          <w:szCs w:val="22"/>
          <w:lang w:eastAsia="en-US"/>
        </w:rPr>
      </w:pPr>
      <w:r w:rsidRPr="00D00332">
        <w:rPr>
          <w:rFonts w:eastAsiaTheme="minorHAnsi"/>
          <w:color w:val="auto"/>
          <w:szCs w:val="22"/>
          <w:lang w:eastAsia="en-US"/>
        </w:rPr>
        <w:t>Management stated to the Assessment Team they hold regular “resident meetings” and annual surveys to seek consumer and visitors’ feedback on whether they feel at home in the service. The service has a maintenance log that did not show any outstanding or safety issues.</w:t>
      </w:r>
    </w:p>
    <w:p w14:paraId="61E0F77D" w14:textId="77777777" w:rsidR="00D00332" w:rsidRPr="00D00332" w:rsidRDefault="00D00332" w:rsidP="00D00332">
      <w:pPr>
        <w:spacing w:after="240"/>
        <w:rPr>
          <w:rFonts w:eastAsiaTheme="minorHAnsi"/>
          <w:i/>
          <w:iCs/>
          <w:color w:val="auto"/>
          <w:szCs w:val="22"/>
          <w:lang w:eastAsia="en-US"/>
        </w:rPr>
      </w:pPr>
      <w:r w:rsidRPr="00D00332">
        <w:rPr>
          <w:rFonts w:eastAsia="Calibri"/>
          <w:color w:val="auto"/>
          <w:szCs w:val="22"/>
          <w:lang w:eastAsia="en-US"/>
        </w:rPr>
        <w:t xml:space="preserve">The Assessment Team interviewed staff who </w:t>
      </w:r>
      <w:r w:rsidRPr="00D00332">
        <w:rPr>
          <w:rFonts w:eastAsiaTheme="minorHAnsi"/>
          <w:iCs/>
          <w:color w:val="auto"/>
          <w:szCs w:val="22"/>
          <w:lang w:eastAsia="en-US"/>
        </w:rPr>
        <w:t>were able to outline the actions they take when they identify a safety issue. Staff confirmed that identified safety issues are addressed in a timely manner.</w:t>
      </w:r>
    </w:p>
    <w:p w14:paraId="0E836DC6" w14:textId="77777777" w:rsidR="00D00332" w:rsidRPr="00D00332" w:rsidRDefault="00D00332" w:rsidP="00D00332">
      <w:pPr>
        <w:spacing w:after="240"/>
        <w:rPr>
          <w:rFonts w:eastAsiaTheme="minorHAnsi"/>
          <w:i/>
          <w:iCs/>
          <w:color w:val="auto"/>
          <w:lang w:eastAsia="en-US"/>
        </w:rPr>
      </w:pPr>
      <w:r w:rsidRPr="00D00332">
        <w:rPr>
          <w:rFonts w:eastAsiaTheme="minorHAnsi"/>
          <w:color w:val="auto"/>
          <w:szCs w:val="22"/>
          <w:lang w:eastAsia="en-US"/>
        </w:rPr>
        <w:lastRenderedPageBreak/>
        <w:t>Observations by the Assessment Team showed the furniture, fittings and equipment identified appear safe, clean and well-maintained.</w:t>
      </w:r>
      <w:r w:rsidRPr="00D00332">
        <w:rPr>
          <w:rFonts w:eastAsia="Arial"/>
          <w:color w:val="auto"/>
          <w:szCs w:val="22"/>
          <w:lang w:eastAsia="en-US"/>
        </w:rPr>
        <w:t xml:space="preserve"> </w:t>
      </w:r>
      <w:r w:rsidRPr="00D00332">
        <w:rPr>
          <w:rFonts w:eastAsiaTheme="minorHAnsi"/>
          <w:color w:val="auto"/>
          <w:szCs w:val="22"/>
          <w:lang w:eastAsia="en-US"/>
        </w:rPr>
        <w:t>Maintenance staff confirmed how they receive a referral for maintenance, and under what circumstances they would use an external contractor.</w:t>
      </w:r>
    </w:p>
    <w:p w14:paraId="631705F7" w14:textId="77777777" w:rsidR="00D00332" w:rsidRPr="00D00332" w:rsidRDefault="00D00332" w:rsidP="00D00332">
      <w:pPr>
        <w:spacing w:before="0" w:after="240"/>
        <w:rPr>
          <w:rFonts w:eastAsia="Arial"/>
          <w:color w:val="auto"/>
          <w:lang w:eastAsia="en-US"/>
        </w:rPr>
      </w:pPr>
      <w:r w:rsidRPr="00D00332">
        <w:rPr>
          <w:rFonts w:eastAsia="Arial"/>
          <w:color w:val="auto"/>
          <w:lang w:eastAsia="en-US"/>
        </w:rPr>
        <w:t>Documents viewed by the Assessment Team showed the service undertakes preventative and reactive maintenance and generally monitors the service environment for cleanliness.</w:t>
      </w:r>
    </w:p>
    <w:p w14:paraId="054CC80D" w14:textId="77777777" w:rsidR="00D00332" w:rsidRPr="00D00332" w:rsidRDefault="00D00332" w:rsidP="00D00332">
      <w:pPr>
        <w:rPr>
          <w:rFonts w:eastAsia="Calibri"/>
        </w:rPr>
      </w:pPr>
      <w:r w:rsidRPr="00D00332">
        <w:rPr>
          <w:rFonts w:eastAsiaTheme="minorHAnsi"/>
        </w:rPr>
        <w:t xml:space="preserve">The Assessment Team found the organisation has monitoring processes in relation to Standard 5 to ensure </w:t>
      </w:r>
      <w:r w:rsidRPr="00D00332">
        <w:t>the service provides a safe and comfortable service environment that promotes the consumer’s independence, function and enjoyment.</w:t>
      </w:r>
    </w:p>
    <w:p w14:paraId="6DA33CBD" w14:textId="77777777" w:rsidR="00D00332" w:rsidRPr="00D00332" w:rsidRDefault="00D00332" w:rsidP="00D00332">
      <w:pPr>
        <w:keepNext/>
        <w:tabs>
          <w:tab w:val="right" w:pos="9072"/>
        </w:tabs>
        <w:outlineLvl w:val="1"/>
        <w:rPr>
          <w:rFonts w:cs="Times New Roman"/>
          <w:b/>
          <w:color w:val="auto"/>
          <w:sz w:val="28"/>
          <w:szCs w:val="28"/>
        </w:rPr>
      </w:pPr>
      <w:r w:rsidRPr="00D00332">
        <w:rPr>
          <w:rFonts w:cs="Times New Roman"/>
          <w:b/>
          <w:color w:val="auto"/>
          <w:sz w:val="28"/>
          <w:szCs w:val="28"/>
        </w:rPr>
        <w:t>Assessment of Standard 5 Requirements</w:t>
      </w:r>
    </w:p>
    <w:p w14:paraId="2A5E0A55"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5(3)(a)</w:t>
      </w:r>
      <w:r w:rsidRPr="00D00332">
        <w:rPr>
          <w:b/>
          <w:color w:val="00577D"/>
          <w:sz w:val="26"/>
        </w:rPr>
        <w:tab/>
        <w:t>Compliant</w:t>
      </w:r>
    </w:p>
    <w:p w14:paraId="74BF3977" w14:textId="77777777" w:rsidR="00D00332" w:rsidRPr="00D00332" w:rsidRDefault="00D00332" w:rsidP="00D00332">
      <w:r w:rsidRPr="00D00332">
        <w:t>The service environment is welcoming and easy to understand, and optimises each consumer’s sense of belonging, independence, interaction and function.</w:t>
      </w:r>
    </w:p>
    <w:p w14:paraId="670C7B38"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5(3)(b)</w:t>
      </w:r>
      <w:r w:rsidRPr="00D00332">
        <w:rPr>
          <w:b/>
          <w:color w:val="00577D"/>
          <w:sz w:val="26"/>
        </w:rPr>
        <w:tab/>
        <w:t>Compliant</w:t>
      </w:r>
    </w:p>
    <w:p w14:paraId="64E0103F" w14:textId="77777777" w:rsidR="00D00332" w:rsidRPr="00D00332" w:rsidRDefault="00D00332" w:rsidP="00D00332">
      <w:r w:rsidRPr="00D00332">
        <w:t>The service environment:</w:t>
      </w:r>
    </w:p>
    <w:p w14:paraId="02DC393A" w14:textId="77777777" w:rsidR="00D00332" w:rsidRPr="00D00332" w:rsidRDefault="00D00332" w:rsidP="00D00332">
      <w:pPr>
        <w:numPr>
          <w:ilvl w:val="0"/>
          <w:numId w:val="34"/>
        </w:numPr>
        <w:tabs>
          <w:tab w:val="right" w:pos="9026"/>
        </w:tabs>
        <w:spacing w:before="0" w:after="0"/>
        <w:ind w:left="567" w:hanging="425"/>
        <w:outlineLvl w:val="4"/>
      </w:pPr>
      <w:r w:rsidRPr="00D00332">
        <w:t>is safe, clean, well maintained and comfortable; and</w:t>
      </w:r>
    </w:p>
    <w:p w14:paraId="558C0E9B" w14:textId="77777777" w:rsidR="00D00332" w:rsidRPr="00D00332" w:rsidRDefault="00D00332" w:rsidP="00D00332">
      <w:pPr>
        <w:numPr>
          <w:ilvl w:val="0"/>
          <w:numId w:val="34"/>
        </w:numPr>
        <w:tabs>
          <w:tab w:val="right" w:pos="9026"/>
        </w:tabs>
        <w:spacing w:before="0" w:after="0"/>
        <w:ind w:left="567" w:hanging="425"/>
        <w:outlineLvl w:val="4"/>
      </w:pPr>
      <w:r w:rsidRPr="00D00332">
        <w:t>enables consumers to move freely, both indoors and outdoors.</w:t>
      </w:r>
    </w:p>
    <w:p w14:paraId="79193469" w14:textId="77777777" w:rsidR="00D00332" w:rsidRPr="00D00332" w:rsidRDefault="00D00332" w:rsidP="00D00332">
      <w:pPr>
        <w:keepNext/>
        <w:tabs>
          <w:tab w:val="right" w:pos="9072"/>
        </w:tabs>
        <w:outlineLvl w:val="2"/>
        <w:rPr>
          <w:b/>
          <w:color w:val="00577D"/>
          <w:sz w:val="26"/>
        </w:rPr>
      </w:pPr>
      <w:r w:rsidRPr="00D00332">
        <w:rPr>
          <w:b/>
          <w:color w:val="00577D"/>
          <w:sz w:val="26"/>
        </w:rPr>
        <w:t>Requirement 5(3)(c)</w:t>
      </w:r>
      <w:r w:rsidRPr="00D00332">
        <w:rPr>
          <w:b/>
          <w:color w:val="00577D"/>
          <w:sz w:val="26"/>
        </w:rPr>
        <w:tab/>
        <w:t>Compliant</w:t>
      </w:r>
    </w:p>
    <w:p w14:paraId="56FCAAC3" w14:textId="77777777" w:rsidR="00D00332" w:rsidRPr="00D00332" w:rsidRDefault="00D00332" w:rsidP="00D00332">
      <w:r w:rsidRPr="00D00332">
        <w:t>Furniture, fittings and equipment are safe, clean, well maintained and suitable for the consumer.</w:t>
      </w:r>
    </w:p>
    <w:p w14:paraId="362FD62E" w14:textId="77777777" w:rsidR="00D00332" w:rsidRPr="00D00332" w:rsidRDefault="00D00332" w:rsidP="00D00332"/>
    <w:p w14:paraId="393FEB8F" w14:textId="77777777" w:rsidR="00D00332" w:rsidRDefault="00D00332" w:rsidP="00D00332">
      <w:pPr>
        <w:sectPr w:rsidR="00D00332" w:rsidSect="00D00332">
          <w:headerReference w:type="default" r:id="rId25"/>
          <w:headerReference w:type="first" r:id="rId26"/>
          <w:pgSz w:w="11906" w:h="16838"/>
          <w:pgMar w:top="1701" w:right="1418" w:bottom="1418" w:left="1418" w:header="709" w:footer="397" w:gutter="0"/>
          <w:cols w:space="708"/>
          <w:titlePg/>
          <w:docGrid w:linePitch="360"/>
        </w:sectPr>
      </w:pPr>
    </w:p>
    <w:p w14:paraId="393FEB90" w14:textId="1B108D66" w:rsidR="00D00332" w:rsidRPr="00EB1D71" w:rsidRDefault="00D00332" w:rsidP="00D0033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6" behindDoc="1" locked="0" layoutInCell="1" allowOverlap="1" wp14:anchorId="393FEBFD" wp14:editId="393FEBFE">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623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93FEB91" w14:textId="77777777" w:rsidR="00D00332" w:rsidRPr="00FD1B02" w:rsidRDefault="00D00332" w:rsidP="00D00332">
      <w:pPr>
        <w:pStyle w:val="Heading3"/>
        <w:shd w:val="clear" w:color="auto" w:fill="F2F2F2" w:themeFill="background1" w:themeFillShade="F2"/>
      </w:pPr>
      <w:r w:rsidRPr="00FD1B02">
        <w:t>Consumer outcome:</w:t>
      </w:r>
    </w:p>
    <w:p w14:paraId="393FEB92" w14:textId="77777777" w:rsidR="00D00332" w:rsidRDefault="00D00332" w:rsidP="00D0033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93FEB93" w14:textId="77777777" w:rsidR="00D00332" w:rsidRDefault="00D00332" w:rsidP="00D00332">
      <w:pPr>
        <w:pStyle w:val="Heading3"/>
        <w:shd w:val="clear" w:color="auto" w:fill="F2F2F2" w:themeFill="background1" w:themeFillShade="F2"/>
      </w:pPr>
      <w:r>
        <w:t>Organisation statement:</w:t>
      </w:r>
    </w:p>
    <w:p w14:paraId="393FEB94" w14:textId="77777777" w:rsidR="00D00332" w:rsidRDefault="00D00332" w:rsidP="00D0033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93FEB95" w14:textId="77777777" w:rsidR="00D00332" w:rsidRDefault="00D00332" w:rsidP="00D00332">
      <w:pPr>
        <w:pStyle w:val="Heading2"/>
      </w:pPr>
      <w:r>
        <w:t>Assessment of Standard 6</w:t>
      </w:r>
    </w:p>
    <w:p w14:paraId="3F48FAC1" w14:textId="77777777" w:rsidR="00D00332" w:rsidRPr="00D00332" w:rsidRDefault="00D00332" w:rsidP="00D00332">
      <w:pPr>
        <w:rPr>
          <w:rFonts w:eastAsia="Calibri"/>
          <w:i/>
          <w:iCs/>
          <w:color w:val="auto"/>
          <w:lang w:eastAsia="en-US"/>
        </w:rPr>
      </w:pPr>
      <w:r w:rsidRPr="00D00332">
        <w:rPr>
          <w:rFonts w:eastAsiaTheme="minorHAnsi"/>
          <w:color w:val="auto"/>
        </w:rPr>
        <w:t>T</w:t>
      </w:r>
      <w:r w:rsidRPr="00D00332">
        <w:rPr>
          <w:rFonts w:eastAsia="Calibri"/>
          <w:color w:val="auto"/>
        </w:rPr>
        <w:t>he Quality Standard is assessed as Compliant as four of the four specific requirements have been assessed as Compliant.</w:t>
      </w:r>
    </w:p>
    <w:p w14:paraId="6DC8951A" w14:textId="77777777" w:rsidR="00D00332" w:rsidRPr="00F71C92" w:rsidRDefault="00D00332" w:rsidP="00F71C92">
      <w:pPr>
        <w:rPr>
          <w:rFonts w:eastAsiaTheme="minorHAnsi"/>
          <w:color w:val="auto"/>
        </w:rPr>
      </w:pPr>
      <w:r w:rsidRPr="00F71C92">
        <w:rPr>
          <w:rFonts w:eastAsiaTheme="minorHAnsi"/>
          <w:color w:val="auto"/>
        </w:rPr>
        <w:t xml:space="preserve">The Assessment Team recommended requirement (3) (c) in Standard 6 as not met. I have considered the Assessment Team’s findings, approved provider’s response and the totality of the evidence within the report to come to a view about compliance with Standard 6 and find all the requirements as Compliant. </w:t>
      </w:r>
    </w:p>
    <w:p w14:paraId="430D023A" w14:textId="77777777" w:rsidR="00D00332" w:rsidRPr="00F71C92" w:rsidRDefault="00D00332" w:rsidP="00F71C92">
      <w:pPr>
        <w:rPr>
          <w:rFonts w:eastAsiaTheme="minorHAnsi"/>
          <w:color w:val="auto"/>
        </w:rPr>
      </w:pPr>
      <w:r w:rsidRPr="00F71C92">
        <w:rPr>
          <w:rFonts w:eastAsiaTheme="minorHAnsi"/>
          <w:color w:val="auto"/>
        </w:rPr>
        <w:t>The Assessment Team found majority of consumers and representatives interviewed said they are encouraged and supported to give feedback and make complaints, and appropriate action is taken. The following examples were provided by the consumers and representatives during interviews with the Assessment Team:</w:t>
      </w:r>
    </w:p>
    <w:p w14:paraId="651B479B" w14:textId="77777777" w:rsidR="00D00332" w:rsidRPr="00D00332" w:rsidRDefault="00D00332" w:rsidP="00D00332">
      <w:pPr>
        <w:numPr>
          <w:ilvl w:val="0"/>
          <w:numId w:val="33"/>
        </w:numPr>
        <w:spacing w:before="0" w:after="240"/>
        <w:ind w:left="426" w:hanging="426"/>
        <w:rPr>
          <w:rFonts w:eastAsia="Calibri"/>
          <w:i/>
          <w:iCs/>
          <w:color w:val="000000" w:themeColor="text1"/>
          <w:lang w:eastAsia="en-US"/>
        </w:rPr>
      </w:pPr>
      <w:r w:rsidRPr="00D00332">
        <w:rPr>
          <w:rFonts w:eastAsia="Calibri"/>
          <w:color w:val="auto"/>
          <w:lang w:eastAsia="en-US"/>
        </w:rPr>
        <w:t xml:space="preserve">they are encouraged to provide feedback and would feel comfortable to make a complaint. </w:t>
      </w:r>
    </w:p>
    <w:p w14:paraId="6296EBA9" w14:textId="77777777" w:rsidR="00D00332" w:rsidRPr="00D00332" w:rsidRDefault="00D00332" w:rsidP="00D00332">
      <w:pPr>
        <w:numPr>
          <w:ilvl w:val="0"/>
          <w:numId w:val="33"/>
        </w:numPr>
        <w:spacing w:before="0" w:after="240"/>
        <w:ind w:left="426" w:hanging="426"/>
        <w:rPr>
          <w:rFonts w:eastAsia="Calibri"/>
          <w:i/>
          <w:iCs/>
          <w:color w:val="000000" w:themeColor="text1"/>
          <w:lang w:eastAsia="en-US"/>
        </w:rPr>
      </w:pPr>
      <w:r w:rsidRPr="00D00332">
        <w:t>one family of a consumer said they do not feel they are able to give feedback and make complaints regarding the care of their family member.</w:t>
      </w:r>
    </w:p>
    <w:p w14:paraId="52DB90E1" w14:textId="77777777" w:rsidR="00D00332" w:rsidRPr="00D00332" w:rsidRDefault="00D00332" w:rsidP="00D00332">
      <w:pPr>
        <w:numPr>
          <w:ilvl w:val="0"/>
          <w:numId w:val="33"/>
        </w:numPr>
        <w:spacing w:before="0" w:after="240"/>
        <w:ind w:left="426" w:hanging="426"/>
        <w:rPr>
          <w:rFonts w:eastAsia="Calibri"/>
          <w:i/>
          <w:iCs/>
          <w:color w:val="000000" w:themeColor="text1"/>
          <w:lang w:eastAsia="en-US"/>
        </w:rPr>
      </w:pPr>
      <w:r w:rsidRPr="00D00332">
        <w:rPr>
          <w:rFonts w:eastAsia="Calibri"/>
          <w:color w:val="auto"/>
          <w:lang w:eastAsia="en-US"/>
        </w:rPr>
        <w:t xml:space="preserve">agreed when they have complained, appropriate action was taken. </w:t>
      </w:r>
    </w:p>
    <w:p w14:paraId="4C51E373" w14:textId="77777777" w:rsidR="00D00332" w:rsidRPr="00D00332" w:rsidRDefault="00D00332" w:rsidP="00D00332">
      <w:pPr>
        <w:numPr>
          <w:ilvl w:val="0"/>
          <w:numId w:val="33"/>
        </w:numPr>
        <w:spacing w:before="0" w:after="240"/>
        <w:ind w:left="426" w:hanging="426"/>
        <w:rPr>
          <w:rFonts w:eastAsia="Calibri"/>
          <w:i/>
          <w:iCs/>
          <w:color w:val="000000" w:themeColor="text1"/>
          <w:lang w:eastAsia="en-US"/>
        </w:rPr>
      </w:pPr>
      <w:r w:rsidRPr="00D00332">
        <w:rPr>
          <w:rFonts w:eastAsia="Calibri"/>
          <w:color w:val="auto"/>
          <w:szCs w:val="22"/>
          <w:lang w:eastAsia="en-US"/>
        </w:rPr>
        <w:t>they always felt safe to make complaints</w:t>
      </w:r>
      <w:r w:rsidRPr="00D00332">
        <w:rPr>
          <w:rFonts w:eastAsia="Calibri"/>
          <w:i/>
          <w:iCs/>
          <w:color w:val="auto"/>
          <w:szCs w:val="22"/>
          <w:lang w:eastAsia="en-US"/>
        </w:rPr>
        <w:t xml:space="preserve">. </w:t>
      </w:r>
    </w:p>
    <w:p w14:paraId="7C8F9933" w14:textId="77777777" w:rsidR="00D00332" w:rsidRPr="00D00332" w:rsidRDefault="00D00332" w:rsidP="00F71C92">
      <w:pPr>
        <w:numPr>
          <w:ilvl w:val="0"/>
          <w:numId w:val="33"/>
        </w:numPr>
        <w:spacing w:after="240"/>
        <w:ind w:left="426" w:hanging="426"/>
        <w:rPr>
          <w:rFonts w:eastAsiaTheme="minorHAnsi"/>
          <w:iCs/>
          <w:color w:val="auto"/>
          <w:szCs w:val="22"/>
          <w:lang w:eastAsia="en-US"/>
        </w:rPr>
      </w:pPr>
      <w:r w:rsidRPr="00D00332">
        <w:rPr>
          <w:rFonts w:eastAsiaTheme="minorHAnsi"/>
          <w:iCs/>
          <w:color w:val="auto"/>
          <w:szCs w:val="22"/>
          <w:lang w:eastAsia="en-US"/>
        </w:rPr>
        <w:lastRenderedPageBreak/>
        <w:t>they feel changes were made at the service in response to complaints and/or feedback.</w:t>
      </w:r>
    </w:p>
    <w:p w14:paraId="2BF54558" w14:textId="77777777" w:rsidR="00D00332" w:rsidRPr="00D00332" w:rsidRDefault="00D00332" w:rsidP="00D00332">
      <w:pPr>
        <w:spacing w:after="240"/>
        <w:rPr>
          <w:rFonts w:eastAsiaTheme="minorHAnsi"/>
          <w:iCs/>
          <w:color w:val="auto"/>
          <w:szCs w:val="22"/>
          <w:lang w:eastAsia="en-US"/>
        </w:rPr>
      </w:pPr>
      <w:r w:rsidRPr="00D00332">
        <w:rPr>
          <w:rFonts w:eastAsiaTheme="minorHAnsi"/>
          <w:color w:val="auto"/>
          <w:szCs w:val="22"/>
          <w:lang w:eastAsia="en-US"/>
        </w:rPr>
        <w:t>The Assessment Team found the service has a complaints management process to guide staff on what to do if a consumer or representative wishes to raise any feedback.</w:t>
      </w:r>
      <w:r w:rsidRPr="00D00332">
        <w:rPr>
          <w:rFonts w:eastAsiaTheme="minorHAnsi"/>
          <w:iCs/>
          <w:color w:val="auto"/>
          <w:szCs w:val="22"/>
          <w:lang w:eastAsia="en-US"/>
        </w:rPr>
        <w:t xml:space="preserve"> Complaints are recorded on the complaints register and reviewed by management to analyse and identify any trends.  Management stated recent trends in complaints showed consumers were not satisfied with food at the service. Management provided the team with evidence of actions taken to ensure consumers are satisfied with the food service. </w:t>
      </w:r>
    </w:p>
    <w:p w14:paraId="7B7218B5" w14:textId="77777777" w:rsidR="00D00332" w:rsidRPr="00D00332" w:rsidRDefault="00D00332" w:rsidP="00D00332">
      <w:pPr>
        <w:spacing w:after="240"/>
        <w:rPr>
          <w:rFonts w:eastAsiaTheme="minorHAnsi"/>
          <w:iCs/>
          <w:color w:val="auto"/>
          <w:szCs w:val="22"/>
          <w:lang w:eastAsia="en-US"/>
        </w:rPr>
      </w:pPr>
      <w:r w:rsidRPr="00D00332">
        <w:rPr>
          <w:rFonts w:eastAsiaTheme="minorHAnsi"/>
          <w:iCs/>
          <w:color w:val="auto"/>
          <w:szCs w:val="22"/>
          <w:lang w:eastAsia="en-US"/>
        </w:rPr>
        <w:t>Majority of consumers were able to describe to the Assessment Team the process of how they can make a complaint or provide feedback to the service. Consumers were aware of the resident meetings and stated they will raise items for comment at the meetings. Other consumers stated they are comfortable going to speak to management if there are any problems and generally feel listened to.</w:t>
      </w:r>
    </w:p>
    <w:p w14:paraId="632ACC7E" w14:textId="77777777" w:rsidR="00D00332" w:rsidRPr="00D00332" w:rsidRDefault="00D00332" w:rsidP="00D00332">
      <w:pPr>
        <w:spacing w:after="240"/>
        <w:rPr>
          <w:rFonts w:eastAsiaTheme="minorHAnsi"/>
          <w:iCs/>
          <w:color w:val="auto"/>
          <w:lang w:eastAsia="en-US"/>
        </w:rPr>
      </w:pPr>
      <w:r w:rsidRPr="00D00332">
        <w:t>Four consumers and their representatives are not confident that the organisation acts appropriately and promptly when responding to feedback and complaints. Response submitted by the approved provider showed the complaints were addressed and feedback was provided to the consumers.</w:t>
      </w:r>
    </w:p>
    <w:p w14:paraId="7BF3D79C" w14:textId="77777777" w:rsidR="00D00332" w:rsidRPr="00D00332" w:rsidRDefault="00D00332" w:rsidP="00D00332">
      <w:pPr>
        <w:spacing w:after="240"/>
        <w:rPr>
          <w:rFonts w:eastAsiaTheme="minorHAnsi"/>
          <w:i/>
          <w:iCs/>
          <w:color w:val="auto"/>
          <w:lang w:eastAsia="en-US"/>
        </w:rPr>
      </w:pPr>
      <w:r w:rsidRPr="00D00332">
        <w:rPr>
          <w:rFonts w:eastAsia="Calibri"/>
          <w:color w:val="auto"/>
          <w:szCs w:val="22"/>
          <w:lang w:eastAsia="en-US"/>
        </w:rPr>
        <w:t xml:space="preserve">Staff interviewed by the Assessment Team were able </w:t>
      </w:r>
      <w:r w:rsidRPr="00D00332">
        <w:rPr>
          <w:rFonts w:eastAsiaTheme="minorHAnsi"/>
          <w:color w:val="auto"/>
          <w:szCs w:val="22"/>
          <w:lang w:eastAsia="en-US"/>
        </w:rPr>
        <w:t xml:space="preserve">to describe the process if they receive feedback from consumers. Staff stated they would provide them with a feedback form, or have the registered nurse or management come and talk to the consumer. </w:t>
      </w:r>
      <w:r w:rsidRPr="00D00332">
        <w:rPr>
          <w:rFonts w:eastAsiaTheme="minorHAnsi"/>
          <w:iCs/>
          <w:color w:val="auto"/>
          <w:szCs w:val="22"/>
          <w:lang w:eastAsia="en-US"/>
        </w:rPr>
        <w:t>Staff were able to provide an explanation of open disclosure which included acknowledging when they do something wrong and offering an apology</w:t>
      </w:r>
    </w:p>
    <w:p w14:paraId="54A373B5" w14:textId="77777777" w:rsidR="00D00332" w:rsidRPr="00D00332" w:rsidRDefault="00D00332" w:rsidP="00D00332">
      <w:pPr>
        <w:spacing w:before="0" w:after="240"/>
        <w:rPr>
          <w:rFonts w:eastAsia="Calibri"/>
          <w:color w:val="auto"/>
          <w:szCs w:val="22"/>
          <w:lang w:eastAsia="en-US"/>
        </w:rPr>
      </w:pPr>
      <w:r w:rsidRPr="00D00332">
        <w:rPr>
          <w:rFonts w:eastAsia="Calibri"/>
          <w:color w:val="auto"/>
          <w:szCs w:val="22"/>
          <w:lang w:eastAsia="en-US"/>
        </w:rPr>
        <w:t xml:space="preserve">The Assessment Team observed Aged Rights Advocacy and Aged Care Quality and Safety Commission brochures on display throughout the home. </w:t>
      </w:r>
    </w:p>
    <w:p w14:paraId="1D9AC04C" w14:textId="77777777" w:rsidR="00D00332" w:rsidRPr="00D00332" w:rsidRDefault="00D00332" w:rsidP="00D00332">
      <w:r w:rsidRPr="00D00332">
        <w:rPr>
          <w:rFonts w:eastAsiaTheme="minorHAnsi"/>
        </w:rPr>
        <w:t xml:space="preserve">The Assessment Team found the organisation has monitoring processes in relation to Standard 6 to ensure </w:t>
      </w:r>
      <w:r w:rsidRPr="00D00332">
        <w:t>the service regularly seeks input and feedback from consumers, carers, the workforce and others and uses the input and feedback to inform continuous improvements for individual consumers and the whole organisation.</w:t>
      </w:r>
    </w:p>
    <w:p w14:paraId="393FEB98" w14:textId="77777777" w:rsidR="00D00332" w:rsidRDefault="00D00332" w:rsidP="00D00332">
      <w:pPr>
        <w:pStyle w:val="Heading2"/>
      </w:pPr>
      <w:r>
        <w:t>Assessment of Standard 6 Requirements</w:t>
      </w:r>
    </w:p>
    <w:p w14:paraId="393FEB99" w14:textId="5AFCBC6A" w:rsidR="00D00332" w:rsidRPr="00506F7F" w:rsidRDefault="00D00332" w:rsidP="00D00332">
      <w:pPr>
        <w:pStyle w:val="Heading3"/>
      </w:pPr>
      <w:r w:rsidRPr="00506F7F">
        <w:t>Requirement 6(3)(a)</w:t>
      </w:r>
      <w:r>
        <w:tab/>
        <w:t>Compliant</w:t>
      </w:r>
    </w:p>
    <w:p w14:paraId="393FEB9A" w14:textId="77777777" w:rsidR="00D00332" w:rsidRDefault="00D00332" w:rsidP="00D00332">
      <w:r w:rsidRPr="009C6F30">
        <w:t>Consumers, their family, friends, carers and others are encouraged and supported to provide feedback and make complaints.</w:t>
      </w:r>
    </w:p>
    <w:p w14:paraId="393FEB9C" w14:textId="065D1119" w:rsidR="00D00332" w:rsidRPr="00506F7F" w:rsidRDefault="00D00332" w:rsidP="00D00332">
      <w:pPr>
        <w:pStyle w:val="Heading3"/>
      </w:pPr>
      <w:r w:rsidRPr="00506F7F">
        <w:lastRenderedPageBreak/>
        <w:t>Requirement 6(3)(b)</w:t>
      </w:r>
      <w:r>
        <w:tab/>
        <w:t>Compliant</w:t>
      </w:r>
    </w:p>
    <w:p w14:paraId="393FEB9D" w14:textId="77777777" w:rsidR="00D00332" w:rsidRDefault="00D00332" w:rsidP="00D00332">
      <w:r w:rsidRPr="009C6F30">
        <w:t>Consumers are made aware of and have access to advocates, language services and other methods for raising and resolving complaints.</w:t>
      </w:r>
    </w:p>
    <w:p w14:paraId="393FEB9F" w14:textId="48D2471F" w:rsidR="00D00332" w:rsidRPr="00D435F8" w:rsidRDefault="00D00332" w:rsidP="00D00332">
      <w:pPr>
        <w:pStyle w:val="Heading3"/>
      </w:pPr>
      <w:r w:rsidRPr="00D435F8">
        <w:t>Requirement 6(3)(c)</w:t>
      </w:r>
      <w:r>
        <w:tab/>
        <w:t>Compliant</w:t>
      </w:r>
    </w:p>
    <w:p w14:paraId="393FEBA0" w14:textId="191F27DF" w:rsidR="00D00332" w:rsidRDefault="00D00332" w:rsidP="00D00332">
      <w:r w:rsidRPr="009C6F30">
        <w:t>Appropriate action is taken in response to complaints and an open disclosure process is used when things go wrong.</w:t>
      </w:r>
    </w:p>
    <w:p w14:paraId="24B7BC0B" w14:textId="77777777" w:rsidR="00C60F10" w:rsidRPr="00C60F10" w:rsidRDefault="00C60F10" w:rsidP="00C60F10">
      <w:r w:rsidRPr="00C60F10">
        <w:t>The Assessment Team found the service did not meet this requirement. Consumers and their representatives are not confident that the organisation acts appropriately and promptly when responding to feedback and complaints. The service does not always ensure appropriate action is taken in response to complaints. Comments and complaints information viewed showed the service generally responds to consumers and/or representatives when comments and complaints are received. However, the information provided on the feedback form is not always consistently completed with enough information to show what action was taken</w:t>
      </w:r>
    </w:p>
    <w:p w14:paraId="37B5AF70" w14:textId="77777777" w:rsidR="00C60F10" w:rsidRPr="00C60F10" w:rsidRDefault="00C60F10" w:rsidP="00C60F10">
      <w:r w:rsidRPr="00C60F10">
        <w:t>The approved provider refuted the Assessment Team’s report, they indicated complaints are recorded in the computerised system for review and evaluation. In addition, the Assessment Team was provided further evidence of the new form for capturing any corrective action plans which will be transferred to the continuous improvement plan for review and evaluation. This was already in place for January 2020. The stated they informed the Assessment Team that a clinical staff can be brief with the writing of the details of the feedback form, and the management team discussed this with the clinical staff member who is a recently recruited staff. The approved prover reinforced it is important to add all the details of the conversation in the feedback report. The approved provider included in their response a continuous improvement plan to</w:t>
      </w:r>
      <w:r w:rsidRPr="00C60F10">
        <w:rPr>
          <w:rFonts w:eastAsiaTheme="minorHAnsi"/>
          <w:lang w:eastAsia="en-US"/>
        </w:rPr>
        <w:t xml:space="preserve"> add to the agenda item at every resident meeting to enquire if they are satisfied with actions from complaints and too reinforce to staff the importance of complaints and provide education on complaints management. The training will include what to do if there is a complaint, who to go to, prompt response, customer satisfaction and follow up with the resident and or representative.</w:t>
      </w:r>
    </w:p>
    <w:p w14:paraId="5018336E" w14:textId="77777777" w:rsidR="00C60F10" w:rsidRPr="00C60F10" w:rsidRDefault="00C60F10" w:rsidP="00C60F10">
      <w:r w:rsidRPr="00C60F10">
        <w:rPr>
          <w:color w:val="auto"/>
        </w:rPr>
        <w:t>Based on my review of the Assessment Team’s report and approved provider’s response, I am satisfied the requirement is Compliant. The approved provider does comply with this requirement as the organisation does</w:t>
      </w:r>
      <w:r w:rsidRPr="00C60F10">
        <w:t xml:space="preserve"> have appropriate action taken in response to complaints and an open disclosure process is used when things go wrong.</w:t>
      </w:r>
    </w:p>
    <w:p w14:paraId="393FEBA2" w14:textId="6E37D433" w:rsidR="00D00332" w:rsidRPr="00D435F8" w:rsidRDefault="00D00332" w:rsidP="00D00332">
      <w:pPr>
        <w:pStyle w:val="Heading3"/>
      </w:pPr>
      <w:r w:rsidRPr="00D435F8">
        <w:lastRenderedPageBreak/>
        <w:t>Requirement 6(3)(d)</w:t>
      </w:r>
      <w:r>
        <w:tab/>
        <w:t>Compliant</w:t>
      </w:r>
    </w:p>
    <w:p w14:paraId="393FEBA3" w14:textId="77777777" w:rsidR="00D00332" w:rsidRDefault="00D00332" w:rsidP="00D00332">
      <w:r w:rsidRPr="009C6F30">
        <w:t>Feedback and complaints are reviewed and used to improve the quality of care and services.</w:t>
      </w:r>
    </w:p>
    <w:p w14:paraId="393FEBA5" w14:textId="77777777" w:rsidR="00D00332" w:rsidRPr="001B3DE8" w:rsidRDefault="00D00332" w:rsidP="00D00332"/>
    <w:p w14:paraId="393FEBA6" w14:textId="77777777" w:rsidR="00D00332" w:rsidRDefault="00D00332" w:rsidP="00D00332">
      <w:pPr>
        <w:sectPr w:rsidR="00D00332" w:rsidSect="00D00332">
          <w:headerReference w:type="default" r:id="rId27"/>
          <w:headerReference w:type="first" r:id="rId28"/>
          <w:pgSz w:w="11906" w:h="16838"/>
          <w:pgMar w:top="1701" w:right="1418" w:bottom="1418" w:left="1418" w:header="709" w:footer="397" w:gutter="0"/>
          <w:cols w:space="708"/>
          <w:titlePg/>
          <w:docGrid w:linePitch="360"/>
        </w:sectPr>
      </w:pPr>
    </w:p>
    <w:p w14:paraId="393FEBA7" w14:textId="6663F98F" w:rsidR="00D00332" w:rsidRPr="00EB1D71" w:rsidRDefault="00D00332" w:rsidP="00D0033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7" behindDoc="1" locked="0" layoutInCell="1" allowOverlap="1" wp14:anchorId="393FEBFF" wp14:editId="393FEC00">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94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393FEBA8" w14:textId="77777777" w:rsidR="00D00332" w:rsidRPr="000E654D" w:rsidRDefault="00D00332" w:rsidP="00D00332">
      <w:pPr>
        <w:pStyle w:val="Heading3"/>
        <w:shd w:val="clear" w:color="auto" w:fill="F2F2F2" w:themeFill="background1" w:themeFillShade="F2"/>
      </w:pPr>
      <w:r w:rsidRPr="000E654D">
        <w:t>Consumer outcome:</w:t>
      </w:r>
    </w:p>
    <w:p w14:paraId="393FEBA9" w14:textId="77777777" w:rsidR="00D00332" w:rsidRDefault="00D00332" w:rsidP="00D00332">
      <w:pPr>
        <w:numPr>
          <w:ilvl w:val="0"/>
          <w:numId w:val="7"/>
        </w:numPr>
        <w:shd w:val="clear" w:color="auto" w:fill="F2F2F2" w:themeFill="background1" w:themeFillShade="F2"/>
      </w:pPr>
      <w:r>
        <w:t>I get quality care and services when I need them from people who are knowledgeable, capable and caring.</w:t>
      </w:r>
    </w:p>
    <w:p w14:paraId="393FEBAA" w14:textId="77777777" w:rsidR="00D00332" w:rsidRDefault="00D00332" w:rsidP="00D00332">
      <w:pPr>
        <w:pStyle w:val="Heading3"/>
        <w:shd w:val="clear" w:color="auto" w:fill="F2F2F2" w:themeFill="background1" w:themeFillShade="F2"/>
      </w:pPr>
      <w:r>
        <w:t>Organisation statement:</w:t>
      </w:r>
    </w:p>
    <w:p w14:paraId="393FEBAB" w14:textId="77777777" w:rsidR="00D00332" w:rsidRDefault="00D00332" w:rsidP="00D0033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3FEBAC" w14:textId="77777777" w:rsidR="00D00332" w:rsidRDefault="00D00332" w:rsidP="00D00332">
      <w:pPr>
        <w:pStyle w:val="Heading2"/>
      </w:pPr>
      <w:r>
        <w:t>Assessment of Standard 7</w:t>
      </w:r>
    </w:p>
    <w:p w14:paraId="1501A054" w14:textId="77777777" w:rsidR="00C60F10" w:rsidRPr="00C60F10" w:rsidRDefault="00C60F10" w:rsidP="00C60F10">
      <w:pPr>
        <w:rPr>
          <w:rFonts w:eastAsiaTheme="minorHAnsi"/>
          <w:color w:val="auto"/>
        </w:rPr>
      </w:pPr>
      <w:r w:rsidRPr="00C60F10">
        <w:rPr>
          <w:rFonts w:eastAsiaTheme="minorHAnsi"/>
          <w:color w:val="auto"/>
        </w:rPr>
        <w:t>The Quality Standard is assessed as Non-compliant as one of the five specific requirements have been assessed as Non-compliant.</w:t>
      </w:r>
    </w:p>
    <w:p w14:paraId="7A70839D" w14:textId="77777777" w:rsidR="00C60F10" w:rsidRPr="00F71C92" w:rsidRDefault="00C60F10" w:rsidP="00F71C92">
      <w:pPr>
        <w:rPr>
          <w:rFonts w:eastAsiaTheme="minorHAnsi"/>
          <w:color w:val="auto"/>
        </w:rPr>
      </w:pPr>
      <w:r w:rsidRPr="00F71C92">
        <w:rPr>
          <w:rFonts w:eastAsiaTheme="minorHAnsi"/>
          <w:color w:val="auto"/>
        </w:rPr>
        <w:t xml:space="preserve">The Assessment Team recommended requirement (3) (a) in Standard 7 as not met. I have considered the Assessment Team’s findings, approved provider’s response and the totality of the evidence within the report to come to a view about compliance with Standard 7 and find requirement (3) (a) as Non-compliant. </w:t>
      </w:r>
    </w:p>
    <w:p w14:paraId="49761AB7" w14:textId="77777777" w:rsidR="00C60F10" w:rsidRPr="00F71C92" w:rsidRDefault="00C60F10" w:rsidP="00F71C92">
      <w:pPr>
        <w:rPr>
          <w:rFonts w:eastAsiaTheme="minorHAnsi"/>
          <w:color w:val="auto"/>
        </w:rPr>
      </w:pPr>
      <w:r w:rsidRPr="00F71C92">
        <w:rPr>
          <w:rFonts w:eastAsiaTheme="minorHAnsi"/>
          <w:color w:val="auto"/>
        </w:rPr>
        <w:t>The Assessment Team found most consumers and representatives interviewed indicated they get quality care and services when they need them and from people who are knowledgeable, capable and caring. The following examples were provided by the consumers and representatives during interviews with the Assessment Team:</w:t>
      </w:r>
    </w:p>
    <w:p w14:paraId="52EBC1E9" w14:textId="77777777" w:rsidR="00C60F10" w:rsidRPr="00C60F10" w:rsidRDefault="00C60F10" w:rsidP="00C60F10">
      <w:pPr>
        <w:numPr>
          <w:ilvl w:val="0"/>
          <w:numId w:val="32"/>
        </w:numPr>
        <w:spacing w:after="240"/>
        <w:ind w:left="425" w:hanging="425"/>
        <w:rPr>
          <w:rFonts w:eastAsiaTheme="minorHAnsi"/>
          <w:iCs/>
          <w:color w:val="auto"/>
          <w:szCs w:val="22"/>
          <w:lang w:eastAsia="en-US"/>
        </w:rPr>
      </w:pPr>
      <w:r w:rsidRPr="00C60F10">
        <w:rPr>
          <w:rFonts w:eastAsiaTheme="minorHAnsi"/>
          <w:iCs/>
          <w:color w:val="auto"/>
          <w:szCs w:val="22"/>
          <w:lang w:eastAsia="en-US"/>
        </w:rPr>
        <w:t>that staff are kind and caring.</w:t>
      </w:r>
    </w:p>
    <w:p w14:paraId="397AE2E8" w14:textId="77777777" w:rsidR="00C60F10" w:rsidRPr="00C60F10" w:rsidRDefault="00C60F10" w:rsidP="00C60F10">
      <w:pPr>
        <w:numPr>
          <w:ilvl w:val="0"/>
          <w:numId w:val="32"/>
        </w:numPr>
        <w:spacing w:after="240"/>
        <w:ind w:left="425" w:hanging="425"/>
        <w:rPr>
          <w:rFonts w:eastAsiaTheme="minorHAnsi"/>
          <w:iCs/>
          <w:color w:val="auto"/>
          <w:szCs w:val="22"/>
          <w:lang w:eastAsia="en-US"/>
        </w:rPr>
      </w:pPr>
      <w:r w:rsidRPr="00C60F10">
        <w:rPr>
          <w:rFonts w:eastAsiaTheme="minorHAnsi"/>
          <w:iCs/>
          <w:color w:val="auto"/>
          <w:szCs w:val="22"/>
          <w:lang w:eastAsia="en-US"/>
        </w:rPr>
        <w:t xml:space="preserve">that staff know what they are doing. </w:t>
      </w:r>
    </w:p>
    <w:p w14:paraId="3A5FC143" w14:textId="77777777" w:rsidR="00C60F10" w:rsidRPr="00C60F10" w:rsidRDefault="00C60F10" w:rsidP="00C60F10">
      <w:pPr>
        <w:numPr>
          <w:ilvl w:val="0"/>
          <w:numId w:val="32"/>
        </w:numPr>
        <w:spacing w:after="240"/>
        <w:ind w:left="425" w:hanging="425"/>
        <w:rPr>
          <w:rFonts w:eastAsiaTheme="minorHAnsi"/>
          <w:iCs/>
          <w:color w:val="auto"/>
          <w:szCs w:val="22"/>
          <w:lang w:eastAsia="en-US"/>
        </w:rPr>
      </w:pPr>
      <w:r w:rsidRPr="00C60F10">
        <w:rPr>
          <w:rFonts w:eastAsiaTheme="minorHAnsi"/>
          <w:iCs/>
          <w:color w:val="auto"/>
          <w:szCs w:val="22"/>
          <w:lang w:eastAsia="en-US"/>
        </w:rPr>
        <w:t>there are not adequate staff to meet their needs.</w:t>
      </w:r>
    </w:p>
    <w:p w14:paraId="0685FF29" w14:textId="77777777" w:rsidR="00C60F10" w:rsidRPr="00C60F10" w:rsidRDefault="00C60F10" w:rsidP="00C60F10">
      <w:pPr>
        <w:rPr>
          <w:iCs/>
        </w:rPr>
      </w:pPr>
      <w:r w:rsidRPr="00C60F10">
        <w:rPr>
          <w:iCs/>
        </w:rPr>
        <w:t xml:space="preserve">The Assessment Team found whilst the service has adequate numbers of staffing with </w:t>
      </w:r>
      <w:proofErr w:type="gramStart"/>
      <w:r w:rsidRPr="00C60F10">
        <w:rPr>
          <w:iCs/>
        </w:rPr>
        <w:t>sufficient</w:t>
      </w:r>
      <w:proofErr w:type="gramEnd"/>
      <w:r w:rsidRPr="00C60F10">
        <w:rPr>
          <w:iCs/>
        </w:rPr>
        <w:t xml:space="preserve"> skill mix, the service was unable to demonstrate it consistently has an adequate mix of staff to meet consumers’ preferences and care needs. Two consumers have requested female only staff to attend to their personal hygiene and toileting needs, however, the service does not always provide </w:t>
      </w:r>
      <w:proofErr w:type="gramStart"/>
      <w:r w:rsidRPr="00C60F10">
        <w:rPr>
          <w:iCs/>
        </w:rPr>
        <w:t>sufficient</w:t>
      </w:r>
      <w:proofErr w:type="gramEnd"/>
      <w:r w:rsidRPr="00C60F10">
        <w:rPr>
          <w:iCs/>
        </w:rPr>
        <w:t xml:space="preserve"> female staff to meet these consumers’ needs.</w:t>
      </w:r>
    </w:p>
    <w:p w14:paraId="5D9A76E0" w14:textId="77777777" w:rsidR="00C60F10" w:rsidRPr="00C60F10" w:rsidDel="0FC1ADCA" w:rsidRDefault="00C60F10" w:rsidP="00C60F10">
      <w:pPr>
        <w:spacing w:after="240"/>
        <w:rPr>
          <w:rFonts w:eastAsiaTheme="minorHAnsi"/>
          <w:color w:val="auto"/>
          <w:szCs w:val="22"/>
          <w:lang w:eastAsia="en-US"/>
        </w:rPr>
      </w:pPr>
      <w:r w:rsidRPr="00C60F10">
        <w:rPr>
          <w:rFonts w:eastAsiaTheme="minorHAnsi"/>
          <w:color w:val="auto"/>
          <w:szCs w:val="22"/>
          <w:lang w:eastAsia="en-US"/>
        </w:rPr>
        <w:lastRenderedPageBreak/>
        <w:t xml:space="preserve">The Assessment Team noted two entries from consumers in the ‘comments and complaints folder’ which outlined how staff talk in their language when assisting them. </w:t>
      </w:r>
    </w:p>
    <w:p w14:paraId="09CF44F2" w14:textId="77777777" w:rsidR="00C60F10" w:rsidRPr="00C60F10" w:rsidRDefault="00C60F10" w:rsidP="00C60F10">
      <w:pPr>
        <w:spacing w:after="240"/>
        <w:rPr>
          <w:rFonts w:eastAsiaTheme="minorHAnsi"/>
          <w:i/>
          <w:iCs/>
          <w:color w:val="auto"/>
          <w:lang w:eastAsia="en-US"/>
        </w:rPr>
      </w:pPr>
      <w:r w:rsidRPr="00C60F10">
        <w:rPr>
          <w:rFonts w:eastAsiaTheme="minorHAnsi"/>
          <w:color w:val="auto"/>
          <w:szCs w:val="22"/>
          <w:lang w:eastAsia="en-US"/>
        </w:rPr>
        <w:t xml:space="preserve">Management stated to the Assessment Team staff competencies are monitored by their line managers, and any issues which are identified are addressed as required, for example, additional training; performance management; disciplinary action. </w:t>
      </w:r>
    </w:p>
    <w:p w14:paraId="6F94BC05" w14:textId="77777777" w:rsidR="00C60F10" w:rsidRPr="00C60F10" w:rsidRDefault="00C60F10" w:rsidP="00C60F10">
      <w:pPr>
        <w:tabs>
          <w:tab w:val="right" w:pos="9026"/>
        </w:tabs>
        <w:spacing w:after="240"/>
        <w:rPr>
          <w:rFonts w:eastAsiaTheme="minorHAnsi"/>
          <w:color w:val="auto"/>
          <w:szCs w:val="22"/>
          <w:lang w:eastAsia="en-US"/>
        </w:rPr>
      </w:pPr>
      <w:r w:rsidRPr="00C60F10">
        <w:rPr>
          <w:rFonts w:eastAsiaTheme="minorHAnsi"/>
          <w:color w:val="auto"/>
          <w:szCs w:val="22"/>
          <w:lang w:eastAsia="en-US"/>
        </w:rPr>
        <w:t>The Assessment Team viewed numerous staff interactions with consumers to be kind, respectful and caring.</w:t>
      </w:r>
    </w:p>
    <w:p w14:paraId="393FEBAF" w14:textId="77777777" w:rsidR="00D00332" w:rsidRDefault="00D00332" w:rsidP="00D00332">
      <w:pPr>
        <w:pStyle w:val="Heading2"/>
      </w:pPr>
      <w:r>
        <w:t>Assessment of Standard 7 Requirements</w:t>
      </w:r>
    </w:p>
    <w:p w14:paraId="393FEBB0" w14:textId="79944190" w:rsidR="00D00332" w:rsidRPr="00506F7F" w:rsidRDefault="00D00332" w:rsidP="00D00332">
      <w:pPr>
        <w:pStyle w:val="Heading3"/>
      </w:pPr>
      <w:r w:rsidRPr="00506F7F">
        <w:t>Requirement 7(3)(a)</w:t>
      </w:r>
      <w:r>
        <w:tab/>
        <w:t>Non-compliant</w:t>
      </w:r>
    </w:p>
    <w:p w14:paraId="393FEBB1" w14:textId="77777777" w:rsidR="00D00332" w:rsidRDefault="00D00332" w:rsidP="00D00332">
      <w:r w:rsidRPr="00095CD4">
        <w:t>The workforce is planned to enable, and the number and mix of members of the workforce deployed enables, the delivery and management of safe and quality care and services.</w:t>
      </w:r>
    </w:p>
    <w:p w14:paraId="2E67C92B" w14:textId="77777777" w:rsidR="00C60F10" w:rsidRPr="00C60F10" w:rsidRDefault="00C60F10" w:rsidP="00C60F10">
      <w:pPr>
        <w:spacing w:after="240"/>
        <w:rPr>
          <w:rFonts w:eastAsiaTheme="minorHAnsi"/>
          <w:color w:val="auto"/>
          <w:szCs w:val="22"/>
          <w:lang w:eastAsia="en-US"/>
        </w:rPr>
      </w:pPr>
      <w:r w:rsidRPr="00C60F10">
        <w:rPr>
          <w:rFonts w:eastAsiaTheme="minorHAnsi"/>
          <w:color w:val="auto"/>
          <w:szCs w:val="22"/>
          <w:lang w:eastAsia="en-US"/>
        </w:rPr>
        <w:t xml:space="preserve">The Assessment Team found the service did not meet this requirement. The service did not demonstrate or ensure the workforce is planned to enable, and the number and mix of staff deployed enables, the delivery of safe and quality care and services, for example for consumers who have requested gender specific staff to provide care and services as indicated on their care plans. </w:t>
      </w:r>
      <w:r w:rsidRPr="00C60F10">
        <w:rPr>
          <w:rFonts w:eastAsia="Arial"/>
          <w:color w:val="auto"/>
          <w:szCs w:val="22"/>
          <w:lang w:eastAsia="en-US"/>
        </w:rPr>
        <w:t xml:space="preserve">Management stated they have difficulties in recruiting female staff for night shift. </w:t>
      </w:r>
      <w:r w:rsidRPr="00C60F10">
        <w:rPr>
          <w:rFonts w:eastAsiaTheme="minorHAnsi"/>
          <w:color w:val="auto"/>
          <w:szCs w:val="22"/>
          <w:lang w:eastAsia="en-US"/>
        </w:rPr>
        <w:t>The roster showed this is not always accommodated. Review of call bell data showed staff were not responding within five minutes as per the service’s key performance indicator (KPI) and some exceeded 30 minutes.</w:t>
      </w:r>
    </w:p>
    <w:p w14:paraId="5E9D3230" w14:textId="77777777" w:rsidR="00C60F10" w:rsidRPr="00C60F10" w:rsidRDefault="00C60F10" w:rsidP="00C60F10">
      <w:pPr>
        <w:spacing w:after="240"/>
        <w:rPr>
          <w:rFonts w:eastAsiaTheme="minorHAnsi"/>
          <w:color w:val="auto"/>
          <w:lang w:eastAsia="en-US"/>
        </w:rPr>
      </w:pPr>
      <w:r w:rsidRPr="00C60F10">
        <w:rPr>
          <w:rFonts w:eastAsiaTheme="minorHAnsi"/>
          <w:color w:val="auto"/>
          <w:lang w:eastAsia="en-US"/>
        </w:rPr>
        <w:t xml:space="preserve">The approved provider response included further clarifying information to the Assessment Team’s report and has implemented a continuous improvement plan to address the non-compliance. The approved provider stated they endeavour to ensure the right gender allocation, however due to unplanned absences the organisation is compromised because of non-availability to the roster of certain gender specific staff. Sometimes this is not a choice, but the only option. In addition, the Assessment Team references consumers wait for 30 minutes for a call bell to be answered; in the call bell audits provided to the Assessment Team no call bells showed over 30 minutes. However, there was one call bell that went for 20 minutes, and this was an oversight of management and actioned. The organisation has recently contracted an external company to come on site and quote repairs and upgrades to the call bell system. The approved provider included in their response a continuous improvement plan to address ensuring there are female only staff whenever possible. The service will recruit personal care workers </w:t>
      </w:r>
      <w:proofErr w:type="gramStart"/>
      <w:r w:rsidRPr="00C60F10">
        <w:rPr>
          <w:rFonts w:eastAsiaTheme="minorHAnsi"/>
          <w:color w:val="auto"/>
          <w:lang w:eastAsia="en-US"/>
        </w:rPr>
        <w:t>in order to</w:t>
      </w:r>
      <w:proofErr w:type="gramEnd"/>
      <w:r w:rsidRPr="00C60F10">
        <w:rPr>
          <w:rFonts w:eastAsiaTheme="minorHAnsi"/>
          <w:color w:val="auto"/>
          <w:lang w:eastAsia="en-US"/>
        </w:rPr>
        <w:t xml:space="preserve"> have an </w:t>
      </w:r>
      <w:r w:rsidRPr="00C60F10">
        <w:rPr>
          <w:rFonts w:eastAsiaTheme="minorHAnsi"/>
          <w:color w:val="auto"/>
          <w:lang w:eastAsia="en-US"/>
        </w:rPr>
        <w:lastRenderedPageBreak/>
        <w:t xml:space="preserve">excess amount of staff and roster on the permanent roster, females </w:t>
      </w:r>
      <w:r w:rsidRPr="00C60F10">
        <w:rPr>
          <w:rFonts w:eastAsiaTheme="minorHAnsi"/>
          <w:color w:val="auto"/>
          <w:szCs w:val="22"/>
          <w:lang w:eastAsia="en-US"/>
        </w:rPr>
        <w:t>in one area of the service.</w:t>
      </w:r>
    </w:p>
    <w:p w14:paraId="4F9B44C9" w14:textId="77777777" w:rsidR="00C60F10" w:rsidRPr="00C60F10" w:rsidRDefault="00C60F10" w:rsidP="00C60F10">
      <w:pPr>
        <w:rPr>
          <w:color w:val="auto"/>
        </w:rPr>
      </w:pPr>
      <w:r w:rsidRPr="00C60F10">
        <w:rPr>
          <w:color w:val="auto"/>
        </w:rPr>
        <w:t xml:space="preserve">Based on my review of the Assessment Team’s report and approved provider’s response, I am satisfied the requirement is Non-compliant at the time of the site performance audit. The approved provider does not comply with this requirement as the organisation did not have an effective process to monitor the </w:t>
      </w:r>
      <w:r w:rsidRPr="00C60F10">
        <w:t xml:space="preserve">workforce is planned to enable, and the number and mix of members of the workforce deployed enables, the delivery and management of safe and quality care and services. Consumers who have requested a specific gender care are not always accommodated and refuse care.  </w:t>
      </w:r>
    </w:p>
    <w:p w14:paraId="393FEBB3" w14:textId="590520AB" w:rsidR="00D00332" w:rsidRPr="00506F7F" w:rsidRDefault="00D00332" w:rsidP="00D00332">
      <w:pPr>
        <w:pStyle w:val="Heading3"/>
      </w:pPr>
      <w:r w:rsidRPr="00506F7F">
        <w:t>Requirement 7(3)(b)</w:t>
      </w:r>
      <w:r>
        <w:tab/>
        <w:t>Compliant</w:t>
      </w:r>
    </w:p>
    <w:p w14:paraId="393FEBB4" w14:textId="77777777" w:rsidR="00D00332" w:rsidRDefault="00D00332" w:rsidP="00D00332">
      <w:r w:rsidRPr="00095CD4">
        <w:t>Workforce interactions with consumers are kind, caring and respectful of each consumer’s identity, culture and diversity.</w:t>
      </w:r>
    </w:p>
    <w:p w14:paraId="393FEBB6" w14:textId="3C90FAFD" w:rsidR="00D00332" w:rsidRPr="00095CD4" w:rsidRDefault="00D00332" w:rsidP="00D00332">
      <w:pPr>
        <w:pStyle w:val="Heading3"/>
      </w:pPr>
      <w:r w:rsidRPr="00095CD4">
        <w:t>Requirement 7(3)(c)</w:t>
      </w:r>
      <w:r>
        <w:tab/>
        <w:t>Compliant</w:t>
      </w:r>
    </w:p>
    <w:p w14:paraId="393FEBB7" w14:textId="77777777" w:rsidR="00D00332" w:rsidRDefault="00D00332" w:rsidP="00D00332">
      <w:r w:rsidRPr="00095CD4">
        <w:t xml:space="preserve">The workforce is </w:t>
      </w:r>
      <w:proofErr w:type="gramStart"/>
      <w:r w:rsidRPr="00095CD4">
        <w:t>competent</w:t>
      </w:r>
      <w:proofErr w:type="gramEnd"/>
      <w:r w:rsidRPr="00095CD4">
        <w:t xml:space="preserve"> and the members of the workforce have the qualifications and knowledge to effectively perform their roles.</w:t>
      </w:r>
    </w:p>
    <w:p w14:paraId="393FEBB9" w14:textId="1EE4DB9A" w:rsidR="00D00332" w:rsidRPr="00095CD4" w:rsidRDefault="00D00332" w:rsidP="00D00332">
      <w:pPr>
        <w:pStyle w:val="Heading3"/>
      </w:pPr>
      <w:r w:rsidRPr="00095CD4">
        <w:t>Requirement 7(3)(d)</w:t>
      </w:r>
      <w:r>
        <w:tab/>
        <w:t>Compliant</w:t>
      </w:r>
    </w:p>
    <w:p w14:paraId="393FEBBA" w14:textId="77777777" w:rsidR="00D00332" w:rsidRDefault="00D00332" w:rsidP="00D00332">
      <w:r w:rsidRPr="00095CD4">
        <w:t>The workforce is recruited, trained, equipped and supported to deliver the outcomes required by these standards.</w:t>
      </w:r>
    </w:p>
    <w:p w14:paraId="393FEBBC" w14:textId="0472FC16" w:rsidR="00D00332" w:rsidRPr="00095CD4" w:rsidRDefault="00D00332" w:rsidP="00D00332">
      <w:pPr>
        <w:pStyle w:val="Heading3"/>
      </w:pPr>
      <w:r w:rsidRPr="00095CD4">
        <w:t>Requirement 7(3)(e)</w:t>
      </w:r>
      <w:r>
        <w:tab/>
        <w:t>Compliant</w:t>
      </w:r>
    </w:p>
    <w:p w14:paraId="393FEBBD" w14:textId="77777777" w:rsidR="00D00332" w:rsidRDefault="00D00332" w:rsidP="00D00332">
      <w:r w:rsidRPr="00095CD4">
        <w:t>Regular assessment, monitoring and review of the performance of each member of the workforce is undertaken.</w:t>
      </w:r>
    </w:p>
    <w:p w14:paraId="393FEBBE" w14:textId="77777777" w:rsidR="00D00332" w:rsidRPr="00506F7F" w:rsidRDefault="00D00332" w:rsidP="00D00332"/>
    <w:p w14:paraId="393FEBBF" w14:textId="77777777" w:rsidR="00D00332" w:rsidRDefault="00D00332" w:rsidP="00D00332">
      <w:pPr>
        <w:sectPr w:rsidR="00D00332" w:rsidSect="00D00332">
          <w:headerReference w:type="default" r:id="rId29"/>
          <w:headerReference w:type="first" r:id="rId30"/>
          <w:pgSz w:w="11906" w:h="16838"/>
          <w:pgMar w:top="1701" w:right="1418" w:bottom="1418" w:left="1418" w:header="709" w:footer="397" w:gutter="0"/>
          <w:cols w:space="708"/>
          <w:titlePg/>
          <w:docGrid w:linePitch="360"/>
        </w:sectPr>
      </w:pPr>
    </w:p>
    <w:p w14:paraId="393FEBC0" w14:textId="0E0E97F6" w:rsidR="00D00332" w:rsidRPr="00EB1D71" w:rsidRDefault="00D00332" w:rsidP="00D00332">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58248" behindDoc="1" locked="0" layoutInCell="1" allowOverlap="1" wp14:anchorId="393FEC01" wp14:editId="393FEC02">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768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93FEBC1" w14:textId="77777777" w:rsidR="00D00332" w:rsidRPr="00FD1B02" w:rsidRDefault="00D00332" w:rsidP="00D00332">
      <w:pPr>
        <w:pStyle w:val="Heading3"/>
        <w:shd w:val="clear" w:color="auto" w:fill="F2F2F2" w:themeFill="background1" w:themeFillShade="F2"/>
      </w:pPr>
      <w:r w:rsidRPr="008312AC">
        <w:t>Consumer</w:t>
      </w:r>
      <w:r w:rsidRPr="00FD1B02">
        <w:t xml:space="preserve"> outcome:</w:t>
      </w:r>
    </w:p>
    <w:p w14:paraId="393FEBC2" w14:textId="77777777" w:rsidR="00D00332" w:rsidRDefault="00D00332" w:rsidP="00D00332">
      <w:pPr>
        <w:numPr>
          <w:ilvl w:val="0"/>
          <w:numId w:val="8"/>
        </w:numPr>
        <w:shd w:val="clear" w:color="auto" w:fill="F2F2F2" w:themeFill="background1" w:themeFillShade="F2"/>
      </w:pPr>
      <w:r>
        <w:t>I am confident the organisation is well run. I can partner in improving the delivery of care and services.</w:t>
      </w:r>
    </w:p>
    <w:p w14:paraId="393FEBC3" w14:textId="77777777" w:rsidR="00D00332" w:rsidRDefault="00D00332" w:rsidP="00D00332">
      <w:pPr>
        <w:pStyle w:val="Heading3"/>
        <w:shd w:val="clear" w:color="auto" w:fill="F2F2F2" w:themeFill="background1" w:themeFillShade="F2"/>
      </w:pPr>
      <w:r>
        <w:t>Organisation statement:</w:t>
      </w:r>
    </w:p>
    <w:p w14:paraId="393FEBC4" w14:textId="77777777" w:rsidR="00D00332" w:rsidRDefault="00D00332" w:rsidP="00D00332">
      <w:pPr>
        <w:numPr>
          <w:ilvl w:val="0"/>
          <w:numId w:val="8"/>
        </w:numPr>
        <w:shd w:val="clear" w:color="auto" w:fill="F2F2F2" w:themeFill="background1" w:themeFillShade="F2"/>
      </w:pPr>
      <w:r>
        <w:t>The organisation’s governing body is accountable for the delivery of safe and quality care and services.</w:t>
      </w:r>
    </w:p>
    <w:p w14:paraId="393FEBC5" w14:textId="77777777" w:rsidR="00D00332" w:rsidRDefault="00D00332" w:rsidP="00D00332">
      <w:pPr>
        <w:pStyle w:val="Heading2"/>
      </w:pPr>
      <w:r>
        <w:t>Assessment of Standard 8</w:t>
      </w:r>
    </w:p>
    <w:p w14:paraId="1B9CB012" w14:textId="77777777" w:rsidR="00C60F10" w:rsidRPr="00F71C92" w:rsidRDefault="00C60F10" w:rsidP="00F71C92">
      <w:pPr>
        <w:spacing w:before="0" w:after="240"/>
        <w:rPr>
          <w:rFonts w:eastAsia="Calibri"/>
          <w:color w:val="000000" w:themeColor="text1"/>
          <w:lang w:eastAsia="en-US"/>
        </w:rPr>
      </w:pPr>
      <w:r w:rsidRPr="00F71C92">
        <w:rPr>
          <w:rFonts w:eastAsia="Calibri"/>
          <w:color w:val="000000" w:themeColor="text1"/>
          <w:lang w:eastAsia="en-US"/>
        </w:rPr>
        <w:t>The Assessment Team recommended requirements (3) (c) and (d) in Standard 8 as not met. I have considered the Assessment Team’s findings, approved provider’s response and the totality of the evidence within the report to come to a view about compliance with Standard 8 and find requirements (3) (c) and (d) as Non-compliant. I have provided my reasons for my decision in the respective requirements in the body of the report.</w:t>
      </w:r>
    </w:p>
    <w:p w14:paraId="651B6872" w14:textId="77777777" w:rsidR="00C60F10" w:rsidRPr="00C60F10" w:rsidRDefault="00C60F10" w:rsidP="00C60F10">
      <w:pPr>
        <w:spacing w:before="0" w:after="240"/>
        <w:rPr>
          <w:rFonts w:eastAsia="Calibri"/>
          <w:lang w:eastAsia="en-US"/>
        </w:rPr>
      </w:pPr>
      <w:r w:rsidRPr="00C60F10">
        <w:rPr>
          <w:rFonts w:eastAsia="Calibri"/>
          <w:color w:val="000000" w:themeColor="text1"/>
          <w:lang w:eastAsia="en-US"/>
        </w:rPr>
        <w:t xml:space="preserve">The Assessment Team found majority of consumers interviewed indicated the organisation is well run and they can </w:t>
      </w:r>
      <w:r w:rsidRPr="00C60F10">
        <w:rPr>
          <w:color w:val="000000" w:themeColor="text1"/>
        </w:rPr>
        <w:t>partner in improving the delivery of care.</w:t>
      </w:r>
      <w:r w:rsidRPr="00C60F10">
        <w:rPr>
          <w:rFonts w:eastAsia="Calibri"/>
          <w:color w:val="000000" w:themeColor="text1"/>
          <w:lang w:eastAsia="en-US"/>
        </w:rPr>
        <w:t xml:space="preserve"> </w:t>
      </w:r>
      <w:r w:rsidRPr="00C60F10">
        <w:rPr>
          <w:rFonts w:eastAsia="Calibri"/>
          <w:lang w:eastAsia="en-US"/>
        </w:rPr>
        <w:t>The following examples were provided by the consumers and representatives during interviews with the Assessment Team:</w:t>
      </w:r>
    </w:p>
    <w:p w14:paraId="6782C94F" w14:textId="77777777" w:rsidR="00C60F10" w:rsidRPr="00C60F10" w:rsidRDefault="00C60F10" w:rsidP="00C60F10">
      <w:pPr>
        <w:numPr>
          <w:ilvl w:val="0"/>
          <w:numId w:val="32"/>
        </w:numPr>
        <w:spacing w:after="240"/>
        <w:ind w:left="425" w:hanging="425"/>
        <w:rPr>
          <w:rFonts w:eastAsiaTheme="minorHAnsi"/>
          <w:i/>
          <w:iCs/>
          <w:color w:val="auto"/>
          <w:szCs w:val="22"/>
          <w:lang w:eastAsia="en-US"/>
        </w:rPr>
      </w:pPr>
      <w:r w:rsidRPr="00C60F10">
        <w:rPr>
          <w:rFonts w:eastAsiaTheme="minorHAnsi"/>
          <w:color w:val="auto"/>
          <w:szCs w:val="22"/>
          <w:lang w:eastAsia="en-US"/>
        </w:rPr>
        <w:t>they are involved in the development, delivery and evaluation of care and services delivered, for example, some consumers confirmed they have had input into meals provided, changes to the menu, and ongoing feedback to the catering manager.</w:t>
      </w:r>
    </w:p>
    <w:p w14:paraId="1F71CB1F" w14:textId="77777777" w:rsidR="00C60F10" w:rsidRPr="00C60F10" w:rsidRDefault="00C60F10" w:rsidP="00C60F10">
      <w:pPr>
        <w:numPr>
          <w:ilvl w:val="0"/>
          <w:numId w:val="32"/>
        </w:numPr>
        <w:spacing w:after="240"/>
        <w:ind w:left="425" w:hanging="425"/>
        <w:rPr>
          <w:rFonts w:eastAsiaTheme="minorHAnsi"/>
          <w:i/>
          <w:iCs/>
          <w:color w:val="auto"/>
          <w:szCs w:val="22"/>
          <w:lang w:eastAsia="en-US"/>
        </w:rPr>
      </w:pPr>
      <w:r w:rsidRPr="00C60F10">
        <w:rPr>
          <w:rFonts w:eastAsiaTheme="minorHAnsi"/>
          <w:color w:val="auto"/>
          <w:szCs w:val="22"/>
          <w:lang w:eastAsia="en-US"/>
        </w:rPr>
        <w:t xml:space="preserve">they are actively involved in the care and services they receive, for example, speaking to staff about assessments and their preferences in the way care is delivered. </w:t>
      </w:r>
    </w:p>
    <w:p w14:paraId="6B8A1B8E" w14:textId="77777777" w:rsidR="00C60F10" w:rsidRPr="00C60F10" w:rsidRDefault="00C60F10" w:rsidP="00C60F10">
      <w:pPr>
        <w:rPr>
          <w:color w:val="auto"/>
        </w:rPr>
      </w:pPr>
      <w:r w:rsidRPr="00C60F10">
        <w:rPr>
          <w:color w:val="auto"/>
        </w:rPr>
        <w:t xml:space="preserve">The Assessment Team found the organisation has a mission and values statement which promotes a culture of safe, inclusive and quality care and services. </w:t>
      </w:r>
      <w:r w:rsidRPr="00C60F10">
        <w:rPr>
          <w:rFonts w:eastAsiaTheme="minorHAnsi"/>
          <w:color w:val="auto"/>
        </w:rPr>
        <w:t>The organisation has a governance structure to support the organisation, including information management, continuous improvement, financial governance, workforce and clinical governance, and feedback and complaints.</w:t>
      </w:r>
      <w:r w:rsidRPr="00C60F10">
        <w:rPr>
          <w:rFonts w:eastAsiaTheme="minorHAnsi"/>
          <w:i/>
          <w:color w:val="auto"/>
          <w:szCs w:val="22"/>
          <w:lang w:eastAsia="en-US"/>
        </w:rPr>
        <w:t xml:space="preserve"> </w:t>
      </w:r>
      <w:r w:rsidRPr="00C60F10">
        <w:rPr>
          <w:rFonts w:eastAsia="Calibri"/>
          <w:iCs/>
          <w:color w:val="auto"/>
          <w:lang w:eastAsia="en-US"/>
        </w:rPr>
        <w:t xml:space="preserve">The organisation has a </w:t>
      </w:r>
      <w:r w:rsidRPr="00C60F10">
        <w:rPr>
          <w:rFonts w:eastAsia="Calibri"/>
          <w:iCs/>
          <w:color w:val="auto"/>
          <w:lang w:eastAsia="en-US"/>
        </w:rPr>
        <w:lastRenderedPageBreak/>
        <w:t>corporate governance framework, vision, mission and value statement, and a strategic plan.</w:t>
      </w:r>
      <w:r w:rsidRPr="00C60F10">
        <w:rPr>
          <w:color w:val="auto"/>
        </w:rPr>
        <w:t xml:space="preserve"> While the service has a system in place to identify and ensure compliance with regulatory policy, it is not consistently followed. </w:t>
      </w:r>
    </w:p>
    <w:p w14:paraId="2C5018BD" w14:textId="77777777" w:rsidR="00C60F10" w:rsidRPr="00C60F10" w:rsidRDefault="00C60F10" w:rsidP="00C60F10">
      <w:pPr>
        <w:rPr>
          <w:rFonts w:eastAsiaTheme="minorHAnsi"/>
          <w:i/>
          <w:iCs/>
          <w:color w:val="auto"/>
          <w:szCs w:val="22"/>
          <w:lang w:eastAsia="en-US"/>
        </w:rPr>
      </w:pPr>
      <w:r w:rsidRPr="00C60F10">
        <w:rPr>
          <w:iCs/>
        </w:rPr>
        <w:t xml:space="preserve">Management stated to the Assessment Team following consumer feedback regarding food at the service, they organised for a dietitian menu review and currently the catering manager will deliver morning or afternoon tea daily to allow them to discuss any food concerns with consumers. This enables management to capture any feedback and ideas for improvement directly from the consumers. </w:t>
      </w:r>
    </w:p>
    <w:p w14:paraId="17D1D1C5" w14:textId="77777777" w:rsidR="00C60F10" w:rsidRPr="00C60F10" w:rsidRDefault="00C60F10" w:rsidP="00C60F10">
      <w:pPr>
        <w:spacing w:before="0" w:after="240"/>
        <w:contextualSpacing/>
        <w:rPr>
          <w:rFonts w:eastAsia="Arial"/>
          <w:color w:val="auto"/>
        </w:rPr>
      </w:pPr>
      <w:r w:rsidRPr="00C60F10">
        <w:rPr>
          <w:rFonts w:eastAsia="Arial"/>
          <w:color w:val="auto"/>
        </w:rPr>
        <w:t xml:space="preserve">Staff interviewed by the Assessment Team understood the principles of anti-microbial stewardship and open disclosure. Staff could describe how they would respond to such incidents and management demonstrated appropriate systems in place to support staff. </w:t>
      </w:r>
    </w:p>
    <w:p w14:paraId="393FEBC8" w14:textId="77777777" w:rsidR="00D00332" w:rsidRDefault="00D00332" w:rsidP="00D00332">
      <w:pPr>
        <w:pStyle w:val="Heading2"/>
      </w:pPr>
      <w:r>
        <w:t>Assessment of Standard 8 Requirements</w:t>
      </w:r>
    </w:p>
    <w:p w14:paraId="393FEBC9" w14:textId="5C8D08F3" w:rsidR="00D00332" w:rsidRPr="00506F7F" w:rsidRDefault="00D00332" w:rsidP="00D00332">
      <w:pPr>
        <w:pStyle w:val="Heading3"/>
      </w:pPr>
      <w:r w:rsidRPr="00506F7F">
        <w:t>Requirement 8(3)(a)</w:t>
      </w:r>
      <w:r w:rsidRPr="00506F7F">
        <w:tab/>
        <w:t>Compliant</w:t>
      </w:r>
    </w:p>
    <w:p w14:paraId="393FEBCA" w14:textId="77777777" w:rsidR="00D00332" w:rsidRDefault="00D00332" w:rsidP="00D00332">
      <w:r w:rsidRPr="00095CD4">
        <w:t>Consumers are engaged in the development, delivery and evaluation of care and services and are supported in that engagement.</w:t>
      </w:r>
    </w:p>
    <w:p w14:paraId="393FEBCC" w14:textId="631CEA3A" w:rsidR="00D00332" w:rsidRPr="00095CD4" w:rsidRDefault="00D00332" w:rsidP="00D00332">
      <w:pPr>
        <w:pStyle w:val="Heading3"/>
      </w:pPr>
      <w:r w:rsidRPr="00095CD4">
        <w:t>Requirement 8(3)(b)</w:t>
      </w:r>
      <w:r>
        <w:tab/>
        <w:t>Compliant</w:t>
      </w:r>
    </w:p>
    <w:p w14:paraId="393FEBCD" w14:textId="77777777" w:rsidR="00D00332" w:rsidRDefault="00D00332" w:rsidP="00D00332">
      <w:r w:rsidRPr="00095CD4">
        <w:t>The organisation’s governing body promotes a culture of safe, inclusive and quality care and services and is accountable for their delivery.</w:t>
      </w:r>
    </w:p>
    <w:p w14:paraId="393FEBCF" w14:textId="6752A017" w:rsidR="00D00332" w:rsidRPr="00506F7F" w:rsidRDefault="00D00332" w:rsidP="00D00332">
      <w:pPr>
        <w:pStyle w:val="Heading3"/>
      </w:pPr>
      <w:r w:rsidRPr="00506F7F">
        <w:t>Requirement 8(3)(c)</w:t>
      </w:r>
      <w:r>
        <w:tab/>
        <w:t>Non-compliant</w:t>
      </w:r>
    </w:p>
    <w:p w14:paraId="393FEBD0" w14:textId="77777777" w:rsidR="00D00332" w:rsidRPr="00095CD4" w:rsidRDefault="00D00332" w:rsidP="00D00332">
      <w:r w:rsidRPr="00095CD4">
        <w:t>Effective organisation wide governance systems relating to the following:</w:t>
      </w:r>
    </w:p>
    <w:p w14:paraId="393FEBD1" w14:textId="77777777" w:rsidR="00D00332" w:rsidRPr="00506F7F" w:rsidRDefault="00D00332" w:rsidP="00D00332">
      <w:pPr>
        <w:numPr>
          <w:ilvl w:val="0"/>
          <w:numId w:val="28"/>
        </w:numPr>
        <w:tabs>
          <w:tab w:val="right" w:pos="9026"/>
        </w:tabs>
        <w:spacing w:before="0" w:after="0"/>
        <w:ind w:left="567" w:hanging="425"/>
        <w:outlineLvl w:val="4"/>
      </w:pPr>
      <w:r w:rsidRPr="00506F7F">
        <w:t>information management;</w:t>
      </w:r>
    </w:p>
    <w:p w14:paraId="393FEBD2" w14:textId="77777777" w:rsidR="00D00332" w:rsidRPr="00506F7F" w:rsidRDefault="00D00332" w:rsidP="00D00332">
      <w:pPr>
        <w:numPr>
          <w:ilvl w:val="0"/>
          <w:numId w:val="28"/>
        </w:numPr>
        <w:tabs>
          <w:tab w:val="right" w:pos="9026"/>
        </w:tabs>
        <w:spacing w:before="0" w:after="0"/>
        <w:ind w:left="567" w:hanging="425"/>
        <w:outlineLvl w:val="4"/>
      </w:pPr>
      <w:r w:rsidRPr="00506F7F">
        <w:t>continuous improvement;</w:t>
      </w:r>
    </w:p>
    <w:p w14:paraId="393FEBD3" w14:textId="77777777" w:rsidR="00D00332" w:rsidRPr="00506F7F" w:rsidRDefault="00D00332" w:rsidP="00D00332">
      <w:pPr>
        <w:numPr>
          <w:ilvl w:val="0"/>
          <w:numId w:val="28"/>
        </w:numPr>
        <w:tabs>
          <w:tab w:val="right" w:pos="9026"/>
        </w:tabs>
        <w:spacing w:before="0" w:after="0"/>
        <w:ind w:left="567" w:hanging="425"/>
        <w:outlineLvl w:val="4"/>
      </w:pPr>
      <w:r w:rsidRPr="00506F7F">
        <w:t>financial governance;</w:t>
      </w:r>
    </w:p>
    <w:p w14:paraId="393FEBD4" w14:textId="77777777" w:rsidR="00D00332" w:rsidRPr="00506F7F" w:rsidRDefault="00D00332" w:rsidP="00D00332">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393FEBD5" w14:textId="77777777" w:rsidR="00D00332" w:rsidRPr="00506F7F" w:rsidRDefault="00D00332" w:rsidP="00D00332">
      <w:pPr>
        <w:numPr>
          <w:ilvl w:val="0"/>
          <w:numId w:val="28"/>
        </w:numPr>
        <w:tabs>
          <w:tab w:val="right" w:pos="9026"/>
        </w:tabs>
        <w:spacing w:before="0" w:after="0"/>
        <w:ind w:left="567" w:hanging="425"/>
        <w:outlineLvl w:val="4"/>
      </w:pPr>
      <w:r w:rsidRPr="00506F7F">
        <w:t>regulatory compliance;</w:t>
      </w:r>
    </w:p>
    <w:p w14:paraId="393FEBD6" w14:textId="21CB8682" w:rsidR="00D00332" w:rsidRDefault="00D00332" w:rsidP="00D00332">
      <w:pPr>
        <w:numPr>
          <w:ilvl w:val="0"/>
          <w:numId w:val="28"/>
        </w:numPr>
        <w:tabs>
          <w:tab w:val="right" w:pos="9026"/>
        </w:tabs>
        <w:spacing w:before="0" w:after="0"/>
        <w:ind w:left="567" w:hanging="425"/>
        <w:outlineLvl w:val="4"/>
      </w:pPr>
      <w:r w:rsidRPr="00506F7F">
        <w:t>feedback and complaints.</w:t>
      </w:r>
    </w:p>
    <w:p w14:paraId="77878A6A" w14:textId="3C8F7507" w:rsidR="00C60F10" w:rsidRDefault="00C60F10" w:rsidP="00F71C92">
      <w:pPr>
        <w:tabs>
          <w:tab w:val="right" w:pos="9026"/>
        </w:tabs>
        <w:spacing w:before="120" w:after="0"/>
        <w:outlineLvl w:val="4"/>
        <w:rPr>
          <w:color w:val="auto"/>
        </w:rPr>
      </w:pPr>
      <w:r w:rsidRPr="003A0A07">
        <w:t xml:space="preserve">The Assessment Team found the service did not meet this requirement. </w:t>
      </w:r>
      <w:r w:rsidRPr="003A0A07">
        <w:rPr>
          <w:color w:val="auto"/>
        </w:rPr>
        <w:t>While the service has a system in place to identify and ensure compliance with regulatory policy, it is not consistently followed. While there is a system in place to manage the</w:t>
      </w:r>
    </w:p>
    <w:p w14:paraId="74E6FC38" w14:textId="5C66D4BF" w:rsidR="00C60F10" w:rsidRPr="00C60F10" w:rsidRDefault="00C60F10" w:rsidP="00C60F10">
      <w:pPr>
        <w:rPr>
          <w:rFonts w:eastAsia="Fira Sans Light"/>
          <w:color w:val="auto"/>
          <w:lang w:eastAsia="en-US"/>
        </w:rPr>
      </w:pPr>
      <w:r w:rsidRPr="003A0A07">
        <w:rPr>
          <w:color w:val="auto"/>
        </w:rPr>
        <w:t xml:space="preserve">reporting of assaults, it is not effective. </w:t>
      </w:r>
      <w:r w:rsidRPr="003A0A07">
        <w:rPr>
          <w:rFonts w:eastAsia="Fira Sans Light"/>
          <w:color w:val="auto"/>
          <w:lang w:eastAsia="en-US"/>
        </w:rPr>
        <w:t>The service did not recognise and report two incidents of allegations of assaults in line with the service’s policy and legislated</w:t>
      </w:r>
      <w:r>
        <w:rPr>
          <w:rFonts w:eastAsia="Fira Sans Light"/>
          <w:color w:val="auto"/>
          <w:lang w:eastAsia="en-US"/>
        </w:rPr>
        <w:t xml:space="preserve"> </w:t>
      </w:r>
      <w:r>
        <w:rPr>
          <w:rFonts w:eastAsia="Fira Sans Light"/>
          <w:color w:val="auto"/>
          <w:lang w:eastAsia="en-US"/>
        </w:rPr>
        <w:lastRenderedPageBreak/>
        <w:t>requirements.</w:t>
      </w:r>
      <w:r w:rsidRPr="00C60F10">
        <w:rPr>
          <w:rFonts w:eastAsia="Fira Sans Light"/>
          <w:color w:val="auto"/>
          <w:lang w:eastAsia="en-US"/>
        </w:rPr>
        <w:t xml:space="preserve"> The third incident was not recorded</w:t>
      </w:r>
      <w:r w:rsidRPr="00C60F10">
        <w:rPr>
          <w:rFonts w:eastAsia="Arial"/>
          <w:color w:val="auto"/>
        </w:rPr>
        <w:t xml:space="preserve"> or followed up on the non-reportable incident consolidated register. Management stated they were aware of these incidents, however, was unable to provide a reason why these incidents were not documented in line with legislated requirements and the service’s processes.  </w:t>
      </w:r>
      <w:r w:rsidRPr="00C60F10">
        <w:rPr>
          <w:rFonts w:eastAsia="Fira Sans Light"/>
          <w:color w:val="auto"/>
          <w:lang w:eastAsia="en-US"/>
        </w:rPr>
        <w:t xml:space="preserve">The appropriate restraint assessments and authorisation forms had not been completed by the service, in line with their policy. </w:t>
      </w:r>
    </w:p>
    <w:p w14:paraId="35CEB9C5" w14:textId="56B98305" w:rsidR="00C60F10" w:rsidRPr="00C60F10" w:rsidRDefault="00C60F10" w:rsidP="00C60F10">
      <w:r w:rsidRPr="003A0A07">
        <w:t>The approved provider response has acknowledged the information in the Assessment Team’s report and has implemented a continuous improvement plan to address the non-compliance.</w:t>
      </w:r>
      <w:r w:rsidRPr="00C60F10">
        <w:t xml:space="preserve"> The approved provider stated they hadn’t followed the legislation for compulsory reporting and all three incidents were reported during the </w:t>
      </w:r>
      <w:r w:rsidRPr="00C60F10">
        <w:rPr>
          <w:color w:val="auto"/>
        </w:rPr>
        <w:t xml:space="preserve">site performance audit </w:t>
      </w:r>
      <w:r w:rsidRPr="00C60F10">
        <w:t xml:space="preserve">to the appropriate departments. The continuous improvement plan specifies that </w:t>
      </w:r>
      <w:r w:rsidRPr="00C60F10">
        <w:rPr>
          <w:rFonts w:eastAsiaTheme="minorHAnsi"/>
          <w:lang w:eastAsia="en-US"/>
        </w:rPr>
        <w:t xml:space="preserve">education will be provided to staff on mandatory reporting and Elder abuse, including incident reporting and reporting to management. A 100% audit to be undertaken for consumers on a low </w:t>
      </w:r>
      <w:proofErr w:type="spellStart"/>
      <w:r w:rsidRPr="00C60F10">
        <w:rPr>
          <w:rFonts w:eastAsiaTheme="minorHAnsi"/>
          <w:lang w:eastAsia="en-US"/>
        </w:rPr>
        <w:t>low</w:t>
      </w:r>
      <w:proofErr w:type="spellEnd"/>
      <w:r w:rsidRPr="00C60F10">
        <w:rPr>
          <w:rFonts w:eastAsiaTheme="minorHAnsi"/>
          <w:lang w:eastAsia="en-US"/>
        </w:rPr>
        <w:t xml:space="preserve"> bed and then gain authority from the consumer and/or representative and Medical Officer. The organisation will update their current restraint policy.</w:t>
      </w:r>
    </w:p>
    <w:p w14:paraId="274F7954" w14:textId="77777777" w:rsidR="00C60F10" w:rsidRDefault="00C60F10" w:rsidP="00C60F10">
      <w:pPr>
        <w:tabs>
          <w:tab w:val="right" w:pos="9026"/>
        </w:tabs>
        <w:spacing w:before="0" w:after="0"/>
        <w:outlineLvl w:val="4"/>
        <w:rPr>
          <w:color w:val="auto"/>
        </w:rPr>
      </w:pPr>
      <w:r w:rsidRPr="003A0A07">
        <w:rPr>
          <w:color w:val="auto"/>
        </w:rPr>
        <w:t>Based on my review of the Assessment Team’s report and approved provider’s response, I am satisfied the requirement is Non-compliant as at the time of the site</w:t>
      </w:r>
    </w:p>
    <w:p w14:paraId="596F66E7" w14:textId="2EEE6009" w:rsidR="00C60F10" w:rsidRDefault="00C60F10" w:rsidP="00C60F10">
      <w:pPr>
        <w:tabs>
          <w:tab w:val="right" w:pos="9026"/>
        </w:tabs>
        <w:spacing w:before="0" w:after="0"/>
        <w:outlineLvl w:val="4"/>
      </w:pPr>
      <w:r w:rsidRPr="00C60F10">
        <w:rPr>
          <w:color w:val="auto"/>
        </w:rPr>
        <w:t xml:space="preserve">performance audit the organisation did not report </w:t>
      </w:r>
      <w:r w:rsidRPr="00C60F10">
        <w:rPr>
          <w:rFonts w:eastAsia="Fira Sans Light"/>
          <w:color w:val="auto"/>
          <w:lang w:eastAsia="en-US"/>
        </w:rPr>
        <w:t>two incidents of allegations of assaults in line with the service’s policy and legislated requirements. Another incident was not recorded</w:t>
      </w:r>
      <w:r w:rsidRPr="00C60F10">
        <w:rPr>
          <w:rFonts w:eastAsia="Arial"/>
          <w:color w:val="auto"/>
        </w:rPr>
        <w:t xml:space="preserve"> or followed up on the non-reportable incident consolidated register. </w:t>
      </w:r>
      <w:r w:rsidRPr="00C60F10">
        <w:rPr>
          <w:rFonts w:eastAsia="Fira Sans Light"/>
          <w:color w:val="auto"/>
          <w:lang w:eastAsia="en-US"/>
        </w:rPr>
        <w:t>Restraint assessments and authorisation forms had not been completed by the service in line with their policy and the service and s</w:t>
      </w:r>
      <w:r w:rsidRPr="00C60F10">
        <w:rPr>
          <w:color w:val="auto"/>
        </w:rPr>
        <w:t>taff did not consistently document alternative strategies implemented prior to the use of chemical restraint.</w:t>
      </w:r>
    </w:p>
    <w:p w14:paraId="393FEBD8" w14:textId="4BA6CF66" w:rsidR="00D00332" w:rsidRPr="00506F7F" w:rsidRDefault="00D00332" w:rsidP="00D00332">
      <w:pPr>
        <w:pStyle w:val="Heading3"/>
      </w:pPr>
      <w:r w:rsidRPr="00506F7F">
        <w:t>Requirement 8(3)(d)</w:t>
      </w:r>
      <w:r>
        <w:tab/>
        <w:t>Non-compliant</w:t>
      </w:r>
    </w:p>
    <w:p w14:paraId="393FEBD9" w14:textId="77777777" w:rsidR="00D00332" w:rsidRPr="00095CD4" w:rsidRDefault="00D00332" w:rsidP="00D00332">
      <w:r w:rsidRPr="00095CD4">
        <w:t>Effective risk management systems and practices, including but not limited to the following:</w:t>
      </w:r>
    </w:p>
    <w:p w14:paraId="393FEBDA" w14:textId="77777777" w:rsidR="00D00332" w:rsidRPr="00506F7F" w:rsidRDefault="00D00332" w:rsidP="00D00332">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393FEBDB" w14:textId="77777777" w:rsidR="00D00332" w:rsidRPr="00506F7F" w:rsidRDefault="00D00332" w:rsidP="00D00332">
      <w:pPr>
        <w:numPr>
          <w:ilvl w:val="0"/>
          <w:numId w:val="29"/>
        </w:numPr>
        <w:tabs>
          <w:tab w:val="right" w:pos="9026"/>
        </w:tabs>
        <w:spacing w:before="0" w:after="0"/>
        <w:ind w:left="567" w:hanging="425"/>
        <w:outlineLvl w:val="4"/>
      </w:pPr>
      <w:r w:rsidRPr="00506F7F">
        <w:t>identifying and responding to abuse and neglect of consumers;</w:t>
      </w:r>
    </w:p>
    <w:p w14:paraId="5180E09A" w14:textId="5FCEAAD5" w:rsidR="00C60F10" w:rsidRDefault="00D00332" w:rsidP="00D00332">
      <w:pPr>
        <w:numPr>
          <w:ilvl w:val="0"/>
          <w:numId w:val="29"/>
        </w:numPr>
        <w:tabs>
          <w:tab w:val="right" w:pos="9026"/>
        </w:tabs>
        <w:spacing w:before="0" w:after="0"/>
        <w:ind w:left="567" w:hanging="425"/>
        <w:outlineLvl w:val="4"/>
      </w:pPr>
      <w:r w:rsidRPr="00506F7F">
        <w:t>supporting consumers to live the best life they can.</w:t>
      </w:r>
    </w:p>
    <w:p w14:paraId="63DB0FFB" w14:textId="77777777" w:rsidR="00C60F10" w:rsidRPr="00C60F10" w:rsidRDefault="00C60F10" w:rsidP="00C60F10">
      <w:pPr>
        <w:rPr>
          <w:color w:val="auto"/>
        </w:rPr>
      </w:pPr>
      <w:r w:rsidRPr="00C60F10">
        <w:t xml:space="preserve">The Assessment Team found the service did not meet this requirement. </w:t>
      </w:r>
      <w:r w:rsidRPr="00C60F10">
        <w:rPr>
          <w:rFonts w:eastAsia="Fira Sans Light"/>
          <w:color w:val="auto"/>
          <w:lang w:eastAsia="en-US"/>
        </w:rPr>
        <w:t xml:space="preserve">While the service has a documented risk management framework regarding identifying and responding to abuse and neglect of consumers, the service has not reported or recorded all allegations according to the legislation. The service completed </w:t>
      </w:r>
      <w:r w:rsidRPr="00C60F10">
        <w:t xml:space="preserve">adverse evident forms but did not consider the information as reportable assaults. </w:t>
      </w:r>
      <w:r w:rsidRPr="00C60F10">
        <w:rPr>
          <w:rFonts w:eastAsia="Fira Sans Light"/>
          <w:color w:val="auto"/>
          <w:lang w:eastAsia="en-US"/>
        </w:rPr>
        <w:t xml:space="preserve">The service did not respond effectively to three incidents of alleged abuse to the same consumer. The organisation did not provide appropriate protection and safeguards around the </w:t>
      </w:r>
      <w:r w:rsidRPr="00C60F10">
        <w:rPr>
          <w:rFonts w:eastAsia="Fira Sans Light"/>
          <w:color w:val="auto"/>
          <w:lang w:eastAsia="en-US"/>
        </w:rPr>
        <w:lastRenderedPageBreak/>
        <w:t xml:space="preserve">delivery of care. </w:t>
      </w:r>
      <w:r w:rsidRPr="00C60F10">
        <w:rPr>
          <w:color w:val="auto"/>
        </w:rPr>
        <w:t>Training records viewed identified that regarding mandatory reporting and discretionary not to report incidents nine staff, including five clinical staff, have not undertaken annual mandatory training in elder abuse in 2019.</w:t>
      </w:r>
    </w:p>
    <w:p w14:paraId="057C3486" w14:textId="08F79A40" w:rsidR="00C60F10" w:rsidRPr="00C60F10" w:rsidRDefault="00C60F10" w:rsidP="00C60F10">
      <w:pPr>
        <w:rPr>
          <w:color w:val="auto"/>
        </w:rPr>
      </w:pPr>
      <w:r w:rsidRPr="00C60F10">
        <w:rPr>
          <w:color w:val="auto"/>
        </w:rPr>
        <w:t>The approved provider response acknowledges information in the Assessment Team’s report and the service has implemented a continuous improvement plan to address the non-compliance.</w:t>
      </w:r>
      <w:r w:rsidRPr="00C60F10">
        <w:t xml:space="preserve"> Since the site performance audit, the staff member does not work at the service.</w:t>
      </w:r>
      <w:r w:rsidRPr="00C60F10">
        <w:rPr>
          <w:color w:val="auto"/>
        </w:rPr>
        <w:t xml:space="preserve"> </w:t>
      </w:r>
      <w:r w:rsidRPr="00C60F10">
        <w:t xml:space="preserve">The plan indicates education will be delivered to staff on mandatory reporting and Elder abuse, including incident reporting and reporting to management. </w:t>
      </w:r>
      <w:r w:rsidRPr="00C60F10">
        <w:rPr>
          <w:rFonts w:eastAsiaTheme="minorHAnsi"/>
          <w:lang w:eastAsia="en-US"/>
        </w:rPr>
        <w:t xml:space="preserve">The service will display posters in staff areas in relation to </w:t>
      </w:r>
      <w:r w:rsidRPr="00C60F10">
        <w:t>identifying and responding to abuse and neglect of consumers</w:t>
      </w:r>
      <w:r w:rsidRPr="00C60F10">
        <w:rPr>
          <w:rFonts w:eastAsiaTheme="minorHAnsi"/>
          <w:lang w:eastAsia="en-US"/>
        </w:rPr>
        <w:t xml:space="preserve">. Training to be provided to all managers on recording all mandatory and non-mandatory reporting.  In their response the approved provider stated, </w:t>
      </w:r>
      <w:r w:rsidRPr="00C60F10">
        <w:t xml:space="preserve">whilst there are staff who are overdue with training, the policy and process </w:t>
      </w:r>
      <w:proofErr w:type="gramStart"/>
      <w:r w:rsidRPr="00C60F10">
        <w:t>is</w:t>
      </w:r>
      <w:proofErr w:type="gramEnd"/>
      <w:r w:rsidRPr="00C60F10">
        <w:t xml:space="preserve"> still being adhered to. </w:t>
      </w:r>
    </w:p>
    <w:p w14:paraId="50467114" w14:textId="1536487C" w:rsidR="00C60F10" w:rsidRPr="00F71C92" w:rsidRDefault="00C60F10" w:rsidP="00F71C92">
      <w:pPr>
        <w:rPr>
          <w:color w:val="auto"/>
        </w:rPr>
      </w:pPr>
      <w:r w:rsidRPr="00F71C92">
        <w:rPr>
          <w:color w:val="auto"/>
        </w:rPr>
        <w:t xml:space="preserve">Based on my review of the Assessment Team’s report and approved provider’s response, I am satisfied the requirement is Non-compliant. The approved provider does not comply with this requirement as the organisation did not identify and respond to abuse and neglect of a consumer, and the Resident </w:t>
      </w:r>
      <w:bookmarkStart w:id="5" w:name="_Hlk33907057"/>
      <w:r w:rsidRPr="00F71C92">
        <w:rPr>
          <w:color w:val="auto"/>
        </w:rPr>
        <w:t>adverse evident form</w:t>
      </w:r>
      <w:bookmarkEnd w:id="5"/>
      <w:r w:rsidRPr="00F71C92">
        <w:rPr>
          <w:color w:val="auto"/>
        </w:rPr>
        <w:t xml:space="preserve"> indicates a staff member is not attend to this consumer. The action to resolve the issue was the consumer family explained how the consumer is worried about having a male attend. The care worker was told not to attend to this consumer under any circumstances. The staff member understood. The service did not implement any measures to ensure this staff member followed this direction. A month post the incident the staff member attended training on elder abuse. The consumer’s care plan was not updated.</w:t>
      </w:r>
    </w:p>
    <w:p w14:paraId="393FEBDE" w14:textId="0F15BED4" w:rsidR="00D00332" w:rsidRPr="00506F7F" w:rsidRDefault="00D00332" w:rsidP="00D00332">
      <w:pPr>
        <w:pStyle w:val="Heading3"/>
      </w:pPr>
      <w:r w:rsidRPr="00506F7F">
        <w:t>Requirement 8(3)(e)</w:t>
      </w:r>
      <w:r>
        <w:tab/>
        <w:t>Compliant</w:t>
      </w:r>
    </w:p>
    <w:p w14:paraId="393FEBDF" w14:textId="77777777" w:rsidR="00D00332" w:rsidRPr="00095CD4" w:rsidRDefault="00D00332" w:rsidP="00D00332">
      <w:r w:rsidRPr="00095CD4">
        <w:t>Where clinical care is provided—a clinical governance framework, including but not limited to the following:</w:t>
      </w:r>
    </w:p>
    <w:p w14:paraId="393FEBE0" w14:textId="77777777" w:rsidR="00D00332" w:rsidRPr="00506F7F" w:rsidRDefault="00D00332" w:rsidP="00D00332">
      <w:pPr>
        <w:numPr>
          <w:ilvl w:val="0"/>
          <w:numId w:val="30"/>
        </w:numPr>
        <w:tabs>
          <w:tab w:val="right" w:pos="9026"/>
        </w:tabs>
        <w:spacing w:before="0" w:after="0"/>
        <w:ind w:left="567" w:hanging="425"/>
        <w:outlineLvl w:val="4"/>
      </w:pPr>
      <w:r w:rsidRPr="00506F7F">
        <w:t>antimicrobial stewardship;</w:t>
      </w:r>
    </w:p>
    <w:p w14:paraId="393FEBE1" w14:textId="77777777" w:rsidR="00D00332" w:rsidRPr="00506F7F" w:rsidRDefault="00D00332" w:rsidP="00D00332">
      <w:pPr>
        <w:numPr>
          <w:ilvl w:val="0"/>
          <w:numId w:val="30"/>
        </w:numPr>
        <w:tabs>
          <w:tab w:val="right" w:pos="9026"/>
        </w:tabs>
        <w:spacing w:before="0" w:after="0"/>
        <w:ind w:left="567" w:hanging="425"/>
        <w:outlineLvl w:val="4"/>
      </w:pPr>
      <w:r w:rsidRPr="00506F7F">
        <w:t>minimising the use of restraint;</w:t>
      </w:r>
    </w:p>
    <w:p w14:paraId="393FEBE2" w14:textId="77777777" w:rsidR="00D00332" w:rsidRDefault="00D00332" w:rsidP="00D00332">
      <w:pPr>
        <w:numPr>
          <w:ilvl w:val="0"/>
          <w:numId w:val="30"/>
        </w:numPr>
        <w:tabs>
          <w:tab w:val="right" w:pos="9026"/>
        </w:tabs>
        <w:spacing w:before="0" w:after="0"/>
        <w:ind w:left="567" w:hanging="425"/>
        <w:outlineLvl w:val="4"/>
      </w:pPr>
      <w:r w:rsidRPr="00506F7F">
        <w:t>open disclosure.</w:t>
      </w:r>
    </w:p>
    <w:p w14:paraId="393FEBE4" w14:textId="77777777" w:rsidR="00D00332" w:rsidRPr="00154403" w:rsidRDefault="00D00332" w:rsidP="00D00332"/>
    <w:p w14:paraId="393FEBE5" w14:textId="77777777" w:rsidR="00D00332" w:rsidRDefault="00D00332" w:rsidP="00D00332">
      <w:pPr>
        <w:tabs>
          <w:tab w:val="right" w:pos="9026"/>
        </w:tabs>
        <w:sectPr w:rsidR="00D00332" w:rsidSect="00D00332">
          <w:headerReference w:type="default" r:id="rId31"/>
          <w:headerReference w:type="first" r:id="rId32"/>
          <w:pgSz w:w="11906" w:h="16838"/>
          <w:pgMar w:top="1701" w:right="1418" w:bottom="1418" w:left="1418" w:header="709" w:footer="397" w:gutter="0"/>
          <w:cols w:space="708"/>
          <w:titlePg/>
          <w:docGrid w:linePitch="360"/>
        </w:sectPr>
      </w:pPr>
    </w:p>
    <w:p w14:paraId="393FEBE6" w14:textId="77777777" w:rsidR="00D00332" w:rsidRDefault="00D00332" w:rsidP="00D00332">
      <w:pPr>
        <w:pStyle w:val="Heading1"/>
      </w:pPr>
      <w:r>
        <w:lastRenderedPageBreak/>
        <w:t>Areas for improvement</w:t>
      </w:r>
    </w:p>
    <w:p w14:paraId="587CF997" w14:textId="28C2E2EA" w:rsidR="00C60F10" w:rsidRDefault="00D00332" w:rsidP="00C60F1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C30CC83" w14:textId="2F9CADC3" w:rsidR="008F2E89" w:rsidRPr="008F2E89" w:rsidRDefault="00C60F10" w:rsidP="008F2E89">
      <w:pPr>
        <w:keepNext/>
        <w:tabs>
          <w:tab w:val="right" w:pos="9072"/>
        </w:tabs>
        <w:outlineLvl w:val="2"/>
        <w:rPr>
          <w:b/>
          <w:color w:val="00577D"/>
          <w:sz w:val="26"/>
        </w:rPr>
      </w:pPr>
      <w:r w:rsidRPr="00C60F10">
        <w:rPr>
          <w:b/>
          <w:color w:val="00577D"/>
          <w:sz w:val="26"/>
        </w:rPr>
        <w:t>Requirement 2(3)(b)</w:t>
      </w:r>
      <w:r w:rsidR="008F2E89" w:rsidRPr="008F2E89">
        <w:rPr>
          <w:b/>
          <w:color w:val="00577D"/>
          <w:sz w:val="26"/>
        </w:rPr>
        <w:tab/>
      </w:r>
    </w:p>
    <w:p w14:paraId="2722A212" w14:textId="77777777" w:rsidR="008F2E89" w:rsidRPr="008F2E89" w:rsidRDefault="008F2E89" w:rsidP="008F2E89">
      <w:r w:rsidRPr="008F2E89">
        <w:t xml:space="preserve">Assessment and planning </w:t>
      </w:r>
      <w:proofErr w:type="gramStart"/>
      <w:r w:rsidRPr="008F2E89">
        <w:t>identifies</w:t>
      </w:r>
      <w:proofErr w:type="gramEnd"/>
      <w:r w:rsidRPr="008F2E89">
        <w:t xml:space="preserve"> and addresses the consumer’s current needs, goals and preferences, including advance care planning and end of life planning if the consumer wishes.</w:t>
      </w:r>
    </w:p>
    <w:p w14:paraId="40915CF0" w14:textId="77777777" w:rsidR="008F2E89" w:rsidRPr="008F2E89" w:rsidRDefault="008F2E89" w:rsidP="00F71C92">
      <w:pPr>
        <w:numPr>
          <w:ilvl w:val="0"/>
          <w:numId w:val="37"/>
        </w:numPr>
        <w:spacing w:before="0" w:after="160" w:line="259" w:lineRule="auto"/>
        <w:ind w:left="426" w:hanging="426"/>
        <w:contextualSpacing/>
      </w:pPr>
      <w:r w:rsidRPr="008F2E89">
        <w:t>Provide staff with training and tools to assist them to identify and address the consumer’s current needs, goals and preferences through assessment and care planning which reflects consumer’s personal preferences</w:t>
      </w:r>
    </w:p>
    <w:p w14:paraId="23A73C0E" w14:textId="77777777" w:rsidR="008F2E89" w:rsidRPr="008F2E89" w:rsidRDefault="008F2E89" w:rsidP="00F71C92">
      <w:pPr>
        <w:numPr>
          <w:ilvl w:val="0"/>
          <w:numId w:val="37"/>
        </w:numPr>
        <w:spacing w:before="0" w:after="160" w:line="259" w:lineRule="auto"/>
        <w:ind w:left="426" w:hanging="426"/>
        <w:contextualSpacing/>
        <w:rPr>
          <w:b/>
          <w:color w:val="00577D"/>
          <w:sz w:val="26"/>
        </w:rPr>
      </w:pPr>
      <w:r w:rsidRPr="008F2E89">
        <w:rPr>
          <w:rFonts w:eastAsiaTheme="minorHAnsi"/>
          <w:color w:val="auto"/>
          <w:lang w:eastAsia="en-US"/>
        </w:rPr>
        <w:t>Review assessment and care planning processes to ensure care and services that centre on the consumer’s needs and goals and reflect their personal preferences.</w:t>
      </w:r>
    </w:p>
    <w:p w14:paraId="09B4E1EE" w14:textId="04B50565" w:rsidR="008F2E89" w:rsidRPr="008F2E89" w:rsidRDefault="008F2E89" w:rsidP="008F2E89">
      <w:pPr>
        <w:spacing w:before="0" w:after="160" w:line="259" w:lineRule="auto"/>
        <w:rPr>
          <w:b/>
          <w:color w:val="00577D"/>
          <w:sz w:val="26"/>
        </w:rPr>
      </w:pPr>
      <w:r w:rsidRPr="008F2E89">
        <w:rPr>
          <w:b/>
          <w:color w:val="00577D"/>
          <w:sz w:val="26"/>
        </w:rPr>
        <w:t>Requirement 2(3)(e)</w:t>
      </w:r>
      <w:r w:rsidRPr="008F2E89">
        <w:rPr>
          <w:b/>
          <w:color w:val="00577D"/>
          <w:sz w:val="26"/>
        </w:rPr>
        <w:tab/>
      </w:r>
    </w:p>
    <w:p w14:paraId="7B4C0AD3" w14:textId="77777777" w:rsidR="008F2E89" w:rsidRPr="008F2E89" w:rsidRDefault="008F2E89" w:rsidP="008F2E89">
      <w:r w:rsidRPr="008F2E89">
        <w:t xml:space="preserve">Care and services are </w:t>
      </w:r>
      <w:bookmarkStart w:id="6" w:name="_Hlk34219345"/>
      <w:r w:rsidRPr="008F2E89">
        <w:t>reviewed regularly for effectiveness, and when circumstances change or when incidents impact on the needs, goals or preferences of the consumer.</w:t>
      </w:r>
      <w:bookmarkEnd w:id="6"/>
    </w:p>
    <w:p w14:paraId="7BA0029D" w14:textId="77777777" w:rsidR="008F2E89" w:rsidRPr="008F2E89" w:rsidRDefault="008F2E89" w:rsidP="00F71C92">
      <w:pPr>
        <w:numPr>
          <w:ilvl w:val="0"/>
          <w:numId w:val="38"/>
        </w:numPr>
        <w:spacing w:before="120" w:after="240" w:line="259" w:lineRule="auto"/>
        <w:ind w:left="425" w:hanging="425"/>
      </w:pPr>
      <w:bookmarkStart w:id="7" w:name="_Hlk34220057"/>
      <w:r w:rsidRPr="008F2E89">
        <w:t>The service must review their process which they have in place to recognise and respond to changes in a consumer’s condition and ensure they are captured and reflected in consumer’s care plans.</w:t>
      </w:r>
    </w:p>
    <w:p w14:paraId="449132B4" w14:textId="77777777" w:rsidR="008F2E89" w:rsidRPr="008F2E89" w:rsidRDefault="008F2E89" w:rsidP="00F71C92">
      <w:pPr>
        <w:numPr>
          <w:ilvl w:val="0"/>
          <w:numId w:val="38"/>
        </w:numPr>
        <w:spacing w:before="120" w:after="240" w:line="259" w:lineRule="auto"/>
        <w:ind w:left="425" w:hanging="425"/>
        <w:rPr>
          <w:b/>
          <w:color w:val="00577D"/>
          <w:sz w:val="26"/>
        </w:rPr>
      </w:pPr>
      <w:r w:rsidRPr="008F2E89">
        <w:rPr>
          <w:rFonts w:eastAsiaTheme="minorHAnsi"/>
          <w:color w:val="auto"/>
          <w:lang w:eastAsia="en-US"/>
        </w:rPr>
        <w:t xml:space="preserve">Review assessment and care planning processes to </w:t>
      </w:r>
      <w:r w:rsidRPr="008F2E89">
        <w:t>ensure actions are implemented when circumstances change or when incidents impact on the needs, goals or preferences of the consumer.</w:t>
      </w:r>
    </w:p>
    <w:p w14:paraId="37237D4F" w14:textId="084F0771" w:rsidR="008F2E89" w:rsidRDefault="008F2E89" w:rsidP="00F71C92">
      <w:pPr>
        <w:numPr>
          <w:ilvl w:val="0"/>
          <w:numId w:val="38"/>
        </w:numPr>
        <w:spacing w:before="120" w:after="240" w:line="259" w:lineRule="auto"/>
        <w:ind w:left="425" w:hanging="425"/>
      </w:pPr>
      <w:r w:rsidRPr="008F2E89">
        <w:t>The service must implement a monitoring process to ensure care and services are up to date and meet the consumer’s current needs safely.</w:t>
      </w:r>
      <w:bookmarkEnd w:id="7"/>
    </w:p>
    <w:p w14:paraId="5B2352E5" w14:textId="58BDCED7" w:rsidR="008F2E89" w:rsidRPr="008F2E89" w:rsidRDefault="008F2E89" w:rsidP="008F2E89">
      <w:pPr>
        <w:keepNext/>
        <w:tabs>
          <w:tab w:val="right" w:pos="9072"/>
        </w:tabs>
        <w:outlineLvl w:val="2"/>
        <w:rPr>
          <w:b/>
          <w:color w:val="00577D"/>
          <w:sz w:val="26"/>
        </w:rPr>
      </w:pPr>
      <w:r w:rsidRPr="008F2E89">
        <w:rPr>
          <w:b/>
          <w:color w:val="00577D"/>
          <w:sz w:val="26"/>
        </w:rPr>
        <w:t>Requirement 3(3)(b)</w:t>
      </w:r>
      <w:r w:rsidRPr="008F2E89">
        <w:rPr>
          <w:b/>
          <w:color w:val="00577D"/>
          <w:sz w:val="26"/>
        </w:rPr>
        <w:tab/>
      </w:r>
    </w:p>
    <w:p w14:paraId="75300703" w14:textId="77777777" w:rsidR="008F2E89" w:rsidRPr="00C60F10" w:rsidRDefault="008F2E89" w:rsidP="008F2E89">
      <w:r w:rsidRPr="008F2E89">
        <w:rPr>
          <w:szCs w:val="22"/>
        </w:rPr>
        <w:t>Effective management of high impact or high prevalence risks associated with the care of each consumer.</w:t>
      </w:r>
    </w:p>
    <w:p w14:paraId="07B3371F" w14:textId="77777777" w:rsidR="008F2E89" w:rsidRPr="008F2E89" w:rsidRDefault="008F2E89" w:rsidP="00F71C92">
      <w:pPr>
        <w:numPr>
          <w:ilvl w:val="0"/>
          <w:numId w:val="39"/>
        </w:numPr>
        <w:spacing w:before="120" w:after="240" w:line="259" w:lineRule="auto"/>
        <w:ind w:left="425" w:hanging="425"/>
      </w:pPr>
      <w:r w:rsidRPr="008F2E89">
        <w:t>The organisation to continue with monitoring processes and consult with consumers and/or representatives to ensure effective management of high impact or high prevalence risks associated with the care of consumers are managed.</w:t>
      </w:r>
    </w:p>
    <w:p w14:paraId="66619C24" w14:textId="77777777" w:rsidR="008F2E89" w:rsidRPr="008F2E89" w:rsidRDefault="008F2E89" w:rsidP="00F71C92">
      <w:pPr>
        <w:numPr>
          <w:ilvl w:val="0"/>
          <w:numId w:val="39"/>
        </w:numPr>
        <w:tabs>
          <w:tab w:val="right" w:pos="9026"/>
        </w:tabs>
        <w:spacing w:before="120" w:after="240" w:line="259" w:lineRule="auto"/>
        <w:ind w:left="425" w:hanging="425"/>
        <w:outlineLvl w:val="4"/>
      </w:pPr>
      <w:r w:rsidRPr="008F2E89">
        <w:rPr>
          <w:rFonts w:eastAsiaTheme="minorHAnsi"/>
          <w:iCs/>
          <w:color w:val="auto"/>
          <w:lang w:eastAsia="en-US"/>
        </w:rPr>
        <w:lastRenderedPageBreak/>
        <w:t>To provide education to staff on reassessment and monitoring consumers after any high impact events on their physical or mental health.</w:t>
      </w:r>
    </w:p>
    <w:p w14:paraId="024ED766" w14:textId="77777777" w:rsidR="008F2E89" w:rsidRPr="008F2E89" w:rsidRDefault="008F2E89" w:rsidP="00F71C92">
      <w:pPr>
        <w:numPr>
          <w:ilvl w:val="0"/>
          <w:numId w:val="39"/>
        </w:numPr>
        <w:tabs>
          <w:tab w:val="right" w:pos="9026"/>
        </w:tabs>
        <w:spacing w:before="120" w:after="240" w:line="240" w:lineRule="auto"/>
        <w:ind w:left="425" w:hanging="425"/>
        <w:outlineLvl w:val="4"/>
      </w:pPr>
      <w:r w:rsidRPr="008F2E89">
        <w:t xml:space="preserve">To provide staff with training and tools to assist them to identify when a consumer is on chemical restraint and what is considered physical restraint. </w:t>
      </w:r>
    </w:p>
    <w:p w14:paraId="0B63966B" w14:textId="77777777" w:rsidR="008F2E89" w:rsidRPr="008F2E89" w:rsidRDefault="008F2E89" w:rsidP="00F71C92">
      <w:pPr>
        <w:numPr>
          <w:ilvl w:val="0"/>
          <w:numId w:val="39"/>
        </w:numPr>
        <w:tabs>
          <w:tab w:val="right" w:pos="9026"/>
        </w:tabs>
        <w:spacing w:before="120" w:after="240" w:line="240" w:lineRule="auto"/>
        <w:ind w:left="426" w:hanging="426"/>
        <w:outlineLvl w:val="4"/>
      </w:pPr>
      <w:r w:rsidRPr="008F2E89">
        <w:t xml:space="preserve">The service must implement a process for the regular monitoring and review of consumers who have restraints in place. </w:t>
      </w:r>
    </w:p>
    <w:p w14:paraId="18F9BEAA" w14:textId="77777777" w:rsidR="008F2E89" w:rsidRPr="008F2E89" w:rsidRDefault="008F2E89" w:rsidP="00F71C92">
      <w:pPr>
        <w:numPr>
          <w:ilvl w:val="0"/>
          <w:numId w:val="39"/>
        </w:numPr>
        <w:tabs>
          <w:tab w:val="right" w:pos="9026"/>
        </w:tabs>
        <w:spacing w:before="120" w:after="240" w:line="240" w:lineRule="auto"/>
        <w:ind w:left="426" w:hanging="426"/>
        <w:outlineLvl w:val="4"/>
      </w:pPr>
      <w:r w:rsidRPr="008F2E89">
        <w:t>The service to review policies and procedures for restraint and medication management to ensure that they support safe practice.</w:t>
      </w:r>
    </w:p>
    <w:p w14:paraId="0C9B075E" w14:textId="1A26FD21" w:rsidR="008F2E89" w:rsidRPr="008F2E89" w:rsidRDefault="008F2E89" w:rsidP="00F71C92">
      <w:pPr>
        <w:keepNext/>
        <w:tabs>
          <w:tab w:val="right" w:pos="9072"/>
        </w:tabs>
        <w:spacing w:before="120" w:after="240" w:line="240" w:lineRule="auto"/>
        <w:outlineLvl w:val="2"/>
        <w:rPr>
          <w:b/>
          <w:color w:val="00577D"/>
          <w:sz w:val="26"/>
        </w:rPr>
      </w:pPr>
      <w:r w:rsidRPr="008F2E89">
        <w:rPr>
          <w:b/>
          <w:color w:val="00577D"/>
          <w:sz w:val="26"/>
        </w:rPr>
        <w:t>Requirement 4(3)(b)</w:t>
      </w:r>
    </w:p>
    <w:p w14:paraId="327649D6" w14:textId="77777777" w:rsidR="008F2E89" w:rsidRPr="008F2E89" w:rsidRDefault="008F2E89" w:rsidP="008F2E89">
      <w:r w:rsidRPr="008F2E89">
        <w:t>Services and supports for daily living promote each consumer’s emotional, spiritual and psychological well-being.</w:t>
      </w:r>
    </w:p>
    <w:p w14:paraId="14ED7714" w14:textId="77777777" w:rsidR="008F2E89" w:rsidRPr="008F2E89" w:rsidRDefault="008F2E89" w:rsidP="00FF059D">
      <w:pPr>
        <w:numPr>
          <w:ilvl w:val="0"/>
          <w:numId w:val="42"/>
        </w:numPr>
        <w:tabs>
          <w:tab w:val="right" w:pos="9026"/>
        </w:tabs>
        <w:spacing w:before="120" w:after="240" w:line="259" w:lineRule="auto"/>
        <w:ind w:left="425" w:hanging="425"/>
        <w:outlineLvl w:val="4"/>
      </w:pPr>
      <w:r w:rsidRPr="008F2E89">
        <w:rPr>
          <w:rFonts w:eastAsiaTheme="minorHAnsi"/>
          <w:iCs/>
          <w:color w:val="auto"/>
          <w:lang w:eastAsia="en-US"/>
        </w:rPr>
        <w:t>To provide education to staff on how the service’s supports for daily living can promote emotional and psychological well-being of consumers.</w:t>
      </w:r>
    </w:p>
    <w:p w14:paraId="4C710560" w14:textId="77777777" w:rsidR="008F2E89" w:rsidRPr="008F2E89" w:rsidRDefault="008F2E89" w:rsidP="00FF059D">
      <w:pPr>
        <w:numPr>
          <w:ilvl w:val="0"/>
          <w:numId w:val="42"/>
        </w:numPr>
        <w:tabs>
          <w:tab w:val="right" w:pos="9026"/>
        </w:tabs>
        <w:spacing w:before="120" w:after="240" w:line="259" w:lineRule="auto"/>
        <w:ind w:left="425" w:hanging="425"/>
        <w:outlineLvl w:val="4"/>
      </w:pPr>
      <w:r w:rsidRPr="008F2E89">
        <w:rPr>
          <w:rFonts w:eastAsiaTheme="minorHAnsi"/>
          <w:color w:val="auto"/>
          <w:lang w:eastAsia="en-US"/>
        </w:rPr>
        <w:t>Review assessment and care planning processes to ensure care and services that centre on the consumer’s needs and goals promote emotional and psychological wellbeing to the consumer.</w:t>
      </w:r>
    </w:p>
    <w:p w14:paraId="319C1D8C" w14:textId="77777777" w:rsidR="008F2E89" w:rsidRPr="008F2E89" w:rsidRDefault="008F2E89" w:rsidP="00FF059D">
      <w:pPr>
        <w:numPr>
          <w:ilvl w:val="0"/>
          <w:numId w:val="42"/>
        </w:numPr>
        <w:tabs>
          <w:tab w:val="right" w:pos="9026"/>
        </w:tabs>
        <w:spacing w:before="120" w:after="240" w:line="259" w:lineRule="auto"/>
        <w:ind w:left="425" w:hanging="425"/>
        <w:outlineLvl w:val="4"/>
      </w:pPr>
      <w:r w:rsidRPr="008F2E89">
        <w:rPr>
          <w:color w:val="auto"/>
        </w:rPr>
        <w:t>To develop a monitoring process to capture information from reports and incidents are followed up and updated in consumers’ care plans to support consumers’</w:t>
      </w:r>
      <w:r w:rsidRPr="008F2E89">
        <w:t xml:space="preserve"> emotional and psychological well-being.</w:t>
      </w:r>
    </w:p>
    <w:p w14:paraId="4360BA76" w14:textId="5240B2D8" w:rsidR="008F2E89" w:rsidRPr="008F2E89" w:rsidRDefault="008F2E89" w:rsidP="008F2E89">
      <w:pPr>
        <w:keepNext/>
        <w:tabs>
          <w:tab w:val="right" w:pos="9072"/>
        </w:tabs>
        <w:outlineLvl w:val="2"/>
        <w:rPr>
          <w:b/>
          <w:color w:val="00577D"/>
          <w:sz w:val="26"/>
        </w:rPr>
      </w:pPr>
      <w:r w:rsidRPr="008F2E89">
        <w:rPr>
          <w:b/>
          <w:color w:val="00577D"/>
          <w:sz w:val="26"/>
        </w:rPr>
        <w:t>Requirement 7(3)(a)</w:t>
      </w:r>
      <w:r w:rsidRPr="008F2E89">
        <w:rPr>
          <w:b/>
          <w:color w:val="00577D"/>
          <w:sz w:val="26"/>
        </w:rPr>
        <w:tab/>
      </w:r>
    </w:p>
    <w:p w14:paraId="41A7FF7D" w14:textId="5A6E3DAB" w:rsidR="008F2E89" w:rsidRPr="008F2E89" w:rsidRDefault="008F2E89" w:rsidP="008F2E89">
      <w:r w:rsidRPr="008F2E89">
        <w:t>The workforce is planned to enable, and the number and mix of members of the workforce deployed enables, the delivery and management of safe and quality care and services.</w:t>
      </w:r>
    </w:p>
    <w:p w14:paraId="24E95ECB" w14:textId="665B909A" w:rsidR="008F2E89" w:rsidRDefault="008F2E89" w:rsidP="00FF059D">
      <w:pPr>
        <w:numPr>
          <w:ilvl w:val="0"/>
          <w:numId w:val="40"/>
        </w:numPr>
        <w:spacing w:before="120" w:after="240" w:line="259" w:lineRule="auto"/>
        <w:ind w:left="425" w:hanging="425"/>
      </w:pPr>
      <w:r w:rsidRPr="008F2E89">
        <w:t>The organisation to continue to monitor and work with consumers and/or representatives to ensure the number and mix of the workforce enables the delivery and management of safe and quality care and services.</w:t>
      </w:r>
    </w:p>
    <w:p w14:paraId="09F5DCFA" w14:textId="37ECD26D" w:rsidR="008F2E89" w:rsidRPr="008F2E89" w:rsidRDefault="008F2E89" w:rsidP="00FF059D">
      <w:pPr>
        <w:keepNext/>
        <w:tabs>
          <w:tab w:val="right" w:pos="9072"/>
        </w:tabs>
        <w:spacing w:before="120" w:after="240"/>
        <w:outlineLvl w:val="2"/>
        <w:rPr>
          <w:b/>
          <w:color w:val="00577D"/>
          <w:sz w:val="26"/>
        </w:rPr>
      </w:pPr>
      <w:r w:rsidRPr="008F2E89">
        <w:rPr>
          <w:b/>
          <w:color w:val="00577D"/>
          <w:sz w:val="26"/>
        </w:rPr>
        <w:t>Requirement 8(3)(c)</w:t>
      </w:r>
      <w:r w:rsidRPr="008F2E89">
        <w:rPr>
          <w:b/>
          <w:color w:val="00577D"/>
          <w:sz w:val="26"/>
        </w:rPr>
        <w:tab/>
      </w:r>
    </w:p>
    <w:p w14:paraId="382B07B0" w14:textId="29BD018E" w:rsidR="008F2E89" w:rsidRPr="008F2E89" w:rsidRDefault="008F2E89" w:rsidP="008F2E89">
      <w:r w:rsidRPr="008F2E89">
        <w:t>Effective organisation-wide governance systems relating to the following:</w:t>
      </w:r>
    </w:p>
    <w:p w14:paraId="65D2AC7F" w14:textId="77777777" w:rsidR="008F2E89" w:rsidRPr="008F2E89" w:rsidRDefault="008F2E89" w:rsidP="008F2E89">
      <w:pPr>
        <w:numPr>
          <w:ilvl w:val="0"/>
          <w:numId w:val="28"/>
        </w:numPr>
        <w:tabs>
          <w:tab w:val="right" w:pos="9026"/>
        </w:tabs>
        <w:spacing w:before="0" w:after="0" w:line="259" w:lineRule="auto"/>
        <w:outlineLvl w:val="4"/>
      </w:pPr>
      <w:r w:rsidRPr="008F2E89">
        <w:t>information management;</w:t>
      </w:r>
    </w:p>
    <w:p w14:paraId="5E3081DD" w14:textId="77777777" w:rsidR="008F2E89" w:rsidRPr="008F2E89" w:rsidRDefault="008F2E89" w:rsidP="008F2E89">
      <w:pPr>
        <w:numPr>
          <w:ilvl w:val="0"/>
          <w:numId w:val="28"/>
        </w:numPr>
        <w:tabs>
          <w:tab w:val="right" w:pos="9026"/>
        </w:tabs>
        <w:spacing w:before="0" w:after="0" w:line="259" w:lineRule="auto"/>
        <w:outlineLvl w:val="4"/>
      </w:pPr>
      <w:r w:rsidRPr="008F2E89">
        <w:t>continuous improvement;</w:t>
      </w:r>
    </w:p>
    <w:p w14:paraId="05F2F38D" w14:textId="77777777" w:rsidR="008F2E89" w:rsidRPr="008F2E89" w:rsidRDefault="008F2E89" w:rsidP="008F2E89">
      <w:pPr>
        <w:numPr>
          <w:ilvl w:val="0"/>
          <w:numId w:val="28"/>
        </w:numPr>
        <w:tabs>
          <w:tab w:val="right" w:pos="9026"/>
        </w:tabs>
        <w:spacing w:before="0" w:after="0" w:line="259" w:lineRule="auto"/>
        <w:outlineLvl w:val="4"/>
      </w:pPr>
      <w:r w:rsidRPr="008F2E89">
        <w:t>financial governance;</w:t>
      </w:r>
    </w:p>
    <w:p w14:paraId="547609CA" w14:textId="77777777" w:rsidR="008F2E89" w:rsidRPr="008F2E89" w:rsidRDefault="008F2E89" w:rsidP="008F2E89">
      <w:pPr>
        <w:numPr>
          <w:ilvl w:val="0"/>
          <w:numId w:val="28"/>
        </w:numPr>
        <w:tabs>
          <w:tab w:val="right" w:pos="9026"/>
        </w:tabs>
        <w:spacing w:before="0" w:after="0" w:line="259" w:lineRule="auto"/>
        <w:outlineLvl w:val="4"/>
      </w:pPr>
      <w:r w:rsidRPr="008F2E89">
        <w:t>workforce governance, including the assignment of clear responsibilities and accountabilities;</w:t>
      </w:r>
    </w:p>
    <w:p w14:paraId="4F62729C" w14:textId="77777777" w:rsidR="008F2E89" w:rsidRPr="008F2E89" w:rsidRDefault="008F2E89" w:rsidP="008F2E89">
      <w:pPr>
        <w:numPr>
          <w:ilvl w:val="0"/>
          <w:numId w:val="28"/>
        </w:numPr>
        <w:tabs>
          <w:tab w:val="right" w:pos="9026"/>
        </w:tabs>
        <w:spacing w:before="0" w:after="0" w:line="259" w:lineRule="auto"/>
        <w:outlineLvl w:val="4"/>
      </w:pPr>
      <w:r w:rsidRPr="008F2E89">
        <w:lastRenderedPageBreak/>
        <w:t>regulatory compliance;</w:t>
      </w:r>
    </w:p>
    <w:p w14:paraId="34EFA5F5" w14:textId="2A98832B" w:rsidR="008F2E89" w:rsidRDefault="008F2E89" w:rsidP="008F2E89">
      <w:pPr>
        <w:numPr>
          <w:ilvl w:val="0"/>
          <w:numId w:val="28"/>
        </w:numPr>
        <w:tabs>
          <w:tab w:val="right" w:pos="9026"/>
        </w:tabs>
        <w:spacing w:before="0" w:after="0" w:line="259" w:lineRule="auto"/>
        <w:outlineLvl w:val="4"/>
      </w:pPr>
      <w:r w:rsidRPr="008F2E89">
        <w:t>feedback and complaints.</w:t>
      </w:r>
    </w:p>
    <w:p w14:paraId="7193C2C7" w14:textId="77777777" w:rsidR="00971DD8" w:rsidRDefault="008F2E89" w:rsidP="00FF059D">
      <w:pPr>
        <w:numPr>
          <w:ilvl w:val="0"/>
          <w:numId w:val="37"/>
        </w:numPr>
        <w:spacing w:before="120" w:after="240" w:line="259" w:lineRule="auto"/>
        <w:ind w:left="426" w:hanging="426"/>
      </w:pPr>
      <w:r w:rsidRPr="008F2E89">
        <w:t>The organisation to develop and monitor mandatory reporting processes to ensure incidents are recorded in line with legislative requirements and organisational policy.</w:t>
      </w:r>
    </w:p>
    <w:p w14:paraId="25219650" w14:textId="4CA43498" w:rsidR="008F2E89" w:rsidRPr="00971DD8" w:rsidRDefault="008F2E89" w:rsidP="00FF059D">
      <w:pPr>
        <w:spacing w:before="120" w:after="240" w:line="259" w:lineRule="auto"/>
      </w:pPr>
      <w:r w:rsidRPr="00971DD8">
        <w:rPr>
          <w:b/>
          <w:color w:val="00577D"/>
          <w:sz w:val="26"/>
        </w:rPr>
        <w:t>Requirement 8(3)(d)</w:t>
      </w:r>
      <w:r w:rsidRPr="00971DD8">
        <w:rPr>
          <w:b/>
          <w:color w:val="00577D"/>
          <w:sz w:val="26"/>
        </w:rPr>
        <w:tab/>
      </w:r>
    </w:p>
    <w:p w14:paraId="149030DD" w14:textId="77777777" w:rsidR="008F2E89" w:rsidRPr="008F2E89" w:rsidRDefault="008F2E89" w:rsidP="008F2E89">
      <w:r w:rsidRPr="008F2E89">
        <w:t>Effective risk management systems and practices, including, but not limited to, the following:</w:t>
      </w:r>
    </w:p>
    <w:p w14:paraId="01A73235" w14:textId="77777777" w:rsidR="008F2E89" w:rsidRPr="008F2E89" w:rsidRDefault="008F2E89" w:rsidP="008F2E89">
      <w:pPr>
        <w:numPr>
          <w:ilvl w:val="0"/>
          <w:numId w:val="29"/>
        </w:numPr>
        <w:tabs>
          <w:tab w:val="right" w:pos="9026"/>
        </w:tabs>
        <w:spacing w:before="0" w:after="0" w:line="259" w:lineRule="auto"/>
        <w:outlineLvl w:val="4"/>
      </w:pPr>
      <w:r w:rsidRPr="008F2E89">
        <w:t>managing high impact or high prevalence risks associated with the care of consumers;</w:t>
      </w:r>
    </w:p>
    <w:p w14:paraId="063DCBF6" w14:textId="77777777" w:rsidR="008F2E89" w:rsidRPr="008F2E89" w:rsidRDefault="008F2E89" w:rsidP="008F2E89">
      <w:pPr>
        <w:numPr>
          <w:ilvl w:val="0"/>
          <w:numId w:val="29"/>
        </w:numPr>
        <w:tabs>
          <w:tab w:val="right" w:pos="9026"/>
        </w:tabs>
        <w:spacing w:before="0" w:after="0" w:line="259" w:lineRule="auto"/>
        <w:outlineLvl w:val="4"/>
      </w:pPr>
      <w:r w:rsidRPr="008F2E89">
        <w:t>identifying and responding to abuse and neglect of consumers;</w:t>
      </w:r>
    </w:p>
    <w:p w14:paraId="0BC65265" w14:textId="77777777" w:rsidR="008F2E89" w:rsidRDefault="008F2E89" w:rsidP="008F2E89">
      <w:pPr>
        <w:numPr>
          <w:ilvl w:val="0"/>
          <w:numId w:val="29"/>
        </w:numPr>
        <w:tabs>
          <w:tab w:val="right" w:pos="9026"/>
        </w:tabs>
        <w:spacing w:before="0" w:after="0" w:line="259" w:lineRule="auto"/>
        <w:outlineLvl w:val="4"/>
      </w:pPr>
      <w:r w:rsidRPr="008F2E89">
        <w:t>supporting consumers to live the best life they can.</w:t>
      </w:r>
    </w:p>
    <w:p w14:paraId="3C6B5FB0" w14:textId="77777777" w:rsidR="008F2E89" w:rsidRPr="008F2E89" w:rsidRDefault="008F2E89" w:rsidP="008F2E89">
      <w:pPr>
        <w:tabs>
          <w:tab w:val="right" w:pos="9026"/>
        </w:tabs>
        <w:spacing w:before="0" w:after="0" w:line="259" w:lineRule="auto"/>
        <w:ind w:left="1080"/>
        <w:outlineLvl w:val="4"/>
      </w:pPr>
    </w:p>
    <w:p w14:paraId="407DE7CD" w14:textId="77777777" w:rsidR="008F2E89" w:rsidRPr="008F2E89" w:rsidRDefault="008F2E89" w:rsidP="00FF059D">
      <w:pPr>
        <w:numPr>
          <w:ilvl w:val="0"/>
          <w:numId w:val="40"/>
        </w:numPr>
        <w:spacing w:before="120" w:after="240" w:line="259" w:lineRule="auto"/>
        <w:ind w:left="426" w:hanging="426"/>
      </w:pPr>
      <w:r w:rsidRPr="008F2E89">
        <w:t xml:space="preserve">Ensure all staff and management have understanding and knowledge of mandatory reporting requirements and responsibilities including appropriate and timely response and action taken following alleged abuse </w:t>
      </w:r>
    </w:p>
    <w:p w14:paraId="60ECF882" w14:textId="77777777" w:rsidR="008F2E89" w:rsidRPr="008F2E89" w:rsidRDefault="008F2E89" w:rsidP="00FF059D">
      <w:pPr>
        <w:numPr>
          <w:ilvl w:val="0"/>
          <w:numId w:val="40"/>
        </w:numPr>
        <w:spacing w:before="120" w:after="240" w:line="259" w:lineRule="auto"/>
        <w:ind w:left="426" w:hanging="426"/>
      </w:pPr>
      <w:r w:rsidRPr="008F2E89">
        <w:t>The service is to review their system to ensure incidents of alleged abuse are actioned appropriately and to provide suitable protections and safeguards around the delivery of care and services to respond effectively to incidents of abuse.</w:t>
      </w:r>
    </w:p>
    <w:p w14:paraId="7E068557" w14:textId="77777777" w:rsidR="008F2E89" w:rsidRPr="008F2E89" w:rsidRDefault="008F2E89" w:rsidP="00FF059D">
      <w:pPr>
        <w:spacing w:before="120" w:after="240" w:line="259" w:lineRule="auto"/>
        <w:ind w:hanging="426"/>
        <w:rPr>
          <w:rFonts w:asciiTheme="minorHAnsi" w:eastAsiaTheme="minorHAnsi" w:hAnsiTheme="minorHAnsi" w:cstheme="minorBidi"/>
          <w:color w:val="auto"/>
          <w:sz w:val="22"/>
          <w:szCs w:val="22"/>
          <w:lang w:eastAsia="en-US"/>
        </w:rPr>
      </w:pPr>
    </w:p>
    <w:p w14:paraId="393FEBEE" w14:textId="77777777" w:rsidR="00D00332" w:rsidRPr="00095CD4" w:rsidRDefault="00D00332" w:rsidP="008F2E89"/>
    <w:sectPr w:rsidR="00D00332" w:rsidRPr="00095CD4" w:rsidSect="00D00332">
      <w:headerReference w:type="first" r:id="rId33"/>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82322" w14:textId="77777777" w:rsidR="007550CC" w:rsidRDefault="007550CC">
      <w:pPr>
        <w:spacing w:before="0" w:after="0" w:line="240" w:lineRule="auto"/>
      </w:pPr>
      <w:r>
        <w:separator/>
      </w:r>
    </w:p>
  </w:endnote>
  <w:endnote w:type="continuationSeparator" w:id="0">
    <w:p w14:paraId="5C53524B" w14:textId="77777777" w:rsidR="007550CC" w:rsidRDefault="007550CC">
      <w:pPr>
        <w:spacing w:before="0" w:after="0" w:line="240" w:lineRule="auto"/>
      </w:pPr>
      <w:r>
        <w:continuationSeparator/>
      </w:r>
    </w:p>
  </w:endnote>
  <w:endnote w:type="continuationNotice" w:id="1">
    <w:p w14:paraId="79EA39EC" w14:textId="77777777" w:rsidR="007550CC" w:rsidRDefault="007550C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04" w14:textId="77777777" w:rsidR="007550CC" w:rsidRPr="009A1F1B" w:rsidRDefault="007550CC" w:rsidP="00D003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3FEC05" w14:textId="77777777" w:rsidR="007550CC" w:rsidRPr="00C72FFB" w:rsidRDefault="007550CC" w:rsidP="00D003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Nerrilda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3FEC06" w14:textId="2D4D3CD5" w:rsidR="007550CC" w:rsidRPr="00C72FFB" w:rsidRDefault="007550CC" w:rsidP="00D003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07" w14:textId="77777777" w:rsidR="007550CC" w:rsidRPr="009A1F1B" w:rsidRDefault="007550CC" w:rsidP="00D0033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3FEC08" w14:textId="77777777" w:rsidR="007550CC" w:rsidRPr="00C72FFB" w:rsidRDefault="007550CC" w:rsidP="00D003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Edenfield Family Care - Nerrilda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3FEC09" w14:textId="77777777" w:rsidR="007550CC" w:rsidRPr="00A3716D" w:rsidRDefault="007550CC" w:rsidP="00D0033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4EDE2" w14:textId="77777777" w:rsidR="007550CC" w:rsidRDefault="007550CC">
      <w:pPr>
        <w:spacing w:before="0" w:after="0" w:line="240" w:lineRule="auto"/>
      </w:pPr>
      <w:r>
        <w:separator/>
      </w:r>
    </w:p>
  </w:footnote>
  <w:footnote w:type="continuationSeparator" w:id="0">
    <w:p w14:paraId="6C8590FA" w14:textId="77777777" w:rsidR="007550CC" w:rsidRDefault="007550CC">
      <w:pPr>
        <w:spacing w:before="0" w:after="0" w:line="240" w:lineRule="auto"/>
      </w:pPr>
      <w:r>
        <w:continuationSeparator/>
      </w:r>
    </w:p>
  </w:footnote>
  <w:footnote w:type="continuationNotice" w:id="1">
    <w:p w14:paraId="62273A94" w14:textId="77777777" w:rsidR="007550CC" w:rsidRDefault="007550C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03" w14:textId="77777777" w:rsidR="007550CC" w:rsidRDefault="007550CC" w:rsidP="00D00332">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3FEC1D" wp14:editId="393FEC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30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3" w14:textId="77777777" w:rsidR="007550CC" w:rsidRDefault="007550CC" w:rsidP="00D00332">
    <w:r>
      <w:rPr>
        <w:noProof/>
        <w:color w:val="auto"/>
        <w:sz w:val="20"/>
      </w:rPr>
      <w:drawing>
        <wp:anchor distT="0" distB="0" distL="114300" distR="114300" simplePos="0" relativeHeight="251658245" behindDoc="1" locked="0" layoutInCell="1" allowOverlap="1" wp14:anchorId="393FEC31" wp14:editId="393FEC32">
          <wp:simplePos x="0" y="0"/>
          <wp:positionH relativeFrom="column">
            <wp:posOffset>-911418</wp:posOffset>
          </wp:positionH>
          <wp:positionV relativeFrom="paragraph">
            <wp:posOffset>-450215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096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4" w14:textId="22D61153" w:rsidR="007550CC" w:rsidRPr="00703E80" w:rsidRDefault="007550CC" w:rsidP="00D00332">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55" behindDoc="1" locked="0" layoutInCell="1" allowOverlap="1" wp14:anchorId="393FEC33" wp14:editId="0A86040D">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5250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5" w14:textId="77777777" w:rsidR="007550CC" w:rsidRDefault="007550CC" w:rsidP="00D00332">
    <w:r>
      <w:rPr>
        <w:noProof/>
        <w:color w:val="auto"/>
        <w:sz w:val="20"/>
      </w:rPr>
      <w:drawing>
        <wp:anchor distT="0" distB="0" distL="114300" distR="114300" simplePos="0" relativeHeight="251658246" behindDoc="1" locked="0" layoutInCell="1" allowOverlap="1" wp14:anchorId="393FEC35" wp14:editId="393FEC3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7097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6" w14:textId="5862A64F" w:rsidR="007550CC" w:rsidRPr="00703E80" w:rsidRDefault="007550CC" w:rsidP="00D0033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6" behindDoc="1" locked="0" layoutInCell="1" allowOverlap="1" wp14:anchorId="393FEC37" wp14:editId="0596BA2A">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4414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7" w14:textId="77777777" w:rsidR="007550CC" w:rsidRDefault="007550CC" w:rsidP="00D00332">
    <w:pPr>
      <w:tabs>
        <w:tab w:val="left" w:pos="3624"/>
      </w:tabs>
    </w:pPr>
    <w:r>
      <w:rPr>
        <w:noProof/>
        <w:color w:val="auto"/>
        <w:sz w:val="20"/>
      </w:rPr>
      <w:drawing>
        <wp:anchor distT="0" distB="0" distL="114300" distR="114300" simplePos="0" relativeHeight="251658247" behindDoc="1" locked="0" layoutInCell="1" allowOverlap="1" wp14:anchorId="393FEC39" wp14:editId="393FEC3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78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8" w14:textId="65E0DF3A" w:rsidR="007550CC" w:rsidRPr="00703E80" w:rsidRDefault="007550CC" w:rsidP="00D0033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00F71C92">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7" behindDoc="1" locked="0" layoutInCell="1" allowOverlap="1" wp14:anchorId="393FEC3B" wp14:editId="393FEC3C">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2858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9" w14:textId="77777777" w:rsidR="007550CC" w:rsidRDefault="007550CC" w:rsidP="00D00332">
    <w:pPr>
      <w:tabs>
        <w:tab w:val="left" w:pos="3624"/>
      </w:tabs>
    </w:pPr>
    <w:r>
      <w:rPr>
        <w:noProof/>
        <w:color w:val="auto"/>
        <w:sz w:val="20"/>
      </w:rPr>
      <w:drawing>
        <wp:anchor distT="0" distB="0" distL="114300" distR="114300" simplePos="0" relativeHeight="251658248" behindDoc="1" locked="0" layoutInCell="1" allowOverlap="1" wp14:anchorId="393FEC3D" wp14:editId="393FEC3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28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A" w14:textId="722458C2" w:rsidR="007550CC" w:rsidRPr="00703E80" w:rsidRDefault="007550CC" w:rsidP="00D0033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F059D">
      <w:rPr>
        <w:rFonts w:ascii="Arial Black" w:hAnsi="Arial Black"/>
        <w:color w:val="FFFFFF" w:themeColor="background1"/>
        <w:sz w:val="36"/>
      </w:rPr>
      <w:tab/>
    </w:r>
    <w:r w:rsidR="00FF059D">
      <w:rPr>
        <w:rFonts w:ascii="Arial Black" w:hAnsi="Arial Black"/>
        <w:color w:val="FFFFFF" w:themeColor="background1"/>
        <w:sz w:val="36"/>
      </w:rPr>
      <w:tab/>
    </w:r>
    <w:r w:rsidR="00FF059D">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8" behindDoc="1" locked="0" layoutInCell="1" allowOverlap="1" wp14:anchorId="393FEC3F" wp14:editId="393FEC40">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141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B" w14:textId="77777777" w:rsidR="007550CC" w:rsidRDefault="007550CC" w:rsidP="00D00332">
    <w:pPr>
      <w:tabs>
        <w:tab w:val="left" w:pos="3624"/>
      </w:tabs>
    </w:pPr>
    <w:r>
      <w:rPr>
        <w:noProof/>
        <w:color w:val="auto"/>
        <w:sz w:val="20"/>
      </w:rPr>
      <w:drawing>
        <wp:anchor distT="0" distB="0" distL="114300" distR="114300" simplePos="0" relativeHeight="251658249" behindDoc="1" locked="0" layoutInCell="1" allowOverlap="1" wp14:anchorId="393FEC41" wp14:editId="393FEC4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67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C" w14:textId="77777777" w:rsidR="007550CC" w:rsidRDefault="007550CC" w:rsidP="00D00332">
    <w:pPr>
      <w:tabs>
        <w:tab w:val="left" w:pos="3624"/>
      </w:tabs>
    </w:pPr>
    <w:r>
      <w:rPr>
        <w:noProof/>
        <w:color w:val="auto"/>
        <w:sz w:val="20"/>
      </w:rPr>
      <w:drawing>
        <wp:anchor distT="0" distB="0" distL="114300" distR="114300" simplePos="0" relativeHeight="251658250" behindDoc="1" locked="0" layoutInCell="1" allowOverlap="1" wp14:anchorId="393FEC43" wp14:editId="393FEC4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296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0B" w14:textId="77777777" w:rsidR="007550CC" w:rsidRDefault="007550CC" w:rsidP="00D00332">
    <w:r>
      <w:rPr>
        <w:noProof/>
        <w:color w:val="auto"/>
        <w:sz w:val="20"/>
      </w:rPr>
      <w:drawing>
        <wp:anchor distT="0" distB="0" distL="114300" distR="114300" simplePos="0" relativeHeight="251658242" behindDoc="1" locked="0" layoutInCell="1" allowOverlap="1" wp14:anchorId="393FEC21" wp14:editId="393FEC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070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0C" w14:textId="5BC105A9" w:rsidR="007550CC" w:rsidRPr="00703E80" w:rsidRDefault="007550CC" w:rsidP="00D00332">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51" behindDoc="1" locked="0" layoutInCell="1" allowOverlap="1" wp14:anchorId="393FEC23" wp14:editId="393FEC24">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3174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0D" w14:textId="77777777" w:rsidR="007550CC" w:rsidRDefault="007550CC" w:rsidP="00D00332">
    <w:r>
      <w:rPr>
        <w:noProof/>
        <w:color w:val="auto"/>
        <w:sz w:val="20"/>
      </w:rPr>
      <w:drawing>
        <wp:anchor distT="0" distB="0" distL="114300" distR="114300" simplePos="0" relativeHeight="251658241" behindDoc="1" locked="0" layoutInCell="1" allowOverlap="1" wp14:anchorId="393FEC25" wp14:editId="393FEC2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09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0E" w14:textId="773A320B" w:rsidR="007550CC" w:rsidRPr="00703E80" w:rsidRDefault="007550CC" w:rsidP="00D0033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2" behindDoc="1" locked="0" layoutInCell="1" allowOverlap="1" wp14:anchorId="393FEC27" wp14:editId="393FEC28">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352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0F" w14:textId="77777777" w:rsidR="007550CC" w:rsidRDefault="007550CC" w:rsidP="00D00332">
    <w:r>
      <w:rPr>
        <w:noProof/>
        <w:color w:val="auto"/>
        <w:sz w:val="20"/>
      </w:rPr>
      <w:drawing>
        <wp:anchor distT="0" distB="0" distL="114300" distR="114300" simplePos="0" relativeHeight="251658243" behindDoc="1" locked="0" layoutInCell="1" allowOverlap="1" wp14:anchorId="393FEC29" wp14:editId="393FEC2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214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0" w14:textId="18558F00" w:rsidR="007550CC" w:rsidRPr="00703E80" w:rsidRDefault="007550CC" w:rsidP="00D0033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3" behindDoc="1" locked="0" layoutInCell="1" allowOverlap="1" wp14:anchorId="393FEC2B" wp14:editId="393FEC2C">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237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1" w14:textId="77777777" w:rsidR="007550CC" w:rsidRDefault="007550CC" w:rsidP="00D00332">
    <w:r>
      <w:rPr>
        <w:noProof/>
        <w:color w:val="auto"/>
        <w:sz w:val="20"/>
      </w:rPr>
      <w:drawing>
        <wp:anchor distT="0" distB="0" distL="114300" distR="114300" simplePos="0" relativeHeight="251658244" behindDoc="1" locked="0" layoutInCell="1" allowOverlap="1" wp14:anchorId="393FEC2D" wp14:editId="393FEC2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288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FEC12" w14:textId="3A3BD3FA" w:rsidR="007550CC" w:rsidRPr="00703E80" w:rsidRDefault="007550CC" w:rsidP="00D00332">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58254" behindDoc="1" locked="0" layoutInCell="1" allowOverlap="1" wp14:anchorId="393FEC2F" wp14:editId="393FEC30">
          <wp:simplePos x="0" y="0"/>
          <wp:positionH relativeFrom="page">
            <wp:align>right</wp:align>
          </wp:positionH>
          <wp:positionV relativeFrom="paragraph">
            <wp:posOffset>-448310</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856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40E"/>
    <w:multiLevelType w:val="hybridMultilevel"/>
    <w:tmpl w:val="2FC87028"/>
    <w:lvl w:ilvl="0" w:tplc="393892B6">
      <w:start w:val="1"/>
      <w:numFmt w:val="bullet"/>
      <w:lvlText w:val=""/>
      <w:lvlJc w:val="left"/>
      <w:pPr>
        <w:ind w:left="360" w:hanging="360"/>
      </w:pPr>
      <w:rPr>
        <w:rFonts w:ascii="Symbol" w:hAnsi="Symbol" w:hint="default"/>
      </w:rPr>
    </w:lvl>
    <w:lvl w:ilvl="1" w:tplc="D7A2E1BA">
      <w:start w:val="1"/>
      <w:numFmt w:val="bullet"/>
      <w:lvlText w:val="o"/>
      <w:lvlJc w:val="left"/>
      <w:pPr>
        <w:ind w:left="1080" w:hanging="360"/>
      </w:pPr>
      <w:rPr>
        <w:rFonts w:ascii="Courier New" w:hAnsi="Courier New" w:cs="Times New Roman" w:hint="default"/>
      </w:rPr>
    </w:lvl>
    <w:lvl w:ilvl="2" w:tplc="1DEEBDAA">
      <w:start w:val="1"/>
      <w:numFmt w:val="bullet"/>
      <w:lvlText w:val=""/>
      <w:lvlJc w:val="left"/>
      <w:pPr>
        <w:ind w:left="1800" w:hanging="360"/>
      </w:pPr>
      <w:rPr>
        <w:rFonts w:ascii="Wingdings" w:hAnsi="Wingdings" w:hint="default"/>
      </w:rPr>
    </w:lvl>
    <w:lvl w:ilvl="3" w:tplc="C8BA3142">
      <w:start w:val="1"/>
      <w:numFmt w:val="bullet"/>
      <w:lvlText w:val=""/>
      <w:lvlJc w:val="left"/>
      <w:pPr>
        <w:ind w:left="2520" w:hanging="360"/>
      </w:pPr>
      <w:rPr>
        <w:rFonts w:ascii="Symbol" w:hAnsi="Symbol" w:hint="default"/>
      </w:rPr>
    </w:lvl>
    <w:lvl w:ilvl="4" w:tplc="291C75AE">
      <w:start w:val="1"/>
      <w:numFmt w:val="bullet"/>
      <w:lvlText w:val="o"/>
      <w:lvlJc w:val="left"/>
      <w:pPr>
        <w:ind w:left="3240" w:hanging="360"/>
      </w:pPr>
      <w:rPr>
        <w:rFonts w:ascii="Courier New" w:hAnsi="Courier New" w:cs="Times New Roman" w:hint="default"/>
      </w:rPr>
    </w:lvl>
    <w:lvl w:ilvl="5" w:tplc="01464C44">
      <w:start w:val="1"/>
      <w:numFmt w:val="bullet"/>
      <w:lvlText w:val=""/>
      <w:lvlJc w:val="left"/>
      <w:pPr>
        <w:ind w:left="3960" w:hanging="360"/>
      </w:pPr>
      <w:rPr>
        <w:rFonts w:ascii="Wingdings" w:hAnsi="Wingdings" w:hint="default"/>
      </w:rPr>
    </w:lvl>
    <w:lvl w:ilvl="6" w:tplc="3DA658A4">
      <w:start w:val="1"/>
      <w:numFmt w:val="bullet"/>
      <w:lvlText w:val=""/>
      <w:lvlJc w:val="left"/>
      <w:pPr>
        <w:ind w:left="4680" w:hanging="360"/>
      </w:pPr>
      <w:rPr>
        <w:rFonts w:ascii="Symbol" w:hAnsi="Symbol" w:hint="default"/>
      </w:rPr>
    </w:lvl>
    <w:lvl w:ilvl="7" w:tplc="E9702F1C">
      <w:start w:val="1"/>
      <w:numFmt w:val="bullet"/>
      <w:lvlText w:val="o"/>
      <w:lvlJc w:val="left"/>
      <w:pPr>
        <w:ind w:left="5400" w:hanging="360"/>
      </w:pPr>
      <w:rPr>
        <w:rFonts w:ascii="Courier New" w:hAnsi="Courier New" w:cs="Times New Roman" w:hint="default"/>
      </w:rPr>
    </w:lvl>
    <w:lvl w:ilvl="8" w:tplc="944A45CE">
      <w:start w:val="1"/>
      <w:numFmt w:val="bullet"/>
      <w:lvlText w:val=""/>
      <w:lvlJc w:val="left"/>
      <w:pPr>
        <w:ind w:left="6120" w:hanging="360"/>
      </w:pPr>
      <w:rPr>
        <w:rFonts w:ascii="Wingdings" w:hAnsi="Wingdings" w:hint="default"/>
      </w:rPr>
    </w:lvl>
  </w:abstractNum>
  <w:abstractNum w:abstractNumId="1" w15:restartNumberingAfterBreak="0">
    <w:nsid w:val="0ECD7C21"/>
    <w:multiLevelType w:val="hybridMultilevel"/>
    <w:tmpl w:val="D05CE750"/>
    <w:lvl w:ilvl="0" w:tplc="E72ADED4">
      <w:start w:val="1"/>
      <w:numFmt w:val="lowerRoman"/>
      <w:lvlText w:val="(%1)"/>
      <w:lvlJc w:val="left"/>
      <w:pPr>
        <w:ind w:left="1080" w:hanging="720"/>
      </w:pPr>
      <w:rPr>
        <w:rFonts w:hint="default"/>
        <w:b w:val="0"/>
      </w:rPr>
    </w:lvl>
    <w:lvl w:ilvl="1" w:tplc="F1667770" w:tentative="1">
      <w:start w:val="1"/>
      <w:numFmt w:val="lowerLetter"/>
      <w:lvlText w:val="%2."/>
      <w:lvlJc w:val="left"/>
      <w:pPr>
        <w:ind w:left="1440" w:hanging="360"/>
      </w:pPr>
    </w:lvl>
    <w:lvl w:ilvl="2" w:tplc="7CAC67C6" w:tentative="1">
      <w:start w:val="1"/>
      <w:numFmt w:val="lowerRoman"/>
      <w:lvlText w:val="%3."/>
      <w:lvlJc w:val="right"/>
      <w:pPr>
        <w:ind w:left="2160" w:hanging="180"/>
      </w:pPr>
    </w:lvl>
    <w:lvl w:ilvl="3" w:tplc="AB0C9BE4" w:tentative="1">
      <w:start w:val="1"/>
      <w:numFmt w:val="decimal"/>
      <w:lvlText w:val="%4."/>
      <w:lvlJc w:val="left"/>
      <w:pPr>
        <w:ind w:left="2880" w:hanging="360"/>
      </w:pPr>
    </w:lvl>
    <w:lvl w:ilvl="4" w:tplc="FB30F44C" w:tentative="1">
      <w:start w:val="1"/>
      <w:numFmt w:val="lowerLetter"/>
      <w:lvlText w:val="%5."/>
      <w:lvlJc w:val="left"/>
      <w:pPr>
        <w:ind w:left="3600" w:hanging="360"/>
      </w:pPr>
    </w:lvl>
    <w:lvl w:ilvl="5" w:tplc="B0124B68" w:tentative="1">
      <w:start w:val="1"/>
      <w:numFmt w:val="lowerRoman"/>
      <w:lvlText w:val="%6."/>
      <w:lvlJc w:val="right"/>
      <w:pPr>
        <w:ind w:left="4320" w:hanging="180"/>
      </w:pPr>
    </w:lvl>
    <w:lvl w:ilvl="6" w:tplc="50D8D7CC" w:tentative="1">
      <w:start w:val="1"/>
      <w:numFmt w:val="decimal"/>
      <w:lvlText w:val="%7."/>
      <w:lvlJc w:val="left"/>
      <w:pPr>
        <w:ind w:left="5040" w:hanging="360"/>
      </w:pPr>
    </w:lvl>
    <w:lvl w:ilvl="7" w:tplc="46BC3208" w:tentative="1">
      <w:start w:val="1"/>
      <w:numFmt w:val="lowerLetter"/>
      <w:lvlText w:val="%8."/>
      <w:lvlJc w:val="left"/>
      <w:pPr>
        <w:ind w:left="5760" w:hanging="360"/>
      </w:pPr>
    </w:lvl>
    <w:lvl w:ilvl="8" w:tplc="D33AF9EE" w:tentative="1">
      <w:start w:val="1"/>
      <w:numFmt w:val="lowerRoman"/>
      <w:lvlText w:val="%9."/>
      <w:lvlJc w:val="right"/>
      <w:pPr>
        <w:ind w:left="6480" w:hanging="180"/>
      </w:pPr>
    </w:lvl>
  </w:abstractNum>
  <w:abstractNum w:abstractNumId="2" w15:restartNumberingAfterBreak="0">
    <w:nsid w:val="15632F36"/>
    <w:multiLevelType w:val="hybridMultilevel"/>
    <w:tmpl w:val="462A2C04"/>
    <w:lvl w:ilvl="0" w:tplc="EE12E1B8">
      <w:start w:val="1"/>
      <w:numFmt w:val="bullet"/>
      <w:lvlText w:val=""/>
      <w:lvlJc w:val="left"/>
      <w:pPr>
        <w:ind w:left="360" w:hanging="360"/>
      </w:pPr>
      <w:rPr>
        <w:rFonts w:ascii="Arial" w:hAnsi="Aria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6DEEB9B4">
      <w:start w:val="1"/>
      <w:numFmt w:val="bullet"/>
      <w:pStyle w:val="ListParagraph"/>
      <w:lvlText w:val=""/>
      <w:lvlJc w:val="left"/>
      <w:pPr>
        <w:ind w:left="1440" w:hanging="360"/>
      </w:pPr>
      <w:rPr>
        <w:rFonts w:ascii="Symbol" w:hAnsi="Symbol" w:hint="default"/>
        <w:color w:val="auto"/>
      </w:rPr>
    </w:lvl>
    <w:lvl w:ilvl="1" w:tplc="CA8604B2" w:tentative="1">
      <w:start w:val="1"/>
      <w:numFmt w:val="bullet"/>
      <w:lvlText w:val="o"/>
      <w:lvlJc w:val="left"/>
      <w:pPr>
        <w:ind w:left="2160" w:hanging="360"/>
      </w:pPr>
      <w:rPr>
        <w:rFonts w:ascii="Courier New" w:hAnsi="Courier New" w:cs="Courier New" w:hint="default"/>
      </w:rPr>
    </w:lvl>
    <w:lvl w:ilvl="2" w:tplc="A4585960" w:tentative="1">
      <w:start w:val="1"/>
      <w:numFmt w:val="bullet"/>
      <w:lvlText w:val=""/>
      <w:lvlJc w:val="left"/>
      <w:pPr>
        <w:ind w:left="2880" w:hanging="360"/>
      </w:pPr>
      <w:rPr>
        <w:rFonts w:ascii="Wingdings" w:hAnsi="Wingdings" w:hint="default"/>
      </w:rPr>
    </w:lvl>
    <w:lvl w:ilvl="3" w:tplc="37A87B28" w:tentative="1">
      <w:start w:val="1"/>
      <w:numFmt w:val="bullet"/>
      <w:lvlText w:val=""/>
      <w:lvlJc w:val="left"/>
      <w:pPr>
        <w:ind w:left="3600" w:hanging="360"/>
      </w:pPr>
      <w:rPr>
        <w:rFonts w:ascii="Symbol" w:hAnsi="Symbol" w:hint="default"/>
      </w:rPr>
    </w:lvl>
    <w:lvl w:ilvl="4" w:tplc="37E0D732" w:tentative="1">
      <w:start w:val="1"/>
      <w:numFmt w:val="bullet"/>
      <w:lvlText w:val="o"/>
      <w:lvlJc w:val="left"/>
      <w:pPr>
        <w:ind w:left="4320" w:hanging="360"/>
      </w:pPr>
      <w:rPr>
        <w:rFonts w:ascii="Courier New" w:hAnsi="Courier New" w:cs="Courier New" w:hint="default"/>
      </w:rPr>
    </w:lvl>
    <w:lvl w:ilvl="5" w:tplc="4182A10C" w:tentative="1">
      <w:start w:val="1"/>
      <w:numFmt w:val="bullet"/>
      <w:lvlText w:val=""/>
      <w:lvlJc w:val="left"/>
      <w:pPr>
        <w:ind w:left="5040" w:hanging="360"/>
      </w:pPr>
      <w:rPr>
        <w:rFonts w:ascii="Wingdings" w:hAnsi="Wingdings" w:hint="default"/>
      </w:rPr>
    </w:lvl>
    <w:lvl w:ilvl="6" w:tplc="CDEC5A44" w:tentative="1">
      <w:start w:val="1"/>
      <w:numFmt w:val="bullet"/>
      <w:lvlText w:val=""/>
      <w:lvlJc w:val="left"/>
      <w:pPr>
        <w:ind w:left="5760" w:hanging="360"/>
      </w:pPr>
      <w:rPr>
        <w:rFonts w:ascii="Symbol" w:hAnsi="Symbol" w:hint="default"/>
      </w:rPr>
    </w:lvl>
    <w:lvl w:ilvl="7" w:tplc="7E7496C0" w:tentative="1">
      <w:start w:val="1"/>
      <w:numFmt w:val="bullet"/>
      <w:lvlText w:val="o"/>
      <w:lvlJc w:val="left"/>
      <w:pPr>
        <w:ind w:left="6480" w:hanging="360"/>
      </w:pPr>
      <w:rPr>
        <w:rFonts w:ascii="Courier New" w:hAnsi="Courier New" w:cs="Courier New" w:hint="default"/>
      </w:rPr>
    </w:lvl>
    <w:lvl w:ilvl="8" w:tplc="B692B1A0" w:tentative="1">
      <w:start w:val="1"/>
      <w:numFmt w:val="bullet"/>
      <w:lvlText w:val=""/>
      <w:lvlJc w:val="left"/>
      <w:pPr>
        <w:ind w:left="7200" w:hanging="360"/>
      </w:pPr>
      <w:rPr>
        <w:rFonts w:ascii="Wingdings" w:hAnsi="Wingdings" w:hint="default"/>
      </w:rPr>
    </w:lvl>
  </w:abstractNum>
  <w:abstractNum w:abstractNumId="4" w15:restartNumberingAfterBreak="0">
    <w:nsid w:val="17787966"/>
    <w:multiLevelType w:val="hybridMultilevel"/>
    <w:tmpl w:val="7C46265E"/>
    <w:lvl w:ilvl="0" w:tplc="A7FE5F3E">
      <w:start w:val="1"/>
      <w:numFmt w:val="lowerRoman"/>
      <w:lvlText w:val="(%1)"/>
      <w:lvlJc w:val="left"/>
      <w:pPr>
        <w:ind w:left="1004" w:hanging="720"/>
      </w:pPr>
      <w:rPr>
        <w:rFonts w:hint="default"/>
        <w:b w:val="0"/>
      </w:rPr>
    </w:lvl>
    <w:lvl w:ilvl="1" w:tplc="4920AD40" w:tentative="1">
      <w:start w:val="1"/>
      <w:numFmt w:val="lowerLetter"/>
      <w:lvlText w:val="%2."/>
      <w:lvlJc w:val="left"/>
      <w:pPr>
        <w:ind w:left="1364" w:hanging="360"/>
      </w:pPr>
    </w:lvl>
    <w:lvl w:ilvl="2" w:tplc="1CA2F160" w:tentative="1">
      <w:start w:val="1"/>
      <w:numFmt w:val="lowerRoman"/>
      <w:lvlText w:val="%3."/>
      <w:lvlJc w:val="right"/>
      <w:pPr>
        <w:ind w:left="2084" w:hanging="180"/>
      </w:pPr>
    </w:lvl>
    <w:lvl w:ilvl="3" w:tplc="927E60CA" w:tentative="1">
      <w:start w:val="1"/>
      <w:numFmt w:val="decimal"/>
      <w:lvlText w:val="%4."/>
      <w:lvlJc w:val="left"/>
      <w:pPr>
        <w:ind w:left="2804" w:hanging="360"/>
      </w:pPr>
    </w:lvl>
    <w:lvl w:ilvl="4" w:tplc="9E72F7CC" w:tentative="1">
      <w:start w:val="1"/>
      <w:numFmt w:val="lowerLetter"/>
      <w:lvlText w:val="%5."/>
      <w:lvlJc w:val="left"/>
      <w:pPr>
        <w:ind w:left="3524" w:hanging="360"/>
      </w:pPr>
    </w:lvl>
    <w:lvl w:ilvl="5" w:tplc="EEAE16E0" w:tentative="1">
      <w:start w:val="1"/>
      <w:numFmt w:val="lowerRoman"/>
      <w:lvlText w:val="%6."/>
      <w:lvlJc w:val="right"/>
      <w:pPr>
        <w:ind w:left="4244" w:hanging="180"/>
      </w:pPr>
    </w:lvl>
    <w:lvl w:ilvl="6" w:tplc="EA125102" w:tentative="1">
      <w:start w:val="1"/>
      <w:numFmt w:val="decimal"/>
      <w:lvlText w:val="%7."/>
      <w:lvlJc w:val="left"/>
      <w:pPr>
        <w:ind w:left="4964" w:hanging="360"/>
      </w:pPr>
    </w:lvl>
    <w:lvl w:ilvl="7" w:tplc="29364470" w:tentative="1">
      <w:start w:val="1"/>
      <w:numFmt w:val="lowerLetter"/>
      <w:lvlText w:val="%8."/>
      <w:lvlJc w:val="left"/>
      <w:pPr>
        <w:ind w:left="5684" w:hanging="360"/>
      </w:pPr>
    </w:lvl>
    <w:lvl w:ilvl="8" w:tplc="C8285F06" w:tentative="1">
      <w:start w:val="1"/>
      <w:numFmt w:val="lowerRoman"/>
      <w:lvlText w:val="%9."/>
      <w:lvlJc w:val="right"/>
      <w:pPr>
        <w:ind w:left="6404" w:hanging="180"/>
      </w:pPr>
    </w:lvl>
  </w:abstractNum>
  <w:abstractNum w:abstractNumId="5" w15:restartNumberingAfterBreak="0">
    <w:nsid w:val="1CDF5B56"/>
    <w:multiLevelType w:val="hybridMultilevel"/>
    <w:tmpl w:val="63D8C30E"/>
    <w:lvl w:ilvl="0" w:tplc="8A8C8A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C2D4FB92">
      <w:start w:val="1"/>
      <w:numFmt w:val="lowerRoman"/>
      <w:lvlText w:val="(%1)"/>
      <w:lvlJc w:val="left"/>
      <w:pPr>
        <w:ind w:left="1080" w:hanging="720"/>
      </w:pPr>
      <w:rPr>
        <w:rFonts w:hint="default"/>
      </w:rPr>
    </w:lvl>
    <w:lvl w:ilvl="1" w:tplc="B6BE4F92" w:tentative="1">
      <w:start w:val="1"/>
      <w:numFmt w:val="lowerLetter"/>
      <w:lvlText w:val="%2."/>
      <w:lvlJc w:val="left"/>
      <w:pPr>
        <w:ind w:left="1440" w:hanging="360"/>
      </w:pPr>
    </w:lvl>
    <w:lvl w:ilvl="2" w:tplc="F31042B0" w:tentative="1">
      <w:start w:val="1"/>
      <w:numFmt w:val="lowerRoman"/>
      <w:lvlText w:val="%3."/>
      <w:lvlJc w:val="right"/>
      <w:pPr>
        <w:ind w:left="2160" w:hanging="180"/>
      </w:pPr>
    </w:lvl>
    <w:lvl w:ilvl="3" w:tplc="CEEE2778" w:tentative="1">
      <w:start w:val="1"/>
      <w:numFmt w:val="decimal"/>
      <w:lvlText w:val="%4."/>
      <w:lvlJc w:val="left"/>
      <w:pPr>
        <w:ind w:left="2880" w:hanging="360"/>
      </w:pPr>
    </w:lvl>
    <w:lvl w:ilvl="4" w:tplc="87B4824C" w:tentative="1">
      <w:start w:val="1"/>
      <w:numFmt w:val="lowerLetter"/>
      <w:lvlText w:val="%5."/>
      <w:lvlJc w:val="left"/>
      <w:pPr>
        <w:ind w:left="3600" w:hanging="360"/>
      </w:pPr>
    </w:lvl>
    <w:lvl w:ilvl="5" w:tplc="183E649A" w:tentative="1">
      <w:start w:val="1"/>
      <w:numFmt w:val="lowerRoman"/>
      <w:lvlText w:val="%6."/>
      <w:lvlJc w:val="right"/>
      <w:pPr>
        <w:ind w:left="4320" w:hanging="180"/>
      </w:pPr>
    </w:lvl>
    <w:lvl w:ilvl="6" w:tplc="C0004A36" w:tentative="1">
      <w:start w:val="1"/>
      <w:numFmt w:val="decimal"/>
      <w:lvlText w:val="%7."/>
      <w:lvlJc w:val="left"/>
      <w:pPr>
        <w:ind w:left="5040" w:hanging="360"/>
      </w:pPr>
    </w:lvl>
    <w:lvl w:ilvl="7" w:tplc="59884AFE" w:tentative="1">
      <w:start w:val="1"/>
      <w:numFmt w:val="lowerLetter"/>
      <w:lvlText w:val="%8."/>
      <w:lvlJc w:val="left"/>
      <w:pPr>
        <w:ind w:left="5760" w:hanging="360"/>
      </w:pPr>
    </w:lvl>
    <w:lvl w:ilvl="8" w:tplc="5EE0198C"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556B2FA">
      <w:start w:val="1"/>
      <w:numFmt w:val="lowerRoman"/>
      <w:lvlText w:val="(%1)"/>
      <w:lvlJc w:val="left"/>
      <w:pPr>
        <w:ind w:left="1080" w:hanging="720"/>
      </w:pPr>
      <w:rPr>
        <w:rFonts w:hint="default"/>
      </w:rPr>
    </w:lvl>
    <w:lvl w:ilvl="1" w:tplc="A9628868" w:tentative="1">
      <w:start w:val="1"/>
      <w:numFmt w:val="lowerLetter"/>
      <w:lvlText w:val="%2."/>
      <w:lvlJc w:val="left"/>
      <w:pPr>
        <w:ind w:left="1440" w:hanging="360"/>
      </w:pPr>
    </w:lvl>
    <w:lvl w:ilvl="2" w:tplc="87D21492" w:tentative="1">
      <w:start w:val="1"/>
      <w:numFmt w:val="lowerRoman"/>
      <w:lvlText w:val="%3."/>
      <w:lvlJc w:val="right"/>
      <w:pPr>
        <w:ind w:left="2160" w:hanging="180"/>
      </w:pPr>
    </w:lvl>
    <w:lvl w:ilvl="3" w:tplc="A566BB06" w:tentative="1">
      <w:start w:val="1"/>
      <w:numFmt w:val="decimal"/>
      <w:lvlText w:val="%4."/>
      <w:lvlJc w:val="left"/>
      <w:pPr>
        <w:ind w:left="2880" w:hanging="360"/>
      </w:pPr>
    </w:lvl>
    <w:lvl w:ilvl="4" w:tplc="8580DDE6" w:tentative="1">
      <w:start w:val="1"/>
      <w:numFmt w:val="lowerLetter"/>
      <w:lvlText w:val="%5."/>
      <w:lvlJc w:val="left"/>
      <w:pPr>
        <w:ind w:left="3600" w:hanging="360"/>
      </w:pPr>
    </w:lvl>
    <w:lvl w:ilvl="5" w:tplc="55724CDC" w:tentative="1">
      <w:start w:val="1"/>
      <w:numFmt w:val="lowerRoman"/>
      <w:lvlText w:val="%6."/>
      <w:lvlJc w:val="right"/>
      <w:pPr>
        <w:ind w:left="4320" w:hanging="180"/>
      </w:pPr>
    </w:lvl>
    <w:lvl w:ilvl="6" w:tplc="210C154C" w:tentative="1">
      <w:start w:val="1"/>
      <w:numFmt w:val="decimal"/>
      <w:lvlText w:val="%7."/>
      <w:lvlJc w:val="left"/>
      <w:pPr>
        <w:ind w:left="5040" w:hanging="360"/>
      </w:pPr>
    </w:lvl>
    <w:lvl w:ilvl="7" w:tplc="450C7150" w:tentative="1">
      <w:start w:val="1"/>
      <w:numFmt w:val="lowerLetter"/>
      <w:lvlText w:val="%8."/>
      <w:lvlJc w:val="left"/>
      <w:pPr>
        <w:ind w:left="5760" w:hanging="360"/>
      </w:pPr>
    </w:lvl>
    <w:lvl w:ilvl="8" w:tplc="70DC21F8"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1EE0C4B6">
      <w:start w:val="1"/>
      <w:numFmt w:val="lowerRoman"/>
      <w:lvlText w:val="(%1)"/>
      <w:lvlJc w:val="left"/>
      <w:pPr>
        <w:ind w:left="1080" w:hanging="720"/>
      </w:pPr>
      <w:rPr>
        <w:rFonts w:hint="default"/>
        <w:b w:val="0"/>
      </w:rPr>
    </w:lvl>
    <w:lvl w:ilvl="1" w:tplc="3250895E" w:tentative="1">
      <w:start w:val="1"/>
      <w:numFmt w:val="lowerLetter"/>
      <w:lvlText w:val="%2."/>
      <w:lvlJc w:val="left"/>
      <w:pPr>
        <w:ind w:left="1440" w:hanging="360"/>
      </w:pPr>
    </w:lvl>
    <w:lvl w:ilvl="2" w:tplc="5B9E3FDC" w:tentative="1">
      <w:start w:val="1"/>
      <w:numFmt w:val="lowerRoman"/>
      <w:lvlText w:val="%3."/>
      <w:lvlJc w:val="right"/>
      <w:pPr>
        <w:ind w:left="2160" w:hanging="180"/>
      </w:pPr>
    </w:lvl>
    <w:lvl w:ilvl="3" w:tplc="373E9DF2" w:tentative="1">
      <w:start w:val="1"/>
      <w:numFmt w:val="decimal"/>
      <w:lvlText w:val="%4."/>
      <w:lvlJc w:val="left"/>
      <w:pPr>
        <w:ind w:left="2880" w:hanging="360"/>
      </w:pPr>
    </w:lvl>
    <w:lvl w:ilvl="4" w:tplc="EE280342" w:tentative="1">
      <w:start w:val="1"/>
      <w:numFmt w:val="lowerLetter"/>
      <w:lvlText w:val="%5."/>
      <w:lvlJc w:val="left"/>
      <w:pPr>
        <w:ind w:left="3600" w:hanging="360"/>
      </w:pPr>
    </w:lvl>
    <w:lvl w:ilvl="5" w:tplc="3FFE5662" w:tentative="1">
      <w:start w:val="1"/>
      <w:numFmt w:val="lowerRoman"/>
      <w:lvlText w:val="%6."/>
      <w:lvlJc w:val="right"/>
      <w:pPr>
        <w:ind w:left="4320" w:hanging="180"/>
      </w:pPr>
    </w:lvl>
    <w:lvl w:ilvl="6" w:tplc="7DDCFA68" w:tentative="1">
      <w:start w:val="1"/>
      <w:numFmt w:val="decimal"/>
      <w:lvlText w:val="%7."/>
      <w:lvlJc w:val="left"/>
      <w:pPr>
        <w:ind w:left="5040" w:hanging="360"/>
      </w:pPr>
    </w:lvl>
    <w:lvl w:ilvl="7" w:tplc="33C20C5C" w:tentative="1">
      <w:start w:val="1"/>
      <w:numFmt w:val="lowerLetter"/>
      <w:lvlText w:val="%8."/>
      <w:lvlJc w:val="left"/>
      <w:pPr>
        <w:ind w:left="5760" w:hanging="360"/>
      </w:pPr>
    </w:lvl>
    <w:lvl w:ilvl="8" w:tplc="65387D66"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FD24FC12">
      <w:start w:val="1"/>
      <w:numFmt w:val="lowerLetter"/>
      <w:lvlText w:val="(%1)"/>
      <w:lvlJc w:val="left"/>
      <w:pPr>
        <w:ind w:left="360" w:hanging="360"/>
      </w:pPr>
      <w:rPr>
        <w:rFonts w:hint="default"/>
      </w:rPr>
    </w:lvl>
    <w:lvl w:ilvl="1" w:tplc="D434588E" w:tentative="1">
      <w:start w:val="1"/>
      <w:numFmt w:val="lowerLetter"/>
      <w:lvlText w:val="%2."/>
      <w:lvlJc w:val="left"/>
      <w:pPr>
        <w:ind w:left="1080" w:hanging="360"/>
      </w:pPr>
    </w:lvl>
    <w:lvl w:ilvl="2" w:tplc="A4607ECE" w:tentative="1">
      <w:start w:val="1"/>
      <w:numFmt w:val="lowerRoman"/>
      <w:lvlText w:val="%3."/>
      <w:lvlJc w:val="right"/>
      <w:pPr>
        <w:ind w:left="1800" w:hanging="180"/>
      </w:pPr>
    </w:lvl>
    <w:lvl w:ilvl="3" w:tplc="08E495F6" w:tentative="1">
      <w:start w:val="1"/>
      <w:numFmt w:val="decimal"/>
      <w:lvlText w:val="%4."/>
      <w:lvlJc w:val="left"/>
      <w:pPr>
        <w:ind w:left="2520" w:hanging="360"/>
      </w:pPr>
    </w:lvl>
    <w:lvl w:ilvl="4" w:tplc="6A34E9CC" w:tentative="1">
      <w:start w:val="1"/>
      <w:numFmt w:val="lowerLetter"/>
      <w:lvlText w:val="%5."/>
      <w:lvlJc w:val="left"/>
      <w:pPr>
        <w:ind w:left="3240" w:hanging="360"/>
      </w:pPr>
    </w:lvl>
    <w:lvl w:ilvl="5" w:tplc="F5B6D6F4" w:tentative="1">
      <w:start w:val="1"/>
      <w:numFmt w:val="lowerRoman"/>
      <w:lvlText w:val="%6."/>
      <w:lvlJc w:val="right"/>
      <w:pPr>
        <w:ind w:left="3960" w:hanging="180"/>
      </w:pPr>
    </w:lvl>
    <w:lvl w:ilvl="6" w:tplc="01C2CD5C" w:tentative="1">
      <w:start w:val="1"/>
      <w:numFmt w:val="decimal"/>
      <w:lvlText w:val="%7."/>
      <w:lvlJc w:val="left"/>
      <w:pPr>
        <w:ind w:left="4680" w:hanging="360"/>
      </w:pPr>
    </w:lvl>
    <w:lvl w:ilvl="7" w:tplc="DF681DEC" w:tentative="1">
      <w:start w:val="1"/>
      <w:numFmt w:val="lowerLetter"/>
      <w:lvlText w:val="%8."/>
      <w:lvlJc w:val="left"/>
      <w:pPr>
        <w:ind w:left="5400" w:hanging="360"/>
      </w:pPr>
    </w:lvl>
    <w:lvl w:ilvl="8" w:tplc="39644398" w:tentative="1">
      <w:start w:val="1"/>
      <w:numFmt w:val="lowerRoman"/>
      <w:lvlText w:val="%9."/>
      <w:lvlJc w:val="right"/>
      <w:pPr>
        <w:ind w:left="6120" w:hanging="180"/>
      </w:pPr>
    </w:lvl>
  </w:abstractNum>
  <w:abstractNum w:abstractNumId="10" w15:restartNumberingAfterBreak="0">
    <w:nsid w:val="2AB21D5B"/>
    <w:multiLevelType w:val="hybridMultilevel"/>
    <w:tmpl w:val="58A064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071218C"/>
    <w:multiLevelType w:val="hybridMultilevel"/>
    <w:tmpl w:val="7FF69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2105F60"/>
    <w:multiLevelType w:val="hybridMultilevel"/>
    <w:tmpl w:val="49A21BE0"/>
    <w:lvl w:ilvl="0" w:tplc="9D3A35CE">
      <w:start w:val="1"/>
      <w:numFmt w:val="decimal"/>
      <w:lvlText w:val="%1."/>
      <w:lvlJc w:val="left"/>
      <w:pPr>
        <w:ind w:left="360" w:hanging="360"/>
      </w:pPr>
      <w:rPr>
        <w:rFonts w:hint="default"/>
      </w:rPr>
    </w:lvl>
    <w:lvl w:ilvl="1" w:tplc="A3C8C114" w:tentative="1">
      <w:start w:val="1"/>
      <w:numFmt w:val="lowerLetter"/>
      <w:lvlText w:val="%2."/>
      <w:lvlJc w:val="left"/>
      <w:pPr>
        <w:ind w:left="1080" w:hanging="360"/>
      </w:pPr>
    </w:lvl>
    <w:lvl w:ilvl="2" w:tplc="9E66614C" w:tentative="1">
      <w:start w:val="1"/>
      <w:numFmt w:val="lowerRoman"/>
      <w:lvlText w:val="%3."/>
      <w:lvlJc w:val="right"/>
      <w:pPr>
        <w:ind w:left="1800" w:hanging="180"/>
      </w:pPr>
    </w:lvl>
    <w:lvl w:ilvl="3" w:tplc="F7FC21DE" w:tentative="1">
      <w:start w:val="1"/>
      <w:numFmt w:val="decimal"/>
      <w:lvlText w:val="%4."/>
      <w:lvlJc w:val="left"/>
      <w:pPr>
        <w:ind w:left="2520" w:hanging="360"/>
      </w:pPr>
    </w:lvl>
    <w:lvl w:ilvl="4" w:tplc="BC2A1CB4" w:tentative="1">
      <w:start w:val="1"/>
      <w:numFmt w:val="lowerLetter"/>
      <w:lvlText w:val="%5."/>
      <w:lvlJc w:val="left"/>
      <w:pPr>
        <w:ind w:left="3240" w:hanging="360"/>
      </w:pPr>
    </w:lvl>
    <w:lvl w:ilvl="5" w:tplc="97DC62E2" w:tentative="1">
      <w:start w:val="1"/>
      <w:numFmt w:val="lowerRoman"/>
      <w:lvlText w:val="%6."/>
      <w:lvlJc w:val="right"/>
      <w:pPr>
        <w:ind w:left="3960" w:hanging="180"/>
      </w:pPr>
    </w:lvl>
    <w:lvl w:ilvl="6" w:tplc="00B8DADA" w:tentative="1">
      <w:start w:val="1"/>
      <w:numFmt w:val="decimal"/>
      <w:lvlText w:val="%7."/>
      <w:lvlJc w:val="left"/>
      <w:pPr>
        <w:ind w:left="4680" w:hanging="360"/>
      </w:pPr>
    </w:lvl>
    <w:lvl w:ilvl="7" w:tplc="72FE050E" w:tentative="1">
      <w:start w:val="1"/>
      <w:numFmt w:val="lowerLetter"/>
      <w:lvlText w:val="%8."/>
      <w:lvlJc w:val="left"/>
      <w:pPr>
        <w:ind w:left="5400" w:hanging="360"/>
      </w:pPr>
    </w:lvl>
    <w:lvl w:ilvl="8" w:tplc="5D641BDE"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86E8D4DC">
      <w:start w:val="1"/>
      <w:numFmt w:val="decimal"/>
      <w:lvlText w:val="%1."/>
      <w:lvlJc w:val="left"/>
      <w:pPr>
        <w:ind w:left="360" w:hanging="360"/>
      </w:pPr>
      <w:rPr>
        <w:rFonts w:hint="default"/>
      </w:rPr>
    </w:lvl>
    <w:lvl w:ilvl="1" w:tplc="88B2A692" w:tentative="1">
      <w:start w:val="1"/>
      <w:numFmt w:val="lowerLetter"/>
      <w:lvlText w:val="%2."/>
      <w:lvlJc w:val="left"/>
      <w:pPr>
        <w:ind w:left="1080" w:hanging="360"/>
      </w:pPr>
    </w:lvl>
    <w:lvl w:ilvl="2" w:tplc="B9F44178" w:tentative="1">
      <w:start w:val="1"/>
      <w:numFmt w:val="lowerRoman"/>
      <w:lvlText w:val="%3."/>
      <w:lvlJc w:val="right"/>
      <w:pPr>
        <w:ind w:left="1800" w:hanging="180"/>
      </w:pPr>
    </w:lvl>
    <w:lvl w:ilvl="3" w:tplc="26166454" w:tentative="1">
      <w:start w:val="1"/>
      <w:numFmt w:val="decimal"/>
      <w:lvlText w:val="%4."/>
      <w:lvlJc w:val="left"/>
      <w:pPr>
        <w:ind w:left="2520" w:hanging="360"/>
      </w:pPr>
    </w:lvl>
    <w:lvl w:ilvl="4" w:tplc="4126A5C0" w:tentative="1">
      <w:start w:val="1"/>
      <w:numFmt w:val="lowerLetter"/>
      <w:lvlText w:val="%5."/>
      <w:lvlJc w:val="left"/>
      <w:pPr>
        <w:ind w:left="3240" w:hanging="360"/>
      </w:pPr>
    </w:lvl>
    <w:lvl w:ilvl="5" w:tplc="2C7CFE88" w:tentative="1">
      <w:start w:val="1"/>
      <w:numFmt w:val="lowerRoman"/>
      <w:lvlText w:val="%6."/>
      <w:lvlJc w:val="right"/>
      <w:pPr>
        <w:ind w:left="3960" w:hanging="180"/>
      </w:pPr>
    </w:lvl>
    <w:lvl w:ilvl="6" w:tplc="6E1E0386" w:tentative="1">
      <w:start w:val="1"/>
      <w:numFmt w:val="decimal"/>
      <w:lvlText w:val="%7."/>
      <w:lvlJc w:val="left"/>
      <w:pPr>
        <w:ind w:left="4680" w:hanging="360"/>
      </w:pPr>
    </w:lvl>
    <w:lvl w:ilvl="7" w:tplc="AA8ADDB4" w:tentative="1">
      <w:start w:val="1"/>
      <w:numFmt w:val="lowerLetter"/>
      <w:lvlText w:val="%8."/>
      <w:lvlJc w:val="left"/>
      <w:pPr>
        <w:ind w:left="5400" w:hanging="360"/>
      </w:pPr>
    </w:lvl>
    <w:lvl w:ilvl="8" w:tplc="023E7704"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400807D4">
      <w:start w:val="1"/>
      <w:numFmt w:val="lowerRoman"/>
      <w:lvlText w:val="(%1)"/>
      <w:lvlJc w:val="left"/>
      <w:pPr>
        <w:ind w:left="1080" w:hanging="720"/>
      </w:pPr>
      <w:rPr>
        <w:rFonts w:hint="default"/>
        <w:b w:val="0"/>
      </w:rPr>
    </w:lvl>
    <w:lvl w:ilvl="1" w:tplc="C34E4054" w:tentative="1">
      <w:start w:val="1"/>
      <w:numFmt w:val="lowerLetter"/>
      <w:lvlText w:val="%2."/>
      <w:lvlJc w:val="left"/>
      <w:pPr>
        <w:ind w:left="1440" w:hanging="360"/>
      </w:pPr>
    </w:lvl>
    <w:lvl w:ilvl="2" w:tplc="404046F2" w:tentative="1">
      <w:start w:val="1"/>
      <w:numFmt w:val="lowerRoman"/>
      <w:lvlText w:val="%3."/>
      <w:lvlJc w:val="right"/>
      <w:pPr>
        <w:ind w:left="2160" w:hanging="180"/>
      </w:pPr>
    </w:lvl>
    <w:lvl w:ilvl="3" w:tplc="31FCDC9E" w:tentative="1">
      <w:start w:val="1"/>
      <w:numFmt w:val="decimal"/>
      <w:lvlText w:val="%4."/>
      <w:lvlJc w:val="left"/>
      <w:pPr>
        <w:ind w:left="2880" w:hanging="360"/>
      </w:pPr>
    </w:lvl>
    <w:lvl w:ilvl="4" w:tplc="1428ADE8" w:tentative="1">
      <w:start w:val="1"/>
      <w:numFmt w:val="lowerLetter"/>
      <w:lvlText w:val="%5."/>
      <w:lvlJc w:val="left"/>
      <w:pPr>
        <w:ind w:left="3600" w:hanging="360"/>
      </w:pPr>
    </w:lvl>
    <w:lvl w:ilvl="5" w:tplc="4F7E1844" w:tentative="1">
      <w:start w:val="1"/>
      <w:numFmt w:val="lowerRoman"/>
      <w:lvlText w:val="%6."/>
      <w:lvlJc w:val="right"/>
      <w:pPr>
        <w:ind w:left="4320" w:hanging="180"/>
      </w:pPr>
    </w:lvl>
    <w:lvl w:ilvl="6" w:tplc="72102E98" w:tentative="1">
      <w:start w:val="1"/>
      <w:numFmt w:val="decimal"/>
      <w:lvlText w:val="%7."/>
      <w:lvlJc w:val="left"/>
      <w:pPr>
        <w:ind w:left="5040" w:hanging="360"/>
      </w:pPr>
    </w:lvl>
    <w:lvl w:ilvl="7" w:tplc="F7A4D6A0" w:tentative="1">
      <w:start w:val="1"/>
      <w:numFmt w:val="lowerLetter"/>
      <w:lvlText w:val="%8."/>
      <w:lvlJc w:val="left"/>
      <w:pPr>
        <w:ind w:left="5760" w:hanging="360"/>
      </w:pPr>
    </w:lvl>
    <w:lvl w:ilvl="8" w:tplc="797E346A" w:tentative="1">
      <w:start w:val="1"/>
      <w:numFmt w:val="lowerRoman"/>
      <w:lvlText w:val="%9."/>
      <w:lvlJc w:val="right"/>
      <w:pPr>
        <w:ind w:left="6480" w:hanging="180"/>
      </w:pPr>
    </w:lvl>
  </w:abstractNum>
  <w:abstractNum w:abstractNumId="15" w15:restartNumberingAfterBreak="0">
    <w:nsid w:val="3722511A"/>
    <w:multiLevelType w:val="hybridMultilevel"/>
    <w:tmpl w:val="5504F770"/>
    <w:lvl w:ilvl="0" w:tplc="1266235E">
      <w:start w:val="1"/>
      <w:numFmt w:val="lowerRoman"/>
      <w:lvlText w:val="(%1)"/>
      <w:lvlJc w:val="left"/>
      <w:pPr>
        <w:ind w:left="1080" w:hanging="720"/>
      </w:pPr>
      <w:rPr>
        <w:rFonts w:hint="default"/>
      </w:rPr>
    </w:lvl>
    <w:lvl w:ilvl="1" w:tplc="0F7AFAE4" w:tentative="1">
      <w:start w:val="1"/>
      <w:numFmt w:val="lowerLetter"/>
      <w:lvlText w:val="%2."/>
      <w:lvlJc w:val="left"/>
      <w:pPr>
        <w:ind w:left="1440" w:hanging="360"/>
      </w:pPr>
    </w:lvl>
    <w:lvl w:ilvl="2" w:tplc="99E4270E" w:tentative="1">
      <w:start w:val="1"/>
      <w:numFmt w:val="lowerRoman"/>
      <w:lvlText w:val="%3."/>
      <w:lvlJc w:val="right"/>
      <w:pPr>
        <w:ind w:left="2160" w:hanging="180"/>
      </w:pPr>
    </w:lvl>
    <w:lvl w:ilvl="3" w:tplc="9FD05AF8" w:tentative="1">
      <w:start w:val="1"/>
      <w:numFmt w:val="decimal"/>
      <w:lvlText w:val="%4."/>
      <w:lvlJc w:val="left"/>
      <w:pPr>
        <w:ind w:left="2880" w:hanging="360"/>
      </w:pPr>
    </w:lvl>
    <w:lvl w:ilvl="4" w:tplc="41F841D4" w:tentative="1">
      <w:start w:val="1"/>
      <w:numFmt w:val="lowerLetter"/>
      <w:lvlText w:val="%5."/>
      <w:lvlJc w:val="left"/>
      <w:pPr>
        <w:ind w:left="3600" w:hanging="360"/>
      </w:pPr>
    </w:lvl>
    <w:lvl w:ilvl="5" w:tplc="E37CB8F0" w:tentative="1">
      <w:start w:val="1"/>
      <w:numFmt w:val="lowerRoman"/>
      <w:lvlText w:val="%6."/>
      <w:lvlJc w:val="right"/>
      <w:pPr>
        <w:ind w:left="4320" w:hanging="180"/>
      </w:pPr>
    </w:lvl>
    <w:lvl w:ilvl="6" w:tplc="6FD48468" w:tentative="1">
      <w:start w:val="1"/>
      <w:numFmt w:val="decimal"/>
      <w:lvlText w:val="%7."/>
      <w:lvlJc w:val="left"/>
      <w:pPr>
        <w:ind w:left="5040" w:hanging="360"/>
      </w:pPr>
    </w:lvl>
    <w:lvl w:ilvl="7" w:tplc="F8E899AC" w:tentative="1">
      <w:start w:val="1"/>
      <w:numFmt w:val="lowerLetter"/>
      <w:lvlText w:val="%8."/>
      <w:lvlJc w:val="left"/>
      <w:pPr>
        <w:ind w:left="5760" w:hanging="360"/>
      </w:pPr>
    </w:lvl>
    <w:lvl w:ilvl="8" w:tplc="E092BC3C"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C2248FBE">
      <w:start w:val="1"/>
      <w:numFmt w:val="bullet"/>
      <w:pStyle w:val="ListBullet"/>
      <w:lvlText w:val=""/>
      <w:lvlJc w:val="left"/>
      <w:pPr>
        <w:ind w:left="720" w:hanging="360"/>
      </w:pPr>
      <w:rPr>
        <w:rFonts w:ascii="Symbol" w:hAnsi="Symbol" w:hint="default"/>
      </w:rPr>
    </w:lvl>
    <w:lvl w:ilvl="1" w:tplc="E0E42D34">
      <w:start w:val="1"/>
      <w:numFmt w:val="bullet"/>
      <w:pStyle w:val="ListBullet2"/>
      <w:lvlText w:val="o"/>
      <w:lvlJc w:val="left"/>
      <w:pPr>
        <w:ind w:left="1440" w:hanging="360"/>
      </w:pPr>
      <w:rPr>
        <w:rFonts w:ascii="Courier New" w:hAnsi="Courier New" w:cs="Courier New" w:hint="default"/>
      </w:rPr>
    </w:lvl>
    <w:lvl w:ilvl="2" w:tplc="6F88322C">
      <w:start w:val="1"/>
      <w:numFmt w:val="bullet"/>
      <w:lvlText w:val=""/>
      <w:lvlJc w:val="left"/>
      <w:pPr>
        <w:ind w:left="2160" w:hanging="360"/>
      </w:pPr>
      <w:rPr>
        <w:rFonts w:ascii="Wingdings" w:hAnsi="Wingdings" w:hint="default"/>
      </w:rPr>
    </w:lvl>
    <w:lvl w:ilvl="3" w:tplc="3F8E8CCC">
      <w:start w:val="1"/>
      <w:numFmt w:val="bullet"/>
      <w:lvlText w:val=""/>
      <w:lvlJc w:val="left"/>
      <w:pPr>
        <w:ind w:left="2880" w:hanging="360"/>
      </w:pPr>
      <w:rPr>
        <w:rFonts w:ascii="Symbol" w:hAnsi="Symbol" w:hint="default"/>
      </w:rPr>
    </w:lvl>
    <w:lvl w:ilvl="4" w:tplc="14A0C020">
      <w:start w:val="1"/>
      <w:numFmt w:val="bullet"/>
      <w:lvlText w:val="o"/>
      <w:lvlJc w:val="left"/>
      <w:pPr>
        <w:ind w:left="3600" w:hanging="360"/>
      </w:pPr>
      <w:rPr>
        <w:rFonts w:ascii="Courier New" w:hAnsi="Courier New" w:cs="Courier New" w:hint="default"/>
      </w:rPr>
    </w:lvl>
    <w:lvl w:ilvl="5" w:tplc="39500EC4">
      <w:start w:val="1"/>
      <w:numFmt w:val="bullet"/>
      <w:pStyle w:val="ListBullet3"/>
      <w:lvlText w:val=""/>
      <w:lvlJc w:val="left"/>
      <w:pPr>
        <w:ind w:left="4320" w:hanging="360"/>
      </w:pPr>
      <w:rPr>
        <w:rFonts w:ascii="Wingdings" w:hAnsi="Wingdings" w:hint="default"/>
      </w:rPr>
    </w:lvl>
    <w:lvl w:ilvl="6" w:tplc="DFC8B172">
      <w:start w:val="1"/>
      <w:numFmt w:val="bullet"/>
      <w:lvlText w:val=""/>
      <w:lvlJc w:val="left"/>
      <w:pPr>
        <w:ind w:left="5040" w:hanging="360"/>
      </w:pPr>
      <w:rPr>
        <w:rFonts w:ascii="Symbol" w:hAnsi="Symbol" w:hint="default"/>
      </w:rPr>
    </w:lvl>
    <w:lvl w:ilvl="7" w:tplc="D0807F92">
      <w:start w:val="1"/>
      <w:numFmt w:val="bullet"/>
      <w:lvlText w:val="o"/>
      <w:lvlJc w:val="left"/>
      <w:pPr>
        <w:ind w:left="5760" w:hanging="360"/>
      </w:pPr>
      <w:rPr>
        <w:rFonts w:ascii="Courier New" w:hAnsi="Courier New" w:cs="Courier New" w:hint="default"/>
      </w:rPr>
    </w:lvl>
    <w:lvl w:ilvl="8" w:tplc="872C4C2E">
      <w:start w:val="1"/>
      <w:numFmt w:val="bullet"/>
      <w:lvlText w:val=""/>
      <w:lvlJc w:val="left"/>
      <w:pPr>
        <w:ind w:left="6480" w:hanging="360"/>
      </w:pPr>
      <w:rPr>
        <w:rFonts w:ascii="Wingdings" w:hAnsi="Wingdings" w:hint="default"/>
      </w:rPr>
    </w:lvl>
  </w:abstractNum>
  <w:abstractNum w:abstractNumId="17" w15:restartNumberingAfterBreak="0">
    <w:nsid w:val="3D8A19FB"/>
    <w:multiLevelType w:val="hybridMultilevel"/>
    <w:tmpl w:val="CAA83EFE"/>
    <w:lvl w:ilvl="0" w:tplc="F7003F64">
      <w:start w:val="1"/>
      <w:numFmt w:val="bullet"/>
      <w:lvlText w:val=""/>
      <w:lvlJc w:val="left"/>
      <w:pPr>
        <w:ind w:left="360" w:hanging="360"/>
      </w:pPr>
      <w:rPr>
        <w:rFonts w:ascii="Symbol" w:hAnsi="Symbol" w:hint="default"/>
      </w:rPr>
    </w:lvl>
    <w:lvl w:ilvl="1" w:tplc="3E828CE2" w:tentative="1">
      <w:start w:val="1"/>
      <w:numFmt w:val="bullet"/>
      <w:lvlText w:val="o"/>
      <w:lvlJc w:val="left"/>
      <w:pPr>
        <w:ind w:left="1080" w:hanging="360"/>
      </w:pPr>
      <w:rPr>
        <w:rFonts w:ascii="Courier New" w:hAnsi="Courier New" w:cs="Courier New" w:hint="default"/>
      </w:rPr>
    </w:lvl>
    <w:lvl w:ilvl="2" w:tplc="359E61FE" w:tentative="1">
      <w:start w:val="1"/>
      <w:numFmt w:val="bullet"/>
      <w:lvlText w:val=""/>
      <w:lvlJc w:val="left"/>
      <w:pPr>
        <w:ind w:left="1800" w:hanging="360"/>
      </w:pPr>
      <w:rPr>
        <w:rFonts w:ascii="Wingdings" w:hAnsi="Wingdings" w:hint="default"/>
      </w:rPr>
    </w:lvl>
    <w:lvl w:ilvl="3" w:tplc="D0F02B4A" w:tentative="1">
      <w:start w:val="1"/>
      <w:numFmt w:val="bullet"/>
      <w:lvlText w:val=""/>
      <w:lvlJc w:val="left"/>
      <w:pPr>
        <w:ind w:left="2520" w:hanging="360"/>
      </w:pPr>
      <w:rPr>
        <w:rFonts w:ascii="Symbol" w:hAnsi="Symbol" w:hint="default"/>
      </w:rPr>
    </w:lvl>
    <w:lvl w:ilvl="4" w:tplc="0F08FD66" w:tentative="1">
      <w:start w:val="1"/>
      <w:numFmt w:val="bullet"/>
      <w:lvlText w:val="o"/>
      <w:lvlJc w:val="left"/>
      <w:pPr>
        <w:ind w:left="3240" w:hanging="360"/>
      </w:pPr>
      <w:rPr>
        <w:rFonts w:ascii="Courier New" w:hAnsi="Courier New" w:cs="Courier New" w:hint="default"/>
      </w:rPr>
    </w:lvl>
    <w:lvl w:ilvl="5" w:tplc="F1FCD214" w:tentative="1">
      <w:start w:val="1"/>
      <w:numFmt w:val="bullet"/>
      <w:lvlText w:val=""/>
      <w:lvlJc w:val="left"/>
      <w:pPr>
        <w:ind w:left="3960" w:hanging="360"/>
      </w:pPr>
      <w:rPr>
        <w:rFonts w:ascii="Wingdings" w:hAnsi="Wingdings" w:hint="default"/>
      </w:rPr>
    </w:lvl>
    <w:lvl w:ilvl="6" w:tplc="EB4A2E72" w:tentative="1">
      <w:start w:val="1"/>
      <w:numFmt w:val="bullet"/>
      <w:lvlText w:val=""/>
      <w:lvlJc w:val="left"/>
      <w:pPr>
        <w:ind w:left="4680" w:hanging="360"/>
      </w:pPr>
      <w:rPr>
        <w:rFonts w:ascii="Symbol" w:hAnsi="Symbol" w:hint="default"/>
      </w:rPr>
    </w:lvl>
    <w:lvl w:ilvl="7" w:tplc="16E6EDC0" w:tentative="1">
      <w:start w:val="1"/>
      <w:numFmt w:val="bullet"/>
      <w:lvlText w:val="o"/>
      <w:lvlJc w:val="left"/>
      <w:pPr>
        <w:ind w:left="5400" w:hanging="360"/>
      </w:pPr>
      <w:rPr>
        <w:rFonts w:ascii="Courier New" w:hAnsi="Courier New" w:cs="Courier New" w:hint="default"/>
      </w:rPr>
    </w:lvl>
    <w:lvl w:ilvl="8" w:tplc="67767330" w:tentative="1">
      <w:start w:val="1"/>
      <w:numFmt w:val="bullet"/>
      <w:lvlText w:val=""/>
      <w:lvlJc w:val="left"/>
      <w:pPr>
        <w:ind w:left="6120" w:hanging="360"/>
      </w:pPr>
      <w:rPr>
        <w:rFonts w:ascii="Wingdings" w:hAnsi="Wingdings" w:hint="default"/>
      </w:rPr>
    </w:lvl>
  </w:abstractNum>
  <w:abstractNum w:abstractNumId="18" w15:restartNumberingAfterBreak="0">
    <w:nsid w:val="42C65C7F"/>
    <w:multiLevelType w:val="hybridMultilevel"/>
    <w:tmpl w:val="5504F770"/>
    <w:lvl w:ilvl="0" w:tplc="F634CD62">
      <w:start w:val="1"/>
      <w:numFmt w:val="lowerRoman"/>
      <w:lvlText w:val="(%1)"/>
      <w:lvlJc w:val="left"/>
      <w:pPr>
        <w:ind w:left="1080" w:hanging="720"/>
      </w:pPr>
      <w:rPr>
        <w:rFonts w:hint="default"/>
      </w:rPr>
    </w:lvl>
    <w:lvl w:ilvl="1" w:tplc="AF16611E" w:tentative="1">
      <w:start w:val="1"/>
      <w:numFmt w:val="lowerLetter"/>
      <w:lvlText w:val="%2."/>
      <w:lvlJc w:val="left"/>
      <w:pPr>
        <w:ind w:left="1440" w:hanging="360"/>
      </w:pPr>
    </w:lvl>
    <w:lvl w:ilvl="2" w:tplc="493601F2" w:tentative="1">
      <w:start w:val="1"/>
      <w:numFmt w:val="lowerRoman"/>
      <w:lvlText w:val="%3."/>
      <w:lvlJc w:val="right"/>
      <w:pPr>
        <w:ind w:left="2160" w:hanging="180"/>
      </w:pPr>
    </w:lvl>
    <w:lvl w:ilvl="3" w:tplc="D8247880" w:tentative="1">
      <w:start w:val="1"/>
      <w:numFmt w:val="decimal"/>
      <w:lvlText w:val="%4."/>
      <w:lvlJc w:val="left"/>
      <w:pPr>
        <w:ind w:left="2880" w:hanging="360"/>
      </w:pPr>
    </w:lvl>
    <w:lvl w:ilvl="4" w:tplc="5F943D06" w:tentative="1">
      <w:start w:val="1"/>
      <w:numFmt w:val="lowerLetter"/>
      <w:lvlText w:val="%5."/>
      <w:lvlJc w:val="left"/>
      <w:pPr>
        <w:ind w:left="3600" w:hanging="360"/>
      </w:pPr>
    </w:lvl>
    <w:lvl w:ilvl="5" w:tplc="9510166C" w:tentative="1">
      <w:start w:val="1"/>
      <w:numFmt w:val="lowerRoman"/>
      <w:lvlText w:val="%6."/>
      <w:lvlJc w:val="right"/>
      <w:pPr>
        <w:ind w:left="4320" w:hanging="180"/>
      </w:pPr>
    </w:lvl>
    <w:lvl w:ilvl="6" w:tplc="888C0614" w:tentative="1">
      <w:start w:val="1"/>
      <w:numFmt w:val="decimal"/>
      <w:lvlText w:val="%7."/>
      <w:lvlJc w:val="left"/>
      <w:pPr>
        <w:ind w:left="5040" w:hanging="360"/>
      </w:pPr>
    </w:lvl>
    <w:lvl w:ilvl="7" w:tplc="9C529D6E" w:tentative="1">
      <w:start w:val="1"/>
      <w:numFmt w:val="lowerLetter"/>
      <w:lvlText w:val="%8."/>
      <w:lvlJc w:val="left"/>
      <w:pPr>
        <w:ind w:left="5760" w:hanging="360"/>
      </w:pPr>
    </w:lvl>
    <w:lvl w:ilvl="8" w:tplc="F8A69250" w:tentative="1">
      <w:start w:val="1"/>
      <w:numFmt w:val="lowerRoman"/>
      <w:lvlText w:val="%9."/>
      <w:lvlJc w:val="right"/>
      <w:pPr>
        <w:ind w:left="6480" w:hanging="180"/>
      </w:pPr>
    </w:lvl>
  </w:abstractNum>
  <w:abstractNum w:abstractNumId="19" w15:restartNumberingAfterBreak="0">
    <w:nsid w:val="45EF3286"/>
    <w:multiLevelType w:val="hybridMultilevel"/>
    <w:tmpl w:val="5504F770"/>
    <w:lvl w:ilvl="0" w:tplc="4E06C99A">
      <w:start w:val="1"/>
      <w:numFmt w:val="lowerRoman"/>
      <w:lvlText w:val="(%1)"/>
      <w:lvlJc w:val="left"/>
      <w:pPr>
        <w:ind w:left="1080" w:hanging="720"/>
      </w:pPr>
      <w:rPr>
        <w:rFonts w:hint="default"/>
      </w:rPr>
    </w:lvl>
    <w:lvl w:ilvl="1" w:tplc="C73838AC" w:tentative="1">
      <w:start w:val="1"/>
      <w:numFmt w:val="lowerLetter"/>
      <w:lvlText w:val="%2."/>
      <w:lvlJc w:val="left"/>
      <w:pPr>
        <w:ind w:left="1440" w:hanging="360"/>
      </w:pPr>
    </w:lvl>
    <w:lvl w:ilvl="2" w:tplc="66483958" w:tentative="1">
      <w:start w:val="1"/>
      <w:numFmt w:val="lowerRoman"/>
      <w:lvlText w:val="%3."/>
      <w:lvlJc w:val="right"/>
      <w:pPr>
        <w:ind w:left="2160" w:hanging="180"/>
      </w:pPr>
    </w:lvl>
    <w:lvl w:ilvl="3" w:tplc="55B2EE54" w:tentative="1">
      <w:start w:val="1"/>
      <w:numFmt w:val="decimal"/>
      <w:lvlText w:val="%4."/>
      <w:lvlJc w:val="left"/>
      <w:pPr>
        <w:ind w:left="2880" w:hanging="360"/>
      </w:pPr>
    </w:lvl>
    <w:lvl w:ilvl="4" w:tplc="92207D04" w:tentative="1">
      <w:start w:val="1"/>
      <w:numFmt w:val="lowerLetter"/>
      <w:lvlText w:val="%5."/>
      <w:lvlJc w:val="left"/>
      <w:pPr>
        <w:ind w:left="3600" w:hanging="360"/>
      </w:pPr>
    </w:lvl>
    <w:lvl w:ilvl="5" w:tplc="675E22C8" w:tentative="1">
      <w:start w:val="1"/>
      <w:numFmt w:val="lowerRoman"/>
      <w:lvlText w:val="%6."/>
      <w:lvlJc w:val="right"/>
      <w:pPr>
        <w:ind w:left="4320" w:hanging="180"/>
      </w:pPr>
    </w:lvl>
    <w:lvl w:ilvl="6" w:tplc="94A4DA14" w:tentative="1">
      <w:start w:val="1"/>
      <w:numFmt w:val="decimal"/>
      <w:lvlText w:val="%7."/>
      <w:lvlJc w:val="left"/>
      <w:pPr>
        <w:ind w:left="5040" w:hanging="360"/>
      </w:pPr>
    </w:lvl>
    <w:lvl w:ilvl="7" w:tplc="DCC2A4E0" w:tentative="1">
      <w:start w:val="1"/>
      <w:numFmt w:val="lowerLetter"/>
      <w:lvlText w:val="%8."/>
      <w:lvlJc w:val="left"/>
      <w:pPr>
        <w:ind w:left="5760" w:hanging="360"/>
      </w:pPr>
    </w:lvl>
    <w:lvl w:ilvl="8" w:tplc="A106ED0A" w:tentative="1">
      <w:start w:val="1"/>
      <w:numFmt w:val="lowerRoman"/>
      <w:lvlText w:val="%9."/>
      <w:lvlJc w:val="right"/>
      <w:pPr>
        <w:ind w:left="6480" w:hanging="180"/>
      </w:pPr>
    </w:lvl>
  </w:abstractNum>
  <w:abstractNum w:abstractNumId="20" w15:restartNumberingAfterBreak="0">
    <w:nsid w:val="4BCE63EF"/>
    <w:multiLevelType w:val="hybridMultilevel"/>
    <w:tmpl w:val="BEC4F27E"/>
    <w:lvl w:ilvl="0" w:tplc="DBF60CFA">
      <w:start w:val="1"/>
      <w:numFmt w:val="lowerRoman"/>
      <w:lvlText w:val="(%1)"/>
      <w:lvlJc w:val="left"/>
      <w:pPr>
        <w:ind w:left="1080" w:hanging="720"/>
      </w:pPr>
      <w:rPr>
        <w:rFonts w:hint="default"/>
        <w:b w:val="0"/>
      </w:rPr>
    </w:lvl>
    <w:lvl w:ilvl="1" w:tplc="27263496" w:tentative="1">
      <w:start w:val="1"/>
      <w:numFmt w:val="lowerLetter"/>
      <w:lvlText w:val="%2."/>
      <w:lvlJc w:val="left"/>
      <w:pPr>
        <w:ind w:left="1440" w:hanging="360"/>
      </w:pPr>
    </w:lvl>
    <w:lvl w:ilvl="2" w:tplc="B95C8C5A" w:tentative="1">
      <w:start w:val="1"/>
      <w:numFmt w:val="lowerRoman"/>
      <w:lvlText w:val="%3."/>
      <w:lvlJc w:val="right"/>
      <w:pPr>
        <w:ind w:left="2160" w:hanging="180"/>
      </w:pPr>
    </w:lvl>
    <w:lvl w:ilvl="3" w:tplc="F698CF6C" w:tentative="1">
      <w:start w:val="1"/>
      <w:numFmt w:val="decimal"/>
      <w:lvlText w:val="%4."/>
      <w:lvlJc w:val="left"/>
      <w:pPr>
        <w:ind w:left="2880" w:hanging="360"/>
      </w:pPr>
    </w:lvl>
    <w:lvl w:ilvl="4" w:tplc="05D40656" w:tentative="1">
      <w:start w:val="1"/>
      <w:numFmt w:val="lowerLetter"/>
      <w:lvlText w:val="%5."/>
      <w:lvlJc w:val="left"/>
      <w:pPr>
        <w:ind w:left="3600" w:hanging="360"/>
      </w:pPr>
    </w:lvl>
    <w:lvl w:ilvl="5" w:tplc="926E0388" w:tentative="1">
      <w:start w:val="1"/>
      <w:numFmt w:val="lowerRoman"/>
      <w:lvlText w:val="%6."/>
      <w:lvlJc w:val="right"/>
      <w:pPr>
        <w:ind w:left="4320" w:hanging="180"/>
      </w:pPr>
    </w:lvl>
    <w:lvl w:ilvl="6" w:tplc="EC2E2E50" w:tentative="1">
      <w:start w:val="1"/>
      <w:numFmt w:val="decimal"/>
      <w:lvlText w:val="%7."/>
      <w:lvlJc w:val="left"/>
      <w:pPr>
        <w:ind w:left="5040" w:hanging="360"/>
      </w:pPr>
    </w:lvl>
    <w:lvl w:ilvl="7" w:tplc="107A81E0" w:tentative="1">
      <w:start w:val="1"/>
      <w:numFmt w:val="lowerLetter"/>
      <w:lvlText w:val="%8."/>
      <w:lvlJc w:val="left"/>
      <w:pPr>
        <w:ind w:left="5760" w:hanging="360"/>
      </w:pPr>
    </w:lvl>
    <w:lvl w:ilvl="8" w:tplc="1750B478" w:tentative="1">
      <w:start w:val="1"/>
      <w:numFmt w:val="lowerRoman"/>
      <w:lvlText w:val="%9."/>
      <w:lvlJc w:val="right"/>
      <w:pPr>
        <w:ind w:left="6480" w:hanging="180"/>
      </w:pPr>
    </w:lvl>
  </w:abstractNum>
  <w:abstractNum w:abstractNumId="21" w15:restartNumberingAfterBreak="0">
    <w:nsid w:val="4C807CF1"/>
    <w:multiLevelType w:val="hybridMultilevel"/>
    <w:tmpl w:val="D05CE750"/>
    <w:lvl w:ilvl="0" w:tplc="09960092">
      <w:start w:val="1"/>
      <w:numFmt w:val="lowerRoman"/>
      <w:lvlText w:val="(%1)"/>
      <w:lvlJc w:val="left"/>
      <w:pPr>
        <w:ind w:left="1080" w:hanging="720"/>
      </w:pPr>
      <w:rPr>
        <w:rFonts w:hint="default"/>
        <w:b w:val="0"/>
      </w:rPr>
    </w:lvl>
    <w:lvl w:ilvl="1" w:tplc="3E42E016" w:tentative="1">
      <w:start w:val="1"/>
      <w:numFmt w:val="lowerLetter"/>
      <w:lvlText w:val="%2."/>
      <w:lvlJc w:val="left"/>
      <w:pPr>
        <w:ind w:left="1440" w:hanging="360"/>
      </w:pPr>
    </w:lvl>
    <w:lvl w:ilvl="2" w:tplc="4AC27FBA" w:tentative="1">
      <w:start w:val="1"/>
      <w:numFmt w:val="lowerRoman"/>
      <w:lvlText w:val="%3."/>
      <w:lvlJc w:val="right"/>
      <w:pPr>
        <w:ind w:left="2160" w:hanging="180"/>
      </w:pPr>
    </w:lvl>
    <w:lvl w:ilvl="3" w:tplc="61FA14F0" w:tentative="1">
      <w:start w:val="1"/>
      <w:numFmt w:val="decimal"/>
      <w:lvlText w:val="%4."/>
      <w:lvlJc w:val="left"/>
      <w:pPr>
        <w:ind w:left="2880" w:hanging="360"/>
      </w:pPr>
    </w:lvl>
    <w:lvl w:ilvl="4" w:tplc="9280AADC" w:tentative="1">
      <w:start w:val="1"/>
      <w:numFmt w:val="lowerLetter"/>
      <w:lvlText w:val="%5."/>
      <w:lvlJc w:val="left"/>
      <w:pPr>
        <w:ind w:left="3600" w:hanging="360"/>
      </w:pPr>
    </w:lvl>
    <w:lvl w:ilvl="5" w:tplc="37145004" w:tentative="1">
      <w:start w:val="1"/>
      <w:numFmt w:val="lowerRoman"/>
      <w:lvlText w:val="%6."/>
      <w:lvlJc w:val="right"/>
      <w:pPr>
        <w:ind w:left="4320" w:hanging="180"/>
      </w:pPr>
    </w:lvl>
    <w:lvl w:ilvl="6" w:tplc="0D780378" w:tentative="1">
      <w:start w:val="1"/>
      <w:numFmt w:val="decimal"/>
      <w:lvlText w:val="%7."/>
      <w:lvlJc w:val="left"/>
      <w:pPr>
        <w:ind w:left="5040" w:hanging="360"/>
      </w:pPr>
    </w:lvl>
    <w:lvl w:ilvl="7" w:tplc="82B250B2" w:tentative="1">
      <w:start w:val="1"/>
      <w:numFmt w:val="lowerLetter"/>
      <w:lvlText w:val="%8."/>
      <w:lvlJc w:val="left"/>
      <w:pPr>
        <w:ind w:left="5760" w:hanging="360"/>
      </w:pPr>
    </w:lvl>
    <w:lvl w:ilvl="8" w:tplc="2EA27926" w:tentative="1">
      <w:start w:val="1"/>
      <w:numFmt w:val="lowerRoman"/>
      <w:lvlText w:val="%9."/>
      <w:lvlJc w:val="right"/>
      <w:pPr>
        <w:ind w:left="6480" w:hanging="180"/>
      </w:pPr>
    </w:lvl>
  </w:abstractNum>
  <w:abstractNum w:abstractNumId="22" w15:restartNumberingAfterBreak="0">
    <w:nsid w:val="50865AA5"/>
    <w:multiLevelType w:val="hybridMultilevel"/>
    <w:tmpl w:val="49A21BE0"/>
    <w:lvl w:ilvl="0" w:tplc="ABB83842">
      <w:start w:val="1"/>
      <w:numFmt w:val="decimal"/>
      <w:lvlText w:val="%1."/>
      <w:lvlJc w:val="left"/>
      <w:pPr>
        <w:ind w:left="360" w:hanging="360"/>
      </w:pPr>
      <w:rPr>
        <w:rFonts w:hint="default"/>
      </w:rPr>
    </w:lvl>
    <w:lvl w:ilvl="1" w:tplc="ACB046C8" w:tentative="1">
      <w:start w:val="1"/>
      <w:numFmt w:val="lowerLetter"/>
      <w:lvlText w:val="%2."/>
      <w:lvlJc w:val="left"/>
      <w:pPr>
        <w:ind w:left="1080" w:hanging="360"/>
      </w:pPr>
    </w:lvl>
    <w:lvl w:ilvl="2" w:tplc="D7045C50" w:tentative="1">
      <w:start w:val="1"/>
      <w:numFmt w:val="lowerRoman"/>
      <w:lvlText w:val="%3."/>
      <w:lvlJc w:val="right"/>
      <w:pPr>
        <w:ind w:left="1800" w:hanging="180"/>
      </w:pPr>
    </w:lvl>
    <w:lvl w:ilvl="3" w:tplc="DD0CA208" w:tentative="1">
      <w:start w:val="1"/>
      <w:numFmt w:val="decimal"/>
      <w:lvlText w:val="%4."/>
      <w:lvlJc w:val="left"/>
      <w:pPr>
        <w:ind w:left="2520" w:hanging="360"/>
      </w:pPr>
    </w:lvl>
    <w:lvl w:ilvl="4" w:tplc="940E45E8" w:tentative="1">
      <w:start w:val="1"/>
      <w:numFmt w:val="lowerLetter"/>
      <w:lvlText w:val="%5."/>
      <w:lvlJc w:val="left"/>
      <w:pPr>
        <w:ind w:left="3240" w:hanging="360"/>
      </w:pPr>
    </w:lvl>
    <w:lvl w:ilvl="5" w:tplc="317835E4" w:tentative="1">
      <w:start w:val="1"/>
      <w:numFmt w:val="lowerRoman"/>
      <w:lvlText w:val="%6."/>
      <w:lvlJc w:val="right"/>
      <w:pPr>
        <w:ind w:left="3960" w:hanging="180"/>
      </w:pPr>
    </w:lvl>
    <w:lvl w:ilvl="6" w:tplc="C0262692" w:tentative="1">
      <w:start w:val="1"/>
      <w:numFmt w:val="decimal"/>
      <w:lvlText w:val="%7."/>
      <w:lvlJc w:val="left"/>
      <w:pPr>
        <w:ind w:left="4680" w:hanging="360"/>
      </w:pPr>
    </w:lvl>
    <w:lvl w:ilvl="7" w:tplc="1436C10A" w:tentative="1">
      <w:start w:val="1"/>
      <w:numFmt w:val="lowerLetter"/>
      <w:lvlText w:val="%8."/>
      <w:lvlJc w:val="left"/>
      <w:pPr>
        <w:ind w:left="5400" w:hanging="360"/>
      </w:pPr>
    </w:lvl>
    <w:lvl w:ilvl="8" w:tplc="2CFE70B2" w:tentative="1">
      <w:start w:val="1"/>
      <w:numFmt w:val="lowerRoman"/>
      <w:lvlText w:val="%9."/>
      <w:lvlJc w:val="right"/>
      <w:pPr>
        <w:ind w:left="6120" w:hanging="180"/>
      </w:pPr>
    </w:lvl>
  </w:abstractNum>
  <w:abstractNum w:abstractNumId="23" w15:restartNumberingAfterBreak="0">
    <w:nsid w:val="560C53FF"/>
    <w:multiLevelType w:val="hybridMultilevel"/>
    <w:tmpl w:val="5504F770"/>
    <w:lvl w:ilvl="0" w:tplc="910AAF8C">
      <w:start w:val="1"/>
      <w:numFmt w:val="lowerRoman"/>
      <w:lvlText w:val="(%1)"/>
      <w:lvlJc w:val="left"/>
      <w:pPr>
        <w:ind w:left="1080" w:hanging="720"/>
      </w:pPr>
      <w:rPr>
        <w:rFonts w:hint="default"/>
      </w:rPr>
    </w:lvl>
    <w:lvl w:ilvl="1" w:tplc="2D080626" w:tentative="1">
      <w:start w:val="1"/>
      <w:numFmt w:val="lowerLetter"/>
      <w:lvlText w:val="%2."/>
      <w:lvlJc w:val="left"/>
      <w:pPr>
        <w:ind w:left="1440" w:hanging="360"/>
      </w:pPr>
    </w:lvl>
    <w:lvl w:ilvl="2" w:tplc="5C664CA6" w:tentative="1">
      <w:start w:val="1"/>
      <w:numFmt w:val="lowerRoman"/>
      <w:lvlText w:val="%3."/>
      <w:lvlJc w:val="right"/>
      <w:pPr>
        <w:ind w:left="2160" w:hanging="180"/>
      </w:pPr>
    </w:lvl>
    <w:lvl w:ilvl="3" w:tplc="135E7C34" w:tentative="1">
      <w:start w:val="1"/>
      <w:numFmt w:val="decimal"/>
      <w:lvlText w:val="%4."/>
      <w:lvlJc w:val="left"/>
      <w:pPr>
        <w:ind w:left="2880" w:hanging="360"/>
      </w:pPr>
    </w:lvl>
    <w:lvl w:ilvl="4" w:tplc="34CCC8D4" w:tentative="1">
      <w:start w:val="1"/>
      <w:numFmt w:val="lowerLetter"/>
      <w:lvlText w:val="%5."/>
      <w:lvlJc w:val="left"/>
      <w:pPr>
        <w:ind w:left="3600" w:hanging="360"/>
      </w:pPr>
    </w:lvl>
    <w:lvl w:ilvl="5" w:tplc="218AF06C" w:tentative="1">
      <w:start w:val="1"/>
      <w:numFmt w:val="lowerRoman"/>
      <w:lvlText w:val="%6."/>
      <w:lvlJc w:val="right"/>
      <w:pPr>
        <w:ind w:left="4320" w:hanging="180"/>
      </w:pPr>
    </w:lvl>
    <w:lvl w:ilvl="6" w:tplc="0F4EA8C6" w:tentative="1">
      <w:start w:val="1"/>
      <w:numFmt w:val="decimal"/>
      <w:lvlText w:val="%7."/>
      <w:lvlJc w:val="left"/>
      <w:pPr>
        <w:ind w:left="5040" w:hanging="360"/>
      </w:pPr>
    </w:lvl>
    <w:lvl w:ilvl="7" w:tplc="20DE5F8C" w:tentative="1">
      <w:start w:val="1"/>
      <w:numFmt w:val="lowerLetter"/>
      <w:lvlText w:val="%8."/>
      <w:lvlJc w:val="left"/>
      <w:pPr>
        <w:ind w:left="5760" w:hanging="360"/>
      </w:pPr>
    </w:lvl>
    <w:lvl w:ilvl="8" w:tplc="FB3A945C"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D4A6A270">
      <w:start w:val="1"/>
      <w:numFmt w:val="decimal"/>
      <w:lvlText w:val="%1."/>
      <w:lvlJc w:val="left"/>
      <w:pPr>
        <w:ind w:left="360" w:hanging="360"/>
      </w:pPr>
    </w:lvl>
    <w:lvl w:ilvl="1" w:tplc="48A0B3A2" w:tentative="1">
      <w:start w:val="1"/>
      <w:numFmt w:val="lowerLetter"/>
      <w:lvlText w:val="%2."/>
      <w:lvlJc w:val="left"/>
      <w:pPr>
        <w:ind w:left="1080" w:hanging="360"/>
      </w:pPr>
    </w:lvl>
    <w:lvl w:ilvl="2" w:tplc="DEC00596" w:tentative="1">
      <w:start w:val="1"/>
      <w:numFmt w:val="lowerRoman"/>
      <w:lvlText w:val="%3."/>
      <w:lvlJc w:val="right"/>
      <w:pPr>
        <w:ind w:left="1800" w:hanging="180"/>
      </w:pPr>
    </w:lvl>
    <w:lvl w:ilvl="3" w:tplc="C2EC9136" w:tentative="1">
      <w:start w:val="1"/>
      <w:numFmt w:val="decimal"/>
      <w:lvlText w:val="%4."/>
      <w:lvlJc w:val="left"/>
      <w:pPr>
        <w:ind w:left="2520" w:hanging="360"/>
      </w:pPr>
    </w:lvl>
    <w:lvl w:ilvl="4" w:tplc="64F0D5C0" w:tentative="1">
      <w:start w:val="1"/>
      <w:numFmt w:val="lowerLetter"/>
      <w:lvlText w:val="%5."/>
      <w:lvlJc w:val="left"/>
      <w:pPr>
        <w:ind w:left="3240" w:hanging="360"/>
      </w:pPr>
    </w:lvl>
    <w:lvl w:ilvl="5" w:tplc="A6269428" w:tentative="1">
      <w:start w:val="1"/>
      <w:numFmt w:val="lowerRoman"/>
      <w:lvlText w:val="%6."/>
      <w:lvlJc w:val="right"/>
      <w:pPr>
        <w:ind w:left="3960" w:hanging="180"/>
      </w:pPr>
    </w:lvl>
    <w:lvl w:ilvl="6" w:tplc="3852ECCE" w:tentative="1">
      <w:start w:val="1"/>
      <w:numFmt w:val="decimal"/>
      <w:lvlText w:val="%7."/>
      <w:lvlJc w:val="left"/>
      <w:pPr>
        <w:ind w:left="4680" w:hanging="360"/>
      </w:pPr>
    </w:lvl>
    <w:lvl w:ilvl="7" w:tplc="1A162BEE" w:tentative="1">
      <w:start w:val="1"/>
      <w:numFmt w:val="lowerLetter"/>
      <w:lvlText w:val="%8."/>
      <w:lvlJc w:val="left"/>
      <w:pPr>
        <w:ind w:left="5400" w:hanging="360"/>
      </w:pPr>
    </w:lvl>
    <w:lvl w:ilvl="8" w:tplc="B824F1DE" w:tentative="1">
      <w:start w:val="1"/>
      <w:numFmt w:val="lowerRoman"/>
      <w:lvlText w:val="%9."/>
      <w:lvlJc w:val="right"/>
      <w:pPr>
        <w:ind w:left="6120" w:hanging="180"/>
      </w:pPr>
    </w:lvl>
  </w:abstractNum>
  <w:abstractNum w:abstractNumId="25" w15:restartNumberingAfterBreak="0">
    <w:nsid w:val="5A331430"/>
    <w:multiLevelType w:val="hybridMultilevel"/>
    <w:tmpl w:val="D05CE750"/>
    <w:lvl w:ilvl="0" w:tplc="2FB0CA04">
      <w:start w:val="1"/>
      <w:numFmt w:val="lowerRoman"/>
      <w:lvlText w:val="(%1)"/>
      <w:lvlJc w:val="left"/>
      <w:pPr>
        <w:ind w:left="1080" w:hanging="720"/>
      </w:pPr>
      <w:rPr>
        <w:rFonts w:hint="default"/>
        <w:b w:val="0"/>
      </w:rPr>
    </w:lvl>
    <w:lvl w:ilvl="1" w:tplc="AF5C0DC4" w:tentative="1">
      <w:start w:val="1"/>
      <w:numFmt w:val="lowerLetter"/>
      <w:lvlText w:val="%2."/>
      <w:lvlJc w:val="left"/>
      <w:pPr>
        <w:ind w:left="1440" w:hanging="360"/>
      </w:pPr>
    </w:lvl>
    <w:lvl w:ilvl="2" w:tplc="9C0044FA" w:tentative="1">
      <w:start w:val="1"/>
      <w:numFmt w:val="lowerRoman"/>
      <w:lvlText w:val="%3."/>
      <w:lvlJc w:val="right"/>
      <w:pPr>
        <w:ind w:left="2160" w:hanging="180"/>
      </w:pPr>
    </w:lvl>
    <w:lvl w:ilvl="3" w:tplc="ACE0B348" w:tentative="1">
      <w:start w:val="1"/>
      <w:numFmt w:val="decimal"/>
      <w:lvlText w:val="%4."/>
      <w:lvlJc w:val="left"/>
      <w:pPr>
        <w:ind w:left="2880" w:hanging="360"/>
      </w:pPr>
    </w:lvl>
    <w:lvl w:ilvl="4" w:tplc="6E88DFA4" w:tentative="1">
      <w:start w:val="1"/>
      <w:numFmt w:val="lowerLetter"/>
      <w:lvlText w:val="%5."/>
      <w:lvlJc w:val="left"/>
      <w:pPr>
        <w:ind w:left="3600" w:hanging="360"/>
      </w:pPr>
    </w:lvl>
    <w:lvl w:ilvl="5" w:tplc="162E57C4" w:tentative="1">
      <w:start w:val="1"/>
      <w:numFmt w:val="lowerRoman"/>
      <w:lvlText w:val="%6."/>
      <w:lvlJc w:val="right"/>
      <w:pPr>
        <w:ind w:left="4320" w:hanging="180"/>
      </w:pPr>
    </w:lvl>
    <w:lvl w:ilvl="6" w:tplc="75F0F92A" w:tentative="1">
      <w:start w:val="1"/>
      <w:numFmt w:val="decimal"/>
      <w:lvlText w:val="%7."/>
      <w:lvlJc w:val="left"/>
      <w:pPr>
        <w:ind w:left="5040" w:hanging="360"/>
      </w:pPr>
    </w:lvl>
    <w:lvl w:ilvl="7" w:tplc="7D280860" w:tentative="1">
      <w:start w:val="1"/>
      <w:numFmt w:val="lowerLetter"/>
      <w:lvlText w:val="%8."/>
      <w:lvlJc w:val="left"/>
      <w:pPr>
        <w:ind w:left="5760" w:hanging="360"/>
      </w:pPr>
    </w:lvl>
    <w:lvl w:ilvl="8" w:tplc="952EA602" w:tentative="1">
      <w:start w:val="1"/>
      <w:numFmt w:val="lowerRoman"/>
      <w:lvlText w:val="%9."/>
      <w:lvlJc w:val="right"/>
      <w:pPr>
        <w:ind w:left="6480" w:hanging="180"/>
      </w:pPr>
    </w:lvl>
  </w:abstractNum>
  <w:abstractNum w:abstractNumId="26" w15:restartNumberingAfterBreak="0">
    <w:nsid w:val="5BC6731D"/>
    <w:multiLevelType w:val="hybridMultilevel"/>
    <w:tmpl w:val="5504F770"/>
    <w:lvl w:ilvl="0" w:tplc="024A1DCC">
      <w:start w:val="1"/>
      <w:numFmt w:val="lowerRoman"/>
      <w:lvlText w:val="(%1)"/>
      <w:lvlJc w:val="left"/>
      <w:pPr>
        <w:ind w:left="1080" w:hanging="720"/>
      </w:pPr>
      <w:rPr>
        <w:rFonts w:hint="default"/>
      </w:rPr>
    </w:lvl>
    <w:lvl w:ilvl="1" w:tplc="89E0E722" w:tentative="1">
      <w:start w:val="1"/>
      <w:numFmt w:val="lowerLetter"/>
      <w:lvlText w:val="%2."/>
      <w:lvlJc w:val="left"/>
      <w:pPr>
        <w:ind w:left="1440" w:hanging="360"/>
      </w:pPr>
    </w:lvl>
    <w:lvl w:ilvl="2" w:tplc="A0F8B1D6" w:tentative="1">
      <w:start w:val="1"/>
      <w:numFmt w:val="lowerRoman"/>
      <w:lvlText w:val="%3."/>
      <w:lvlJc w:val="right"/>
      <w:pPr>
        <w:ind w:left="2160" w:hanging="180"/>
      </w:pPr>
    </w:lvl>
    <w:lvl w:ilvl="3" w:tplc="1604DF68" w:tentative="1">
      <w:start w:val="1"/>
      <w:numFmt w:val="decimal"/>
      <w:lvlText w:val="%4."/>
      <w:lvlJc w:val="left"/>
      <w:pPr>
        <w:ind w:left="2880" w:hanging="360"/>
      </w:pPr>
    </w:lvl>
    <w:lvl w:ilvl="4" w:tplc="53928936" w:tentative="1">
      <w:start w:val="1"/>
      <w:numFmt w:val="lowerLetter"/>
      <w:lvlText w:val="%5."/>
      <w:lvlJc w:val="left"/>
      <w:pPr>
        <w:ind w:left="3600" w:hanging="360"/>
      </w:pPr>
    </w:lvl>
    <w:lvl w:ilvl="5" w:tplc="85603270" w:tentative="1">
      <w:start w:val="1"/>
      <w:numFmt w:val="lowerRoman"/>
      <w:lvlText w:val="%6."/>
      <w:lvlJc w:val="right"/>
      <w:pPr>
        <w:ind w:left="4320" w:hanging="180"/>
      </w:pPr>
    </w:lvl>
    <w:lvl w:ilvl="6" w:tplc="6DDE6FFC" w:tentative="1">
      <w:start w:val="1"/>
      <w:numFmt w:val="decimal"/>
      <w:lvlText w:val="%7."/>
      <w:lvlJc w:val="left"/>
      <w:pPr>
        <w:ind w:left="5040" w:hanging="360"/>
      </w:pPr>
    </w:lvl>
    <w:lvl w:ilvl="7" w:tplc="7F764AA4" w:tentative="1">
      <w:start w:val="1"/>
      <w:numFmt w:val="lowerLetter"/>
      <w:lvlText w:val="%8."/>
      <w:lvlJc w:val="left"/>
      <w:pPr>
        <w:ind w:left="5760" w:hanging="360"/>
      </w:pPr>
    </w:lvl>
    <w:lvl w:ilvl="8" w:tplc="C7A241EC" w:tentative="1">
      <w:start w:val="1"/>
      <w:numFmt w:val="lowerRoman"/>
      <w:lvlText w:val="%9."/>
      <w:lvlJc w:val="right"/>
      <w:pPr>
        <w:ind w:left="6480" w:hanging="180"/>
      </w:pPr>
    </w:lvl>
  </w:abstractNum>
  <w:abstractNum w:abstractNumId="27" w15:restartNumberingAfterBreak="0">
    <w:nsid w:val="5CE34A2F"/>
    <w:multiLevelType w:val="hybridMultilevel"/>
    <w:tmpl w:val="C14E8054"/>
    <w:lvl w:ilvl="0" w:tplc="8A8C8A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34201F"/>
    <w:multiLevelType w:val="hybridMultilevel"/>
    <w:tmpl w:val="5504F770"/>
    <w:lvl w:ilvl="0" w:tplc="C2724680">
      <w:start w:val="1"/>
      <w:numFmt w:val="lowerRoman"/>
      <w:lvlText w:val="(%1)"/>
      <w:lvlJc w:val="left"/>
      <w:pPr>
        <w:ind w:left="1080" w:hanging="720"/>
      </w:pPr>
      <w:rPr>
        <w:rFonts w:hint="default"/>
      </w:rPr>
    </w:lvl>
    <w:lvl w:ilvl="1" w:tplc="FB5A2F8C" w:tentative="1">
      <w:start w:val="1"/>
      <w:numFmt w:val="lowerLetter"/>
      <w:lvlText w:val="%2."/>
      <w:lvlJc w:val="left"/>
      <w:pPr>
        <w:ind w:left="1440" w:hanging="360"/>
      </w:pPr>
    </w:lvl>
    <w:lvl w:ilvl="2" w:tplc="531815D6" w:tentative="1">
      <w:start w:val="1"/>
      <w:numFmt w:val="lowerRoman"/>
      <w:lvlText w:val="%3."/>
      <w:lvlJc w:val="right"/>
      <w:pPr>
        <w:ind w:left="2160" w:hanging="180"/>
      </w:pPr>
    </w:lvl>
    <w:lvl w:ilvl="3" w:tplc="06BEEB6C" w:tentative="1">
      <w:start w:val="1"/>
      <w:numFmt w:val="decimal"/>
      <w:lvlText w:val="%4."/>
      <w:lvlJc w:val="left"/>
      <w:pPr>
        <w:ind w:left="2880" w:hanging="360"/>
      </w:pPr>
    </w:lvl>
    <w:lvl w:ilvl="4" w:tplc="3048A8E0" w:tentative="1">
      <w:start w:val="1"/>
      <w:numFmt w:val="lowerLetter"/>
      <w:lvlText w:val="%5."/>
      <w:lvlJc w:val="left"/>
      <w:pPr>
        <w:ind w:left="3600" w:hanging="360"/>
      </w:pPr>
    </w:lvl>
    <w:lvl w:ilvl="5" w:tplc="437C45D4" w:tentative="1">
      <w:start w:val="1"/>
      <w:numFmt w:val="lowerRoman"/>
      <w:lvlText w:val="%6."/>
      <w:lvlJc w:val="right"/>
      <w:pPr>
        <w:ind w:left="4320" w:hanging="180"/>
      </w:pPr>
    </w:lvl>
    <w:lvl w:ilvl="6" w:tplc="4FAE46E8" w:tentative="1">
      <w:start w:val="1"/>
      <w:numFmt w:val="decimal"/>
      <w:lvlText w:val="%7."/>
      <w:lvlJc w:val="left"/>
      <w:pPr>
        <w:ind w:left="5040" w:hanging="360"/>
      </w:pPr>
    </w:lvl>
    <w:lvl w:ilvl="7" w:tplc="9A6C9EFA" w:tentative="1">
      <w:start w:val="1"/>
      <w:numFmt w:val="lowerLetter"/>
      <w:lvlText w:val="%8."/>
      <w:lvlJc w:val="left"/>
      <w:pPr>
        <w:ind w:left="5760" w:hanging="360"/>
      </w:pPr>
    </w:lvl>
    <w:lvl w:ilvl="8" w:tplc="562410B2" w:tentative="1">
      <w:start w:val="1"/>
      <w:numFmt w:val="lowerRoman"/>
      <w:lvlText w:val="%9."/>
      <w:lvlJc w:val="right"/>
      <w:pPr>
        <w:ind w:left="6480" w:hanging="180"/>
      </w:pPr>
    </w:lvl>
  </w:abstractNum>
  <w:abstractNum w:abstractNumId="29" w15:restartNumberingAfterBreak="0">
    <w:nsid w:val="6668019C"/>
    <w:multiLevelType w:val="hybridMultilevel"/>
    <w:tmpl w:val="5504F770"/>
    <w:lvl w:ilvl="0" w:tplc="FAB0D478">
      <w:start w:val="1"/>
      <w:numFmt w:val="lowerRoman"/>
      <w:lvlText w:val="(%1)"/>
      <w:lvlJc w:val="left"/>
      <w:pPr>
        <w:ind w:left="1080" w:hanging="720"/>
      </w:pPr>
      <w:rPr>
        <w:rFonts w:hint="default"/>
      </w:rPr>
    </w:lvl>
    <w:lvl w:ilvl="1" w:tplc="8DA43FBA" w:tentative="1">
      <w:start w:val="1"/>
      <w:numFmt w:val="lowerLetter"/>
      <w:lvlText w:val="%2."/>
      <w:lvlJc w:val="left"/>
      <w:pPr>
        <w:ind w:left="1440" w:hanging="360"/>
      </w:pPr>
    </w:lvl>
    <w:lvl w:ilvl="2" w:tplc="1BFCDD0E" w:tentative="1">
      <w:start w:val="1"/>
      <w:numFmt w:val="lowerRoman"/>
      <w:lvlText w:val="%3."/>
      <w:lvlJc w:val="right"/>
      <w:pPr>
        <w:ind w:left="2160" w:hanging="180"/>
      </w:pPr>
    </w:lvl>
    <w:lvl w:ilvl="3" w:tplc="F0C8CD9C" w:tentative="1">
      <w:start w:val="1"/>
      <w:numFmt w:val="decimal"/>
      <w:lvlText w:val="%4."/>
      <w:lvlJc w:val="left"/>
      <w:pPr>
        <w:ind w:left="2880" w:hanging="360"/>
      </w:pPr>
    </w:lvl>
    <w:lvl w:ilvl="4" w:tplc="892C04FC" w:tentative="1">
      <w:start w:val="1"/>
      <w:numFmt w:val="lowerLetter"/>
      <w:lvlText w:val="%5."/>
      <w:lvlJc w:val="left"/>
      <w:pPr>
        <w:ind w:left="3600" w:hanging="360"/>
      </w:pPr>
    </w:lvl>
    <w:lvl w:ilvl="5" w:tplc="7234BF58" w:tentative="1">
      <w:start w:val="1"/>
      <w:numFmt w:val="lowerRoman"/>
      <w:lvlText w:val="%6."/>
      <w:lvlJc w:val="right"/>
      <w:pPr>
        <w:ind w:left="4320" w:hanging="180"/>
      </w:pPr>
    </w:lvl>
    <w:lvl w:ilvl="6" w:tplc="3914FC82" w:tentative="1">
      <w:start w:val="1"/>
      <w:numFmt w:val="decimal"/>
      <w:lvlText w:val="%7."/>
      <w:lvlJc w:val="left"/>
      <w:pPr>
        <w:ind w:left="5040" w:hanging="360"/>
      </w:pPr>
    </w:lvl>
    <w:lvl w:ilvl="7" w:tplc="D598A562" w:tentative="1">
      <w:start w:val="1"/>
      <w:numFmt w:val="lowerLetter"/>
      <w:lvlText w:val="%8."/>
      <w:lvlJc w:val="left"/>
      <w:pPr>
        <w:ind w:left="5760" w:hanging="360"/>
      </w:pPr>
    </w:lvl>
    <w:lvl w:ilvl="8" w:tplc="49187176" w:tentative="1">
      <w:start w:val="1"/>
      <w:numFmt w:val="lowerRoman"/>
      <w:lvlText w:val="%9."/>
      <w:lvlJc w:val="right"/>
      <w:pPr>
        <w:ind w:left="6480" w:hanging="180"/>
      </w:pPr>
    </w:lvl>
  </w:abstractNum>
  <w:abstractNum w:abstractNumId="30" w15:restartNumberingAfterBreak="0">
    <w:nsid w:val="6B2C462F"/>
    <w:multiLevelType w:val="hybridMultilevel"/>
    <w:tmpl w:val="43847874"/>
    <w:lvl w:ilvl="0" w:tplc="8A8C8A5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25B0192E">
      <w:start w:val="1"/>
      <w:numFmt w:val="lowerRoman"/>
      <w:lvlText w:val="(%1)"/>
      <w:lvlJc w:val="left"/>
      <w:pPr>
        <w:ind w:left="1004" w:hanging="720"/>
      </w:pPr>
      <w:rPr>
        <w:rFonts w:hint="default"/>
        <w:b w:val="0"/>
      </w:rPr>
    </w:lvl>
    <w:lvl w:ilvl="1" w:tplc="7D522122" w:tentative="1">
      <w:start w:val="1"/>
      <w:numFmt w:val="lowerLetter"/>
      <w:lvlText w:val="%2."/>
      <w:lvlJc w:val="left"/>
      <w:pPr>
        <w:ind w:left="1364" w:hanging="360"/>
      </w:pPr>
    </w:lvl>
    <w:lvl w:ilvl="2" w:tplc="71AAF1A2" w:tentative="1">
      <w:start w:val="1"/>
      <w:numFmt w:val="lowerRoman"/>
      <w:lvlText w:val="%3."/>
      <w:lvlJc w:val="right"/>
      <w:pPr>
        <w:ind w:left="2084" w:hanging="180"/>
      </w:pPr>
    </w:lvl>
    <w:lvl w:ilvl="3" w:tplc="5D003A44" w:tentative="1">
      <w:start w:val="1"/>
      <w:numFmt w:val="decimal"/>
      <w:lvlText w:val="%4."/>
      <w:lvlJc w:val="left"/>
      <w:pPr>
        <w:ind w:left="2804" w:hanging="360"/>
      </w:pPr>
    </w:lvl>
    <w:lvl w:ilvl="4" w:tplc="D5024990" w:tentative="1">
      <w:start w:val="1"/>
      <w:numFmt w:val="lowerLetter"/>
      <w:lvlText w:val="%5."/>
      <w:lvlJc w:val="left"/>
      <w:pPr>
        <w:ind w:left="3524" w:hanging="360"/>
      </w:pPr>
    </w:lvl>
    <w:lvl w:ilvl="5" w:tplc="75F6FADA" w:tentative="1">
      <w:start w:val="1"/>
      <w:numFmt w:val="lowerRoman"/>
      <w:lvlText w:val="%6."/>
      <w:lvlJc w:val="right"/>
      <w:pPr>
        <w:ind w:left="4244" w:hanging="180"/>
      </w:pPr>
    </w:lvl>
    <w:lvl w:ilvl="6" w:tplc="1CB0DAD8" w:tentative="1">
      <w:start w:val="1"/>
      <w:numFmt w:val="decimal"/>
      <w:lvlText w:val="%7."/>
      <w:lvlJc w:val="left"/>
      <w:pPr>
        <w:ind w:left="4964" w:hanging="360"/>
      </w:pPr>
    </w:lvl>
    <w:lvl w:ilvl="7" w:tplc="26B2D0A0" w:tentative="1">
      <w:start w:val="1"/>
      <w:numFmt w:val="lowerLetter"/>
      <w:lvlText w:val="%8."/>
      <w:lvlJc w:val="left"/>
      <w:pPr>
        <w:ind w:left="5684" w:hanging="360"/>
      </w:pPr>
    </w:lvl>
    <w:lvl w:ilvl="8" w:tplc="0360FC2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23CD5BA">
      <w:start w:val="1"/>
      <w:numFmt w:val="decimal"/>
      <w:lvlText w:val="%1."/>
      <w:lvlJc w:val="left"/>
      <w:pPr>
        <w:ind w:left="360" w:hanging="360"/>
      </w:pPr>
      <w:rPr>
        <w:rFonts w:hint="default"/>
      </w:rPr>
    </w:lvl>
    <w:lvl w:ilvl="1" w:tplc="FE06C0AC" w:tentative="1">
      <w:start w:val="1"/>
      <w:numFmt w:val="lowerLetter"/>
      <w:lvlText w:val="%2."/>
      <w:lvlJc w:val="left"/>
      <w:pPr>
        <w:ind w:left="1080" w:hanging="360"/>
      </w:pPr>
    </w:lvl>
    <w:lvl w:ilvl="2" w:tplc="25C0BB40" w:tentative="1">
      <w:start w:val="1"/>
      <w:numFmt w:val="lowerRoman"/>
      <w:lvlText w:val="%3."/>
      <w:lvlJc w:val="right"/>
      <w:pPr>
        <w:ind w:left="1800" w:hanging="180"/>
      </w:pPr>
    </w:lvl>
    <w:lvl w:ilvl="3" w:tplc="073E53BE" w:tentative="1">
      <w:start w:val="1"/>
      <w:numFmt w:val="decimal"/>
      <w:lvlText w:val="%4."/>
      <w:lvlJc w:val="left"/>
      <w:pPr>
        <w:ind w:left="2520" w:hanging="360"/>
      </w:pPr>
    </w:lvl>
    <w:lvl w:ilvl="4" w:tplc="2A788154" w:tentative="1">
      <w:start w:val="1"/>
      <w:numFmt w:val="lowerLetter"/>
      <w:lvlText w:val="%5."/>
      <w:lvlJc w:val="left"/>
      <w:pPr>
        <w:ind w:left="3240" w:hanging="360"/>
      </w:pPr>
    </w:lvl>
    <w:lvl w:ilvl="5" w:tplc="E02219D4" w:tentative="1">
      <w:start w:val="1"/>
      <w:numFmt w:val="lowerRoman"/>
      <w:lvlText w:val="%6."/>
      <w:lvlJc w:val="right"/>
      <w:pPr>
        <w:ind w:left="3960" w:hanging="180"/>
      </w:pPr>
    </w:lvl>
    <w:lvl w:ilvl="6" w:tplc="1F9E64A4" w:tentative="1">
      <w:start w:val="1"/>
      <w:numFmt w:val="decimal"/>
      <w:lvlText w:val="%7."/>
      <w:lvlJc w:val="left"/>
      <w:pPr>
        <w:ind w:left="4680" w:hanging="360"/>
      </w:pPr>
    </w:lvl>
    <w:lvl w:ilvl="7" w:tplc="847E4DB6" w:tentative="1">
      <w:start w:val="1"/>
      <w:numFmt w:val="lowerLetter"/>
      <w:lvlText w:val="%8."/>
      <w:lvlJc w:val="left"/>
      <w:pPr>
        <w:ind w:left="5400" w:hanging="360"/>
      </w:pPr>
    </w:lvl>
    <w:lvl w:ilvl="8" w:tplc="D7AC7C1E" w:tentative="1">
      <w:start w:val="1"/>
      <w:numFmt w:val="lowerRoman"/>
      <w:lvlText w:val="%9."/>
      <w:lvlJc w:val="right"/>
      <w:pPr>
        <w:ind w:left="6120" w:hanging="180"/>
      </w:pPr>
    </w:lvl>
  </w:abstractNum>
  <w:abstractNum w:abstractNumId="33" w15:restartNumberingAfterBreak="0">
    <w:nsid w:val="76EB68A9"/>
    <w:multiLevelType w:val="hybridMultilevel"/>
    <w:tmpl w:val="5504F770"/>
    <w:lvl w:ilvl="0" w:tplc="94506334">
      <w:start w:val="1"/>
      <w:numFmt w:val="lowerRoman"/>
      <w:lvlText w:val="(%1)"/>
      <w:lvlJc w:val="left"/>
      <w:pPr>
        <w:ind w:left="1080" w:hanging="720"/>
      </w:pPr>
      <w:rPr>
        <w:rFonts w:hint="default"/>
      </w:rPr>
    </w:lvl>
    <w:lvl w:ilvl="1" w:tplc="302A12BA" w:tentative="1">
      <w:start w:val="1"/>
      <w:numFmt w:val="lowerLetter"/>
      <w:lvlText w:val="%2."/>
      <w:lvlJc w:val="left"/>
      <w:pPr>
        <w:ind w:left="1440" w:hanging="360"/>
      </w:pPr>
    </w:lvl>
    <w:lvl w:ilvl="2" w:tplc="E8FE1D40" w:tentative="1">
      <w:start w:val="1"/>
      <w:numFmt w:val="lowerRoman"/>
      <w:lvlText w:val="%3."/>
      <w:lvlJc w:val="right"/>
      <w:pPr>
        <w:ind w:left="2160" w:hanging="180"/>
      </w:pPr>
    </w:lvl>
    <w:lvl w:ilvl="3" w:tplc="8ABA759A" w:tentative="1">
      <w:start w:val="1"/>
      <w:numFmt w:val="decimal"/>
      <w:lvlText w:val="%4."/>
      <w:lvlJc w:val="left"/>
      <w:pPr>
        <w:ind w:left="2880" w:hanging="360"/>
      </w:pPr>
    </w:lvl>
    <w:lvl w:ilvl="4" w:tplc="FCAE5462" w:tentative="1">
      <w:start w:val="1"/>
      <w:numFmt w:val="lowerLetter"/>
      <w:lvlText w:val="%5."/>
      <w:lvlJc w:val="left"/>
      <w:pPr>
        <w:ind w:left="3600" w:hanging="360"/>
      </w:pPr>
    </w:lvl>
    <w:lvl w:ilvl="5" w:tplc="A3B4A92C" w:tentative="1">
      <w:start w:val="1"/>
      <w:numFmt w:val="lowerRoman"/>
      <w:lvlText w:val="%6."/>
      <w:lvlJc w:val="right"/>
      <w:pPr>
        <w:ind w:left="4320" w:hanging="180"/>
      </w:pPr>
    </w:lvl>
    <w:lvl w:ilvl="6" w:tplc="989E9500" w:tentative="1">
      <w:start w:val="1"/>
      <w:numFmt w:val="decimal"/>
      <w:lvlText w:val="%7."/>
      <w:lvlJc w:val="left"/>
      <w:pPr>
        <w:ind w:left="5040" w:hanging="360"/>
      </w:pPr>
    </w:lvl>
    <w:lvl w:ilvl="7" w:tplc="84B485E6" w:tentative="1">
      <w:start w:val="1"/>
      <w:numFmt w:val="lowerLetter"/>
      <w:lvlText w:val="%8."/>
      <w:lvlJc w:val="left"/>
      <w:pPr>
        <w:ind w:left="5760" w:hanging="360"/>
      </w:pPr>
    </w:lvl>
    <w:lvl w:ilvl="8" w:tplc="5FA82C9E" w:tentative="1">
      <w:start w:val="1"/>
      <w:numFmt w:val="lowerRoman"/>
      <w:lvlText w:val="%9."/>
      <w:lvlJc w:val="right"/>
      <w:pPr>
        <w:ind w:left="6480" w:hanging="180"/>
      </w:pPr>
    </w:lvl>
  </w:abstractNum>
  <w:abstractNum w:abstractNumId="34" w15:restartNumberingAfterBreak="0">
    <w:nsid w:val="785D4748"/>
    <w:multiLevelType w:val="hybridMultilevel"/>
    <w:tmpl w:val="8FCC2582"/>
    <w:lvl w:ilvl="0" w:tplc="4D4A896C">
      <w:start w:val="1"/>
      <w:numFmt w:val="bullet"/>
      <w:lvlText w:val=""/>
      <w:lvlJc w:val="left"/>
      <w:pPr>
        <w:ind w:left="720" w:hanging="360"/>
      </w:pPr>
      <w:rPr>
        <w:rFonts w:ascii="Symbol" w:hAnsi="Symbol" w:hint="default"/>
      </w:rPr>
    </w:lvl>
    <w:lvl w:ilvl="1" w:tplc="7E889B0C">
      <w:start w:val="1"/>
      <w:numFmt w:val="bullet"/>
      <w:lvlText w:val="o"/>
      <w:lvlJc w:val="left"/>
      <w:pPr>
        <w:ind w:left="1440" w:hanging="360"/>
      </w:pPr>
      <w:rPr>
        <w:rFonts w:ascii="Courier New" w:hAnsi="Courier New" w:hint="default"/>
      </w:rPr>
    </w:lvl>
    <w:lvl w:ilvl="2" w:tplc="ABBE4466">
      <w:start w:val="1"/>
      <w:numFmt w:val="bullet"/>
      <w:lvlText w:val=""/>
      <w:lvlJc w:val="left"/>
      <w:pPr>
        <w:ind w:left="2160" w:hanging="360"/>
      </w:pPr>
      <w:rPr>
        <w:rFonts w:ascii="Wingdings" w:hAnsi="Wingdings" w:hint="default"/>
      </w:rPr>
    </w:lvl>
    <w:lvl w:ilvl="3" w:tplc="87903500">
      <w:start w:val="1"/>
      <w:numFmt w:val="bullet"/>
      <w:lvlText w:val=""/>
      <w:lvlJc w:val="left"/>
      <w:pPr>
        <w:ind w:left="2880" w:hanging="360"/>
      </w:pPr>
      <w:rPr>
        <w:rFonts w:ascii="Symbol" w:hAnsi="Symbol" w:hint="default"/>
      </w:rPr>
    </w:lvl>
    <w:lvl w:ilvl="4" w:tplc="8ED27660">
      <w:start w:val="1"/>
      <w:numFmt w:val="bullet"/>
      <w:lvlText w:val="o"/>
      <w:lvlJc w:val="left"/>
      <w:pPr>
        <w:ind w:left="3600" w:hanging="360"/>
      </w:pPr>
      <w:rPr>
        <w:rFonts w:ascii="Courier New" w:hAnsi="Courier New" w:hint="default"/>
      </w:rPr>
    </w:lvl>
    <w:lvl w:ilvl="5" w:tplc="A646750C">
      <w:start w:val="1"/>
      <w:numFmt w:val="bullet"/>
      <w:lvlText w:val=""/>
      <w:lvlJc w:val="left"/>
      <w:pPr>
        <w:ind w:left="4320" w:hanging="360"/>
      </w:pPr>
      <w:rPr>
        <w:rFonts w:ascii="Wingdings" w:hAnsi="Wingdings" w:hint="default"/>
      </w:rPr>
    </w:lvl>
    <w:lvl w:ilvl="6" w:tplc="C3CAB060">
      <w:start w:val="1"/>
      <w:numFmt w:val="bullet"/>
      <w:lvlText w:val=""/>
      <w:lvlJc w:val="left"/>
      <w:pPr>
        <w:ind w:left="5040" w:hanging="360"/>
      </w:pPr>
      <w:rPr>
        <w:rFonts w:ascii="Symbol" w:hAnsi="Symbol" w:hint="default"/>
      </w:rPr>
    </w:lvl>
    <w:lvl w:ilvl="7" w:tplc="F4C6FD06">
      <w:start w:val="1"/>
      <w:numFmt w:val="bullet"/>
      <w:lvlText w:val="o"/>
      <w:lvlJc w:val="left"/>
      <w:pPr>
        <w:ind w:left="5760" w:hanging="360"/>
      </w:pPr>
      <w:rPr>
        <w:rFonts w:ascii="Courier New" w:hAnsi="Courier New" w:hint="default"/>
      </w:rPr>
    </w:lvl>
    <w:lvl w:ilvl="8" w:tplc="5DB44E00">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DB9476B4"/>
    <w:lvl w:ilvl="0" w:tplc="94506334">
      <w:start w:val="1"/>
      <w:numFmt w:val="lowerRoman"/>
      <w:lvlText w:val="(%1)"/>
      <w:lvlJc w:val="left"/>
      <w:pPr>
        <w:ind w:left="1080" w:hanging="720"/>
      </w:pPr>
      <w:rPr>
        <w:rFonts w:hint="default"/>
      </w:rPr>
    </w:lvl>
    <w:lvl w:ilvl="1" w:tplc="302A12BA" w:tentative="1">
      <w:start w:val="1"/>
      <w:numFmt w:val="lowerLetter"/>
      <w:lvlText w:val="%2."/>
      <w:lvlJc w:val="left"/>
      <w:pPr>
        <w:ind w:left="1440" w:hanging="360"/>
      </w:pPr>
    </w:lvl>
    <w:lvl w:ilvl="2" w:tplc="E8FE1D40" w:tentative="1">
      <w:start w:val="1"/>
      <w:numFmt w:val="lowerRoman"/>
      <w:lvlText w:val="%3."/>
      <w:lvlJc w:val="right"/>
      <w:pPr>
        <w:ind w:left="2160" w:hanging="180"/>
      </w:pPr>
    </w:lvl>
    <w:lvl w:ilvl="3" w:tplc="8ABA759A" w:tentative="1">
      <w:start w:val="1"/>
      <w:numFmt w:val="decimal"/>
      <w:lvlText w:val="%4."/>
      <w:lvlJc w:val="left"/>
      <w:pPr>
        <w:ind w:left="2880" w:hanging="360"/>
      </w:pPr>
    </w:lvl>
    <w:lvl w:ilvl="4" w:tplc="FCAE5462" w:tentative="1">
      <w:start w:val="1"/>
      <w:numFmt w:val="lowerLetter"/>
      <w:lvlText w:val="%5."/>
      <w:lvlJc w:val="left"/>
      <w:pPr>
        <w:ind w:left="3600" w:hanging="360"/>
      </w:pPr>
    </w:lvl>
    <w:lvl w:ilvl="5" w:tplc="A3B4A92C" w:tentative="1">
      <w:start w:val="1"/>
      <w:numFmt w:val="lowerRoman"/>
      <w:lvlText w:val="%6."/>
      <w:lvlJc w:val="right"/>
      <w:pPr>
        <w:ind w:left="4320" w:hanging="180"/>
      </w:pPr>
    </w:lvl>
    <w:lvl w:ilvl="6" w:tplc="989E9500" w:tentative="1">
      <w:start w:val="1"/>
      <w:numFmt w:val="decimal"/>
      <w:lvlText w:val="%7."/>
      <w:lvlJc w:val="left"/>
      <w:pPr>
        <w:ind w:left="5040" w:hanging="360"/>
      </w:pPr>
    </w:lvl>
    <w:lvl w:ilvl="7" w:tplc="84B485E6" w:tentative="1">
      <w:start w:val="1"/>
      <w:numFmt w:val="lowerLetter"/>
      <w:lvlText w:val="%8."/>
      <w:lvlJc w:val="left"/>
      <w:pPr>
        <w:ind w:left="5760" w:hanging="360"/>
      </w:pPr>
    </w:lvl>
    <w:lvl w:ilvl="8" w:tplc="5FA82C9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D98CFBC">
      <w:start w:val="1"/>
      <w:numFmt w:val="decimal"/>
      <w:lvlText w:val="%1."/>
      <w:lvlJc w:val="left"/>
      <w:pPr>
        <w:ind w:left="360" w:hanging="360"/>
      </w:pPr>
      <w:rPr>
        <w:rFonts w:hint="default"/>
      </w:rPr>
    </w:lvl>
    <w:lvl w:ilvl="1" w:tplc="F836F3CE" w:tentative="1">
      <w:start w:val="1"/>
      <w:numFmt w:val="lowerLetter"/>
      <w:lvlText w:val="%2."/>
      <w:lvlJc w:val="left"/>
      <w:pPr>
        <w:ind w:left="1080" w:hanging="360"/>
      </w:pPr>
    </w:lvl>
    <w:lvl w:ilvl="2" w:tplc="BDF4EAF2" w:tentative="1">
      <w:start w:val="1"/>
      <w:numFmt w:val="lowerRoman"/>
      <w:lvlText w:val="%3."/>
      <w:lvlJc w:val="right"/>
      <w:pPr>
        <w:ind w:left="1800" w:hanging="180"/>
      </w:pPr>
    </w:lvl>
    <w:lvl w:ilvl="3" w:tplc="EF6A641A" w:tentative="1">
      <w:start w:val="1"/>
      <w:numFmt w:val="decimal"/>
      <w:lvlText w:val="%4."/>
      <w:lvlJc w:val="left"/>
      <w:pPr>
        <w:ind w:left="2520" w:hanging="360"/>
      </w:pPr>
    </w:lvl>
    <w:lvl w:ilvl="4" w:tplc="D730E2E2" w:tentative="1">
      <w:start w:val="1"/>
      <w:numFmt w:val="lowerLetter"/>
      <w:lvlText w:val="%5."/>
      <w:lvlJc w:val="left"/>
      <w:pPr>
        <w:ind w:left="3240" w:hanging="360"/>
      </w:pPr>
    </w:lvl>
    <w:lvl w:ilvl="5" w:tplc="729A1210" w:tentative="1">
      <w:start w:val="1"/>
      <w:numFmt w:val="lowerRoman"/>
      <w:lvlText w:val="%6."/>
      <w:lvlJc w:val="right"/>
      <w:pPr>
        <w:ind w:left="3960" w:hanging="180"/>
      </w:pPr>
    </w:lvl>
    <w:lvl w:ilvl="6" w:tplc="454E3334" w:tentative="1">
      <w:start w:val="1"/>
      <w:numFmt w:val="decimal"/>
      <w:lvlText w:val="%7."/>
      <w:lvlJc w:val="left"/>
      <w:pPr>
        <w:ind w:left="4680" w:hanging="360"/>
      </w:pPr>
    </w:lvl>
    <w:lvl w:ilvl="7" w:tplc="A2647832" w:tentative="1">
      <w:start w:val="1"/>
      <w:numFmt w:val="lowerLetter"/>
      <w:lvlText w:val="%8."/>
      <w:lvlJc w:val="left"/>
      <w:pPr>
        <w:ind w:left="5400" w:hanging="360"/>
      </w:pPr>
    </w:lvl>
    <w:lvl w:ilvl="8" w:tplc="9342B1E6" w:tentative="1">
      <w:start w:val="1"/>
      <w:numFmt w:val="lowerRoman"/>
      <w:lvlText w:val="%9."/>
      <w:lvlJc w:val="right"/>
      <w:pPr>
        <w:ind w:left="6120" w:hanging="180"/>
      </w:pPr>
    </w:lvl>
  </w:abstractNum>
  <w:abstractNum w:abstractNumId="37" w15:restartNumberingAfterBreak="0">
    <w:nsid w:val="7D5B64C0"/>
    <w:multiLevelType w:val="hybridMultilevel"/>
    <w:tmpl w:val="F47602F8"/>
    <w:lvl w:ilvl="0" w:tplc="FAB0D478">
      <w:start w:val="1"/>
      <w:numFmt w:val="lowerRoman"/>
      <w:lvlText w:val="(%1)"/>
      <w:lvlJc w:val="left"/>
      <w:pPr>
        <w:ind w:left="1080" w:hanging="720"/>
      </w:pPr>
      <w:rPr>
        <w:rFonts w:hint="default"/>
      </w:rPr>
    </w:lvl>
    <w:lvl w:ilvl="1" w:tplc="8DA43FBA" w:tentative="1">
      <w:start w:val="1"/>
      <w:numFmt w:val="lowerLetter"/>
      <w:lvlText w:val="%2."/>
      <w:lvlJc w:val="left"/>
      <w:pPr>
        <w:ind w:left="1440" w:hanging="360"/>
      </w:pPr>
    </w:lvl>
    <w:lvl w:ilvl="2" w:tplc="1BFCDD0E" w:tentative="1">
      <w:start w:val="1"/>
      <w:numFmt w:val="lowerRoman"/>
      <w:lvlText w:val="%3."/>
      <w:lvlJc w:val="right"/>
      <w:pPr>
        <w:ind w:left="2160" w:hanging="180"/>
      </w:pPr>
    </w:lvl>
    <w:lvl w:ilvl="3" w:tplc="F0C8CD9C" w:tentative="1">
      <w:start w:val="1"/>
      <w:numFmt w:val="decimal"/>
      <w:lvlText w:val="%4."/>
      <w:lvlJc w:val="left"/>
      <w:pPr>
        <w:ind w:left="2880" w:hanging="360"/>
      </w:pPr>
    </w:lvl>
    <w:lvl w:ilvl="4" w:tplc="892C04FC" w:tentative="1">
      <w:start w:val="1"/>
      <w:numFmt w:val="lowerLetter"/>
      <w:lvlText w:val="%5."/>
      <w:lvlJc w:val="left"/>
      <w:pPr>
        <w:ind w:left="3600" w:hanging="360"/>
      </w:pPr>
    </w:lvl>
    <w:lvl w:ilvl="5" w:tplc="7234BF58" w:tentative="1">
      <w:start w:val="1"/>
      <w:numFmt w:val="lowerRoman"/>
      <w:lvlText w:val="%6."/>
      <w:lvlJc w:val="right"/>
      <w:pPr>
        <w:ind w:left="4320" w:hanging="180"/>
      </w:pPr>
    </w:lvl>
    <w:lvl w:ilvl="6" w:tplc="3914FC82" w:tentative="1">
      <w:start w:val="1"/>
      <w:numFmt w:val="decimal"/>
      <w:lvlText w:val="%7."/>
      <w:lvlJc w:val="left"/>
      <w:pPr>
        <w:ind w:left="5040" w:hanging="360"/>
      </w:pPr>
    </w:lvl>
    <w:lvl w:ilvl="7" w:tplc="D598A562" w:tentative="1">
      <w:start w:val="1"/>
      <w:numFmt w:val="lowerLetter"/>
      <w:lvlText w:val="%8."/>
      <w:lvlJc w:val="left"/>
      <w:pPr>
        <w:ind w:left="5760" w:hanging="360"/>
      </w:pPr>
    </w:lvl>
    <w:lvl w:ilvl="8" w:tplc="4918717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C36A6206">
      <w:start w:val="1"/>
      <w:numFmt w:val="decimal"/>
      <w:lvlText w:val="%1."/>
      <w:lvlJc w:val="left"/>
      <w:pPr>
        <w:ind w:left="360" w:hanging="360"/>
      </w:pPr>
      <w:rPr>
        <w:rFonts w:hint="default"/>
      </w:rPr>
    </w:lvl>
    <w:lvl w:ilvl="1" w:tplc="0C4C409E" w:tentative="1">
      <w:start w:val="1"/>
      <w:numFmt w:val="lowerLetter"/>
      <w:lvlText w:val="%2."/>
      <w:lvlJc w:val="left"/>
      <w:pPr>
        <w:ind w:left="1080" w:hanging="360"/>
      </w:pPr>
    </w:lvl>
    <w:lvl w:ilvl="2" w:tplc="644632B2" w:tentative="1">
      <w:start w:val="1"/>
      <w:numFmt w:val="lowerRoman"/>
      <w:lvlText w:val="%3."/>
      <w:lvlJc w:val="right"/>
      <w:pPr>
        <w:ind w:left="1800" w:hanging="180"/>
      </w:pPr>
    </w:lvl>
    <w:lvl w:ilvl="3" w:tplc="22FC9F82" w:tentative="1">
      <w:start w:val="1"/>
      <w:numFmt w:val="decimal"/>
      <w:lvlText w:val="%4."/>
      <w:lvlJc w:val="left"/>
      <w:pPr>
        <w:ind w:left="2520" w:hanging="360"/>
      </w:pPr>
    </w:lvl>
    <w:lvl w:ilvl="4" w:tplc="B1BE7450" w:tentative="1">
      <w:start w:val="1"/>
      <w:numFmt w:val="lowerLetter"/>
      <w:lvlText w:val="%5."/>
      <w:lvlJc w:val="left"/>
      <w:pPr>
        <w:ind w:left="3240" w:hanging="360"/>
      </w:pPr>
    </w:lvl>
    <w:lvl w:ilvl="5" w:tplc="B5E6D010" w:tentative="1">
      <w:start w:val="1"/>
      <w:numFmt w:val="lowerRoman"/>
      <w:lvlText w:val="%6."/>
      <w:lvlJc w:val="right"/>
      <w:pPr>
        <w:ind w:left="3960" w:hanging="180"/>
      </w:pPr>
    </w:lvl>
    <w:lvl w:ilvl="6" w:tplc="826615CE" w:tentative="1">
      <w:start w:val="1"/>
      <w:numFmt w:val="decimal"/>
      <w:lvlText w:val="%7."/>
      <w:lvlJc w:val="left"/>
      <w:pPr>
        <w:ind w:left="4680" w:hanging="360"/>
      </w:pPr>
    </w:lvl>
    <w:lvl w:ilvl="7" w:tplc="E6B06BF8" w:tentative="1">
      <w:start w:val="1"/>
      <w:numFmt w:val="lowerLetter"/>
      <w:lvlText w:val="%8."/>
      <w:lvlJc w:val="left"/>
      <w:pPr>
        <w:ind w:left="5400" w:hanging="360"/>
      </w:pPr>
    </w:lvl>
    <w:lvl w:ilvl="8" w:tplc="AB48546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B5E0F812">
      <w:start w:val="1"/>
      <w:numFmt w:val="decimal"/>
      <w:lvlText w:val="%1."/>
      <w:lvlJc w:val="left"/>
      <w:pPr>
        <w:ind w:left="360" w:hanging="360"/>
      </w:pPr>
      <w:rPr>
        <w:rFonts w:hint="default"/>
      </w:rPr>
    </w:lvl>
    <w:lvl w:ilvl="1" w:tplc="61D6B956" w:tentative="1">
      <w:start w:val="1"/>
      <w:numFmt w:val="lowerLetter"/>
      <w:lvlText w:val="%2."/>
      <w:lvlJc w:val="left"/>
      <w:pPr>
        <w:ind w:left="1080" w:hanging="360"/>
      </w:pPr>
    </w:lvl>
    <w:lvl w:ilvl="2" w:tplc="8D98947A" w:tentative="1">
      <w:start w:val="1"/>
      <w:numFmt w:val="lowerRoman"/>
      <w:lvlText w:val="%3."/>
      <w:lvlJc w:val="right"/>
      <w:pPr>
        <w:ind w:left="1800" w:hanging="180"/>
      </w:pPr>
    </w:lvl>
    <w:lvl w:ilvl="3" w:tplc="B28C32CC" w:tentative="1">
      <w:start w:val="1"/>
      <w:numFmt w:val="decimal"/>
      <w:lvlText w:val="%4."/>
      <w:lvlJc w:val="left"/>
      <w:pPr>
        <w:ind w:left="2520" w:hanging="360"/>
      </w:pPr>
    </w:lvl>
    <w:lvl w:ilvl="4" w:tplc="1AA6C8AC" w:tentative="1">
      <w:start w:val="1"/>
      <w:numFmt w:val="lowerLetter"/>
      <w:lvlText w:val="%5."/>
      <w:lvlJc w:val="left"/>
      <w:pPr>
        <w:ind w:left="3240" w:hanging="360"/>
      </w:pPr>
    </w:lvl>
    <w:lvl w:ilvl="5" w:tplc="1AC2C764" w:tentative="1">
      <w:start w:val="1"/>
      <w:numFmt w:val="lowerRoman"/>
      <w:lvlText w:val="%6."/>
      <w:lvlJc w:val="right"/>
      <w:pPr>
        <w:ind w:left="3960" w:hanging="180"/>
      </w:pPr>
    </w:lvl>
    <w:lvl w:ilvl="6" w:tplc="BA5E59BC" w:tentative="1">
      <w:start w:val="1"/>
      <w:numFmt w:val="decimal"/>
      <w:lvlText w:val="%7."/>
      <w:lvlJc w:val="left"/>
      <w:pPr>
        <w:ind w:left="4680" w:hanging="360"/>
      </w:pPr>
    </w:lvl>
    <w:lvl w:ilvl="7" w:tplc="ECD409E4" w:tentative="1">
      <w:start w:val="1"/>
      <w:numFmt w:val="lowerLetter"/>
      <w:lvlText w:val="%8."/>
      <w:lvlJc w:val="left"/>
      <w:pPr>
        <w:ind w:left="5400" w:hanging="360"/>
      </w:pPr>
    </w:lvl>
    <w:lvl w:ilvl="8" w:tplc="A94A07B0" w:tentative="1">
      <w:start w:val="1"/>
      <w:numFmt w:val="lowerRoman"/>
      <w:lvlText w:val="%9."/>
      <w:lvlJc w:val="right"/>
      <w:pPr>
        <w:ind w:left="6120" w:hanging="180"/>
      </w:pPr>
    </w:lvl>
  </w:abstractNum>
  <w:num w:numId="1">
    <w:abstractNumId w:val="3"/>
  </w:num>
  <w:num w:numId="2">
    <w:abstractNumId w:val="16"/>
  </w:num>
  <w:num w:numId="3">
    <w:abstractNumId w:val="36"/>
  </w:num>
  <w:num w:numId="4">
    <w:abstractNumId w:val="39"/>
  </w:num>
  <w:num w:numId="5">
    <w:abstractNumId w:val="22"/>
  </w:num>
  <w:num w:numId="6">
    <w:abstractNumId w:val="13"/>
  </w:num>
  <w:num w:numId="7">
    <w:abstractNumId w:val="32"/>
  </w:num>
  <w:num w:numId="8">
    <w:abstractNumId w:val="12"/>
  </w:num>
  <w:num w:numId="9">
    <w:abstractNumId w:val="17"/>
  </w:num>
  <w:num w:numId="10">
    <w:abstractNumId w:val="38"/>
  </w:num>
  <w:num w:numId="11">
    <w:abstractNumId w:val="9"/>
  </w:num>
  <w:num w:numId="12">
    <w:abstractNumId w:val="23"/>
  </w:num>
  <w:num w:numId="13">
    <w:abstractNumId w:val="24"/>
  </w:num>
  <w:num w:numId="14">
    <w:abstractNumId w:val="26"/>
  </w:num>
  <w:num w:numId="15">
    <w:abstractNumId w:val="20"/>
  </w:num>
  <w:num w:numId="16">
    <w:abstractNumId w:val="4"/>
  </w:num>
  <w:num w:numId="17">
    <w:abstractNumId w:val="31"/>
  </w:num>
  <w:num w:numId="18">
    <w:abstractNumId w:val="25"/>
  </w:num>
  <w:num w:numId="19">
    <w:abstractNumId w:val="14"/>
  </w:num>
  <w:num w:numId="20">
    <w:abstractNumId w:val="21"/>
  </w:num>
  <w:num w:numId="21">
    <w:abstractNumId w:val="1"/>
  </w:num>
  <w:num w:numId="22">
    <w:abstractNumId w:val="8"/>
  </w:num>
  <w:num w:numId="23">
    <w:abstractNumId w:val="28"/>
  </w:num>
  <w:num w:numId="24">
    <w:abstractNumId w:val="18"/>
  </w:num>
  <w:num w:numId="25">
    <w:abstractNumId w:val="15"/>
  </w:num>
  <w:num w:numId="26">
    <w:abstractNumId w:val="7"/>
  </w:num>
  <w:num w:numId="27">
    <w:abstractNumId w:val="19"/>
  </w:num>
  <w:num w:numId="28">
    <w:abstractNumId w:val="37"/>
  </w:num>
  <w:num w:numId="29">
    <w:abstractNumId w:val="35"/>
  </w:num>
  <w:num w:numId="30">
    <w:abstractNumId w:val="6"/>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9"/>
  </w:num>
  <w:num w:numId="37">
    <w:abstractNumId w:val="11"/>
  </w:num>
  <w:num w:numId="38">
    <w:abstractNumId w:val="30"/>
  </w:num>
  <w:num w:numId="39">
    <w:abstractNumId w:val="10"/>
  </w:num>
  <w:num w:numId="40">
    <w:abstractNumId w:val="27"/>
  </w:num>
  <w:num w:numId="41">
    <w:abstractNumId w:val="2"/>
  </w:num>
  <w:num w:numId="42">
    <w:abstractNumId w:val="5"/>
  </w:num>
  <w:num w:numId="4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E64"/>
    <w:rsid w:val="000E7427"/>
    <w:rsid w:val="001254F4"/>
    <w:rsid w:val="00190AE5"/>
    <w:rsid w:val="002412B2"/>
    <w:rsid w:val="00254CD8"/>
    <w:rsid w:val="002F6E55"/>
    <w:rsid w:val="0042694D"/>
    <w:rsid w:val="00454B82"/>
    <w:rsid w:val="004C4EE7"/>
    <w:rsid w:val="00720E64"/>
    <w:rsid w:val="007550CC"/>
    <w:rsid w:val="00761D98"/>
    <w:rsid w:val="00830E76"/>
    <w:rsid w:val="00883976"/>
    <w:rsid w:val="008F2E89"/>
    <w:rsid w:val="00927AA0"/>
    <w:rsid w:val="00971DD8"/>
    <w:rsid w:val="009B0CAD"/>
    <w:rsid w:val="00A1687A"/>
    <w:rsid w:val="00C60F10"/>
    <w:rsid w:val="00D00332"/>
    <w:rsid w:val="00D57D57"/>
    <w:rsid w:val="00D7438D"/>
    <w:rsid w:val="00D93CB3"/>
    <w:rsid w:val="00F71C92"/>
    <w:rsid w:val="00FF05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FEA45"/>
  <w15:docId w15:val="{8D24B44E-A6D6-414F-80A9-34DCB9723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6974</RACS_x0020_ID>
    <Approved_x0020_Provider xmlns="a8338b6e-77a6-4851-82b6-98166143ffdd">El-Jasbella Pty Ltd</Approved_x0020_Provider>
    <Management_x0020_Company_x0020_ID xmlns="a8338b6e-77a6-4851-82b6-98166143ffdd" xsi:nil="true"/>
    <Home xmlns="a8338b6e-77a6-4851-82b6-98166143ffdd">Edenfield Family Care - Nerrilda</Home>
    <Signed xmlns="a8338b6e-77a6-4851-82b6-98166143ffdd" xsi:nil="true"/>
    <Uploaded xmlns="a8338b6e-77a6-4851-82b6-98166143ffdd">False</Uploaded>
    <Management_x0020_Company xmlns="a8338b6e-77a6-4851-82b6-98166143ffdd" xsi:nil="true"/>
    <Doc_x0020_Date xmlns="a8338b6e-77a6-4851-82b6-98166143ffdd">2020-02-07T00:26:00+00:00</Doc_x0020_Date>
    <CSI_x0020_ID xmlns="a8338b6e-77a6-4851-82b6-98166143ffdd" xsi:nil="true"/>
    <Case_x0020_ID xmlns="a8338b6e-77a6-4851-82b6-98166143ffdd" xsi:nil="true"/>
    <Approved_x0020_Provider_x0020_ID xmlns="a8338b6e-77a6-4851-82b6-98166143ffdd">606D8368-77F4-DC11-AD41-005056922186</Approved_x0020_Provider_x0020_ID>
    <Location xmlns="a8338b6e-77a6-4851-82b6-98166143ffdd" xsi:nil="true"/>
    <Home_x0020_ID xmlns="a8338b6e-77a6-4851-82b6-98166143ffdd">49FF2E1C-7CF4-DC11-AD41-005056922186</Home_x0020_ID>
    <State xmlns="a8338b6e-77a6-4851-82b6-98166143ffdd">SA</State>
    <Doc_x0020_Sent_Received_x0020_Date xmlns="a8338b6e-77a6-4851-82b6-98166143ffdd">2020-02-07T00:00:00+00:00</Doc_x0020_Sent_Received_x0020_Date>
    <Activity_x0020_ID xmlns="a8338b6e-77a6-4851-82b6-98166143ffdd">36CA90F6-6F78-E911-BBE1-005056922186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purl.org/dc/dcmitype/"/>
    <ds:schemaRef ds:uri="http://purl.org/dc/terms/"/>
    <ds:schemaRef ds:uri="http://schemas.openxmlformats.org/package/2006/metadata/core-properties"/>
    <ds:schemaRef ds:uri="a8338b6e-77a6-4851-82b6-98166143ffdd"/>
    <ds:schemaRef ds:uri="http://schemas.microsoft.com/office/2006/metadata/properties"/>
  </ds:schemaRefs>
</ds:datastoreItem>
</file>

<file path=customXml/itemProps3.xml><?xml version="1.0" encoding="utf-8"?>
<ds:datastoreItem xmlns:ds="http://schemas.openxmlformats.org/officeDocument/2006/customXml" ds:itemID="{6A4B755B-E6AB-4DDA-B827-5731A81BD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3B98E96-8682-4161-A6F9-600220480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9029</Words>
  <Characters>51470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2020-03-04T01:36:00Z</cp:lastPrinted>
  <dcterms:created xsi:type="dcterms:W3CDTF">2020-04-02T23:08:00Z</dcterms:created>
  <dcterms:modified xsi:type="dcterms:W3CDTF">2020-04-02T23:08:00Z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