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055CB" w14:textId="77777777"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09A09884" wp14:editId="7107A30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4D05D0F4" wp14:editId="732E0E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1479C" w:rsidRPr="00F1479C">
        <w:rPr>
          <w:rFonts w:ascii="Arial Black" w:eastAsia="Calibri" w:hAnsi="Arial Black"/>
          <w:noProof/>
        </w:rPr>
        <w:t>Estia Health Forster</w:t>
      </w:r>
      <w:r w:rsidRPr="003C6EC2">
        <w:rPr>
          <w:rFonts w:ascii="Arial Black" w:hAnsi="Arial Black"/>
        </w:rPr>
        <w:t xml:space="preserve"> </w:t>
      </w:r>
    </w:p>
    <w:p w14:paraId="25C833A0"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0C7143AA" w14:textId="77777777" w:rsidR="001E6954" w:rsidRPr="003C6EC2" w:rsidRDefault="00D828F5" w:rsidP="001E6954">
      <w:pPr>
        <w:tabs>
          <w:tab w:val="left" w:pos="2127"/>
        </w:tabs>
        <w:spacing w:before="120"/>
        <w:rPr>
          <w:rFonts w:eastAsia="Calibri"/>
          <w:color w:val="FFFFFF" w:themeColor="background1"/>
          <w:sz w:val="28"/>
          <w:szCs w:val="56"/>
          <w:lang w:eastAsia="en-US"/>
        </w:rPr>
      </w:pPr>
      <w:r w:rsidRPr="00D828F5">
        <w:rPr>
          <w:color w:val="FFFFFF" w:themeColor="background1"/>
          <w:sz w:val="28"/>
        </w:rPr>
        <w:t>105 The Southern Parkway</w:t>
      </w:r>
      <w:r w:rsidR="001E6954" w:rsidRPr="003C6EC2">
        <w:rPr>
          <w:color w:val="FFFFFF" w:themeColor="background1"/>
          <w:sz w:val="28"/>
        </w:rPr>
        <w:t xml:space="preserve"> </w:t>
      </w:r>
      <w:r w:rsidR="001E6954" w:rsidRPr="003C6EC2">
        <w:rPr>
          <w:color w:val="FFFFFF" w:themeColor="background1"/>
          <w:sz w:val="28"/>
        </w:rPr>
        <w:br/>
      </w:r>
      <w:r w:rsidR="0060789B" w:rsidRPr="0060789B">
        <w:rPr>
          <w:color w:val="FFFFFF" w:themeColor="background1"/>
          <w:sz w:val="28"/>
        </w:rPr>
        <w:t xml:space="preserve">Forster </w:t>
      </w:r>
      <w:r w:rsidR="0060789B">
        <w:rPr>
          <w:color w:val="FFFFFF" w:themeColor="background1"/>
          <w:sz w:val="28"/>
        </w:rPr>
        <w:t>NSW</w:t>
      </w:r>
      <w:r w:rsidR="001E6954" w:rsidRPr="003C6EC2">
        <w:rPr>
          <w:color w:val="FFFFFF" w:themeColor="background1"/>
          <w:sz w:val="28"/>
        </w:rPr>
        <w:t xml:space="preserve"> </w:t>
      </w:r>
      <w:r w:rsidR="00AF4D9F" w:rsidRPr="00AF4D9F">
        <w:rPr>
          <w:color w:val="FFFFFF" w:themeColor="background1"/>
          <w:sz w:val="28"/>
        </w:rPr>
        <w:t>2428</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FC7ECA" w:rsidRPr="00FC7ECA">
        <w:rPr>
          <w:rFonts w:eastAsia="Calibri"/>
          <w:color w:val="FFFFFF" w:themeColor="background1"/>
          <w:sz w:val="28"/>
          <w:szCs w:val="56"/>
          <w:lang w:eastAsia="en-US"/>
        </w:rPr>
        <w:t>02 9265 7900</w:t>
      </w:r>
    </w:p>
    <w:p w14:paraId="703D8F9F" w14:textId="7777777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FC7ECA">
        <w:rPr>
          <w:rFonts w:eastAsia="Calibri"/>
          <w:color w:val="FFFFFF" w:themeColor="background1"/>
          <w:sz w:val="28"/>
          <w:szCs w:val="56"/>
          <w:lang w:eastAsia="en-US"/>
        </w:rPr>
        <w:t>0837</w:t>
      </w:r>
    </w:p>
    <w:p w14:paraId="04BBAFD1" w14:textId="7777777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002D1DE4" w:rsidRPr="002D1DE4">
        <w:rPr>
          <w:rFonts w:eastAsia="Calibri"/>
          <w:color w:val="FFFFFF" w:themeColor="background1"/>
          <w:sz w:val="28"/>
          <w:szCs w:val="56"/>
          <w:lang w:eastAsia="en-US"/>
        </w:rPr>
        <w:t>Estia</w:t>
      </w:r>
      <w:proofErr w:type="spellEnd"/>
      <w:r w:rsidR="002D1DE4" w:rsidRPr="002D1DE4">
        <w:rPr>
          <w:rFonts w:eastAsia="Calibri"/>
          <w:color w:val="FFFFFF" w:themeColor="background1"/>
          <w:sz w:val="28"/>
          <w:szCs w:val="56"/>
          <w:lang w:eastAsia="en-US"/>
        </w:rPr>
        <w:t xml:space="preserve"> Investments Pty Ltd</w:t>
      </w:r>
    </w:p>
    <w:p w14:paraId="2F548B84" w14:textId="77777777" w:rsidR="001E6954" w:rsidRPr="003C6EC2" w:rsidRDefault="00D372DB"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sidR="006024AF">
        <w:rPr>
          <w:rFonts w:eastAsia="Calibri"/>
          <w:color w:val="FFFFFF" w:themeColor="background1"/>
          <w:sz w:val="28"/>
          <w:szCs w:val="56"/>
          <w:lang w:eastAsia="en-US"/>
        </w:rPr>
        <w:t>26 November 2019 to 29 November 2019</w:t>
      </w:r>
    </w:p>
    <w:p w14:paraId="59790F55"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144E1B8E"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383CABD" w14:textId="77777777"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167B7FBE" w14:textId="77777777" w:rsidTr="00EB1D71">
        <w:trPr>
          <w:trHeight w:val="227"/>
        </w:trPr>
        <w:tc>
          <w:tcPr>
            <w:tcW w:w="3942" w:type="pct"/>
            <w:shd w:val="clear" w:color="auto" w:fill="auto"/>
          </w:tcPr>
          <w:p w14:paraId="42057852" w14:textId="77777777" w:rsidR="001E6954" w:rsidRPr="001E6954" w:rsidRDefault="001E6954"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66E5BC73" w14:textId="77777777" w:rsidR="001E6954" w:rsidRPr="001E6954" w:rsidRDefault="001E6954" w:rsidP="003C6EC2">
            <w:pPr>
              <w:keepNext/>
              <w:spacing w:before="40" w:after="40" w:line="240" w:lineRule="auto"/>
              <w:jc w:val="right"/>
              <w:rPr>
                <w:b/>
                <w:bCs/>
                <w:iCs/>
                <w:color w:val="00577D"/>
                <w:szCs w:val="40"/>
              </w:rPr>
            </w:pPr>
            <w:r>
              <w:rPr>
                <w:b/>
                <w:bCs/>
                <w:iCs/>
                <w:color w:val="00577D"/>
                <w:szCs w:val="40"/>
              </w:rPr>
              <w:br/>
            </w:r>
            <w:r w:rsidRPr="001E6954">
              <w:rPr>
                <w:b/>
                <w:bCs/>
                <w:iCs/>
                <w:color w:val="00577D"/>
                <w:szCs w:val="40"/>
              </w:rPr>
              <w:t>Non-compliant</w:t>
            </w:r>
          </w:p>
        </w:tc>
      </w:tr>
      <w:tr w:rsidR="001E6954" w:rsidRPr="001E6954" w14:paraId="35E98533" w14:textId="77777777" w:rsidTr="00EB1D71">
        <w:trPr>
          <w:trHeight w:val="227"/>
        </w:trPr>
        <w:tc>
          <w:tcPr>
            <w:tcW w:w="3942" w:type="pct"/>
            <w:shd w:val="clear" w:color="auto" w:fill="auto"/>
          </w:tcPr>
          <w:p w14:paraId="1AE04815"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93A1FFA"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2DBAEC5" w14:textId="77777777" w:rsidTr="00EB1D71">
        <w:trPr>
          <w:trHeight w:val="227"/>
        </w:trPr>
        <w:tc>
          <w:tcPr>
            <w:tcW w:w="3942" w:type="pct"/>
            <w:shd w:val="clear" w:color="auto" w:fill="auto"/>
          </w:tcPr>
          <w:p w14:paraId="5AA7C506"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713E6CAA" w14:textId="77777777" w:rsidR="001E6954" w:rsidRPr="003B12FD" w:rsidRDefault="001E6954" w:rsidP="00463EF3">
            <w:pPr>
              <w:spacing w:before="40" w:after="40" w:line="240" w:lineRule="auto"/>
              <w:jc w:val="right"/>
              <w:rPr>
                <w:color w:val="0000FF"/>
              </w:rPr>
            </w:pPr>
            <w:r w:rsidRPr="003B12FD">
              <w:rPr>
                <w:bCs/>
                <w:iCs/>
                <w:color w:val="00577D"/>
                <w:szCs w:val="40"/>
              </w:rPr>
              <w:t>Non-compliant</w:t>
            </w:r>
          </w:p>
        </w:tc>
      </w:tr>
      <w:tr w:rsidR="001E6954" w:rsidRPr="001E6954" w14:paraId="3E0A66D5" w14:textId="77777777" w:rsidTr="00EB1D71">
        <w:trPr>
          <w:trHeight w:val="227"/>
        </w:trPr>
        <w:tc>
          <w:tcPr>
            <w:tcW w:w="3942" w:type="pct"/>
            <w:shd w:val="clear" w:color="auto" w:fill="auto"/>
          </w:tcPr>
          <w:p w14:paraId="40CC7C88"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7FD23363" w14:textId="77777777" w:rsidR="001E6954" w:rsidRPr="003B12FD" w:rsidRDefault="001E6954" w:rsidP="00463EF3">
            <w:pPr>
              <w:spacing w:before="40" w:after="40" w:line="240" w:lineRule="auto"/>
              <w:jc w:val="right"/>
              <w:rPr>
                <w:color w:val="0000FF"/>
              </w:rPr>
            </w:pPr>
            <w:r w:rsidRPr="003B12FD">
              <w:rPr>
                <w:bCs/>
                <w:iCs/>
                <w:color w:val="00577D"/>
                <w:szCs w:val="40"/>
              </w:rPr>
              <w:t>Compliant</w:t>
            </w:r>
          </w:p>
        </w:tc>
      </w:tr>
      <w:tr w:rsidR="001E6954" w:rsidRPr="001E6954" w14:paraId="1D100F99" w14:textId="77777777" w:rsidTr="00EB1D71">
        <w:trPr>
          <w:trHeight w:val="227"/>
        </w:trPr>
        <w:tc>
          <w:tcPr>
            <w:tcW w:w="3942" w:type="pct"/>
            <w:shd w:val="clear" w:color="auto" w:fill="auto"/>
          </w:tcPr>
          <w:p w14:paraId="3017DB9C"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1E50CE89" w14:textId="77777777" w:rsidR="001E6954" w:rsidRPr="003B12FD" w:rsidRDefault="001E6954" w:rsidP="00463EF3">
            <w:pPr>
              <w:spacing w:before="40" w:after="40" w:line="240" w:lineRule="auto"/>
              <w:jc w:val="right"/>
              <w:rPr>
                <w:color w:val="0000FF"/>
              </w:rPr>
            </w:pPr>
            <w:r w:rsidRPr="003B12FD">
              <w:rPr>
                <w:bCs/>
                <w:iCs/>
                <w:color w:val="00577D"/>
                <w:szCs w:val="40"/>
              </w:rPr>
              <w:t>Compliant</w:t>
            </w:r>
          </w:p>
        </w:tc>
      </w:tr>
      <w:tr w:rsidR="001E6954" w:rsidRPr="001E6954" w14:paraId="5754E55E" w14:textId="77777777" w:rsidTr="00EB1D71">
        <w:trPr>
          <w:trHeight w:val="227"/>
        </w:trPr>
        <w:tc>
          <w:tcPr>
            <w:tcW w:w="3942" w:type="pct"/>
            <w:shd w:val="clear" w:color="auto" w:fill="auto"/>
          </w:tcPr>
          <w:p w14:paraId="0C33326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232180BF" w14:textId="77777777" w:rsidR="001E6954" w:rsidRPr="003B12FD" w:rsidRDefault="001E6954" w:rsidP="00463EF3">
            <w:pPr>
              <w:spacing w:before="40" w:after="40" w:line="240" w:lineRule="auto"/>
              <w:jc w:val="right"/>
              <w:rPr>
                <w:color w:val="0000FF"/>
              </w:rPr>
            </w:pPr>
            <w:r w:rsidRPr="003B12FD">
              <w:rPr>
                <w:bCs/>
                <w:iCs/>
                <w:color w:val="00577D"/>
                <w:szCs w:val="40"/>
              </w:rPr>
              <w:t>Compliant</w:t>
            </w:r>
          </w:p>
        </w:tc>
      </w:tr>
      <w:tr w:rsidR="001E6954" w:rsidRPr="001E6954" w14:paraId="265A6400" w14:textId="77777777" w:rsidTr="00EB1D71">
        <w:trPr>
          <w:trHeight w:val="227"/>
        </w:trPr>
        <w:tc>
          <w:tcPr>
            <w:tcW w:w="3942" w:type="pct"/>
            <w:shd w:val="clear" w:color="auto" w:fill="auto"/>
          </w:tcPr>
          <w:p w14:paraId="6EF03A03"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10EE7064"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845960F" w14:textId="77777777" w:rsidTr="00EB1D71">
        <w:trPr>
          <w:trHeight w:val="227"/>
        </w:trPr>
        <w:tc>
          <w:tcPr>
            <w:tcW w:w="3942" w:type="pct"/>
            <w:shd w:val="clear" w:color="auto" w:fill="auto"/>
          </w:tcPr>
          <w:p w14:paraId="74BB2C43"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B9E057E"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365A1C4A" w14:textId="77777777" w:rsidTr="00EB1D71">
        <w:trPr>
          <w:trHeight w:val="227"/>
        </w:trPr>
        <w:tc>
          <w:tcPr>
            <w:tcW w:w="3942" w:type="pct"/>
            <w:shd w:val="clear" w:color="auto" w:fill="auto"/>
          </w:tcPr>
          <w:p w14:paraId="709A6469"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6E0AFB5D" w14:textId="77777777" w:rsidR="001E6954" w:rsidRPr="001B5788" w:rsidRDefault="001E6954" w:rsidP="00463EF3">
            <w:pPr>
              <w:spacing w:before="40" w:after="40" w:line="240" w:lineRule="auto"/>
              <w:jc w:val="right"/>
              <w:rPr>
                <w:color w:val="0000FF"/>
              </w:rPr>
            </w:pPr>
            <w:r w:rsidRPr="001B5788">
              <w:rPr>
                <w:bCs/>
                <w:iCs/>
                <w:color w:val="00577D"/>
                <w:szCs w:val="40"/>
              </w:rPr>
              <w:t>Compliant</w:t>
            </w:r>
          </w:p>
        </w:tc>
      </w:tr>
      <w:tr w:rsidR="001E6954" w:rsidRPr="001E6954" w14:paraId="2C37A122" w14:textId="77777777" w:rsidTr="00EB1D71">
        <w:trPr>
          <w:trHeight w:val="227"/>
        </w:trPr>
        <w:tc>
          <w:tcPr>
            <w:tcW w:w="3942" w:type="pct"/>
            <w:shd w:val="clear" w:color="auto" w:fill="auto"/>
          </w:tcPr>
          <w:p w14:paraId="39FC2650"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1956A654" w14:textId="77777777" w:rsidR="001E6954" w:rsidRPr="001B5788" w:rsidRDefault="001E6954" w:rsidP="00463EF3">
            <w:pPr>
              <w:spacing w:before="40" w:after="40" w:line="240" w:lineRule="auto"/>
              <w:jc w:val="right"/>
              <w:rPr>
                <w:color w:val="0000FF"/>
              </w:rPr>
            </w:pPr>
            <w:r w:rsidRPr="001B5788">
              <w:rPr>
                <w:bCs/>
                <w:iCs/>
                <w:color w:val="00577D"/>
                <w:szCs w:val="40"/>
              </w:rPr>
              <w:t>Compliant</w:t>
            </w:r>
          </w:p>
        </w:tc>
      </w:tr>
      <w:tr w:rsidR="001E6954" w:rsidRPr="001E6954" w14:paraId="62B9DC5F" w14:textId="77777777" w:rsidTr="00EB1D71">
        <w:trPr>
          <w:trHeight w:val="227"/>
        </w:trPr>
        <w:tc>
          <w:tcPr>
            <w:tcW w:w="3942" w:type="pct"/>
            <w:shd w:val="clear" w:color="auto" w:fill="auto"/>
          </w:tcPr>
          <w:p w14:paraId="6D2D6D2A"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02C1DFF8" w14:textId="77777777" w:rsidR="001E6954" w:rsidRPr="001B5788" w:rsidRDefault="001E6954" w:rsidP="00463EF3">
            <w:pPr>
              <w:spacing w:before="40" w:after="40" w:line="240" w:lineRule="auto"/>
              <w:jc w:val="right"/>
              <w:rPr>
                <w:color w:val="0000FF"/>
              </w:rPr>
            </w:pPr>
            <w:r w:rsidRPr="001B5788">
              <w:rPr>
                <w:bCs/>
                <w:iCs/>
                <w:color w:val="00577D"/>
                <w:szCs w:val="40"/>
              </w:rPr>
              <w:t>Compliant</w:t>
            </w:r>
          </w:p>
        </w:tc>
      </w:tr>
      <w:tr w:rsidR="001E6954" w:rsidRPr="001E6954" w14:paraId="36579B65" w14:textId="77777777" w:rsidTr="00EB1D71">
        <w:trPr>
          <w:trHeight w:val="227"/>
        </w:trPr>
        <w:tc>
          <w:tcPr>
            <w:tcW w:w="3942" w:type="pct"/>
            <w:shd w:val="clear" w:color="auto" w:fill="auto"/>
          </w:tcPr>
          <w:p w14:paraId="0F4819F5"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5C1896A2" w14:textId="77777777" w:rsidR="001E6954" w:rsidRPr="001B5788" w:rsidRDefault="001E6954" w:rsidP="00463EF3">
            <w:pPr>
              <w:spacing w:before="40" w:after="40" w:line="240" w:lineRule="auto"/>
              <w:jc w:val="right"/>
              <w:rPr>
                <w:color w:val="0000FF"/>
              </w:rPr>
            </w:pPr>
            <w:r w:rsidRPr="001B5788">
              <w:rPr>
                <w:bCs/>
                <w:iCs/>
                <w:color w:val="00577D"/>
                <w:szCs w:val="40"/>
              </w:rPr>
              <w:t>Non-compliant</w:t>
            </w:r>
          </w:p>
        </w:tc>
      </w:tr>
      <w:tr w:rsidR="001E6954" w:rsidRPr="001E6954" w14:paraId="60A2D422" w14:textId="77777777" w:rsidTr="00EB1D71">
        <w:trPr>
          <w:trHeight w:val="227"/>
        </w:trPr>
        <w:tc>
          <w:tcPr>
            <w:tcW w:w="3942" w:type="pct"/>
            <w:shd w:val="clear" w:color="auto" w:fill="auto"/>
          </w:tcPr>
          <w:p w14:paraId="59F143A9"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17BD9FA9" w14:textId="59AAA4A2" w:rsidR="001E6954" w:rsidRPr="00E616C7" w:rsidRDefault="009671CD" w:rsidP="00463EF3">
            <w:pPr>
              <w:spacing w:before="40" w:after="40" w:line="240" w:lineRule="auto"/>
              <w:jc w:val="right"/>
              <w:rPr>
                <w:color w:val="0000FF"/>
                <w:highlight w:val="yellow"/>
              </w:rPr>
            </w:pPr>
            <w:r w:rsidRPr="001B5788">
              <w:rPr>
                <w:bCs/>
                <w:iCs/>
                <w:color w:val="00577D"/>
                <w:szCs w:val="40"/>
              </w:rPr>
              <w:t>Compliant</w:t>
            </w:r>
          </w:p>
        </w:tc>
      </w:tr>
      <w:tr w:rsidR="001E6954" w:rsidRPr="001E6954" w14:paraId="01B550BD" w14:textId="77777777" w:rsidTr="00EB1D71">
        <w:trPr>
          <w:trHeight w:val="227"/>
        </w:trPr>
        <w:tc>
          <w:tcPr>
            <w:tcW w:w="3942" w:type="pct"/>
            <w:shd w:val="clear" w:color="auto" w:fill="auto"/>
          </w:tcPr>
          <w:p w14:paraId="61B10FF7"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60BE5AFC"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52B3DB30" w14:textId="77777777" w:rsidTr="00EB1D71">
        <w:trPr>
          <w:trHeight w:val="227"/>
        </w:trPr>
        <w:tc>
          <w:tcPr>
            <w:tcW w:w="3942" w:type="pct"/>
            <w:shd w:val="clear" w:color="auto" w:fill="auto"/>
          </w:tcPr>
          <w:p w14:paraId="23E71850"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739C6AA3" w14:textId="77777777"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53B753D5" w14:textId="77777777" w:rsidTr="00EB1D71">
        <w:trPr>
          <w:trHeight w:val="227"/>
        </w:trPr>
        <w:tc>
          <w:tcPr>
            <w:tcW w:w="3942" w:type="pct"/>
            <w:shd w:val="clear" w:color="auto" w:fill="auto"/>
          </w:tcPr>
          <w:p w14:paraId="58EC9089"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0671B848" w14:textId="77777777" w:rsidR="001E6954" w:rsidRPr="009671CD" w:rsidRDefault="009671CD" w:rsidP="00463EF3">
            <w:pPr>
              <w:spacing w:before="40" w:after="40" w:line="240" w:lineRule="auto"/>
              <w:jc w:val="right"/>
              <w:rPr>
                <w:color w:val="0000FF"/>
              </w:rPr>
            </w:pPr>
            <w:r w:rsidRPr="009671CD">
              <w:rPr>
                <w:bCs/>
                <w:iCs/>
                <w:color w:val="00577D"/>
                <w:szCs w:val="40"/>
              </w:rPr>
              <w:t>Compliant</w:t>
            </w:r>
          </w:p>
        </w:tc>
      </w:tr>
      <w:tr w:rsidR="001E6954" w:rsidRPr="001E6954" w14:paraId="1106F2E7" w14:textId="77777777" w:rsidTr="00EB1D71">
        <w:trPr>
          <w:trHeight w:val="227"/>
        </w:trPr>
        <w:tc>
          <w:tcPr>
            <w:tcW w:w="3942" w:type="pct"/>
            <w:shd w:val="clear" w:color="auto" w:fill="auto"/>
          </w:tcPr>
          <w:p w14:paraId="3B17FCA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224375B2" w14:textId="77777777" w:rsidR="001E6954" w:rsidRPr="009671CD" w:rsidRDefault="001E6954" w:rsidP="00463EF3">
            <w:pPr>
              <w:spacing w:before="40" w:after="40" w:line="240" w:lineRule="auto"/>
              <w:jc w:val="right"/>
              <w:rPr>
                <w:color w:val="0000FF"/>
              </w:rPr>
            </w:pPr>
            <w:r w:rsidRPr="009671CD">
              <w:rPr>
                <w:bCs/>
                <w:iCs/>
                <w:color w:val="00577D"/>
                <w:szCs w:val="40"/>
              </w:rPr>
              <w:t>Non-compliant</w:t>
            </w:r>
          </w:p>
        </w:tc>
      </w:tr>
      <w:tr w:rsidR="001E6954" w:rsidRPr="001E6954" w14:paraId="5986015C" w14:textId="77777777" w:rsidTr="00EB1D71">
        <w:trPr>
          <w:trHeight w:val="227"/>
        </w:trPr>
        <w:tc>
          <w:tcPr>
            <w:tcW w:w="3942" w:type="pct"/>
            <w:shd w:val="clear" w:color="auto" w:fill="auto"/>
          </w:tcPr>
          <w:p w14:paraId="52A13519"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D7EEE3B" w14:textId="77777777" w:rsidR="001E6954" w:rsidRPr="009671CD" w:rsidRDefault="001E6954" w:rsidP="00463EF3">
            <w:pPr>
              <w:spacing w:before="40" w:after="40" w:line="240" w:lineRule="auto"/>
              <w:jc w:val="right"/>
              <w:rPr>
                <w:color w:val="0000FF"/>
              </w:rPr>
            </w:pPr>
            <w:r w:rsidRPr="009671CD">
              <w:rPr>
                <w:bCs/>
                <w:iCs/>
                <w:color w:val="00577D"/>
                <w:szCs w:val="40"/>
              </w:rPr>
              <w:t>Non-compliant</w:t>
            </w:r>
          </w:p>
        </w:tc>
      </w:tr>
      <w:tr w:rsidR="001E6954" w:rsidRPr="001E6954" w14:paraId="0656295F" w14:textId="77777777" w:rsidTr="00EB1D71">
        <w:trPr>
          <w:trHeight w:val="227"/>
        </w:trPr>
        <w:tc>
          <w:tcPr>
            <w:tcW w:w="3942" w:type="pct"/>
            <w:shd w:val="clear" w:color="auto" w:fill="auto"/>
          </w:tcPr>
          <w:p w14:paraId="04EEFB8B"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5F34C428"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522FEFED" w14:textId="77777777" w:rsidTr="009671CD">
        <w:trPr>
          <w:trHeight w:val="60"/>
        </w:trPr>
        <w:tc>
          <w:tcPr>
            <w:tcW w:w="3942" w:type="pct"/>
            <w:shd w:val="clear" w:color="auto" w:fill="auto"/>
          </w:tcPr>
          <w:p w14:paraId="327DD823"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20D97A27"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6600E94C" w14:textId="77777777" w:rsidTr="00EB1D71">
        <w:trPr>
          <w:trHeight w:val="227"/>
        </w:trPr>
        <w:tc>
          <w:tcPr>
            <w:tcW w:w="3942" w:type="pct"/>
            <w:shd w:val="clear" w:color="auto" w:fill="auto"/>
          </w:tcPr>
          <w:p w14:paraId="14143510" w14:textId="77777777" w:rsidR="001E6954" w:rsidRPr="009671CD" w:rsidRDefault="001E6954" w:rsidP="004C55D8">
            <w:pPr>
              <w:spacing w:before="40" w:after="40" w:line="240" w:lineRule="auto"/>
              <w:ind w:left="318" w:hanging="7"/>
            </w:pPr>
            <w:r w:rsidRPr="009671CD">
              <w:t>Requirement 3(3)(g)</w:t>
            </w:r>
          </w:p>
        </w:tc>
        <w:tc>
          <w:tcPr>
            <w:tcW w:w="1058" w:type="pct"/>
            <w:shd w:val="clear" w:color="auto" w:fill="auto"/>
          </w:tcPr>
          <w:p w14:paraId="664451BF"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0915E30D" w14:textId="77777777" w:rsidTr="00EB1D71">
        <w:trPr>
          <w:trHeight w:val="227"/>
        </w:trPr>
        <w:tc>
          <w:tcPr>
            <w:tcW w:w="3942" w:type="pct"/>
            <w:shd w:val="clear" w:color="auto" w:fill="auto"/>
          </w:tcPr>
          <w:p w14:paraId="4C02EB70" w14:textId="77777777" w:rsidR="001E6954" w:rsidRPr="009671CD" w:rsidRDefault="001E6954" w:rsidP="003C6EC2">
            <w:pPr>
              <w:keepNext/>
              <w:spacing w:before="40" w:after="40" w:line="240" w:lineRule="auto"/>
              <w:rPr>
                <w:b/>
              </w:rPr>
            </w:pPr>
            <w:r w:rsidRPr="009671CD">
              <w:rPr>
                <w:b/>
              </w:rPr>
              <w:t>Standard 4 Services and supports for daily living</w:t>
            </w:r>
          </w:p>
        </w:tc>
        <w:tc>
          <w:tcPr>
            <w:tcW w:w="1058" w:type="pct"/>
            <w:shd w:val="clear" w:color="auto" w:fill="auto"/>
          </w:tcPr>
          <w:p w14:paraId="270F17EF" w14:textId="77777777" w:rsidR="001E6954" w:rsidRPr="009671CD" w:rsidRDefault="001E6954" w:rsidP="003C6EC2">
            <w:pPr>
              <w:keepNext/>
              <w:spacing w:before="40" w:after="40" w:line="240" w:lineRule="auto"/>
              <w:jc w:val="right"/>
              <w:rPr>
                <w:b/>
                <w:color w:val="0000FF"/>
              </w:rPr>
            </w:pPr>
            <w:r w:rsidRPr="009671CD">
              <w:rPr>
                <w:b/>
                <w:bCs/>
                <w:iCs/>
                <w:color w:val="00577D"/>
                <w:szCs w:val="40"/>
              </w:rPr>
              <w:t>Non-compliant</w:t>
            </w:r>
          </w:p>
        </w:tc>
      </w:tr>
      <w:tr w:rsidR="001E6954" w:rsidRPr="001E6954" w14:paraId="676D6A3E" w14:textId="77777777" w:rsidTr="00EB1D71">
        <w:trPr>
          <w:trHeight w:val="227"/>
        </w:trPr>
        <w:tc>
          <w:tcPr>
            <w:tcW w:w="3942" w:type="pct"/>
            <w:shd w:val="clear" w:color="auto" w:fill="auto"/>
          </w:tcPr>
          <w:p w14:paraId="27B4182E" w14:textId="77777777" w:rsidR="001E6954" w:rsidRPr="009671CD" w:rsidRDefault="001E6954" w:rsidP="004C55D8">
            <w:pPr>
              <w:spacing w:before="40" w:after="40" w:line="240" w:lineRule="auto"/>
              <w:ind w:left="318" w:hanging="7"/>
            </w:pPr>
            <w:r w:rsidRPr="009671CD">
              <w:t>Requirement 4(3)(a)</w:t>
            </w:r>
          </w:p>
        </w:tc>
        <w:tc>
          <w:tcPr>
            <w:tcW w:w="1058" w:type="pct"/>
            <w:shd w:val="clear" w:color="auto" w:fill="auto"/>
          </w:tcPr>
          <w:p w14:paraId="431067DD" w14:textId="77777777" w:rsidR="001E6954" w:rsidRPr="009671CD" w:rsidRDefault="001E6954" w:rsidP="00463EF3">
            <w:pPr>
              <w:spacing w:before="40" w:after="40" w:line="240" w:lineRule="auto"/>
              <w:jc w:val="right"/>
              <w:rPr>
                <w:color w:val="0000FF"/>
              </w:rPr>
            </w:pPr>
            <w:r w:rsidRPr="009671CD">
              <w:rPr>
                <w:bCs/>
                <w:iCs/>
                <w:color w:val="00577D"/>
                <w:szCs w:val="40"/>
              </w:rPr>
              <w:t>Non-compliant</w:t>
            </w:r>
          </w:p>
        </w:tc>
      </w:tr>
      <w:tr w:rsidR="001E6954" w:rsidRPr="001E6954" w14:paraId="3D72EE7D" w14:textId="77777777" w:rsidTr="00EB1D71">
        <w:trPr>
          <w:trHeight w:val="227"/>
        </w:trPr>
        <w:tc>
          <w:tcPr>
            <w:tcW w:w="3942" w:type="pct"/>
            <w:shd w:val="clear" w:color="auto" w:fill="auto"/>
          </w:tcPr>
          <w:p w14:paraId="6B91A802" w14:textId="77777777" w:rsidR="001E6954" w:rsidRPr="009671CD" w:rsidRDefault="001E6954" w:rsidP="004C55D8">
            <w:pPr>
              <w:spacing w:before="40" w:after="40" w:line="240" w:lineRule="auto"/>
              <w:ind w:left="318" w:hanging="7"/>
            </w:pPr>
            <w:r w:rsidRPr="009671CD">
              <w:t>Requirement 4(3)(b)</w:t>
            </w:r>
          </w:p>
        </w:tc>
        <w:tc>
          <w:tcPr>
            <w:tcW w:w="1058" w:type="pct"/>
            <w:shd w:val="clear" w:color="auto" w:fill="auto"/>
          </w:tcPr>
          <w:p w14:paraId="4DE74C9C"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525F051E" w14:textId="77777777" w:rsidTr="00EB1D71">
        <w:trPr>
          <w:trHeight w:val="227"/>
        </w:trPr>
        <w:tc>
          <w:tcPr>
            <w:tcW w:w="3942" w:type="pct"/>
            <w:shd w:val="clear" w:color="auto" w:fill="auto"/>
          </w:tcPr>
          <w:p w14:paraId="7D3407E0" w14:textId="77777777" w:rsidR="001E6954" w:rsidRPr="009671CD" w:rsidRDefault="001E6954" w:rsidP="004C55D8">
            <w:pPr>
              <w:spacing w:before="40" w:after="40" w:line="240" w:lineRule="auto"/>
              <w:ind w:left="318" w:hanging="7"/>
            </w:pPr>
            <w:r w:rsidRPr="009671CD">
              <w:t>Requirement 4(3)(c)</w:t>
            </w:r>
          </w:p>
        </w:tc>
        <w:tc>
          <w:tcPr>
            <w:tcW w:w="1058" w:type="pct"/>
            <w:shd w:val="clear" w:color="auto" w:fill="auto"/>
          </w:tcPr>
          <w:p w14:paraId="501F0DBE"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2D9FECAB" w14:textId="77777777" w:rsidTr="00EB1D71">
        <w:trPr>
          <w:trHeight w:val="227"/>
        </w:trPr>
        <w:tc>
          <w:tcPr>
            <w:tcW w:w="3942" w:type="pct"/>
            <w:shd w:val="clear" w:color="auto" w:fill="auto"/>
          </w:tcPr>
          <w:p w14:paraId="22543A99"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1458CC3D" w14:textId="77777777" w:rsidR="001E6954" w:rsidRPr="001E6954" w:rsidRDefault="001E6954" w:rsidP="00463EF3">
            <w:pPr>
              <w:spacing w:before="40" w:after="40" w:line="240" w:lineRule="auto"/>
              <w:jc w:val="right"/>
              <w:rPr>
                <w:color w:val="0000FF"/>
              </w:rPr>
            </w:pPr>
            <w:r w:rsidRPr="001E6954">
              <w:rPr>
                <w:bCs/>
                <w:iCs/>
                <w:color w:val="00577D"/>
                <w:szCs w:val="40"/>
              </w:rPr>
              <w:t>Complian</w:t>
            </w:r>
            <w:r w:rsidR="00E616C7">
              <w:rPr>
                <w:bCs/>
                <w:iCs/>
                <w:color w:val="00577D"/>
                <w:szCs w:val="40"/>
              </w:rPr>
              <w:t>t</w:t>
            </w:r>
          </w:p>
        </w:tc>
      </w:tr>
      <w:tr w:rsidR="001E6954" w:rsidRPr="001E6954" w14:paraId="714432EC" w14:textId="77777777" w:rsidTr="00EB1D71">
        <w:trPr>
          <w:trHeight w:val="227"/>
        </w:trPr>
        <w:tc>
          <w:tcPr>
            <w:tcW w:w="3942" w:type="pct"/>
            <w:shd w:val="clear" w:color="auto" w:fill="auto"/>
          </w:tcPr>
          <w:p w14:paraId="6B4731E9"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2552B706"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91348A" w14:textId="77777777" w:rsidTr="00EB1D71">
        <w:trPr>
          <w:trHeight w:val="227"/>
        </w:trPr>
        <w:tc>
          <w:tcPr>
            <w:tcW w:w="3942" w:type="pct"/>
            <w:shd w:val="clear" w:color="auto" w:fill="auto"/>
          </w:tcPr>
          <w:p w14:paraId="60628E74"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3FFFE8C2"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18A79CA" w14:textId="77777777" w:rsidTr="00EB1D71">
        <w:trPr>
          <w:trHeight w:val="227"/>
        </w:trPr>
        <w:tc>
          <w:tcPr>
            <w:tcW w:w="3942" w:type="pct"/>
            <w:shd w:val="clear" w:color="auto" w:fill="auto"/>
          </w:tcPr>
          <w:p w14:paraId="789978B5"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32B8AB25"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DBF45C" w14:textId="77777777" w:rsidTr="00EB1D71">
        <w:trPr>
          <w:trHeight w:val="227"/>
        </w:trPr>
        <w:tc>
          <w:tcPr>
            <w:tcW w:w="3942" w:type="pct"/>
            <w:shd w:val="clear" w:color="auto" w:fill="auto"/>
          </w:tcPr>
          <w:p w14:paraId="686F21EE"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0A75A8DE"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50C65" w14:textId="77777777" w:rsidTr="00EB1D71">
        <w:trPr>
          <w:trHeight w:val="227"/>
        </w:trPr>
        <w:tc>
          <w:tcPr>
            <w:tcW w:w="3942" w:type="pct"/>
            <w:shd w:val="clear" w:color="auto" w:fill="auto"/>
          </w:tcPr>
          <w:p w14:paraId="373A519A"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359552A"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44F331F" w14:textId="77777777" w:rsidTr="00EB1D71">
        <w:trPr>
          <w:trHeight w:val="227"/>
        </w:trPr>
        <w:tc>
          <w:tcPr>
            <w:tcW w:w="3942" w:type="pct"/>
            <w:shd w:val="clear" w:color="auto" w:fill="auto"/>
          </w:tcPr>
          <w:p w14:paraId="195933E5"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0E288A52"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B30FDA9" w14:textId="77777777" w:rsidTr="00EB1D71">
        <w:trPr>
          <w:trHeight w:val="227"/>
        </w:trPr>
        <w:tc>
          <w:tcPr>
            <w:tcW w:w="3942" w:type="pct"/>
            <w:shd w:val="clear" w:color="auto" w:fill="auto"/>
          </w:tcPr>
          <w:p w14:paraId="2D69031B"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30A8EA4B"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7C33ED1" w14:textId="77777777" w:rsidTr="00EB1D71">
        <w:trPr>
          <w:trHeight w:val="227"/>
        </w:trPr>
        <w:tc>
          <w:tcPr>
            <w:tcW w:w="3942" w:type="pct"/>
            <w:shd w:val="clear" w:color="auto" w:fill="auto"/>
          </w:tcPr>
          <w:p w14:paraId="01802200" w14:textId="77777777" w:rsidR="001E6954" w:rsidRPr="001E6954" w:rsidRDefault="001E6954"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2BA5192B"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300070E3" w14:textId="77777777" w:rsidTr="00EB1D71">
        <w:trPr>
          <w:trHeight w:val="227"/>
        </w:trPr>
        <w:tc>
          <w:tcPr>
            <w:tcW w:w="3942" w:type="pct"/>
            <w:shd w:val="clear" w:color="auto" w:fill="auto"/>
          </w:tcPr>
          <w:p w14:paraId="184DC61C" w14:textId="77777777" w:rsidR="001E6954" w:rsidRPr="009671CD" w:rsidRDefault="001E6954" w:rsidP="004C55D8">
            <w:pPr>
              <w:spacing w:before="40" w:after="40" w:line="240" w:lineRule="auto"/>
              <w:ind w:left="318" w:hanging="7"/>
            </w:pPr>
            <w:r w:rsidRPr="009671CD">
              <w:t>Requirement 6(3)(a)</w:t>
            </w:r>
          </w:p>
        </w:tc>
        <w:tc>
          <w:tcPr>
            <w:tcW w:w="1058" w:type="pct"/>
            <w:shd w:val="clear" w:color="auto" w:fill="auto"/>
          </w:tcPr>
          <w:p w14:paraId="7AB5EADF"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5572AF9C" w14:textId="77777777" w:rsidTr="00EB1D71">
        <w:trPr>
          <w:trHeight w:val="227"/>
        </w:trPr>
        <w:tc>
          <w:tcPr>
            <w:tcW w:w="3942" w:type="pct"/>
            <w:shd w:val="clear" w:color="auto" w:fill="auto"/>
          </w:tcPr>
          <w:p w14:paraId="1BF78251" w14:textId="77777777" w:rsidR="001E6954" w:rsidRPr="009671CD" w:rsidRDefault="001E6954" w:rsidP="004C55D8">
            <w:pPr>
              <w:spacing w:before="40" w:after="40" w:line="240" w:lineRule="auto"/>
              <w:ind w:left="318" w:hanging="7"/>
            </w:pPr>
            <w:r w:rsidRPr="009671CD">
              <w:t>Requirement 6(3)(b)</w:t>
            </w:r>
          </w:p>
        </w:tc>
        <w:tc>
          <w:tcPr>
            <w:tcW w:w="1058" w:type="pct"/>
            <w:shd w:val="clear" w:color="auto" w:fill="auto"/>
          </w:tcPr>
          <w:p w14:paraId="014F2CB4"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56DDF666" w14:textId="77777777" w:rsidTr="00EB1D71">
        <w:trPr>
          <w:trHeight w:val="227"/>
        </w:trPr>
        <w:tc>
          <w:tcPr>
            <w:tcW w:w="3942" w:type="pct"/>
            <w:shd w:val="clear" w:color="auto" w:fill="auto"/>
          </w:tcPr>
          <w:p w14:paraId="2BC7D2AF" w14:textId="77777777" w:rsidR="001E6954" w:rsidRPr="009671CD" w:rsidRDefault="001E6954" w:rsidP="004C55D8">
            <w:pPr>
              <w:spacing w:before="40" w:after="40" w:line="240" w:lineRule="auto"/>
              <w:ind w:left="318" w:hanging="7"/>
            </w:pPr>
            <w:r w:rsidRPr="009671CD">
              <w:t>Requirement 6(3)(c)</w:t>
            </w:r>
          </w:p>
        </w:tc>
        <w:tc>
          <w:tcPr>
            <w:tcW w:w="1058" w:type="pct"/>
            <w:shd w:val="clear" w:color="auto" w:fill="auto"/>
          </w:tcPr>
          <w:p w14:paraId="2BEA4ECE"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0BFC2B49" w14:textId="77777777" w:rsidTr="00EB1D71">
        <w:trPr>
          <w:trHeight w:val="227"/>
        </w:trPr>
        <w:tc>
          <w:tcPr>
            <w:tcW w:w="3942" w:type="pct"/>
            <w:shd w:val="clear" w:color="auto" w:fill="auto"/>
          </w:tcPr>
          <w:p w14:paraId="1C427E6C" w14:textId="77777777" w:rsidR="001E6954" w:rsidRPr="009671CD" w:rsidRDefault="001E6954" w:rsidP="004C55D8">
            <w:pPr>
              <w:spacing w:before="40" w:after="40" w:line="240" w:lineRule="auto"/>
              <w:ind w:left="318" w:hanging="7"/>
            </w:pPr>
            <w:r w:rsidRPr="009671CD">
              <w:t>Requirement 6(3)(d)</w:t>
            </w:r>
          </w:p>
        </w:tc>
        <w:tc>
          <w:tcPr>
            <w:tcW w:w="1058" w:type="pct"/>
            <w:shd w:val="clear" w:color="auto" w:fill="auto"/>
          </w:tcPr>
          <w:p w14:paraId="3DF8C722"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490CD519" w14:textId="77777777" w:rsidTr="00EB1D71">
        <w:trPr>
          <w:trHeight w:val="227"/>
        </w:trPr>
        <w:tc>
          <w:tcPr>
            <w:tcW w:w="3942" w:type="pct"/>
            <w:shd w:val="clear" w:color="auto" w:fill="auto"/>
          </w:tcPr>
          <w:p w14:paraId="64155161" w14:textId="77777777" w:rsidR="001E6954" w:rsidRPr="009671CD" w:rsidRDefault="001E6954" w:rsidP="003C6EC2">
            <w:pPr>
              <w:keepNext/>
              <w:spacing w:before="40" w:after="40" w:line="240" w:lineRule="auto"/>
              <w:rPr>
                <w:b/>
              </w:rPr>
            </w:pPr>
            <w:r w:rsidRPr="009671CD">
              <w:rPr>
                <w:b/>
              </w:rPr>
              <w:t>Standard 7 Human resources</w:t>
            </w:r>
          </w:p>
        </w:tc>
        <w:tc>
          <w:tcPr>
            <w:tcW w:w="1058" w:type="pct"/>
            <w:shd w:val="clear" w:color="auto" w:fill="auto"/>
          </w:tcPr>
          <w:p w14:paraId="20DFE97B" w14:textId="77777777" w:rsidR="001E6954" w:rsidRPr="009671CD" w:rsidRDefault="001E6954" w:rsidP="003C6EC2">
            <w:pPr>
              <w:keepNext/>
              <w:spacing w:before="40" w:after="40" w:line="240" w:lineRule="auto"/>
              <w:jc w:val="right"/>
              <w:rPr>
                <w:b/>
                <w:color w:val="0000FF"/>
              </w:rPr>
            </w:pPr>
            <w:r w:rsidRPr="009671CD">
              <w:rPr>
                <w:b/>
                <w:bCs/>
                <w:iCs/>
                <w:color w:val="00577D"/>
                <w:szCs w:val="40"/>
              </w:rPr>
              <w:t>Compliant</w:t>
            </w:r>
          </w:p>
        </w:tc>
      </w:tr>
      <w:tr w:rsidR="001E6954" w:rsidRPr="001E6954" w14:paraId="37426D1E" w14:textId="77777777" w:rsidTr="00EB1D71">
        <w:trPr>
          <w:trHeight w:val="227"/>
        </w:trPr>
        <w:tc>
          <w:tcPr>
            <w:tcW w:w="3942" w:type="pct"/>
            <w:shd w:val="clear" w:color="auto" w:fill="auto"/>
          </w:tcPr>
          <w:p w14:paraId="0C57E984" w14:textId="77777777" w:rsidR="001E6954" w:rsidRPr="009671CD" w:rsidRDefault="001E6954" w:rsidP="004C55D8">
            <w:pPr>
              <w:spacing w:before="40" w:after="40" w:line="240" w:lineRule="auto"/>
              <w:ind w:left="318" w:hanging="7"/>
            </w:pPr>
            <w:r w:rsidRPr="009671CD">
              <w:t>Requirement 7(3)(a)</w:t>
            </w:r>
          </w:p>
        </w:tc>
        <w:tc>
          <w:tcPr>
            <w:tcW w:w="1058" w:type="pct"/>
            <w:shd w:val="clear" w:color="auto" w:fill="auto"/>
          </w:tcPr>
          <w:p w14:paraId="23A620BB"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414467FB" w14:textId="77777777" w:rsidTr="00EB1D71">
        <w:trPr>
          <w:trHeight w:val="227"/>
        </w:trPr>
        <w:tc>
          <w:tcPr>
            <w:tcW w:w="3942" w:type="pct"/>
            <w:shd w:val="clear" w:color="auto" w:fill="auto"/>
          </w:tcPr>
          <w:p w14:paraId="0A60E0CF" w14:textId="77777777" w:rsidR="001E6954" w:rsidRPr="009671CD" w:rsidRDefault="001E6954" w:rsidP="004C55D8">
            <w:pPr>
              <w:spacing w:before="40" w:after="40" w:line="240" w:lineRule="auto"/>
              <w:ind w:left="318" w:hanging="7"/>
            </w:pPr>
            <w:r w:rsidRPr="009671CD">
              <w:t>Requirement 7(3)(b)</w:t>
            </w:r>
          </w:p>
        </w:tc>
        <w:tc>
          <w:tcPr>
            <w:tcW w:w="1058" w:type="pct"/>
            <w:shd w:val="clear" w:color="auto" w:fill="auto"/>
          </w:tcPr>
          <w:p w14:paraId="419D0E8F"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0BD17C33" w14:textId="77777777" w:rsidTr="00EB1D71">
        <w:trPr>
          <w:trHeight w:val="227"/>
        </w:trPr>
        <w:tc>
          <w:tcPr>
            <w:tcW w:w="3942" w:type="pct"/>
            <w:shd w:val="clear" w:color="auto" w:fill="auto"/>
          </w:tcPr>
          <w:p w14:paraId="7855CE77" w14:textId="77777777" w:rsidR="001E6954" w:rsidRPr="009671CD" w:rsidRDefault="001E6954" w:rsidP="004C55D8">
            <w:pPr>
              <w:spacing w:before="40" w:after="40" w:line="240" w:lineRule="auto"/>
              <w:ind w:left="318" w:hanging="7"/>
            </w:pPr>
            <w:r w:rsidRPr="009671CD">
              <w:t>Requirement 7(3)(c)</w:t>
            </w:r>
          </w:p>
        </w:tc>
        <w:tc>
          <w:tcPr>
            <w:tcW w:w="1058" w:type="pct"/>
            <w:shd w:val="clear" w:color="auto" w:fill="auto"/>
          </w:tcPr>
          <w:p w14:paraId="0EDE939C"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2FF8B642" w14:textId="77777777" w:rsidTr="00EB1D71">
        <w:trPr>
          <w:trHeight w:val="227"/>
        </w:trPr>
        <w:tc>
          <w:tcPr>
            <w:tcW w:w="3942" w:type="pct"/>
            <w:shd w:val="clear" w:color="auto" w:fill="auto"/>
          </w:tcPr>
          <w:p w14:paraId="7E9670AA" w14:textId="77777777" w:rsidR="001E6954" w:rsidRPr="009671CD" w:rsidRDefault="001E6954" w:rsidP="004C55D8">
            <w:pPr>
              <w:spacing w:before="40" w:after="40" w:line="240" w:lineRule="auto"/>
              <w:ind w:left="318" w:hanging="7"/>
            </w:pPr>
            <w:r w:rsidRPr="009671CD">
              <w:t>Requirement 7(3)(d)</w:t>
            </w:r>
          </w:p>
        </w:tc>
        <w:tc>
          <w:tcPr>
            <w:tcW w:w="1058" w:type="pct"/>
            <w:shd w:val="clear" w:color="auto" w:fill="auto"/>
          </w:tcPr>
          <w:p w14:paraId="6C6D162D"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76CA2B5C" w14:textId="77777777" w:rsidTr="00EB1D71">
        <w:trPr>
          <w:trHeight w:val="227"/>
        </w:trPr>
        <w:tc>
          <w:tcPr>
            <w:tcW w:w="3942" w:type="pct"/>
            <w:shd w:val="clear" w:color="auto" w:fill="auto"/>
          </w:tcPr>
          <w:p w14:paraId="7374C9D4" w14:textId="77777777" w:rsidR="001E6954" w:rsidRPr="009671CD" w:rsidRDefault="001E6954" w:rsidP="004C55D8">
            <w:pPr>
              <w:spacing w:before="40" w:after="40" w:line="240" w:lineRule="auto"/>
              <w:ind w:left="318" w:hanging="7"/>
            </w:pPr>
            <w:r w:rsidRPr="009671CD">
              <w:t>Requirement 7(3)(e)</w:t>
            </w:r>
          </w:p>
        </w:tc>
        <w:tc>
          <w:tcPr>
            <w:tcW w:w="1058" w:type="pct"/>
            <w:shd w:val="clear" w:color="auto" w:fill="auto"/>
          </w:tcPr>
          <w:p w14:paraId="626FD1A2"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31C69818" w14:textId="77777777" w:rsidTr="00EB1D71">
        <w:trPr>
          <w:trHeight w:val="227"/>
        </w:trPr>
        <w:tc>
          <w:tcPr>
            <w:tcW w:w="3942" w:type="pct"/>
            <w:shd w:val="clear" w:color="auto" w:fill="auto"/>
          </w:tcPr>
          <w:p w14:paraId="44EE5DC2" w14:textId="77777777" w:rsidR="001E6954" w:rsidRPr="009671CD" w:rsidRDefault="001E6954" w:rsidP="003C6EC2">
            <w:pPr>
              <w:keepNext/>
              <w:spacing w:before="40" w:after="40" w:line="240" w:lineRule="auto"/>
              <w:rPr>
                <w:b/>
              </w:rPr>
            </w:pPr>
            <w:r w:rsidRPr="009671CD">
              <w:rPr>
                <w:b/>
              </w:rPr>
              <w:t>Standard 8 Organisational governance</w:t>
            </w:r>
          </w:p>
        </w:tc>
        <w:tc>
          <w:tcPr>
            <w:tcW w:w="1058" w:type="pct"/>
            <w:shd w:val="clear" w:color="auto" w:fill="auto"/>
          </w:tcPr>
          <w:p w14:paraId="078FC6B4" w14:textId="77777777" w:rsidR="001E6954" w:rsidRPr="009671CD" w:rsidRDefault="001E6954" w:rsidP="009671CD">
            <w:pPr>
              <w:keepNext/>
              <w:spacing w:before="40" w:after="40" w:line="240" w:lineRule="auto"/>
              <w:jc w:val="center"/>
              <w:rPr>
                <w:b/>
                <w:color w:val="0000FF"/>
              </w:rPr>
            </w:pPr>
            <w:r w:rsidRPr="009671CD">
              <w:rPr>
                <w:b/>
                <w:bCs/>
                <w:iCs/>
                <w:color w:val="00577D"/>
                <w:szCs w:val="40"/>
              </w:rPr>
              <w:t>Non-compliant</w:t>
            </w:r>
          </w:p>
        </w:tc>
      </w:tr>
      <w:tr w:rsidR="001E6954" w:rsidRPr="001E6954" w14:paraId="0AFE1A70" w14:textId="77777777" w:rsidTr="00EB1D71">
        <w:trPr>
          <w:trHeight w:val="227"/>
        </w:trPr>
        <w:tc>
          <w:tcPr>
            <w:tcW w:w="3942" w:type="pct"/>
            <w:shd w:val="clear" w:color="auto" w:fill="auto"/>
          </w:tcPr>
          <w:p w14:paraId="2AC5AD1B" w14:textId="77777777" w:rsidR="001E6954" w:rsidRPr="009671CD" w:rsidRDefault="001E6954" w:rsidP="004C55D8">
            <w:pPr>
              <w:spacing w:before="40" w:after="40" w:line="240" w:lineRule="auto"/>
              <w:ind w:left="318" w:hanging="7"/>
            </w:pPr>
            <w:r w:rsidRPr="009671CD">
              <w:t>Requirement 8(3)(a)</w:t>
            </w:r>
          </w:p>
        </w:tc>
        <w:tc>
          <w:tcPr>
            <w:tcW w:w="1058" w:type="pct"/>
            <w:shd w:val="clear" w:color="auto" w:fill="auto"/>
          </w:tcPr>
          <w:p w14:paraId="7C8EBD38"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67A92C19" w14:textId="77777777" w:rsidTr="00EB1D71">
        <w:trPr>
          <w:trHeight w:val="227"/>
        </w:trPr>
        <w:tc>
          <w:tcPr>
            <w:tcW w:w="3942" w:type="pct"/>
            <w:shd w:val="clear" w:color="auto" w:fill="auto"/>
          </w:tcPr>
          <w:p w14:paraId="5148EF5D" w14:textId="77777777" w:rsidR="001E6954" w:rsidRPr="009671CD" w:rsidRDefault="001E6954" w:rsidP="004C55D8">
            <w:pPr>
              <w:spacing w:before="40" w:after="40" w:line="240" w:lineRule="auto"/>
              <w:ind w:left="318" w:hanging="7"/>
            </w:pPr>
            <w:r w:rsidRPr="009671CD">
              <w:t>Requirement 8(3)(b)</w:t>
            </w:r>
          </w:p>
        </w:tc>
        <w:tc>
          <w:tcPr>
            <w:tcW w:w="1058" w:type="pct"/>
            <w:shd w:val="clear" w:color="auto" w:fill="auto"/>
          </w:tcPr>
          <w:p w14:paraId="761390DC" w14:textId="77777777" w:rsidR="001E6954" w:rsidRPr="009671CD" w:rsidRDefault="001E6954" w:rsidP="00463EF3">
            <w:pPr>
              <w:spacing w:before="40" w:after="40" w:line="240" w:lineRule="auto"/>
              <w:jc w:val="right"/>
              <w:rPr>
                <w:color w:val="0000FF"/>
              </w:rPr>
            </w:pPr>
            <w:r w:rsidRPr="009671CD">
              <w:rPr>
                <w:bCs/>
                <w:iCs/>
                <w:color w:val="00577D"/>
                <w:szCs w:val="40"/>
              </w:rPr>
              <w:t>Non-compliant</w:t>
            </w:r>
          </w:p>
        </w:tc>
      </w:tr>
      <w:tr w:rsidR="001E6954" w:rsidRPr="001E6954" w14:paraId="2BFDE248" w14:textId="77777777" w:rsidTr="00EB1D71">
        <w:trPr>
          <w:trHeight w:val="227"/>
        </w:trPr>
        <w:tc>
          <w:tcPr>
            <w:tcW w:w="3942" w:type="pct"/>
            <w:shd w:val="clear" w:color="auto" w:fill="auto"/>
          </w:tcPr>
          <w:p w14:paraId="600DB5BD" w14:textId="77777777" w:rsidR="001E6954" w:rsidRPr="009671CD" w:rsidRDefault="001E6954" w:rsidP="004C55D8">
            <w:pPr>
              <w:spacing w:before="40" w:after="40" w:line="240" w:lineRule="auto"/>
              <w:ind w:left="318" w:hanging="7"/>
            </w:pPr>
            <w:r w:rsidRPr="009671CD">
              <w:t>Requirement 8(3)(c)</w:t>
            </w:r>
          </w:p>
        </w:tc>
        <w:tc>
          <w:tcPr>
            <w:tcW w:w="1058" w:type="pct"/>
            <w:shd w:val="clear" w:color="auto" w:fill="auto"/>
          </w:tcPr>
          <w:p w14:paraId="0901FAC4" w14:textId="77777777" w:rsidR="001E6954" w:rsidRPr="009671CD" w:rsidRDefault="001E6954" w:rsidP="00463EF3">
            <w:pPr>
              <w:spacing w:before="40" w:after="40" w:line="240" w:lineRule="auto"/>
              <w:jc w:val="right"/>
              <w:rPr>
                <w:color w:val="0000FF"/>
              </w:rPr>
            </w:pPr>
            <w:r w:rsidRPr="009671CD">
              <w:rPr>
                <w:bCs/>
                <w:iCs/>
                <w:color w:val="00577D"/>
                <w:szCs w:val="40"/>
              </w:rPr>
              <w:t>Non-compliant</w:t>
            </w:r>
          </w:p>
        </w:tc>
      </w:tr>
      <w:tr w:rsidR="001E6954" w:rsidRPr="001E6954" w14:paraId="46AA9C83" w14:textId="77777777" w:rsidTr="00EB1D71">
        <w:trPr>
          <w:trHeight w:val="227"/>
        </w:trPr>
        <w:tc>
          <w:tcPr>
            <w:tcW w:w="3942" w:type="pct"/>
            <w:shd w:val="clear" w:color="auto" w:fill="auto"/>
          </w:tcPr>
          <w:p w14:paraId="45DEBD05" w14:textId="77777777" w:rsidR="001E6954" w:rsidRPr="009671CD" w:rsidRDefault="001E6954" w:rsidP="004C55D8">
            <w:pPr>
              <w:spacing w:before="40" w:after="40" w:line="240" w:lineRule="auto"/>
              <w:ind w:left="318" w:hanging="7"/>
            </w:pPr>
            <w:r w:rsidRPr="009671CD">
              <w:t>Requirement 8(3)(d)</w:t>
            </w:r>
          </w:p>
        </w:tc>
        <w:tc>
          <w:tcPr>
            <w:tcW w:w="1058" w:type="pct"/>
            <w:shd w:val="clear" w:color="auto" w:fill="auto"/>
          </w:tcPr>
          <w:p w14:paraId="0D0652FE"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tr w:rsidR="001E6954" w:rsidRPr="001E6954" w14:paraId="5539B84B" w14:textId="77777777" w:rsidTr="00EB1D71">
        <w:trPr>
          <w:trHeight w:val="227"/>
        </w:trPr>
        <w:tc>
          <w:tcPr>
            <w:tcW w:w="3942" w:type="pct"/>
            <w:shd w:val="clear" w:color="auto" w:fill="auto"/>
          </w:tcPr>
          <w:p w14:paraId="1A4316F3" w14:textId="77777777" w:rsidR="001E6954" w:rsidRPr="009671CD" w:rsidRDefault="001E6954" w:rsidP="004C55D8">
            <w:pPr>
              <w:spacing w:before="40" w:after="40" w:line="240" w:lineRule="auto"/>
              <w:ind w:left="318" w:hanging="7"/>
            </w:pPr>
            <w:r w:rsidRPr="009671CD">
              <w:t>Requirement 8(3)(e)</w:t>
            </w:r>
          </w:p>
        </w:tc>
        <w:tc>
          <w:tcPr>
            <w:tcW w:w="1058" w:type="pct"/>
            <w:shd w:val="clear" w:color="auto" w:fill="auto"/>
          </w:tcPr>
          <w:p w14:paraId="1AD41516" w14:textId="77777777" w:rsidR="001E6954" w:rsidRPr="009671CD" w:rsidRDefault="001E6954" w:rsidP="00463EF3">
            <w:pPr>
              <w:spacing w:before="40" w:after="40" w:line="240" w:lineRule="auto"/>
              <w:jc w:val="right"/>
              <w:rPr>
                <w:color w:val="0000FF"/>
              </w:rPr>
            </w:pPr>
            <w:r w:rsidRPr="009671CD">
              <w:rPr>
                <w:bCs/>
                <w:iCs/>
                <w:color w:val="00577D"/>
                <w:szCs w:val="40"/>
              </w:rPr>
              <w:t>Compliant</w:t>
            </w:r>
          </w:p>
        </w:tc>
      </w:tr>
      <w:bookmarkEnd w:id="1"/>
    </w:tbl>
    <w:p w14:paraId="22600424"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588BAC53" w14:textId="77777777" w:rsidR="007F5256" w:rsidRPr="00D21DCD" w:rsidRDefault="007F5256" w:rsidP="00EC5474">
      <w:pPr>
        <w:pStyle w:val="Heading1"/>
      </w:pPr>
      <w:r>
        <w:lastRenderedPageBreak/>
        <w:t xml:space="preserve">Detailed </w:t>
      </w:r>
      <w:r w:rsidR="001E6954">
        <w:t>assessment</w:t>
      </w:r>
    </w:p>
    <w:p w14:paraId="015EBE6E"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BC2002"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0E24C05A" w14:textId="77777777" w:rsidR="001E6954" w:rsidRPr="00D63989" w:rsidRDefault="001E6954" w:rsidP="001E6954">
      <w:r w:rsidRPr="00D63989">
        <w:t>The following information has been taken into account in developing this performance report:</w:t>
      </w:r>
    </w:p>
    <w:p w14:paraId="32F3F096" w14:textId="77777777" w:rsidR="004B33E7" w:rsidRDefault="004B33E7" w:rsidP="004B33E7">
      <w:pPr>
        <w:pStyle w:val="ListBullet"/>
      </w:pPr>
      <w:r>
        <w:t>t</w:t>
      </w:r>
      <w:r w:rsidRPr="00D63989">
        <w:t xml:space="preserve">he Assessment Team’s report for the </w:t>
      </w:r>
      <w:r w:rsidR="00FB40F3">
        <w:t>site audit</w:t>
      </w:r>
      <w:r w:rsidRPr="00D63989">
        <w:t xml:space="preserve">; the </w:t>
      </w:r>
      <w:r w:rsidR="00FB40F3">
        <w:t>site audit</w:t>
      </w:r>
      <w:r>
        <w:t xml:space="preserve"> </w:t>
      </w:r>
      <w:r w:rsidRPr="00D63989">
        <w:t xml:space="preserve">report </w:t>
      </w:r>
      <w:r w:rsidRPr="00FB40F3">
        <w:t>was informed by a site assessment, observations at the service, review of documents and interviews with staff, consumers/representatives and others</w:t>
      </w:r>
    </w:p>
    <w:p w14:paraId="536168F2" w14:textId="77777777" w:rsidR="004B33E7" w:rsidRDefault="004B33E7" w:rsidP="004B33E7">
      <w:pPr>
        <w:pStyle w:val="ListBullet"/>
      </w:pPr>
      <w:r w:rsidRPr="00365DAE">
        <w:t>the provider</w:t>
      </w:r>
      <w:r>
        <w:t>’s</w:t>
      </w:r>
      <w:r w:rsidRPr="00365DAE">
        <w:t xml:space="preserve"> response</w:t>
      </w:r>
      <w:r>
        <w:t xml:space="preserve"> to the </w:t>
      </w:r>
      <w:r w:rsidR="00BC29E1">
        <w:t xml:space="preserve">site </w:t>
      </w:r>
      <w:r w:rsidR="00BC29E1" w:rsidRPr="00FE5CA9">
        <w:t>audit</w:t>
      </w:r>
      <w:r w:rsidRPr="00FE5CA9">
        <w:t xml:space="preserve"> report received </w:t>
      </w:r>
      <w:r w:rsidR="00FE5CA9" w:rsidRPr="00FE5CA9">
        <w:t>30 December 2019.</w:t>
      </w:r>
    </w:p>
    <w:p w14:paraId="5B03E1D1" w14:textId="77777777" w:rsidR="00FE5CA9" w:rsidRPr="00365DAE" w:rsidRDefault="00FE5CA9" w:rsidP="00CF6E8F">
      <w:pPr>
        <w:pStyle w:val="ListBullet"/>
        <w:numPr>
          <w:ilvl w:val="0"/>
          <w:numId w:val="0"/>
        </w:numPr>
        <w:ind w:left="425"/>
      </w:pPr>
    </w:p>
    <w:p w14:paraId="3EFB059D" w14:textId="77777777" w:rsidR="008A22FF" w:rsidRDefault="008A22FF">
      <w:pPr>
        <w:spacing w:after="160" w:line="259" w:lineRule="auto"/>
        <w:rPr>
          <w:rFonts w:cs="Times New Roman"/>
        </w:rPr>
      </w:pPr>
    </w:p>
    <w:p w14:paraId="3F132716"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5CCF42AB" w14:textId="7777777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48E5F037" wp14:editId="383D39BC">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63D857F" w14:textId="77777777" w:rsidR="0004322A" w:rsidRPr="00D63989" w:rsidRDefault="0004322A" w:rsidP="0004322A">
      <w:pPr>
        <w:pStyle w:val="Heading3"/>
        <w:shd w:val="clear" w:color="auto" w:fill="F2F2F2" w:themeFill="background1" w:themeFillShade="F2"/>
      </w:pPr>
      <w:r w:rsidRPr="00D63989">
        <w:t>Consumer outcome:</w:t>
      </w:r>
    </w:p>
    <w:p w14:paraId="513717C7"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9980170" w14:textId="77777777" w:rsidR="0004322A" w:rsidRPr="00D63989" w:rsidRDefault="0004322A" w:rsidP="0004322A">
      <w:pPr>
        <w:pStyle w:val="Heading3"/>
        <w:shd w:val="clear" w:color="auto" w:fill="F2F2F2" w:themeFill="background1" w:themeFillShade="F2"/>
      </w:pPr>
      <w:r w:rsidRPr="00D63989">
        <w:t>Organisation statement:</w:t>
      </w:r>
    </w:p>
    <w:p w14:paraId="677BFEDA"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AECD0E2"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161FDC"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D0DF6A"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117AA98" w14:textId="77777777" w:rsidR="007F5256" w:rsidRDefault="007F5256" w:rsidP="00427817">
      <w:pPr>
        <w:pStyle w:val="Heading2"/>
      </w:pPr>
      <w:r>
        <w:t xml:space="preserve">Assessment </w:t>
      </w:r>
      <w:r w:rsidRPr="002B2C0F">
        <w:t>of Standard</w:t>
      </w:r>
      <w:r>
        <w:t xml:space="preserve"> </w:t>
      </w:r>
      <w:r w:rsidR="00AB336B">
        <w:t>1</w:t>
      </w:r>
    </w:p>
    <w:p w14:paraId="23F84ED4" w14:textId="77777777" w:rsidR="0081683C" w:rsidRDefault="0081683C" w:rsidP="0081683C">
      <w:pPr>
        <w:rPr>
          <w:rFonts w:eastAsiaTheme="minorHAnsi"/>
          <w:color w:val="auto"/>
          <w:szCs w:val="22"/>
          <w:lang w:eastAsia="en-US"/>
        </w:rPr>
      </w:pPr>
      <w:r>
        <w:t xml:space="preserve">The results of consumer experience interviews show 100% of consumers are treated with respect always or most of the time. </w:t>
      </w:r>
      <w:r>
        <w:rPr>
          <w:rFonts w:eastAsiaTheme="minorHAnsi"/>
          <w:color w:val="auto"/>
          <w:szCs w:val="22"/>
          <w:lang w:eastAsia="en-US"/>
        </w:rPr>
        <w:t>Many consumers and their representatives stated the staff are kind</w:t>
      </w:r>
      <w:r w:rsidR="003D3D87">
        <w:rPr>
          <w:rFonts w:eastAsiaTheme="minorHAnsi"/>
          <w:color w:val="auto"/>
          <w:szCs w:val="22"/>
          <w:lang w:eastAsia="en-US"/>
        </w:rPr>
        <w:t xml:space="preserve"> and</w:t>
      </w:r>
      <w:r>
        <w:rPr>
          <w:rFonts w:eastAsiaTheme="minorHAnsi"/>
          <w:color w:val="auto"/>
          <w:szCs w:val="22"/>
          <w:lang w:eastAsia="en-US"/>
        </w:rPr>
        <w:t xml:space="preserve"> caring.</w:t>
      </w:r>
    </w:p>
    <w:p w14:paraId="07F4EB0B" w14:textId="77777777" w:rsidR="0081683C" w:rsidRPr="007423DB" w:rsidRDefault="0081683C" w:rsidP="0081683C">
      <w:pPr>
        <w:tabs>
          <w:tab w:val="right" w:pos="9026"/>
        </w:tabs>
        <w:rPr>
          <w:iCs/>
          <w:color w:val="auto"/>
        </w:rPr>
      </w:pPr>
      <w:r w:rsidRPr="00EA2967">
        <w:rPr>
          <w:iCs/>
          <w:color w:val="auto"/>
        </w:rPr>
        <w:t>W</w:t>
      </w:r>
      <w:r>
        <w:rPr>
          <w:iCs/>
          <w:color w:val="auto"/>
        </w:rPr>
        <w:t>hile</w:t>
      </w:r>
      <w:r w:rsidRPr="00EA2967">
        <w:rPr>
          <w:iCs/>
          <w:color w:val="auto"/>
        </w:rPr>
        <w:t xml:space="preserve"> the service does have </w:t>
      </w:r>
      <w:r>
        <w:rPr>
          <w:iCs/>
          <w:color w:val="auto"/>
        </w:rPr>
        <w:t xml:space="preserve">systems and </w:t>
      </w:r>
      <w:r w:rsidRPr="00EA2967">
        <w:rPr>
          <w:iCs/>
          <w:color w:val="auto"/>
        </w:rPr>
        <w:t xml:space="preserve">processes </w:t>
      </w:r>
      <w:r>
        <w:rPr>
          <w:iCs/>
          <w:color w:val="auto"/>
        </w:rPr>
        <w:t>to assist in r</w:t>
      </w:r>
      <w:r w:rsidRPr="00FE449B">
        <w:rPr>
          <w:iCs/>
          <w:color w:val="auto"/>
        </w:rPr>
        <w:t>ecogni</w:t>
      </w:r>
      <w:r w:rsidR="003D3D87">
        <w:rPr>
          <w:iCs/>
          <w:color w:val="auto"/>
        </w:rPr>
        <w:t>s</w:t>
      </w:r>
      <w:r w:rsidRPr="00FE449B">
        <w:rPr>
          <w:iCs/>
          <w:color w:val="auto"/>
        </w:rPr>
        <w:t>ing</w:t>
      </w:r>
      <w:r>
        <w:rPr>
          <w:iCs/>
          <w:color w:val="auto"/>
        </w:rPr>
        <w:t xml:space="preserve">, </w:t>
      </w:r>
      <w:r w:rsidRPr="00FE449B">
        <w:rPr>
          <w:iCs/>
          <w:color w:val="auto"/>
        </w:rPr>
        <w:t>respecting and supporting the unique cultural identities of consumers</w:t>
      </w:r>
      <w:r>
        <w:rPr>
          <w:iCs/>
          <w:color w:val="auto"/>
        </w:rPr>
        <w:t>, t</w:t>
      </w:r>
      <w:r w:rsidRPr="00FE449B">
        <w:rPr>
          <w:iCs/>
          <w:color w:val="auto"/>
        </w:rPr>
        <w:t xml:space="preserve">hey </w:t>
      </w:r>
      <w:r>
        <w:rPr>
          <w:iCs/>
          <w:color w:val="auto"/>
        </w:rPr>
        <w:t>did not</w:t>
      </w:r>
      <w:r w:rsidRPr="00FE449B">
        <w:rPr>
          <w:iCs/>
          <w:color w:val="auto"/>
        </w:rPr>
        <w:t xml:space="preserve"> demonstrate how they meet the needs and expectations of consumers </w:t>
      </w:r>
      <w:r w:rsidRPr="003934CC">
        <w:rPr>
          <w:iCs/>
          <w:color w:val="auto"/>
        </w:rPr>
        <w:t>who are unable to</w:t>
      </w:r>
      <w:r>
        <w:rPr>
          <w:iCs/>
          <w:color w:val="auto"/>
        </w:rPr>
        <w:t xml:space="preserve"> </w:t>
      </w:r>
      <w:r w:rsidRPr="003934CC">
        <w:rPr>
          <w:iCs/>
          <w:color w:val="auto"/>
        </w:rPr>
        <w:t>read and understand English</w:t>
      </w:r>
      <w:r>
        <w:rPr>
          <w:iCs/>
          <w:color w:val="auto"/>
        </w:rPr>
        <w:t xml:space="preserve">.  </w:t>
      </w:r>
      <w:r w:rsidRPr="00B90BBB">
        <w:rPr>
          <w:iCs/>
          <w:color w:val="auto"/>
        </w:rPr>
        <w:t xml:space="preserve"> </w:t>
      </w:r>
      <w:r>
        <w:rPr>
          <w:iCs/>
          <w:color w:val="auto"/>
        </w:rPr>
        <w:t xml:space="preserve"> </w:t>
      </w:r>
    </w:p>
    <w:p w14:paraId="59E9B82C" w14:textId="77777777" w:rsidR="0081683C" w:rsidRDefault="0081683C" w:rsidP="0081683C">
      <w:r w:rsidRPr="00A22BBC">
        <w:t xml:space="preserve">The </w:t>
      </w:r>
      <w:r w:rsidR="00CA0349">
        <w:rPr>
          <w:color w:val="auto"/>
        </w:rPr>
        <w:t>Approved Provider</w:t>
      </w:r>
      <w:r w:rsidRPr="00A22BBC">
        <w:t xml:space="preserve"> has acquired and recorded consumers preferences for representation and decision making. Where consumers are no longer able or prefer for another person to make decisions for them this is recorded, and copies of powers of attorney and guardianship orders are kept by the service. </w:t>
      </w:r>
      <w:r>
        <w:t>End of life wis</w:t>
      </w:r>
      <w:r w:rsidRPr="00A22BBC">
        <w:t xml:space="preserve">hes are </w:t>
      </w:r>
      <w:r>
        <w:t>discussed</w:t>
      </w:r>
      <w:r w:rsidRPr="00A22BBC">
        <w:t>.</w:t>
      </w:r>
    </w:p>
    <w:p w14:paraId="764B4C25" w14:textId="77777777" w:rsidR="0081683C" w:rsidRDefault="0081683C" w:rsidP="0081683C">
      <w:r>
        <w:t>Consumer’s personal information was observed to be kept in locked areas and where computerised information is stored it has suitable protections which control access. Consumers are consulted about the level of privacy they would like maintained and personal information such as photos and birthdays are only displayed/disclosed if it is agreed to by the consumer.</w:t>
      </w:r>
    </w:p>
    <w:p w14:paraId="41B51151" w14:textId="77777777" w:rsidR="0081683C" w:rsidRPr="00F25988" w:rsidRDefault="0081683C" w:rsidP="0081683C">
      <w:r>
        <w:t>The Assessment Team spoke with consumers who stated they have a say in doing things they want to do in their daily lives.</w:t>
      </w:r>
    </w:p>
    <w:p w14:paraId="5A661D3A" w14:textId="77777777" w:rsidR="007F5256" w:rsidRPr="00D435F8" w:rsidRDefault="0004322A" w:rsidP="0004322A">
      <w:pPr>
        <w:rPr>
          <w:rFonts w:eastAsia="Calibri"/>
          <w:i/>
          <w:color w:val="auto"/>
          <w:lang w:eastAsia="en-US"/>
        </w:rPr>
      </w:pPr>
      <w:r w:rsidRPr="00154403">
        <w:rPr>
          <w:rFonts w:eastAsiaTheme="minorHAnsi"/>
        </w:rPr>
        <w:lastRenderedPageBreak/>
        <w:t xml:space="preserve">The Quality Standard is </w:t>
      </w:r>
      <w:r w:rsidRPr="002E7B11">
        <w:rPr>
          <w:rFonts w:eastAsiaTheme="minorHAnsi"/>
          <w:color w:val="auto"/>
        </w:rPr>
        <w:t xml:space="preserve">assessed as Non-compliant as </w:t>
      </w:r>
      <w:r w:rsidR="002E7B11" w:rsidRPr="002E7B11">
        <w:rPr>
          <w:rFonts w:eastAsiaTheme="minorHAnsi"/>
          <w:color w:val="auto"/>
        </w:rPr>
        <w:t>one</w:t>
      </w:r>
      <w:r w:rsidRPr="002E7B11">
        <w:rPr>
          <w:rFonts w:eastAsiaTheme="minorHAnsi"/>
          <w:color w:val="auto"/>
        </w:rPr>
        <w:t xml:space="preserve"> of the six specific requirements have been assessed as Non-compliant.</w:t>
      </w:r>
    </w:p>
    <w:p w14:paraId="1A7C1AE1" w14:textId="7777777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261FF74A" w14:textId="77777777" w:rsidR="00154403" w:rsidRDefault="00154403" w:rsidP="00154403">
      <w:pPr>
        <w:pStyle w:val="Heading3"/>
      </w:pPr>
      <w:r w:rsidRPr="00051035">
        <w:t>Requirement 1(3)(a)</w:t>
      </w:r>
      <w:r w:rsidRPr="00051035">
        <w:tab/>
        <w:t>Compliant</w:t>
      </w:r>
    </w:p>
    <w:p w14:paraId="335EABA6" w14:textId="77777777" w:rsidR="00154403" w:rsidRDefault="00154403" w:rsidP="00154403">
      <w:r w:rsidRPr="00154403">
        <w:t>Each consumer is treated with dignity and respect, with their identity, culture and diversity valued.</w:t>
      </w:r>
    </w:p>
    <w:p w14:paraId="51EBCA02" w14:textId="77777777" w:rsidR="00154403" w:rsidRDefault="00154403" w:rsidP="00154403">
      <w:pPr>
        <w:pStyle w:val="Heading3"/>
      </w:pPr>
      <w:r>
        <w:t>Requirement 1(3)(b)</w:t>
      </w:r>
      <w:r>
        <w:tab/>
        <w:t>Non-compliant</w:t>
      </w:r>
    </w:p>
    <w:p w14:paraId="5DB18C3C" w14:textId="77777777" w:rsidR="000F14C3" w:rsidRDefault="00154403" w:rsidP="00154403">
      <w:r w:rsidRPr="00154403">
        <w:t>Care and services are culturally safe.</w:t>
      </w:r>
    </w:p>
    <w:p w14:paraId="7F5DCE02" w14:textId="77777777" w:rsidR="000F14C3" w:rsidRPr="009C403E" w:rsidRDefault="00757465" w:rsidP="000F14C3">
      <w:pPr>
        <w:rPr>
          <w:color w:val="auto"/>
        </w:rPr>
      </w:pPr>
      <w:r w:rsidRPr="009C403E">
        <w:rPr>
          <w:color w:val="auto"/>
        </w:rPr>
        <w:t xml:space="preserve">The Assessment </w:t>
      </w:r>
      <w:r w:rsidR="00D75FEC">
        <w:rPr>
          <w:color w:val="auto"/>
        </w:rPr>
        <w:t>T</w:t>
      </w:r>
      <w:r w:rsidRPr="009C403E">
        <w:rPr>
          <w:color w:val="auto"/>
        </w:rPr>
        <w:t xml:space="preserve">eam identified </w:t>
      </w:r>
      <w:r w:rsidR="006F00F8" w:rsidRPr="009C403E">
        <w:rPr>
          <w:color w:val="auto"/>
        </w:rPr>
        <w:t xml:space="preserve">for </w:t>
      </w:r>
      <w:r w:rsidR="00ED48A8" w:rsidRPr="009C403E">
        <w:rPr>
          <w:color w:val="auto"/>
        </w:rPr>
        <w:t xml:space="preserve">a consumer </w:t>
      </w:r>
      <w:r w:rsidR="00627992" w:rsidRPr="009C403E">
        <w:rPr>
          <w:color w:val="auto"/>
        </w:rPr>
        <w:t>from a</w:t>
      </w:r>
      <w:r w:rsidR="00ED48A8" w:rsidRPr="009C403E">
        <w:rPr>
          <w:color w:val="auto"/>
        </w:rPr>
        <w:t xml:space="preserve"> non-English speaking background</w:t>
      </w:r>
      <w:r w:rsidR="00627992" w:rsidRPr="009C403E">
        <w:rPr>
          <w:color w:val="auto"/>
        </w:rPr>
        <w:t xml:space="preserve">, </w:t>
      </w:r>
      <w:r w:rsidR="009F116A">
        <w:rPr>
          <w:color w:val="auto"/>
        </w:rPr>
        <w:t xml:space="preserve">that they felt isolated due to language barriers and </w:t>
      </w:r>
      <w:r w:rsidR="00627992" w:rsidRPr="009C403E">
        <w:rPr>
          <w:color w:val="auto"/>
        </w:rPr>
        <w:t xml:space="preserve">that </w:t>
      </w:r>
      <w:r w:rsidR="00C9329C" w:rsidRPr="009C403E">
        <w:rPr>
          <w:color w:val="auto"/>
        </w:rPr>
        <w:t>their preference was to</w:t>
      </w:r>
      <w:r w:rsidR="00627992" w:rsidRPr="009C403E">
        <w:rPr>
          <w:color w:val="auto"/>
        </w:rPr>
        <w:t xml:space="preserve"> receive information in a language they can rea</w:t>
      </w:r>
      <w:r w:rsidR="000273D1" w:rsidRPr="009C403E">
        <w:rPr>
          <w:color w:val="auto"/>
        </w:rPr>
        <w:t>d. The Approved Provider</w:t>
      </w:r>
      <w:r w:rsidR="000F14C3" w:rsidRPr="009C403E">
        <w:rPr>
          <w:color w:val="auto"/>
        </w:rPr>
        <w:t xml:space="preserve"> </w:t>
      </w:r>
      <w:r w:rsidR="000273D1" w:rsidRPr="009C403E">
        <w:rPr>
          <w:color w:val="auto"/>
        </w:rPr>
        <w:t xml:space="preserve">was </w:t>
      </w:r>
      <w:r w:rsidR="000F14C3" w:rsidRPr="009C403E">
        <w:rPr>
          <w:color w:val="auto"/>
        </w:rPr>
        <w:t xml:space="preserve">not proactive </w:t>
      </w:r>
      <w:r w:rsidR="003F15B8">
        <w:rPr>
          <w:color w:val="auto"/>
        </w:rPr>
        <w:t>in meeting these needs</w:t>
      </w:r>
      <w:r w:rsidR="00737908" w:rsidRPr="009C403E">
        <w:rPr>
          <w:color w:val="auto"/>
        </w:rPr>
        <w:t xml:space="preserve"> and had not supplied information such </w:t>
      </w:r>
      <w:r w:rsidR="00D75FEC">
        <w:rPr>
          <w:color w:val="auto"/>
        </w:rPr>
        <w:t xml:space="preserve">as </w:t>
      </w:r>
      <w:r w:rsidR="00737908" w:rsidRPr="009C403E">
        <w:rPr>
          <w:color w:val="auto"/>
        </w:rPr>
        <w:t xml:space="preserve">care planning documents, menus and activities </w:t>
      </w:r>
      <w:r w:rsidR="00666075" w:rsidRPr="009C403E">
        <w:rPr>
          <w:color w:val="auto"/>
        </w:rPr>
        <w:t>calendars</w:t>
      </w:r>
      <w:r w:rsidR="00696865" w:rsidRPr="009C403E">
        <w:rPr>
          <w:color w:val="auto"/>
        </w:rPr>
        <w:t xml:space="preserve"> in the desired language. The Approved Provider was</w:t>
      </w:r>
      <w:r w:rsidR="000F14C3" w:rsidRPr="009C403E">
        <w:rPr>
          <w:color w:val="auto"/>
        </w:rPr>
        <w:t xml:space="preserve"> relying on family </w:t>
      </w:r>
      <w:r w:rsidR="00D75FEC">
        <w:rPr>
          <w:color w:val="auto"/>
        </w:rPr>
        <w:t xml:space="preserve">to </w:t>
      </w:r>
      <w:r w:rsidR="000273D1" w:rsidRPr="009C403E">
        <w:rPr>
          <w:color w:val="auto"/>
        </w:rPr>
        <w:t xml:space="preserve">translate and </w:t>
      </w:r>
      <w:r w:rsidR="000F14C3" w:rsidRPr="009C403E">
        <w:rPr>
          <w:color w:val="auto"/>
        </w:rPr>
        <w:t xml:space="preserve">communicate </w:t>
      </w:r>
      <w:r w:rsidR="000273D1" w:rsidRPr="009C403E">
        <w:rPr>
          <w:color w:val="auto"/>
        </w:rPr>
        <w:t xml:space="preserve">with the consumer in their </w:t>
      </w:r>
      <w:r w:rsidR="000F14C3" w:rsidRPr="009C403E">
        <w:rPr>
          <w:color w:val="auto"/>
        </w:rPr>
        <w:t>native language</w:t>
      </w:r>
      <w:r w:rsidR="00965692" w:rsidRPr="009C403E">
        <w:rPr>
          <w:color w:val="auto"/>
        </w:rPr>
        <w:t>, and pictures on the activities calendar to make choices for attending activities</w:t>
      </w:r>
      <w:r w:rsidR="000F14C3" w:rsidRPr="009C403E">
        <w:rPr>
          <w:color w:val="auto"/>
        </w:rPr>
        <w:t>.</w:t>
      </w:r>
      <w:r w:rsidR="00965692" w:rsidRPr="009C403E">
        <w:rPr>
          <w:color w:val="auto"/>
        </w:rPr>
        <w:t xml:space="preserve"> </w:t>
      </w:r>
      <w:r w:rsidR="009C403E" w:rsidRPr="009C403E">
        <w:rPr>
          <w:color w:val="auto"/>
        </w:rPr>
        <w:t>However,</w:t>
      </w:r>
      <w:r w:rsidR="00965692" w:rsidRPr="009C403E">
        <w:rPr>
          <w:color w:val="auto"/>
        </w:rPr>
        <w:t xml:space="preserve"> on</w:t>
      </w:r>
      <w:r w:rsidR="009C403E" w:rsidRPr="009C403E">
        <w:rPr>
          <w:color w:val="auto"/>
        </w:rPr>
        <w:t>ly</w:t>
      </w:r>
      <w:r w:rsidR="00965692" w:rsidRPr="009C403E">
        <w:rPr>
          <w:color w:val="auto"/>
        </w:rPr>
        <w:t xml:space="preserve"> 13 of the 102 listed activities had an accompanying picture.</w:t>
      </w:r>
      <w:r w:rsidR="00C718DE">
        <w:rPr>
          <w:color w:val="auto"/>
        </w:rPr>
        <w:t xml:space="preserve"> Whilst the Approved Provider identified that picture </w:t>
      </w:r>
      <w:r w:rsidR="00D75FEC">
        <w:rPr>
          <w:color w:val="auto"/>
        </w:rPr>
        <w:t>c</w:t>
      </w:r>
      <w:r w:rsidR="00C718DE">
        <w:rPr>
          <w:color w:val="auto"/>
        </w:rPr>
        <w:t>ue cards are available</w:t>
      </w:r>
      <w:r w:rsidR="00B56E1A">
        <w:rPr>
          <w:color w:val="auto"/>
        </w:rPr>
        <w:t xml:space="preserve"> to assist in communicating with the consumer</w:t>
      </w:r>
      <w:r w:rsidR="00C718DE">
        <w:rPr>
          <w:color w:val="auto"/>
        </w:rPr>
        <w:t>, staff</w:t>
      </w:r>
      <w:r w:rsidR="00B56E1A">
        <w:rPr>
          <w:color w:val="auto"/>
        </w:rPr>
        <w:t xml:space="preserve"> interviewed were not using these cards.</w:t>
      </w:r>
      <w:r w:rsidR="000F14C3" w:rsidRPr="009C403E">
        <w:rPr>
          <w:color w:val="auto"/>
        </w:rPr>
        <w:t xml:space="preserve"> Since</w:t>
      </w:r>
      <w:r w:rsidR="000273D1" w:rsidRPr="009C403E">
        <w:rPr>
          <w:color w:val="auto"/>
        </w:rPr>
        <w:t xml:space="preserve"> the site</w:t>
      </w:r>
      <w:r w:rsidR="000F14C3" w:rsidRPr="009C403E">
        <w:rPr>
          <w:color w:val="auto"/>
        </w:rPr>
        <w:t xml:space="preserve"> audit</w:t>
      </w:r>
      <w:r w:rsidR="00737908" w:rsidRPr="009C403E">
        <w:rPr>
          <w:color w:val="auto"/>
        </w:rPr>
        <w:t xml:space="preserve"> the</w:t>
      </w:r>
      <w:r w:rsidR="002C2B8A" w:rsidRPr="009C403E">
        <w:rPr>
          <w:color w:val="auto"/>
        </w:rPr>
        <w:t xml:space="preserve"> Approved Provider has provided translated copies of the </w:t>
      </w:r>
      <w:r w:rsidR="00B441EA" w:rsidRPr="009C403E">
        <w:rPr>
          <w:color w:val="auto"/>
        </w:rPr>
        <w:t xml:space="preserve">care planning documents, </w:t>
      </w:r>
      <w:r w:rsidR="009E3423" w:rsidRPr="009C403E">
        <w:rPr>
          <w:color w:val="auto"/>
        </w:rPr>
        <w:t xml:space="preserve">the </w:t>
      </w:r>
      <w:r w:rsidR="00B441EA" w:rsidRPr="009C403E">
        <w:rPr>
          <w:color w:val="auto"/>
        </w:rPr>
        <w:t>m</w:t>
      </w:r>
      <w:r w:rsidR="000F14C3" w:rsidRPr="009C403E">
        <w:rPr>
          <w:color w:val="auto"/>
        </w:rPr>
        <w:t xml:space="preserve">enu and activities </w:t>
      </w:r>
      <w:r w:rsidR="00B441EA" w:rsidRPr="009C403E">
        <w:rPr>
          <w:color w:val="auto"/>
        </w:rPr>
        <w:t>calendar</w:t>
      </w:r>
      <w:r w:rsidR="00F269AE">
        <w:rPr>
          <w:color w:val="auto"/>
        </w:rPr>
        <w:t>.</w:t>
      </w:r>
      <w:r w:rsidR="000F14C3" w:rsidRPr="009C403E">
        <w:rPr>
          <w:color w:val="auto"/>
        </w:rPr>
        <w:t xml:space="preserve"> </w:t>
      </w:r>
      <w:r w:rsidR="00F269AE">
        <w:rPr>
          <w:color w:val="auto"/>
        </w:rPr>
        <w:t>A</w:t>
      </w:r>
      <w:r w:rsidR="009C403E" w:rsidRPr="009C403E">
        <w:rPr>
          <w:color w:val="auto"/>
        </w:rPr>
        <w:t>n</w:t>
      </w:r>
      <w:r w:rsidR="00665A50" w:rsidRPr="009C403E">
        <w:rPr>
          <w:color w:val="auto"/>
        </w:rPr>
        <w:t xml:space="preserve"> </w:t>
      </w:r>
      <w:r w:rsidR="000F14C3" w:rsidRPr="009C403E">
        <w:rPr>
          <w:color w:val="auto"/>
        </w:rPr>
        <w:t>interpreter</w:t>
      </w:r>
      <w:r w:rsidR="00665A50" w:rsidRPr="009C403E">
        <w:rPr>
          <w:color w:val="auto"/>
        </w:rPr>
        <w:t xml:space="preserve"> has been</w:t>
      </w:r>
      <w:r w:rsidR="000F14C3" w:rsidRPr="009C403E">
        <w:rPr>
          <w:color w:val="auto"/>
        </w:rPr>
        <w:t xml:space="preserve"> used to discuss care needs</w:t>
      </w:r>
      <w:r w:rsidR="009E3423" w:rsidRPr="009C403E">
        <w:rPr>
          <w:color w:val="auto"/>
        </w:rPr>
        <w:t xml:space="preserve"> and preferences</w:t>
      </w:r>
      <w:r w:rsidR="000F14C3" w:rsidRPr="009C403E">
        <w:rPr>
          <w:color w:val="auto"/>
        </w:rPr>
        <w:t xml:space="preserve">, </w:t>
      </w:r>
      <w:r w:rsidR="009E3423" w:rsidRPr="009C403E">
        <w:rPr>
          <w:color w:val="auto"/>
        </w:rPr>
        <w:t xml:space="preserve">and a community visitor, who speaks the same language, has been </w:t>
      </w:r>
      <w:r w:rsidR="000F14C3" w:rsidRPr="009C403E">
        <w:rPr>
          <w:color w:val="auto"/>
        </w:rPr>
        <w:t xml:space="preserve">arranged. </w:t>
      </w:r>
    </w:p>
    <w:p w14:paraId="4CB5185D" w14:textId="77777777" w:rsidR="00154403" w:rsidRDefault="00154403" w:rsidP="00154403">
      <w:pPr>
        <w:pStyle w:val="Heading3"/>
      </w:pPr>
      <w:r>
        <w:t>Requirement 1(3)(c)</w:t>
      </w:r>
      <w:r>
        <w:tab/>
        <w:t>Compliant</w:t>
      </w:r>
    </w:p>
    <w:p w14:paraId="5A748884" w14:textId="77777777"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43A61CE6"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56AF8170"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26059662" w14:textId="027ACA0D" w:rsidR="00154403" w:rsidRPr="00154403" w:rsidRDefault="00154403" w:rsidP="009671CD">
      <w:pPr>
        <w:numPr>
          <w:ilvl w:val="0"/>
          <w:numId w:val="12"/>
        </w:numPr>
        <w:tabs>
          <w:tab w:val="right" w:pos="9026"/>
        </w:tabs>
        <w:spacing w:before="0" w:after="0"/>
        <w:ind w:left="567" w:hanging="425"/>
        <w:outlineLvl w:val="4"/>
      </w:pPr>
      <w:r w:rsidRPr="00154403">
        <w:t>communicate their decisions; and</w:t>
      </w:r>
      <w:r w:rsidR="000E65ED">
        <w:t xml:space="preserve"> </w:t>
      </w:r>
      <w:r w:rsidRPr="00154403">
        <w:t>make connections with others and maintain relationships of choice, including intimate relationships.</w:t>
      </w:r>
    </w:p>
    <w:p w14:paraId="3F66E845" w14:textId="77777777" w:rsidR="00154403" w:rsidRDefault="00154403" w:rsidP="00154403">
      <w:pPr>
        <w:pStyle w:val="Heading3"/>
      </w:pPr>
      <w:r>
        <w:t>Requirement 1(3)(d)</w:t>
      </w:r>
      <w:r>
        <w:tab/>
        <w:t>Compliant</w:t>
      </w:r>
    </w:p>
    <w:p w14:paraId="69E98185" w14:textId="77777777" w:rsidR="00154403" w:rsidRPr="00154403" w:rsidRDefault="00154403" w:rsidP="00154403">
      <w:r w:rsidRPr="00154403">
        <w:t>Each consumer is supported to take risks to enable them to live the best life they can.</w:t>
      </w:r>
    </w:p>
    <w:p w14:paraId="3E1ABF15" w14:textId="77777777" w:rsidR="002E754A" w:rsidRPr="003B732D" w:rsidRDefault="002E754A" w:rsidP="002E754A">
      <w:pPr>
        <w:tabs>
          <w:tab w:val="right" w:pos="9026"/>
        </w:tabs>
        <w:rPr>
          <w:iCs/>
        </w:rPr>
      </w:pPr>
      <w:r>
        <w:rPr>
          <w:iCs/>
        </w:rPr>
        <w:lastRenderedPageBreak/>
        <w:t xml:space="preserve">The </w:t>
      </w:r>
      <w:r w:rsidR="00F269AE">
        <w:rPr>
          <w:iCs/>
        </w:rPr>
        <w:t xml:space="preserve">Approved Provider was able to </w:t>
      </w:r>
      <w:r>
        <w:rPr>
          <w:iCs/>
        </w:rPr>
        <w:t>demonstrate each consumer is supported to take risks to enable them to live the best life they can</w:t>
      </w:r>
      <w:r w:rsidR="00EF49CE">
        <w:rPr>
          <w:iCs/>
        </w:rPr>
        <w:t>.</w:t>
      </w:r>
      <w:r>
        <w:rPr>
          <w:iCs/>
        </w:rPr>
        <w:t xml:space="preserve"> </w:t>
      </w:r>
      <w:r w:rsidR="00EF49CE">
        <w:rPr>
          <w:iCs/>
        </w:rPr>
        <w:t>I</w:t>
      </w:r>
      <w:r>
        <w:rPr>
          <w:iCs/>
        </w:rPr>
        <w:t>n relation to the assessment of risk in managing consumer</w:t>
      </w:r>
      <w:r w:rsidR="00D75FEC">
        <w:rPr>
          <w:iCs/>
        </w:rPr>
        <w:t>’</w:t>
      </w:r>
      <w:r>
        <w:rPr>
          <w:iCs/>
        </w:rPr>
        <w:t>s right to independence in the use of motorised wheelchairs</w:t>
      </w:r>
      <w:r w:rsidR="00EF49CE">
        <w:rPr>
          <w:iCs/>
        </w:rPr>
        <w:t>, the Approved Provider has demonstrated through risk assessments</w:t>
      </w:r>
      <w:r w:rsidR="006A7D2C">
        <w:rPr>
          <w:iCs/>
        </w:rPr>
        <w:t xml:space="preserve"> and consultation with consumers and representatives</w:t>
      </w:r>
      <w:r w:rsidR="00D75FEC">
        <w:rPr>
          <w:iCs/>
        </w:rPr>
        <w:t>,</w:t>
      </w:r>
      <w:r w:rsidR="006A7D2C">
        <w:rPr>
          <w:iCs/>
        </w:rPr>
        <w:t xml:space="preserve"> t</w:t>
      </w:r>
      <w:r w:rsidR="00904C69">
        <w:rPr>
          <w:iCs/>
        </w:rPr>
        <w:t xml:space="preserve">hat risks for the safe operation of </w:t>
      </w:r>
      <w:r w:rsidR="00822541">
        <w:rPr>
          <w:iCs/>
        </w:rPr>
        <w:t>motorised wheelchairs is assessed by qualified allied health professionals</w:t>
      </w:r>
      <w:r>
        <w:rPr>
          <w:iCs/>
        </w:rPr>
        <w:t>.</w:t>
      </w:r>
      <w:r w:rsidR="0049145C">
        <w:rPr>
          <w:iCs/>
        </w:rPr>
        <w:t xml:space="preserve"> Where a consumer is restricted in the use of motorised wheelchairs, additional safety and monitoring strategies are established. </w:t>
      </w:r>
      <w:r>
        <w:rPr>
          <w:iCs/>
        </w:rPr>
        <w:t xml:space="preserve"> </w:t>
      </w:r>
      <w:r w:rsidRPr="003B732D">
        <w:rPr>
          <w:iCs/>
        </w:rPr>
        <w:t xml:space="preserve">  </w:t>
      </w:r>
    </w:p>
    <w:p w14:paraId="23215475" w14:textId="77777777" w:rsidR="00154403" w:rsidRDefault="00154403" w:rsidP="00154403">
      <w:pPr>
        <w:pStyle w:val="Heading3"/>
      </w:pPr>
      <w:r>
        <w:t>Requirement 1(3)(e)</w:t>
      </w:r>
      <w:r>
        <w:tab/>
        <w:t>Compliant</w:t>
      </w:r>
    </w:p>
    <w:p w14:paraId="50B1DF73" w14:textId="77777777" w:rsidR="00154403" w:rsidRPr="00154403" w:rsidRDefault="00154403" w:rsidP="00154403">
      <w:r w:rsidRPr="00154403">
        <w:t>Information provided to each consumer is current, accurate and timely, and communicated in a way that is clear, easy to understand and enables them to exercise choice.</w:t>
      </w:r>
    </w:p>
    <w:p w14:paraId="52D61B8A" w14:textId="77777777" w:rsidR="00154403" w:rsidRDefault="00154403" w:rsidP="00154403">
      <w:pPr>
        <w:pStyle w:val="Heading3"/>
      </w:pPr>
      <w:r>
        <w:t>Requirement 1(3)(f)</w:t>
      </w:r>
      <w:r>
        <w:tab/>
        <w:t>Compliant</w:t>
      </w:r>
    </w:p>
    <w:p w14:paraId="7AEB5206" w14:textId="77777777" w:rsidR="00154403" w:rsidRDefault="00154403" w:rsidP="00154403">
      <w:r w:rsidRPr="00154403">
        <w:t>Each consumer’s privacy is respected and personal information is kept confidential.</w:t>
      </w:r>
    </w:p>
    <w:p w14:paraId="30B6A8AA" w14:textId="77777777" w:rsidR="00154403" w:rsidRPr="00154403" w:rsidRDefault="00154403" w:rsidP="00154403"/>
    <w:p w14:paraId="6A715E97"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1A46C915" w14:textId="7777777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1FDCAD47" wp14:editId="6FF0374F">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002F027B" w:rsidRPr="00703E80">
        <w:rPr>
          <w:color w:val="FFFFFF" w:themeColor="background1"/>
          <w:sz w:val="36"/>
        </w:rPr>
        <w:t>NON-COMPLIANT</w:t>
      </w:r>
      <w:r w:rsidR="00CE299D" w:rsidRPr="00703E80">
        <w:rPr>
          <w:color w:val="FFFFFF" w:themeColor="background1"/>
        </w:rPr>
        <w:t xml:space="preserve"> </w:t>
      </w:r>
      <w:r w:rsidRPr="00703E80">
        <w:rPr>
          <w:color w:val="FFFFFF" w:themeColor="background1"/>
        </w:rPr>
        <w:br/>
        <w:t>Ongoing assessment and planning with consumers</w:t>
      </w:r>
      <w:bookmarkEnd w:id="2"/>
    </w:p>
    <w:p w14:paraId="289CF8A2" w14:textId="77777777" w:rsidR="00ED6B57" w:rsidRPr="00ED6B57" w:rsidRDefault="00ED6B57" w:rsidP="00ED6B57">
      <w:pPr>
        <w:pStyle w:val="Heading3"/>
        <w:shd w:val="clear" w:color="auto" w:fill="F2F2F2" w:themeFill="background1" w:themeFillShade="F2"/>
      </w:pPr>
      <w:r w:rsidRPr="00ED6B57">
        <w:t>Consumer outcome:</w:t>
      </w:r>
    </w:p>
    <w:p w14:paraId="28FB15B3"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7C4C5E" w14:textId="77777777" w:rsidR="00ED6B57" w:rsidRPr="00ED6B57" w:rsidRDefault="00ED6B57" w:rsidP="00ED6B57">
      <w:pPr>
        <w:pStyle w:val="Heading3"/>
        <w:shd w:val="clear" w:color="auto" w:fill="F2F2F2" w:themeFill="background1" w:themeFillShade="F2"/>
      </w:pPr>
      <w:r w:rsidRPr="00ED6B57">
        <w:t>Organisation statement:</w:t>
      </w:r>
    </w:p>
    <w:p w14:paraId="128A91E9"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90C505D" w14:textId="77777777" w:rsidR="00ED6B57" w:rsidRDefault="00ED6B57" w:rsidP="00ED6B57">
      <w:pPr>
        <w:pStyle w:val="Heading2"/>
      </w:pPr>
      <w:r>
        <w:t xml:space="preserve">Assessment </w:t>
      </w:r>
      <w:r w:rsidRPr="002B2C0F">
        <w:t>of Standard</w:t>
      </w:r>
      <w:r>
        <w:t xml:space="preserve"> 2</w:t>
      </w:r>
    </w:p>
    <w:p w14:paraId="1873ECE2" w14:textId="77777777" w:rsidR="00D153F6" w:rsidRDefault="00D153F6" w:rsidP="00D153F6">
      <w:pPr>
        <w:tabs>
          <w:tab w:val="right" w:pos="9026"/>
        </w:tabs>
        <w:spacing w:after="0"/>
        <w:contextualSpacing/>
        <w:rPr>
          <w:iCs/>
          <w:color w:val="auto"/>
        </w:rPr>
      </w:pPr>
      <w:r w:rsidRPr="00CF5F59">
        <w:rPr>
          <w:iCs/>
          <w:color w:val="auto"/>
        </w:rPr>
        <w:t xml:space="preserve">Of consumers and representatives interviewed </w:t>
      </w:r>
      <w:r>
        <w:rPr>
          <w:iCs/>
          <w:color w:val="auto"/>
        </w:rPr>
        <w:t>the majority</w:t>
      </w:r>
      <w:r w:rsidRPr="00CF5F59">
        <w:rPr>
          <w:iCs/>
          <w:color w:val="auto"/>
        </w:rPr>
        <w:t xml:space="preserve"> of respondents say they get the care they need most of the time or always. </w:t>
      </w:r>
      <w:r w:rsidR="006F6EB9">
        <w:rPr>
          <w:iCs/>
          <w:color w:val="auto"/>
        </w:rPr>
        <w:t>C</w:t>
      </w:r>
      <w:r>
        <w:rPr>
          <w:iCs/>
          <w:color w:val="auto"/>
        </w:rPr>
        <w:t xml:space="preserve">onsumers and their representatives advised they were not aware they could </w:t>
      </w:r>
      <w:r w:rsidR="00D14B29">
        <w:rPr>
          <w:iCs/>
          <w:color w:val="auto"/>
        </w:rPr>
        <w:t>access</w:t>
      </w:r>
      <w:r>
        <w:rPr>
          <w:iCs/>
          <w:color w:val="auto"/>
        </w:rPr>
        <w:t xml:space="preserve"> copies of their care plans. </w:t>
      </w:r>
      <w:r w:rsidRPr="00CF5F59">
        <w:rPr>
          <w:iCs/>
          <w:color w:val="auto"/>
        </w:rPr>
        <w:t>Consumers confirmed they have access to other professionals such as general practitioners, physiotherapists and other allied health services including optometry</w:t>
      </w:r>
      <w:r w:rsidR="00D11EA7">
        <w:rPr>
          <w:iCs/>
          <w:color w:val="auto"/>
        </w:rPr>
        <w:t xml:space="preserve"> and occupational therapy</w:t>
      </w:r>
      <w:r>
        <w:rPr>
          <w:iCs/>
          <w:color w:val="auto"/>
        </w:rPr>
        <w:t>.</w:t>
      </w:r>
      <w:r w:rsidRPr="00CF5F59">
        <w:rPr>
          <w:iCs/>
          <w:color w:val="auto"/>
        </w:rPr>
        <w:t xml:space="preserve"> </w:t>
      </w:r>
    </w:p>
    <w:p w14:paraId="32535F90" w14:textId="77777777" w:rsidR="00D153F6" w:rsidRPr="00842FBE" w:rsidRDefault="00D153F6" w:rsidP="00D153F6">
      <w:pPr>
        <w:rPr>
          <w:iCs/>
          <w:color w:val="auto"/>
        </w:rPr>
      </w:pPr>
      <w:r>
        <w:rPr>
          <w:iCs/>
          <w:color w:val="auto"/>
        </w:rPr>
        <w:t>Registered staff and care staff when interviewed by the Assessment Team demonstrate</w:t>
      </w:r>
      <w:r w:rsidR="00D11EA7">
        <w:rPr>
          <w:iCs/>
          <w:color w:val="auto"/>
        </w:rPr>
        <w:t>d</w:t>
      </w:r>
      <w:r>
        <w:rPr>
          <w:iCs/>
          <w:color w:val="auto"/>
        </w:rPr>
        <w:t xml:space="preserve"> an understanding on the initial and ongoing planning assessment and care planning process for consumers</w:t>
      </w:r>
      <w:r w:rsidR="003F1189">
        <w:rPr>
          <w:iCs/>
          <w:color w:val="auto"/>
        </w:rPr>
        <w:t>.</w:t>
      </w:r>
    </w:p>
    <w:p w14:paraId="4385D966" w14:textId="77777777" w:rsidR="00D153F6" w:rsidRPr="0065492C" w:rsidRDefault="00330A99" w:rsidP="00D153F6">
      <w:pPr>
        <w:tabs>
          <w:tab w:val="right" w:pos="9026"/>
        </w:tabs>
        <w:rPr>
          <w:bCs/>
          <w:iCs/>
          <w:color w:val="auto"/>
          <w:lang w:val="en-US"/>
        </w:rPr>
      </w:pPr>
      <w:r>
        <w:rPr>
          <w:color w:val="auto"/>
        </w:rPr>
        <w:t xml:space="preserve">The </w:t>
      </w:r>
      <w:r w:rsidR="00DD6EBC">
        <w:rPr>
          <w:color w:val="auto"/>
        </w:rPr>
        <w:t>Approved Provider</w:t>
      </w:r>
      <w:r w:rsidR="00D153F6">
        <w:rPr>
          <w:color w:val="auto"/>
        </w:rPr>
        <w:t xml:space="preserve"> </w:t>
      </w:r>
      <w:r w:rsidR="00D153F6" w:rsidRPr="003D33AD">
        <w:rPr>
          <w:color w:val="auto"/>
        </w:rPr>
        <w:t>demonstrate</w:t>
      </w:r>
      <w:r>
        <w:rPr>
          <w:color w:val="auto"/>
        </w:rPr>
        <w:t>d</w:t>
      </w:r>
      <w:r w:rsidR="00D153F6" w:rsidRPr="003D33AD">
        <w:rPr>
          <w:color w:val="auto"/>
        </w:rPr>
        <w:t xml:space="preserve"> ongoing partnership with the consumer and others, and the inclusion of others involved in the care of consumers.</w:t>
      </w:r>
      <w:r>
        <w:rPr>
          <w:color w:val="auto"/>
        </w:rPr>
        <w:t xml:space="preserve"> However,</w:t>
      </w:r>
      <w:r w:rsidR="00D153F6" w:rsidRPr="003D33AD">
        <w:rPr>
          <w:color w:val="auto"/>
        </w:rPr>
        <w:t xml:space="preserve"> </w:t>
      </w:r>
      <w:r w:rsidR="00C33F6F" w:rsidRPr="003D33AD">
        <w:t>the</w:t>
      </w:r>
      <w:r w:rsidR="00D153F6" w:rsidRPr="003D33AD">
        <w:t xml:space="preserve"> </w:t>
      </w:r>
      <w:r w:rsidR="00C33F6F">
        <w:t>Approved Provider</w:t>
      </w:r>
      <w:r w:rsidR="00D153F6" w:rsidRPr="003D33AD">
        <w:t xml:space="preserve"> did not demonstrate that the outcomes and planning are effectively communicated to the consumers and </w:t>
      </w:r>
      <w:r w:rsidR="00EC42D1">
        <w:t>that the care and services</w:t>
      </w:r>
      <w:r w:rsidR="00D153F6" w:rsidRPr="003D33AD">
        <w:t xml:space="preserve"> plan is readily available to the consumer</w:t>
      </w:r>
      <w:r w:rsidR="007E3D76">
        <w:t xml:space="preserve">. </w:t>
      </w:r>
    </w:p>
    <w:p w14:paraId="00F1FFD7" w14:textId="77777777" w:rsidR="00154403" w:rsidRPr="00D435F8" w:rsidRDefault="00154403" w:rsidP="00154403">
      <w:pPr>
        <w:rPr>
          <w:rFonts w:eastAsia="Calibri"/>
          <w:i/>
          <w:color w:val="auto"/>
          <w:lang w:eastAsia="en-US"/>
        </w:rPr>
      </w:pPr>
      <w:r w:rsidRPr="00154403">
        <w:rPr>
          <w:rFonts w:eastAsiaTheme="minorHAnsi"/>
        </w:rPr>
        <w:t xml:space="preserve">The Quality Standard is </w:t>
      </w:r>
      <w:r w:rsidRPr="003C4FA8">
        <w:rPr>
          <w:rFonts w:eastAsiaTheme="minorHAnsi"/>
          <w:color w:val="auto"/>
        </w:rPr>
        <w:t xml:space="preserve">assessed as Non-compliant as </w:t>
      </w:r>
      <w:r w:rsidR="003C4FA8" w:rsidRPr="003C4FA8">
        <w:rPr>
          <w:rFonts w:eastAsiaTheme="minorHAnsi"/>
          <w:color w:val="auto"/>
        </w:rPr>
        <w:t xml:space="preserve">one </w:t>
      </w:r>
      <w:r w:rsidRPr="003C4FA8">
        <w:rPr>
          <w:rFonts w:eastAsiaTheme="minorHAnsi"/>
          <w:color w:val="auto"/>
        </w:rPr>
        <w:t>of the five specific requirements have been assessed as Non-compliant.</w:t>
      </w:r>
    </w:p>
    <w:p w14:paraId="5EF09027" w14:textId="77777777" w:rsidR="00ED6B57" w:rsidRDefault="00ED6B57" w:rsidP="00ED6B57">
      <w:pPr>
        <w:pStyle w:val="Heading2"/>
      </w:pPr>
      <w:r>
        <w:lastRenderedPageBreak/>
        <w:t>Assessment of Standard 2 Requirements</w:t>
      </w:r>
    </w:p>
    <w:p w14:paraId="4DD71916" w14:textId="77777777" w:rsidR="00934888" w:rsidRDefault="00934888" w:rsidP="00934888">
      <w:pPr>
        <w:pStyle w:val="Heading3"/>
      </w:pPr>
      <w:r w:rsidRPr="00051035">
        <w:t xml:space="preserve">Requirement </w:t>
      </w:r>
      <w:r>
        <w:t>2</w:t>
      </w:r>
      <w:r w:rsidRPr="00051035">
        <w:t>(3)(a)</w:t>
      </w:r>
      <w:r w:rsidRPr="00051035">
        <w:tab/>
        <w:t>Compliant</w:t>
      </w:r>
    </w:p>
    <w:p w14:paraId="4FEA3C08" w14:textId="77777777" w:rsidR="00853601" w:rsidRDefault="00853601" w:rsidP="00853601">
      <w:r w:rsidRPr="00853601">
        <w:t>Assessment and planning, including consideration of risks to the consumer’s health and well-being, informs the delivery of safe and effective care and services.</w:t>
      </w:r>
    </w:p>
    <w:p w14:paraId="680DCCFB" w14:textId="77777777" w:rsidR="00853601" w:rsidRPr="00853601" w:rsidRDefault="003353FB" w:rsidP="00853601">
      <w:r>
        <w:rPr>
          <w:iCs/>
        </w:rPr>
        <w:t>The Approved Provider was able to demonstrate</w:t>
      </w:r>
      <w:r w:rsidR="00CA2F45">
        <w:rPr>
          <w:iCs/>
        </w:rPr>
        <w:t xml:space="preserve"> that assessment and planning included consideration of risk</w:t>
      </w:r>
      <w:r w:rsidR="00F22C98">
        <w:rPr>
          <w:iCs/>
        </w:rPr>
        <w:t xml:space="preserve">, was used to inform the delivery of safe and effective care and services. </w:t>
      </w:r>
      <w:r>
        <w:rPr>
          <w:iCs/>
        </w:rPr>
        <w:t>In relation to the assessment of risk in managing consumers right to independence in the use of motorised wheelchairs, the Approved Provider has demonstrated through risk assessments and consultation with consumers and representatives that risks for the safe operation of motorised wheelchairs is assessed by qualified allied health professionals. Where a consumer is restricted in the use of motorised wheelchairs, additional safety and monitoring strategies are established.</w:t>
      </w:r>
    </w:p>
    <w:p w14:paraId="747D9D5C" w14:textId="77777777" w:rsidR="00934888" w:rsidRDefault="00934888" w:rsidP="00934888">
      <w:pPr>
        <w:pStyle w:val="Heading3"/>
      </w:pPr>
      <w:r>
        <w:t>Requirement 2(3)(b)</w:t>
      </w:r>
      <w:r>
        <w:tab/>
        <w:t>Compliant</w:t>
      </w:r>
    </w:p>
    <w:p w14:paraId="120ACD02" w14:textId="77777777"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43677F7F" w14:textId="77777777" w:rsidR="00853601" w:rsidRDefault="0072454F" w:rsidP="00853601">
      <w:pPr>
        <w:rPr>
          <w:color w:val="auto"/>
        </w:rPr>
      </w:pPr>
      <w:r w:rsidRPr="0072454F">
        <w:rPr>
          <w:color w:val="auto"/>
        </w:rPr>
        <w:t>The Approved Provider was able to demonstrate that assessment and planning identifies and addresses the consumer’s current needs, goals and preferences, including advance care planning and end of life planning if the consumer wishes.</w:t>
      </w:r>
      <w:r w:rsidR="00BD26F9">
        <w:rPr>
          <w:color w:val="auto"/>
        </w:rPr>
        <w:t xml:space="preserve"> For </w:t>
      </w:r>
      <w:r w:rsidR="009671CD">
        <w:rPr>
          <w:color w:val="auto"/>
        </w:rPr>
        <w:t>c</w:t>
      </w:r>
      <w:r w:rsidR="00BD26F9">
        <w:rPr>
          <w:color w:val="auto"/>
        </w:rPr>
        <w:t>onsumers who have a</w:t>
      </w:r>
      <w:r w:rsidR="009671CD">
        <w:rPr>
          <w:color w:val="auto"/>
        </w:rPr>
        <w:t>n</w:t>
      </w:r>
      <w:r w:rsidR="00BD26F9">
        <w:rPr>
          <w:color w:val="auto"/>
        </w:rPr>
        <w:t xml:space="preserve"> </w:t>
      </w:r>
      <w:r w:rsidR="00BD26F9" w:rsidRPr="00BD26F9">
        <w:rPr>
          <w:color w:val="auto"/>
        </w:rPr>
        <w:t>Arteriovenous Fistula</w:t>
      </w:r>
      <w:r w:rsidR="00C224D7">
        <w:rPr>
          <w:color w:val="auto"/>
        </w:rPr>
        <w:t xml:space="preserve">, the comprehensive medical assessments and care plan </w:t>
      </w:r>
      <w:r w:rsidR="00AB564B">
        <w:rPr>
          <w:color w:val="auto"/>
        </w:rPr>
        <w:t>extracts</w:t>
      </w:r>
      <w:r w:rsidR="00C224D7">
        <w:rPr>
          <w:color w:val="auto"/>
        </w:rPr>
        <w:t xml:space="preserve"> demonstrate</w:t>
      </w:r>
      <w:r w:rsidR="00D75FEC">
        <w:rPr>
          <w:color w:val="auto"/>
        </w:rPr>
        <w:t xml:space="preserve"> th</w:t>
      </w:r>
      <w:r w:rsidR="00096B24">
        <w:rPr>
          <w:color w:val="auto"/>
        </w:rPr>
        <w:t>e</w:t>
      </w:r>
      <w:r w:rsidR="00D75FEC">
        <w:rPr>
          <w:color w:val="auto"/>
        </w:rPr>
        <w:t xml:space="preserve"> </w:t>
      </w:r>
      <w:r w:rsidR="00AB564B">
        <w:rPr>
          <w:color w:val="auto"/>
        </w:rPr>
        <w:t>appr</w:t>
      </w:r>
      <w:r w:rsidR="00096B24">
        <w:rPr>
          <w:color w:val="auto"/>
        </w:rPr>
        <w:t>opriate</w:t>
      </w:r>
      <w:r w:rsidR="00C224D7">
        <w:rPr>
          <w:color w:val="auto"/>
        </w:rPr>
        <w:t xml:space="preserve"> management of </w:t>
      </w:r>
      <w:r w:rsidR="00AB564B" w:rsidRPr="00AB564B">
        <w:rPr>
          <w:color w:val="auto"/>
        </w:rPr>
        <w:t>Arteriovenous Fistula</w:t>
      </w:r>
      <w:r w:rsidR="00AB564B">
        <w:rPr>
          <w:color w:val="auto"/>
        </w:rPr>
        <w:t>s</w:t>
      </w:r>
      <w:r w:rsidR="009671CD">
        <w:rPr>
          <w:color w:val="auto"/>
        </w:rPr>
        <w:t>,</w:t>
      </w:r>
      <w:r w:rsidR="00AB564B">
        <w:rPr>
          <w:color w:val="auto"/>
        </w:rPr>
        <w:t xml:space="preserve"> including consultation with consumers on the management of the </w:t>
      </w:r>
      <w:r w:rsidR="00D21ECF" w:rsidRPr="00BD26F9">
        <w:rPr>
          <w:color w:val="auto"/>
        </w:rPr>
        <w:t>Arteriovenous Fistula</w:t>
      </w:r>
      <w:r w:rsidR="00AB564B">
        <w:rPr>
          <w:color w:val="auto"/>
        </w:rPr>
        <w:t xml:space="preserve">. </w:t>
      </w:r>
      <w:r w:rsidR="00930B8F">
        <w:rPr>
          <w:color w:val="auto"/>
        </w:rPr>
        <w:t xml:space="preserve">Where changes in care needs has </w:t>
      </w:r>
      <w:r w:rsidR="00DA0F22">
        <w:rPr>
          <w:color w:val="auto"/>
        </w:rPr>
        <w:t>occurred,</w:t>
      </w:r>
      <w:r w:rsidR="00930B8F">
        <w:rPr>
          <w:color w:val="auto"/>
        </w:rPr>
        <w:t xml:space="preserve"> the Approved Provider demonstrated that these changes are</w:t>
      </w:r>
      <w:r w:rsidR="00E64CF3">
        <w:rPr>
          <w:color w:val="auto"/>
        </w:rPr>
        <w:t xml:space="preserve"> </w:t>
      </w:r>
      <w:r w:rsidR="004B6159">
        <w:rPr>
          <w:color w:val="auto"/>
        </w:rPr>
        <w:t>assessed,</w:t>
      </w:r>
      <w:r w:rsidR="00E64CF3">
        <w:rPr>
          <w:color w:val="auto"/>
        </w:rPr>
        <w:t xml:space="preserve"> and care planning documents updated. </w:t>
      </w:r>
    </w:p>
    <w:p w14:paraId="749306B2" w14:textId="77777777" w:rsidR="00E571BD" w:rsidRPr="0072454F" w:rsidRDefault="00E571BD" w:rsidP="00853601">
      <w:pPr>
        <w:rPr>
          <w:color w:val="auto"/>
        </w:rPr>
      </w:pPr>
      <w:r>
        <w:rPr>
          <w:color w:val="auto"/>
        </w:rPr>
        <w:t xml:space="preserve">For consumers </w:t>
      </w:r>
      <w:r w:rsidR="00F021FF">
        <w:rPr>
          <w:color w:val="auto"/>
        </w:rPr>
        <w:t xml:space="preserve">with advanced care planning and end of life planning, the Approved Provider demonstrated </w:t>
      </w:r>
      <w:r w:rsidR="00743B29">
        <w:rPr>
          <w:color w:val="auto"/>
        </w:rPr>
        <w:t>that whilst the</w:t>
      </w:r>
      <w:r w:rsidR="00DA0F22">
        <w:rPr>
          <w:color w:val="auto"/>
        </w:rPr>
        <w:t>re may be a</w:t>
      </w:r>
      <w:r w:rsidR="00743B29">
        <w:rPr>
          <w:color w:val="auto"/>
        </w:rPr>
        <w:t xml:space="preserve"> request for consumers to remain at the Service during palliation, when the need to transfer to hospital is recommended by the medical officer for treatment, this is discussed with the consumer or their appointed representative. </w:t>
      </w:r>
    </w:p>
    <w:p w14:paraId="4774D984" w14:textId="77777777" w:rsidR="00934888" w:rsidRDefault="00934888" w:rsidP="00934888">
      <w:pPr>
        <w:pStyle w:val="Heading3"/>
      </w:pPr>
      <w:r>
        <w:t>Requirement 2(3)(c)</w:t>
      </w:r>
      <w:r>
        <w:tab/>
        <w:t>Compliant</w:t>
      </w:r>
    </w:p>
    <w:p w14:paraId="68C98AB9" w14:textId="77777777" w:rsidR="00853601" w:rsidRDefault="00853601" w:rsidP="00853601">
      <w:r>
        <w:t>The organisation demonstrates that assessment and planning:</w:t>
      </w:r>
    </w:p>
    <w:p w14:paraId="16DBB905" w14:textId="77777777" w:rsidR="00853601" w:rsidRDefault="00853601" w:rsidP="00853601">
      <w:pPr>
        <w:numPr>
          <w:ilvl w:val="0"/>
          <w:numId w:val="23"/>
        </w:numPr>
        <w:tabs>
          <w:tab w:val="right" w:pos="9026"/>
        </w:tabs>
        <w:spacing w:before="0" w:after="0"/>
        <w:ind w:left="567" w:hanging="425"/>
        <w:outlineLvl w:val="4"/>
      </w:pPr>
      <w:r>
        <w:lastRenderedPageBreak/>
        <w:t>is based on ongoing partnership with the consumer and others that the consumer wishes to involve in assessment, planning and review of the consumer’s care and services; and</w:t>
      </w:r>
    </w:p>
    <w:p w14:paraId="0655B82E" w14:textId="7777777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1877B81" w14:textId="77777777" w:rsidR="00853601" w:rsidRDefault="00BC4255" w:rsidP="00853601">
      <w:pPr>
        <w:rPr>
          <w:color w:val="auto"/>
        </w:rPr>
      </w:pPr>
      <w:r w:rsidRPr="003E4449">
        <w:rPr>
          <w:color w:val="auto"/>
        </w:rPr>
        <w:t xml:space="preserve">The Approved Provider has demonstrated that for the consumers mentioned in the </w:t>
      </w:r>
      <w:r w:rsidR="00950145" w:rsidRPr="003E4449">
        <w:rPr>
          <w:color w:val="auto"/>
        </w:rPr>
        <w:t>site audit report that the consumer had been involved in</w:t>
      </w:r>
      <w:r w:rsidR="00076694" w:rsidRPr="003E4449">
        <w:rPr>
          <w:color w:val="auto"/>
        </w:rPr>
        <w:t xml:space="preserve"> ongoing discussions and consulta</w:t>
      </w:r>
      <w:r w:rsidR="006C1D1A" w:rsidRPr="003E4449">
        <w:rPr>
          <w:color w:val="auto"/>
        </w:rPr>
        <w:t xml:space="preserve">tion </w:t>
      </w:r>
      <w:r w:rsidR="00E630DB" w:rsidRPr="003E4449">
        <w:rPr>
          <w:color w:val="auto"/>
        </w:rPr>
        <w:t>in relation to care and services. W</w:t>
      </w:r>
      <w:r w:rsidR="00C803CA" w:rsidRPr="003E4449">
        <w:rPr>
          <w:color w:val="auto"/>
        </w:rPr>
        <w:t>hilst I acknowledge some consumers could not recall being</w:t>
      </w:r>
      <w:r w:rsidR="001A2916" w:rsidRPr="003E4449">
        <w:rPr>
          <w:color w:val="auto"/>
        </w:rPr>
        <w:t xml:space="preserve"> involved in the assessment and planning process, progress note extracts provided by the Approved</w:t>
      </w:r>
      <w:r w:rsidR="00315A5C" w:rsidRPr="003E4449">
        <w:rPr>
          <w:color w:val="auto"/>
        </w:rPr>
        <w:t xml:space="preserve"> Provider demonstrate that this process has occurred. </w:t>
      </w:r>
    </w:p>
    <w:p w14:paraId="6599BF94" w14:textId="77777777" w:rsidR="0020796E" w:rsidRPr="003E4449" w:rsidRDefault="00F83230" w:rsidP="00853601">
      <w:pPr>
        <w:rPr>
          <w:color w:val="auto"/>
        </w:rPr>
      </w:pPr>
      <w:r>
        <w:rPr>
          <w:color w:val="auto"/>
        </w:rPr>
        <w:t xml:space="preserve">Where English is </w:t>
      </w:r>
      <w:r w:rsidR="00290737">
        <w:rPr>
          <w:color w:val="auto"/>
        </w:rPr>
        <w:t xml:space="preserve">not the </w:t>
      </w:r>
      <w:r>
        <w:rPr>
          <w:color w:val="auto"/>
        </w:rPr>
        <w:t>language</w:t>
      </w:r>
      <w:r w:rsidR="00290737">
        <w:rPr>
          <w:color w:val="auto"/>
        </w:rPr>
        <w:t xml:space="preserve"> spoken by</w:t>
      </w:r>
      <w:r>
        <w:rPr>
          <w:color w:val="auto"/>
        </w:rPr>
        <w:t xml:space="preserve"> consumers, </w:t>
      </w:r>
      <w:r w:rsidR="00171372">
        <w:rPr>
          <w:color w:val="auto"/>
        </w:rPr>
        <w:t xml:space="preserve">the Approved Provider involves designated representatives in the ongoing discussions and consultation around care and services to be provided. </w:t>
      </w:r>
      <w:r w:rsidR="00D75FEC">
        <w:rPr>
          <w:color w:val="auto"/>
        </w:rPr>
        <w:t>Since the site audit, t</w:t>
      </w:r>
      <w:r w:rsidR="00171372">
        <w:rPr>
          <w:color w:val="auto"/>
        </w:rPr>
        <w:t>he Approved Provider</w:t>
      </w:r>
      <w:r w:rsidR="00A759D4">
        <w:rPr>
          <w:color w:val="auto"/>
        </w:rPr>
        <w:t xml:space="preserve"> has</w:t>
      </w:r>
      <w:r w:rsidR="00171372">
        <w:rPr>
          <w:color w:val="auto"/>
        </w:rPr>
        <w:t xml:space="preserve"> engaged interpreters to further include non-English speaking consumers in this process. </w:t>
      </w:r>
    </w:p>
    <w:p w14:paraId="5657880D" w14:textId="77777777" w:rsidR="00934888" w:rsidRDefault="00934888" w:rsidP="00934888">
      <w:pPr>
        <w:pStyle w:val="Heading3"/>
      </w:pPr>
      <w:r>
        <w:t>Requirement 2(3)(d)</w:t>
      </w:r>
      <w:r>
        <w:tab/>
        <w:t>Non-compliant</w:t>
      </w:r>
    </w:p>
    <w:p w14:paraId="770B3B27" w14:textId="77777777"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04E93E9C" w14:textId="77777777" w:rsidR="00853601" w:rsidRPr="00504BC4" w:rsidRDefault="001720FB" w:rsidP="00853601">
      <w:pPr>
        <w:rPr>
          <w:color w:val="auto"/>
        </w:rPr>
      </w:pPr>
      <w:r w:rsidRPr="00504BC4">
        <w:rPr>
          <w:color w:val="auto"/>
        </w:rPr>
        <w:t xml:space="preserve">Consumers and representatives </w:t>
      </w:r>
      <w:r w:rsidR="00B84F3E" w:rsidRPr="00504BC4">
        <w:rPr>
          <w:color w:val="auto"/>
        </w:rPr>
        <w:t xml:space="preserve">informed the Assessment Team that they are not aware of mechanisms to access care and service plans. </w:t>
      </w:r>
      <w:r w:rsidR="0023285B" w:rsidRPr="00504BC4">
        <w:rPr>
          <w:color w:val="auto"/>
        </w:rPr>
        <w:t xml:space="preserve">Whilst the Approved </w:t>
      </w:r>
      <w:r w:rsidR="00D75FEC">
        <w:rPr>
          <w:color w:val="auto"/>
        </w:rPr>
        <w:t>P</w:t>
      </w:r>
      <w:r w:rsidR="0023285B" w:rsidRPr="00504BC4">
        <w:rPr>
          <w:color w:val="auto"/>
        </w:rPr>
        <w:t xml:space="preserve">rovider indicated that the option to request a copy of the care is discussed on entry to the Service, feedback from consumers/representatives indicates that this has not been effective in informing them that </w:t>
      </w:r>
      <w:r w:rsidR="00D75FEC">
        <w:rPr>
          <w:color w:val="auto"/>
        </w:rPr>
        <w:t xml:space="preserve">they </w:t>
      </w:r>
      <w:r w:rsidR="0023285B" w:rsidRPr="00504BC4">
        <w:rPr>
          <w:color w:val="auto"/>
        </w:rPr>
        <w:t xml:space="preserve">can access their care and service plans. </w:t>
      </w:r>
    </w:p>
    <w:p w14:paraId="03138878" w14:textId="77777777" w:rsidR="00934888" w:rsidRDefault="00934888" w:rsidP="00934888">
      <w:pPr>
        <w:pStyle w:val="Heading3"/>
      </w:pPr>
      <w:r>
        <w:t>Requirement 2(3)(e)</w:t>
      </w:r>
      <w:r>
        <w:tab/>
        <w:t>Compliant</w:t>
      </w:r>
    </w:p>
    <w:p w14:paraId="1F671400" w14:textId="77777777" w:rsidR="00360294" w:rsidRDefault="00853601" w:rsidP="00853601">
      <w:r w:rsidRPr="00853601">
        <w:t>Care and services are reviewed regularly for effectiveness, and when circumstances change or when incidents impact on the needs, goals or preferences of the consumer.</w:t>
      </w:r>
    </w:p>
    <w:p w14:paraId="50770484" w14:textId="77777777" w:rsidR="00360294" w:rsidRDefault="0082748D" w:rsidP="00853601">
      <w:r>
        <w:t xml:space="preserve">The Approved Provider demonstrated through wound chart and progress note extracts that care is reviewed when circumstances </w:t>
      </w:r>
      <w:r w:rsidR="004011C8">
        <w:t>change</w:t>
      </w:r>
      <w:r w:rsidR="00123047">
        <w:t xml:space="preserve"> for consumers. </w:t>
      </w:r>
      <w:r w:rsidR="00360294">
        <w:t xml:space="preserve">The Approved Provider </w:t>
      </w:r>
      <w:r>
        <w:t xml:space="preserve">demonstrated they </w:t>
      </w:r>
      <w:r w:rsidR="00360294">
        <w:t>ha</w:t>
      </w:r>
      <w:r>
        <w:t>ve</w:t>
      </w:r>
      <w:r w:rsidR="00360294">
        <w:t xml:space="preserve"> a system to record and monitor incidents</w:t>
      </w:r>
      <w:r>
        <w:t xml:space="preserve">. </w:t>
      </w:r>
    </w:p>
    <w:p w14:paraId="00F5157F" w14:textId="77777777" w:rsidR="00123047" w:rsidRDefault="00123047" w:rsidP="00853601">
      <w:r>
        <w:lastRenderedPageBreak/>
        <w:t xml:space="preserve">The Assessment Team identified </w:t>
      </w:r>
      <w:r w:rsidR="00E858C4">
        <w:t>potential issues with the auditing of the clinical care system and this information has been considered under Standard 8</w:t>
      </w:r>
      <w:r w:rsidR="00D75FEC">
        <w:t>,</w:t>
      </w:r>
      <w:r w:rsidR="00E858C4">
        <w:t xml:space="preserve"> </w:t>
      </w:r>
      <w:r w:rsidR="00D75FEC">
        <w:br/>
      </w:r>
      <w:r w:rsidR="00E858C4">
        <w:t xml:space="preserve">Requirement </w:t>
      </w:r>
      <w:r w:rsidR="00AE098D">
        <w:t>(3)(c).</w:t>
      </w:r>
    </w:p>
    <w:p w14:paraId="55465EEF" w14:textId="77777777" w:rsidR="00934888" w:rsidRPr="00934888" w:rsidRDefault="00934888" w:rsidP="00934888"/>
    <w:p w14:paraId="07B4E0B4"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11D0B38"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D86CC94" wp14:editId="676345C5">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244352B" w14:textId="77777777" w:rsidR="007F5256" w:rsidRPr="00FD1B02" w:rsidRDefault="007F5256" w:rsidP="00032B17">
      <w:pPr>
        <w:pStyle w:val="Heading3"/>
        <w:shd w:val="clear" w:color="auto" w:fill="F2F2F2" w:themeFill="background1" w:themeFillShade="F2"/>
      </w:pPr>
      <w:r w:rsidRPr="00FD1B02">
        <w:t>Consumer outcome:</w:t>
      </w:r>
    </w:p>
    <w:p w14:paraId="5DB87395"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0837077B" w14:textId="77777777" w:rsidR="007F5256" w:rsidRDefault="007F5256" w:rsidP="00032B17">
      <w:pPr>
        <w:pStyle w:val="Heading3"/>
        <w:shd w:val="clear" w:color="auto" w:fill="F2F2F2" w:themeFill="background1" w:themeFillShade="F2"/>
      </w:pPr>
      <w:r>
        <w:t>Organisation statement:</w:t>
      </w:r>
    </w:p>
    <w:p w14:paraId="42269FD3"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CE2696" w14:textId="77777777" w:rsidR="007F5256" w:rsidRDefault="007F5256" w:rsidP="00427817">
      <w:pPr>
        <w:pStyle w:val="Heading2"/>
      </w:pPr>
      <w:r>
        <w:t>Assessment of Standard 3</w:t>
      </w:r>
    </w:p>
    <w:p w14:paraId="25AB2687" w14:textId="77777777" w:rsidR="008031DF" w:rsidRPr="009671CD" w:rsidRDefault="004B2747" w:rsidP="009671CD">
      <w:r w:rsidRPr="009671CD">
        <w:t xml:space="preserve">The Assessment </w:t>
      </w:r>
      <w:r w:rsidR="00D75FEC" w:rsidRPr="009671CD">
        <w:t>T</w:t>
      </w:r>
      <w:r w:rsidRPr="009671CD">
        <w:t>eam identified the service did not demonstrate each consumer gets safe and effective personal and clinical care that is tailored to their needs and optimises their health and wellbeing.</w:t>
      </w:r>
      <w:r w:rsidR="00742196" w:rsidRPr="009671CD">
        <w:t xml:space="preserve"> </w:t>
      </w:r>
      <w:r w:rsidR="00D75FEC">
        <w:t>This includes</w:t>
      </w:r>
      <w:r w:rsidR="009671CD">
        <w:t xml:space="preserve"> </w:t>
      </w:r>
      <w:r w:rsidR="00742196">
        <w:t xml:space="preserve">timely monitoring of </w:t>
      </w:r>
      <w:r w:rsidR="00742196" w:rsidRPr="000210FD">
        <w:t>change</w:t>
      </w:r>
      <w:r w:rsidR="00742196">
        <w:t>s</w:t>
      </w:r>
      <w:r w:rsidR="00742196" w:rsidRPr="000210FD">
        <w:t xml:space="preserve"> of a consumer’s </w:t>
      </w:r>
      <w:r w:rsidR="00742196">
        <w:t>physical condition,</w:t>
      </w:r>
      <w:r w:rsidR="00D75FEC">
        <w:t xml:space="preserve"> such as</w:t>
      </w:r>
      <w:r w:rsidR="00742196">
        <w:t xml:space="preserve"> pain, </w:t>
      </w:r>
      <w:r w:rsidR="00D75FEC">
        <w:t xml:space="preserve">or/and?  </w:t>
      </w:r>
      <w:r w:rsidR="00742196">
        <w:t xml:space="preserve">when consumers return to the Service following changes in condition and care needs during periods of hospitalisation.  </w:t>
      </w:r>
      <w:r w:rsidR="00742196" w:rsidRPr="000210FD">
        <w:t xml:space="preserve"> </w:t>
      </w:r>
    </w:p>
    <w:p w14:paraId="31F1E14F" w14:textId="77777777" w:rsidR="00742196" w:rsidRDefault="008031DF" w:rsidP="009671CD">
      <w:r w:rsidRPr="009671CD">
        <w:t>The Approved Provider did not demonstrate consumer</w:t>
      </w:r>
      <w:r w:rsidR="00D75FEC">
        <w:t>’</w:t>
      </w:r>
      <w:r w:rsidRPr="009671CD">
        <w:t>s documentation is reflective of</w:t>
      </w:r>
      <w:r w:rsidRPr="00842FBE">
        <w:t xml:space="preserve"> each consumer showing they get safe and effective personal care, clinical care, or both personal care and clinical care. </w:t>
      </w:r>
      <w:r w:rsidR="00596358">
        <w:t xml:space="preserve">Whilst </w:t>
      </w:r>
      <w:r w:rsidR="00972BDF" w:rsidRPr="00842FBE">
        <w:t>the</w:t>
      </w:r>
      <w:r w:rsidR="00742196" w:rsidRPr="00842FBE">
        <w:t xml:space="preserve"> </w:t>
      </w:r>
      <w:r w:rsidR="00742196">
        <w:t xml:space="preserve">Approved Provider </w:t>
      </w:r>
      <w:r w:rsidR="00742196" w:rsidRPr="00842FBE">
        <w:t>did demonstrate that the needs, goals and preferences of consumers nearing the end of life are recognised, their comfort</w:t>
      </w:r>
      <w:r w:rsidR="00596358">
        <w:t xml:space="preserve"> is not</w:t>
      </w:r>
      <w:r w:rsidR="00742196" w:rsidRPr="00842FBE">
        <w:t xml:space="preserve"> maximised, and their dignity </w:t>
      </w:r>
      <w:r w:rsidR="0057004D">
        <w:t xml:space="preserve">not always </w:t>
      </w:r>
      <w:r w:rsidR="00742196" w:rsidRPr="00842FBE">
        <w:t xml:space="preserve">preserved. </w:t>
      </w:r>
    </w:p>
    <w:p w14:paraId="275D6C7E" w14:textId="77777777" w:rsidR="00C62D23" w:rsidRDefault="00054424" w:rsidP="009671CD">
      <w:r w:rsidRPr="002F744B">
        <w:t xml:space="preserve">The </w:t>
      </w:r>
      <w:r w:rsidR="00BA6488">
        <w:t>Approved Provider</w:t>
      </w:r>
      <w:r w:rsidRPr="002F744B">
        <w:t xml:space="preserve"> has practices in place to promote appropriate antibiotic prescribing and use to support optimal care and reduce the risk of increasing resistance to antibiotics. </w:t>
      </w:r>
    </w:p>
    <w:p w14:paraId="4617DA9D" w14:textId="77777777" w:rsidR="00BA6488" w:rsidRPr="00D147EE" w:rsidRDefault="00BA6488" w:rsidP="009671CD">
      <w:r w:rsidRPr="00D147EE">
        <w:t>Feedback from consumers interviewed indicated they were generally satisfied with their personal care, clinical care in accordance with their needs, goals and preferences</w:t>
      </w:r>
      <w:r w:rsidR="00D75FEC">
        <w:t>.</w:t>
      </w:r>
    </w:p>
    <w:p w14:paraId="1C2AA5C2" w14:textId="77777777" w:rsidR="00BA6488" w:rsidRPr="002F744B" w:rsidRDefault="00BA6488" w:rsidP="009671CD">
      <w:r w:rsidRPr="00D147EE">
        <w:t xml:space="preserve">The service has registered staff on duty 24 hours a day and when interviewed by the Assessment </w:t>
      </w:r>
      <w:r w:rsidR="00D147EE">
        <w:t>T</w:t>
      </w:r>
      <w:r w:rsidRPr="00D147EE">
        <w:t>eam</w:t>
      </w:r>
      <w:r w:rsidR="00D147EE">
        <w:t xml:space="preserve"> they</w:t>
      </w:r>
      <w:r w:rsidRPr="00D147EE">
        <w:t xml:space="preserve"> could generally describe the policies and procedures they were to follow</w:t>
      </w:r>
      <w:r w:rsidR="00D147EE">
        <w:t xml:space="preserve"> to manage personal and clinical care</w:t>
      </w:r>
      <w:r w:rsidRPr="00D147EE">
        <w:t>.</w:t>
      </w:r>
    </w:p>
    <w:p w14:paraId="2B25CC75" w14:textId="77777777" w:rsidR="007F5256" w:rsidRPr="009671CD" w:rsidRDefault="00154403" w:rsidP="00054424">
      <w:r w:rsidRPr="009671CD">
        <w:lastRenderedPageBreak/>
        <w:t>The Quality Standard is assessed as Non-compliant as</w:t>
      </w:r>
      <w:r w:rsidR="00F36E91" w:rsidRPr="009671CD">
        <w:t xml:space="preserve"> three </w:t>
      </w:r>
      <w:r w:rsidRPr="009671CD">
        <w:t>of the seven specific requirements have been assessed as Non-compliant.</w:t>
      </w:r>
    </w:p>
    <w:p w14:paraId="64217B32"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73800D12" w14:textId="77777777" w:rsidR="00853601" w:rsidRPr="00853601" w:rsidRDefault="00853601" w:rsidP="00853601">
      <w:pPr>
        <w:pStyle w:val="Heading3"/>
      </w:pPr>
      <w:r w:rsidRPr="00853601">
        <w:t>Requirement 3(3)(a)</w:t>
      </w:r>
      <w:r>
        <w:tab/>
        <w:t>Non-compliant</w:t>
      </w:r>
    </w:p>
    <w:p w14:paraId="12825890" w14:textId="77777777" w:rsidR="00853601" w:rsidRPr="00853601" w:rsidRDefault="00853601" w:rsidP="00853601">
      <w:r w:rsidRPr="00853601">
        <w:t>Each consumer gets safe and effective personal care, clinical care, or both personal care and clinical care, that:</w:t>
      </w:r>
    </w:p>
    <w:p w14:paraId="2D8C4AE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A2166E9"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6E75FC4B" w14:textId="77777777"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3F5CA8A1" w14:textId="77777777" w:rsidR="00853601" w:rsidRPr="00E002D9" w:rsidRDefault="00302430" w:rsidP="00853601">
      <w:pPr>
        <w:rPr>
          <w:color w:val="auto"/>
        </w:rPr>
      </w:pPr>
      <w:r w:rsidRPr="00E002D9">
        <w:rPr>
          <w:color w:val="auto"/>
        </w:rPr>
        <w:t xml:space="preserve">The Assessment </w:t>
      </w:r>
      <w:r w:rsidR="007145CE">
        <w:rPr>
          <w:color w:val="auto"/>
        </w:rPr>
        <w:t>T</w:t>
      </w:r>
      <w:r w:rsidRPr="00E002D9">
        <w:rPr>
          <w:color w:val="auto"/>
        </w:rPr>
        <w:t>eam identified deficits in the documentation and management of wound care and pain management.</w:t>
      </w:r>
      <w:r w:rsidR="00A00898" w:rsidRPr="00E002D9">
        <w:rPr>
          <w:color w:val="auto"/>
        </w:rPr>
        <w:t xml:space="preserve"> Wound records are not consistently maintained to reflect current wounds and wound management</w:t>
      </w:r>
      <w:r w:rsidR="00842397" w:rsidRPr="00E002D9">
        <w:rPr>
          <w:color w:val="auto"/>
        </w:rPr>
        <w:t>, staff are not effectively monitoring wounds.</w:t>
      </w:r>
      <w:r w:rsidR="000C30FF" w:rsidRPr="00E002D9">
        <w:rPr>
          <w:color w:val="auto"/>
        </w:rPr>
        <w:t xml:space="preserve"> Consumers experiencing pain are not consistently monitored for ongoing pain</w:t>
      </w:r>
      <w:r w:rsidR="00DC7705" w:rsidRPr="00E002D9">
        <w:rPr>
          <w:color w:val="auto"/>
        </w:rPr>
        <w:t xml:space="preserve">, and consumers are not consistently monitored for changes in their clinical condition. The Approved Provider </w:t>
      </w:r>
      <w:r w:rsidR="00CC0425" w:rsidRPr="00E002D9">
        <w:rPr>
          <w:color w:val="auto"/>
        </w:rPr>
        <w:t xml:space="preserve">did demonstrate through progress note and medical record extracts that medical officers are reviewing the use of </w:t>
      </w:r>
      <w:r w:rsidR="00425715" w:rsidRPr="00E002D9">
        <w:rPr>
          <w:color w:val="auto"/>
        </w:rPr>
        <w:t>psychotropic medications</w:t>
      </w:r>
      <w:r w:rsidR="00E23339" w:rsidRPr="00E002D9">
        <w:rPr>
          <w:color w:val="auto"/>
        </w:rPr>
        <w:t xml:space="preserve"> in consultation with consumers</w:t>
      </w:r>
      <w:r w:rsidR="00F870DD" w:rsidRPr="00E002D9">
        <w:rPr>
          <w:color w:val="auto"/>
        </w:rPr>
        <w:t xml:space="preserve"> and</w:t>
      </w:r>
      <w:r w:rsidR="00E23339" w:rsidRPr="00E002D9">
        <w:rPr>
          <w:color w:val="auto"/>
        </w:rPr>
        <w:t xml:space="preserve"> nominated representatives. </w:t>
      </w:r>
    </w:p>
    <w:p w14:paraId="60BE0B2B" w14:textId="77777777" w:rsidR="00853601" w:rsidRPr="00853601" w:rsidRDefault="00853601" w:rsidP="00853601">
      <w:pPr>
        <w:pStyle w:val="Heading3"/>
      </w:pPr>
      <w:r w:rsidRPr="00853601">
        <w:t>Requirement 3(3)(b)</w:t>
      </w:r>
      <w:r>
        <w:tab/>
      </w:r>
      <w:r w:rsidR="00A93361">
        <w:t>Compliant</w:t>
      </w:r>
    </w:p>
    <w:p w14:paraId="75BF52ED" w14:textId="77777777" w:rsidR="00853601" w:rsidRDefault="00853601" w:rsidP="00853601">
      <w:pPr>
        <w:rPr>
          <w:szCs w:val="22"/>
        </w:rPr>
      </w:pPr>
      <w:r w:rsidRPr="00853601">
        <w:rPr>
          <w:szCs w:val="22"/>
        </w:rPr>
        <w:t>Effective management of high impact or high prevalence risks associated with the care of each consumer.</w:t>
      </w:r>
    </w:p>
    <w:p w14:paraId="47DD33ED" w14:textId="77777777" w:rsidR="00853601" w:rsidRPr="00E521E2" w:rsidRDefault="003F572B" w:rsidP="00853601">
      <w:pPr>
        <w:rPr>
          <w:color w:val="auto"/>
        </w:rPr>
      </w:pPr>
      <w:r w:rsidRPr="00E521E2">
        <w:rPr>
          <w:color w:val="auto"/>
        </w:rPr>
        <w:t xml:space="preserve">The Assessment </w:t>
      </w:r>
      <w:r w:rsidR="007145CE">
        <w:rPr>
          <w:color w:val="auto"/>
        </w:rPr>
        <w:t>T</w:t>
      </w:r>
      <w:r w:rsidRPr="00E521E2">
        <w:rPr>
          <w:color w:val="auto"/>
        </w:rPr>
        <w:t>eam identified areas of concern</w:t>
      </w:r>
      <w:r w:rsidR="001A50E6" w:rsidRPr="00E521E2">
        <w:rPr>
          <w:color w:val="auto"/>
        </w:rPr>
        <w:t xml:space="preserve"> in the management of high impact or prevalence risk related to medication management, pain management and </w:t>
      </w:r>
      <w:r w:rsidR="00E521E2" w:rsidRPr="00E521E2">
        <w:rPr>
          <w:color w:val="auto"/>
        </w:rPr>
        <w:t>psychotropic medication</w:t>
      </w:r>
      <w:r w:rsidR="00E521E2">
        <w:rPr>
          <w:color w:val="auto"/>
        </w:rPr>
        <w:t xml:space="preserve">. </w:t>
      </w:r>
      <w:r w:rsidR="00A71348">
        <w:rPr>
          <w:color w:val="auto"/>
        </w:rPr>
        <w:t>The Approved Provider has demonstrated that consumers medications are managed</w:t>
      </w:r>
      <w:r w:rsidR="00DD42B0">
        <w:rPr>
          <w:color w:val="auto"/>
        </w:rPr>
        <w:t>, whilst some consumers have over the counter medications prov</w:t>
      </w:r>
      <w:r w:rsidR="00D966FF">
        <w:rPr>
          <w:color w:val="auto"/>
        </w:rPr>
        <w:t>i</w:t>
      </w:r>
      <w:r w:rsidR="00DD42B0">
        <w:rPr>
          <w:color w:val="auto"/>
        </w:rPr>
        <w:t xml:space="preserve">ded to them by family members, this is not impacting the care of consumers. </w:t>
      </w:r>
      <w:r w:rsidR="00D966FF">
        <w:rPr>
          <w:color w:val="auto"/>
        </w:rPr>
        <w:t xml:space="preserve">The Approved Provider has demonstrated </w:t>
      </w:r>
      <w:r w:rsidR="00A45EC8">
        <w:rPr>
          <w:color w:val="auto"/>
        </w:rPr>
        <w:t>that for some consumers</w:t>
      </w:r>
      <w:r w:rsidR="007145CE">
        <w:rPr>
          <w:color w:val="auto"/>
        </w:rPr>
        <w:t>,</w:t>
      </w:r>
      <w:r w:rsidR="00A45EC8">
        <w:rPr>
          <w:color w:val="auto"/>
        </w:rPr>
        <w:t xml:space="preserve"> </w:t>
      </w:r>
      <w:r w:rsidR="00641FE0">
        <w:rPr>
          <w:color w:val="auto"/>
        </w:rPr>
        <w:t xml:space="preserve">pain monitoring is occurring and </w:t>
      </w:r>
      <w:r w:rsidR="00A45EC8">
        <w:rPr>
          <w:color w:val="auto"/>
        </w:rPr>
        <w:t>alternative strategies to manage pain including massag</w:t>
      </w:r>
      <w:r w:rsidR="00094CE6">
        <w:rPr>
          <w:color w:val="auto"/>
        </w:rPr>
        <w:t>e, reorientation and support</w:t>
      </w:r>
      <w:r w:rsidR="00A45EC8">
        <w:rPr>
          <w:color w:val="auto"/>
        </w:rPr>
        <w:t xml:space="preserve"> </w:t>
      </w:r>
      <w:r w:rsidR="00094CE6">
        <w:rPr>
          <w:color w:val="auto"/>
        </w:rPr>
        <w:t xml:space="preserve">from staff </w:t>
      </w:r>
      <w:r w:rsidR="00641FE0">
        <w:rPr>
          <w:color w:val="auto"/>
        </w:rPr>
        <w:t xml:space="preserve">is used and pain is discussed with the </w:t>
      </w:r>
      <w:r w:rsidR="003D0F58">
        <w:rPr>
          <w:color w:val="auto"/>
        </w:rPr>
        <w:t>relevant</w:t>
      </w:r>
      <w:r w:rsidR="00641FE0">
        <w:rPr>
          <w:color w:val="auto"/>
        </w:rPr>
        <w:t xml:space="preserve"> medical office</w:t>
      </w:r>
      <w:r w:rsidR="003D0F58">
        <w:rPr>
          <w:color w:val="auto"/>
        </w:rPr>
        <w:t xml:space="preserve">r. Whilst </w:t>
      </w:r>
      <w:r w:rsidR="00793CF3">
        <w:rPr>
          <w:color w:val="auto"/>
        </w:rPr>
        <w:t>it is</w:t>
      </w:r>
      <w:r w:rsidR="003D0F58">
        <w:rPr>
          <w:color w:val="auto"/>
        </w:rPr>
        <w:t xml:space="preserve"> note</w:t>
      </w:r>
      <w:r w:rsidR="00793CF3">
        <w:rPr>
          <w:color w:val="auto"/>
        </w:rPr>
        <w:t>d</w:t>
      </w:r>
      <w:r w:rsidR="003D0F58">
        <w:rPr>
          <w:color w:val="auto"/>
        </w:rPr>
        <w:t xml:space="preserve"> this has not occurred for all consumers</w:t>
      </w:r>
      <w:r w:rsidR="00793CF3">
        <w:rPr>
          <w:color w:val="auto"/>
        </w:rPr>
        <w:t>, deficits related to this were consider</w:t>
      </w:r>
      <w:r w:rsidR="0084471F">
        <w:rPr>
          <w:color w:val="auto"/>
        </w:rPr>
        <w:t>ed</w:t>
      </w:r>
      <w:r w:rsidR="00793CF3">
        <w:rPr>
          <w:color w:val="auto"/>
        </w:rPr>
        <w:t xml:space="preserve"> in the finding of non-compliance in </w:t>
      </w:r>
      <w:r w:rsidR="007145CE">
        <w:rPr>
          <w:color w:val="auto"/>
        </w:rPr>
        <w:t>R</w:t>
      </w:r>
      <w:r w:rsidR="00793CF3">
        <w:rPr>
          <w:color w:val="auto"/>
        </w:rPr>
        <w:t>equirement 3(3)(a)</w:t>
      </w:r>
      <w:r w:rsidR="001302C3">
        <w:rPr>
          <w:color w:val="auto"/>
        </w:rPr>
        <w:t xml:space="preserve"> and Requirement 3(3)(c).</w:t>
      </w:r>
      <w:r w:rsidR="00F46F14">
        <w:rPr>
          <w:color w:val="auto"/>
        </w:rPr>
        <w:t xml:space="preserve"> </w:t>
      </w:r>
      <w:r w:rsidR="00B457BB" w:rsidRPr="00E002D9">
        <w:rPr>
          <w:color w:val="auto"/>
        </w:rPr>
        <w:t>The Approved Provider did demonstrate through progress note and medical record extracts that medical officers are reviewing the use of psychotropic medications in consultation with consumers and nominated representatives.</w:t>
      </w:r>
    </w:p>
    <w:p w14:paraId="0C1DDF3F" w14:textId="77777777" w:rsidR="00853601" w:rsidRPr="00D435F8" w:rsidRDefault="00853601" w:rsidP="00853601">
      <w:pPr>
        <w:pStyle w:val="Heading3"/>
      </w:pPr>
      <w:r w:rsidRPr="00D435F8">
        <w:lastRenderedPageBreak/>
        <w:t>Requirement 3(3)(c)</w:t>
      </w:r>
      <w:r>
        <w:tab/>
        <w:t>Non-compliant</w:t>
      </w:r>
    </w:p>
    <w:p w14:paraId="710A26AF" w14:textId="77777777"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D7B0D9F" w14:textId="77777777" w:rsidR="00536972" w:rsidRPr="002368BF" w:rsidRDefault="000D683F" w:rsidP="002368BF">
      <w:pPr>
        <w:rPr>
          <w:color w:val="auto"/>
        </w:rPr>
      </w:pPr>
      <w:r w:rsidRPr="002368BF">
        <w:rPr>
          <w:color w:val="auto"/>
        </w:rPr>
        <w:t>The Assessment Team identified that</w:t>
      </w:r>
      <w:r w:rsidR="00536972" w:rsidRPr="002368BF">
        <w:rPr>
          <w:color w:val="auto"/>
        </w:rPr>
        <w:t xml:space="preserve"> </w:t>
      </w:r>
      <w:r w:rsidR="00EE5ECC" w:rsidRPr="002368BF">
        <w:rPr>
          <w:color w:val="auto"/>
        </w:rPr>
        <w:t>whilst</w:t>
      </w:r>
      <w:r w:rsidR="00536972" w:rsidRPr="002368BF">
        <w:rPr>
          <w:color w:val="auto"/>
        </w:rPr>
        <w:t xml:space="preserve"> the needs, goals and preferences of consumers nearing the end of life are recognised and addressed, their comfort</w:t>
      </w:r>
      <w:r w:rsidR="00EE5ECC" w:rsidRPr="002368BF">
        <w:rPr>
          <w:color w:val="auto"/>
        </w:rPr>
        <w:t xml:space="preserve"> is not</w:t>
      </w:r>
      <w:r w:rsidR="00536972" w:rsidRPr="002368BF">
        <w:rPr>
          <w:color w:val="auto"/>
        </w:rPr>
        <w:t xml:space="preserve"> maximised, and their dignity </w:t>
      </w:r>
      <w:r w:rsidR="00EE5ECC" w:rsidRPr="002368BF">
        <w:rPr>
          <w:color w:val="auto"/>
        </w:rPr>
        <w:t xml:space="preserve">is not </w:t>
      </w:r>
      <w:r w:rsidR="00536972" w:rsidRPr="002368BF">
        <w:rPr>
          <w:color w:val="auto"/>
        </w:rPr>
        <w:t xml:space="preserve">preserved. </w:t>
      </w:r>
      <w:r w:rsidR="004E637C" w:rsidRPr="002368BF">
        <w:rPr>
          <w:color w:val="auto"/>
        </w:rPr>
        <w:t>Service staff did not</w:t>
      </w:r>
      <w:r w:rsidR="001F3D3E" w:rsidRPr="002368BF">
        <w:rPr>
          <w:color w:val="auto"/>
        </w:rPr>
        <w:t xml:space="preserve"> effectively</w:t>
      </w:r>
      <w:r w:rsidR="004E637C" w:rsidRPr="002368BF">
        <w:rPr>
          <w:color w:val="auto"/>
        </w:rPr>
        <w:t xml:space="preserve"> monitor changes in the clinical status of consumer</w:t>
      </w:r>
      <w:r w:rsidR="00F52CC7" w:rsidRPr="002368BF">
        <w:rPr>
          <w:color w:val="auto"/>
        </w:rPr>
        <w:t xml:space="preserve">s. Whilst the Approved Provider has demonstrated </w:t>
      </w:r>
      <w:r w:rsidR="00462CE4" w:rsidRPr="002368BF">
        <w:rPr>
          <w:color w:val="auto"/>
        </w:rPr>
        <w:t>that advanced care planning is occurring</w:t>
      </w:r>
      <w:r w:rsidR="002368BF">
        <w:rPr>
          <w:color w:val="auto"/>
        </w:rPr>
        <w:t xml:space="preserve"> in consultation with consumers and their nominated representative</w:t>
      </w:r>
      <w:r w:rsidR="00462CE4" w:rsidRPr="002368BF">
        <w:rPr>
          <w:color w:val="auto"/>
        </w:rPr>
        <w:t xml:space="preserve">, they have not demonstrated that effective monitoring </w:t>
      </w:r>
      <w:r w:rsidR="002368BF" w:rsidRPr="002368BF">
        <w:rPr>
          <w:color w:val="auto"/>
        </w:rPr>
        <w:t>of consumer</w:t>
      </w:r>
      <w:r w:rsidR="007145CE">
        <w:rPr>
          <w:color w:val="auto"/>
        </w:rPr>
        <w:t>’</w:t>
      </w:r>
      <w:r w:rsidR="002368BF" w:rsidRPr="002368BF">
        <w:rPr>
          <w:color w:val="auto"/>
        </w:rPr>
        <w:t xml:space="preserve">s comfort and dignity is always occurring. </w:t>
      </w:r>
    </w:p>
    <w:p w14:paraId="64C664F3" w14:textId="77777777" w:rsidR="00853601" w:rsidRPr="00D435F8" w:rsidRDefault="00853601" w:rsidP="00853601">
      <w:pPr>
        <w:pStyle w:val="Heading3"/>
      </w:pPr>
      <w:r w:rsidRPr="00D435F8">
        <w:t>Requirement 3(3)(d)</w:t>
      </w:r>
      <w:r>
        <w:tab/>
        <w:t>Non-compliant</w:t>
      </w:r>
    </w:p>
    <w:p w14:paraId="2A1BB677" w14:textId="77777777"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0433B433" w14:textId="77777777" w:rsidR="00853601" w:rsidRPr="0057004D" w:rsidRDefault="00F5275B" w:rsidP="0057004D">
      <w:pPr>
        <w:rPr>
          <w:color w:val="auto"/>
        </w:rPr>
      </w:pPr>
      <w:r w:rsidRPr="00D73D80">
        <w:rPr>
          <w:color w:val="auto"/>
        </w:rPr>
        <w:t xml:space="preserve">The Assessment </w:t>
      </w:r>
      <w:r w:rsidR="007145CE">
        <w:rPr>
          <w:color w:val="auto"/>
        </w:rPr>
        <w:t>T</w:t>
      </w:r>
      <w:r w:rsidRPr="00D73D80">
        <w:rPr>
          <w:color w:val="auto"/>
        </w:rPr>
        <w:t xml:space="preserve">eam identified delays in the </w:t>
      </w:r>
      <w:r w:rsidR="00A07278" w:rsidRPr="00D73D80">
        <w:rPr>
          <w:color w:val="auto"/>
        </w:rPr>
        <w:t>monitoring of changes in consumer</w:t>
      </w:r>
      <w:r w:rsidR="007145CE">
        <w:rPr>
          <w:color w:val="auto"/>
        </w:rPr>
        <w:t>’</w:t>
      </w:r>
      <w:r w:rsidR="00A07278" w:rsidRPr="00D73D80">
        <w:rPr>
          <w:color w:val="auto"/>
        </w:rPr>
        <w:t xml:space="preserve">s physical condition, including pain, when consumers return to the Service following changes in condition and care needs during periods of hospitalisation. </w:t>
      </w:r>
      <w:r w:rsidR="00D74D3E" w:rsidRPr="00D73D80">
        <w:rPr>
          <w:color w:val="auto"/>
        </w:rPr>
        <w:t>Whist the Approved Provider demonstrated that some aspects of care are reviewed upon return to the Service, such as physiotherapy reviews</w:t>
      </w:r>
      <w:r w:rsidR="00A07278" w:rsidRPr="00D73D80">
        <w:rPr>
          <w:color w:val="auto"/>
        </w:rPr>
        <w:t xml:space="preserve"> </w:t>
      </w:r>
      <w:r w:rsidR="00E96276" w:rsidRPr="00D73D80">
        <w:rPr>
          <w:color w:val="auto"/>
        </w:rPr>
        <w:t>for mobility changes</w:t>
      </w:r>
      <w:r w:rsidR="008B665D" w:rsidRPr="00D73D80">
        <w:rPr>
          <w:color w:val="auto"/>
        </w:rPr>
        <w:t xml:space="preserve"> and the establishment of catheter care regimes, t</w:t>
      </w:r>
      <w:r w:rsidR="00E96276" w:rsidRPr="00D73D80">
        <w:rPr>
          <w:color w:val="auto"/>
        </w:rPr>
        <w:t>he Approved Provider did not demonstrate that timely monitoring of pain was occurring when a consumer returned from hospitali</w:t>
      </w:r>
      <w:r w:rsidR="007145CE">
        <w:rPr>
          <w:color w:val="auto"/>
        </w:rPr>
        <w:t>s</w:t>
      </w:r>
      <w:r w:rsidR="00E96276" w:rsidRPr="00D73D80">
        <w:rPr>
          <w:color w:val="auto"/>
        </w:rPr>
        <w:t>ation</w:t>
      </w:r>
      <w:r w:rsidR="00D73D80" w:rsidRPr="00D73D80">
        <w:rPr>
          <w:color w:val="auto"/>
        </w:rPr>
        <w:t xml:space="preserve"> and was displaying pain and/or discomfort</w:t>
      </w:r>
      <w:r w:rsidR="00E96276" w:rsidRPr="00D73D80">
        <w:rPr>
          <w:color w:val="auto"/>
        </w:rPr>
        <w:t xml:space="preserve">. </w:t>
      </w:r>
      <w:r w:rsidR="00A07278" w:rsidRPr="00D73D80">
        <w:rPr>
          <w:color w:val="auto"/>
        </w:rPr>
        <w:t xml:space="preserve"> </w:t>
      </w:r>
    </w:p>
    <w:p w14:paraId="4E94A826" w14:textId="77777777" w:rsidR="00853601" w:rsidRPr="00D435F8" w:rsidRDefault="00853601" w:rsidP="00853601">
      <w:pPr>
        <w:pStyle w:val="Heading3"/>
      </w:pPr>
      <w:r w:rsidRPr="00D435F8">
        <w:t>Requirement 3(3)(e)</w:t>
      </w:r>
      <w:r>
        <w:tab/>
        <w:t>Compliant</w:t>
      </w:r>
    </w:p>
    <w:p w14:paraId="3803864F" w14:textId="77777777"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7A4449A1" w14:textId="77777777" w:rsidR="00853601" w:rsidRPr="0084471F" w:rsidRDefault="009B2CB4" w:rsidP="00853601">
      <w:pPr>
        <w:rPr>
          <w:color w:val="auto"/>
        </w:rPr>
      </w:pPr>
      <w:r w:rsidRPr="0084471F">
        <w:rPr>
          <w:color w:val="auto"/>
        </w:rPr>
        <w:t>The Assessment Team</w:t>
      </w:r>
      <w:r w:rsidR="00E46316" w:rsidRPr="0084471F">
        <w:rPr>
          <w:color w:val="auto"/>
        </w:rPr>
        <w:t xml:space="preserve"> identified deficits in the documenting of aspects of care provided to consumers including wound management and pain management</w:t>
      </w:r>
      <w:r w:rsidR="00FE0E16" w:rsidRPr="0084471F">
        <w:rPr>
          <w:color w:val="auto"/>
        </w:rPr>
        <w:t xml:space="preserve">. </w:t>
      </w:r>
      <w:r w:rsidR="0084471F" w:rsidRPr="0084471F">
        <w:rPr>
          <w:color w:val="auto"/>
        </w:rPr>
        <w:t>However,</w:t>
      </w:r>
      <w:r w:rsidR="00F00138" w:rsidRPr="0084471F">
        <w:rPr>
          <w:color w:val="auto"/>
        </w:rPr>
        <w:t xml:space="preserve"> the Approved Provider has demonstrated that there are systems for the </w:t>
      </w:r>
      <w:r w:rsidR="00F170D5" w:rsidRPr="0084471F">
        <w:rPr>
          <w:color w:val="auto"/>
        </w:rPr>
        <w:t>management of information about consumer’s care needs and preferences and process</w:t>
      </w:r>
      <w:r w:rsidR="007145CE">
        <w:rPr>
          <w:color w:val="auto"/>
        </w:rPr>
        <w:t>es</w:t>
      </w:r>
      <w:r w:rsidR="00F170D5" w:rsidRPr="0084471F">
        <w:rPr>
          <w:color w:val="auto"/>
        </w:rPr>
        <w:t xml:space="preserve"> for this information to be communicated within the organisation</w:t>
      </w:r>
      <w:r w:rsidR="0084471F" w:rsidRPr="0084471F">
        <w:rPr>
          <w:color w:val="auto"/>
        </w:rPr>
        <w:t xml:space="preserve"> and with others as required. Extracts provided from the health matrix system and staff feedback on access to information demonstrates that these systems are generally effective. Deficits related to wound management and pain management were considered in the finding of non-compliance in requirement 3(3)(a) and </w:t>
      </w:r>
      <w:r w:rsidR="007145CE">
        <w:rPr>
          <w:color w:val="auto"/>
        </w:rPr>
        <w:br/>
      </w:r>
      <w:r w:rsidR="0084471F" w:rsidRPr="0084471F">
        <w:rPr>
          <w:color w:val="auto"/>
        </w:rPr>
        <w:t>Requirement 3(3)(c).</w:t>
      </w:r>
    </w:p>
    <w:p w14:paraId="28C9A9E3" w14:textId="77777777" w:rsidR="00853601" w:rsidRPr="00D435F8" w:rsidRDefault="00853601" w:rsidP="00853601">
      <w:pPr>
        <w:pStyle w:val="Heading3"/>
      </w:pPr>
      <w:r w:rsidRPr="00D435F8">
        <w:lastRenderedPageBreak/>
        <w:t>Requirement 3(3)(f)</w:t>
      </w:r>
      <w:r>
        <w:tab/>
        <w:t>Compliant</w:t>
      </w:r>
    </w:p>
    <w:p w14:paraId="5B8741CE" w14:textId="77777777" w:rsidR="00853601" w:rsidRPr="00853601" w:rsidRDefault="00853601" w:rsidP="00853601">
      <w:r w:rsidRPr="00853601">
        <w:rPr>
          <w:szCs w:val="22"/>
        </w:rPr>
        <w:t>Timely and appropriate referrals to individuals, other organisations and providers of other care and services.</w:t>
      </w:r>
    </w:p>
    <w:p w14:paraId="6EF45B97" w14:textId="77777777" w:rsidR="00853601" w:rsidRPr="00D435F8" w:rsidRDefault="00853601" w:rsidP="00853601">
      <w:pPr>
        <w:pStyle w:val="Heading3"/>
      </w:pPr>
      <w:r w:rsidRPr="00D435F8">
        <w:t>Requirement 3(3)(g)</w:t>
      </w:r>
      <w:r>
        <w:tab/>
        <w:t>Compliant</w:t>
      </w:r>
    </w:p>
    <w:p w14:paraId="2F6AB54E"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2BBA3825" w14:textId="7777777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2208AFDF" w14:textId="77777777"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424FBBFA" w14:textId="77777777" w:rsidR="00032B17" w:rsidRDefault="00032B17" w:rsidP="00095CD4"/>
    <w:p w14:paraId="07EB47FB" w14:textId="77777777"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683519B6"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66788815" wp14:editId="39096E9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 for daily living</w:t>
      </w:r>
    </w:p>
    <w:p w14:paraId="5828376D" w14:textId="77777777" w:rsidR="007F5256" w:rsidRPr="00FD1B02" w:rsidRDefault="007F5256" w:rsidP="00032B17">
      <w:pPr>
        <w:pStyle w:val="Heading3"/>
        <w:shd w:val="clear" w:color="auto" w:fill="F2F2F2" w:themeFill="background1" w:themeFillShade="F2"/>
      </w:pPr>
      <w:r w:rsidRPr="00FD1B02">
        <w:t>Consumer outcome:</w:t>
      </w:r>
    </w:p>
    <w:p w14:paraId="19E34869"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F5DA8A1" w14:textId="77777777" w:rsidR="007F5256" w:rsidRDefault="007F5256" w:rsidP="00032B17">
      <w:pPr>
        <w:pStyle w:val="Heading3"/>
        <w:shd w:val="clear" w:color="auto" w:fill="F2F2F2" w:themeFill="background1" w:themeFillShade="F2"/>
      </w:pPr>
      <w:r>
        <w:t>Organisation statement:</w:t>
      </w:r>
    </w:p>
    <w:p w14:paraId="071B0315"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251E0E5" w14:textId="77777777" w:rsidR="007F5256" w:rsidRDefault="007F5256" w:rsidP="00427817">
      <w:pPr>
        <w:pStyle w:val="Heading2"/>
      </w:pPr>
      <w:r>
        <w:t>Assessment of Standard 4</w:t>
      </w:r>
    </w:p>
    <w:p w14:paraId="0A2D87BD" w14:textId="77777777" w:rsidR="00C62D23" w:rsidRPr="00557F54" w:rsidRDefault="00C62D23" w:rsidP="009671CD">
      <w:pPr>
        <w:rPr>
          <w:color w:val="auto"/>
        </w:rPr>
      </w:pPr>
      <w:r w:rsidRPr="00557F54">
        <w:rPr>
          <w:color w:val="auto"/>
        </w:rPr>
        <w:t xml:space="preserve">While the </w:t>
      </w:r>
      <w:r w:rsidR="00DF1FA8">
        <w:rPr>
          <w:color w:val="auto"/>
        </w:rPr>
        <w:t>Approved Provider</w:t>
      </w:r>
      <w:r w:rsidRPr="00557F54">
        <w:rPr>
          <w:color w:val="auto"/>
        </w:rPr>
        <w:t xml:space="preserve"> demonstrated that it generally understands and applies this </w:t>
      </w:r>
      <w:r>
        <w:rPr>
          <w:color w:val="auto"/>
        </w:rPr>
        <w:t>standard</w:t>
      </w:r>
      <w:r w:rsidRPr="00557F54">
        <w:rPr>
          <w:color w:val="auto"/>
        </w:rPr>
        <w:t xml:space="preserve"> in various ways to optimise consumer independence, health, wellbeing and quality of life, they did not demonstrate how this is applied for each consumer including consumers who cannot communicate in English.  </w:t>
      </w:r>
    </w:p>
    <w:p w14:paraId="0FBD0946" w14:textId="77777777" w:rsidR="00C62D23" w:rsidRDefault="00C62D23" w:rsidP="00C62D23">
      <w:pPr>
        <w:rPr>
          <w:iCs/>
          <w:color w:val="0000FF"/>
        </w:rPr>
      </w:pPr>
      <w:r>
        <w:rPr>
          <w:color w:val="auto"/>
        </w:rPr>
        <w:t xml:space="preserve">The </w:t>
      </w:r>
      <w:r w:rsidR="00DF1FA8">
        <w:rPr>
          <w:color w:val="auto"/>
        </w:rPr>
        <w:t xml:space="preserve">Approved Provider </w:t>
      </w:r>
      <w:r>
        <w:rPr>
          <w:color w:val="auto"/>
        </w:rPr>
        <w:t xml:space="preserve">demonstrated that information about consumers current conditions and needs is communicated within the organisation so that relevant clinical and emotional care is made available and can be provided. The </w:t>
      </w:r>
      <w:r w:rsidR="00404393">
        <w:rPr>
          <w:color w:val="auto"/>
        </w:rPr>
        <w:t>Approved Provided</w:t>
      </w:r>
      <w:r>
        <w:rPr>
          <w:color w:val="auto"/>
        </w:rPr>
        <w:t xml:space="preserve"> provides consumers with meals and the equipment they require to maintain independence</w:t>
      </w:r>
      <w:r w:rsidR="007145CE">
        <w:rPr>
          <w:color w:val="auto"/>
        </w:rPr>
        <w:t>,</w:t>
      </w:r>
      <w:r>
        <w:rPr>
          <w:color w:val="auto"/>
        </w:rPr>
        <w:t xml:space="preserve"> and consumers are satisfied with the way these are provided. </w:t>
      </w:r>
      <w:r>
        <w:rPr>
          <w:iCs/>
          <w:color w:val="auto"/>
        </w:rPr>
        <w:t>Equipment at the service is safe, suitable, clean and maintained.</w:t>
      </w:r>
    </w:p>
    <w:p w14:paraId="62196AF7" w14:textId="77777777" w:rsidR="007F5256" w:rsidRPr="003A4558" w:rsidRDefault="00154403" w:rsidP="00154403">
      <w:pPr>
        <w:rPr>
          <w:rFonts w:eastAsia="Calibri"/>
          <w:color w:val="auto"/>
        </w:rPr>
      </w:pPr>
      <w:r w:rsidRPr="003A4558">
        <w:rPr>
          <w:rFonts w:eastAsiaTheme="minorHAnsi"/>
          <w:color w:val="auto"/>
        </w:rPr>
        <w:t xml:space="preserve">The Quality Standard is assessed as Non-compliant as </w:t>
      </w:r>
      <w:r w:rsidR="003A4558" w:rsidRPr="003A4558">
        <w:rPr>
          <w:rFonts w:eastAsiaTheme="minorHAnsi"/>
          <w:color w:val="auto"/>
        </w:rPr>
        <w:t>one</w:t>
      </w:r>
      <w:r w:rsidRPr="003A4558">
        <w:rPr>
          <w:rFonts w:eastAsiaTheme="minorHAnsi"/>
          <w:color w:val="auto"/>
        </w:rPr>
        <w:t xml:space="preserve"> of the seven specific requirements have been assessed as Non-compliant.</w:t>
      </w:r>
    </w:p>
    <w:p w14:paraId="042969D7" w14:textId="77777777" w:rsidR="00301877" w:rsidRDefault="007E1999" w:rsidP="00427817">
      <w:pPr>
        <w:pStyle w:val="Heading2"/>
      </w:pPr>
      <w:r>
        <w:t xml:space="preserve">Assessment of </w:t>
      </w:r>
      <w:r w:rsidR="00032B17">
        <w:t xml:space="preserve">Standard 4 </w:t>
      </w:r>
      <w:r w:rsidR="00301877">
        <w:t>Requirements</w:t>
      </w:r>
    </w:p>
    <w:p w14:paraId="43CE03FE" w14:textId="77777777" w:rsidR="00314FF7" w:rsidRPr="00314FF7" w:rsidRDefault="00314FF7" w:rsidP="00314FF7">
      <w:pPr>
        <w:pStyle w:val="Heading3"/>
      </w:pPr>
      <w:r w:rsidRPr="00314FF7">
        <w:t>Requirement 4(3)(a)</w:t>
      </w:r>
      <w:r>
        <w:tab/>
        <w:t>Non-compliant</w:t>
      </w:r>
    </w:p>
    <w:p w14:paraId="517C0B87" w14:textId="77777777"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1ED3153C" w14:textId="77777777" w:rsidR="00A964A4" w:rsidRDefault="00A964A4" w:rsidP="00314FF7">
      <w:r w:rsidRPr="009C403E">
        <w:rPr>
          <w:color w:val="auto"/>
        </w:rPr>
        <w:t xml:space="preserve">The Assessment </w:t>
      </w:r>
      <w:r w:rsidR="007145CE">
        <w:rPr>
          <w:color w:val="auto"/>
        </w:rPr>
        <w:t>T</w:t>
      </w:r>
      <w:r w:rsidRPr="009C403E">
        <w:rPr>
          <w:color w:val="auto"/>
        </w:rPr>
        <w:t xml:space="preserve">eam identified for a consumer </w:t>
      </w:r>
      <w:r w:rsidR="00ED67DB">
        <w:rPr>
          <w:color w:val="auto"/>
        </w:rPr>
        <w:t xml:space="preserve">who does not speak English </w:t>
      </w:r>
      <w:r>
        <w:rPr>
          <w:color w:val="auto"/>
        </w:rPr>
        <w:t xml:space="preserve">that they felt isolated due to language barriers and </w:t>
      </w:r>
      <w:r w:rsidRPr="009C403E">
        <w:rPr>
          <w:color w:val="auto"/>
        </w:rPr>
        <w:t>that</w:t>
      </w:r>
      <w:r w:rsidR="009A2E1F">
        <w:rPr>
          <w:color w:val="auto"/>
        </w:rPr>
        <w:t xml:space="preserve"> they did not always attend activities as they were unable to determine what was on</w:t>
      </w:r>
      <w:r w:rsidR="007145CE">
        <w:rPr>
          <w:color w:val="auto"/>
        </w:rPr>
        <w:t>,</w:t>
      </w:r>
      <w:r w:rsidR="009A2E1F">
        <w:rPr>
          <w:color w:val="auto"/>
        </w:rPr>
        <w:t xml:space="preserve"> as the activities calendar </w:t>
      </w:r>
      <w:r w:rsidR="009A2E1F">
        <w:rPr>
          <w:color w:val="auto"/>
        </w:rPr>
        <w:lastRenderedPageBreak/>
        <w:t xml:space="preserve">was provided in English. </w:t>
      </w:r>
      <w:r w:rsidRPr="009C403E">
        <w:rPr>
          <w:color w:val="auto"/>
        </w:rPr>
        <w:t xml:space="preserve"> The Approved Provider was not proactive </w:t>
      </w:r>
      <w:r>
        <w:rPr>
          <w:color w:val="auto"/>
        </w:rPr>
        <w:t>in meeting these needs</w:t>
      </w:r>
      <w:r w:rsidRPr="009C403E">
        <w:rPr>
          <w:color w:val="auto"/>
        </w:rPr>
        <w:t xml:space="preserve"> and had not supplied information such </w:t>
      </w:r>
      <w:r w:rsidR="007145CE">
        <w:rPr>
          <w:color w:val="auto"/>
        </w:rPr>
        <w:t xml:space="preserve">as </w:t>
      </w:r>
      <w:r w:rsidRPr="009C403E">
        <w:rPr>
          <w:color w:val="auto"/>
        </w:rPr>
        <w:t xml:space="preserve">activities calendars in the desired language. The Approved Provider </w:t>
      </w:r>
      <w:r w:rsidR="00465367">
        <w:rPr>
          <w:color w:val="auto"/>
        </w:rPr>
        <w:t>advised that the consumer is provided an activities calendar</w:t>
      </w:r>
      <w:r w:rsidRPr="009C403E">
        <w:rPr>
          <w:color w:val="auto"/>
        </w:rPr>
        <w:t xml:space="preserve"> </w:t>
      </w:r>
      <w:r w:rsidR="00465367">
        <w:rPr>
          <w:color w:val="auto"/>
        </w:rPr>
        <w:t>with</w:t>
      </w:r>
      <w:r w:rsidRPr="009C403E">
        <w:rPr>
          <w:color w:val="auto"/>
        </w:rPr>
        <w:t xml:space="preserve"> pictures on the activities calendar to make choices for attending activities. However, only 13 of the 102 listed activities had an accompanying picture.</w:t>
      </w:r>
      <w:r>
        <w:rPr>
          <w:color w:val="auto"/>
        </w:rPr>
        <w:t xml:space="preserve"> Whilst the Approved Provider identified that picture </w:t>
      </w:r>
      <w:r w:rsidR="007145CE">
        <w:rPr>
          <w:color w:val="auto"/>
        </w:rPr>
        <w:t>c</w:t>
      </w:r>
      <w:r>
        <w:rPr>
          <w:color w:val="auto"/>
        </w:rPr>
        <w:t>ue cards are available to assist in communicating with the consumer, staff interviewed were not using these cards.</w:t>
      </w:r>
      <w:r w:rsidRPr="009C403E">
        <w:rPr>
          <w:color w:val="auto"/>
        </w:rPr>
        <w:t xml:space="preserve"> Since the site audit the Approved Provider has provided translated copies of the activities calendar</w:t>
      </w:r>
      <w:r>
        <w:rPr>
          <w:color w:val="auto"/>
        </w:rPr>
        <w:t>.</w:t>
      </w:r>
      <w:r w:rsidRPr="009C403E">
        <w:rPr>
          <w:color w:val="auto"/>
        </w:rPr>
        <w:t xml:space="preserve"> </w:t>
      </w:r>
      <w:r>
        <w:rPr>
          <w:color w:val="auto"/>
        </w:rPr>
        <w:t>A</w:t>
      </w:r>
      <w:r w:rsidRPr="009C403E">
        <w:rPr>
          <w:color w:val="auto"/>
        </w:rPr>
        <w:t xml:space="preserve">n interpreter has been used to discuss care needs and preferences, and a community visitor, who speaks the same language, has been arranged. </w:t>
      </w:r>
    </w:p>
    <w:p w14:paraId="22E25473" w14:textId="77777777" w:rsidR="00314FF7" w:rsidRPr="00D435F8" w:rsidRDefault="00314FF7" w:rsidP="00314FF7">
      <w:pPr>
        <w:pStyle w:val="Heading3"/>
      </w:pPr>
      <w:r w:rsidRPr="00D435F8">
        <w:t>Requirement 4(3)(b)</w:t>
      </w:r>
      <w:r>
        <w:tab/>
        <w:t>Compliant</w:t>
      </w:r>
    </w:p>
    <w:p w14:paraId="5FCE7559" w14:textId="77777777" w:rsidR="00314FF7" w:rsidRDefault="00314FF7" w:rsidP="00314FF7">
      <w:r w:rsidRPr="00032B17">
        <w:t>Services and supports for daily living promote each consumer’s emotional, spiritual and psychological well-being.</w:t>
      </w:r>
    </w:p>
    <w:p w14:paraId="0E78D2AB" w14:textId="77777777" w:rsidR="00314FF7" w:rsidRPr="00D435F8" w:rsidRDefault="00314FF7" w:rsidP="00314FF7">
      <w:pPr>
        <w:pStyle w:val="Heading3"/>
      </w:pPr>
      <w:r w:rsidRPr="00D435F8">
        <w:t>Requirement 4(3)(c)</w:t>
      </w:r>
      <w:r>
        <w:tab/>
        <w:t>Compliant</w:t>
      </w:r>
    </w:p>
    <w:p w14:paraId="4C369CD9" w14:textId="77777777" w:rsidR="00314FF7" w:rsidRPr="00032B17" w:rsidRDefault="00314FF7" w:rsidP="00314FF7">
      <w:r w:rsidRPr="00032B17">
        <w:t>Services and supports for daily living assist each consumer to:</w:t>
      </w:r>
    </w:p>
    <w:p w14:paraId="662C098C"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2771C19"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6E7DB58F" w14:textId="77777777"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67AB1DEA" w14:textId="77777777" w:rsidR="00314FF7" w:rsidRPr="00D435F8" w:rsidRDefault="00314FF7" w:rsidP="00314FF7">
      <w:pPr>
        <w:pStyle w:val="Heading3"/>
      </w:pPr>
      <w:r w:rsidRPr="00D435F8">
        <w:t>Requirement 4(3)(d)</w:t>
      </w:r>
      <w:r>
        <w:tab/>
        <w:t>Compliant</w:t>
      </w:r>
    </w:p>
    <w:p w14:paraId="2AA79AA9" w14:textId="77777777" w:rsidR="00314FF7" w:rsidRDefault="00314FF7" w:rsidP="00314FF7">
      <w:r w:rsidRPr="00032B17">
        <w:t>Information about the consumer’s condition, needs and preferences is communicated within the organisation, and with others where responsibility for care is shared.</w:t>
      </w:r>
    </w:p>
    <w:p w14:paraId="7AE51A83" w14:textId="77777777" w:rsidR="00314FF7" w:rsidRPr="00D435F8" w:rsidRDefault="00314FF7" w:rsidP="00314FF7">
      <w:pPr>
        <w:pStyle w:val="Heading3"/>
      </w:pPr>
      <w:r w:rsidRPr="00D435F8">
        <w:t>Requirement 4(3)(e)</w:t>
      </w:r>
      <w:r>
        <w:tab/>
        <w:t>Compliant</w:t>
      </w:r>
    </w:p>
    <w:p w14:paraId="4236FA9E" w14:textId="77777777" w:rsidR="00314FF7" w:rsidRDefault="00314FF7" w:rsidP="00314FF7">
      <w:r w:rsidRPr="00032B17">
        <w:t>Timely and appropriate referrals to individuals, other organisations and providers of other care and services.</w:t>
      </w:r>
    </w:p>
    <w:p w14:paraId="52394FF2" w14:textId="77777777" w:rsidR="00314FF7" w:rsidRPr="00D435F8" w:rsidRDefault="00314FF7" w:rsidP="00314FF7">
      <w:pPr>
        <w:pStyle w:val="Heading3"/>
      </w:pPr>
      <w:r w:rsidRPr="00D435F8">
        <w:t>Requirement 4(3)(f)</w:t>
      </w:r>
      <w:r>
        <w:tab/>
        <w:t>Compliant</w:t>
      </w:r>
    </w:p>
    <w:p w14:paraId="7BBCDADD" w14:textId="77777777" w:rsidR="00314FF7" w:rsidRDefault="00314FF7" w:rsidP="00314FF7">
      <w:r w:rsidRPr="00032B17">
        <w:t>Where meals are provided, they are varied and of suitable quality and quantity.</w:t>
      </w:r>
    </w:p>
    <w:p w14:paraId="17255C54" w14:textId="77777777" w:rsidR="00314FF7" w:rsidRPr="00D435F8" w:rsidRDefault="00314FF7" w:rsidP="00314FF7">
      <w:pPr>
        <w:pStyle w:val="Heading3"/>
      </w:pPr>
      <w:r w:rsidRPr="00D435F8">
        <w:t>Requirement 4(3)(g)</w:t>
      </w:r>
      <w:r>
        <w:tab/>
        <w:t>Compliant</w:t>
      </w:r>
    </w:p>
    <w:p w14:paraId="0F53C8BA" w14:textId="77777777" w:rsidR="00314FF7" w:rsidRDefault="00314FF7" w:rsidP="00314FF7">
      <w:r w:rsidRPr="00032B17">
        <w:t>Where equipment is provided, it is safe, suitable, clean and well maintained.</w:t>
      </w:r>
    </w:p>
    <w:p w14:paraId="1C48429E" w14:textId="77777777" w:rsidR="00314FF7" w:rsidRPr="00314FF7" w:rsidRDefault="00314FF7" w:rsidP="00314FF7"/>
    <w:p w14:paraId="1B305FF9"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29DE8C41"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39E44BFB" wp14:editId="0643ADB6">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15095" w:rsidRPr="00EB1D71">
        <w:rPr>
          <w:color w:val="FFFFFF" w:themeColor="background1"/>
          <w:sz w:val="36"/>
        </w:rPr>
        <w:t xml:space="preserve"> </w:t>
      </w:r>
      <w:r w:rsidRPr="00EB1D71">
        <w:rPr>
          <w:color w:val="FFFFFF" w:themeColor="background1"/>
          <w:sz w:val="36"/>
        </w:rPr>
        <w:br/>
        <w:t>Organisation’s services environment</w:t>
      </w:r>
    </w:p>
    <w:p w14:paraId="59B76750" w14:textId="77777777" w:rsidR="007F5256" w:rsidRPr="00FD1B02" w:rsidRDefault="007F5256" w:rsidP="009C6F30">
      <w:pPr>
        <w:pStyle w:val="Heading3"/>
        <w:shd w:val="clear" w:color="auto" w:fill="F2F2F2" w:themeFill="background1" w:themeFillShade="F2"/>
      </w:pPr>
      <w:r w:rsidRPr="00FD1B02">
        <w:t>Consumer outcome:</w:t>
      </w:r>
    </w:p>
    <w:p w14:paraId="6C034FC3"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617D4AA" w14:textId="77777777" w:rsidR="007F5256" w:rsidRDefault="007F5256" w:rsidP="009C6F30">
      <w:pPr>
        <w:pStyle w:val="Heading3"/>
        <w:shd w:val="clear" w:color="auto" w:fill="F2F2F2" w:themeFill="background1" w:themeFillShade="F2"/>
      </w:pPr>
      <w:r>
        <w:t>Organisation statement:</w:t>
      </w:r>
    </w:p>
    <w:p w14:paraId="6B465C17"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547D280" w14:textId="77777777" w:rsidR="007F5256" w:rsidRDefault="007F5256" w:rsidP="00427817">
      <w:pPr>
        <w:pStyle w:val="Heading2"/>
      </w:pPr>
      <w:r>
        <w:t>Assessment of Standard 5</w:t>
      </w:r>
    </w:p>
    <w:p w14:paraId="2F631A98" w14:textId="77777777" w:rsidR="006452E7" w:rsidRDefault="006452E7" w:rsidP="006452E7">
      <w:r>
        <w:t xml:space="preserve">The </w:t>
      </w:r>
      <w:r w:rsidR="00F15095">
        <w:t>S</w:t>
      </w:r>
      <w:r>
        <w:t xml:space="preserve">ervice environment is designed to be welcoming, easy to understand, optimise consumer’s sense of belonging, independence, interaction and function, and enables consumers to move freely indoors and outdoors. </w:t>
      </w:r>
      <w:r w:rsidRPr="00846088">
        <w:t xml:space="preserve">Consumers and representatives interviewed commented that the </w:t>
      </w:r>
      <w:r w:rsidR="00F15095">
        <w:t>S</w:t>
      </w:r>
      <w:r w:rsidRPr="00846088">
        <w:t>ervice is well furnished</w:t>
      </w:r>
      <w:r>
        <w:t>,</w:t>
      </w:r>
      <w:r w:rsidRPr="00846088">
        <w:t xml:space="preserve"> clean and well maintained. </w:t>
      </w:r>
      <w:r>
        <w:t>The environment was observed to be clean, well maintained and comfortable.</w:t>
      </w:r>
    </w:p>
    <w:p w14:paraId="08000580" w14:textId="77777777" w:rsidR="006452E7" w:rsidRPr="00FC7D7F" w:rsidRDefault="006452E7" w:rsidP="006452E7">
      <w:pPr>
        <w:rPr>
          <w:color w:val="auto"/>
        </w:rPr>
      </w:pPr>
      <w:r w:rsidRPr="00FC7D7F">
        <w:rPr>
          <w:color w:val="auto"/>
        </w:rPr>
        <w:t xml:space="preserve">The </w:t>
      </w:r>
      <w:r w:rsidR="00F15095">
        <w:rPr>
          <w:color w:val="auto"/>
        </w:rPr>
        <w:t>Approved Provider</w:t>
      </w:r>
      <w:r w:rsidRPr="00FC7D7F">
        <w:rPr>
          <w:color w:val="auto"/>
        </w:rPr>
        <w:t xml:space="preserve"> demonstrated there are established processes for assessing the safety, cleanliness, maintenance and suitability of furniture, fittings and equipment through environmental audits</w:t>
      </w:r>
      <w:r>
        <w:rPr>
          <w:color w:val="auto"/>
        </w:rPr>
        <w:t xml:space="preserve">. </w:t>
      </w:r>
      <w:r w:rsidRPr="00FC7D7F">
        <w:rPr>
          <w:color w:val="auto"/>
        </w:rPr>
        <w:t xml:space="preserve">The </w:t>
      </w:r>
      <w:r w:rsidR="00F15095">
        <w:rPr>
          <w:color w:val="auto"/>
        </w:rPr>
        <w:t>Approved Provider</w:t>
      </w:r>
      <w:r w:rsidRPr="00FC7D7F">
        <w:rPr>
          <w:color w:val="auto"/>
        </w:rPr>
        <w:t xml:space="preserve"> demonstrates that immediate action is taken in response to issues identified and the service has a plan in place to address concerns raised regarding the service environment as a matter of priority.</w:t>
      </w:r>
    </w:p>
    <w:p w14:paraId="03DFAF88" w14:textId="77777777" w:rsidR="007F5256" w:rsidRPr="006A6CDB" w:rsidRDefault="00154403" w:rsidP="00154403">
      <w:pPr>
        <w:rPr>
          <w:rFonts w:eastAsia="Calibri"/>
          <w:lang w:eastAsia="en-US"/>
        </w:rPr>
      </w:pPr>
      <w:r w:rsidRPr="00154403">
        <w:rPr>
          <w:rFonts w:eastAsiaTheme="minorHAnsi"/>
        </w:rPr>
        <w:t xml:space="preserve">The Quality Standard is </w:t>
      </w:r>
      <w:r w:rsidRPr="0041252A">
        <w:rPr>
          <w:rFonts w:eastAsiaTheme="minorHAnsi"/>
          <w:color w:val="auto"/>
        </w:rPr>
        <w:t xml:space="preserve">assessed as Compliant as </w:t>
      </w:r>
      <w:r w:rsidR="0041252A" w:rsidRPr="0041252A">
        <w:rPr>
          <w:rFonts w:eastAsiaTheme="minorHAnsi"/>
          <w:color w:val="auto"/>
        </w:rPr>
        <w:t>three</w:t>
      </w:r>
      <w:r w:rsidRPr="0041252A">
        <w:rPr>
          <w:rFonts w:eastAsiaTheme="minorHAnsi"/>
          <w:color w:val="auto"/>
        </w:rPr>
        <w:t xml:space="preserve"> of the three specific requirements have been assessed as Compliant.</w:t>
      </w:r>
    </w:p>
    <w:p w14:paraId="375DB871" w14:textId="77777777" w:rsidR="00301877" w:rsidRDefault="007E1999" w:rsidP="00427817">
      <w:pPr>
        <w:pStyle w:val="Heading2"/>
      </w:pPr>
      <w:r>
        <w:t xml:space="preserve">Assessment of </w:t>
      </w:r>
      <w:r w:rsidR="009C6F30">
        <w:t xml:space="preserve">Standard 5 </w:t>
      </w:r>
      <w:r w:rsidR="00301877">
        <w:t>Requirements</w:t>
      </w:r>
    </w:p>
    <w:p w14:paraId="21799E32" w14:textId="77777777" w:rsidR="00314FF7" w:rsidRPr="00314FF7" w:rsidRDefault="00314FF7" w:rsidP="00314FF7">
      <w:pPr>
        <w:pStyle w:val="Heading3"/>
      </w:pPr>
      <w:r w:rsidRPr="00314FF7">
        <w:t>Requirement 5(3)(a)</w:t>
      </w:r>
      <w:r>
        <w:tab/>
        <w:t>Compliant</w:t>
      </w:r>
    </w:p>
    <w:p w14:paraId="51B6A128" w14:textId="77777777" w:rsidR="00314FF7" w:rsidRDefault="00314FF7" w:rsidP="00314FF7">
      <w:r w:rsidRPr="009C6F30">
        <w:t>The service environment is welcoming and easy to understand, and optimises each consumer’s sense of belonging, independence, interaction and function.</w:t>
      </w:r>
    </w:p>
    <w:p w14:paraId="66514FD3" w14:textId="77777777" w:rsidR="00314FF7" w:rsidRPr="00D435F8" w:rsidRDefault="00314FF7" w:rsidP="00314FF7">
      <w:pPr>
        <w:pStyle w:val="Heading3"/>
      </w:pPr>
      <w:r w:rsidRPr="00D435F8">
        <w:t>Requirement 5(3)(b)</w:t>
      </w:r>
      <w:r>
        <w:tab/>
        <w:t>Compliant</w:t>
      </w:r>
    </w:p>
    <w:p w14:paraId="587038C1" w14:textId="77777777" w:rsidR="00314FF7" w:rsidRPr="00314FF7" w:rsidRDefault="00314FF7" w:rsidP="00314FF7">
      <w:r w:rsidRPr="00314FF7">
        <w:t>The service environment:</w:t>
      </w:r>
    </w:p>
    <w:p w14:paraId="643E1B8D" w14:textId="77777777" w:rsidR="00314FF7" w:rsidRPr="00314FF7" w:rsidRDefault="00314FF7" w:rsidP="00314FF7">
      <w:pPr>
        <w:numPr>
          <w:ilvl w:val="0"/>
          <w:numId w:val="27"/>
        </w:numPr>
        <w:tabs>
          <w:tab w:val="right" w:pos="9026"/>
        </w:tabs>
        <w:spacing w:before="0" w:after="0"/>
        <w:ind w:left="567" w:hanging="425"/>
        <w:outlineLvl w:val="4"/>
      </w:pPr>
      <w:r w:rsidRPr="00314FF7">
        <w:lastRenderedPageBreak/>
        <w:t>is safe, clean, well maintained and comfortable; and</w:t>
      </w:r>
    </w:p>
    <w:p w14:paraId="3DB3EF74" w14:textId="7777777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AF5F8F4" w14:textId="77777777" w:rsidR="00314FF7" w:rsidRPr="00D435F8" w:rsidRDefault="00314FF7" w:rsidP="00314FF7">
      <w:pPr>
        <w:pStyle w:val="Heading3"/>
      </w:pPr>
      <w:r w:rsidRPr="00D435F8">
        <w:t>Requirement 5(3)(c)</w:t>
      </w:r>
      <w:r>
        <w:tab/>
        <w:t>Compliant</w:t>
      </w:r>
    </w:p>
    <w:p w14:paraId="095C6AE2" w14:textId="77777777" w:rsidR="00314FF7" w:rsidRDefault="00314FF7" w:rsidP="00314FF7">
      <w:r w:rsidRPr="009C6F30">
        <w:t>Furniture, fittings and equipment are safe, clean, well maintained and suitable for the consumer.</w:t>
      </w:r>
    </w:p>
    <w:p w14:paraId="397D0318" w14:textId="77777777" w:rsidR="00314FF7" w:rsidRPr="00314FF7" w:rsidRDefault="00314FF7" w:rsidP="00314FF7"/>
    <w:p w14:paraId="0BEC82E5"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0B663022"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D6BC434" wp14:editId="5A52FBB8">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15095" w:rsidRPr="00EB1D71">
        <w:rPr>
          <w:color w:val="FFFFFF" w:themeColor="background1"/>
          <w:sz w:val="36"/>
        </w:rPr>
        <w:t xml:space="preserve"> </w:t>
      </w:r>
      <w:r w:rsidRPr="00EB1D71">
        <w:rPr>
          <w:color w:val="FFFFFF" w:themeColor="background1"/>
          <w:sz w:val="36"/>
        </w:rPr>
        <w:br/>
        <w:t>Feedback and complaints</w:t>
      </w:r>
    </w:p>
    <w:p w14:paraId="6A5150E1" w14:textId="77777777" w:rsidR="007F5256" w:rsidRPr="00FD1B02" w:rsidRDefault="007F5256" w:rsidP="009C6F30">
      <w:pPr>
        <w:pStyle w:val="Heading3"/>
        <w:shd w:val="clear" w:color="auto" w:fill="F2F2F2" w:themeFill="background1" w:themeFillShade="F2"/>
      </w:pPr>
      <w:r w:rsidRPr="00FD1B02">
        <w:t>Consumer outcome:</w:t>
      </w:r>
    </w:p>
    <w:p w14:paraId="4C98C159"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3E459B" w14:textId="77777777" w:rsidR="007F5256" w:rsidRDefault="007F5256" w:rsidP="009C6F30">
      <w:pPr>
        <w:pStyle w:val="Heading3"/>
        <w:shd w:val="clear" w:color="auto" w:fill="F2F2F2" w:themeFill="background1" w:themeFillShade="F2"/>
      </w:pPr>
      <w:r>
        <w:t>Organisation statement:</w:t>
      </w:r>
    </w:p>
    <w:p w14:paraId="3F010FB8"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6C4D977" w14:textId="77777777" w:rsidR="007F5256" w:rsidRDefault="007F5256" w:rsidP="00427817">
      <w:pPr>
        <w:pStyle w:val="Heading2"/>
      </w:pPr>
      <w:r>
        <w:t>Assessment of Standard 6</w:t>
      </w:r>
    </w:p>
    <w:p w14:paraId="68D778FA" w14:textId="77777777" w:rsidR="001B723A" w:rsidRPr="00CB7DF3" w:rsidRDefault="001B723A" w:rsidP="00CB7DF3">
      <w:pPr>
        <w:rPr>
          <w:iCs/>
          <w:color w:val="auto"/>
        </w:rPr>
      </w:pPr>
      <w:r w:rsidRPr="00CB7DF3">
        <w:rPr>
          <w:iCs/>
          <w:color w:val="auto"/>
        </w:rPr>
        <w:t xml:space="preserve">The </w:t>
      </w:r>
      <w:r w:rsidR="005604C2" w:rsidRPr="00CB7DF3">
        <w:rPr>
          <w:iCs/>
          <w:color w:val="auto"/>
        </w:rPr>
        <w:t>Approved Provider</w:t>
      </w:r>
      <w:r w:rsidRPr="00CB7DF3">
        <w:rPr>
          <w:iCs/>
          <w:color w:val="auto"/>
        </w:rPr>
        <w:t xml:space="preserve"> demonstrated that it understands and applies this requirement in various ways and monitors and reviews its performance. Consumers interviewed said staff follow up when they raise things with them most of the time or always. Consumers said they feel confident in making a complaint or giving feedback to management. There is no fear of reprisal and complaints and feedback are acknowledged by management in a timely manner. </w:t>
      </w:r>
    </w:p>
    <w:p w14:paraId="2D490B5A" w14:textId="77777777" w:rsidR="001B723A" w:rsidRPr="00A05C18" w:rsidRDefault="001B723A" w:rsidP="00A05C18">
      <w:pPr>
        <w:rPr>
          <w:iCs/>
          <w:color w:val="auto"/>
        </w:rPr>
      </w:pPr>
      <w:r w:rsidRPr="00A05C18">
        <w:rPr>
          <w:iCs/>
          <w:color w:val="auto"/>
        </w:rPr>
        <w:t xml:space="preserve">Consumers and their representatives are </w:t>
      </w:r>
      <w:r w:rsidR="005E7BD6">
        <w:rPr>
          <w:iCs/>
          <w:color w:val="auto"/>
        </w:rPr>
        <w:t>provided information</w:t>
      </w:r>
      <w:r w:rsidRPr="00A05C18">
        <w:rPr>
          <w:iCs/>
          <w:color w:val="auto"/>
        </w:rPr>
        <w:t xml:space="preserve"> during pre-admission, and in residential meetings regarding how to access advocates. The Assessment Team observed that these services are advertised, and brochures are available for all to utilise. </w:t>
      </w:r>
    </w:p>
    <w:p w14:paraId="66455130" w14:textId="77777777" w:rsidR="001B723A" w:rsidRPr="006F0FC4" w:rsidRDefault="001B723A" w:rsidP="001B723A">
      <w:pPr>
        <w:rPr>
          <w:iCs/>
          <w:color w:val="0000FF"/>
        </w:rPr>
      </w:pPr>
      <w:r w:rsidRPr="008D6246">
        <w:rPr>
          <w:iCs/>
          <w:color w:val="auto"/>
        </w:rPr>
        <w:t xml:space="preserve">There are facilities available to enable submission of confidential complaints and ensure privacy. The </w:t>
      </w:r>
      <w:r w:rsidR="005E7BD6">
        <w:rPr>
          <w:iCs/>
          <w:color w:val="auto"/>
        </w:rPr>
        <w:t>Approved Provider</w:t>
      </w:r>
      <w:r w:rsidRPr="008D6246">
        <w:rPr>
          <w:iCs/>
          <w:color w:val="auto"/>
        </w:rPr>
        <w:t xml:space="preserve"> has a system in place to use feedback from consumers to improve the quality of care and services.</w:t>
      </w:r>
      <w:r>
        <w:rPr>
          <w:b/>
          <w:iCs/>
          <w:color w:val="auto"/>
        </w:rPr>
        <w:t xml:space="preserve"> </w:t>
      </w:r>
      <w:r w:rsidRPr="009135EF">
        <w:rPr>
          <w:color w:val="auto"/>
        </w:rPr>
        <w:t>The service manager has an open-door policy and regularly consults with consumers</w:t>
      </w:r>
      <w:r>
        <w:rPr>
          <w:color w:val="auto"/>
        </w:rPr>
        <w:t>/representatives</w:t>
      </w:r>
      <w:r w:rsidRPr="009135EF">
        <w:rPr>
          <w:color w:val="auto"/>
        </w:rPr>
        <w:t xml:space="preserve"> on a daily basis. </w:t>
      </w:r>
    </w:p>
    <w:p w14:paraId="0C4881F2" w14:textId="77777777" w:rsidR="007F5256" w:rsidRPr="00663B6D" w:rsidRDefault="00154403" w:rsidP="00154403">
      <w:pPr>
        <w:rPr>
          <w:rFonts w:eastAsia="Calibri"/>
          <w:i/>
          <w:iCs/>
          <w:color w:val="0000FF"/>
          <w:lang w:eastAsia="en-US"/>
        </w:rPr>
      </w:pPr>
      <w:r w:rsidRPr="00154403">
        <w:rPr>
          <w:rFonts w:eastAsiaTheme="minorHAnsi"/>
        </w:rPr>
        <w:t xml:space="preserve">The Quality </w:t>
      </w:r>
      <w:r w:rsidRPr="005604C2">
        <w:rPr>
          <w:rFonts w:eastAsiaTheme="minorHAnsi"/>
          <w:color w:val="auto"/>
        </w:rPr>
        <w:t xml:space="preserve">Standard is assessed as Compliant as </w:t>
      </w:r>
      <w:r w:rsidR="005604C2" w:rsidRPr="005604C2">
        <w:rPr>
          <w:rFonts w:eastAsiaTheme="minorHAnsi"/>
          <w:color w:val="auto"/>
        </w:rPr>
        <w:t>four</w:t>
      </w:r>
      <w:r w:rsidRPr="005604C2">
        <w:rPr>
          <w:rFonts w:eastAsiaTheme="minorHAnsi"/>
          <w:color w:val="auto"/>
        </w:rPr>
        <w:t xml:space="preserve"> of the four specific requirements have been assessed as Complian</w:t>
      </w:r>
      <w:r w:rsidR="005604C2" w:rsidRPr="005604C2">
        <w:rPr>
          <w:rFonts w:eastAsiaTheme="minorHAnsi"/>
          <w:color w:val="auto"/>
        </w:rPr>
        <w:t>t</w:t>
      </w:r>
      <w:r w:rsidRPr="005604C2">
        <w:rPr>
          <w:rFonts w:eastAsiaTheme="minorHAnsi"/>
          <w:color w:val="auto"/>
        </w:rPr>
        <w:t>.</w:t>
      </w:r>
    </w:p>
    <w:p w14:paraId="54ADDCC8" w14:textId="77777777" w:rsidR="00301877" w:rsidRDefault="00E344EF" w:rsidP="00427817">
      <w:pPr>
        <w:pStyle w:val="Heading2"/>
      </w:pPr>
      <w:r>
        <w:lastRenderedPageBreak/>
        <w:t xml:space="preserve">Assessment of </w:t>
      </w:r>
      <w:r w:rsidR="009C6F30">
        <w:t xml:space="preserve">Standard 6 </w:t>
      </w:r>
      <w:r w:rsidR="00301877">
        <w:t>Requirements</w:t>
      </w:r>
    </w:p>
    <w:p w14:paraId="2CFBC384" w14:textId="77777777" w:rsidR="001B3DE8" w:rsidRPr="00506F7F" w:rsidRDefault="001B3DE8" w:rsidP="00506F7F">
      <w:pPr>
        <w:pStyle w:val="Heading3"/>
      </w:pPr>
      <w:r w:rsidRPr="00506F7F">
        <w:t>Requirement 6(3)(a)</w:t>
      </w:r>
      <w:r w:rsidR="00506F7F">
        <w:tab/>
        <w:t>Compliant</w:t>
      </w:r>
    </w:p>
    <w:p w14:paraId="51887725" w14:textId="77777777" w:rsidR="001B3DE8" w:rsidRDefault="001B3DE8" w:rsidP="00506F7F">
      <w:r w:rsidRPr="009C6F30">
        <w:t>Consumers, their family, friends, carers and others are encouraged and supported to provide feedback and make complaints.</w:t>
      </w:r>
    </w:p>
    <w:p w14:paraId="7B4F9843" w14:textId="77777777" w:rsidR="001B3DE8" w:rsidRPr="00506F7F" w:rsidRDefault="001B3DE8" w:rsidP="00506F7F">
      <w:pPr>
        <w:pStyle w:val="Heading3"/>
      </w:pPr>
      <w:r w:rsidRPr="00506F7F">
        <w:t>Requirement 6(3)(b)</w:t>
      </w:r>
      <w:r w:rsidR="00506F7F">
        <w:tab/>
        <w:t>Compliant</w:t>
      </w:r>
    </w:p>
    <w:p w14:paraId="379129AB" w14:textId="77777777" w:rsidR="001B3DE8" w:rsidRDefault="001B3DE8" w:rsidP="00506F7F">
      <w:r w:rsidRPr="009C6F30">
        <w:t>Consumers are made aware of and have access to advocates, language services and other methods for raising and resolving complaints.</w:t>
      </w:r>
    </w:p>
    <w:p w14:paraId="56F84B2E" w14:textId="77777777" w:rsidR="001B3DE8" w:rsidRPr="00D435F8" w:rsidRDefault="001B3DE8" w:rsidP="00506F7F">
      <w:pPr>
        <w:pStyle w:val="Heading3"/>
      </w:pPr>
      <w:r w:rsidRPr="00D435F8">
        <w:t>Requirement 6(3)(c)</w:t>
      </w:r>
      <w:r w:rsidR="00506F7F">
        <w:tab/>
        <w:t>Compliant</w:t>
      </w:r>
    </w:p>
    <w:p w14:paraId="0E68F72F" w14:textId="77777777" w:rsidR="001B3DE8" w:rsidRDefault="001B3DE8" w:rsidP="00506F7F">
      <w:r w:rsidRPr="009C6F30">
        <w:t>Appropriate action is taken in response to complaints and an open disclosure process is used when things go wrong.</w:t>
      </w:r>
    </w:p>
    <w:p w14:paraId="6BDF86E3" w14:textId="77777777" w:rsidR="001B3DE8" w:rsidRPr="00D435F8" w:rsidRDefault="001B3DE8" w:rsidP="00506F7F">
      <w:pPr>
        <w:pStyle w:val="Heading3"/>
      </w:pPr>
      <w:r w:rsidRPr="00D435F8">
        <w:t>Requirement 6(3)(d)</w:t>
      </w:r>
      <w:r w:rsidR="00506F7F">
        <w:tab/>
        <w:t>Compliant</w:t>
      </w:r>
    </w:p>
    <w:p w14:paraId="794690DF" w14:textId="77777777" w:rsidR="001B3DE8" w:rsidRDefault="001B3DE8" w:rsidP="00506F7F">
      <w:r w:rsidRPr="009C6F30">
        <w:t>Feedback and complaints are reviewed and used to improve the quality of care and services.</w:t>
      </w:r>
    </w:p>
    <w:p w14:paraId="2330B61F" w14:textId="77777777" w:rsidR="001B3DE8" w:rsidRPr="001B3DE8" w:rsidRDefault="001B3DE8" w:rsidP="001B3DE8"/>
    <w:p w14:paraId="1EC78786"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67A6E55C"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3C8FB35C" wp14:editId="6FE0B160">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08B9F7C8" w14:textId="77777777" w:rsidR="007F5256" w:rsidRPr="000E654D" w:rsidRDefault="007F5256" w:rsidP="009C6F30">
      <w:pPr>
        <w:pStyle w:val="Heading3"/>
        <w:shd w:val="clear" w:color="auto" w:fill="F2F2F2" w:themeFill="background1" w:themeFillShade="F2"/>
      </w:pPr>
      <w:r w:rsidRPr="000E654D">
        <w:t>Consumer outcome:</w:t>
      </w:r>
    </w:p>
    <w:p w14:paraId="616362B6"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3CCEBCA7" w14:textId="77777777" w:rsidR="007F5256" w:rsidRDefault="007F5256" w:rsidP="009C6F30">
      <w:pPr>
        <w:pStyle w:val="Heading3"/>
        <w:shd w:val="clear" w:color="auto" w:fill="F2F2F2" w:themeFill="background1" w:themeFillShade="F2"/>
      </w:pPr>
      <w:r>
        <w:t>Organisation statement:</w:t>
      </w:r>
    </w:p>
    <w:p w14:paraId="62283905"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C20534D" w14:textId="77777777" w:rsidR="007F5256" w:rsidRDefault="007F5256" w:rsidP="00427817">
      <w:pPr>
        <w:pStyle w:val="Heading2"/>
      </w:pPr>
      <w:r>
        <w:t>Assessment of Standard 7</w:t>
      </w:r>
    </w:p>
    <w:p w14:paraId="3F288CAF" w14:textId="77777777" w:rsidR="00DA408E" w:rsidRPr="0038455B" w:rsidRDefault="008D58C4" w:rsidP="00DA408E">
      <w:pPr>
        <w:rPr>
          <w:color w:val="auto"/>
        </w:rPr>
      </w:pPr>
      <w:r>
        <w:rPr>
          <w:color w:val="auto"/>
        </w:rPr>
        <w:t>C</w:t>
      </w:r>
      <w:r w:rsidR="00DA408E" w:rsidRPr="0038455B">
        <w:rPr>
          <w:color w:val="auto"/>
        </w:rPr>
        <w:t>onsumers were satisfied with the nature and competence of the staff. Of the consumers randomly sampled:</w:t>
      </w:r>
    </w:p>
    <w:p w14:paraId="11A9FC01" w14:textId="77777777" w:rsidR="00DA408E" w:rsidRPr="0038455B" w:rsidRDefault="00DA408E" w:rsidP="00DA408E">
      <w:pPr>
        <w:numPr>
          <w:ilvl w:val="0"/>
          <w:numId w:val="31"/>
        </w:numPr>
        <w:spacing w:before="0" w:after="240"/>
        <w:contextualSpacing/>
        <w:rPr>
          <w:color w:val="auto"/>
        </w:rPr>
      </w:pPr>
      <w:r>
        <w:rPr>
          <w:color w:val="auto"/>
        </w:rPr>
        <w:t>100</w:t>
      </w:r>
      <w:r w:rsidRPr="0038455B">
        <w:rPr>
          <w:color w:val="auto"/>
        </w:rPr>
        <w:t xml:space="preserve">% said staff are kind and caring most of the time or always. </w:t>
      </w:r>
    </w:p>
    <w:p w14:paraId="41357174" w14:textId="77777777" w:rsidR="00DA408E" w:rsidRDefault="00DA408E" w:rsidP="00DA408E">
      <w:pPr>
        <w:numPr>
          <w:ilvl w:val="0"/>
          <w:numId w:val="31"/>
        </w:numPr>
        <w:spacing w:before="0" w:after="240"/>
        <w:contextualSpacing/>
        <w:rPr>
          <w:color w:val="auto"/>
        </w:rPr>
      </w:pPr>
      <w:r>
        <w:rPr>
          <w:color w:val="auto"/>
        </w:rPr>
        <w:t>100</w:t>
      </w:r>
      <w:r w:rsidRPr="0038455B">
        <w:rPr>
          <w:color w:val="auto"/>
        </w:rPr>
        <w:t>% said staff know what they are doing, and that they get the care they need all or most of the time</w:t>
      </w:r>
    </w:p>
    <w:p w14:paraId="3A4E46BC" w14:textId="77777777" w:rsidR="008D58C4" w:rsidRPr="0038455B" w:rsidRDefault="008D58C4" w:rsidP="008D58C4">
      <w:pPr>
        <w:spacing w:before="0" w:after="240"/>
        <w:ind w:left="360"/>
        <w:contextualSpacing/>
        <w:rPr>
          <w:color w:val="auto"/>
        </w:rPr>
      </w:pPr>
    </w:p>
    <w:p w14:paraId="67FC5ABC" w14:textId="77777777" w:rsidR="00DA408E" w:rsidRDefault="00DA408E" w:rsidP="00DA408E">
      <w:pPr>
        <w:tabs>
          <w:tab w:val="right" w:pos="9026"/>
        </w:tabs>
        <w:contextualSpacing/>
        <w:rPr>
          <w:color w:val="auto"/>
        </w:rPr>
      </w:pPr>
      <w:r w:rsidRPr="0038455B">
        <w:rPr>
          <w:color w:val="auto"/>
        </w:rPr>
        <w:t xml:space="preserve">The Assessment Team observed examples of staff interacting with consumers in kind, respectful ways and with familiarity. </w:t>
      </w:r>
    </w:p>
    <w:p w14:paraId="5731C03A" w14:textId="77777777" w:rsidR="00DA408E" w:rsidRDefault="00DA408E" w:rsidP="00DA408E">
      <w:pPr>
        <w:tabs>
          <w:tab w:val="right" w:pos="9026"/>
        </w:tabs>
        <w:contextualSpacing/>
        <w:rPr>
          <w:color w:val="auto"/>
        </w:rPr>
      </w:pPr>
    </w:p>
    <w:p w14:paraId="2AA85A6C" w14:textId="77777777" w:rsidR="00DA408E" w:rsidRDefault="00DA408E" w:rsidP="00DA408E">
      <w:pPr>
        <w:tabs>
          <w:tab w:val="right" w:pos="9026"/>
        </w:tabs>
        <w:contextualSpacing/>
        <w:rPr>
          <w:color w:val="auto"/>
        </w:rPr>
      </w:pPr>
      <w:r w:rsidRPr="0038455B">
        <w:rPr>
          <w:color w:val="auto"/>
        </w:rPr>
        <w:t>Staff interviewed reported that the induction process is robust and that they have access to ongoing training to help them perform their roles</w:t>
      </w:r>
      <w:r>
        <w:rPr>
          <w:color w:val="auto"/>
        </w:rPr>
        <w:t>. The organisation has a mandatory education program that is monitored for compliance and an appraisal system is in place to assist in managing staff performance</w:t>
      </w:r>
    </w:p>
    <w:p w14:paraId="17A1A38C" w14:textId="77777777" w:rsidR="00DA408E" w:rsidRDefault="00DA408E" w:rsidP="00DA408E">
      <w:pPr>
        <w:tabs>
          <w:tab w:val="right" w:pos="9026"/>
        </w:tabs>
        <w:contextualSpacing/>
      </w:pPr>
    </w:p>
    <w:p w14:paraId="2F0C022F" w14:textId="77777777" w:rsidR="00DA408E" w:rsidRPr="0038455B" w:rsidRDefault="00A37754" w:rsidP="00DA408E">
      <w:pPr>
        <w:tabs>
          <w:tab w:val="right" w:pos="9026"/>
        </w:tabs>
        <w:contextualSpacing/>
        <w:rPr>
          <w:color w:val="auto"/>
        </w:rPr>
      </w:pPr>
      <w:r>
        <w:t>W</w:t>
      </w:r>
      <w:r w:rsidR="00DA408E">
        <w:t>hile the service could demonstrate the workforce has the qualifications to perform</w:t>
      </w:r>
      <w:r w:rsidR="007145CE">
        <w:t>,</w:t>
      </w:r>
      <w:r w:rsidR="00DA408E">
        <w:t xml:space="preserve"> </w:t>
      </w:r>
      <w:r>
        <w:t xml:space="preserve">deficits in the clinical management and monitoring of consumers was identified by the Assessment </w:t>
      </w:r>
      <w:r w:rsidR="007145CE">
        <w:t>T</w:t>
      </w:r>
      <w:r>
        <w:t>eam.</w:t>
      </w:r>
      <w:r w:rsidR="00DA408E">
        <w:t xml:space="preserve"> </w:t>
      </w:r>
      <w:r>
        <w:t>The Approved Provider had identified the need for further support and training of registered</w:t>
      </w:r>
      <w:r w:rsidR="005D0A40">
        <w:t xml:space="preserve"> staff</w:t>
      </w:r>
      <w:r>
        <w:t xml:space="preserve"> and </w:t>
      </w:r>
      <w:r w:rsidR="00830AEC">
        <w:t xml:space="preserve">additional training is being provided to improve and enhance their skills and knowledge. </w:t>
      </w:r>
    </w:p>
    <w:p w14:paraId="7ABC941F" w14:textId="77777777" w:rsidR="007F5256" w:rsidRPr="00C4496B" w:rsidRDefault="00154403" w:rsidP="00154403">
      <w:pPr>
        <w:rPr>
          <w:rFonts w:eastAsia="Calibri"/>
          <w:color w:val="auto"/>
        </w:rPr>
      </w:pPr>
      <w:r w:rsidRPr="00C4496B">
        <w:rPr>
          <w:rFonts w:eastAsiaTheme="minorHAnsi"/>
          <w:color w:val="auto"/>
        </w:rPr>
        <w:t xml:space="preserve">The Quality Standard is assessed as Compliant as </w:t>
      </w:r>
      <w:r w:rsidR="00C4496B" w:rsidRPr="00C4496B">
        <w:rPr>
          <w:rFonts w:eastAsiaTheme="minorHAnsi"/>
          <w:color w:val="auto"/>
        </w:rPr>
        <w:t>five</w:t>
      </w:r>
      <w:r w:rsidRPr="00C4496B">
        <w:rPr>
          <w:rFonts w:eastAsiaTheme="minorHAnsi"/>
          <w:color w:val="auto"/>
        </w:rPr>
        <w:t xml:space="preserve"> of the five specific requirements have been assessed as Compliant.</w:t>
      </w:r>
    </w:p>
    <w:p w14:paraId="2F8B5B4E" w14:textId="77777777" w:rsidR="00301877" w:rsidRDefault="00977220" w:rsidP="00427817">
      <w:pPr>
        <w:pStyle w:val="Heading2"/>
      </w:pPr>
      <w:r>
        <w:lastRenderedPageBreak/>
        <w:t xml:space="preserve">Assessment of </w:t>
      </w:r>
      <w:r w:rsidR="00095CD4">
        <w:t xml:space="preserve">Standard 7 </w:t>
      </w:r>
      <w:r w:rsidR="00301877">
        <w:t>Requirements</w:t>
      </w:r>
    </w:p>
    <w:p w14:paraId="103A847F" w14:textId="77777777" w:rsidR="00506F7F" w:rsidRPr="00506F7F" w:rsidRDefault="00506F7F" w:rsidP="00506F7F">
      <w:pPr>
        <w:pStyle w:val="Heading3"/>
      </w:pPr>
      <w:r w:rsidRPr="00506F7F">
        <w:t>Requirement 7(3)(a)</w:t>
      </w:r>
      <w:r>
        <w:tab/>
        <w:t>Compliant</w:t>
      </w:r>
    </w:p>
    <w:p w14:paraId="2FF9C8B7" w14:textId="77777777" w:rsidR="00506F7F" w:rsidRDefault="00506F7F" w:rsidP="00506F7F">
      <w:r w:rsidRPr="00095CD4">
        <w:t>The workforce is planned to enable, and the number and mix of members of the workforce deployed enables, the delivery and management of safe and quality care and services.</w:t>
      </w:r>
    </w:p>
    <w:p w14:paraId="1C95E063" w14:textId="77777777" w:rsidR="00506F7F" w:rsidRPr="00506F7F" w:rsidRDefault="00506F7F" w:rsidP="00506F7F">
      <w:pPr>
        <w:pStyle w:val="Heading3"/>
      </w:pPr>
      <w:r w:rsidRPr="00506F7F">
        <w:t>Requirement 7(3)(b)</w:t>
      </w:r>
      <w:r>
        <w:tab/>
        <w:t>Compliant</w:t>
      </w:r>
    </w:p>
    <w:p w14:paraId="3CCDE984" w14:textId="77777777" w:rsidR="00506F7F" w:rsidRDefault="00506F7F" w:rsidP="00506F7F">
      <w:r w:rsidRPr="00095CD4">
        <w:t>Workforce interactions with consumers are kind, caring and respectful of each consumer’s identity, culture and diversity.</w:t>
      </w:r>
    </w:p>
    <w:p w14:paraId="42844598" w14:textId="77777777" w:rsidR="00506F7F" w:rsidRPr="00095CD4" w:rsidRDefault="00506F7F" w:rsidP="00506F7F">
      <w:pPr>
        <w:pStyle w:val="Heading3"/>
      </w:pPr>
      <w:r w:rsidRPr="00095CD4">
        <w:t>Requirement 7(3)(c)</w:t>
      </w:r>
      <w:r>
        <w:tab/>
        <w:t>Compliant</w:t>
      </w:r>
    </w:p>
    <w:p w14:paraId="676EAD7C" w14:textId="77777777" w:rsidR="00506F7F" w:rsidRDefault="00506F7F" w:rsidP="00506F7F">
      <w:r w:rsidRPr="00095CD4">
        <w:t>The workforce is competent and the members of the workforce have the qualifications and knowledge to effectively perform their roles.</w:t>
      </w:r>
    </w:p>
    <w:p w14:paraId="1C026303" w14:textId="77777777" w:rsidR="00506F7F" w:rsidRDefault="00902294" w:rsidP="00377445">
      <w:pPr>
        <w:tabs>
          <w:tab w:val="right" w:pos="9026"/>
        </w:tabs>
        <w:contextualSpacing/>
      </w:pPr>
      <w:r w:rsidRPr="00A607C9">
        <w:rPr>
          <w:color w:val="auto"/>
        </w:rPr>
        <w:t xml:space="preserve">The Assessment </w:t>
      </w:r>
      <w:r w:rsidR="007145CE">
        <w:rPr>
          <w:color w:val="auto"/>
        </w:rPr>
        <w:t>T</w:t>
      </w:r>
      <w:r w:rsidRPr="00A607C9">
        <w:rPr>
          <w:color w:val="auto"/>
        </w:rPr>
        <w:t xml:space="preserve">eam identified the workforce has the qualifications to perform </w:t>
      </w:r>
      <w:r w:rsidR="00AF41D2" w:rsidRPr="00A607C9">
        <w:rPr>
          <w:color w:val="auto"/>
        </w:rPr>
        <w:t>their roles,</w:t>
      </w:r>
      <w:r w:rsidR="00037FDF" w:rsidRPr="00A607C9">
        <w:rPr>
          <w:color w:val="auto"/>
        </w:rPr>
        <w:t xml:space="preserve"> however </w:t>
      </w:r>
      <w:r w:rsidR="0068654A" w:rsidRPr="00A607C9">
        <w:rPr>
          <w:color w:val="auto"/>
        </w:rPr>
        <w:t xml:space="preserve">registered staff did not consistently demonstrate </w:t>
      </w:r>
      <w:r w:rsidR="006B1B90" w:rsidRPr="00A607C9">
        <w:rPr>
          <w:color w:val="auto"/>
        </w:rPr>
        <w:t xml:space="preserve">knowledge of </w:t>
      </w:r>
      <w:r w:rsidRPr="00A607C9">
        <w:rPr>
          <w:color w:val="auto"/>
        </w:rPr>
        <w:t>clinical management and monitoring of consumers</w:t>
      </w:r>
      <w:r w:rsidR="006B1B90" w:rsidRPr="00A607C9">
        <w:rPr>
          <w:color w:val="auto"/>
        </w:rPr>
        <w:t xml:space="preserve">. </w:t>
      </w:r>
      <w:r w:rsidR="009C04B0" w:rsidRPr="00A607C9">
        <w:rPr>
          <w:color w:val="auto"/>
        </w:rPr>
        <w:t>The</w:t>
      </w:r>
      <w:r w:rsidRPr="00A607C9">
        <w:rPr>
          <w:color w:val="auto"/>
        </w:rPr>
        <w:t xml:space="preserve"> Approved Provider had identified the need for further support and training of registered</w:t>
      </w:r>
      <w:r w:rsidR="005D0A40" w:rsidRPr="00A607C9">
        <w:rPr>
          <w:color w:val="auto"/>
        </w:rPr>
        <w:t xml:space="preserve"> staff</w:t>
      </w:r>
      <w:r w:rsidR="004B65CC">
        <w:rPr>
          <w:color w:val="auto"/>
        </w:rPr>
        <w:t xml:space="preserve"> prior to the reaccreditation audit</w:t>
      </w:r>
      <w:r w:rsidR="0043076B" w:rsidRPr="00A607C9">
        <w:rPr>
          <w:color w:val="auto"/>
        </w:rPr>
        <w:t>. A professional nurse development program</w:t>
      </w:r>
      <w:r w:rsidR="00182297" w:rsidRPr="00A607C9">
        <w:rPr>
          <w:color w:val="auto"/>
        </w:rPr>
        <w:t xml:space="preserve"> has </w:t>
      </w:r>
      <w:r w:rsidR="006A4428" w:rsidRPr="00A607C9">
        <w:rPr>
          <w:color w:val="auto"/>
        </w:rPr>
        <w:t>commenced,</w:t>
      </w:r>
      <w:r w:rsidR="00182297" w:rsidRPr="00A607C9">
        <w:rPr>
          <w:color w:val="auto"/>
        </w:rPr>
        <w:t xml:space="preserve"> </w:t>
      </w:r>
      <w:r w:rsidR="00127893" w:rsidRPr="00A607C9">
        <w:rPr>
          <w:color w:val="auto"/>
        </w:rPr>
        <w:t>and a range of additional education has been provided including</w:t>
      </w:r>
      <w:r w:rsidR="00ED1DE7" w:rsidRPr="00A607C9">
        <w:rPr>
          <w:color w:val="auto"/>
        </w:rPr>
        <w:t xml:space="preserve"> but not limited to</w:t>
      </w:r>
      <w:r w:rsidR="00127893" w:rsidRPr="00A607C9">
        <w:rPr>
          <w:color w:val="auto"/>
        </w:rPr>
        <w:t xml:space="preserve"> </w:t>
      </w:r>
      <w:r w:rsidR="00ED1DE7" w:rsidRPr="00A607C9">
        <w:rPr>
          <w:color w:val="auto"/>
        </w:rPr>
        <w:t>pain management, behaviour management and end of life care</w:t>
      </w:r>
      <w:r w:rsidR="006A4428" w:rsidRPr="00A607C9">
        <w:rPr>
          <w:color w:val="auto"/>
        </w:rPr>
        <w:t xml:space="preserve">. The Approved Provider has </w:t>
      </w:r>
      <w:r w:rsidR="00C06630">
        <w:rPr>
          <w:color w:val="auto"/>
        </w:rPr>
        <w:t xml:space="preserve">appointed a </w:t>
      </w:r>
      <w:r w:rsidR="00E17542" w:rsidRPr="00CA00D9">
        <w:rPr>
          <w:iCs/>
          <w:color w:val="auto"/>
        </w:rPr>
        <w:t>senior care director to oversee and lead the clinical care across the</w:t>
      </w:r>
      <w:r w:rsidR="00C06630">
        <w:rPr>
          <w:iCs/>
          <w:color w:val="auto"/>
        </w:rPr>
        <w:t xml:space="preserve"> Service.</w:t>
      </w:r>
    </w:p>
    <w:p w14:paraId="229D3253" w14:textId="77777777" w:rsidR="00506F7F" w:rsidRPr="00095CD4" w:rsidRDefault="00506F7F" w:rsidP="00506F7F">
      <w:pPr>
        <w:pStyle w:val="Heading3"/>
      </w:pPr>
      <w:r w:rsidRPr="00095CD4">
        <w:t>Requirement 7(3)(d)</w:t>
      </w:r>
      <w:r>
        <w:tab/>
        <w:t>Compliant</w:t>
      </w:r>
    </w:p>
    <w:p w14:paraId="03A05187" w14:textId="77777777" w:rsidR="00506F7F" w:rsidRDefault="00506F7F" w:rsidP="00506F7F">
      <w:r w:rsidRPr="00095CD4">
        <w:t>The workforce is recruited, trained, equipped and supported to deliver the outcomes required by these standards.</w:t>
      </w:r>
    </w:p>
    <w:p w14:paraId="38646470" w14:textId="77777777" w:rsidR="00506F7F" w:rsidRPr="00095CD4" w:rsidRDefault="00506F7F" w:rsidP="00506F7F">
      <w:pPr>
        <w:pStyle w:val="Heading3"/>
      </w:pPr>
      <w:r w:rsidRPr="00095CD4">
        <w:t>Requirement 7(3)(e)</w:t>
      </w:r>
      <w:r>
        <w:tab/>
        <w:t>Compliant</w:t>
      </w:r>
    </w:p>
    <w:p w14:paraId="7E6DDF98" w14:textId="77777777" w:rsidR="00506F7F" w:rsidRDefault="00506F7F" w:rsidP="00506F7F">
      <w:r w:rsidRPr="00095CD4">
        <w:t>Regular assessment, monitoring and review of the performance of each member of the workforce is undertaken.</w:t>
      </w:r>
    </w:p>
    <w:p w14:paraId="5827D24A" w14:textId="77777777" w:rsidR="00506F7F" w:rsidRPr="00506F7F" w:rsidRDefault="00506F7F" w:rsidP="00506F7F"/>
    <w:p w14:paraId="0ABB3555"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4AF9A631" w14:textId="7777777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1A01B1BA" wp14:editId="4E0BFE2B">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66974FF"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76BA5A9C"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66331C2A" w14:textId="77777777" w:rsidR="007F5256" w:rsidRDefault="007F5256" w:rsidP="00095CD4">
      <w:pPr>
        <w:pStyle w:val="Heading3"/>
        <w:shd w:val="clear" w:color="auto" w:fill="F2F2F2" w:themeFill="background1" w:themeFillShade="F2"/>
      </w:pPr>
      <w:r>
        <w:t>Organisation statement:</w:t>
      </w:r>
    </w:p>
    <w:p w14:paraId="51CC5D16"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81BE910" w14:textId="77777777" w:rsidR="007F5256" w:rsidRDefault="007F5256" w:rsidP="00427817">
      <w:pPr>
        <w:pStyle w:val="Heading2"/>
      </w:pPr>
      <w:r>
        <w:t>Assessment of Standard 8</w:t>
      </w:r>
    </w:p>
    <w:p w14:paraId="51C8DD02" w14:textId="77777777" w:rsidR="006E38E3" w:rsidRDefault="006E38E3" w:rsidP="006E38E3">
      <w:pPr>
        <w:rPr>
          <w:color w:val="auto"/>
        </w:rPr>
      </w:pPr>
      <w:r w:rsidRPr="0038455B">
        <w:rPr>
          <w:color w:val="auto"/>
        </w:rPr>
        <w:t xml:space="preserve">The </w:t>
      </w:r>
      <w:r w:rsidR="007A0F73">
        <w:rPr>
          <w:color w:val="auto"/>
        </w:rPr>
        <w:t>O</w:t>
      </w:r>
      <w:r w:rsidRPr="0038455B">
        <w:rPr>
          <w:color w:val="auto"/>
        </w:rPr>
        <w:t>rganisation engages consumers in the development, delivery and evaluation of care and services through various feedback processes such as meetings, surveys and the complaints process.</w:t>
      </w:r>
      <w:r w:rsidR="007A0F73" w:rsidRPr="007A0F73">
        <w:rPr>
          <w:color w:val="auto"/>
        </w:rPr>
        <w:t xml:space="preserve"> </w:t>
      </w:r>
      <w:r w:rsidR="007A0F73">
        <w:rPr>
          <w:color w:val="auto"/>
        </w:rPr>
        <w:t>The Organisation</w:t>
      </w:r>
      <w:r w:rsidR="007A0F73" w:rsidRPr="0038455B">
        <w:rPr>
          <w:color w:val="auto"/>
        </w:rPr>
        <w:t xml:space="preserve"> has systems for information management, financial governance, regulatory compliance and feedback and complaints. </w:t>
      </w:r>
    </w:p>
    <w:p w14:paraId="21D37989" w14:textId="77777777" w:rsidR="006E38E3" w:rsidRPr="0038455B" w:rsidRDefault="006E38E3" w:rsidP="006E38E3">
      <w:pPr>
        <w:rPr>
          <w:color w:val="auto"/>
        </w:rPr>
      </w:pPr>
      <w:r w:rsidRPr="00C12114">
        <w:rPr>
          <w:iCs/>
          <w:color w:val="auto"/>
        </w:rPr>
        <w:t xml:space="preserve">The continuous improvement systems are not </w:t>
      </w:r>
      <w:r w:rsidR="00327B25">
        <w:rPr>
          <w:iCs/>
          <w:color w:val="auto"/>
        </w:rPr>
        <w:t xml:space="preserve">consistently </w:t>
      </w:r>
      <w:r w:rsidRPr="00C12114">
        <w:rPr>
          <w:iCs/>
          <w:color w:val="auto"/>
        </w:rPr>
        <w:t>being used to develop improvements in care for consumers</w:t>
      </w:r>
      <w:r>
        <w:rPr>
          <w:iCs/>
          <w:color w:val="auto"/>
        </w:rPr>
        <w:t>. Issues are identified through the services audit systems but are not</w:t>
      </w:r>
      <w:r w:rsidR="003E75E8">
        <w:rPr>
          <w:iCs/>
          <w:color w:val="auto"/>
        </w:rPr>
        <w:t xml:space="preserve"> consistently</w:t>
      </w:r>
      <w:r>
        <w:rPr>
          <w:iCs/>
          <w:color w:val="auto"/>
        </w:rPr>
        <w:t xml:space="preserve"> addressed. Oversight of this system is not occurring at an </w:t>
      </w:r>
      <w:r w:rsidR="007145CE">
        <w:rPr>
          <w:iCs/>
          <w:color w:val="auto"/>
        </w:rPr>
        <w:t>o</w:t>
      </w:r>
      <w:r>
        <w:rPr>
          <w:iCs/>
          <w:color w:val="auto"/>
        </w:rPr>
        <w:t>rganisational level</w:t>
      </w:r>
      <w:r w:rsidRPr="009F7B0F">
        <w:rPr>
          <w:iCs/>
          <w:color w:val="auto"/>
        </w:rPr>
        <w:t xml:space="preserve">. </w:t>
      </w:r>
    </w:p>
    <w:p w14:paraId="48EA2E26" w14:textId="77777777" w:rsidR="006E38E3" w:rsidRPr="0038455B" w:rsidRDefault="006E38E3" w:rsidP="006E38E3">
      <w:r w:rsidRPr="0038455B">
        <w:rPr>
          <w:color w:val="auto"/>
        </w:rPr>
        <w:t xml:space="preserve">A clinical governance framework is in place to oversee the delivery of clinical care at the service. They have </w:t>
      </w:r>
      <w:r w:rsidRPr="0038455B">
        <w:t>an antimicrobial stewardship policy. They support the minimal use of physical restraint</w:t>
      </w:r>
      <w:r w:rsidR="0009743E">
        <w:t xml:space="preserve"> and monitor chemical restraint usage. </w:t>
      </w:r>
      <w:r w:rsidRPr="0038455B">
        <w:t xml:space="preserve">They have an </w:t>
      </w:r>
      <w:r w:rsidR="007145CE">
        <w:t>o</w:t>
      </w:r>
      <w:r w:rsidRPr="0038455B">
        <w:t xml:space="preserve">pen </w:t>
      </w:r>
      <w:r w:rsidR="007145CE">
        <w:t>d</w:t>
      </w:r>
      <w:r w:rsidRPr="0038455B">
        <w:t xml:space="preserve">isclosure policy and provided examples of where it has been applied. </w:t>
      </w:r>
    </w:p>
    <w:p w14:paraId="5AF9362E" w14:textId="77777777" w:rsidR="007F5256" w:rsidRPr="00095CD4" w:rsidRDefault="00154403" w:rsidP="00154403">
      <w:pPr>
        <w:rPr>
          <w:rFonts w:eastAsia="Calibri"/>
        </w:rPr>
      </w:pPr>
      <w:r w:rsidRPr="00154403">
        <w:rPr>
          <w:rFonts w:eastAsiaTheme="minorHAnsi"/>
        </w:rPr>
        <w:t xml:space="preserve">The Quality Standard is </w:t>
      </w:r>
      <w:r w:rsidRPr="004771CD">
        <w:rPr>
          <w:rFonts w:eastAsiaTheme="minorHAnsi"/>
          <w:color w:val="auto"/>
        </w:rPr>
        <w:t xml:space="preserve">assessed as Non-compliant as </w:t>
      </w:r>
      <w:r w:rsidR="004771CD" w:rsidRPr="004771CD">
        <w:rPr>
          <w:rFonts w:eastAsiaTheme="minorHAnsi"/>
          <w:color w:val="auto"/>
        </w:rPr>
        <w:t>two</w:t>
      </w:r>
      <w:r w:rsidRPr="004771CD">
        <w:rPr>
          <w:rFonts w:eastAsiaTheme="minorHAnsi"/>
          <w:color w:val="auto"/>
        </w:rPr>
        <w:t xml:space="preserve"> of the five specific requirements have been assessed as Non-compliant.</w:t>
      </w:r>
    </w:p>
    <w:p w14:paraId="25A05C67" w14:textId="77777777" w:rsidR="00301877" w:rsidRDefault="004977AE" w:rsidP="00427817">
      <w:pPr>
        <w:pStyle w:val="Heading2"/>
      </w:pPr>
      <w:r>
        <w:t xml:space="preserve">Assessment of </w:t>
      </w:r>
      <w:r w:rsidR="00095CD4">
        <w:t xml:space="preserve">Standard 8 </w:t>
      </w:r>
      <w:r w:rsidR="00301877">
        <w:t>Requirements</w:t>
      </w:r>
    </w:p>
    <w:p w14:paraId="14059F28" w14:textId="77777777" w:rsidR="00314FF7" w:rsidRPr="00506F7F" w:rsidRDefault="00314FF7" w:rsidP="00506F7F">
      <w:pPr>
        <w:pStyle w:val="Heading3"/>
      </w:pPr>
      <w:r w:rsidRPr="00506F7F">
        <w:t>Requirement 8(3)(a)</w:t>
      </w:r>
      <w:r w:rsidRPr="00506F7F">
        <w:tab/>
        <w:t>Compliant</w:t>
      </w:r>
    </w:p>
    <w:p w14:paraId="36B77CCD" w14:textId="77777777" w:rsidR="00154403" w:rsidRDefault="00314FF7" w:rsidP="00506F7F">
      <w:r w:rsidRPr="00095CD4">
        <w:t>Consumers are engaged in the development, delivery and evaluation of care and services and are supported in that engagement.</w:t>
      </w:r>
    </w:p>
    <w:p w14:paraId="383B91F3" w14:textId="77777777" w:rsidR="00506F7F" w:rsidRPr="00095CD4" w:rsidRDefault="00506F7F" w:rsidP="00506F7F">
      <w:pPr>
        <w:pStyle w:val="Heading3"/>
      </w:pPr>
      <w:r w:rsidRPr="00095CD4">
        <w:lastRenderedPageBreak/>
        <w:t>Requirement 8(3)(b)</w:t>
      </w:r>
      <w:r>
        <w:tab/>
        <w:t>Non-compliant</w:t>
      </w:r>
    </w:p>
    <w:p w14:paraId="605AEA12" w14:textId="77777777" w:rsidR="00314FF7" w:rsidRDefault="00506F7F" w:rsidP="00506F7F">
      <w:r w:rsidRPr="00095CD4">
        <w:t>The organisation’s governing body promotes a culture of safe, inclusive and quality care and services and is accountable for their delivery.</w:t>
      </w:r>
    </w:p>
    <w:p w14:paraId="1AD2A9BB" w14:textId="77777777" w:rsidR="00506F7F" w:rsidRPr="00234AF1" w:rsidRDefault="001B7444" w:rsidP="00506F7F">
      <w:pPr>
        <w:rPr>
          <w:color w:val="auto"/>
        </w:rPr>
      </w:pPr>
      <w:r w:rsidRPr="00234AF1">
        <w:rPr>
          <w:color w:val="auto"/>
        </w:rPr>
        <w:t xml:space="preserve">The Assessment </w:t>
      </w:r>
      <w:r w:rsidR="001E2C1D" w:rsidRPr="00234AF1">
        <w:rPr>
          <w:color w:val="auto"/>
        </w:rPr>
        <w:t>T</w:t>
      </w:r>
      <w:r w:rsidRPr="00234AF1">
        <w:rPr>
          <w:color w:val="auto"/>
        </w:rPr>
        <w:t xml:space="preserve">eam identified </w:t>
      </w:r>
      <w:r w:rsidR="00C55179" w:rsidRPr="00234AF1">
        <w:rPr>
          <w:iCs/>
          <w:color w:val="auto"/>
        </w:rPr>
        <w:t xml:space="preserve">efforts have been made toward inclusiveness at the </w:t>
      </w:r>
      <w:r w:rsidR="000A107D" w:rsidRPr="00234AF1">
        <w:rPr>
          <w:iCs/>
          <w:color w:val="auto"/>
        </w:rPr>
        <w:t>S</w:t>
      </w:r>
      <w:r w:rsidR="00C55179" w:rsidRPr="00234AF1">
        <w:rPr>
          <w:iCs/>
          <w:color w:val="auto"/>
        </w:rPr>
        <w:t>ervice and a policy has been developed to support inclusiveness</w:t>
      </w:r>
      <w:r w:rsidR="007145CE">
        <w:rPr>
          <w:iCs/>
          <w:color w:val="auto"/>
        </w:rPr>
        <w:t>,</w:t>
      </w:r>
      <w:r w:rsidR="00C55179" w:rsidRPr="00234AF1">
        <w:rPr>
          <w:iCs/>
          <w:color w:val="auto"/>
        </w:rPr>
        <w:t xml:space="preserve"> </w:t>
      </w:r>
      <w:r w:rsidR="000A107D" w:rsidRPr="00234AF1">
        <w:rPr>
          <w:iCs/>
          <w:color w:val="auto"/>
        </w:rPr>
        <w:t xml:space="preserve">however monitoring of this by the Organisation has not been effective. </w:t>
      </w:r>
      <w:r w:rsidR="007849A1" w:rsidRPr="00234AF1">
        <w:rPr>
          <w:iCs/>
          <w:color w:val="auto"/>
        </w:rPr>
        <w:t>Organisational m</w:t>
      </w:r>
      <w:r w:rsidR="00E112B6" w:rsidRPr="00234AF1">
        <w:rPr>
          <w:iCs/>
          <w:color w:val="auto"/>
        </w:rPr>
        <w:t>onitoring systems to ensure</w:t>
      </w:r>
      <w:r w:rsidR="007849A1" w:rsidRPr="00234AF1">
        <w:rPr>
          <w:iCs/>
          <w:color w:val="auto"/>
        </w:rPr>
        <w:t xml:space="preserve"> effective clinical leadership</w:t>
      </w:r>
      <w:r w:rsidR="002E2484" w:rsidRPr="00234AF1">
        <w:rPr>
          <w:iCs/>
          <w:color w:val="auto"/>
        </w:rPr>
        <w:t xml:space="preserve">, including the provision </w:t>
      </w:r>
      <w:r w:rsidR="007145CE">
        <w:rPr>
          <w:iCs/>
          <w:color w:val="auto"/>
        </w:rPr>
        <w:t xml:space="preserve">of </w:t>
      </w:r>
      <w:r w:rsidR="002E2484" w:rsidRPr="00234AF1">
        <w:rPr>
          <w:iCs/>
          <w:color w:val="auto"/>
        </w:rPr>
        <w:t>quality care and services</w:t>
      </w:r>
      <w:r w:rsidR="007849A1" w:rsidRPr="00234AF1">
        <w:rPr>
          <w:iCs/>
          <w:color w:val="auto"/>
        </w:rPr>
        <w:t xml:space="preserve"> have not been effective</w:t>
      </w:r>
      <w:r w:rsidR="004666F3" w:rsidRPr="00234AF1">
        <w:rPr>
          <w:iCs/>
          <w:color w:val="auto"/>
        </w:rPr>
        <w:t xml:space="preserve">. </w:t>
      </w:r>
      <w:r w:rsidR="00CD4E11" w:rsidRPr="00234AF1">
        <w:rPr>
          <w:iCs/>
          <w:color w:val="auto"/>
        </w:rPr>
        <w:t>The Approved Provider acknowledged that there was room for improvement in the quality of clinical leadership in the home</w:t>
      </w:r>
      <w:r w:rsidR="00250B20" w:rsidRPr="00234AF1">
        <w:rPr>
          <w:iCs/>
          <w:color w:val="auto"/>
        </w:rPr>
        <w:t xml:space="preserve"> and has commenced steps to rectify this including the </w:t>
      </w:r>
      <w:r w:rsidR="00250B20" w:rsidRPr="00234AF1">
        <w:rPr>
          <w:color w:val="auto"/>
        </w:rPr>
        <w:t xml:space="preserve">appointed a </w:t>
      </w:r>
      <w:r w:rsidR="00250B20" w:rsidRPr="00234AF1">
        <w:rPr>
          <w:iCs/>
          <w:color w:val="auto"/>
        </w:rPr>
        <w:t>senior care director to oversee and lead the clinical care across the Service.</w:t>
      </w:r>
    </w:p>
    <w:p w14:paraId="1EC621B5" w14:textId="77777777" w:rsidR="00506F7F" w:rsidRPr="00506F7F" w:rsidRDefault="00506F7F" w:rsidP="00506F7F">
      <w:pPr>
        <w:pStyle w:val="Heading3"/>
      </w:pPr>
      <w:r w:rsidRPr="00506F7F">
        <w:t>Requirement 8(3)(c)</w:t>
      </w:r>
      <w:r>
        <w:tab/>
        <w:t>Non-compliant</w:t>
      </w:r>
    </w:p>
    <w:p w14:paraId="3207EE21" w14:textId="77777777" w:rsidR="00506F7F" w:rsidRPr="00095CD4" w:rsidRDefault="00506F7F" w:rsidP="00506F7F">
      <w:r w:rsidRPr="00095CD4">
        <w:t>Effective organisation wide governance systems relating to the following:</w:t>
      </w:r>
    </w:p>
    <w:p w14:paraId="75472580"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576A493"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739465A7"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1F0CB819"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45FF5772"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6FCA8B60" w14:textId="77777777" w:rsidR="00314FF7" w:rsidRDefault="00506F7F" w:rsidP="00506F7F">
      <w:pPr>
        <w:numPr>
          <w:ilvl w:val="0"/>
          <w:numId w:val="28"/>
        </w:numPr>
        <w:tabs>
          <w:tab w:val="right" w:pos="9026"/>
        </w:tabs>
        <w:spacing w:before="0" w:after="0"/>
        <w:ind w:left="567" w:hanging="425"/>
        <w:outlineLvl w:val="4"/>
      </w:pPr>
      <w:r w:rsidRPr="00506F7F">
        <w:t>feedback and complaints.</w:t>
      </w:r>
    </w:p>
    <w:p w14:paraId="4851CF58" w14:textId="033197F4" w:rsidR="00506F7F" w:rsidRPr="009E3CA7" w:rsidRDefault="003454BF" w:rsidP="00506F7F">
      <w:pPr>
        <w:rPr>
          <w:color w:val="auto"/>
        </w:rPr>
      </w:pPr>
      <w:r w:rsidRPr="009E3CA7">
        <w:rPr>
          <w:color w:val="auto"/>
        </w:rPr>
        <w:t xml:space="preserve">The Assessment Team identified the Organisation has systems for information management, financial governance, regulatory compliance and feedback and complaints. </w:t>
      </w:r>
      <w:r w:rsidR="009E3CA7" w:rsidRPr="009E3CA7">
        <w:rPr>
          <w:color w:val="auto"/>
        </w:rPr>
        <w:t>However,</w:t>
      </w:r>
      <w:r w:rsidR="00CD0DB0" w:rsidRPr="009E3CA7">
        <w:rPr>
          <w:color w:val="auto"/>
        </w:rPr>
        <w:t xml:space="preserve"> they identified deficits with the systems for continuous improvement</w:t>
      </w:r>
      <w:r w:rsidR="00E1647B" w:rsidRPr="009E3CA7">
        <w:rPr>
          <w:color w:val="auto"/>
        </w:rPr>
        <w:t xml:space="preserve"> and workforce governance. </w:t>
      </w:r>
      <w:r w:rsidR="003221F9" w:rsidRPr="009E3CA7">
        <w:rPr>
          <w:color w:val="auto"/>
        </w:rPr>
        <w:t xml:space="preserve">Whilst </w:t>
      </w:r>
      <w:r w:rsidR="00604950">
        <w:rPr>
          <w:color w:val="auto"/>
        </w:rPr>
        <w:t>t</w:t>
      </w:r>
      <w:r w:rsidR="00E1647B" w:rsidRPr="009E3CA7">
        <w:rPr>
          <w:color w:val="auto"/>
        </w:rPr>
        <w:t xml:space="preserve">he </w:t>
      </w:r>
      <w:r w:rsidR="003221F9" w:rsidRPr="009E3CA7">
        <w:rPr>
          <w:color w:val="auto"/>
        </w:rPr>
        <w:t xml:space="preserve">Organisation has </w:t>
      </w:r>
      <w:r w:rsidR="00E1647B" w:rsidRPr="009E3CA7">
        <w:rPr>
          <w:color w:val="auto"/>
        </w:rPr>
        <w:t>a system of regular audits to monitor the effectiveness of assessment and care planning systems and the systems that oversee the delivery of care</w:t>
      </w:r>
      <w:r w:rsidR="002D14D7">
        <w:rPr>
          <w:color w:val="auto"/>
        </w:rPr>
        <w:t>, t</w:t>
      </w:r>
      <w:r w:rsidR="00E1647B" w:rsidRPr="009E3CA7">
        <w:rPr>
          <w:color w:val="auto"/>
        </w:rPr>
        <w:t xml:space="preserve">he </w:t>
      </w:r>
      <w:r w:rsidR="00C77F45" w:rsidRPr="009E3CA7">
        <w:rPr>
          <w:color w:val="auto"/>
        </w:rPr>
        <w:t>A</w:t>
      </w:r>
      <w:r w:rsidR="00E1647B" w:rsidRPr="009E3CA7">
        <w:rPr>
          <w:color w:val="auto"/>
        </w:rPr>
        <w:t xml:space="preserve">ssessment </w:t>
      </w:r>
      <w:r w:rsidR="00C77F45" w:rsidRPr="009E3CA7">
        <w:rPr>
          <w:color w:val="auto"/>
        </w:rPr>
        <w:t>T</w:t>
      </w:r>
      <w:r w:rsidR="00E1647B" w:rsidRPr="009E3CA7">
        <w:rPr>
          <w:color w:val="auto"/>
        </w:rPr>
        <w:t xml:space="preserve">eam </w:t>
      </w:r>
      <w:r w:rsidR="00C77F45" w:rsidRPr="009E3CA7">
        <w:rPr>
          <w:color w:val="auto"/>
        </w:rPr>
        <w:t>ident</w:t>
      </w:r>
      <w:r w:rsidR="009E3CA7" w:rsidRPr="009E3CA7">
        <w:rPr>
          <w:color w:val="auto"/>
        </w:rPr>
        <w:t xml:space="preserve">ified </w:t>
      </w:r>
      <w:r w:rsidR="00E1647B" w:rsidRPr="009E3CA7">
        <w:rPr>
          <w:color w:val="auto"/>
        </w:rPr>
        <w:t xml:space="preserve">many of the clinical audits have not been completed or where they are completed </w:t>
      </w:r>
      <w:r w:rsidR="009E3CA7" w:rsidRPr="009E3CA7">
        <w:rPr>
          <w:color w:val="auto"/>
        </w:rPr>
        <w:t xml:space="preserve">corrective actions were not consistently actioned. </w:t>
      </w:r>
      <w:r w:rsidR="00DE2F52">
        <w:rPr>
          <w:color w:val="auto"/>
        </w:rPr>
        <w:t>I accept</w:t>
      </w:r>
      <w:r w:rsidR="007145CE">
        <w:rPr>
          <w:color w:val="auto"/>
        </w:rPr>
        <w:t xml:space="preserve"> that</w:t>
      </w:r>
      <w:r w:rsidR="008B14D4">
        <w:rPr>
          <w:color w:val="auto"/>
        </w:rPr>
        <w:t xml:space="preserve"> the</w:t>
      </w:r>
      <w:r w:rsidR="00DE2F52" w:rsidRPr="00DE2F52">
        <w:rPr>
          <w:color w:val="auto"/>
        </w:rPr>
        <w:t xml:space="preserve"> timing in the audit schedule </w:t>
      </w:r>
      <w:r w:rsidR="00667DC7">
        <w:rPr>
          <w:color w:val="auto"/>
        </w:rPr>
        <w:t xml:space="preserve">may only </w:t>
      </w:r>
      <w:r w:rsidR="000E65ED">
        <w:rPr>
          <w:color w:val="auto"/>
        </w:rPr>
        <w:t xml:space="preserve">be </w:t>
      </w:r>
      <w:r w:rsidR="000E65ED" w:rsidRPr="00DE2F52">
        <w:rPr>
          <w:color w:val="auto"/>
        </w:rPr>
        <w:t>a</w:t>
      </w:r>
      <w:r w:rsidR="00DE2F52" w:rsidRPr="00DE2F52">
        <w:rPr>
          <w:color w:val="auto"/>
        </w:rPr>
        <w:t xml:space="preserve"> guide</w:t>
      </w:r>
      <w:r w:rsidR="008B14D4">
        <w:rPr>
          <w:color w:val="auto"/>
        </w:rPr>
        <w:t xml:space="preserve"> </w:t>
      </w:r>
      <w:r w:rsidR="00667DC7">
        <w:rPr>
          <w:color w:val="auto"/>
        </w:rPr>
        <w:t>with</w:t>
      </w:r>
      <w:r w:rsidR="00DE2F52" w:rsidRPr="00DE2F52">
        <w:rPr>
          <w:color w:val="auto"/>
        </w:rPr>
        <w:t xml:space="preserve"> </w:t>
      </w:r>
      <w:r w:rsidR="008B14D4">
        <w:rPr>
          <w:color w:val="auto"/>
        </w:rPr>
        <w:t>t</w:t>
      </w:r>
      <w:r w:rsidR="00DE2F52" w:rsidRPr="00DE2F52">
        <w:rPr>
          <w:color w:val="auto"/>
        </w:rPr>
        <w:t xml:space="preserve">he timing of </w:t>
      </w:r>
      <w:r w:rsidR="000E65ED" w:rsidRPr="00DE2F52">
        <w:rPr>
          <w:color w:val="auto"/>
        </w:rPr>
        <w:t>audits varying</w:t>
      </w:r>
      <w:r w:rsidR="00DE2F52" w:rsidRPr="00DE2F52">
        <w:rPr>
          <w:color w:val="auto"/>
        </w:rPr>
        <w:t xml:space="preserve"> depending on resource availability and other exigencies</w:t>
      </w:r>
      <w:r w:rsidR="00DA0129">
        <w:rPr>
          <w:color w:val="auto"/>
        </w:rPr>
        <w:t>, however I find the system has not been effective</w:t>
      </w:r>
      <w:r w:rsidR="008D701E">
        <w:rPr>
          <w:color w:val="auto"/>
        </w:rPr>
        <w:t xml:space="preserve"> in identify deficits in clinical and personal care. </w:t>
      </w:r>
      <w:r w:rsidR="0092419F">
        <w:rPr>
          <w:color w:val="auto"/>
        </w:rPr>
        <w:t xml:space="preserve">The </w:t>
      </w:r>
      <w:r w:rsidR="00630AFE">
        <w:rPr>
          <w:color w:val="auto"/>
        </w:rPr>
        <w:t xml:space="preserve">Organisation </w:t>
      </w:r>
      <w:r w:rsidR="0092419F">
        <w:rPr>
          <w:color w:val="auto"/>
        </w:rPr>
        <w:t xml:space="preserve">has demonstrated </w:t>
      </w:r>
      <w:r w:rsidR="00630AFE">
        <w:rPr>
          <w:color w:val="auto"/>
        </w:rPr>
        <w:t>there are workforce governance systems</w:t>
      </w:r>
      <w:r w:rsidR="00286949">
        <w:rPr>
          <w:color w:val="auto"/>
        </w:rPr>
        <w:t xml:space="preserve"> to monitor responsibilities and accountabilities of staff. </w:t>
      </w:r>
    </w:p>
    <w:p w14:paraId="058C4B59" w14:textId="77777777" w:rsidR="00506F7F" w:rsidRPr="00506F7F" w:rsidRDefault="00506F7F" w:rsidP="00506F7F">
      <w:pPr>
        <w:pStyle w:val="Heading3"/>
      </w:pPr>
      <w:r w:rsidRPr="00506F7F">
        <w:lastRenderedPageBreak/>
        <w:t>Requirement 8(3)(d)</w:t>
      </w:r>
      <w:r>
        <w:tab/>
        <w:t>Compliant</w:t>
      </w:r>
    </w:p>
    <w:p w14:paraId="723349C7" w14:textId="77777777" w:rsidR="00506F7F" w:rsidRPr="00095CD4" w:rsidRDefault="00506F7F" w:rsidP="00506F7F">
      <w:r w:rsidRPr="00095CD4">
        <w:t>Effective risk management systems and practices, including but not limited to the following:</w:t>
      </w:r>
    </w:p>
    <w:p w14:paraId="34A25D31"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3DDEB0E"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038F5227" w14:textId="7777777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2C4F6262" w14:textId="77777777" w:rsidR="00506F7F" w:rsidRPr="00FD3497" w:rsidRDefault="00286949" w:rsidP="00506F7F">
      <w:pPr>
        <w:rPr>
          <w:color w:val="auto"/>
        </w:rPr>
      </w:pPr>
      <w:r w:rsidRPr="00FD3497">
        <w:rPr>
          <w:color w:val="auto"/>
        </w:rPr>
        <w:t xml:space="preserve">The Assessment </w:t>
      </w:r>
      <w:r w:rsidR="00667DC7">
        <w:rPr>
          <w:color w:val="auto"/>
        </w:rPr>
        <w:t>T</w:t>
      </w:r>
      <w:r w:rsidR="00BA205E" w:rsidRPr="00FD3497">
        <w:rPr>
          <w:color w:val="auto"/>
        </w:rPr>
        <w:t xml:space="preserve">eam identified deficits in </w:t>
      </w:r>
      <w:r w:rsidR="00D63420" w:rsidRPr="00FD3497">
        <w:rPr>
          <w:color w:val="auto"/>
        </w:rPr>
        <w:t xml:space="preserve">risk management systems and practices for </w:t>
      </w:r>
      <w:r w:rsidR="00210832" w:rsidRPr="00FD3497">
        <w:rPr>
          <w:color w:val="auto"/>
        </w:rPr>
        <w:t>managing</w:t>
      </w:r>
      <w:r w:rsidR="007B4C12" w:rsidRPr="00FD3497">
        <w:rPr>
          <w:color w:val="auto"/>
        </w:rPr>
        <w:t xml:space="preserve"> high impact or high </w:t>
      </w:r>
      <w:r w:rsidR="00210832" w:rsidRPr="00FD3497">
        <w:rPr>
          <w:color w:val="auto"/>
        </w:rPr>
        <w:t>prevalence</w:t>
      </w:r>
      <w:r w:rsidR="007B4C12" w:rsidRPr="00FD3497">
        <w:rPr>
          <w:color w:val="auto"/>
        </w:rPr>
        <w:t xml:space="preserve"> risks and in responding to </w:t>
      </w:r>
      <w:r w:rsidR="00210832" w:rsidRPr="00FD3497">
        <w:rPr>
          <w:color w:val="auto"/>
        </w:rPr>
        <w:t xml:space="preserve">abuse and neglect of consumers. </w:t>
      </w:r>
      <w:r w:rsidR="00B72C66" w:rsidRPr="00FD3497">
        <w:rPr>
          <w:color w:val="auto"/>
        </w:rPr>
        <w:t>However,</w:t>
      </w:r>
      <w:r w:rsidR="00210832" w:rsidRPr="00FD3497">
        <w:rPr>
          <w:color w:val="auto"/>
        </w:rPr>
        <w:t xml:space="preserve"> the Approved Provider has demonstrated through </w:t>
      </w:r>
      <w:r w:rsidR="002F65F0" w:rsidRPr="00FD3497">
        <w:rPr>
          <w:color w:val="auto"/>
        </w:rPr>
        <w:t xml:space="preserve">risk assessments and documented risk mitigation </w:t>
      </w:r>
      <w:r w:rsidR="00B65132" w:rsidRPr="00FD3497">
        <w:rPr>
          <w:color w:val="auto"/>
        </w:rPr>
        <w:t>strategies</w:t>
      </w:r>
      <w:r w:rsidR="002F65F0" w:rsidRPr="00FD3497">
        <w:rPr>
          <w:color w:val="auto"/>
        </w:rPr>
        <w:t xml:space="preserve"> that</w:t>
      </w:r>
      <w:r w:rsidR="00B65132" w:rsidRPr="00FD3497">
        <w:rPr>
          <w:color w:val="auto"/>
        </w:rPr>
        <w:t xml:space="preserve"> </w:t>
      </w:r>
      <w:r w:rsidR="00667DC7">
        <w:rPr>
          <w:color w:val="auto"/>
        </w:rPr>
        <w:t>o</w:t>
      </w:r>
      <w:r w:rsidR="00B65132" w:rsidRPr="00FD3497">
        <w:rPr>
          <w:color w:val="auto"/>
        </w:rPr>
        <w:t>rganisation</w:t>
      </w:r>
      <w:r w:rsidR="00B72C66" w:rsidRPr="00FD3497">
        <w:rPr>
          <w:color w:val="auto"/>
        </w:rPr>
        <w:t>al</w:t>
      </w:r>
      <w:r w:rsidR="00B65132" w:rsidRPr="00FD3497">
        <w:rPr>
          <w:color w:val="auto"/>
        </w:rPr>
        <w:t xml:space="preserve"> </w:t>
      </w:r>
      <w:r w:rsidR="00482E19">
        <w:rPr>
          <w:color w:val="auto"/>
        </w:rPr>
        <w:t xml:space="preserve">risk management </w:t>
      </w:r>
      <w:r w:rsidR="00B65132" w:rsidRPr="00FD3497">
        <w:rPr>
          <w:color w:val="auto"/>
        </w:rPr>
        <w:t>systems are established.</w:t>
      </w:r>
      <w:r w:rsidR="00482E19">
        <w:rPr>
          <w:color w:val="auto"/>
        </w:rPr>
        <w:t xml:space="preserve"> Deficits in </w:t>
      </w:r>
      <w:r w:rsidR="00A67C17">
        <w:rPr>
          <w:color w:val="auto"/>
        </w:rPr>
        <w:t xml:space="preserve">Service level </w:t>
      </w:r>
      <w:r w:rsidR="00482E19">
        <w:rPr>
          <w:color w:val="auto"/>
        </w:rPr>
        <w:t>staff practice</w:t>
      </w:r>
      <w:r w:rsidR="00A67C17">
        <w:rPr>
          <w:color w:val="auto"/>
        </w:rPr>
        <w:t>s related care and services are addressed in the findings of Non-compliance in this report.</w:t>
      </w:r>
      <w:r w:rsidR="00B65132" w:rsidRPr="00FD3497">
        <w:rPr>
          <w:color w:val="auto"/>
        </w:rPr>
        <w:t xml:space="preserve"> </w:t>
      </w:r>
      <w:r w:rsidR="00FF31D6" w:rsidRPr="00FD3497">
        <w:rPr>
          <w:color w:val="auto"/>
        </w:rPr>
        <w:t>The Approved Provider has demonstrated</w:t>
      </w:r>
      <w:r w:rsidR="00F708D5" w:rsidRPr="00FD3497">
        <w:rPr>
          <w:color w:val="auto"/>
        </w:rPr>
        <w:t xml:space="preserve"> through progress note extracts</w:t>
      </w:r>
      <w:r w:rsidR="00FF31D6" w:rsidRPr="00FD3497">
        <w:rPr>
          <w:color w:val="auto"/>
        </w:rPr>
        <w:t xml:space="preserve"> that consumers are supported initially and in an ongoing manner </w:t>
      </w:r>
      <w:r w:rsidR="00811966" w:rsidRPr="00FD3497">
        <w:rPr>
          <w:color w:val="auto"/>
        </w:rPr>
        <w:t xml:space="preserve">when consumers are involved in </w:t>
      </w:r>
      <w:r w:rsidR="001877AC" w:rsidRPr="00FD3497">
        <w:rPr>
          <w:color w:val="auto"/>
        </w:rPr>
        <w:t xml:space="preserve">adverse events, including elder abuse. </w:t>
      </w:r>
    </w:p>
    <w:p w14:paraId="7C7E16A0" w14:textId="77777777" w:rsidR="00506F7F" w:rsidRPr="00506F7F" w:rsidRDefault="00506F7F" w:rsidP="00506F7F">
      <w:pPr>
        <w:pStyle w:val="Heading3"/>
      </w:pPr>
      <w:r w:rsidRPr="00506F7F">
        <w:t>Requirement 8(3)(e)</w:t>
      </w:r>
      <w:r>
        <w:tab/>
        <w:t>Compliant</w:t>
      </w:r>
    </w:p>
    <w:p w14:paraId="0C36EDD7" w14:textId="77777777" w:rsidR="00506F7F" w:rsidRPr="00095CD4" w:rsidRDefault="00506F7F" w:rsidP="00506F7F">
      <w:r w:rsidRPr="00095CD4">
        <w:t>Where clinical care is provided—a clinical governance framework, including but not limited to the following:</w:t>
      </w:r>
    </w:p>
    <w:p w14:paraId="324F125F"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1E808202"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430842BF" w14:textId="77777777" w:rsidR="00506F7F" w:rsidRDefault="00506F7F" w:rsidP="00506F7F">
      <w:pPr>
        <w:numPr>
          <w:ilvl w:val="0"/>
          <w:numId w:val="30"/>
        </w:numPr>
        <w:tabs>
          <w:tab w:val="right" w:pos="9026"/>
        </w:tabs>
        <w:spacing w:before="0" w:after="0"/>
        <w:ind w:left="567" w:hanging="425"/>
        <w:outlineLvl w:val="4"/>
      </w:pPr>
      <w:r w:rsidRPr="00506F7F">
        <w:t>open disclosure.</w:t>
      </w:r>
    </w:p>
    <w:p w14:paraId="2EF55FD2" w14:textId="77777777" w:rsidR="00506F7F" w:rsidRPr="00154403" w:rsidRDefault="00506F7F" w:rsidP="00154403"/>
    <w:p w14:paraId="1669CB3E"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73A6B5BA" w14:textId="77777777" w:rsidR="00A93E3F" w:rsidRDefault="00095CD4" w:rsidP="00095CD4">
      <w:pPr>
        <w:pStyle w:val="Heading1"/>
      </w:pPr>
      <w:r>
        <w:lastRenderedPageBreak/>
        <w:t>Areas for improvement</w:t>
      </w:r>
    </w:p>
    <w:p w14:paraId="5D96A737" w14:textId="77777777"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57376DF3" w14:textId="77777777" w:rsidR="00674B78" w:rsidRDefault="00674B78" w:rsidP="00674B78">
      <w:pPr>
        <w:pStyle w:val="ListParagraph"/>
        <w:numPr>
          <w:ilvl w:val="0"/>
          <w:numId w:val="32"/>
        </w:numPr>
        <w:rPr>
          <w:color w:val="auto"/>
        </w:rPr>
      </w:pPr>
      <w:r w:rsidRPr="004771CD">
        <w:rPr>
          <w:color w:val="auto"/>
        </w:rPr>
        <w:t xml:space="preserve">Ensure </w:t>
      </w:r>
      <w:r>
        <w:rPr>
          <w:color w:val="auto"/>
        </w:rPr>
        <w:t>c</w:t>
      </w:r>
      <w:r w:rsidRPr="004771CD">
        <w:rPr>
          <w:color w:val="auto"/>
        </w:rPr>
        <w:t>are and services are culturally safe</w:t>
      </w:r>
    </w:p>
    <w:p w14:paraId="0481D8D9" w14:textId="77777777" w:rsidR="00674B78" w:rsidRPr="004771CD" w:rsidRDefault="00674B78" w:rsidP="00674B78">
      <w:pPr>
        <w:pStyle w:val="ListParagraph"/>
        <w:numPr>
          <w:ilvl w:val="0"/>
          <w:numId w:val="32"/>
        </w:numPr>
        <w:rPr>
          <w:color w:val="auto"/>
        </w:rPr>
      </w:pPr>
      <w:r>
        <w:t>Ensure t</w:t>
      </w:r>
      <w:r w:rsidRPr="00853601">
        <w:t>he outcomes of assessment and planning are effectively communicated to the consumer and documented in a care and services plan that is readily available to the consumer, and where care and services are provided.</w:t>
      </w:r>
    </w:p>
    <w:p w14:paraId="0468C0F2" w14:textId="77777777" w:rsidR="00674B78" w:rsidRPr="00853601" w:rsidRDefault="00674B78" w:rsidP="00674B78">
      <w:pPr>
        <w:pStyle w:val="ListParagraph"/>
        <w:numPr>
          <w:ilvl w:val="0"/>
          <w:numId w:val="32"/>
        </w:numPr>
      </w:pPr>
      <w:r>
        <w:rPr>
          <w:color w:val="auto"/>
        </w:rPr>
        <w:t xml:space="preserve">Ensure </w:t>
      </w:r>
      <w:r>
        <w:t>e</w:t>
      </w:r>
      <w:r w:rsidRPr="00853601">
        <w:t>ach consumer gets safe and effective personal care, clinical care, or both personal care and clinical care, that:</w:t>
      </w:r>
    </w:p>
    <w:p w14:paraId="41BEBBA9" w14:textId="77777777" w:rsidR="00674B78" w:rsidRPr="00853601" w:rsidRDefault="00674B78" w:rsidP="00674B78">
      <w:pPr>
        <w:pStyle w:val="ListParagraph"/>
        <w:numPr>
          <w:ilvl w:val="0"/>
          <w:numId w:val="35"/>
        </w:numPr>
        <w:tabs>
          <w:tab w:val="right" w:pos="9026"/>
        </w:tabs>
        <w:spacing w:before="0" w:after="0"/>
        <w:outlineLvl w:val="4"/>
      </w:pPr>
      <w:r w:rsidRPr="00853601">
        <w:t>is best practice; and</w:t>
      </w:r>
    </w:p>
    <w:p w14:paraId="4D3221A1" w14:textId="77777777" w:rsidR="00674B78" w:rsidRPr="00853601" w:rsidRDefault="00674B78" w:rsidP="00674B78">
      <w:pPr>
        <w:pStyle w:val="ListParagraph"/>
        <w:numPr>
          <w:ilvl w:val="0"/>
          <w:numId w:val="35"/>
        </w:numPr>
        <w:tabs>
          <w:tab w:val="right" w:pos="9026"/>
        </w:tabs>
        <w:spacing w:before="0" w:after="0"/>
        <w:outlineLvl w:val="4"/>
      </w:pPr>
      <w:r w:rsidRPr="00853601">
        <w:t>is tailored to their needs; and</w:t>
      </w:r>
    </w:p>
    <w:p w14:paraId="1740F229" w14:textId="77777777" w:rsidR="00674B78" w:rsidRDefault="00674B78" w:rsidP="00674B78">
      <w:pPr>
        <w:pStyle w:val="ListParagraph"/>
        <w:numPr>
          <w:ilvl w:val="0"/>
          <w:numId w:val="35"/>
        </w:numPr>
        <w:tabs>
          <w:tab w:val="right" w:pos="9026"/>
        </w:tabs>
        <w:spacing w:before="0" w:after="0"/>
        <w:outlineLvl w:val="4"/>
      </w:pPr>
      <w:r w:rsidRPr="00853601">
        <w:t>optimises their health and well-being.</w:t>
      </w:r>
    </w:p>
    <w:p w14:paraId="3196CC1D" w14:textId="77777777" w:rsidR="00674B78" w:rsidRPr="00625373" w:rsidRDefault="00674B78" w:rsidP="00674B78">
      <w:pPr>
        <w:pStyle w:val="ListParagraph"/>
        <w:numPr>
          <w:ilvl w:val="0"/>
          <w:numId w:val="32"/>
        </w:numPr>
      </w:pPr>
      <w:r>
        <w:rPr>
          <w:szCs w:val="22"/>
        </w:rPr>
        <w:t>Ensure t</w:t>
      </w:r>
      <w:r w:rsidRPr="004F40CC">
        <w:rPr>
          <w:szCs w:val="22"/>
        </w:rPr>
        <w:t>he needs, goals and preferences of consumers nearing the end of life are recognised and addressed, their comfort maximised and their dignity preserved.</w:t>
      </w:r>
    </w:p>
    <w:p w14:paraId="01213760" w14:textId="77777777" w:rsidR="00674B78" w:rsidRPr="00853601" w:rsidRDefault="00674B78" w:rsidP="00674B78">
      <w:pPr>
        <w:pStyle w:val="ListParagraph"/>
        <w:numPr>
          <w:ilvl w:val="0"/>
          <w:numId w:val="32"/>
        </w:numPr>
      </w:pPr>
      <w:r>
        <w:rPr>
          <w:szCs w:val="22"/>
        </w:rPr>
        <w:t>Ensure d</w:t>
      </w:r>
      <w:r w:rsidRPr="00853601">
        <w:rPr>
          <w:szCs w:val="22"/>
        </w:rPr>
        <w:t>eterioration or change of a consumer’s mental health, cognitive or physical function, capacity or condition is recognised and responded to in a timely manner.</w:t>
      </w:r>
    </w:p>
    <w:p w14:paraId="7256123F" w14:textId="77777777" w:rsidR="00674B78" w:rsidRDefault="00674B78" w:rsidP="00674B78">
      <w:pPr>
        <w:pStyle w:val="ListParagraph"/>
        <w:numPr>
          <w:ilvl w:val="0"/>
          <w:numId w:val="32"/>
        </w:numPr>
      </w:pPr>
      <w:r>
        <w:t>Ensure e</w:t>
      </w:r>
      <w:r w:rsidRPr="00032B17">
        <w:t>ach consumer gets safe and effective services and supports for daily living that meet the consumer’s needs, goals and preferences and optimise their independence, health, well-being and quality of life.</w:t>
      </w:r>
    </w:p>
    <w:p w14:paraId="6B06F9D0" w14:textId="77777777" w:rsidR="00674B78" w:rsidRDefault="00674B78" w:rsidP="00674B78">
      <w:pPr>
        <w:pStyle w:val="ListParagraph"/>
        <w:numPr>
          <w:ilvl w:val="0"/>
          <w:numId w:val="32"/>
        </w:numPr>
      </w:pPr>
      <w:r>
        <w:t>Ensure t</w:t>
      </w:r>
      <w:r w:rsidRPr="00095CD4">
        <w:t>he organisation’s governing body promotes a culture of safe, inclusive and quality care and services and is accountable for their delivery.</w:t>
      </w:r>
    </w:p>
    <w:p w14:paraId="05AAA0C5" w14:textId="77777777" w:rsidR="00674B78" w:rsidRPr="00095CD4" w:rsidRDefault="00674B78" w:rsidP="00674B78">
      <w:pPr>
        <w:pStyle w:val="ListParagraph"/>
        <w:numPr>
          <w:ilvl w:val="0"/>
          <w:numId w:val="32"/>
        </w:numPr>
      </w:pPr>
      <w:r>
        <w:t>Ensure e</w:t>
      </w:r>
      <w:r w:rsidRPr="00095CD4">
        <w:t>ffective organisation wide governance systems relating to the following:</w:t>
      </w:r>
    </w:p>
    <w:p w14:paraId="7DE650F2" w14:textId="77777777" w:rsidR="00674B78" w:rsidRPr="00506F7F" w:rsidRDefault="00674B78" w:rsidP="00674B78">
      <w:pPr>
        <w:pStyle w:val="ListParagraph"/>
        <w:numPr>
          <w:ilvl w:val="0"/>
          <w:numId w:val="35"/>
        </w:numPr>
        <w:tabs>
          <w:tab w:val="right" w:pos="9026"/>
        </w:tabs>
        <w:spacing w:before="0" w:after="0"/>
        <w:outlineLvl w:val="4"/>
      </w:pPr>
      <w:r w:rsidRPr="00506F7F">
        <w:t>continuous improvement;</w:t>
      </w:r>
    </w:p>
    <w:p w14:paraId="60D6667B" w14:textId="77777777" w:rsidR="004771CD" w:rsidRPr="004771CD" w:rsidRDefault="004771CD" w:rsidP="00A9681A">
      <w:pPr>
        <w:pStyle w:val="ListParagraph"/>
        <w:numPr>
          <w:ilvl w:val="0"/>
          <w:numId w:val="0"/>
        </w:numPr>
        <w:ind w:left="720"/>
        <w:rPr>
          <w:color w:val="auto"/>
        </w:rPr>
      </w:pPr>
    </w:p>
    <w:p w14:paraId="1C266FED"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E6777" w14:textId="77777777" w:rsidR="00EE46E1" w:rsidRDefault="00EE46E1" w:rsidP="00603E0E">
      <w:pPr>
        <w:spacing w:after="0" w:line="240" w:lineRule="auto"/>
      </w:pPr>
      <w:r>
        <w:separator/>
      </w:r>
    </w:p>
  </w:endnote>
  <w:endnote w:type="continuationSeparator" w:id="0">
    <w:p w14:paraId="6AB47BD8" w14:textId="77777777" w:rsidR="00EE46E1" w:rsidRDefault="00EE46E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CA8F" w14:textId="77777777" w:rsidR="009671CD" w:rsidRPr="009A1F1B" w:rsidRDefault="009671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BF92DD" w14:textId="77777777" w:rsidR="009671CD" w:rsidRPr="00C72FFB" w:rsidRDefault="009671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F1766C">
      <w:rPr>
        <w:rFonts w:eastAsia="Calibri" w:cs="Times New Roman"/>
        <w:color w:val="auto"/>
        <w:sz w:val="16"/>
        <w:szCs w:val="22"/>
        <w:lang w:eastAsia="en-US"/>
      </w:rPr>
      <w:t>Estia</w:t>
    </w:r>
    <w:proofErr w:type="spellEnd"/>
    <w:r w:rsidRPr="00F1766C">
      <w:rPr>
        <w:rFonts w:eastAsia="Calibri" w:cs="Times New Roman"/>
        <w:color w:val="auto"/>
        <w:sz w:val="16"/>
        <w:szCs w:val="22"/>
        <w:lang w:eastAsia="en-US"/>
      </w:rPr>
      <w:t xml:space="preserve"> Health Forster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71E3A1" w14:textId="77777777" w:rsidR="009671CD" w:rsidRPr="00C72FFB" w:rsidRDefault="009671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Pr="00F1766C">
      <w:rPr>
        <w:rFonts w:eastAsia="Calibri" w:cs="Times New Roman"/>
        <w:color w:val="auto"/>
        <w:sz w:val="16"/>
        <w:szCs w:val="22"/>
        <w:lang w:eastAsia="en-US"/>
      </w:rPr>
      <w:t>0837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77E80" w14:textId="77777777" w:rsidR="009671CD" w:rsidRPr="009A1F1B" w:rsidRDefault="009671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1CC3B3" w14:textId="77777777" w:rsidR="009671CD" w:rsidRPr="00C72FFB" w:rsidRDefault="009671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D372DB">
      <w:rPr>
        <w:rFonts w:eastAsia="Calibri" w:cs="Times New Roman"/>
        <w:color w:val="auto"/>
        <w:sz w:val="16"/>
        <w:szCs w:val="22"/>
        <w:lang w:eastAsia="en-US"/>
      </w:rPr>
      <w:t>Estia</w:t>
    </w:r>
    <w:proofErr w:type="spellEnd"/>
    <w:r w:rsidRPr="00D372DB">
      <w:rPr>
        <w:rFonts w:eastAsia="Calibri" w:cs="Times New Roman"/>
        <w:color w:val="auto"/>
        <w:sz w:val="16"/>
        <w:szCs w:val="22"/>
        <w:lang w:eastAsia="en-US"/>
      </w:rPr>
      <w:t xml:space="preserve"> Health Forster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8C83A4" w14:textId="77777777" w:rsidR="009671CD" w:rsidRPr="00A3716D" w:rsidRDefault="009671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Pr="00D372DB">
      <w:rPr>
        <w:rFonts w:eastAsia="Calibri" w:cs="Times New Roman"/>
        <w:color w:val="auto"/>
        <w:sz w:val="16"/>
        <w:szCs w:val="22"/>
        <w:lang w:eastAsia="en-US"/>
      </w:rPr>
      <w:t>0837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F726C" w14:textId="77777777" w:rsidR="00EE46E1" w:rsidRDefault="00EE46E1" w:rsidP="00603E0E">
      <w:pPr>
        <w:spacing w:after="0" w:line="240" w:lineRule="auto"/>
      </w:pPr>
      <w:r>
        <w:separator/>
      </w:r>
    </w:p>
  </w:footnote>
  <w:footnote w:type="continuationSeparator" w:id="0">
    <w:p w14:paraId="70946D9F" w14:textId="77777777" w:rsidR="00EE46E1" w:rsidRDefault="00EE46E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0AF9" w14:textId="77777777" w:rsidR="009671CD" w:rsidRDefault="009671CD"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31B0CFD1" wp14:editId="672147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7D38" w14:textId="77777777" w:rsidR="009671CD" w:rsidRPr="00703E80" w:rsidRDefault="009671C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5318CC18" wp14:editId="795A8D48">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DBAA" w14:textId="77777777" w:rsidR="009671CD" w:rsidRDefault="009671CD" w:rsidP="0004322A">
    <w:r>
      <w:rPr>
        <w:noProof/>
        <w:color w:val="auto"/>
        <w:sz w:val="20"/>
      </w:rPr>
      <w:drawing>
        <wp:anchor distT="0" distB="0" distL="114300" distR="114300" simplePos="0" relativeHeight="251680768" behindDoc="1" locked="0" layoutInCell="1" allowOverlap="1" wp14:anchorId="21EAF7D2" wp14:editId="4E32061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CF84A" w14:textId="77777777" w:rsidR="009671CD" w:rsidRPr="00703E80" w:rsidRDefault="009671C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702048D0" wp14:editId="21965710">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FFEC" w14:textId="77777777" w:rsidR="009671CD" w:rsidRDefault="009671CD" w:rsidP="0004322A">
    <w:r>
      <w:rPr>
        <w:noProof/>
        <w:color w:val="auto"/>
        <w:sz w:val="20"/>
      </w:rPr>
      <w:drawing>
        <wp:anchor distT="0" distB="0" distL="114300" distR="114300" simplePos="0" relativeHeight="251684864" behindDoc="1" locked="0" layoutInCell="1" allowOverlap="1" wp14:anchorId="1F96D243" wp14:editId="780D18D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5F1B" w14:textId="77777777" w:rsidR="009671CD" w:rsidRPr="00703E80" w:rsidRDefault="009671C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297E313E" wp14:editId="6933E23A">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2DD6A" w14:textId="77777777" w:rsidR="009671CD" w:rsidRDefault="009671CD" w:rsidP="009C6F30">
    <w:pPr>
      <w:tabs>
        <w:tab w:val="left" w:pos="3624"/>
      </w:tabs>
    </w:pPr>
    <w:r>
      <w:rPr>
        <w:noProof/>
        <w:color w:val="auto"/>
        <w:sz w:val="20"/>
      </w:rPr>
      <w:drawing>
        <wp:anchor distT="0" distB="0" distL="114300" distR="114300" simplePos="0" relativeHeight="251686912" behindDoc="1" locked="0" layoutInCell="1" allowOverlap="1" wp14:anchorId="067AA896" wp14:editId="2AA229F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1F49" w14:textId="77777777" w:rsidR="009671CD" w:rsidRPr="00703E80" w:rsidRDefault="009671C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2A315176" wp14:editId="410ED616">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7E210" w14:textId="77777777" w:rsidR="009671CD" w:rsidRDefault="009671CD" w:rsidP="009C6F30">
    <w:pPr>
      <w:tabs>
        <w:tab w:val="left" w:pos="3624"/>
      </w:tabs>
    </w:pPr>
    <w:r>
      <w:rPr>
        <w:noProof/>
        <w:color w:val="auto"/>
        <w:sz w:val="20"/>
      </w:rPr>
      <w:drawing>
        <wp:anchor distT="0" distB="0" distL="114300" distR="114300" simplePos="0" relativeHeight="251693056" behindDoc="1" locked="0" layoutInCell="1" allowOverlap="1" wp14:anchorId="7137E900" wp14:editId="08F28B2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887F" w14:textId="77777777" w:rsidR="009671CD" w:rsidRPr="00703E80" w:rsidRDefault="009671C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5BD03AA4" wp14:editId="5E66949F">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A95C" w14:textId="77777777" w:rsidR="009671CD" w:rsidRDefault="009671CD" w:rsidP="009C6F30">
    <w:pPr>
      <w:tabs>
        <w:tab w:val="left" w:pos="3624"/>
      </w:tabs>
    </w:pPr>
    <w:r>
      <w:rPr>
        <w:noProof/>
        <w:color w:val="auto"/>
        <w:sz w:val="20"/>
      </w:rPr>
      <w:drawing>
        <wp:anchor distT="0" distB="0" distL="114300" distR="114300" simplePos="0" relativeHeight="251697152" behindDoc="1" locked="0" layoutInCell="1" allowOverlap="1" wp14:anchorId="206078F2" wp14:editId="300CA5F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BE82" w14:textId="77777777" w:rsidR="009671CD" w:rsidRDefault="009671CD">
    <w:pPr>
      <w:pStyle w:val="Header"/>
    </w:pPr>
    <w:r w:rsidRPr="003C6EC2">
      <w:rPr>
        <w:rFonts w:eastAsia="Calibri"/>
        <w:noProof/>
      </w:rPr>
      <w:drawing>
        <wp:anchor distT="0" distB="0" distL="114300" distR="114300" simplePos="0" relativeHeight="251703296" behindDoc="1" locked="0" layoutInCell="1" allowOverlap="1" wp14:anchorId="02C23EF8" wp14:editId="70F66EA8">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2025" w14:textId="77777777" w:rsidR="009671CD" w:rsidRDefault="009671CD" w:rsidP="009C6F30">
    <w:pPr>
      <w:tabs>
        <w:tab w:val="left" w:pos="3624"/>
      </w:tabs>
    </w:pPr>
    <w:r>
      <w:rPr>
        <w:noProof/>
        <w:color w:val="auto"/>
        <w:sz w:val="20"/>
      </w:rPr>
      <w:drawing>
        <wp:anchor distT="0" distB="0" distL="114300" distR="114300" simplePos="0" relativeHeight="251701248" behindDoc="1" locked="0" layoutInCell="1" allowOverlap="1" wp14:anchorId="7046FA12" wp14:editId="6DF4777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C2D6" w14:textId="77777777" w:rsidR="009671CD" w:rsidRDefault="009671CD" w:rsidP="0004322A">
    <w:r>
      <w:rPr>
        <w:noProof/>
        <w:color w:val="auto"/>
        <w:sz w:val="20"/>
      </w:rPr>
      <w:drawing>
        <wp:anchor distT="0" distB="0" distL="114300" distR="114300" simplePos="0" relativeHeight="251670528" behindDoc="1" locked="0" layoutInCell="1" allowOverlap="1" wp14:anchorId="39001693" wp14:editId="536ED36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80876" w14:textId="77777777" w:rsidR="009671CD" w:rsidRPr="00703E80" w:rsidRDefault="009671C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5DB0F3A1" wp14:editId="687F3FD4">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451A6" w14:textId="77777777" w:rsidR="009671CD" w:rsidRDefault="009671CD" w:rsidP="0004322A">
    <w:r>
      <w:rPr>
        <w:noProof/>
        <w:color w:val="auto"/>
        <w:sz w:val="20"/>
      </w:rPr>
      <w:drawing>
        <wp:anchor distT="0" distB="0" distL="114300" distR="114300" simplePos="0" relativeHeight="251668480" behindDoc="1" locked="0" layoutInCell="1" allowOverlap="1" wp14:anchorId="74C087C5" wp14:editId="19259604">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0FE0" w14:textId="77777777" w:rsidR="009671CD" w:rsidRPr="00703E80" w:rsidRDefault="009671C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51F8DE42" wp14:editId="53737CC4">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1B28" w14:textId="77777777" w:rsidR="009671CD" w:rsidRDefault="009671CD" w:rsidP="0004322A">
    <w:r>
      <w:rPr>
        <w:noProof/>
        <w:color w:val="auto"/>
        <w:sz w:val="20"/>
      </w:rPr>
      <w:drawing>
        <wp:anchor distT="0" distB="0" distL="114300" distR="114300" simplePos="0" relativeHeight="251674624" behindDoc="1" locked="0" layoutInCell="1" allowOverlap="1" wp14:anchorId="10864F89" wp14:editId="0BA5F69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6AFDF" w14:textId="77777777" w:rsidR="009671CD" w:rsidRPr="00703E80" w:rsidRDefault="009671C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78F0CA33" wp14:editId="488A0934">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C470E" w14:textId="77777777" w:rsidR="009671CD" w:rsidRDefault="009671CD" w:rsidP="0004322A">
    <w:r>
      <w:rPr>
        <w:noProof/>
        <w:color w:val="auto"/>
        <w:sz w:val="20"/>
      </w:rPr>
      <w:drawing>
        <wp:anchor distT="0" distB="0" distL="114300" distR="114300" simplePos="0" relativeHeight="251678720" behindDoc="1" locked="0" layoutInCell="1" allowOverlap="1" wp14:anchorId="728FE156" wp14:editId="14C48B1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78A4C12"/>
    <w:multiLevelType w:val="hybridMultilevel"/>
    <w:tmpl w:val="4C12C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B20F25"/>
    <w:multiLevelType w:val="hybridMultilevel"/>
    <w:tmpl w:val="2C0C251A"/>
    <w:lvl w:ilvl="0" w:tplc="7B6A20C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FC27958"/>
    <w:multiLevelType w:val="hybridMultilevel"/>
    <w:tmpl w:val="EC5AE1FA"/>
    <w:lvl w:ilvl="0" w:tplc="38F0A47E">
      <w:start w:val="1"/>
      <w:numFmt w:val="bullet"/>
      <w:lvlText w:val=""/>
      <w:lvlJc w:val="left"/>
      <w:pPr>
        <w:ind w:left="360" w:hanging="360"/>
      </w:pPr>
      <w:rPr>
        <w:rFonts w:ascii="Symbol" w:hAnsi="Symbol" w:hint="default"/>
      </w:rPr>
    </w:lvl>
    <w:lvl w:ilvl="1" w:tplc="05CA5360">
      <w:start w:val="1"/>
      <w:numFmt w:val="bullet"/>
      <w:lvlText w:val="o"/>
      <w:lvlJc w:val="left"/>
      <w:pPr>
        <w:ind w:left="1080" w:hanging="360"/>
      </w:pPr>
      <w:rPr>
        <w:rFonts w:ascii="Courier New" w:hAnsi="Courier New" w:cs="Courier New" w:hint="default"/>
      </w:rPr>
    </w:lvl>
    <w:lvl w:ilvl="2" w:tplc="1E286A84">
      <w:start w:val="1"/>
      <w:numFmt w:val="bullet"/>
      <w:lvlText w:val=""/>
      <w:lvlJc w:val="left"/>
      <w:pPr>
        <w:ind w:left="1800" w:hanging="360"/>
      </w:pPr>
      <w:rPr>
        <w:rFonts w:ascii="Wingdings" w:hAnsi="Wingdings" w:hint="default"/>
      </w:rPr>
    </w:lvl>
    <w:lvl w:ilvl="3" w:tplc="CF3AA2B2">
      <w:start w:val="1"/>
      <w:numFmt w:val="bullet"/>
      <w:lvlText w:val=""/>
      <w:lvlJc w:val="left"/>
      <w:pPr>
        <w:ind w:left="2520" w:hanging="360"/>
      </w:pPr>
      <w:rPr>
        <w:rFonts w:ascii="Symbol" w:hAnsi="Symbol" w:hint="default"/>
      </w:rPr>
    </w:lvl>
    <w:lvl w:ilvl="4" w:tplc="174C32B4">
      <w:start w:val="1"/>
      <w:numFmt w:val="bullet"/>
      <w:lvlText w:val="o"/>
      <w:lvlJc w:val="left"/>
      <w:pPr>
        <w:ind w:left="3240" w:hanging="360"/>
      </w:pPr>
      <w:rPr>
        <w:rFonts w:ascii="Courier New" w:hAnsi="Courier New" w:cs="Courier New" w:hint="default"/>
      </w:rPr>
    </w:lvl>
    <w:lvl w:ilvl="5" w:tplc="A6F0BC52">
      <w:start w:val="1"/>
      <w:numFmt w:val="bullet"/>
      <w:lvlText w:val=""/>
      <w:lvlJc w:val="left"/>
      <w:pPr>
        <w:ind w:left="3960" w:hanging="360"/>
      </w:pPr>
      <w:rPr>
        <w:rFonts w:ascii="Wingdings" w:hAnsi="Wingdings" w:hint="default"/>
      </w:rPr>
    </w:lvl>
    <w:lvl w:ilvl="6" w:tplc="50DC85E0">
      <w:start w:val="1"/>
      <w:numFmt w:val="bullet"/>
      <w:lvlText w:val=""/>
      <w:lvlJc w:val="left"/>
      <w:pPr>
        <w:ind w:left="4680" w:hanging="360"/>
      </w:pPr>
      <w:rPr>
        <w:rFonts w:ascii="Symbol" w:hAnsi="Symbol" w:hint="default"/>
      </w:rPr>
    </w:lvl>
    <w:lvl w:ilvl="7" w:tplc="4CBC34BC">
      <w:start w:val="1"/>
      <w:numFmt w:val="bullet"/>
      <w:lvlText w:val="o"/>
      <w:lvlJc w:val="left"/>
      <w:pPr>
        <w:ind w:left="5400" w:hanging="360"/>
      </w:pPr>
      <w:rPr>
        <w:rFonts w:ascii="Courier New" w:hAnsi="Courier New" w:cs="Courier New" w:hint="default"/>
      </w:rPr>
    </w:lvl>
    <w:lvl w:ilvl="8" w:tplc="9976E8F6">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28"/>
  </w:num>
  <w:num w:numId="4">
    <w:abstractNumId w:val="31"/>
  </w:num>
  <w:num w:numId="5">
    <w:abstractNumId w:val="19"/>
  </w:num>
  <w:num w:numId="6">
    <w:abstractNumId w:val="9"/>
  </w:num>
  <w:num w:numId="7">
    <w:abstractNumId w:val="26"/>
  </w:num>
  <w:num w:numId="8">
    <w:abstractNumId w:val="8"/>
  </w:num>
  <w:num w:numId="9">
    <w:abstractNumId w:val="13"/>
  </w:num>
  <w:num w:numId="10">
    <w:abstractNumId w:val="30"/>
  </w:num>
  <w:num w:numId="11">
    <w:abstractNumId w:val="7"/>
  </w:num>
  <w:num w:numId="12">
    <w:abstractNumId w:val="20"/>
  </w:num>
  <w:num w:numId="13">
    <w:abstractNumId w:val="21"/>
  </w:num>
  <w:num w:numId="14">
    <w:abstractNumId w:val="23"/>
  </w:num>
  <w:num w:numId="15">
    <w:abstractNumId w:val="17"/>
  </w:num>
  <w:num w:numId="16">
    <w:abstractNumId w:val="2"/>
  </w:num>
  <w:num w:numId="17">
    <w:abstractNumId w:val="25"/>
  </w:num>
  <w:num w:numId="18">
    <w:abstractNumId w:val="22"/>
  </w:num>
  <w:num w:numId="19">
    <w:abstractNumId w:val="10"/>
  </w:num>
  <w:num w:numId="20">
    <w:abstractNumId w:val="18"/>
  </w:num>
  <w:num w:numId="21">
    <w:abstractNumId w:val="0"/>
  </w:num>
  <w:num w:numId="22">
    <w:abstractNumId w:val="6"/>
  </w:num>
  <w:num w:numId="23">
    <w:abstractNumId w:val="24"/>
  </w:num>
  <w:num w:numId="24">
    <w:abstractNumId w:val="15"/>
  </w:num>
  <w:num w:numId="25">
    <w:abstractNumId w:val="11"/>
  </w:num>
  <w:num w:numId="26">
    <w:abstractNumId w:val="5"/>
  </w:num>
  <w:num w:numId="27">
    <w:abstractNumId w:val="16"/>
  </w:num>
  <w:num w:numId="28">
    <w:abstractNumId w:val="29"/>
  </w:num>
  <w:num w:numId="29">
    <w:abstractNumId w:val="27"/>
  </w:num>
  <w:num w:numId="30">
    <w:abstractNumId w:val="4"/>
  </w:num>
  <w:num w:numId="31">
    <w:abstractNumId w:val="32"/>
  </w:num>
  <w:num w:numId="32">
    <w:abstractNumId w:val="3"/>
  </w:num>
  <w:num w:numId="33">
    <w:abstractNumId w:val="1"/>
  </w:num>
  <w:num w:numId="34">
    <w:abstractNumId w:val="1"/>
  </w:num>
  <w:num w:numId="35">
    <w:abstractNumId w:val="14"/>
  </w:num>
  <w:num w:numId="36">
    <w:abstractNumId w:val="1"/>
  </w:num>
  <w:num w:numId="3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273D1"/>
    <w:rsid w:val="000307FA"/>
    <w:rsid w:val="00030AC5"/>
    <w:rsid w:val="00032B17"/>
    <w:rsid w:val="00032B31"/>
    <w:rsid w:val="00037FDF"/>
    <w:rsid w:val="000403EC"/>
    <w:rsid w:val="00042862"/>
    <w:rsid w:val="0004322A"/>
    <w:rsid w:val="00044906"/>
    <w:rsid w:val="00051B08"/>
    <w:rsid w:val="00054424"/>
    <w:rsid w:val="000547CF"/>
    <w:rsid w:val="00062F7F"/>
    <w:rsid w:val="000735F0"/>
    <w:rsid w:val="00076694"/>
    <w:rsid w:val="00077B08"/>
    <w:rsid w:val="000802B8"/>
    <w:rsid w:val="000879A0"/>
    <w:rsid w:val="0009428C"/>
    <w:rsid w:val="000948F6"/>
    <w:rsid w:val="00094CE6"/>
    <w:rsid w:val="00095CD4"/>
    <w:rsid w:val="000968FB"/>
    <w:rsid w:val="00096B24"/>
    <w:rsid w:val="0009743E"/>
    <w:rsid w:val="0009745E"/>
    <w:rsid w:val="000A0AFB"/>
    <w:rsid w:val="000A107D"/>
    <w:rsid w:val="000B0841"/>
    <w:rsid w:val="000C0395"/>
    <w:rsid w:val="000C064F"/>
    <w:rsid w:val="000C2BB7"/>
    <w:rsid w:val="000C30FF"/>
    <w:rsid w:val="000C7BBE"/>
    <w:rsid w:val="000D683F"/>
    <w:rsid w:val="000E1859"/>
    <w:rsid w:val="000E654D"/>
    <w:rsid w:val="000E65ED"/>
    <w:rsid w:val="000E6E38"/>
    <w:rsid w:val="000F01D0"/>
    <w:rsid w:val="000F14C3"/>
    <w:rsid w:val="000F6EBE"/>
    <w:rsid w:val="0010469B"/>
    <w:rsid w:val="00111BAB"/>
    <w:rsid w:val="00114B51"/>
    <w:rsid w:val="00121E4A"/>
    <w:rsid w:val="00123047"/>
    <w:rsid w:val="00127893"/>
    <w:rsid w:val="00130077"/>
    <w:rsid w:val="001302C3"/>
    <w:rsid w:val="0013147D"/>
    <w:rsid w:val="0013259D"/>
    <w:rsid w:val="001347F9"/>
    <w:rsid w:val="001427C5"/>
    <w:rsid w:val="00147A25"/>
    <w:rsid w:val="00152896"/>
    <w:rsid w:val="00153251"/>
    <w:rsid w:val="00153FF0"/>
    <w:rsid w:val="00154403"/>
    <w:rsid w:val="00171372"/>
    <w:rsid w:val="001720FB"/>
    <w:rsid w:val="00173F30"/>
    <w:rsid w:val="00175740"/>
    <w:rsid w:val="00176254"/>
    <w:rsid w:val="00182297"/>
    <w:rsid w:val="00186829"/>
    <w:rsid w:val="001877AC"/>
    <w:rsid w:val="00187E1F"/>
    <w:rsid w:val="00190377"/>
    <w:rsid w:val="00192076"/>
    <w:rsid w:val="001930D2"/>
    <w:rsid w:val="001A2916"/>
    <w:rsid w:val="001A2FEF"/>
    <w:rsid w:val="001A50E6"/>
    <w:rsid w:val="001A60B9"/>
    <w:rsid w:val="001B3DE8"/>
    <w:rsid w:val="001B5788"/>
    <w:rsid w:val="001B723A"/>
    <w:rsid w:val="001B7444"/>
    <w:rsid w:val="001C3DFA"/>
    <w:rsid w:val="001D156F"/>
    <w:rsid w:val="001D78CE"/>
    <w:rsid w:val="001E009F"/>
    <w:rsid w:val="001E04EA"/>
    <w:rsid w:val="001E23D8"/>
    <w:rsid w:val="001E2C1D"/>
    <w:rsid w:val="001E5E4A"/>
    <w:rsid w:val="001E6954"/>
    <w:rsid w:val="001F3D3E"/>
    <w:rsid w:val="001F47B3"/>
    <w:rsid w:val="0020796E"/>
    <w:rsid w:val="00210832"/>
    <w:rsid w:val="0021202A"/>
    <w:rsid w:val="00215049"/>
    <w:rsid w:val="00216C55"/>
    <w:rsid w:val="00224A29"/>
    <w:rsid w:val="00225F08"/>
    <w:rsid w:val="0022788A"/>
    <w:rsid w:val="0023285B"/>
    <w:rsid w:val="00234AF1"/>
    <w:rsid w:val="002368BF"/>
    <w:rsid w:val="002465D1"/>
    <w:rsid w:val="00246B90"/>
    <w:rsid w:val="00250B20"/>
    <w:rsid w:val="002602EA"/>
    <w:rsid w:val="00276215"/>
    <w:rsid w:val="00285F6D"/>
    <w:rsid w:val="00286949"/>
    <w:rsid w:val="00287F1F"/>
    <w:rsid w:val="00290737"/>
    <w:rsid w:val="00292117"/>
    <w:rsid w:val="00293EED"/>
    <w:rsid w:val="002B4A64"/>
    <w:rsid w:val="002B4DED"/>
    <w:rsid w:val="002C0C2A"/>
    <w:rsid w:val="002C2B8A"/>
    <w:rsid w:val="002C4026"/>
    <w:rsid w:val="002C55C5"/>
    <w:rsid w:val="002D14D7"/>
    <w:rsid w:val="002D1DE4"/>
    <w:rsid w:val="002D296D"/>
    <w:rsid w:val="002D7009"/>
    <w:rsid w:val="002E12E9"/>
    <w:rsid w:val="002E2484"/>
    <w:rsid w:val="002E2945"/>
    <w:rsid w:val="002E754A"/>
    <w:rsid w:val="002E7B11"/>
    <w:rsid w:val="002F027B"/>
    <w:rsid w:val="002F37EE"/>
    <w:rsid w:val="002F65F0"/>
    <w:rsid w:val="002F744B"/>
    <w:rsid w:val="00300516"/>
    <w:rsid w:val="00301877"/>
    <w:rsid w:val="0030214E"/>
    <w:rsid w:val="00302430"/>
    <w:rsid w:val="003054D4"/>
    <w:rsid w:val="00311C84"/>
    <w:rsid w:val="00314A89"/>
    <w:rsid w:val="00314FF7"/>
    <w:rsid w:val="00315732"/>
    <w:rsid w:val="00315A5C"/>
    <w:rsid w:val="00320838"/>
    <w:rsid w:val="003221F9"/>
    <w:rsid w:val="00323456"/>
    <w:rsid w:val="003263D2"/>
    <w:rsid w:val="00327B25"/>
    <w:rsid w:val="00330A99"/>
    <w:rsid w:val="003353FB"/>
    <w:rsid w:val="003361BC"/>
    <w:rsid w:val="003400D4"/>
    <w:rsid w:val="00341469"/>
    <w:rsid w:val="00342607"/>
    <w:rsid w:val="003454BF"/>
    <w:rsid w:val="003521CE"/>
    <w:rsid w:val="00353847"/>
    <w:rsid w:val="00360294"/>
    <w:rsid w:val="00362A44"/>
    <w:rsid w:val="003703A2"/>
    <w:rsid w:val="00377445"/>
    <w:rsid w:val="00384FAC"/>
    <w:rsid w:val="0039109F"/>
    <w:rsid w:val="0039281B"/>
    <w:rsid w:val="003A4558"/>
    <w:rsid w:val="003A7FC8"/>
    <w:rsid w:val="003B0355"/>
    <w:rsid w:val="003B12FD"/>
    <w:rsid w:val="003C2A9C"/>
    <w:rsid w:val="003C3987"/>
    <w:rsid w:val="003C4565"/>
    <w:rsid w:val="003C4FA8"/>
    <w:rsid w:val="003C66B5"/>
    <w:rsid w:val="003C68A9"/>
    <w:rsid w:val="003C6EC2"/>
    <w:rsid w:val="003D0F58"/>
    <w:rsid w:val="003D1638"/>
    <w:rsid w:val="003D3D87"/>
    <w:rsid w:val="003D46EA"/>
    <w:rsid w:val="003E3197"/>
    <w:rsid w:val="003E33E2"/>
    <w:rsid w:val="003E4449"/>
    <w:rsid w:val="003E75E8"/>
    <w:rsid w:val="003E7CB6"/>
    <w:rsid w:val="003F1189"/>
    <w:rsid w:val="003F15B8"/>
    <w:rsid w:val="003F3F89"/>
    <w:rsid w:val="003F572B"/>
    <w:rsid w:val="004011C8"/>
    <w:rsid w:val="00404393"/>
    <w:rsid w:val="00405075"/>
    <w:rsid w:val="0041252A"/>
    <w:rsid w:val="00416B05"/>
    <w:rsid w:val="00420EFF"/>
    <w:rsid w:val="00425715"/>
    <w:rsid w:val="00427817"/>
    <w:rsid w:val="0043076B"/>
    <w:rsid w:val="00434C42"/>
    <w:rsid w:val="004356A1"/>
    <w:rsid w:val="0045103F"/>
    <w:rsid w:val="00456176"/>
    <w:rsid w:val="00462CE4"/>
    <w:rsid w:val="00463CDE"/>
    <w:rsid w:val="00463EF3"/>
    <w:rsid w:val="00465367"/>
    <w:rsid w:val="004657E1"/>
    <w:rsid w:val="004666F3"/>
    <w:rsid w:val="004721DB"/>
    <w:rsid w:val="00472516"/>
    <w:rsid w:val="00476B2F"/>
    <w:rsid w:val="004771CD"/>
    <w:rsid w:val="004824C2"/>
    <w:rsid w:val="00482E19"/>
    <w:rsid w:val="00487370"/>
    <w:rsid w:val="0049145C"/>
    <w:rsid w:val="00494E00"/>
    <w:rsid w:val="0049536F"/>
    <w:rsid w:val="004977AE"/>
    <w:rsid w:val="00497C42"/>
    <w:rsid w:val="004A21F0"/>
    <w:rsid w:val="004B2747"/>
    <w:rsid w:val="004B33E7"/>
    <w:rsid w:val="004B6159"/>
    <w:rsid w:val="004B65CC"/>
    <w:rsid w:val="004C55D8"/>
    <w:rsid w:val="004E1E8E"/>
    <w:rsid w:val="004E2B89"/>
    <w:rsid w:val="004E3884"/>
    <w:rsid w:val="004E637C"/>
    <w:rsid w:val="004F40CC"/>
    <w:rsid w:val="004F66CD"/>
    <w:rsid w:val="005015D7"/>
    <w:rsid w:val="00504BC4"/>
    <w:rsid w:val="005050E5"/>
    <w:rsid w:val="00506F7F"/>
    <w:rsid w:val="00511A39"/>
    <w:rsid w:val="0051553D"/>
    <w:rsid w:val="00516D3C"/>
    <w:rsid w:val="00521FF7"/>
    <w:rsid w:val="00523C33"/>
    <w:rsid w:val="00524594"/>
    <w:rsid w:val="00531864"/>
    <w:rsid w:val="00536972"/>
    <w:rsid w:val="00540A5B"/>
    <w:rsid w:val="0055217D"/>
    <w:rsid w:val="005603F8"/>
    <w:rsid w:val="005604C2"/>
    <w:rsid w:val="005677AF"/>
    <w:rsid w:val="0057004D"/>
    <w:rsid w:val="005710E3"/>
    <w:rsid w:val="00572D76"/>
    <w:rsid w:val="00583F47"/>
    <w:rsid w:val="005846F7"/>
    <w:rsid w:val="005851BF"/>
    <w:rsid w:val="0059076E"/>
    <w:rsid w:val="00592B7F"/>
    <w:rsid w:val="00596358"/>
    <w:rsid w:val="005A1727"/>
    <w:rsid w:val="005A4677"/>
    <w:rsid w:val="005A49B5"/>
    <w:rsid w:val="005B44FE"/>
    <w:rsid w:val="005C0A2A"/>
    <w:rsid w:val="005C5988"/>
    <w:rsid w:val="005D02AC"/>
    <w:rsid w:val="005D0A40"/>
    <w:rsid w:val="005E084F"/>
    <w:rsid w:val="005E2186"/>
    <w:rsid w:val="005E2E1F"/>
    <w:rsid w:val="005E4227"/>
    <w:rsid w:val="005E7BD6"/>
    <w:rsid w:val="005F15B8"/>
    <w:rsid w:val="006024AF"/>
    <w:rsid w:val="00603E0E"/>
    <w:rsid w:val="00604950"/>
    <w:rsid w:val="00605217"/>
    <w:rsid w:val="0060789B"/>
    <w:rsid w:val="00610D57"/>
    <w:rsid w:val="00617ADB"/>
    <w:rsid w:val="00622BA7"/>
    <w:rsid w:val="006232D9"/>
    <w:rsid w:val="00627992"/>
    <w:rsid w:val="00630AFE"/>
    <w:rsid w:val="00633CF8"/>
    <w:rsid w:val="0063608F"/>
    <w:rsid w:val="00641E31"/>
    <w:rsid w:val="00641FE0"/>
    <w:rsid w:val="00644FB1"/>
    <w:rsid w:val="006451BA"/>
    <w:rsid w:val="006452E7"/>
    <w:rsid w:val="0065511C"/>
    <w:rsid w:val="00661884"/>
    <w:rsid w:val="006619EE"/>
    <w:rsid w:val="00661B81"/>
    <w:rsid w:val="00665A50"/>
    <w:rsid w:val="00665DC4"/>
    <w:rsid w:val="00666075"/>
    <w:rsid w:val="00667DC7"/>
    <w:rsid w:val="00671E16"/>
    <w:rsid w:val="00674B78"/>
    <w:rsid w:val="00677298"/>
    <w:rsid w:val="00682106"/>
    <w:rsid w:val="0068654A"/>
    <w:rsid w:val="00696865"/>
    <w:rsid w:val="00696A6C"/>
    <w:rsid w:val="006A21A1"/>
    <w:rsid w:val="006A4428"/>
    <w:rsid w:val="006A4C4B"/>
    <w:rsid w:val="006A53FE"/>
    <w:rsid w:val="006A54D1"/>
    <w:rsid w:val="006A5AC0"/>
    <w:rsid w:val="006A7D2C"/>
    <w:rsid w:val="006B1B90"/>
    <w:rsid w:val="006B22EE"/>
    <w:rsid w:val="006B7D77"/>
    <w:rsid w:val="006C1D1A"/>
    <w:rsid w:val="006C4883"/>
    <w:rsid w:val="006E05D2"/>
    <w:rsid w:val="006E38E3"/>
    <w:rsid w:val="006E53CF"/>
    <w:rsid w:val="006F00F8"/>
    <w:rsid w:val="006F0FC4"/>
    <w:rsid w:val="006F162C"/>
    <w:rsid w:val="006F3AF6"/>
    <w:rsid w:val="006F6EB9"/>
    <w:rsid w:val="006F79C6"/>
    <w:rsid w:val="00703E80"/>
    <w:rsid w:val="0071319F"/>
    <w:rsid w:val="007145CE"/>
    <w:rsid w:val="007161B5"/>
    <w:rsid w:val="0072454F"/>
    <w:rsid w:val="00724A1B"/>
    <w:rsid w:val="00726B26"/>
    <w:rsid w:val="00730442"/>
    <w:rsid w:val="00734ADE"/>
    <w:rsid w:val="00737908"/>
    <w:rsid w:val="007418CD"/>
    <w:rsid w:val="00742196"/>
    <w:rsid w:val="00743B29"/>
    <w:rsid w:val="00750234"/>
    <w:rsid w:val="0075456B"/>
    <w:rsid w:val="00755BEF"/>
    <w:rsid w:val="00757465"/>
    <w:rsid w:val="0076141C"/>
    <w:rsid w:val="007721ED"/>
    <w:rsid w:val="00782605"/>
    <w:rsid w:val="007826A6"/>
    <w:rsid w:val="007849A1"/>
    <w:rsid w:val="00791036"/>
    <w:rsid w:val="00793CF3"/>
    <w:rsid w:val="007957A7"/>
    <w:rsid w:val="007A0F73"/>
    <w:rsid w:val="007A69E2"/>
    <w:rsid w:val="007B0B67"/>
    <w:rsid w:val="007B4C12"/>
    <w:rsid w:val="007C149D"/>
    <w:rsid w:val="007C2762"/>
    <w:rsid w:val="007C3306"/>
    <w:rsid w:val="007E1999"/>
    <w:rsid w:val="007E3D76"/>
    <w:rsid w:val="007F5256"/>
    <w:rsid w:val="008031DF"/>
    <w:rsid w:val="00804CA5"/>
    <w:rsid w:val="00811966"/>
    <w:rsid w:val="0081683C"/>
    <w:rsid w:val="00817367"/>
    <w:rsid w:val="00822541"/>
    <w:rsid w:val="0082748D"/>
    <w:rsid w:val="00830AEC"/>
    <w:rsid w:val="008312AC"/>
    <w:rsid w:val="00835187"/>
    <w:rsid w:val="00842397"/>
    <w:rsid w:val="00843CA4"/>
    <w:rsid w:val="0084471F"/>
    <w:rsid w:val="00850D9A"/>
    <w:rsid w:val="00853601"/>
    <w:rsid w:val="00853A23"/>
    <w:rsid w:val="00854C08"/>
    <w:rsid w:val="008603DF"/>
    <w:rsid w:val="00860B72"/>
    <w:rsid w:val="008642AD"/>
    <w:rsid w:val="0086791F"/>
    <w:rsid w:val="00867D1F"/>
    <w:rsid w:val="008719F7"/>
    <w:rsid w:val="008736E4"/>
    <w:rsid w:val="0088083C"/>
    <w:rsid w:val="00881C57"/>
    <w:rsid w:val="00891E18"/>
    <w:rsid w:val="008A22FF"/>
    <w:rsid w:val="008A6380"/>
    <w:rsid w:val="008A6792"/>
    <w:rsid w:val="008B14D4"/>
    <w:rsid w:val="008B55BC"/>
    <w:rsid w:val="008B665D"/>
    <w:rsid w:val="008D248D"/>
    <w:rsid w:val="008D58C4"/>
    <w:rsid w:val="008D701E"/>
    <w:rsid w:val="008D7520"/>
    <w:rsid w:val="0090195D"/>
    <w:rsid w:val="00902294"/>
    <w:rsid w:val="009040F7"/>
    <w:rsid w:val="009044B5"/>
    <w:rsid w:val="00904C38"/>
    <w:rsid w:val="00904C69"/>
    <w:rsid w:val="00905B3F"/>
    <w:rsid w:val="00911BAB"/>
    <w:rsid w:val="00912DE6"/>
    <w:rsid w:val="009166BA"/>
    <w:rsid w:val="0092419F"/>
    <w:rsid w:val="00930B8F"/>
    <w:rsid w:val="0093350C"/>
    <w:rsid w:val="00934888"/>
    <w:rsid w:val="00940BFB"/>
    <w:rsid w:val="00942649"/>
    <w:rsid w:val="0094564F"/>
    <w:rsid w:val="00945C37"/>
    <w:rsid w:val="00950145"/>
    <w:rsid w:val="00951FB2"/>
    <w:rsid w:val="0095645C"/>
    <w:rsid w:val="00965692"/>
    <w:rsid w:val="009671CD"/>
    <w:rsid w:val="00972BDF"/>
    <w:rsid w:val="00977220"/>
    <w:rsid w:val="009856CE"/>
    <w:rsid w:val="00986245"/>
    <w:rsid w:val="009A1F1B"/>
    <w:rsid w:val="009A2E1F"/>
    <w:rsid w:val="009B2CB4"/>
    <w:rsid w:val="009C04B0"/>
    <w:rsid w:val="009C403E"/>
    <w:rsid w:val="009C5F28"/>
    <w:rsid w:val="009C6F30"/>
    <w:rsid w:val="009D2609"/>
    <w:rsid w:val="009D774E"/>
    <w:rsid w:val="009E3423"/>
    <w:rsid w:val="009E3CA7"/>
    <w:rsid w:val="009F116A"/>
    <w:rsid w:val="009F435B"/>
    <w:rsid w:val="00A00898"/>
    <w:rsid w:val="00A05C18"/>
    <w:rsid w:val="00A07278"/>
    <w:rsid w:val="00A075EF"/>
    <w:rsid w:val="00A1255D"/>
    <w:rsid w:val="00A3716D"/>
    <w:rsid w:val="00A37754"/>
    <w:rsid w:val="00A45EC8"/>
    <w:rsid w:val="00A463E2"/>
    <w:rsid w:val="00A47B86"/>
    <w:rsid w:val="00A516C7"/>
    <w:rsid w:val="00A607C9"/>
    <w:rsid w:val="00A60CB2"/>
    <w:rsid w:val="00A66D71"/>
    <w:rsid w:val="00A67545"/>
    <w:rsid w:val="00A67C17"/>
    <w:rsid w:val="00A71348"/>
    <w:rsid w:val="00A759D4"/>
    <w:rsid w:val="00A828BA"/>
    <w:rsid w:val="00A863C0"/>
    <w:rsid w:val="00A86EE6"/>
    <w:rsid w:val="00A922D9"/>
    <w:rsid w:val="00A93361"/>
    <w:rsid w:val="00A93E3F"/>
    <w:rsid w:val="00A964A4"/>
    <w:rsid w:val="00A9681A"/>
    <w:rsid w:val="00AA0895"/>
    <w:rsid w:val="00AA42AE"/>
    <w:rsid w:val="00AA5ED0"/>
    <w:rsid w:val="00AB336B"/>
    <w:rsid w:val="00AB422D"/>
    <w:rsid w:val="00AB564B"/>
    <w:rsid w:val="00AB5960"/>
    <w:rsid w:val="00AB644D"/>
    <w:rsid w:val="00AD05ED"/>
    <w:rsid w:val="00AD13D8"/>
    <w:rsid w:val="00AD2A69"/>
    <w:rsid w:val="00AD45D9"/>
    <w:rsid w:val="00AD659C"/>
    <w:rsid w:val="00AD7019"/>
    <w:rsid w:val="00AE0857"/>
    <w:rsid w:val="00AE08D7"/>
    <w:rsid w:val="00AE098D"/>
    <w:rsid w:val="00AF41D2"/>
    <w:rsid w:val="00AF4D9F"/>
    <w:rsid w:val="00B00228"/>
    <w:rsid w:val="00B004A8"/>
    <w:rsid w:val="00B02E3B"/>
    <w:rsid w:val="00B0411E"/>
    <w:rsid w:val="00B04E3A"/>
    <w:rsid w:val="00B058EA"/>
    <w:rsid w:val="00B157D5"/>
    <w:rsid w:val="00B204A5"/>
    <w:rsid w:val="00B22FFC"/>
    <w:rsid w:val="00B27ACF"/>
    <w:rsid w:val="00B27F42"/>
    <w:rsid w:val="00B43C3D"/>
    <w:rsid w:val="00B441EA"/>
    <w:rsid w:val="00B457BB"/>
    <w:rsid w:val="00B56E1A"/>
    <w:rsid w:val="00B646E5"/>
    <w:rsid w:val="00B64BFC"/>
    <w:rsid w:val="00B65132"/>
    <w:rsid w:val="00B67E2E"/>
    <w:rsid w:val="00B72C66"/>
    <w:rsid w:val="00B760BE"/>
    <w:rsid w:val="00B831B4"/>
    <w:rsid w:val="00B84F3E"/>
    <w:rsid w:val="00B95E16"/>
    <w:rsid w:val="00BA205E"/>
    <w:rsid w:val="00BA6488"/>
    <w:rsid w:val="00BC017D"/>
    <w:rsid w:val="00BC29E1"/>
    <w:rsid w:val="00BC4255"/>
    <w:rsid w:val="00BC5D70"/>
    <w:rsid w:val="00BD034F"/>
    <w:rsid w:val="00BD26F9"/>
    <w:rsid w:val="00BD5304"/>
    <w:rsid w:val="00BF1804"/>
    <w:rsid w:val="00BF3884"/>
    <w:rsid w:val="00BF6F21"/>
    <w:rsid w:val="00C06630"/>
    <w:rsid w:val="00C20EE9"/>
    <w:rsid w:val="00C214C3"/>
    <w:rsid w:val="00C224D7"/>
    <w:rsid w:val="00C33F6F"/>
    <w:rsid w:val="00C4496B"/>
    <w:rsid w:val="00C45C8B"/>
    <w:rsid w:val="00C50A6E"/>
    <w:rsid w:val="00C51D13"/>
    <w:rsid w:val="00C55179"/>
    <w:rsid w:val="00C62D23"/>
    <w:rsid w:val="00C631F8"/>
    <w:rsid w:val="00C63A9F"/>
    <w:rsid w:val="00C645D2"/>
    <w:rsid w:val="00C650DB"/>
    <w:rsid w:val="00C700C3"/>
    <w:rsid w:val="00C718DE"/>
    <w:rsid w:val="00C72FFB"/>
    <w:rsid w:val="00C77F45"/>
    <w:rsid w:val="00C803CA"/>
    <w:rsid w:val="00C81797"/>
    <w:rsid w:val="00C83441"/>
    <w:rsid w:val="00C9329C"/>
    <w:rsid w:val="00C95164"/>
    <w:rsid w:val="00C97C13"/>
    <w:rsid w:val="00CA0349"/>
    <w:rsid w:val="00CA2F45"/>
    <w:rsid w:val="00CA5E9E"/>
    <w:rsid w:val="00CA7DD4"/>
    <w:rsid w:val="00CB15B4"/>
    <w:rsid w:val="00CB431C"/>
    <w:rsid w:val="00CB45DA"/>
    <w:rsid w:val="00CB7DF3"/>
    <w:rsid w:val="00CC0425"/>
    <w:rsid w:val="00CC2266"/>
    <w:rsid w:val="00CC6905"/>
    <w:rsid w:val="00CD0DB0"/>
    <w:rsid w:val="00CD4E11"/>
    <w:rsid w:val="00CD5246"/>
    <w:rsid w:val="00CE299D"/>
    <w:rsid w:val="00CF216F"/>
    <w:rsid w:val="00CF6AC7"/>
    <w:rsid w:val="00CF6E8F"/>
    <w:rsid w:val="00CF7866"/>
    <w:rsid w:val="00D02D17"/>
    <w:rsid w:val="00D112A8"/>
    <w:rsid w:val="00D11EA7"/>
    <w:rsid w:val="00D147EE"/>
    <w:rsid w:val="00D14B29"/>
    <w:rsid w:val="00D153F6"/>
    <w:rsid w:val="00D15851"/>
    <w:rsid w:val="00D21DCD"/>
    <w:rsid w:val="00D21ECF"/>
    <w:rsid w:val="00D229E2"/>
    <w:rsid w:val="00D335A5"/>
    <w:rsid w:val="00D372DB"/>
    <w:rsid w:val="00D435F8"/>
    <w:rsid w:val="00D51BF1"/>
    <w:rsid w:val="00D62E53"/>
    <w:rsid w:val="00D63420"/>
    <w:rsid w:val="00D73D80"/>
    <w:rsid w:val="00D74D3E"/>
    <w:rsid w:val="00D75344"/>
    <w:rsid w:val="00D75FEC"/>
    <w:rsid w:val="00D7684B"/>
    <w:rsid w:val="00D828F5"/>
    <w:rsid w:val="00D8684F"/>
    <w:rsid w:val="00D93F43"/>
    <w:rsid w:val="00D966FF"/>
    <w:rsid w:val="00D97A23"/>
    <w:rsid w:val="00DA0129"/>
    <w:rsid w:val="00DA0F22"/>
    <w:rsid w:val="00DA408E"/>
    <w:rsid w:val="00DB1459"/>
    <w:rsid w:val="00DB34DD"/>
    <w:rsid w:val="00DB3656"/>
    <w:rsid w:val="00DB6C36"/>
    <w:rsid w:val="00DC2CBE"/>
    <w:rsid w:val="00DC3F89"/>
    <w:rsid w:val="00DC7705"/>
    <w:rsid w:val="00DD0218"/>
    <w:rsid w:val="00DD42B0"/>
    <w:rsid w:val="00DD6EBC"/>
    <w:rsid w:val="00DE1C69"/>
    <w:rsid w:val="00DE2F52"/>
    <w:rsid w:val="00DE5E90"/>
    <w:rsid w:val="00DF1FA8"/>
    <w:rsid w:val="00DF36CA"/>
    <w:rsid w:val="00E002D9"/>
    <w:rsid w:val="00E00492"/>
    <w:rsid w:val="00E00EC7"/>
    <w:rsid w:val="00E01C25"/>
    <w:rsid w:val="00E07058"/>
    <w:rsid w:val="00E07329"/>
    <w:rsid w:val="00E112B6"/>
    <w:rsid w:val="00E1647B"/>
    <w:rsid w:val="00E166A6"/>
    <w:rsid w:val="00E17542"/>
    <w:rsid w:val="00E23339"/>
    <w:rsid w:val="00E30B96"/>
    <w:rsid w:val="00E344EF"/>
    <w:rsid w:val="00E410D6"/>
    <w:rsid w:val="00E411F4"/>
    <w:rsid w:val="00E42262"/>
    <w:rsid w:val="00E46316"/>
    <w:rsid w:val="00E46D9A"/>
    <w:rsid w:val="00E521E2"/>
    <w:rsid w:val="00E52853"/>
    <w:rsid w:val="00E5305F"/>
    <w:rsid w:val="00E559FD"/>
    <w:rsid w:val="00E571BD"/>
    <w:rsid w:val="00E5751E"/>
    <w:rsid w:val="00E616C7"/>
    <w:rsid w:val="00E630DB"/>
    <w:rsid w:val="00E64CF3"/>
    <w:rsid w:val="00E772C4"/>
    <w:rsid w:val="00E81190"/>
    <w:rsid w:val="00E858C4"/>
    <w:rsid w:val="00E867BF"/>
    <w:rsid w:val="00E9166C"/>
    <w:rsid w:val="00E92CC8"/>
    <w:rsid w:val="00E96276"/>
    <w:rsid w:val="00EA2DDC"/>
    <w:rsid w:val="00EB0061"/>
    <w:rsid w:val="00EB0B3A"/>
    <w:rsid w:val="00EB1D71"/>
    <w:rsid w:val="00EC2305"/>
    <w:rsid w:val="00EC345E"/>
    <w:rsid w:val="00EC42D1"/>
    <w:rsid w:val="00EC4F25"/>
    <w:rsid w:val="00EC5474"/>
    <w:rsid w:val="00EC77E5"/>
    <w:rsid w:val="00ED1DE7"/>
    <w:rsid w:val="00ED3CCF"/>
    <w:rsid w:val="00ED45D1"/>
    <w:rsid w:val="00ED48A8"/>
    <w:rsid w:val="00ED67DB"/>
    <w:rsid w:val="00ED6B57"/>
    <w:rsid w:val="00EE01DF"/>
    <w:rsid w:val="00EE46E1"/>
    <w:rsid w:val="00EE5ECC"/>
    <w:rsid w:val="00EE5FAC"/>
    <w:rsid w:val="00EF2995"/>
    <w:rsid w:val="00EF40EF"/>
    <w:rsid w:val="00EF49CE"/>
    <w:rsid w:val="00EF5801"/>
    <w:rsid w:val="00EF6825"/>
    <w:rsid w:val="00F00138"/>
    <w:rsid w:val="00F00491"/>
    <w:rsid w:val="00F01AE0"/>
    <w:rsid w:val="00F021FF"/>
    <w:rsid w:val="00F07ACD"/>
    <w:rsid w:val="00F140DA"/>
    <w:rsid w:val="00F1479C"/>
    <w:rsid w:val="00F15095"/>
    <w:rsid w:val="00F170D5"/>
    <w:rsid w:val="00F1766C"/>
    <w:rsid w:val="00F20CF7"/>
    <w:rsid w:val="00F22C98"/>
    <w:rsid w:val="00F269AE"/>
    <w:rsid w:val="00F30A4F"/>
    <w:rsid w:val="00F323B1"/>
    <w:rsid w:val="00F35EF2"/>
    <w:rsid w:val="00F36E91"/>
    <w:rsid w:val="00F41A0B"/>
    <w:rsid w:val="00F41CE0"/>
    <w:rsid w:val="00F46F14"/>
    <w:rsid w:val="00F5275B"/>
    <w:rsid w:val="00F52812"/>
    <w:rsid w:val="00F52CC7"/>
    <w:rsid w:val="00F52E44"/>
    <w:rsid w:val="00F53E12"/>
    <w:rsid w:val="00F555A5"/>
    <w:rsid w:val="00F55B90"/>
    <w:rsid w:val="00F708D5"/>
    <w:rsid w:val="00F71282"/>
    <w:rsid w:val="00F74AE3"/>
    <w:rsid w:val="00F75DBE"/>
    <w:rsid w:val="00F83230"/>
    <w:rsid w:val="00F83376"/>
    <w:rsid w:val="00F86B93"/>
    <w:rsid w:val="00F870DD"/>
    <w:rsid w:val="00F90B6F"/>
    <w:rsid w:val="00F921CC"/>
    <w:rsid w:val="00F947C4"/>
    <w:rsid w:val="00F961E8"/>
    <w:rsid w:val="00F96284"/>
    <w:rsid w:val="00F97E99"/>
    <w:rsid w:val="00FA070E"/>
    <w:rsid w:val="00FA08D9"/>
    <w:rsid w:val="00FB2715"/>
    <w:rsid w:val="00FB40F3"/>
    <w:rsid w:val="00FB77D0"/>
    <w:rsid w:val="00FC7ECA"/>
    <w:rsid w:val="00FD1B02"/>
    <w:rsid w:val="00FD3497"/>
    <w:rsid w:val="00FD6D72"/>
    <w:rsid w:val="00FE0E16"/>
    <w:rsid w:val="00FE1097"/>
    <w:rsid w:val="00FE5CA9"/>
    <w:rsid w:val="00FF238C"/>
    <w:rsid w:val="00FF31D6"/>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C741CC"/>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Estia Health Forster</Home>
    <Signed xmlns="a8338b6e-77a6-4851-82b6-98166143ffdd" xsi:nil="true"/>
    <Uploaded xmlns="a8338b6e-77a6-4851-82b6-98166143ffdd">true</Uploaded>
    <Management_x0020_Company xmlns="a8338b6e-77a6-4851-82b6-98166143ffdd" xsi:nil="true"/>
    <Doc_x0020_Date xmlns="a8338b6e-77a6-4851-82b6-98166143ffdd">2020-01-20T03:57:28+00:00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5747655B-61D8-DD11-A222-005056922186</Home_x0020_ID>
    <State xmlns="a8338b6e-77a6-4851-82b6-98166143ffdd" xsi:nil="true"/>
    <Doc_x0020_Sent_Received_x0020_Date xmlns="a8338b6e-77a6-4851-82b6-98166143ffdd">2020-01-10T00:00:00+00:00</Doc_x0020_Sent_Received_x0020_Date>
    <Activity_x0020_ID xmlns="a8338b6e-77a6-4851-82b6-98166143ffdd">363EED51-4B6D-E911-BBE1-005056922186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E3BB7C4-B125-4B8F-A9DE-9AB93266A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schemas.openxmlformats.org/package/2006/metadata/core-properties"/>
    <ds:schemaRef ds:uri="a8338b6e-77a6-4851-82b6-98166143ffdd"/>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9C20156E-AF41-4E78-BF02-7B4683B0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5682</Words>
  <Characters>32388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2020-01-09T23:38:00Z</cp:lastPrinted>
  <dcterms:created xsi:type="dcterms:W3CDTF">2020-02-03T00:12:00Z</dcterms:created>
  <dcterms:modified xsi:type="dcterms:W3CDTF">2020-02-03T00:12:00Z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