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0C0705" w14:textId="77777777" w:rsidR="003C6EC2" w:rsidRPr="003C6EC2" w:rsidRDefault="009A6851"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330C08B1" wp14:editId="330C08B2">
            <wp:simplePos x="0" y="0"/>
            <wp:positionH relativeFrom="page">
              <wp:posOffset>0</wp:posOffset>
            </wp:positionH>
            <wp:positionV relativeFrom="paragraph">
              <wp:posOffset>34290</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2055498"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330C08B3" wp14:editId="330C08B4">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7200113"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Fusion Australia Ltd</w:t>
      </w:r>
      <w:r w:rsidRPr="003C6EC2">
        <w:rPr>
          <w:rFonts w:ascii="Arial Black" w:hAnsi="Arial Black"/>
        </w:rPr>
        <w:t xml:space="preserve"> </w:t>
      </w:r>
    </w:p>
    <w:p w14:paraId="330C0706" w14:textId="77777777" w:rsidR="003C6EC2" w:rsidRPr="003C6EC2" w:rsidRDefault="009A6851" w:rsidP="003C6EC2">
      <w:pPr>
        <w:pStyle w:val="Title"/>
        <w:spacing w:before="360" w:after="480"/>
      </w:pPr>
      <w:r w:rsidRPr="003C6EC2">
        <w:rPr>
          <w:rFonts w:ascii="Arial Black" w:eastAsia="Calibri" w:hAnsi="Arial Black"/>
          <w:sz w:val="56"/>
        </w:rPr>
        <w:t>Performance Report</w:t>
      </w:r>
    </w:p>
    <w:p w14:paraId="330C0707" w14:textId="10E1F503" w:rsidR="001E6954" w:rsidRPr="003C6EC2" w:rsidRDefault="00B02DC5" w:rsidP="001E6954">
      <w:pPr>
        <w:tabs>
          <w:tab w:val="left" w:pos="2127"/>
        </w:tabs>
        <w:spacing w:before="120"/>
        <w:rPr>
          <w:rFonts w:eastAsia="Calibri"/>
          <w:color w:val="FFFFFF" w:themeColor="background1"/>
          <w:sz w:val="28"/>
          <w:szCs w:val="56"/>
          <w:lang w:eastAsia="en-US"/>
        </w:rPr>
      </w:pPr>
      <w:r>
        <w:rPr>
          <w:color w:val="FFFFFF" w:themeColor="background1"/>
          <w:sz w:val="28"/>
        </w:rPr>
        <w:t>20 Hobart Street</w:t>
      </w:r>
      <w:r w:rsidR="009A6851" w:rsidRPr="003C6EC2">
        <w:rPr>
          <w:color w:val="FFFFFF" w:themeColor="background1"/>
          <w:sz w:val="28"/>
        </w:rPr>
        <w:t xml:space="preserve"> </w:t>
      </w:r>
      <w:r w:rsidR="009A6851" w:rsidRPr="003C6EC2">
        <w:rPr>
          <w:color w:val="FFFFFF" w:themeColor="background1"/>
          <w:sz w:val="28"/>
        </w:rPr>
        <w:br/>
      </w:r>
      <w:r>
        <w:rPr>
          <w:color w:val="FFFFFF" w:themeColor="background1"/>
          <w:sz w:val="28"/>
        </w:rPr>
        <w:t>RICHMOND</w:t>
      </w:r>
      <w:r w:rsidR="009A6851" w:rsidRPr="003C6EC2">
        <w:rPr>
          <w:color w:val="FFFFFF" w:themeColor="background1"/>
          <w:sz w:val="28"/>
        </w:rPr>
        <w:t xml:space="preserve"> NSW 275</w:t>
      </w:r>
      <w:r>
        <w:rPr>
          <w:color w:val="FFFFFF" w:themeColor="background1"/>
          <w:sz w:val="28"/>
        </w:rPr>
        <w:t>3</w:t>
      </w:r>
      <w:r w:rsidR="009A6851" w:rsidRPr="003C6EC2">
        <w:rPr>
          <w:color w:val="FFFFFF" w:themeColor="background1"/>
          <w:sz w:val="28"/>
        </w:rPr>
        <w:br/>
      </w:r>
      <w:r w:rsidR="009A6851" w:rsidRPr="003C6EC2">
        <w:rPr>
          <w:rFonts w:eastAsia="Calibri"/>
          <w:color w:val="FFFFFF" w:themeColor="background1"/>
          <w:sz w:val="28"/>
          <w:szCs w:val="56"/>
          <w:lang w:eastAsia="en-US"/>
        </w:rPr>
        <w:t>Phone number: 02 8805 5960</w:t>
      </w:r>
    </w:p>
    <w:p w14:paraId="330C0708" w14:textId="77777777" w:rsidR="003C6EC2" w:rsidRDefault="009A6851"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200336 </w:t>
      </w:r>
    </w:p>
    <w:p w14:paraId="330C0709" w14:textId="77777777" w:rsidR="001E6954" w:rsidRPr="003C6EC2" w:rsidRDefault="009A6851"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Fusion Australia Limited</w:t>
      </w:r>
    </w:p>
    <w:p w14:paraId="330C070A" w14:textId="77777777" w:rsidR="001E6954" w:rsidRPr="003C6EC2" w:rsidRDefault="009A6851"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8 March 2021</w:t>
      </w:r>
    </w:p>
    <w:p w14:paraId="330C070B" w14:textId="372436D9" w:rsidR="00825ED8" w:rsidRPr="00E93D41" w:rsidRDefault="009A6851" w:rsidP="00825ED8">
      <w:pPr>
        <w:tabs>
          <w:tab w:val="left" w:pos="2127"/>
        </w:tabs>
        <w:spacing w:before="120"/>
        <w:rPr>
          <w:color w:val="FFFFFF" w:themeColor="background1"/>
        </w:rPr>
      </w:pPr>
      <w:r w:rsidRPr="00E93D41">
        <w:rPr>
          <w:b/>
          <w:color w:val="FFFFFF" w:themeColor="background1"/>
          <w:sz w:val="28"/>
        </w:rPr>
        <w:t>Date of Performance Report:</w:t>
      </w:r>
      <w:r w:rsidRPr="00E93D41">
        <w:rPr>
          <w:color w:val="FFFFFF" w:themeColor="background1"/>
        </w:rPr>
        <w:t xml:space="preserve"> </w:t>
      </w:r>
      <w:r w:rsidR="00007129">
        <w:rPr>
          <w:color w:val="FFFFFF" w:themeColor="background1"/>
          <w:sz w:val="28"/>
        </w:rPr>
        <w:t>27 April 2021</w:t>
      </w:r>
    </w:p>
    <w:p w14:paraId="330C070C" w14:textId="77777777" w:rsidR="001E6954" w:rsidRPr="003C6EC2" w:rsidRDefault="00F8553F" w:rsidP="001E6954">
      <w:pPr>
        <w:tabs>
          <w:tab w:val="left" w:pos="2127"/>
        </w:tabs>
        <w:spacing w:before="120"/>
        <w:rPr>
          <w:rFonts w:eastAsia="Calibri"/>
          <w:b/>
          <w:color w:val="FFFFFF" w:themeColor="background1"/>
          <w:sz w:val="28"/>
          <w:szCs w:val="56"/>
          <w:lang w:eastAsia="en-US"/>
        </w:rPr>
      </w:pPr>
    </w:p>
    <w:p w14:paraId="330C070D" w14:textId="77777777" w:rsidR="003C6EC2" w:rsidRDefault="00F8553F" w:rsidP="0094564F">
      <w:pPr>
        <w:pStyle w:val="Heading1"/>
        <w:sectPr w:rsidR="003C6EC2" w:rsidSect="0004322A">
          <w:headerReference w:type="default" r:id="rId13"/>
          <w:footerReference w:type="default" r:id="rId14"/>
          <w:footerReference w:type="first" r:id="rId15"/>
          <w:type w:val="continuous"/>
          <w:pgSz w:w="11906" w:h="16838"/>
          <w:pgMar w:top="1701" w:right="1418" w:bottom="1418" w:left="1418" w:header="709" w:footer="397" w:gutter="0"/>
          <w:cols w:space="708"/>
          <w:titlePg/>
          <w:docGrid w:linePitch="360"/>
        </w:sectPr>
      </w:pPr>
    </w:p>
    <w:p w14:paraId="330C070E" w14:textId="77777777" w:rsidR="00637DA1" w:rsidRDefault="009A6851" w:rsidP="00637DA1">
      <w:pPr>
        <w:pStyle w:val="Heading1"/>
      </w:pPr>
      <w:r>
        <w:lastRenderedPageBreak/>
        <w:t>Publication of report</w:t>
      </w:r>
    </w:p>
    <w:p w14:paraId="330C070F" w14:textId="77777777" w:rsidR="00637DA1" w:rsidRPr="00915D1E" w:rsidRDefault="009A6851" w:rsidP="00637DA1">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p w14:paraId="330C0710" w14:textId="77777777" w:rsidR="007F5256" w:rsidRPr="0094564F" w:rsidRDefault="009A6851"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1F286C" w14:paraId="330C072B" w14:textId="77777777" w:rsidTr="00EB1D71">
        <w:trPr>
          <w:trHeight w:val="227"/>
        </w:trPr>
        <w:tc>
          <w:tcPr>
            <w:tcW w:w="3942" w:type="pct"/>
            <w:shd w:val="clear" w:color="auto" w:fill="auto"/>
          </w:tcPr>
          <w:p w14:paraId="330C0729" w14:textId="77777777" w:rsidR="001E6954" w:rsidRPr="001E6954" w:rsidRDefault="009A6851" w:rsidP="003C6EC2">
            <w:pPr>
              <w:keepNext/>
              <w:spacing w:before="40" w:after="40" w:line="240" w:lineRule="auto"/>
              <w:ind w:right="-109"/>
              <w:rPr>
                <w:b/>
              </w:rPr>
            </w:pPr>
            <w:bookmarkStart w:id="0" w:name="_Hlk27119070"/>
            <w:r w:rsidRPr="001E6954">
              <w:rPr>
                <w:b/>
              </w:rPr>
              <w:t>Standard 2 Ongoing assessment and planning with consumers</w:t>
            </w:r>
          </w:p>
        </w:tc>
        <w:tc>
          <w:tcPr>
            <w:tcW w:w="1058" w:type="pct"/>
            <w:shd w:val="clear" w:color="auto" w:fill="auto"/>
          </w:tcPr>
          <w:p w14:paraId="330C072A" w14:textId="7919BA85" w:rsidR="001E6954" w:rsidRPr="001E6954" w:rsidRDefault="00F8553F" w:rsidP="003C6EC2">
            <w:pPr>
              <w:keepNext/>
              <w:spacing w:before="40" w:after="40" w:line="240" w:lineRule="auto"/>
              <w:jc w:val="right"/>
              <w:rPr>
                <w:b/>
                <w:color w:val="0000FF"/>
              </w:rPr>
            </w:pPr>
          </w:p>
        </w:tc>
      </w:tr>
      <w:tr w:rsidR="001F286C" w14:paraId="330C072E" w14:textId="77777777" w:rsidTr="00EB1D71">
        <w:trPr>
          <w:trHeight w:val="227"/>
        </w:trPr>
        <w:tc>
          <w:tcPr>
            <w:tcW w:w="3942" w:type="pct"/>
            <w:shd w:val="clear" w:color="auto" w:fill="auto"/>
          </w:tcPr>
          <w:p w14:paraId="330C072C" w14:textId="77777777" w:rsidR="001E6954" w:rsidRPr="001E6954" w:rsidRDefault="009A6851" w:rsidP="004C55D8">
            <w:pPr>
              <w:spacing w:before="40" w:after="40" w:line="240" w:lineRule="auto"/>
              <w:ind w:left="318" w:hanging="7"/>
            </w:pPr>
            <w:r w:rsidRPr="001E6954">
              <w:t>Requirement 2(3)(a)</w:t>
            </w:r>
          </w:p>
        </w:tc>
        <w:tc>
          <w:tcPr>
            <w:tcW w:w="1058" w:type="pct"/>
            <w:shd w:val="clear" w:color="auto" w:fill="auto"/>
          </w:tcPr>
          <w:p w14:paraId="330C072D" w14:textId="55D57812" w:rsidR="001E6954" w:rsidRPr="001E6954" w:rsidRDefault="009A6851" w:rsidP="00463EF3">
            <w:pPr>
              <w:spacing w:before="40" w:after="40" w:line="240" w:lineRule="auto"/>
              <w:jc w:val="right"/>
              <w:rPr>
                <w:color w:val="0000FF"/>
              </w:rPr>
            </w:pPr>
            <w:r w:rsidRPr="001E6954">
              <w:rPr>
                <w:bCs/>
                <w:iCs/>
                <w:color w:val="00577D"/>
                <w:szCs w:val="40"/>
              </w:rPr>
              <w:t>Compliant</w:t>
            </w:r>
          </w:p>
        </w:tc>
      </w:tr>
      <w:tr w:rsidR="001F286C" w14:paraId="330C0737" w14:textId="77777777" w:rsidTr="00EB1D71">
        <w:trPr>
          <w:trHeight w:val="227"/>
        </w:trPr>
        <w:tc>
          <w:tcPr>
            <w:tcW w:w="3942" w:type="pct"/>
            <w:shd w:val="clear" w:color="auto" w:fill="auto"/>
          </w:tcPr>
          <w:p w14:paraId="330C0735" w14:textId="77777777" w:rsidR="001E6954" w:rsidRPr="001E6954" w:rsidRDefault="009A6851" w:rsidP="004C55D8">
            <w:pPr>
              <w:spacing w:before="40" w:after="40" w:line="240" w:lineRule="auto"/>
              <w:ind w:left="318" w:hanging="7"/>
            </w:pPr>
            <w:r w:rsidRPr="001E6954">
              <w:t>Requirement 2(3)(d)</w:t>
            </w:r>
          </w:p>
        </w:tc>
        <w:tc>
          <w:tcPr>
            <w:tcW w:w="1058" w:type="pct"/>
            <w:shd w:val="clear" w:color="auto" w:fill="auto"/>
          </w:tcPr>
          <w:p w14:paraId="330C0736" w14:textId="666E91F9" w:rsidR="001E6954" w:rsidRPr="001E6954" w:rsidRDefault="009A6851" w:rsidP="00463EF3">
            <w:pPr>
              <w:spacing w:before="40" w:after="40" w:line="240" w:lineRule="auto"/>
              <w:jc w:val="right"/>
              <w:rPr>
                <w:color w:val="0000FF"/>
              </w:rPr>
            </w:pPr>
            <w:r w:rsidRPr="001E6954">
              <w:rPr>
                <w:bCs/>
                <w:iCs/>
                <w:color w:val="00577D"/>
                <w:szCs w:val="40"/>
              </w:rPr>
              <w:t>Compliant</w:t>
            </w:r>
          </w:p>
        </w:tc>
      </w:tr>
      <w:tr w:rsidR="001F286C" w14:paraId="330C073A" w14:textId="77777777" w:rsidTr="00EB1D71">
        <w:trPr>
          <w:trHeight w:val="227"/>
        </w:trPr>
        <w:tc>
          <w:tcPr>
            <w:tcW w:w="3942" w:type="pct"/>
            <w:shd w:val="clear" w:color="auto" w:fill="auto"/>
          </w:tcPr>
          <w:p w14:paraId="330C0738" w14:textId="77777777" w:rsidR="001E6954" w:rsidRPr="001E6954" w:rsidRDefault="009A6851" w:rsidP="004C55D8">
            <w:pPr>
              <w:spacing w:before="40" w:after="40" w:line="240" w:lineRule="auto"/>
              <w:ind w:left="318" w:hanging="7"/>
            </w:pPr>
            <w:r w:rsidRPr="001E6954">
              <w:t>Requirement 2(3)(e)</w:t>
            </w:r>
          </w:p>
        </w:tc>
        <w:tc>
          <w:tcPr>
            <w:tcW w:w="1058" w:type="pct"/>
            <w:shd w:val="clear" w:color="auto" w:fill="auto"/>
          </w:tcPr>
          <w:p w14:paraId="330C0739" w14:textId="39959B04" w:rsidR="001E6954" w:rsidRPr="001E6954" w:rsidRDefault="009A6851" w:rsidP="00463EF3">
            <w:pPr>
              <w:spacing w:before="40" w:after="40" w:line="240" w:lineRule="auto"/>
              <w:jc w:val="right"/>
              <w:rPr>
                <w:color w:val="0000FF"/>
              </w:rPr>
            </w:pPr>
            <w:r w:rsidRPr="001E6954">
              <w:rPr>
                <w:bCs/>
                <w:iCs/>
                <w:color w:val="00577D"/>
                <w:szCs w:val="40"/>
              </w:rPr>
              <w:t>Compliant</w:t>
            </w:r>
          </w:p>
        </w:tc>
      </w:tr>
      <w:tr w:rsidR="001F286C" w14:paraId="330C073D" w14:textId="77777777" w:rsidTr="00EB1D71">
        <w:trPr>
          <w:trHeight w:val="227"/>
        </w:trPr>
        <w:tc>
          <w:tcPr>
            <w:tcW w:w="3942" w:type="pct"/>
            <w:shd w:val="clear" w:color="auto" w:fill="auto"/>
          </w:tcPr>
          <w:p w14:paraId="330C073B" w14:textId="77777777" w:rsidR="001E6954" w:rsidRPr="001E6954" w:rsidRDefault="009A6851" w:rsidP="003C6EC2">
            <w:pPr>
              <w:keepNext/>
              <w:spacing w:before="40" w:after="40" w:line="240" w:lineRule="auto"/>
              <w:rPr>
                <w:b/>
              </w:rPr>
            </w:pPr>
            <w:r w:rsidRPr="001E6954">
              <w:rPr>
                <w:b/>
              </w:rPr>
              <w:t>Standard 3 Personal care and clinical care</w:t>
            </w:r>
          </w:p>
        </w:tc>
        <w:tc>
          <w:tcPr>
            <w:tcW w:w="1058" w:type="pct"/>
            <w:shd w:val="clear" w:color="auto" w:fill="auto"/>
          </w:tcPr>
          <w:p w14:paraId="330C073C" w14:textId="6B158383" w:rsidR="001E6954" w:rsidRPr="001E6954" w:rsidRDefault="00F8553F" w:rsidP="003C6EC2">
            <w:pPr>
              <w:keepNext/>
              <w:spacing w:before="40" w:after="40" w:line="240" w:lineRule="auto"/>
              <w:jc w:val="right"/>
              <w:rPr>
                <w:b/>
                <w:color w:val="0000FF"/>
              </w:rPr>
            </w:pPr>
          </w:p>
        </w:tc>
      </w:tr>
      <w:tr w:rsidR="001F286C" w14:paraId="330C0740" w14:textId="77777777" w:rsidTr="00EB1D71">
        <w:trPr>
          <w:trHeight w:val="227"/>
        </w:trPr>
        <w:tc>
          <w:tcPr>
            <w:tcW w:w="3942" w:type="pct"/>
            <w:shd w:val="clear" w:color="auto" w:fill="auto"/>
          </w:tcPr>
          <w:p w14:paraId="330C073E" w14:textId="77777777" w:rsidR="001E6954" w:rsidRPr="001E6954" w:rsidRDefault="009A6851" w:rsidP="004C55D8">
            <w:pPr>
              <w:spacing w:before="40" w:after="40" w:line="240" w:lineRule="auto"/>
              <w:ind w:left="318" w:hanging="7"/>
            </w:pPr>
            <w:r w:rsidRPr="001E6954">
              <w:t>Requirement 3(3)(a)</w:t>
            </w:r>
          </w:p>
        </w:tc>
        <w:tc>
          <w:tcPr>
            <w:tcW w:w="1058" w:type="pct"/>
            <w:shd w:val="clear" w:color="auto" w:fill="auto"/>
          </w:tcPr>
          <w:p w14:paraId="330C073F" w14:textId="1C84C0F9" w:rsidR="001E6954" w:rsidRPr="001E6954" w:rsidRDefault="009A6851" w:rsidP="004C55D8">
            <w:pPr>
              <w:spacing w:before="40" w:after="40" w:line="240" w:lineRule="auto"/>
              <w:ind w:left="-107"/>
              <w:jc w:val="right"/>
              <w:rPr>
                <w:color w:val="0000FF"/>
              </w:rPr>
            </w:pPr>
            <w:r w:rsidRPr="001E6954">
              <w:rPr>
                <w:bCs/>
                <w:iCs/>
                <w:color w:val="00577D"/>
                <w:szCs w:val="40"/>
              </w:rPr>
              <w:t>Compliant</w:t>
            </w:r>
          </w:p>
        </w:tc>
      </w:tr>
      <w:tr w:rsidR="001F286C" w14:paraId="330C0743" w14:textId="77777777" w:rsidTr="00EB1D71">
        <w:trPr>
          <w:trHeight w:val="227"/>
        </w:trPr>
        <w:tc>
          <w:tcPr>
            <w:tcW w:w="3942" w:type="pct"/>
            <w:shd w:val="clear" w:color="auto" w:fill="auto"/>
          </w:tcPr>
          <w:p w14:paraId="330C0741" w14:textId="77777777" w:rsidR="001E6954" w:rsidRPr="001E6954" w:rsidRDefault="009A6851" w:rsidP="004C55D8">
            <w:pPr>
              <w:spacing w:before="40" w:after="40" w:line="240" w:lineRule="auto"/>
              <w:ind w:left="318" w:hanging="7"/>
            </w:pPr>
            <w:r w:rsidRPr="001E6954">
              <w:t>Requirement 3(3)(b)</w:t>
            </w:r>
          </w:p>
        </w:tc>
        <w:tc>
          <w:tcPr>
            <w:tcW w:w="1058" w:type="pct"/>
            <w:shd w:val="clear" w:color="auto" w:fill="auto"/>
          </w:tcPr>
          <w:p w14:paraId="330C0742" w14:textId="6EF17A93" w:rsidR="001E6954" w:rsidRPr="001E6954" w:rsidRDefault="009A6851" w:rsidP="00463EF3">
            <w:pPr>
              <w:spacing w:before="40" w:after="40" w:line="240" w:lineRule="auto"/>
              <w:jc w:val="right"/>
              <w:rPr>
                <w:color w:val="0000FF"/>
              </w:rPr>
            </w:pPr>
            <w:r w:rsidRPr="001E6954">
              <w:rPr>
                <w:bCs/>
                <w:iCs/>
                <w:color w:val="00577D"/>
                <w:szCs w:val="40"/>
              </w:rPr>
              <w:t>Compliant</w:t>
            </w:r>
          </w:p>
        </w:tc>
      </w:tr>
      <w:tr w:rsidR="001F286C" w14:paraId="330C0749" w14:textId="77777777" w:rsidTr="00EB1D71">
        <w:trPr>
          <w:trHeight w:val="227"/>
        </w:trPr>
        <w:tc>
          <w:tcPr>
            <w:tcW w:w="3942" w:type="pct"/>
            <w:shd w:val="clear" w:color="auto" w:fill="auto"/>
          </w:tcPr>
          <w:p w14:paraId="330C0747" w14:textId="77777777" w:rsidR="001E6954" w:rsidRPr="001E6954" w:rsidRDefault="009A6851" w:rsidP="004C55D8">
            <w:pPr>
              <w:spacing w:before="40" w:after="40" w:line="240" w:lineRule="auto"/>
              <w:ind w:left="318" w:hanging="7"/>
            </w:pPr>
            <w:r w:rsidRPr="001E6954">
              <w:t>Requirement 3(3)(d)</w:t>
            </w:r>
          </w:p>
        </w:tc>
        <w:tc>
          <w:tcPr>
            <w:tcW w:w="1058" w:type="pct"/>
            <w:shd w:val="clear" w:color="auto" w:fill="auto"/>
          </w:tcPr>
          <w:p w14:paraId="330C0748" w14:textId="425285A0" w:rsidR="001E6954" w:rsidRPr="001E6954" w:rsidRDefault="009A6851" w:rsidP="00463EF3">
            <w:pPr>
              <w:spacing w:before="40" w:after="40" w:line="240" w:lineRule="auto"/>
              <w:jc w:val="right"/>
              <w:rPr>
                <w:color w:val="0000FF"/>
              </w:rPr>
            </w:pPr>
            <w:r w:rsidRPr="001E6954">
              <w:rPr>
                <w:bCs/>
                <w:iCs/>
                <w:color w:val="00577D"/>
                <w:szCs w:val="40"/>
              </w:rPr>
              <w:t>Compliant</w:t>
            </w:r>
          </w:p>
        </w:tc>
      </w:tr>
      <w:tr w:rsidR="001F286C" w14:paraId="330C074F" w14:textId="77777777" w:rsidTr="00EB1D71">
        <w:trPr>
          <w:trHeight w:val="227"/>
        </w:trPr>
        <w:tc>
          <w:tcPr>
            <w:tcW w:w="3942" w:type="pct"/>
            <w:shd w:val="clear" w:color="auto" w:fill="auto"/>
          </w:tcPr>
          <w:p w14:paraId="330C074D" w14:textId="77777777" w:rsidR="001E6954" w:rsidRPr="001E6954" w:rsidRDefault="009A6851" w:rsidP="004C55D8">
            <w:pPr>
              <w:spacing w:before="40" w:after="40" w:line="240" w:lineRule="auto"/>
              <w:ind w:left="318" w:hanging="7"/>
            </w:pPr>
            <w:r w:rsidRPr="001E6954">
              <w:t>Requirement 3(3)(f)</w:t>
            </w:r>
          </w:p>
        </w:tc>
        <w:tc>
          <w:tcPr>
            <w:tcW w:w="1058" w:type="pct"/>
            <w:shd w:val="clear" w:color="auto" w:fill="auto"/>
          </w:tcPr>
          <w:p w14:paraId="330C074E" w14:textId="39602CB4" w:rsidR="001E6954" w:rsidRPr="001E6954" w:rsidRDefault="009A6851" w:rsidP="00463EF3">
            <w:pPr>
              <w:spacing w:before="40" w:after="40" w:line="240" w:lineRule="auto"/>
              <w:jc w:val="right"/>
              <w:rPr>
                <w:color w:val="0000FF"/>
              </w:rPr>
            </w:pPr>
            <w:r w:rsidRPr="001E6954">
              <w:rPr>
                <w:bCs/>
                <w:iCs/>
                <w:color w:val="00577D"/>
                <w:szCs w:val="40"/>
              </w:rPr>
              <w:t>Compliant</w:t>
            </w:r>
          </w:p>
        </w:tc>
      </w:tr>
      <w:tr w:rsidR="001F286C" w14:paraId="330C0752" w14:textId="77777777" w:rsidTr="00EB1D71">
        <w:trPr>
          <w:trHeight w:val="227"/>
        </w:trPr>
        <w:tc>
          <w:tcPr>
            <w:tcW w:w="3942" w:type="pct"/>
            <w:shd w:val="clear" w:color="auto" w:fill="auto"/>
          </w:tcPr>
          <w:p w14:paraId="330C0750" w14:textId="77777777" w:rsidR="001E6954" w:rsidRPr="001E6954" w:rsidRDefault="009A6851" w:rsidP="004C55D8">
            <w:pPr>
              <w:spacing w:before="40" w:after="40" w:line="240" w:lineRule="auto"/>
              <w:ind w:left="318" w:hanging="7"/>
            </w:pPr>
            <w:r w:rsidRPr="001E6954">
              <w:t>Requirement 3(3)(g)</w:t>
            </w:r>
          </w:p>
        </w:tc>
        <w:tc>
          <w:tcPr>
            <w:tcW w:w="1058" w:type="pct"/>
            <w:shd w:val="clear" w:color="auto" w:fill="auto"/>
          </w:tcPr>
          <w:p w14:paraId="330C0751" w14:textId="5FDA46B0" w:rsidR="001E6954" w:rsidRPr="001E6954" w:rsidRDefault="009A6851" w:rsidP="00463EF3">
            <w:pPr>
              <w:spacing w:before="40" w:after="40" w:line="240" w:lineRule="auto"/>
              <w:jc w:val="right"/>
              <w:rPr>
                <w:color w:val="0000FF"/>
              </w:rPr>
            </w:pPr>
            <w:r w:rsidRPr="001E6954">
              <w:rPr>
                <w:bCs/>
                <w:iCs/>
                <w:color w:val="00577D"/>
                <w:szCs w:val="40"/>
              </w:rPr>
              <w:t>Compliant</w:t>
            </w:r>
          </w:p>
        </w:tc>
      </w:tr>
      <w:bookmarkEnd w:id="0"/>
    </w:tbl>
    <w:p w14:paraId="330C07AA" w14:textId="77777777" w:rsidR="008A22FF" w:rsidRDefault="00F8553F" w:rsidP="00463EF3">
      <w:pPr>
        <w:sectPr w:rsidR="008A22FF" w:rsidSect="00165658">
          <w:headerReference w:type="first" r:id="rId16"/>
          <w:footerReference w:type="first" r:id="rId17"/>
          <w:pgSz w:w="11906" w:h="16838"/>
          <w:pgMar w:top="1701" w:right="1418" w:bottom="1418" w:left="1418" w:header="709" w:footer="397" w:gutter="0"/>
          <w:cols w:space="708"/>
          <w:docGrid w:linePitch="360"/>
        </w:sectPr>
      </w:pPr>
    </w:p>
    <w:p w14:paraId="330C07AB" w14:textId="77777777" w:rsidR="007F5256" w:rsidRPr="00D21DCD" w:rsidRDefault="009A6851" w:rsidP="00EC5474">
      <w:pPr>
        <w:pStyle w:val="Heading1"/>
      </w:pPr>
      <w:r>
        <w:lastRenderedPageBreak/>
        <w:t>Detailed assessment</w:t>
      </w:r>
    </w:p>
    <w:p w14:paraId="330C07AC" w14:textId="77777777" w:rsidR="001E6954" w:rsidRPr="00D63989" w:rsidRDefault="009A6851"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330C07AD" w14:textId="77777777" w:rsidR="001E6954" w:rsidRPr="001E6954" w:rsidRDefault="009A6851" w:rsidP="001E6954">
      <w:pPr>
        <w:rPr>
          <w:color w:val="auto"/>
        </w:rPr>
      </w:pPr>
      <w:r w:rsidRPr="00D63989">
        <w:t>The report also specifies areas in which improvements must be made to ensure the Quality Standards are complied with.</w:t>
      </w:r>
    </w:p>
    <w:p w14:paraId="330C07AE" w14:textId="77777777" w:rsidR="001E6954" w:rsidRPr="00D63989" w:rsidRDefault="009A6851" w:rsidP="001E6954">
      <w:r w:rsidRPr="00D63989">
        <w:t xml:space="preserve">The following information has been </w:t>
      </w:r>
      <w:proofErr w:type="gramStart"/>
      <w:r w:rsidRPr="00D63989">
        <w:t>taken into account</w:t>
      </w:r>
      <w:proofErr w:type="gramEnd"/>
      <w:r w:rsidRPr="00D63989">
        <w:t xml:space="preserve"> in developing this performance report:</w:t>
      </w:r>
    </w:p>
    <w:p w14:paraId="330C07AF" w14:textId="67B22C77" w:rsidR="004B33E7" w:rsidRDefault="009A6851" w:rsidP="004B33E7">
      <w:pPr>
        <w:pStyle w:val="ListBullet"/>
      </w:pPr>
      <w:r>
        <w:t>t</w:t>
      </w:r>
      <w:r w:rsidRPr="00D63989">
        <w:t xml:space="preserve">he Assessment Team’s report for the </w:t>
      </w:r>
      <w:r>
        <w:t>Assessment Contact - Site</w:t>
      </w:r>
      <w:r w:rsidRPr="00D63989">
        <w:t xml:space="preserve">; the </w:t>
      </w:r>
      <w:r>
        <w:t xml:space="preserve">Assessment Contact - Site </w:t>
      </w:r>
      <w:r w:rsidRPr="00D63989">
        <w:t>report was informed by</w:t>
      </w:r>
      <w:r w:rsidRPr="009A6851">
        <w:t xml:space="preserve"> a site visit, observations at the service, review of documents and interviews with staff, consumers/representatives and others</w:t>
      </w:r>
    </w:p>
    <w:p w14:paraId="330C07B3" w14:textId="51753D32" w:rsidR="00095CD4" w:rsidRPr="00A07EC5" w:rsidRDefault="00007129" w:rsidP="00A07EC5">
      <w:pPr>
        <w:spacing w:after="160" w:line="259" w:lineRule="auto"/>
        <w:rPr>
          <w:rFonts w:cs="Times New Roman"/>
        </w:rPr>
        <w:sectPr w:rsidR="00095CD4" w:rsidRPr="00A07EC5" w:rsidSect="00E22030">
          <w:headerReference w:type="first" r:id="rId18"/>
          <w:pgSz w:w="11906" w:h="16838"/>
          <w:pgMar w:top="1701" w:right="1418" w:bottom="1418" w:left="1418" w:header="709" w:footer="397" w:gutter="0"/>
          <w:cols w:space="708"/>
          <w:docGrid w:linePitch="360"/>
        </w:sectPr>
      </w:pPr>
      <w:r>
        <w:rPr>
          <w:rFonts w:cs="Times New Roman"/>
        </w:rPr>
        <w:t xml:space="preserve">The </w:t>
      </w:r>
      <w:r w:rsidR="000F2F47">
        <w:rPr>
          <w:rFonts w:cs="Times New Roman"/>
        </w:rPr>
        <w:t>App</w:t>
      </w:r>
      <w:r w:rsidR="005100C5">
        <w:rPr>
          <w:rFonts w:cs="Times New Roman"/>
        </w:rPr>
        <w:t>roved</w:t>
      </w:r>
      <w:r w:rsidR="00396F41">
        <w:rPr>
          <w:rFonts w:cs="Times New Roman"/>
        </w:rPr>
        <w:t xml:space="preserve"> Provider did not submit a response to the Assessment Team’s report.</w:t>
      </w:r>
    </w:p>
    <w:p w14:paraId="330C07D8" w14:textId="13E0ECC3" w:rsidR="001862F5" w:rsidRDefault="009A6851" w:rsidP="00A3716D">
      <w:pPr>
        <w:pStyle w:val="Heading1"/>
        <w:tabs>
          <w:tab w:val="right" w:pos="9070"/>
        </w:tabs>
        <w:spacing w:before="560" w:after="640"/>
        <w:rPr>
          <w:color w:val="FFFFFF" w:themeColor="background1"/>
        </w:rPr>
        <w:sectPr w:rsidR="001862F5" w:rsidSect="00362395">
          <w:headerReference w:type="default" r:id="rId19"/>
          <w:headerReference w:type="first" r:id="rId20"/>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330C08B7" wp14:editId="330C08B8">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263126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1" w:name="_Hlk27644042"/>
      <w:r w:rsidRPr="00703E80">
        <w:rPr>
          <w:color w:val="FFFFFF" w:themeColor="background1"/>
          <w:sz w:val="36"/>
        </w:rPr>
        <w:t xml:space="preserve">STANDARD 2 </w:t>
      </w:r>
      <w:r w:rsidRPr="00703E80">
        <w:rPr>
          <w:color w:val="FFFFFF" w:themeColor="background1"/>
          <w:sz w:val="36"/>
        </w:rPr>
        <w:tab/>
      </w:r>
      <w:r w:rsidRPr="00703E80">
        <w:rPr>
          <w:color w:val="FFFFFF" w:themeColor="background1"/>
        </w:rPr>
        <w:br/>
        <w:t>Ongoing assessment and planning with consumers</w:t>
      </w:r>
      <w:bookmarkEnd w:id="1"/>
    </w:p>
    <w:p w14:paraId="330C07D9" w14:textId="77777777" w:rsidR="00ED6B57" w:rsidRPr="00ED6B57" w:rsidRDefault="009A6851" w:rsidP="00ED6B57">
      <w:pPr>
        <w:pStyle w:val="Heading3"/>
        <w:shd w:val="clear" w:color="auto" w:fill="F2F2F2" w:themeFill="background1" w:themeFillShade="F2"/>
      </w:pPr>
      <w:r w:rsidRPr="00ED6B57">
        <w:t>Consumer outcome:</w:t>
      </w:r>
    </w:p>
    <w:p w14:paraId="330C07DA" w14:textId="77777777" w:rsidR="00ED6B57" w:rsidRPr="00ED6B57" w:rsidRDefault="009A6851" w:rsidP="00912DE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330C07DB" w14:textId="77777777" w:rsidR="00ED6B57" w:rsidRPr="00ED6B57" w:rsidRDefault="009A6851" w:rsidP="00ED6B57">
      <w:pPr>
        <w:pStyle w:val="Heading3"/>
        <w:shd w:val="clear" w:color="auto" w:fill="F2F2F2" w:themeFill="background1" w:themeFillShade="F2"/>
      </w:pPr>
      <w:r w:rsidRPr="00ED6B57">
        <w:t>Organisation statement:</w:t>
      </w:r>
    </w:p>
    <w:p w14:paraId="330C07DC" w14:textId="77777777" w:rsidR="00ED6B57" w:rsidRPr="00ED6B57" w:rsidRDefault="009A6851" w:rsidP="00912DE6">
      <w:pPr>
        <w:pStyle w:val="ListParagraph"/>
        <w:numPr>
          <w:ilvl w:val="0"/>
          <w:numId w:val="13"/>
        </w:numPr>
        <w:shd w:val="clear" w:color="auto" w:fill="F2F2F2" w:themeFill="background1" w:themeFillShade="F2"/>
        <w:spacing w:before="0" w:after="240"/>
        <w:contextualSpacing w:val="0"/>
      </w:pPr>
      <w:r w:rsidRPr="00ED6B57">
        <w:t xml:space="preserve">The organisation undertakes initial and ongoing assessment and planning for care and services in partnership with the consumer. Assessment and planning </w:t>
      </w:r>
      <w:proofErr w:type="gramStart"/>
      <w:r w:rsidRPr="00ED6B57">
        <w:t>has</w:t>
      </w:r>
      <w:proofErr w:type="gramEnd"/>
      <w:r w:rsidRPr="00ED6B57">
        <w:t xml:space="preserve"> a focus on optimising health and well-being in accordance with the consumer’s needs, goals and preferences.</w:t>
      </w:r>
    </w:p>
    <w:p w14:paraId="330C07DD" w14:textId="738613D0" w:rsidR="00ED6B57" w:rsidRDefault="009A6851" w:rsidP="00ED6B57">
      <w:pPr>
        <w:pStyle w:val="Heading2"/>
      </w:pPr>
      <w:r>
        <w:t xml:space="preserve">Assessment </w:t>
      </w:r>
      <w:r w:rsidRPr="002B2C0F">
        <w:t>of Standard</w:t>
      </w:r>
      <w:r>
        <w:t xml:space="preserve"> 2</w:t>
      </w:r>
    </w:p>
    <w:p w14:paraId="3F1F73C9" w14:textId="77777777" w:rsidR="000870F9" w:rsidRPr="008833B7" w:rsidRDefault="000870F9" w:rsidP="000870F9">
      <w:pPr>
        <w:tabs>
          <w:tab w:val="right" w:pos="9026"/>
        </w:tabs>
      </w:pPr>
      <w:r w:rsidRPr="008833B7">
        <w:rPr>
          <w:iCs/>
          <w:color w:val="auto"/>
        </w:rPr>
        <w:t xml:space="preserve">The Assessment Team assessed Requirements (3)(a), (d) and (e) in this Standard and have recommended these Requirements as met. </w:t>
      </w:r>
      <w:r w:rsidRPr="008833B7">
        <w:t>All other Requirements in this Standard were not assessed at this Assessment Contact. Therefore, an overall rating of the Standard has not been provided.</w:t>
      </w:r>
    </w:p>
    <w:p w14:paraId="34A9B43F" w14:textId="0E20CDD3" w:rsidR="000870F9" w:rsidRPr="00343391" w:rsidRDefault="000870F9" w:rsidP="000870F9">
      <w:pPr>
        <w:tabs>
          <w:tab w:val="right" w:pos="9026"/>
        </w:tabs>
        <w:rPr>
          <w:iCs/>
          <w:color w:val="auto"/>
        </w:rPr>
      </w:pPr>
      <w:r w:rsidRPr="00343391">
        <w:t xml:space="preserve">I have considered the Assessment Team’s findings and evidence and based on the Assessment Team’s report, I find </w:t>
      </w:r>
      <w:r w:rsidR="00343391" w:rsidRPr="00343391">
        <w:t>Fusion</w:t>
      </w:r>
      <w:r w:rsidRPr="00343391">
        <w:t xml:space="preserve"> Australia Limited, in relation to </w:t>
      </w:r>
      <w:r w:rsidR="00343391" w:rsidRPr="00343391">
        <w:t>Fusion</w:t>
      </w:r>
      <w:r w:rsidR="008833B7" w:rsidRPr="00343391">
        <w:t xml:space="preserve"> Australia L</w:t>
      </w:r>
      <w:r w:rsidR="00343391" w:rsidRPr="00343391">
        <w:t>td</w:t>
      </w:r>
      <w:r w:rsidRPr="00343391">
        <w:t>, to be Compliant with Standard 2 Requirements (</w:t>
      </w:r>
      <w:r w:rsidRPr="00343391">
        <w:rPr>
          <w:iCs/>
          <w:color w:val="auto"/>
        </w:rPr>
        <w:t>3)(a), (d) and (e).</w:t>
      </w:r>
    </w:p>
    <w:p w14:paraId="6D74A0A3" w14:textId="1C23A6B7" w:rsidR="000870F9" w:rsidRPr="002656E1" w:rsidRDefault="000870F9" w:rsidP="000870F9">
      <w:pPr>
        <w:tabs>
          <w:tab w:val="right" w:pos="9026"/>
        </w:tabs>
      </w:pPr>
      <w:r w:rsidRPr="002656E1">
        <w:t>In relation to Requirement (3)(a), the Assessment Team found consumer</w:t>
      </w:r>
      <w:r w:rsidR="00D630E4" w:rsidRPr="002656E1">
        <w:t xml:space="preserve">s and their representatives to be satisfied with the assessment </w:t>
      </w:r>
      <w:r w:rsidR="00221EA7" w:rsidRPr="002656E1">
        <w:t xml:space="preserve">of </w:t>
      </w:r>
      <w:r w:rsidR="00F10254" w:rsidRPr="002656E1">
        <w:t xml:space="preserve">care </w:t>
      </w:r>
      <w:r w:rsidR="00221EA7" w:rsidRPr="002656E1">
        <w:t xml:space="preserve">needs and subsequent equipment and </w:t>
      </w:r>
      <w:r w:rsidR="00EE4602">
        <w:t xml:space="preserve">home </w:t>
      </w:r>
      <w:r w:rsidR="00221EA7" w:rsidRPr="002656E1">
        <w:t>modification</w:t>
      </w:r>
      <w:r w:rsidR="00F10254" w:rsidRPr="002656E1">
        <w:t xml:space="preserve"> work undertaken.</w:t>
      </w:r>
      <w:r w:rsidR="0038246B" w:rsidRPr="002656E1">
        <w:t xml:space="preserve"> </w:t>
      </w:r>
      <w:r w:rsidR="002656E1" w:rsidRPr="002656E1">
        <w:t>Documentation sampled confirmed risks are identified to inform safe delivery of care and services for consumers.</w:t>
      </w:r>
    </w:p>
    <w:p w14:paraId="2E437F8F" w14:textId="07863AB5" w:rsidR="000870F9" w:rsidRPr="00CA6330" w:rsidRDefault="000870F9" w:rsidP="000870F9">
      <w:pPr>
        <w:tabs>
          <w:tab w:val="right" w:pos="9026"/>
        </w:tabs>
        <w:rPr>
          <w:iCs/>
          <w:color w:val="auto"/>
        </w:rPr>
      </w:pPr>
      <w:r w:rsidRPr="00C7538D">
        <w:t xml:space="preserve">In relation to Requirement (3)(d), the Assessment Team found </w:t>
      </w:r>
      <w:r w:rsidRPr="00C7538D">
        <w:rPr>
          <w:iCs/>
          <w:color w:val="auto"/>
        </w:rPr>
        <w:t xml:space="preserve">the service </w:t>
      </w:r>
      <w:r w:rsidR="001B4BAA" w:rsidRPr="00C7538D">
        <w:rPr>
          <w:iCs/>
          <w:color w:val="auto"/>
        </w:rPr>
        <w:t xml:space="preserve">provides pre-service and works information to consumers in respect of </w:t>
      </w:r>
      <w:r w:rsidR="0043000F" w:rsidRPr="00C7538D">
        <w:rPr>
          <w:iCs/>
          <w:color w:val="auto"/>
        </w:rPr>
        <w:t xml:space="preserve">the service agreement, warranties of work and consumer protection requirements. </w:t>
      </w:r>
      <w:r w:rsidR="00C7538D" w:rsidRPr="00C7538D">
        <w:rPr>
          <w:iCs/>
          <w:color w:val="auto"/>
        </w:rPr>
        <w:t xml:space="preserve">Consumers and </w:t>
      </w:r>
      <w:r w:rsidR="00C7538D" w:rsidRPr="00CA6330">
        <w:rPr>
          <w:iCs/>
          <w:color w:val="auto"/>
        </w:rPr>
        <w:t>representatives are consulted before and after works are undertaken for suitability.</w:t>
      </w:r>
    </w:p>
    <w:p w14:paraId="6E814B9E" w14:textId="29CDBE51" w:rsidR="000870F9" w:rsidRPr="009745A3" w:rsidRDefault="000870F9" w:rsidP="000870F9">
      <w:pPr>
        <w:tabs>
          <w:tab w:val="right" w:pos="9026"/>
        </w:tabs>
        <w:rPr>
          <w:rFonts w:ascii="Calibri" w:hAnsi="Calibri" w:cs="Calibri"/>
          <w:color w:val="auto"/>
          <w:sz w:val="22"/>
          <w:szCs w:val="22"/>
        </w:rPr>
      </w:pPr>
      <w:r w:rsidRPr="00CA6330">
        <w:t xml:space="preserve">In relation to Requirement (3)(e), the Assessment Team found </w:t>
      </w:r>
      <w:r w:rsidR="00BA25E3" w:rsidRPr="00CA6330">
        <w:t xml:space="preserve">consumers and representatives were satisfied </w:t>
      </w:r>
      <w:r w:rsidR="00F24032" w:rsidRPr="00CA6330">
        <w:t xml:space="preserve">the service responds to their changing circumstances. </w:t>
      </w:r>
      <w:r w:rsidR="009E3FF7" w:rsidRPr="00CA6330">
        <w:t>In addition to ongoing consultation and evaluation with consumers and their services, the service also undertakes surveys</w:t>
      </w:r>
      <w:r w:rsidR="00CA6330" w:rsidRPr="00CA6330">
        <w:t xml:space="preserve"> to understand their own performance.</w:t>
      </w:r>
    </w:p>
    <w:p w14:paraId="330C07E1" w14:textId="4076113E" w:rsidR="00934888" w:rsidRDefault="009A6851" w:rsidP="00934888">
      <w:pPr>
        <w:pStyle w:val="Heading3"/>
      </w:pPr>
      <w:bookmarkStart w:id="2" w:name="_GoBack"/>
      <w:bookmarkEnd w:id="2"/>
      <w:r w:rsidRPr="00051035">
        <w:lastRenderedPageBreak/>
        <w:t xml:space="preserve">Requirement </w:t>
      </w:r>
      <w:r>
        <w:t>2</w:t>
      </w:r>
      <w:r w:rsidRPr="00051035">
        <w:t>(3)(a)</w:t>
      </w:r>
      <w:r w:rsidRPr="00051035">
        <w:tab/>
        <w:t>Compliant</w:t>
      </w:r>
    </w:p>
    <w:p w14:paraId="330C07E2" w14:textId="77777777" w:rsidR="00853601" w:rsidRPr="001F433A" w:rsidRDefault="009A6851" w:rsidP="00853601">
      <w:pPr>
        <w:rPr>
          <w:i/>
        </w:rPr>
      </w:pPr>
      <w:r w:rsidRPr="001F433A">
        <w:rPr>
          <w:i/>
        </w:rPr>
        <w:t>Assessment and planning, including consideration of risks to the consumer’s health and well-being, informs the delivery of safe and effective care and services.</w:t>
      </w:r>
    </w:p>
    <w:p w14:paraId="330C07EC" w14:textId="32E36144" w:rsidR="00934888" w:rsidRDefault="009A6851" w:rsidP="00934888">
      <w:pPr>
        <w:pStyle w:val="Heading3"/>
      </w:pPr>
      <w:r>
        <w:t>Requirement 2(3)(d)</w:t>
      </w:r>
      <w:r>
        <w:tab/>
        <w:t>Compliant</w:t>
      </w:r>
    </w:p>
    <w:p w14:paraId="330C07ED" w14:textId="77777777" w:rsidR="00853601" w:rsidRPr="001F433A" w:rsidRDefault="009A6851" w:rsidP="00853601">
      <w:pPr>
        <w:rPr>
          <w:i/>
        </w:rPr>
      </w:pPr>
      <w:r w:rsidRPr="001F433A">
        <w:rPr>
          <w:i/>
        </w:rPr>
        <w:t>The outcomes of assessment and planning are effectively communicated to the consumer and documented in a care and services plan that is readily available to the consumer, and where care and services are provided.</w:t>
      </w:r>
    </w:p>
    <w:p w14:paraId="330C07EF" w14:textId="367F778D" w:rsidR="00934888" w:rsidRDefault="009A6851" w:rsidP="00934888">
      <w:pPr>
        <w:pStyle w:val="Heading3"/>
      </w:pPr>
      <w:r>
        <w:t>Requirement 2(3)(e)</w:t>
      </w:r>
      <w:r>
        <w:tab/>
        <w:t>Compliant</w:t>
      </w:r>
    </w:p>
    <w:p w14:paraId="330C07F0" w14:textId="77777777" w:rsidR="00853601" w:rsidRPr="001F433A" w:rsidRDefault="009A6851" w:rsidP="00853601">
      <w:pPr>
        <w:rPr>
          <w:i/>
        </w:rPr>
      </w:pPr>
      <w:r w:rsidRPr="001F433A">
        <w:rPr>
          <w:i/>
        </w:rPr>
        <w:t>Care and services are reviewed regularly for effectiveness, and when circumstances change or when incidents impact on the needs, goals or preferences of the consumer.</w:t>
      </w:r>
    </w:p>
    <w:p w14:paraId="330C07F2" w14:textId="77777777" w:rsidR="00934888" w:rsidRPr="00934888" w:rsidRDefault="00F8553F" w:rsidP="00934888"/>
    <w:p w14:paraId="330C07F3" w14:textId="77777777" w:rsidR="00032B17" w:rsidRDefault="00F8553F" w:rsidP="00095CD4">
      <w:pPr>
        <w:sectPr w:rsidR="00032B17" w:rsidSect="008526A3">
          <w:headerReference w:type="default" r:id="rId21"/>
          <w:type w:val="continuous"/>
          <w:pgSz w:w="11906" w:h="16838"/>
          <w:pgMar w:top="1701" w:right="1418" w:bottom="1418" w:left="1418" w:header="709" w:footer="397" w:gutter="0"/>
          <w:cols w:space="708"/>
          <w:titlePg/>
          <w:docGrid w:linePitch="360"/>
        </w:sectPr>
      </w:pPr>
    </w:p>
    <w:p w14:paraId="330C07F4" w14:textId="2DB33EE6" w:rsidR="00F05744" w:rsidRDefault="009A6851" w:rsidP="00A3716D">
      <w:pPr>
        <w:pStyle w:val="Heading1"/>
        <w:tabs>
          <w:tab w:val="right" w:pos="9070"/>
        </w:tabs>
        <w:spacing w:before="560" w:after="640"/>
        <w:rPr>
          <w:color w:val="FFFFFF" w:themeColor="background1"/>
          <w:sz w:val="36"/>
        </w:rPr>
        <w:sectPr w:rsidR="00F05744" w:rsidSect="00156C86">
          <w:headerReference w:type="default" r:id="rId22"/>
          <w:headerReference w:type="first" r:id="rId23"/>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330C08B9" wp14:editId="330C08BA">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130374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EB1D71">
        <w:rPr>
          <w:color w:val="FFFFFF" w:themeColor="background1"/>
          <w:sz w:val="36"/>
        </w:rPr>
        <w:br/>
        <w:t>Personal care and clinical care</w:t>
      </w:r>
    </w:p>
    <w:p w14:paraId="330C07F5" w14:textId="77777777" w:rsidR="007F5256" w:rsidRPr="00FD1B02" w:rsidRDefault="009A6851" w:rsidP="00032B17">
      <w:pPr>
        <w:pStyle w:val="Heading3"/>
        <w:shd w:val="clear" w:color="auto" w:fill="F2F2F2" w:themeFill="background1" w:themeFillShade="F2"/>
      </w:pPr>
      <w:r w:rsidRPr="00FD1B02">
        <w:t>Consumer outcome:</w:t>
      </w:r>
    </w:p>
    <w:p w14:paraId="330C07F6" w14:textId="77777777" w:rsidR="007F5256" w:rsidRDefault="009A6851" w:rsidP="00912DE6">
      <w:pPr>
        <w:numPr>
          <w:ilvl w:val="0"/>
          <w:numId w:val="3"/>
        </w:numPr>
        <w:shd w:val="clear" w:color="auto" w:fill="F2F2F2" w:themeFill="background1" w:themeFillShade="F2"/>
      </w:pPr>
      <w:r>
        <w:t>I get personal care, clinical care, or both personal care and clinical care, that is safe and right for me.</w:t>
      </w:r>
    </w:p>
    <w:p w14:paraId="330C07F7" w14:textId="77777777" w:rsidR="007F5256" w:rsidRDefault="009A6851" w:rsidP="00032B17">
      <w:pPr>
        <w:pStyle w:val="Heading3"/>
        <w:shd w:val="clear" w:color="auto" w:fill="F2F2F2" w:themeFill="background1" w:themeFillShade="F2"/>
      </w:pPr>
      <w:r>
        <w:t>Organisation statement:</w:t>
      </w:r>
    </w:p>
    <w:p w14:paraId="330C07F8" w14:textId="77777777" w:rsidR="007F5256" w:rsidRDefault="009A6851"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330C07F9" w14:textId="132E4897" w:rsidR="007F5256" w:rsidRDefault="009A6851" w:rsidP="00427817">
      <w:pPr>
        <w:pStyle w:val="Heading2"/>
      </w:pPr>
      <w:r>
        <w:t>Assessment of Standard 3</w:t>
      </w:r>
    </w:p>
    <w:p w14:paraId="5E5F255C" w14:textId="77777777" w:rsidR="00061494" w:rsidRPr="00FC0C71" w:rsidRDefault="00061494" w:rsidP="00061494">
      <w:pPr>
        <w:tabs>
          <w:tab w:val="right" w:pos="9026"/>
        </w:tabs>
      </w:pPr>
      <w:r w:rsidRPr="00FC0C71">
        <w:rPr>
          <w:iCs/>
          <w:color w:val="auto"/>
        </w:rPr>
        <w:t xml:space="preserve">The Assessment Team assessed Requirements (3)(a), (b), (d), (f) and (g) in this Standard and have recommended these Requirements as met. </w:t>
      </w:r>
      <w:r w:rsidRPr="00FC0C71">
        <w:t>All other Requirements in this Standard were not assessed at this Assessment Contact. Therefore, an overall rating of the Standard has not been provided.</w:t>
      </w:r>
    </w:p>
    <w:p w14:paraId="03293190" w14:textId="4F3355E4" w:rsidR="00061494" w:rsidRPr="00FC0C71" w:rsidRDefault="00061494" w:rsidP="00061494">
      <w:pPr>
        <w:tabs>
          <w:tab w:val="right" w:pos="9026"/>
        </w:tabs>
        <w:rPr>
          <w:iCs/>
          <w:color w:val="auto"/>
        </w:rPr>
      </w:pPr>
      <w:r w:rsidRPr="00FC0C71">
        <w:t xml:space="preserve">I have considered the Assessment Team’s findings and evidence and based on the Assessment Team’s report, I find </w:t>
      </w:r>
      <w:r w:rsidR="00FC0C71" w:rsidRPr="00FC0C71">
        <w:t>Fusion Australia Limited, in relation to Fusion Australia Ltd</w:t>
      </w:r>
      <w:r w:rsidRPr="00FC0C71">
        <w:t xml:space="preserve">, to be Compliant with Standard </w:t>
      </w:r>
      <w:r w:rsidR="001C50C4">
        <w:t>3</w:t>
      </w:r>
      <w:r w:rsidRPr="00FC0C71">
        <w:t xml:space="preserve"> Requirements </w:t>
      </w:r>
      <w:r w:rsidRPr="00FC0C71">
        <w:rPr>
          <w:iCs/>
          <w:color w:val="auto"/>
        </w:rPr>
        <w:t>(3)(a), (b), (d), (f) and (g).</w:t>
      </w:r>
    </w:p>
    <w:p w14:paraId="5E5F0D72" w14:textId="650E79DE" w:rsidR="00061494" w:rsidRPr="003112D6" w:rsidRDefault="00061494" w:rsidP="00061494">
      <w:pPr>
        <w:tabs>
          <w:tab w:val="right" w:pos="9026"/>
        </w:tabs>
        <w:rPr>
          <w:iCs/>
          <w:color w:val="auto"/>
        </w:rPr>
      </w:pPr>
      <w:r w:rsidRPr="003112D6">
        <w:rPr>
          <w:iCs/>
          <w:color w:val="auto"/>
        </w:rPr>
        <w:t xml:space="preserve">In relation to Requirement (3)(a), the Assessment Team </w:t>
      </w:r>
      <w:r w:rsidR="00575A1B" w:rsidRPr="003112D6">
        <w:rPr>
          <w:iCs/>
          <w:color w:val="auto"/>
        </w:rPr>
        <w:t>found consumers to be satisfied with services delivered by Fusion Australia and they optimise their health and wellbeing to help them stay at home.</w:t>
      </w:r>
      <w:r w:rsidRPr="003112D6">
        <w:rPr>
          <w:iCs/>
          <w:color w:val="auto"/>
        </w:rPr>
        <w:t xml:space="preserve"> </w:t>
      </w:r>
      <w:r w:rsidR="00E43EC6" w:rsidRPr="003112D6">
        <w:rPr>
          <w:iCs/>
          <w:color w:val="auto"/>
        </w:rPr>
        <w:t>Management stated post service evaluations are undertaken to ensure consumers</w:t>
      </w:r>
      <w:r w:rsidR="003112D6" w:rsidRPr="003112D6">
        <w:rPr>
          <w:iCs/>
          <w:color w:val="auto"/>
        </w:rPr>
        <w:t xml:space="preserve"> feel safe and the services assist their daily living.</w:t>
      </w:r>
    </w:p>
    <w:p w14:paraId="7F93A7BA" w14:textId="5BB2C191" w:rsidR="00061494" w:rsidRPr="003A4334" w:rsidRDefault="00061494" w:rsidP="00061494">
      <w:pPr>
        <w:tabs>
          <w:tab w:val="right" w:pos="9026"/>
        </w:tabs>
        <w:rPr>
          <w:iCs/>
          <w:color w:val="auto"/>
        </w:rPr>
      </w:pPr>
      <w:r w:rsidRPr="003A4334">
        <w:rPr>
          <w:iCs/>
          <w:color w:val="auto"/>
        </w:rPr>
        <w:t xml:space="preserve">In relation to Requirement (3)(b), the Assessment Team found the service </w:t>
      </w:r>
      <w:r w:rsidR="000126E5" w:rsidRPr="003A4334">
        <w:rPr>
          <w:iCs/>
          <w:color w:val="auto"/>
        </w:rPr>
        <w:t>processes in place to minimise risks to the safety and wellbeing of consumers</w:t>
      </w:r>
      <w:r w:rsidR="00F224DD" w:rsidRPr="003A4334">
        <w:rPr>
          <w:iCs/>
          <w:color w:val="auto"/>
        </w:rPr>
        <w:t xml:space="preserve"> such a</w:t>
      </w:r>
      <w:r w:rsidR="00DB42FE" w:rsidRPr="003A4334">
        <w:rPr>
          <w:iCs/>
          <w:color w:val="auto"/>
        </w:rPr>
        <w:t>s undertaking</w:t>
      </w:r>
      <w:r w:rsidR="000126E5" w:rsidRPr="003A4334">
        <w:rPr>
          <w:iCs/>
          <w:color w:val="auto"/>
        </w:rPr>
        <w:t xml:space="preserve"> home environment assessments</w:t>
      </w:r>
      <w:r w:rsidR="00DB42FE" w:rsidRPr="003A4334">
        <w:rPr>
          <w:iCs/>
          <w:color w:val="auto"/>
        </w:rPr>
        <w:t>.</w:t>
      </w:r>
      <w:r w:rsidR="00FA31AB" w:rsidRPr="003A4334">
        <w:rPr>
          <w:iCs/>
          <w:color w:val="auto"/>
        </w:rPr>
        <w:t xml:space="preserve"> Consumers confirmed the equipment they </w:t>
      </w:r>
      <w:proofErr w:type="gramStart"/>
      <w:r w:rsidR="00FA31AB" w:rsidRPr="003A4334">
        <w:rPr>
          <w:iCs/>
          <w:color w:val="auto"/>
        </w:rPr>
        <w:t>receive</w:t>
      </w:r>
      <w:proofErr w:type="gramEnd"/>
      <w:r w:rsidR="00FA31AB" w:rsidRPr="003A4334">
        <w:rPr>
          <w:iCs/>
          <w:color w:val="auto"/>
        </w:rPr>
        <w:t xml:space="preserve"> and home modifications made have </w:t>
      </w:r>
      <w:r w:rsidR="003A4334" w:rsidRPr="003A4334">
        <w:rPr>
          <w:iCs/>
          <w:color w:val="auto"/>
        </w:rPr>
        <w:t>increased safety in their home.</w:t>
      </w:r>
    </w:p>
    <w:p w14:paraId="5E968F31" w14:textId="7ADC5250" w:rsidR="00061494" w:rsidRPr="00421D13" w:rsidRDefault="00061494" w:rsidP="00061494">
      <w:pPr>
        <w:tabs>
          <w:tab w:val="right" w:pos="9026"/>
        </w:tabs>
        <w:rPr>
          <w:iCs/>
          <w:color w:val="auto"/>
        </w:rPr>
      </w:pPr>
      <w:r w:rsidRPr="00421D13">
        <w:rPr>
          <w:iCs/>
          <w:color w:val="auto"/>
        </w:rPr>
        <w:t xml:space="preserve">In relation to Requirement (3)(d), the Assessment Team found consumers and representatives are satisfied the service responds to changes in care needs. </w:t>
      </w:r>
      <w:r w:rsidR="00421D13" w:rsidRPr="00421D13">
        <w:rPr>
          <w:iCs/>
          <w:color w:val="auto"/>
        </w:rPr>
        <w:t>The service has a process in place to identify changes to consumer needs and actions referrals</w:t>
      </w:r>
      <w:r w:rsidR="00421D13">
        <w:rPr>
          <w:iCs/>
          <w:color w:val="auto"/>
        </w:rPr>
        <w:t xml:space="preserve"> to relevant services accordingly. </w:t>
      </w:r>
    </w:p>
    <w:p w14:paraId="5100381F" w14:textId="4E001F09" w:rsidR="00061494" w:rsidRPr="00DF2A1B" w:rsidRDefault="00061494" w:rsidP="00061494">
      <w:pPr>
        <w:tabs>
          <w:tab w:val="right" w:pos="9026"/>
        </w:tabs>
        <w:rPr>
          <w:iCs/>
          <w:color w:val="auto"/>
        </w:rPr>
      </w:pPr>
      <w:r w:rsidRPr="00DF2A1B">
        <w:rPr>
          <w:iCs/>
          <w:color w:val="auto"/>
        </w:rPr>
        <w:lastRenderedPageBreak/>
        <w:t>In relation Requirement (3)(f), the Assessment Team foun</w:t>
      </w:r>
      <w:r w:rsidR="00D05CAE" w:rsidRPr="00DF2A1B">
        <w:rPr>
          <w:iCs/>
          <w:color w:val="auto"/>
        </w:rPr>
        <w:t xml:space="preserve">d the service to be </w:t>
      </w:r>
      <w:r w:rsidR="004D5AD3" w:rsidRPr="00DF2A1B">
        <w:rPr>
          <w:iCs/>
          <w:color w:val="auto"/>
        </w:rPr>
        <w:t>undertaking referrals to My Aged Care and other services where there was an identified need.</w:t>
      </w:r>
      <w:r w:rsidR="00DF2A1B" w:rsidRPr="00DF2A1B">
        <w:rPr>
          <w:iCs/>
          <w:color w:val="auto"/>
        </w:rPr>
        <w:t xml:space="preserve"> Consumers and representatives interviewed said they were satisfied with referral processes at the service and confirmed they are assisted to access allied health services and other medical services as required.</w:t>
      </w:r>
    </w:p>
    <w:p w14:paraId="1075D7A1" w14:textId="47498EE0" w:rsidR="00061494" w:rsidRDefault="00061494" w:rsidP="00061494">
      <w:pPr>
        <w:tabs>
          <w:tab w:val="right" w:pos="9026"/>
        </w:tabs>
        <w:rPr>
          <w:iCs/>
          <w:color w:val="auto"/>
        </w:rPr>
      </w:pPr>
      <w:r w:rsidRPr="00950092">
        <w:rPr>
          <w:iCs/>
          <w:color w:val="auto"/>
        </w:rPr>
        <w:t>Requirement (3)(g), the Assessment Team found the service has infection control processes in place to minimise risk of infections, including specific to COVID-19. Staff have undertaken appropriate infection control training</w:t>
      </w:r>
      <w:r w:rsidR="00950092" w:rsidRPr="00950092">
        <w:rPr>
          <w:iCs/>
          <w:color w:val="auto"/>
        </w:rPr>
        <w:t xml:space="preserve"> and have appropriate supplies of personal protective equipment available if needed.</w:t>
      </w:r>
    </w:p>
    <w:p w14:paraId="330C07FD" w14:textId="763C38BF" w:rsidR="00853601" w:rsidRPr="00853601" w:rsidRDefault="009A6851" w:rsidP="00853601">
      <w:pPr>
        <w:pStyle w:val="Heading3"/>
      </w:pPr>
      <w:r w:rsidRPr="00853601">
        <w:t>Requirement 3(3)(a)</w:t>
      </w:r>
      <w:r>
        <w:tab/>
        <w:t>Compliant</w:t>
      </w:r>
    </w:p>
    <w:p w14:paraId="330C07FE" w14:textId="77777777" w:rsidR="00853601" w:rsidRPr="001F433A" w:rsidRDefault="009A6851" w:rsidP="00853601">
      <w:pPr>
        <w:rPr>
          <w:i/>
        </w:rPr>
      </w:pPr>
      <w:r w:rsidRPr="001F433A">
        <w:rPr>
          <w:i/>
        </w:rPr>
        <w:t>Each consumer gets safe and effective personal care, clinical care, or both personal care and clinical care, that:</w:t>
      </w:r>
    </w:p>
    <w:p w14:paraId="330C07FF" w14:textId="77777777" w:rsidR="00853601" w:rsidRPr="001F433A" w:rsidRDefault="009A6851" w:rsidP="00853601">
      <w:pPr>
        <w:numPr>
          <w:ilvl w:val="0"/>
          <w:numId w:val="24"/>
        </w:numPr>
        <w:tabs>
          <w:tab w:val="right" w:pos="9026"/>
        </w:tabs>
        <w:spacing w:before="0" w:after="0"/>
        <w:ind w:left="567" w:hanging="425"/>
        <w:outlineLvl w:val="4"/>
        <w:rPr>
          <w:i/>
        </w:rPr>
      </w:pPr>
      <w:r w:rsidRPr="001F433A">
        <w:rPr>
          <w:i/>
        </w:rPr>
        <w:t>is best practice; and</w:t>
      </w:r>
    </w:p>
    <w:p w14:paraId="330C0800" w14:textId="77777777" w:rsidR="00853601" w:rsidRPr="001F433A" w:rsidRDefault="009A6851" w:rsidP="00853601">
      <w:pPr>
        <w:numPr>
          <w:ilvl w:val="0"/>
          <w:numId w:val="24"/>
        </w:numPr>
        <w:tabs>
          <w:tab w:val="right" w:pos="9026"/>
        </w:tabs>
        <w:spacing w:before="0" w:after="0"/>
        <w:ind w:left="567" w:hanging="425"/>
        <w:outlineLvl w:val="4"/>
        <w:rPr>
          <w:i/>
        </w:rPr>
      </w:pPr>
      <w:r w:rsidRPr="001F433A">
        <w:rPr>
          <w:i/>
        </w:rPr>
        <w:t>is tailored to their needs; and</w:t>
      </w:r>
    </w:p>
    <w:p w14:paraId="330C0801" w14:textId="77777777" w:rsidR="00853601" w:rsidRPr="001F433A" w:rsidRDefault="009A6851" w:rsidP="00853601">
      <w:pPr>
        <w:numPr>
          <w:ilvl w:val="0"/>
          <w:numId w:val="24"/>
        </w:numPr>
        <w:tabs>
          <w:tab w:val="right" w:pos="9026"/>
        </w:tabs>
        <w:spacing w:before="0" w:after="0"/>
        <w:ind w:left="567" w:hanging="425"/>
        <w:outlineLvl w:val="4"/>
        <w:rPr>
          <w:i/>
        </w:rPr>
      </w:pPr>
      <w:r w:rsidRPr="001F433A">
        <w:rPr>
          <w:i/>
        </w:rPr>
        <w:t>optimises their health and well-being.</w:t>
      </w:r>
    </w:p>
    <w:p w14:paraId="330C0803" w14:textId="35D317C3" w:rsidR="00853601" w:rsidRPr="00853601" w:rsidRDefault="009A6851" w:rsidP="00853601">
      <w:pPr>
        <w:pStyle w:val="Heading3"/>
      </w:pPr>
      <w:r w:rsidRPr="00853601">
        <w:t>Requirement 3(3)(b)</w:t>
      </w:r>
      <w:r>
        <w:tab/>
        <w:t>Compliant</w:t>
      </w:r>
    </w:p>
    <w:p w14:paraId="330C0804" w14:textId="77777777" w:rsidR="00853601" w:rsidRPr="001F433A" w:rsidRDefault="009A6851" w:rsidP="00853601">
      <w:pPr>
        <w:rPr>
          <w:i/>
        </w:rPr>
      </w:pPr>
      <w:r w:rsidRPr="001F433A">
        <w:rPr>
          <w:i/>
          <w:szCs w:val="22"/>
        </w:rPr>
        <w:t>Effective management of high impact or high prevalence risks associated with the care of each consumer.</w:t>
      </w:r>
    </w:p>
    <w:p w14:paraId="330C0809" w14:textId="0A71C9F4" w:rsidR="00853601" w:rsidRPr="00D435F8" w:rsidRDefault="009A6851" w:rsidP="00853601">
      <w:pPr>
        <w:pStyle w:val="Heading3"/>
      </w:pPr>
      <w:r w:rsidRPr="00D435F8">
        <w:t>Requirement 3(3)(d)</w:t>
      </w:r>
      <w:r>
        <w:tab/>
        <w:t>Compliant</w:t>
      </w:r>
    </w:p>
    <w:p w14:paraId="330C080A" w14:textId="77777777" w:rsidR="00853601" w:rsidRPr="001F433A" w:rsidRDefault="009A6851" w:rsidP="00853601">
      <w:pPr>
        <w:rPr>
          <w:i/>
        </w:rPr>
      </w:pPr>
      <w:r w:rsidRPr="001F433A">
        <w:rPr>
          <w:i/>
          <w:szCs w:val="22"/>
        </w:rPr>
        <w:t>Deterioration or change of a consumer’s mental health, cognitive or physical function, capacity or condition is recognised and responded to in a timely manner.</w:t>
      </w:r>
    </w:p>
    <w:p w14:paraId="330C080F" w14:textId="7574F078" w:rsidR="00853601" w:rsidRPr="00D435F8" w:rsidRDefault="009A6851" w:rsidP="00853601">
      <w:pPr>
        <w:pStyle w:val="Heading3"/>
      </w:pPr>
      <w:r w:rsidRPr="00D435F8">
        <w:t>Requirement 3(3)(f)</w:t>
      </w:r>
      <w:r>
        <w:tab/>
        <w:t>Compliant</w:t>
      </w:r>
    </w:p>
    <w:p w14:paraId="330C0810" w14:textId="77777777" w:rsidR="00853601" w:rsidRPr="001F433A" w:rsidRDefault="009A6851" w:rsidP="00853601">
      <w:pPr>
        <w:rPr>
          <w:i/>
        </w:rPr>
      </w:pPr>
      <w:r w:rsidRPr="001F433A">
        <w:rPr>
          <w:i/>
          <w:szCs w:val="22"/>
        </w:rPr>
        <w:t>Timely and appropriate referrals to individuals, other organisations and providers of other care and services.</w:t>
      </w:r>
    </w:p>
    <w:p w14:paraId="330C0812" w14:textId="28D7EF16" w:rsidR="00853601" w:rsidRPr="00D435F8" w:rsidRDefault="009A6851" w:rsidP="00853601">
      <w:pPr>
        <w:pStyle w:val="Heading3"/>
      </w:pPr>
      <w:r w:rsidRPr="00D435F8">
        <w:t>Requirement 3(3)(g)</w:t>
      </w:r>
      <w:r>
        <w:tab/>
        <w:t>Compliant</w:t>
      </w:r>
    </w:p>
    <w:p w14:paraId="330C0813" w14:textId="77777777" w:rsidR="00853601" w:rsidRPr="001F433A" w:rsidRDefault="009A6851" w:rsidP="00853601">
      <w:pPr>
        <w:tabs>
          <w:tab w:val="right" w:pos="9026"/>
        </w:tabs>
        <w:spacing w:before="0" w:after="0"/>
        <w:outlineLvl w:val="4"/>
        <w:rPr>
          <w:i/>
          <w:szCs w:val="22"/>
        </w:rPr>
      </w:pPr>
      <w:r w:rsidRPr="001F433A">
        <w:rPr>
          <w:i/>
          <w:szCs w:val="22"/>
        </w:rPr>
        <w:t>Minimisation of infection related risks through implementing:</w:t>
      </w:r>
    </w:p>
    <w:p w14:paraId="330C0814" w14:textId="77777777" w:rsidR="00853601" w:rsidRPr="001F433A" w:rsidRDefault="009A6851" w:rsidP="00853601">
      <w:pPr>
        <w:numPr>
          <w:ilvl w:val="0"/>
          <w:numId w:val="25"/>
        </w:numPr>
        <w:tabs>
          <w:tab w:val="right" w:pos="9026"/>
        </w:tabs>
        <w:spacing w:before="0" w:after="0"/>
        <w:ind w:left="567" w:hanging="425"/>
        <w:outlineLvl w:val="4"/>
        <w:rPr>
          <w:i/>
        </w:rPr>
      </w:pPr>
      <w:r w:rsidRPr="001F433A">
        <w:rPr>
          <w:i/>
        </w:rPr>
        <w:t xml:space="preserve">standard and </w:t>
      </w:r>
      <w:proofErr w:type="gramStart"/>
      <w:r w:rsidRPr="001F433A">
        <w:rPr>
          <w:i/>
        </w:rPr>
        <w:t>transmission based</w:t>
      </w:r>
      <w:proofErr w:type="gramEnd"/>
      <w:r w:rsidRPr="001F433A">
        <w:rPr>
          <w:i/>
        </w:rPr>
        <w:t xml:space="preserve"> precautions to prevent and control infection; and</w:t>
      </w:r>
    </w:p>
    <w:p w14:paraId="330C0815" w14:textId="77777777" w:rsidR="00853601" w:rsidRPr="001F433A" w:rsidRDefault="009A6851" w:rsidP="00853601">
      <w:pPr>
        <w:numPr>
          <w:ilvl w:val="0"/>
          <w:numId w:val="25"/>
        </w:numPr>
        <w:tabs>
          <w:tab w:val="right" w:pos="9026"/>
        </w:tabs>
        <w:spacing w:before="0" w:after="0"/>
        <w:ind w:left="567" w:hanging="425"/>
        <w:outlineLvl w:val="4"/>
        <w:rPr>
          <w:i/>
        </w:rPr>
      </w:pPr>
      <w:r w:rsidRPr="001F433A">
        <w:rPr>
          <w:i/>
        </w:rPr>
        <w:t>practices to promote appropriate antibiotic prescribing and use to support optimal care and reduce the risk of increasing resistance to antibiotics.</w:t>
      </w:r>
    </w:p>
    <w:p w14:paraId="330C0817" w14:textId="77777777" w:rsidR="00032B17" w:rsidRDefault="00F8553F" w:rsidP="00095CD4"/>
    <w:p w14:paraId="330C0818" w14:textId="77777777" w:rsidR="00853601" w:rsidRDefault="00F8553F" w:rsidP="00095CD4">
      <w:pPr>
        <w:sectPr w:rsidR="00853601" w:rsidSect="008526A3">
          <w:headerReference w:type="default" r:id="rId24"/>
          <w:type w:val="continuous"/>
          <w:pgSz w:w="11906" w:h="16838"/>
          <w:pgMar w:top="1701" w:right="1418" w:bottom="1418" w:left="1418" w:header="709" w:footer="397" w:gutter="0"/>
          <w:cols w:space="708"/>
          <w:titlePg/>
          <w:docGrid w:linePitch="360"/>
        </w:sectPr>
      </w:pPr>
    </w:p>
    <w:p w14:paraId="330C08A8" w14:textId="77777777" w:rsidR="00A93E3F" w:rsidRDefault="009A6851" w:rsidP="00095CD4">
      <w:pPr>
        <w:pStyle w:val="Heading1"/>
      </w:pPr>
      <w:r>
        <w:lastRenderedPageBreak/>
        <w:t>Areas for improvement</w:t>
      </w:r>
    </w:p>
    <w:p w14:paraId="330C08AA" w14:textId="77777777" w:rsidR="004B33E7" w:rsidRPr="00E830C7" w:rsidRDefault="009A6851"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w:t>
      </w:r>
      <w:proofErr w:type="gramStart"/>
      <w:r w:rsidRPr="00E830C7">
        <w:t>in order to</w:t>
      </w:r>
      <w:proofErr w:type="gramEnd"/>
      <w:r w:rsidRPr="00E830C7">
        <w:t xml:space="preserve"> remain compliant with the Quality Standards. </w:t>
      </w:r>
    </w:p>
    <w:p w14:paraId="330C08B0" w14:textId="77777777" w:rsidR="00FB1D63" w:rsidRPr="00165658" w:rsidRDefault="00F8553F" w:rsidP="00165658">
      <w:pPr>
        <w:spacing w:before="0" w:after="160" w:line="259" w:lineRule="auto"/>
        <w:rPr>
          <w:rFonts w:eastAsiaTheme="minorHAnsi"/>
          <w:color w:val="auto"/>
          <w:szCs w:val="22"/>
          <w:lang w:eastAsia="en-US"/>
        </w:rPr>
      </w:pPr>
    </w:p>
    <w:sectPr w:rsidR="00FB1D63" w:rsidRPr="00165658" w:rsidSect="005D2D10">
      <w:headerReference w:type="default" r:id="rId25"/>
      <w:headerReference w:type="first" r:id="rId26"/>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DCE479" w14:textId="77777777" w:rsidR="00E710C8" w:rsidRDefault="00E710C8">
      <w:pPr>
        <w:spacing w:before="0" w:after="0" w:line="240" w:lineRule="auto"/>
      </w:pPr>
      <w:r>
        <w:separator/>
      </w:r>
    </w:p>
  </w:endnote>
  <w:endnote w:type="continuationSeparator" w:id="0">
    <w:p w14:paraId="5198FB6B" w14:textId="77777777" w:rsidR="00E710C8" w:rsidRDefault="00E710C8">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0C08C6" w14:textId="77777777" w:rsidR="00506F7F" w:rsidRPr="009A1F1B" w:rsidRDefault="009A6851"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30C08C7" w14:textId="77777777" w:rsidR="00506F7F" w:rsidRPr="00C72FFB" w:rsidRDefault="009A6851"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Fusion Australia Ltd</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1.1</w:t>
    </w:r>
  </w:p>
  <w:p w14:paraId="330C08C8" w14:textId="77777777" w:rsidR="00506F7F" w:rsidRPr="00C72FFB" w:rsidRDefault="009A6851"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200336</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0C08C9" w14:textId="77777777" w:rsidR="00506F7F" w:rsidRPr="009A1F1B" w:rsidRDefault="009A6851"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30C08CA" w14:textId="77777777" w:rsidR="00506F7F" w:rsidRPr="00C72FFB" w:rsidRDefault="009A6851"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Fusion Australia Ltd</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1.0</w:t>
    </w:r>
  </w:p>
  <w:p w14:paraId="330C08CB" w14:textId="77777777" w:rsidR="00506F7F" w:rsidRPr="00A3716D" w:rsidRDefault="009A6851"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200336</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0C08CD" w14:textId="77777777" w:rsidR="00165658" w:rsidRPr="009A1F1B" w:rsidRDefault="009A6851"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30C08CE" w14:textId="77777777" w:rsidR="00165658" w:rsidRPr="00C72FFB" w:rsidRDefault="009A6851"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Fusion Australia Ltd</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1.0</w:t>
    </w:r>
  </w:p>
  <w:p w14:paraId="330C08CF" w14:textId="77777777" w:rsidR="00165658" w:rsidRPr="00A3716D" w:rsidRDefault="009A6851"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200336</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1A4A51" w14:textId="77777777" w:rsidR="00E710C8" w:rsidRDefault="00E710C8">
      <w:pPr>
        <w:spacing w:before="0" w:after="0" w:line="240" w:lineRule="auto"/>
      </w:pPr>
      <w:r>
        <w:separator/>
      </w:r>
    </w:p>
  </w:footnote>
  <w:footnote w:type="continuationSeparator" w:id="0">
    <w:p w14:paraId="74ADDB07" w14:textId="77777777" w:rsidR="00E710C8" w:rsidRDefault="00E710C8">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0C08C5" w14:textId="77777777" w:rsidR="00506F7F" w:rsidRDefault="009A6851"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330C08EB" wp14:editId="330C08EC">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171583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0C08E9" w14:textId="77777777" w:rsidR="00FB1D63" w:rsidRPr="00FB1D63" w:rsidRDefault="009A6851" w:rsidP="00FB1D63">
    <w:pPr>
      <w:pStyle w:val="Header"/>
    </w:pPr>
    <w:r>
      <w:rPr>
        <w:noProof/>
        <w:color w:val="auto"/>
        <w:sz w:val="20"/>
      </w:rPr>
      <w:drawing>
        <wp:anchor distT="0" distB="0" distL="114300" distR="114300" simplePos="0" relativeHeight="251670528" behindDoc="1" locked="0" layoutInCell="1" allowOverlap="1" wp14:anchorId="330C0921" wp14:editId="330C0922">
          <wp:simplePos x="0" y="0"/>
          <wp:positionH relativeFrom="page">
            <wp:posOffset>0</wp:posOffset>
          </wp:positionH>
          <wp:positionV relativeFrom="paragraph">
            <wp:posOffset>-448310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868169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0C08EA" w14:textId="77777777" w:rsidR="00506F7F" w:rsidRDefault="009A6851" w:rsidP="009C6F30">
    <w:pPr>
      <w:tabs>
        <w:tab w:val="left" w:pos="3624"/>
      </w:tabs>
    </w:pPr>
    <w:r>
      <w:rPr>
        <w:noProof/>
        <w:color w:val="auto"/>
        <w:sz w:val="20"/>
      </w:rPr>
      <w:drawing>
        <wp:anchor distT="0" distB="0" distL="114300" distR="114300" simplePos="0" relativeHeight="251668480" behindDoc="1" locked="0" layoutInCell="1" allowOverlap="1" wp14:anchorId="330C0923" wp14:editId="330C0924">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808726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0C08CC" w14:textId="77777777" w:rsidR="00506F7F" w:rsidRDefault="009A6851">
    <w:pPr>
      <w:pStyle w:val="Header"/>
    </w:pPr>
    <w:r w:rsidRPr="003C6EC2">
      <w:rPr>
        <w:rFonts w:eastAsia="Calibri"/>
        <w:noProof/>
      </w:rPr>
      <w:drawing>
        <wp:anchor distT="0" distB="0" distL="114300" distR="114300" simplePos="0" relativeHeight="251669504" behindDoc="1" locked="0" layoutInCell="1" allowOverlap="1" wp14:anchorId="330C08ED" wp14:editId="330C08EE">
          <wp:simplePos x="0" y="0"/>
          <wp:positionH relativeFrom="page">
            <wp:posOffset>0</wp:posOffset>
          </wp:positionH>
          <wp:positionV relativeFrom="paragraph">
            <wp:posOffset>-440690</wp:posOffset>
          </wp:positionV>
          <wp:extent cx="7559675" cy="1025525"/>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685119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0C08D0" w14:textId="77777777" w:rsidR="00506F7F" w:rsidRDefault="009A6851" w:rsidP="0004322A">
    <w:r>
      <w:rPr>
        <w:noProof/>
        <w:color w:val="auto"/>
        <w:sz w:val="20"/>
      </w:rPr>
      <w:drawing>
        <wp:anchor distT="0" distB="0" distL="114300" distR="114300" simplePos="0" relativeHeight="251660288" behindDoc="1" locked="0" layoutInCell="1" allowOverlap="1" wp14:anchorId="330C08EF" wp14:editId="330C08F0">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722283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0C08D4" w14:textId="77777777" w:rsidR="00506F7F" w:rsidRPr="00F05744" w:rsidRDefault="009A6851" w:rsidP="00F05744">
    <w:pPr>
      <w:pStyle w:val="Header"/>
    </w:pPr>
    <w:r>
      <w:rPr>
        <w:noProof/>
        <w:color w:val="auto"/>
        <w:sz w:val="20"/>
      </w:rPr>
      <w:drawing>
        <wp:anchor distT="0" distB="0" distL="114300" distR="114300" simplePos="0" relativeHeight="251674624" behindDoc="1" locked="0" layoutInCell="1" allowOverlap="1" wp14:anchorId="330C08F7" wp14:editId="330C08F8">
          <wp:simplePos x="0" y="0"/>
          <wp:positionH relativeFrom="page">
            <wp:posOffset>0</wp:posOffset>
          </wp:positionH>
          <wp:positionV relativeFrom="paragraph">
            <wp:posOffset>-349885</wp:posOffset>
          </wp:positionV>
          <wp:extent cx="7560000" cy="1026060"/>
          <wp:effectExtent l="0" t="0" r="3175" b="317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19703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0C08D5" w14:textId="77777777" w:rsidR="00506F7F" w:rsidRDefault="009A6851" w:rsidP="0004322A">
    <w:r>
      <w:rPr>
        <w:noProof/>
        <w:color w:val="auto"/>
        <w:sz w:val="20"/>
      </w:rPr>
      <w:drawing>
        <wp:anchor distT="0" distB="0" distL="114300" distR="114300" simplePos="0" relativeHeight="251661312" behindDoc="1" locked="0" layoutInCell="1" allowOverlap="1" wp14:anchorId="330C08F9" wp14:editId="330C08FA">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073556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0C08D6" w14:textId="50BFD729" w:rsidR="00362395" w:rsidRPr="00703E80" w:rsidRDefault="009A6851" w:rsidP="00A9601A">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330C08FB" wp14:editId="330C08FC">
          <wp:simplePos x="0" y="0"/>
          <wp:positionH relativeFrom="page">
            <wp:posOffset>6985</wp:posOffset>
          </wp:positionH>
          <wp:positionV relativeFrom="paragraph">
            <wp:posOffset>-448310</wp:posOffset>
          </wp:positionV>
          <wp:extent cx="7543800" cy="1235710"/>
          <wp:effectExtent l="0" t="0" r="0" b="254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874374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703E80">
      <w:rPr>
        <w:rFonts w:ascii="Arial Black" w:hAnsi="Arial Black"/>
        <w:color w:val="FFFFFF" w:themeColor="background1"/>
        <w:sz w:val="32"/>
      </w:rPr>
      <w:br/>
      <w:t>Ongoing assessment and planning with consumers</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0C08D7" w14:textId="77777777" w:rsidR="00506F7F" w:rsidRPr="004C408F" w:rsidRDefault="009A6851" w:rsidP="004C408F">
    <w:pPr>
      <w:pStyle w:val="Header"/>
    </w:pPr>
    <w:r>
      <w:rPr>
        <w:noProof/>
        <w:color w:val="auto"/>
        <w:sz w:val="20"/>
      </w:rPr>
      <w:drawing>
        <wp:anchor distT="0" distB="0" distL="114300" distR="114300" simplePos="0" relativeHeight="251676672" behindDoc="1" locked="0" layoutInCell="1" allowOverlap="1" wp14:anchorId="330C08FD" wp14:editId="330C08FE">
          <wp:simplePos x="0" y="0"/>
          <wp:positionH relativeFrom="page">
            <wp:posOffset>0</wp:posOffset>
          </wp:positionH>
          <wp:positionV relativeFrom="paragraph">
            <wp:posOffset>-438785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064951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0C08D8" w14:textId="77777777" w:rsidR="00506F7F" w:rsidRDefault="009A6851" w:rsidP="0004322A">
    <w:r>
      <w:rPr>
        <w:noProof/>
        <w:color w:val="auto"/>
        <w:sz w:val="20"/>
      </w:rPr>
      <w:drawing>
        <wp:anchor distT="0" distB="0" distL="114300" distR="114300" simplePos="0" relativeHeight="251662336" behindDoc="1" locked="0" layoutInCell="1" allowOverlap="1" wp14:anchorId="330C08FF" wp14:editId="330C0900">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2355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0C08D9" w14:textId="0E29FD95" w:rsidR="004C408F" w:rsidRPr="00703E80" w:rsidRDefault="009A6851" w:rsidP="00A9601A">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330C0901" wp14:editId="330C0902">
          <wp:simplePos x="0" y="0"/>
          <wp:positionH relativeFrom="page">
            <wp:posOffset>6985</wp:posOffset>
          </wp:positionH>
          <wp:positionV relativeFrom="paragraph">
            <wp:posOffset>-448310</wp:posOffset>
          </wp:positionV>
          <wp:extent cx="7543800" cy="1235710"/>
          <wp:effectExtent l="0" t="0" r="0" b="254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751677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40AD04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664417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936ADD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13A99D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E681D3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A0E307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04965BD0"/>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4B5EDA5C">
      <w:start w:val="1"/>
      <w:numFmt w:val="lowerRoman"/>
      <w:lvlText w:val="(%1)"/>
      <w:lvlJc w:val="left"/>
      <w:pPr>
        <w:ind w:left="1080" w:hanging="720"/>
      </w:pPr>
      <w:rPr>
        <w:rFonts w:hint="default"/>
        <w:b w:val="0"/>
      </w:rPr>
    </w:lvl>
    <w:lvl w:ilvl="1" w:tplc="BE94CA9C" w:tentative="1">
      <w:start w:val="1"/>
      <w:numFmt w:val="lowerLetter"/>
      <w:lvlText w:val="%2."/>
      <w:lvlJc w:val="left"/>
      <w:pPr>
        <w:ind w:left="1440" w:hanging="360"/>
      </w:pPr>
    </w:lvl>
    <w:lvl w:ilvl="2" w:tplc="693EF8AE" w:tentative="1">
      <w:start w:val="1"/>
      <w:numFmt w:val="lowerRoman"/>
      <w:lvlText w:val="%3."/>
      <w:lvlJc w:val="right"/>
      <w:pPr>
        <w:ind w:left="2160" w:hanging="180"/>
      </w:pPr>
    </w:lvl>
    <w:lvl w:ilvl="3" w:tplc="F632A86C" w:tentative="1">
      <w:start w:val="1"/>
      <w:numFmt w:val="decimal"/>
      <w:lvlText w:val="%4."/>
      <w:lvlJc w:val="left"/>
      <w:pPr>
        <w:ind w:left="2880" w:hanging="360"/>
      </w:pPr>
    </w:lvl>
    <w:lvl w:ilvl="4" w:tplc="D2628C86" w:tentative="1">
      <w:start w:val="1"/>
      <w:numFmt w:val="lowerLetter"/>
      <w:lvlText w:val="%5."/>
      <w:lvlJc w:val="left"/>
      <w:pPr>
        <w:ind w:left="3600" w:hanging="360"/>
      </w:pPr>
    </w:lvl>
    <w:lvl w:ilvl="5" w:tplc="99F4AFDE" w:tentative="1">
      <w:start w:val="1"/>
      <w:numFmt w:val="lowerRoman"/>
      <w:lvlText w:val="%6."/>
      <w:lvlJc w:val="right"/>
      <w:pPr>
        <w:ind w:left="4320" w:hanging="180"/>
      </w:pPr>
    </w:lvl>
    <w:lvl w:ilvl="6" w:tplc="4EC2EBE4" w:tentative="1">
      <w:start w:val="1"/>
      <w:numFmt w:val="decimal"/>
      <w:lvlText w:val="%7."/>
      <w:lvlJc w:val="left"/>
      <w:pPr>
        <w:ind w:left="5040" w:hanging="360"/>
      </w:pPr>
    </w:lvl>
    <w:lvl w:ilvl="7" w:tplc="28C464A2" w:tentative="1">
      <w:start w:val="1"/>
      <w:numFmt w:val="lowerLetter"/>
      <w:lvlText w:val="%8."/>
      <w:lvlJc w:val="left"/>
      <w:pPr>
        <w:ind w:left="5760" w:hanging="360"/>
      </w:pPr>
    </w:lvl>
    <w:lvl w:ilvl="8" w:tplc="27707CA4"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DA94DA4E">
      <w:start w:val="1"/>
      <w:numFmt w:val="bullet"/>
      <w:pStyle w:val="ListParagraph"/>
      <w:lvlText w:val=""/>
      <w:lvlJc w:val="left"/>
      <w:pPr>
        <w:ind w:left="1440" w:hanging="360"/>
      </w:pPr>
      <w:rPr>
        <w:rFonts w:ascii="Symbol" w:hAnsi="Symbol" w:hint="default"/>
        <w:color w:val="auto"/>
      </w:rPr>
    </w:lvl>
    <w:lvl w:ilvl="1" w:tplc="9AAC3892" w:tentative="1">
      <w:start w:val="1"/>
      <w:numFmt w:val="bullet"/>
      <w:lvlText w:val="o"/>
      <w:lvlJc w:val="left"/>
      <w:pPr>
        <w:ind w:left="2160" w:hanging="360"/>
      </w:pPr>
      <w:rPr>
        <w:rFonts w:ascii="Courier New" w:hAnsi="Courier New" w:cs="Courier New" w:hint="default"/>
      </w:rPr>
    </w:lvl>
    <w:lvl w:ilvl="2" w:tplc="C40CAB9C" w:tentative="1">
      <w:start w:val="1"/>
      <w:numFmt w:val="bullet"/>
      <w:lvlText w:val=""/>
      <w:lvlJc w:val="left"/>
      <w:pPr>
        <w:ind w:left="2880" w:hanging="360"/>
      </w:pPr>
      <w:rPr>
        <w:rFonts w:ascii="Wingdings" w:hAnsi="Wingdings" w:hint="default"/>
      </w:rPr>
    </w:lvl>
    <w:lvl w:ilvl="3" w:tplc="27BA6700" w:tentative="1">
      <w:start w:val="1"/>
      <w:numFmt w:val="bullet"/>
      <w:lvlText w:val=""/>
      <w:lvlJc w:val="left"/>
      <w:pPr>
        <w:ind w:left="3600" w:hanging="360"/>
      </w:pPr>
      <w:rPr>
        <w:rFonts w:ascii="Symbol" w:hAnsi="Symbol" w:hint="default"/>
      </w:rPr>
    </w:lvl>
    <w:lvl w:ilvl="4" w:tplc="DB3E61DA" w:tentative="1">
      <w:start w:val="1"/>
      <w:numFmt w:val="bullet"/>
      <w:lvlText w:val="o"/>
      <w:lvlJc w:val="left"/>
      <w:pPr>
        <w:ind w:left="4320" w:hanging="360"/>
      </w:pPr>
      <w:rPr>
        <w:rFonts w:ascii="Courier New" w:hAnsi="Courier New" w:cs="Courier New" w:hint="default"/>
      </w:rPr>
    </w:lvl>
    <w:lvl w:ilvl="5" w:tplc="6D62CA22" w:tentative="1">
      <w:start w:val="1"/>
      <w:numFmt w:val="bullet"/>
      <w:lvlText w:val=""/>
      <w:lvlJc w:val="left"/>
      <w:pPr>
        <w:ind w:left="5040" w:hanging="360"/>
      </w:pPr>
      <w:rPr>
        <w:rFonts w:ascii="Wingdings" w:hAnsi="Wingdings" w:hint="default"/>
      </w:rPr>
    </w:lvl>
    <w:lvl w:ilvl="6" w:tplc="1D08435E" w:tentative="1">
      <w:start w:val="1"/>
      <w:numFmt w:val="bullet"/>
      <w:lvlText w:val=""/>
      <w:lvlJc w:val="left"/>
      <w:pPr>
        <w:ind w:left="5760" w:hanging="360"/>
      </w:pPr>
      <w:rPr>
        <w:rFonts w:ascii="Symbol" w:hAnsi="Symbol" w:hint="default"/>
      </w:rPr>
    </w:lvl>
    <w:lvl w:ilvl="7" w:tplc="C1E88CFA" w:tentative="1">
      <w:start w:val="1"/>
      <w:numFmt w:val="bullet"/>
      <w:lvlText w:val="o"/>
      <w:lvlJc w:val="left"/>
      <w:pPr>
        <w:ind w:left="6480" w:hanging="360"/>
      </w:pPr>
      <w:rPr>
        <w:rFonts w:ascii="Courier New" w:hAnsi="Courier New" w:cs="Courier New" w:hint="default"/>
      </w:rPr>
    </w:lvl>
    <w:lvl w:ilvl="8" w:tplc="F53A5144"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1A4C42BC">
      <w:start w:val="1"/>
      <w:numFmt w:val="lowerRoman"/>
      <w:lvlText w:val="(%1)"/>
      <w:lvlJc w:val="left"/>
      <w:pPr>
        <w:ind w:left="1004" w:hanging="720"/>
      </w:pPr>
      <w:rPr>
        <w:rFonts w:hint="default"/>
        <w:b w:val="0"/>
      </w:rPr>
    </w:lvl>
    <w:lvl w:ilvl="1" w:tplc="9720280A" w:tentative="1">
      <w:start w:val="1"/>
      <w:numFmt w:val="lowerLetter"/>
      <w:lvlText w:val="%2."/>
      <w:lvlJc w:val="left"/>
      <w:pPr>
        <w:ind w:left="1364" w:hanging="360"/>
      </w:pPr>
    </w:lvl>
    <w:lvl w:ilvl="2" w:tplc="6CAC65A0" w:tentative="1">
      <w:start w:val="1"/>
      <w:numFmt w:val="lowerRoman"/>
      <w:lvlText w:val="%3."/>
      <w:lvlJc w:val="right"/>
      <w:pPr>
        <w:ind w:left="2084" w:hanging="180"/>
      </w:pPr>
    </w:lvl>
    <w:lvl w:ilvl="3" w:tplc="0CF0BA80" w:tentative="1">
      <w:start w:val="1"/>
      <w:numFmt w:val="decimal"/>
      <w:lvlText w:val="%4."/>
      <w:lvlJc w:val="left"/>
      <w:pPr>
        <w:ind w:left="2804" w:hanging="360"/>
      </w:pPr>
    </w:lvl>
    <w:lvl w:ilvl="4" w:tplc="481252AA" w:tentative="1">
      <w:start w:val="1"/>
      <w:numFmt w:val="lowerLetter"/>
      <w:lvlText w:val="%5."/>
      <w:lvlJc w:val="left"/>
      <w:pPr>
        <w:ind w:left="3524" w:hanging="360"/>
      </w:pPr>
    </w:lvl>
    <w:lvl w:ilvl="5" w:tplc="AF70D688" w:tentative="1">
      <w:start w:val="1"/>
      <w:numFmt w:val="lowerRoman"/>
      <w:lvlText w:val="%6."/>
      <w:lvlJc w:val="right"/>
      <w:pPr>
        <w:ind w:left="4244" w:hanging="180"/>
      </w:pPr>
    </w:lvl>
    <w:lvl w:ilvl="6" w:tplc="B0D6901A" w:tentative="1">
      <w:start w:val="1"/>
      <w:numFmt w:val="decimal"/>
      <w:lvlText w:val="%7."/>
      <w:lvlJc w:val="left"/>
      <w:pPr>
        <w:ind w:left="4964" w:hanging="360"/>
      </w:pPr>
    </w:lvl>
    <w:lvl w:ilvl="7" w:tplc="DE0892D4" w:tentative="1">
      <w:start w:val="1"/>
      <w:numFmt w:val="lowerLetter"/>
      <w:lvlText w:val="%8."/>
      <w:lvlJc w:val="left"/>
      <w:pPr>
        <w:ind w:left="5684" w:hanging="360"/>
      </w:pPr>
    </w:lvl>
    <w:lvl w:ilvl="8" w:tplc="41802AB4"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B8C27ABA">
      <w:start w:val="1"/>
      <w:numFmt w:val="lowerRoman"/>
      <w:lvlText w:val="(%1)"/>
      <w:lvlJc w:val="left"/>
      <w:pPr>
        <w:ind w:left="1080" w:hanging="720"/>
      </w:pPr>
      <w:rPr>
        <w:rFonts w:hint="default"/>
      </w:rPr>
    </w:lvl>
    <w:lvl w:ilvl="1" w:tplc="C174FEBE" w:tentative="1">
      <w:start w:val="1"/>
      <w:numFmt w:val="lowerLetter"/>
      <w:lvlText w:val="%2."/>
      <w:lvlJc w:val="left"/>
      <w:pPr>
        <w:ind w:left="1440" w:hanging="360"/>
      </w:pPr>
    </w:lvl>
    <w:lvl w:ilvl="2" w:tplc="6DA8517A" w:tentative="1">
      <w:start w:val="1"/>
      <w:numFmt w:val="lowerRoman"/>
      <w:lvlText w:val="%3."/>
      <w:lvlJc w:val="right"/>
      <w:pPr>
        <w:ind w:left="2160" w:hanging="180"/>
      </w:pPr>
    </w:lvl>
    <w:lvl w:ilvl="3" w:tplc="14A8ED1E" w:tentative="1">
      <w:start w:val="1"/>
      <w:numFmt w:val="decimal"/>
      <w:lvlText w:val="%4."/>
      <w:lvlJc w:val="left"/>
      <w:pPr>
        <w:ind w:left="2880" w:hanging="360"/>
      </w:pPr>
    </w:lvl>
    <w:lvl w:ilvl="4" w:tplc="5CB4D028" w:tentative="1">
      <w:start w:val="1"/>
      <w:numFmt w:val="lowerLetter"/>
      <w:lvlText w:val="%5."/>
      <w:lvlJc w:val="left"/>
      <w:pPr>
        <w:ind w:left="3600" w:hanging="360"/>
      </w:pPr>
    </w:lvl>
    <w:lvl w:ilvl="5" w:tplc="4C9ED55E" w:tentative="1">
      <w:start w:val="1"/>
      <w:numFmt w:val="lowerRoman"/>
      <w:lvlText w:val="%6."/>
      <w:lvlJc w:val="right"/>
      <w:pPr>
        <w:ind w:left="4320" w:hanging="180"/>
      </w:pPr>
    </w:lvl>
    <w:lvl w:ilvl="6" w:tplc="041282A2" w:tentative="1">
      <w:start w:val="1"/>
      <w:numFmt w:val="decimal"/>
      <w:lvlText w:val="%7."/>
      <w:lvlJc w:val="left"/>
      <w:pPr>
        <w:ind w:left="5040" w:hanging="360"/>
      </w:pPr>
    </w:lvl>
    <w:lvl w:ilvl="7" w:tplc="E89ADD48" w:tentative="1">
      <w:start w:val="1"/>
      <w:numFmt w:val="lowerLetter"/>
      <w:lvlText w:val="%8."/>
      <w:lvlJc w:val="left"/>
      <w:pPr>
        <w:ind w:left="5760" w:hanging="360"/>
      </w:pPr>
    </w:lvl>
    <w:lvl w:ilvl="8" w:tplc="90FC9962"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D5CA411C">
      <w:start w:val="1"/>
      <w:numFmt w:val="lowerRoman"/>
      <w:lvlText w:val="(%1)"/>
      <w:lvlJc w:val="left"/>
      <w:pPr>
        <w:ind w:left="1080" w:hanging="720"/>
      </w:pPr>
      <w:rPr>
        <w:rFonts w:hint="default"/>
      </w:rPr>
    </w:lvl>
    <w:lvl w:ilvl="1" w:tplc="590A2A1E" w:tentative="1">
      <w:start w:val="1"/>
      <w:numFmt w:val="lowerLetter"/>
      <w:lvlText w:val="%2."/>
      <w:lvlJc w:val="left"/>
      <w:pPr>
        <w:ind w:left="1440" w:hanging="360"/>
      </w:pPr>
    </w:lvl>
    <w:lvl w:ilvl="2" w:tplc="333A991E" w:tentative="1">
      <w:start w:val="1"/>
      <w:numFmt w:val="lowerRoman"/>
      <w:lvlText w:val="%3."/>
      <w:lvlJc w:val="right"/>
      <w:pPr>
        <w:ind w:left="2160" w:hanging="180"/>
      </w:pPr>
    </w:lvl>
    <w:lvl w:ilvl="3" w:tplc="7F9C0562" w:tentative="1">
      <w:start w:val="1"/>
      <w:numFmt w:val="decimal"/>
      <w:lvlText w:val="%4."/>
      <w:lvlJc w:val="left"/>
      <w:pPr>
        <w:ind w:left="2880" w:hanging="360"/>
      </w:pPr>
    </w:lvl>
    <w:lvl w:ilvl="4" w:tplc="E730C2E2" w:tentative="1">
      <w:start w:val="1"/>
      <w:numFmt w:val="lowerLetter"/>
      <w:lvlText w:val="%5."/>
      <w:lvlJc w:val="left"/>
      <w:pPr>
        <w:ind w:left="3600" w:hanging="360"/>
      </w:pPr>
    </w:lvl>
    <w:lvl w:ilvl="5" w:tplc="CC3CB8FC" w:tentative="1">
      <w:start w:val="1"/>
      <w:numFmt w:val="lowerRoman"/>
      <w:lvlText w:val="%6."/>
      <w:lvlJc w:val="right"/>
      <w:pPr>
        <w:ind w:left="4320" w:hanging="180"/>
      </w:pPr>
    </w:lvl>
    <w:lvl w:ilvl="6" w:tplc="38E8A314" w:tentative="1">
      <w:start w:val="1"/>
      <w:numFmt w:val="decimal"/>
      <w:lvlText w:val="%7."/>
      <w:lvlJc w:val="left"/>
      <w:pPr>
        <w:ind w:left="5040" w:hanging="360"/>
      </w:pPr>
    </w:lvl>
    <w:lvl w:ilvl="7" w:tplc="E49CB5BE" w:tentative="1">
      <w:start w:val="1"/>
      <w:numFmt w:val="lowerLetter"/>
      <w:lvlText w:val="%8."/>
      <w:lvlJc w:val="left"/>
      <w:pPr>
        <w:ind w:left="5760" w:hanging="360"/>
      </w:pPr>
    </w:lvl>
    <w:lvl w:ilvl="8" w:tplc="C6FEB1AA"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9B00D10E">
      <w:start w:val="1"/>
      <w:numFmt w:val="lowerRoman"/>
      <w:lvlText w:val="(%1)"/>
      <w:lvlJc w:val="left"/>
      <w:pPr>
        <w:ind w:left="1080" w:hanging="720"/>
      </w:pPr>
      <w:rPr>
        <w:rFonts w:hint="default"/>
        <w:b w:val="0"/>
      </w:rPr>
    </w:lvl>
    <w:lvl w:ilvl="1" w:tplc="B65ED2CC" w:tentative="1">
      <w:start w:val="1"/>
      <w:numFmt w:val="lowerLetter"/>
      <w:lvlText w:val="%2."/>
      <w:lvlJc w:val="left"/>
      <w:pPr>
        <w:ind w:left="1440" w:hanging="360"/>
      </w:pPr>
    </w:lvl>
    <w:lvl w:ilvl="2" w:tplc="6BFC0E46" w:tentative="1">
      <w:start w:val="1"/>
      <w:numFmt w:val="lowerRoman"/>
      <w:lvlText w:val="%3."/>
      <w:lvlJc w:val="right"/>
      <w:pPr>
        <w:ind w:left="2160" w:hanging="180"/>
      </w:pPr>
    </w:lvl>
    <w:lvl w:ilvl="3" w:tplc="EF729D54" w:tentative="1">
      <w:start w:val="1"/>
      <w:numFmt w:val="decimal"/>
      <w:lvlText w:val="%4."/>
      <w:lvlJc w:val="left"/>
      <w:pPr>
        <w:ind w:left="2880" w:hanging="360"/>
      </w:pPr>
    </w:lvl>
    <w:lvl w:ilvl="4" w:tplc="0F86FD64" w:tentative="1">
      <w:start w:val="1"/>
      <w:numFmt w:val="lowerLetter"/>
      <w:lvlText w:val="%5."/>
      <w:lvlJc w:val="left"/>
      <w:pPr>
        <w:ind w:left="3600" w:hanging="360"/>
      </w:pPr>
    </w:lvl>
    <w:lvl w:ilvl="5" w:tplc="702A9362" w:tentative="1">
      <w:start w:val="1"/>
      <w:numFmt w:val="lowerRoman"/>
      <w:lvlText w:val="%6."/>
      <w:lvlJc w:val="right"/>
      <w:pPr>
        <w:ind w:left="4320" w:hanging="180"/>
      </w:pPr>
    </w:lvl>
    <w:lvl w:ilvl="6" w:tplc="9A66C1D6" w:tentative="1">
      <w:start w:val="1"/>
      <w:numFmt w:val="decimal"/>
      <w:lvlText w:val="%7."/>
      <w:lvlJc w:val="left"/>
      <w:pPr>
        <w:ind w:left="5040" w:hanging="360"/>
      </w:pPr>
    </w:lvl>
    <w:lvl w:ilvl="7" w:tplc="E3607C5C" w:tentative="1">
      <w:start w:val="1"/>
      <w:numFmt w:val="lowerLetter"/>
      <w:lvlText w:val="%8."/>
      <w:lvlJc w:val="left"/>
      <w:pPr>
        <w:ind w:left="5760" w:hanging="360"/>
      </w:pPr>
    </w:lvl>
    <w:lvl w:ilvl="8" w:tplc="37FC24F8"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657A66DC">
      <w:start w:val="1"/>
      <w:numFmt w:val="lowerLetter"/>
      <w:lvlText w:val="(%1)"/>
      <w:lvlJc w:val="left"/>
      <w:pPr>
        <w:ind w:left="360" w:hanging="360"/>
      </w:pPr>
      <w:rPr>
        <w:rFonts w:hint="default"/>
      </w:rPr>
    </w:lvl>
    <w:lvl w:ilvl="1" w:tplc="8C38EB20" w:tentative="1">
      <w:start w:val="1"/>
      <w:numFmt w:val="lowerLetter"/>
      <w:lvlText w:val="%2."/>
      <w:lvlJc w:val="left"/>
      <w:pPr>
        <w:ind w:left="1080" w:hanging="360"/>
      </w:pPr>
    </w:lvl>
    <w:lvl w:ilvl="2" w:tplc="B8A63CA6" w:tentative="1">
      <w:start w:val="1"/>
      <w:numFmt w:val="lowerRoman"/>
      <w:lvlText w:val="%3."/>
      <w:lvlJc w:val="right"/>
      <w:pPr>
        <w:ind w:left="1800" w:hanging="180"/>
      </w:pPr>
    </w:lvl>
    <w:lvl w:ilvl="3" w:tplc="1C14726C" w:tentative="1">
      <w:start w:val="1"/>
      <w:numFmt w:val="decimal"/>
      <w:lvlText w:val="%4."/>
      <w:lvlJc w:val="left"/>
      <w:pPr>
        <w:ind w:left="2520" w:hanging="360"/>
      </w:pPr>
    </w:lvl>
    <w:lvl w:ilvl="4" w:tplc="3394385A" w:tentative="1">
      <w:start w:val="1"/>
      <w:numFmt w:val="lowerLetter"/>
      <w:lvlText w:val="%5."/>
      <w:lvlJc w:val="left"/>
      <w:pPr>
        <w:ind w:left="3240" w:hanging="360"/>
      </w:pPr>
    </w:lvl>
    <w:lvl w:ilvl="5" w:tplc="443E8CC4" w:tentative="1">
      <w:start w:val="1"/>
      <w:numFmt w:val="lowerRoman"/>
      <w:lvlText w:val="%6."/>
      <w:lvlJc w:val="right"/>
      <w:pPr>
        <w:ind w:left="3960" w:hanging="180"/>
      </w:pPr>
    </w:lvl>
    <w:lvl w:ilvl="6" w:tplc="D212B96A" w:tentative="1">
      <w:start w:val="1"/>
      <w:numFmt w:val="decimal"/>
      <w:lvlText w:val="%7."/>
      <w:lvlJc w:val="left"/>
      <w:pPr>
        <w:ind w:left="4680" w:hanging="360"/>
      </w:pPr>
    </w:lvl>
    <w:lvl w:ilvl="7" w:tplc="9C784C72" w:tentative="1">
      <w:start w:val="1"/>
      <w:numFmt w:val="lowerLetter"/>
      <w:lvlText w:val="%8."/>
      <w:lvlJc w:val="left"/>
      <w:pPr>
        <w:ind w:left="5400" w:hanging="360"/>
      </w:pPr>
    </w:lvl>
    <w:lvl w:ilvl="8" w:tplc="FE803B4C"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A3021604">
      <w:start w:val="1"/>
      <w:numFmt w:val="decimal"/>
      <w:lvlText w:val="%1."/>
      <w:lvlJc w:val="left"/>
      <w:pPr>
        <w:ind w:left="360" w:hanging="360"/>
      </w:pPr>
      <w:rPr>
        <w:rFonts w:hint="default"/>
      </w:rPr>
    </w:lvl>
    <w:lvl w:ilvl="1" w:tplc="FD7AF0BC" w:tentative="1">
      <w:start w:val="1"/>
      <w:numFmt w:val="lowerLetter"/>
      <w:lvlText w:val="%2."/>
      <w:lvlJc w:val="left"/>
      <w:pPr>
        <w:ind w:left="1080" w:hanging="360"/>
      </w:pPr>
    </w:lvl>
    <w:lvl w:ilvl="2" w:tplc="23AAB3B2" w:tentative="1">
      <w:start w:val="1"/>
      <w:numFmt w:val="lowerRoman"/>
      <w:lvlText w:val="%3."/>
      <w:lvlJc w:val="right"/>
      <w:pPr>
        <w:ind w:left="1800" w:hanging="180"/>
      </w:pPr>
    </w:lvl>
    <w:lvl w:ilvl="3" w:tplc="34C6ED44" w:tentative="1">
      <w:start w:val="1"/>
      <w:numFmt w:val="decimal"/>
      <w:lvlText w:val="%4."/>
      <w:lvlJc w:val="left"/>
      <w:pPr>
        <w:ind w:left="2520" w:hanging="360"/>
      </w:pPr>
    </w:lvl>
    <w:lvl w:ilvl="4" w:tplc="0BBEFC16" w:tentative="1">
      <w:start w:val="1"/>
      <w:numFmt w:val="lowerLetter"/>
      <w:lvlText w:val="%5."/>
      <w:lvlJc w:val="left"/>
      <w:pPr>
        <w:ind w:left="3240" w:hanging="360"/>
      </w:pPr>
    </w:lvl>
    <w:lvl w:ilvl="5" w:tplc="A42E2422" w:tentative="1">
      <w:start w:val="1"/>
      <w:numFmt w:val="lowerRoman"/>
      <w:lvlText w:val="%6."/>
      <w:lvlJc w:val="right"/>
      <w:pPr>
        <w:ind w:left="3960" w:hanging="180"/>
      </w:pPr>
    </w:lvl>
    <w:lvl w:ilvl="6" w:tplc="890E5ED0" w:tentative="1">
      <w:start w:val="1"/>
      <w:numFmt w:val="decimal"/>
      <w:lvlText w:val="%7."/>
      <w:lvlJc w:val="left"/>
      <w:pPr>
        <w:ind w:left="4680" w:hanging="360"/>
      </w:pPr>
    </w:lvl>
    <w:lvl w:ilvl="7" w:tplc="CDF26BCE" w:tentative="1">
      <w:start w:val="1"/>
      <w:numFmt w:val="lowerLetter"/>
      <w:lvlText w:val="%8."/>
      <w:lvlJc w:val="left"/>
      <w:pPr>
        <w:ind w:left="5400" w:hanging="360"/>
      </w:pPr>
    </w:lvl>
    <w:lvl w:ilvl="8" w:tplc="2AEC1052"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2320E9F2">
      <w:start w:val="1"/>
      <w:numFmt w:val="decimal"/>
      <w:lvlText w:val="%1."/>
      <w:lvlJc w:val="left"/>
      <w:pPr>
        <w:ind w:left="360" w:hanging="360"/>
      </w:pPr>
      <w:rPr>
        <w:rFonts w:hint="default"/>
      </w:rPr>
    </w:lvl>
    <w:lvl w:ilvl="1" w:tplc="70FC096C" w:tentative="1">
      <w:start w:val="1"/>
      <w:numFmt w:val="lowerLetter"/>
      <w:lvlText w:val="%2."/>
      <w:lvlJc w:val="left"/>
      <w:pPr>
        <w:ind w:left="1080" w:hanging="360"/>
      </w:pPr>
    </w:lvl>
    <w:lvl w:ilvl="2" w:tplc="B8F2B652" w:tentative="1">
      <w:start w:val="1"/>
      <w:numFmt w:val="lowerRoman"/>
      <w:lvlText w:val="%3."/>
      <w:lvlJc w:val="right"/>
      <w:pPr>
        <w:ind w:left="1800" w:hanging="180"/>
      </w:pPr>
    </w:lvl>
    <w:lvl w:ilvl="3" w:tplc="0700098E" w:tentative="1">
      <w:start w:val="1"/>
      <w:numFmt w:val="decimal"/>
      <w:lvlText w:val="%4."/>
      <w:lvlJc w:val="left"/>
      <w:pPr>
        <w:ind w:left="2520" w:hanging="360"/>
      </w:pPr>
    </w:lvl>
    <w:lvl w:ilvl="4" w:tplc="015C9B9C" w:tentative="1">
      <w:start w:val="1"/>
      <w:numFmt w:val="lowerLetter"/>
      <w:lvlText w:val="%5."/>
      <w:lvlJc w:val="left"/>
      <w:pPr>
        <w:ind w:left="3240" w:hanging="360"/>
      </w:pPr>
    </w:lvl>
    <w:lvl w:ilvl="5" w:tplc="4FF617EE" w:tentative="1">
      <w:start w:val="1"/>
      <w:numFmt w:val="lowerRoman"/>
      <w:lvlText w:val="%6."/>
      <w:lvlJc w:val="right"/>
      <w:pPr>
        <w:ind w:left="3960" w:hanging="180"/>
      </w:pPr>
    </w:lvl>
    <w:lvl w:ilvl="6" w:tplc="861C5812" w:tentative="1">
      <w:start w:val="1"/>
      <w:numFmt w:val="decimal"/>
      <w:lvlText w:val="%7."/>
      <w:lvlJc w:val="left"/>
      <w:pPr>
        <w:ind w:left="4680" w:hanging="360"/>
      </w:pPr>
    </w:lvl>
    <w:lvl w:ilvl="7" w:tplc="153872DE" w:tentative="1">
      <w:start w:val="1"/>
      <w:numFmt w:val="lowerLetter"/>
      <w:lvlText w:val="%8."/>
      <w:lvlJc w:val="left"/>
      <w:pPr>
        <w:ind w:left="5400" w:hanging="360"/>
      </w:pPr>
    </w:lvl>
    <w:lvl w:ilvl="8" w:tplc="3E52405C"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9FC03256">
      <w:start w:val="1"/>
      <w:numFmt w:val="lowerRoman"/>
      <w:lvlText w:val="(%1)"/>
      <w:lvlJc w:val="left"/>
      <w:pPr>
        <w:ind w:left="1080" w:hanging="720"/>
      </w:pPr>
      <w:rPr>
        <w:rFonts w:hint="default"/>
        <w:b w:val="0"/>
      </w:rPr>
    </w:lvl>
    <w:lvl w:ilvl="1" w:tplc="91BE9A5E" w:tentative="1">
      <w:start w:val="1"/>
      <w:numFmt w:val="lowerLetter"/>
      <w:lvlText w:val="%2."/>
      <w:lvlJc w:val="left"/>
      <w:pPr>
        <w:ind w:left="1440" w:hanging="360"/>
      </w:pPr>
    </w:lvl>
    <w:lvl w:ilvl="2" w:tplc="B8F64944" w:tentative="1">
      <w:start w:val="1"/>
      <w:numFmt w:val="lowerRoman"/>
      <w:lvlText w:val="%3."/>
      <w:lvlJc w:val="right"/>
      <w:pPr>
        <w:ind w:left="2160" w:hanging="180"/>
      </w:pPr>
    </w:lvl>
    <w:lvl w:ilvl="3" w:tplc="28BE88FE" w:tentative="1">
      <w:start w:val="1"/>
      <w:numFmt w:val="decimal"/>
      <w:lvlText w:val="%4."/>
      <w:lvlJc w:val="left"/>
      <w:pPr>
        <w:ind w:left="2880" w:hanging="360"/>
      </w:pPr>
    </w:lvl>
    <w:lvl w:ilvl="4" w:tplc="0EDC7302" w:tentative="1">
      <w:start w:val="1"/>
      <w:numFmt w:val="lowerLetter"/>
      <w:lvlText w:val="%5."/>
      <w:lvlJc w:val="left"/>
      <w:pPr>
        <w:ind w:left="3600" w:hanging="360"/>
      </w:pPr>
    </w:lvl>
    <w:lvl w:ilvl="5" w:tplc="713C9E24" w:tentative="1">
      <w:start w:val="1"/>
      <w:numFmt w:val="lowerRoman"/>
      <w:lvlText w:val="%6."/>
      <w:lvlJc w:val="right"/>
      <w:pPr>
        <w:ind w:left="4320" w:hanging="180"/>
      </w:pPr>
    </w:lvl>
    <w:lvl w:ilvl="6" w:tplc="685AC0D2" w:tentative="1">
      <w:start w:val="1"/>
      <w:numFmt w:val="decimal"/>
      <w:lvlText w:val="%7."/>
      <w:lvlJc w:val="left"/>
      <w:pPr>
        <w:ind w:left="5040" w:hanging="360"/>
      </w:pPr>
    </w:lvl>
    <w:lvl w:ilvl="7" w:tplc="BE704550" w:tentative="1">
      <w:start w:val="1"/>
      <w:numFmt w:val="lowerLetter"/>
      <w:lvlText w:val="%8."/>
      <w:lvlJc w:val="left"/>
      <w:pPr>
        <w:ind w:left="5760" w:hanging="360"/>
      </w:pPr>
    </w:lvl>
    <w:lvl w:ilvl="8" w:tplc="86642D5A"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5FF0E086">
      <w:start w:val="1"/>
      <w:numFmt w:val="lowerRoman"/>
      <w:lvlText w:val="(%1)"/>
      <w:lvlJc w:val="left"/>
      <w:pPr>
        <w:ind w:left="1080" w:hanging="720"/>
      </w:pPr>
      <w:rPr>
        <w:rFonts w:hint="default"/>
      </w:rPr>
    </w:lvl>
    <w:lvl w:ilvl="1" w:tplc="F1B696EA" w:tentative="1">
      <w:start w:val="1"/>
      <w:numFmt w:val="lowerLetter"/>
      <w:lvlText w:val="%2."/>
      <w:lvlJc w:val="left"/>
      <w:pPr>
        <w:ind w:left="1440" w:hanging="360"/>
      </w:pPr>
    </w:lvl>
    <w:lvl w:ilvl="2" w:tplc="2DC2D20E" w:tentative="1">
      <w:start w:val="1"/>
      <w:numFmt w:val="lowerRoman"/>
      <w:lvlText w:val="%3."/>
      <w:lvlJc w:val="right"/>
      <w:pPr>
        <w:ind w:left="2160" w:hanging="180"/>
      </w:pPr>
    </w:lvl>
    <w:lvl w:ilvl="3" w:tplc="EAE2A40E" w:tentative="1">
      <w:start w:val="1"/>
      <w:numFmt w:val="decimal"/>
      <w:lvlText w:val="%4."/>
      <w:lvlJc w:val="left"/>
      <w:pPr>
        <w:ind w:left="2880" w:hanging="360"/>
      </w:pPr>
    </w:lvl>
    <w:lvl w:ilvl="4" w:tplc="18082CBA" w:tentative="1">
      <w:start w:val="1"/>
      <w:numFmt w:val="lowerLetter"/>
      <w:lvlText w:val="%5."/>
      <w:lvlJc w:val="left"/>
      <w:pPr>
        <w:ind w:left="3600" w:hanging="360"/>
      </w:pPr>
    </w:lvl>
    <w:lvl w:ilvl="5" w:tplc="2250A996" w:tentative="1">
      <w:start w:val="1"/>
      <w:numFmt w:val="lowerRoman"/>
      <w:lvlText w:val="%6."/>
      <w:lvlJc w:val="right"/>
      <w:pPr>
        <w:ind w:left="4320" w:hanging="180"/>
      </w:pPr>
    </w:lvl>
    <w:lvl w:ilvl="6" w:tplc="571077AA" w:tentative="1">
      <w:start w:val="1"/>
      <w:numFmt w:val="decimal"/>
      <w:lvlText w:val="%7."/>
      <w:lvlJc w:val="left"/>
      <w:pPr>
        <w:ind w:left="5040" w:hanging="360"/>
      </w:pPr>
    </w:lvl>
    <w:lvl w:ilvl="7" w:tplc="4FC6DB7E" w:tentative="1">
      <w:start w:val="1"/>
      <w:numFmt w:val="lowerLetter"/>
      <w:lvlText w:val="%8."/>
      <w:lvlJc w:val="left"/>
      <w:pPr>
        <w:ind w:left="5760" w:hanging="360"/>
      </w:pPr>
    </w:lvl>
    <w:lvl w:ilvl="8" w:tplc="FAF89952"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80A0D782">
      <w:start w:val="1"/>
      <w:numFmt w:val="bullet"/>
      <w:pStyle w:val="ListBullet"/>
      <w:lvlText w:val=""/>
      <w:lvlJc w:val="left"/>
      <w:pPr>
        <w:ind w:left="720" w:hanging="360"/>
      </w:pPr>
      <w:rPr>
        <w:rFonts w:ascii="Symbol" w:hAnsi="Symbol" w:hint="default"/>
      </w:rPr>
    </w:lvl>
    <w:lvl w:ilvl="1" w:tplc="2A209610">
      <w:start w:val="1"/>
      <w:numFmt w:val="bullet"/>
      <w:pStyle w:val="ListBullet2"/>
      <w:lvlText w:val="o"/>
      <w:lvlJc w:val="left"/>
      <w:pPr>
        <w:ind w:left="1440" w:hanging="360"/>
      </w:pPr>
      <w:rPr>
        <w:rFonts w:ascii="Courier New" w:hAnsi="Courier New" w:cs="Courier New" w:hint="default"/>
      </w:rPr>
    </w:lvl>
    <w:lvl w:ilvl="2" w:tplc="8A00BDE0">
      <w:start w:val="1"/>
      <w:numFmt w:val="bullet"/>
      <w:lvlText w:val=""/>
      <w:lvlJc w:val="left"/>
      <w:pPr>
        <w:ind w:left="2160" w:hanging="360"/>
      </w:pPr>
      <w:rPr>
        <w:rFonts w:ascii="Wingdings" w:hAnsi="Wingdings" w:hint="default"/>
      </w:rPr>
    </w:lvl>
    <w:lvl w:ilvl="3" w:tplc="EAB84388">
      <w:start w:val="1"/>
      <w:numFmt w:val="bullet"/>
      <w:lvlText w:val=""/>
      <w:lvlJc w:val="left"/>
      <w:pPr>
        <w:ind w:left="2880" w:hanging="360"/>
      </w:pPr>
      <w:rPr>
        <w:rFonts w:ascii="Symbol" w:hAnsi="Symbol" w:hint="default"/>
      </w:rPr>
    </w:lvl>
    <w:lvl w:ilvl="4" w:tplc="44EC8F4A">
      <w:start w:val="1"/>
      <w:numFmt w:val="bullet"/>
      <w:lvlText w:val="o"/>
      <w:lvlJc w:val="left"/>
      <w:pPr>
        <w:ind w:left="3600" w:hanging="360"/>
      </w:pPr>
      <w:rPr>
        <w:rFonts w:ascii="Courier New" w:hAnsi="Courier New" w:cs="Courier New" w:hint="default"/>
      </w:rPr>
    </w:lvl>
    <w:lvl w:ilvl="5" w:tplc="A1805BA6">
      <w:start w:val="1"/>
      <w:numFmt w:val="bullet"/>
      <w:pStyle w:val="ListBullet3"/>
      <w:lvlText w:val=""/>
      <w:lvlJc w:val="left"/>
      <w:pPr>
        <w:ind w:left="4320" w:hanging="360"/>
      </w:pPr>
      <w:rPr>
        <w:rFonts w:ascii="Wingdings" w:hAnsi="Wingdings" w:hint="default"/>
      </w:rPr>
    </w:lvl>
    <w:lvl w:ilvl="6" w:tplc="84D2E306">
      <w:start w:val="1"/>
      <w:numFmt w:val="bullet"/>
      <w:lvlText w:val=""/>
      <w:lvlJc w:val="left"/>
      <w:pPr>
        <w:ind w:left="5040" w:hanging="360"/>
      </w:pPr>
      <w:rPr>
        <w:rFonts w:ascii="Symbol" w:hAnsi="Symbol" w:hint="default"/>
      </w:rPr>
    </w:lvl>
    <w:lvl w:ilvl="7" w:tplc="0C58DD50">
      <w:start w:val="1"/>
      <w:numFmt w:val="bullet"/>
      <w:lvlText w:val="o"/>
      <w:lvlJc w:val="left"/>
      <w:pPr>
        <w:ind w:left="5760" w:hanging="360"/>
      </w:pPr>
      <w:rPr>
        <w:rFonts w:ascii="Courier New" w:hAnsi="Courier New" w:cs="Courier New" w:hint="default"/>
      </w:rPr>
    </w:lvl>
    <w:lvl w:ilvl="8" w:tplc="00A4E388">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7340EB8C">
      <w:start w:val="1"/>
      <w:numFmt w:val="bullet"/>
      <w:lvlText w:val=""/>
      <w:lvlJc w:val="left"/>
      <w:pPr>
        <w:ind w:left="360" w:hanging="360"/>
      </w:pPr>
      <w:rPr>
        <w:rFonts w:ascii="Symbol" w:hAnsi="Symbol" w:hint="default"/>
      </w:rPr>
    </w:lvl>
    <w:lvl w:ilvl="1" w:tplc="1FE88D3C" w:tentative="1">
      <w:start w:val="1"/>
      <w:numFmt w:val="bullet"/>
      <w:lvlText w:val="o"/>
      <w:lvlJc w:val="left"/>
      <w:pPr>
        <w:ind w:left="1080" w:hanging="360"/>
      </w:pPr>
      <w:rPr>
        <w:rFonts w:ascii="Courier New" w:hAnsi="Courier New" w:cs="Courier New" w:hint="default"/>
      </w:rPr>
    </w:lvl>
    <w:lvl w:ilvl="2" w:tplc="DE4E0C0E" w:tentative="1">
      <w:start w:val="1"/>
      <w:numFmt w:val="bullet"/>
      <w:lvlText w:val=""/>
      <w:lvlJc w:val="left"/>
      <w:pPr>
        <w:ind w:left="1800" w:hanging="360"/>
      </w:pPr>
      <w:rPr>
        <w:rFonts w:ascii="Wingdings" w:hAnsi="Wingdings" w:hint="default"/>
      </w:rPr>
    </w:lvl>
    <w:lvl w:ilvl="3" w:tplc="EA02102C" w:tentative="1">
      <w:start w:val="1"/>
      <w:numFmt w:val="bullet"/>
      <w:lvlText w:val=""/>
      <w:lvlJc w:val="left"/>
      <w:pPr>
        <w:ind w:left="2520" w:hanging="360"/>
      </w:pPr>
      <w:rPr>
        <w:rFonts w:ascii="Symbol" w:hAnsi="Symbol" w:hint="default"/>
      </w:rPr>
    </w:lvl>
    <w:lvl w:ilvl="4" w:tplc="EAC8C348" w:tentative="1">
      <w:start w:val="1"/>
      <w:numFmt w:val="bullet"/>
      <w:lvlText w:val="o"/>
      <w:lvlJc w:val="left"/>
      <w:pPr>
        <w:ind w:left="3240" w:hanging="360"/>
      </w:pPr>
      <w:rPr>
        <w:rFonts w:ascii="Courier New" w:hAnsi="Courier New" w:cs="Courier New" w:hint="default"/>
      </w:rPr>
    </w:lvl>
    <w:lvl w:ilvl="5" w:tplc="34E6E540" w:tentative="1">
      <w:start w:val="1"/>
      <w:numFmt w:val="bullet"/>
      <w:lvlText w:val=""/>
      <w:lvlJc w:val="left"/>
      <w:pPr>
        <w:ind w:left="3960" w:hanging="360"/>
      </w:pPr>
      <w:rPr>
        <w:rFonts w:ascii="Wingdings" w:hAnsi="Wingdings" w:hint="default"/>
      </w:rPr>
    </w:lvl>
    <w:lvl w:ilvl="6" w:tplc="6DC6CDFE" w:tentative="1">
      <w:start w:val="1"/>
      <w:numFmt w:val="bullet"/>
      <w:lvlText w:val=""/>
      <w:lvlJc w:val="left"/>
      <w:pPr>
        <w:ind w:left="4680" w:hanging="360"/>
      </w:pPr>
      <w:rPr>
        <w:rFonts w:ascii="Symbol" w:hAnsi="Symbol" w:hint="default"/>
      </w:rPr>
    </w:lvl>
    <w:lvl w:ilvl="7" w:tplc="00B6A650" w:tentative="1">
      <w:start w:val="1"/>
      <w:numFmt w:val="bullet"/>
      <w:lvlText w:val="o"/>
      <w:lvlJc w:val="left"/>
      <w:pPr>
        <w:ind w:left="5400" w:hanging="360"/>
      </w:pPr>
      <w:rPr>
        <w:rFonts w:ascii="Courier New" w:hAnsi="Courier New" w:cs="Courier New" w:hint="default"/>
      </w:rPr>
    </w:lvl>
    <w:lvl w:ilvl="8" w:tplc="F774DC7C"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25745DCC">
      <w:start w:val="1"/>
      <w:numFmt w:val="lowerRoman"/>
      <w:lvlText w:val="(%1)"/>
      <w:lvlJc w:val="left"/>
      <w:pPr>
        <w:ind w:left="1080" w:hanging="720"/>
      </w:pPr>
      <w:rPr>
        <w:rFonts w:hint="default"/>
      </w:rPr>
    </w:lvl>
    <w:lvl w:ilvl="1" w:tplc="BB7297C0" w:tentative="1">
      <w:start w:val="1"/>
      <w:numFmt w:val="lowerLetter"/>
      <w:lvlText w:val="%2."/>
      <w:lvlJc w:val="left"/>
      <w:pPr>
        <w:ind w:left="1440" w:hanging="360"/>
      </w:pPr>
    </w:lvl>
    <w:lvl w:ilvl="2" w:tplc="4300D248" w:tentative="1">
      <w:start w:val="1"/>
      <w:numFmt w:val="lowerRoman"/>
      <w:lvlText w:val="%3."/>
      <w:lvlJc w:val="right"/>
      <w:pPr>
        <w:ind w:left="2160" w:hanging="180"/>
      </w:pPr>
    </w:lvl>
    <w:lvl w:ilvl="3" w:tplc="BBAC2E8E" w:tentative="1">
      <w:start w:val="1"/>
      <w:numFmt w:val="decimal"/>
      <w:lvlText w:val="%4."/>
      <w:lvlJc w:val="left"/>
      <w:pPr>
        <w:ind w:left="2880" w:hanging="360"/>
      </w:pPr>
    </w:lvl>
    <w:lvl w:ilvl="4" w:tplc="7D20B5D2" w:tentative="1">
      <w:start w:val="1"/>
      <w:numFmt w:val="lowerLetter"/>
      <w:lvlText w:val="%5."/>
      <w:lvlJc w:val="left"/>
      <w:pPr>
        <w:ind w:left="3600" w:hanging="360"/>
      </w:pPr>
    </w:lvl>
    <w:lvl w:ilvl="5" w:tplc="DE0C36E2" w:tentative="1">
      <w:start w:val="1"/>
      <w:numFmt w:val="lowerRoman"/>
      <w:lvlText w:val="%6."/>
      <w:lvlJc w:val="right"/>
      <w:pPr>
        <w:ind w:left="4320" w:hanging="180"/>
      </w:pPr>
    </w:lvl>
    <w:lvl w:ilvl="6" w:tplc="01B4C0AA" w:tentative="1">
      <w:start w:val="1"/>
      <w:numFmt w:val="decimal"/>
      <w:lvlText w:val="%7."/>
      <w:lvlJc w:val="left"/>
      <w:pPr>
        <w:ind w:left="5040" w:hanging="360"/>
      </w:pPr>
    </w:lvl>
    <w:lvl w:ilvl="7" w:tplc="B9907CB2" w:tentative="1">
      <w:start w:val="1"/>
      <w:numFmt w:val="lowerLetter"/>
      <w:lvlText w:val="%8."/>
      <w:lvlJc w:val="left"/>
      <w:pPr>
        <w:ind w:left="5760" w:hanging="360"/>
      </w:pPr>
    </w:lvl>
    <w:lvl w:ilvl="8" w:tplc="2C1A4B1C"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0BB2263C">
      <w:start w:val="1"/>
      <w:numFmt w:val="lowerRoman"/>
      <w:lvlText w:val="(%1)"/>
      <w:lvlJc w:val="left"/>
      <w:pPr>
        <w:ind w:left="1080" w:hanging="720"/>
      </w:pPr>
      <w:rPr>
        <w:rFonts w:hint="default"/>
      </w:rPr>
    </w:lvl>
    <w:lvl w:ilvl="1" w:tplc="21F87B60" w:tentative="1">
      <w:start w:val="1"/>
      <w:numFmt w:val="lowerLetter"/>
      <w:lvlText w:val="%2."/>
      <w:lvlJc w:val="left"/>
      <w:pPr>
        <w:ind w:left="1440" w:hanging="360"/>
      </w:pPr>
    </w:lvl>
    <w:lvl w:ilvl="2" w:tplc="92A09D14" w:tentative="1">
      <w:start w:val="1"/>
      <w:numFmt w:val="lowerRoman"/>
      <w:lvlText w:val="%3."/>
      <w:lvlJc w:val="right"/>
      <w:pPr>
        <w:ind w:left="2160" w:hanging="180"/>
      </w:pPr>
    </w:lvl>
    <w:lvl w:ilvl="3" w:tplc="B1BADF40" w:tentative="1">
      <w:start w:val="1"/>
      <w:numFmt w:val="decimal"/>
      <w:lvlText w:val="%4."/>
      <w:lvlJc w:val="left"/>
      <w:pPr>
        <w:ind w:left="2880" w:hanging="360"/>
      </w:pPr>
    </w:lvl>
    <w:lvl w:ilvl="4" w:tplc="4476CB2E" w:tentative="1">
      <w:start w:val="1"/>
      <w:numFmt w:val="lowerLetter"/>
      <w:lvlText w:val="%5."/>
      <w:lvlJc w:val="left"/>
      <w:pPr>
        <w:ind w:left="3600" w:hanging="360"/>
      </w:pPr>
    </w:lvl>
    <w:lvl w:ilvl="5" w:tplc="39084448" w:tentative="1">
      <w:start w:val="1"/>
      <w:numFmt w:val="lowerRoman"/>
      <w:lvlText w:val="%6."/>
      <w:lvlJc w:val="right"/>
      <w:pPr>
        <w:ind w:left="4320" w:hanging="180"/>
      </w:pPr>
    </w:lvl>
    <w:lvl w:ilvl="6" w:tplc="FCD28D32" w:tentative="1">
      <w:start w:val="1"/>
      <w:numFmt w:val="decimal"/>
      <w:lvlText w:val="%7."/>
      <w:lvlJc w:val="left"/>
      <w:pPr>
        <w:ind w:left="5040" w:hanging="360"/>
      </w:pPr>
    </w:lvl>
    <w:lvl w:ilvl="7" w:tplc="402AE1E0" w:tentative="1">
      <w:start w:val="1"/>
      <w:numFmt w:val="lowerLetter"/>
      <w:lvlText w:val="%8."/>
      <w:lvlJc w:val="left"/>
      <w:pPr>
        <w:ind w:left="5760" w:hanging="360"/>
      </w:pPr>
    </w:lvl>
    <w:lvl w:ilvl="8" w:tplc="EBA827B8"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E1C60AF0">
      <w:start w:val="1"/>
      <w:numFmt w:val="lowerRoman"/>
      <w:lvlText w:val="(%1)"/>
      <w:lvlJc w:val="left"/>
      <w:pPr>
        <w:ind w:left="1080" w:hanging="720"/>
      </w:pPr>
      <w:rPr>
        <w:rFonts w:hint="default"/>
        <w:b w:val="0"/>
      </w:rPr>
    </w:lvl>
    <w:lvl w:ilvl="1" w:tplc="1D907C18" w:tentative="1">
      <w:start w:val="1"/>
      <w:numFmt w:val="lowerLetter"/>
      <w:lvlText w:val="%2."/>
      <w:lvlJc w:val="left"/>
      <w:pPr>
        <w:ind w:left="1440" w:hanging="360"/>
      </w:pPr>
    </w:lvl>
    <w:lvl w:ilvl="2" w:tplc="23C0CCE6" w:tentative="1">
      <w:start w:val="1"/>
      <w:numFmt w:val="lowerRoman"/>
      <w:lvlText w:val="%3."/>
      <w:lvlJc w:val="right"/>
      <w:pPr>
        <w:ind w:left="2160" w:hanging="180"/>
      </w:pPr>
    </w:lvl>
    <w:lvl w:ilvl="3" w:tplc="4536977C" w:tentative="1">
      <w:start w:val="1"/>
      <w:numFmt w:val="decimal"/>
      <w:lvlText w:val="%4."/>
      <w:lvlJc w:val="left"/>
      <w:pPr>
        <w:ind w:left="2880" w:hanging="360"/>
      </w:pPr>
    </w:lvl>
    <w:lvl w:ilvl="4" w:tplc="03BCA3A2" w:tentative="1">
      <w:start w:val="1"/>
      <w:numFmt w:val="lowerLetter"/>
      <w:lvlText w:val="%5."/>
      <w:lvlJc w:val="left"/>
      <w:pPr>
        <w:ind w:left="3600" w:hanging="360"/>
      </w:pPr>
    </w:lvl>
    <w:lvl w:ilvl="5" w:tplc="11264796" w:tentative="1">
      <w:start w:val="1"/>
      <w:numFmt w:val="lowerRoman"/>
      <w:lvlText w:val="%6."/>
      <w:lvlJc w:val="right"/>
      <w:pPr>
        <w:ind w:left="4320" w:hanging="180"/>
      </w:pPr>
    </w:lvl>
    <w:lvl w:ilvl="6" w:tplc="D4ECFD3A" w:tentative="1">
      <w:start w:val="1"/>
      <w:numFmt w:val="decimal"/>
      <w:lvlText w:val="%7."/>
      <w:lvlJc w:val="left"/>
      <w:pPr>
        <w:ind w:left="5040" w:hanging="360"/>
      </w:pPr>
    </w:lvl>
    <w:lvl w:ilvl="7" w:tplc="2A6E2342" w:tentative="1">
      <w:start w:val="1"/>
      <w:numFmt w:val="lowerLetter"/>
      <w:lvlText w:val="%8."/>
      <w:lvlJc w:val="left"/>
      <w:pPr>
        <w:ind w:left="5760" w:hanging="360"/>
      </w:pPr>
    </w:lvl>
    <w:lvl w:ilvl="8" w:tplc="0AD6EFA8"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8EE42B70">
      <w:start w:val="1"/>
      <w:numFmt w:val="lowerRoman"/>
      <w:lvlText w:val="(%1)"/>
      <w:lvlJc w:val="left"/>
      <w:pPr>
        <w:ind w:left="1080" w:hanging="720"/>
      </w:pPr>
      <w:rPr>
        <w:rFonts w:hint="default"/>
        <w:b w:val="0"/>
      </w:rPr>
    </w:lvl>
    <w:lvl w:ilvl="1" w:tplc="D862DAC2" w:tentative="1">
      <w:start w:val="1"/>
      <w:numFmt w:val="lowerLetter"/>
      <w:lvlText w:val="%2."/>
      <w:lvlJc w:val="left"/>
      <w:pPr>
        <w:ind w:left="1440" w:hanging="360"/>
      </w:pPr>
    </w:lvl>
    <w:lvl w:ilvl="2" w:tplc="D7624ED4" w:tentative="1">
      <w:start w:val="1"/>
      <w:numFmt w:val="lowerRoman"/>
      <w:lvlText w:val="%3."/>
      <w:lvlJc w:val="right"/>
      <w:pPr>
        <w:ind w:left="2160" w:hanging="180"/>
      </w:pPr>
    </w:lvl>
    <w:lvl w:ilvl="3" w:tplc="8B360E2A" w:tentative="1">
      <w:start w:val="1"/>
      <w:numFmt w:val="decimal"/>
      <w:lvlText w:val="%4."/>
      <w:lvlJc w:val="left"/>
      <w:pPr>
        <w:ind w:left="2880" w:hanging="360"/>
      </w:pPr>
    </w:lvl>
    <w:lvl w:ilvl="4" w:tplc="C868E4C8" w:tentative="1">
      <w:start w:val="1"/>
      <w:numFmt w:val="lowerLetter"/>
      <w:lvlText w:val="%5."/>
      <w:lvlJc w:val="left"/>
      <w:pPr>
        <w:ind w:left="3600" w:hanging="360"/>
      </w:pPr>
    </w:lvl>
    <w:lvl w:ilvl="5" w:tplc="515A61E2" w:tentative="1">
      <w:start w:val="1"/>
      <w:numFmt w:val="lowerRoman"/>
      <w:lvlText w:val="%6."/>
      <w:lvlJc w:val="right"/>
      <w:pPr>
        <w:ind w:left="4320" w:hanging="180"/>
      </w:pPr>
    </w:lvl>
    <w:lvl w:ilvl="6" w:tplc="A6A0F10C" w:tentative="1">
      <w:start w:val="1"/>
      <w:numFmt w:val="decimal"/>
      <w:lvlText w:val="%7."/>
      <w:lvlJc w:val="left"/>
      <w:pPr>
        <w:ind w:left="5040" w:hanging="360"/>
      </w:pPr>
    </w:lvl>
    <w:lvl w:ilvl="7" w:tplc="0BE6DB7A" w:tentative="1">
      <w:start w:val="1"/>
      <w:numFmt w:val="lowerLetter"/>
      <w:lvlText w:val="%8."/>
      <w:lvlJc w:val="left"/>
      <w:pPr>
        <w:ind w:left="5760" w:hanging="360"/>
      </w:pPr>
    </w:lvl>
    <w:lvl w:ilvl="8" w:tplc="6FB4D020"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F6E0B734">
      <w:start w:val="1"/>
      <w:numFmt w:val="decimal"/>
      <w:lvlText w:val="%1."/>
      <w:lvlJc w:val="left"/>
      <w:pPr>
        <w:ind w:left="360" w:hanging="360"/>
      </w:pPr>
      <w:rPr>
        <w:rFonts w:hint="default"/>
      </w:rPr>
    </w:lvl>
    <w:lvl w:ilvl="1" w:tplc="EC365458" w:tentative="1">
      <w:start w:val="1"/>
      <w:numFmt w:val="lowerLetter"/>
      <w:lvlText w:val="%2."/>
      <w:lvlJc w:val="left"/>
      <w:pPr>
        <w:ind w:left="1080" w:hanging="360"/>
      </w:pPr>
    </w:lvl>
    <w:lvl w:ilvl="2" w:tplc="22A43784" w:tentative="1">
      <w:start w:val="1"/>
      <w:numFmt w:val="lowerRoman"/>
      <w:lvlText w:val="%3."/>
      <w:lvlJc w:val="right"/>
      <w:pPr>
        <w:ind w:left="1800" w:hanging="180"/>
      </w:pPr>
    </w:lvl>
    <w:lvl w:ilvl="3" w:tplc="3166A5C6" w:tentative="1">
      <w:start w:val="1"/>
      <w:numFmt w:val="decimal"/>
      <w:lvlText w:val="%4."/>
      <w:lvlJc w:val="left"/>
      <w:pPr>
        <w:ind w:left="2520" w:hanging="360"/>
      </w:pPr>
    </w:lvl>
    <w:lvl w:ilvl="4" w:tplc="1D56E93A" w:tentative="1">
      <w:start w:val="1"/>
      <w:numFmt w:val="lowerLetter"/>
      <w:lvlText w:val="%5."/>
      <w:lvlJc w:val="left"/>
      <w:pPr>
        <w:ind w:left="3240" w:hanging="360"/>
      </w:pPr>
    </w:lvl>
    <w:lvl w:ilvl="5" w:tplc="DEC6F546" w:tentative="1">
      <w:start w:val="1"/>
      <w:numFmt w:val="lowerRoman"/>
      <w:lvlText w:val="%6."/>
      <w:lvlJc w:val="right"/>
      <w:pPr>
        <w:ind w:left="3960" w:hanging="180"/>
      </w:pPr>
    </w:lvl>
    <w:lvl w:ilvl="6" w:tplc="4AAC231A" w:tentative="1">
      <w:start w:val="1"/>
      <w:numFmt w:val="decimal"/>
      <w:lvlText w:val="%7."/>
      <w:lvlJc w:val="left"/>
      <w:pPr>
        <w:ind w:left="4680" w:hanging="360"/>
      </w:pPr>
    </w:lvl>
    <w:lvl w:ilvl="7" w:tplc="03F07F92" w:tentative="1">
      <w:start w:val="1"/>
      <w:numFmt w:val="lowerLetter"/>
      <w:lvlText w:val="%8."/>
      <w:lvlJc w:val="left"/>
      <w:pPr>
        <w:ind w:left="5400" w:hanging="360"/>
      </w:pPr>
    </w:lvl>
    <w:lvl w:ilvl="8" w:tplc="A672FF14"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5FB05B46">
      <w:start w:val="1"/>
      <w:numFmt w:val="lowerRoman"/>
      <w:lvlText w:val="(%1)"/>
      <w:lvlJc w:val="left"/>
      <w:pPr>
        <w:ind w:left="1080" w:hanging="720"/>
      </w:pPr>
      <w:rPr>
        <w:rFonts w:hint="default"/>
      </w:rPr>
    </w:lvl>
    <w:lvl w:ilvl="1" w:tplc="FF7E07D6" w:tentative="1">
      <w:start w:val="1"/>
      <w:numFmt w:val="lowerLetter"/>
      <w:lvlText w:val="%2."/>
      <w:lvlJc w:val="left"/>
      <w:pPr>
        <w:ind w:left="1440" w:hanging="360"/>
      </w:pPr>
    </w:lvl>
    <w:lvl w:ilvl="2" w:tplc="EB026B1E" w:tentative="1">
      <w:start w:val="1"/>
      <w:numFmt w:val="lowerRoman"/>
      <w:lvlText w:val="%3."/>
      <w:lvlJc w:val="right"/>
      <w:pPr>
        <w:ind w:left="2160" w:hanging="180"/>
      </w:pPr>
    </w:lvl>
    <w:lvl w:ilvl="3" w:tplc="E250C4EA" w:tentative="1">
      <w:start w:val="1"/>
      <w:numFmt w:val="decimal"/>
      <w:lvlText w:val="%4."/>
      <w:lvlJc w:val="left"/>
      <w:pPr>
        <w:ind w:left="2880" w:hanging="360"/>
      </w:pPr>
    </w:lvl>
    <w:lvl w:ilvl="4" w:tplc="CB0AB88E" w:tentative="1">
      <w:start w:val="1"/>
      <w:numFmt w:val="lowerLetter"/>
      <w:lvlText w:val="%5."/>
      <w:lvlJc w:val="left"/>
      <w:pPr>
        <w:ind w:left="3600" w:hanging="360"/>
      </w:pPr>
    </w:lvl>
    <w:lvl w:ilvl="5" w:tplc="C350760E" w:tentative="1">
      <w:start w:val="1"/>
      <w:numFmt w:val="lowerRoman"/>
      <w:lvlText w:val="%6."/>
      <w:lvlJc w:val="right"/>
      <w:pPr>
        <w:ind w:left="4320" w:hanging="180"/>
      </w:pPr>
    </w:lvl>
    <w:lvl w:ilvl="6" w:tplc="6838956C" w:tentative="1">
      <w:start w:val="1"/>
      <w:numFmt w:val="decimal"/>
      <w:lvlText w:val="%7."/>
      <w:lvlJc w:val="left"/>
      <w:pPr>
        <w:ind w:left="5040" w:hanging="360"/>
      </w:pPr>
    </w:lvl>
    <w:lvl w:ilvl="7" w:tplc="ED8CAD6C" w:tentative="1">
      <w:start w:val="1"/>
      <w:numFmt w:val="lowerLetter"/>
      <w:lvlText w:val="%8."/>
      <w:lvlJc w:val="left"/>
      <w:pPr>
        <w:ind w:left="5760" w:hanging="360"/>
      </w:pPr>
    </w:lvl>
    <w:lvl w:ilvl="8" w:tplc="B180118E"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DE32D638">
      <w:start w:val="1"/>
      <w:numFmt w:val="decimal"/>
      <w:lvlText w:val="%1."/>
      <w:lvlJc w:val="left"/>
      <w:pPr>
        <w:ind w:left="360" w:hanging="360"/>
      </w:pPr>
    </w:lvl>
    <w:lvl w:ilvl="1" w:tplc="E3CA7F64" w:tentative="1">
      <w:start w:val="1"/>
      <w:numFmt w:val="lowerLetter"/>
      <w:lvlText w:val="%2."/>
      <w:lvlJc w:val="left"/>
      <w:pPr>
        <w:ind w:left="1080" w:hanging="360"/>
      </w:pPr>
    </w:lvl>
    <w:lvl w:ilvl="2" w:tplc="A91E4E16" w:tentative="1">
      <w:start w:val="1"/>
      <w:numFmt w:val="lowerRoman"/>
      <w:lvlText w:val="%3."/>
      <w:lvlJc w:val="right"/>
      <w:pPr>
        <w:ind w:left="1800" w:hanging="180"/>
      </w:pPr>
    </w:lvl>
    <w:lvl w:ilvl="3" w:tplc="2AE4D5E6" w:tentative="1">
      <w:start w:val="1"/>
      <w:numFmt w:val="decimal"/>
      <w:lvlText w:val="%4."/>
      <w:lvlJc w:val="left"/>
      <w:pPr>
        <w:ind w:left="2520" w:hanging="360"/>
      </w:pPr>
    </w:lvl>
    <w:lvl w:ilvl="4" w:tplc="8AC41B3A" w:tentative="1">
      <w:start w:val="1"/>
      <w:numFmt w:val="lowerLetter"/>
      <w:lvlText w:val="%5."/>
      <w:lvlJc w:val="left"/>
      <w:pPr>
        <w:ind w:left="3240" w:hanging="360"/>
      </w:pPr>
    </w:lvl>
    <w:lvl w:ilvl="5" w:tplc="C5CCBB7E" w:tentative="1">
      <w:start w:val="1"/>
      <w:numFmt w:val="lowerRoman"/>
      <w:lvlText w:val="%6."/>
      <w:lvlJc w:val="right"/>
      <w:pPr>
        <w:ind w:left="3960" w:hanging="180"/>
      </w:pPr>
    </w:lvl>
    <w:lvl w:ilvl="6" w:tplc="7CBA7D02" w:tentative="1">
      <w:start w:val="1"/>
      <w:numFmt w:val="decimal"/>
      <w:lvlText w:val="%7."/>
      <w:lvlJc w:val="left"/>
      <w:pPr>
        <w:ind w:left="4680" w:hanging="360"/>
      </w:pPr>
    </w:lvl>
    <w:lvl w:ilvl="7" w:tplc="28BACE20" w:tentative="1">
      <w:start w:val="1"/>
      <w:numFmt w:val="lowerLetter"/>
      <w:lvlText w:val="%8."/>
      <w:lvlJc w:val="left"/>
      <w:pPr>
        <w:ind w:left="5400" w:hanging="360"/>
      </w:pPr>
    </w:lvl>
    <w:lvl w:ilvl="8" w:tplc="258AA122"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F4504706">
      <w:start w:val="1"/>
      <w:numFmt w:val="lowerRoman"/>
      <w:lvlText w:val="(%1)"/>
      <w:lvlJc w:val="left"/>
      <w:pPr>
        <w:ind w:left="1080" w:hanging="720"/>
      </w:pPr>
      <w:rPr>
        <w:rFonts w:hint="default"/>
        <w:b w:val="0"/>
      </w:rPr>
    </w:lvl>
    <w:lvl w:ilvl="1" w:tplc="1C124490" w:tentative="1">
      <w:start w:val="1"/>
      <w:numFmt w:val="lowerLetter"/>
      <w:lvlText w:val="%2."/>
      <w:lvlJc w:val="left"/>
      <w:pPr>
        <w:ind w:left="1440" w:hanging="360"/>
      </w:pPr>
    </w:lvl>
    <w:lvl w:ilvl="2" w:tplc="A394CC76" w:tentative="1">
      <w:start w:val="1"/>
      <w:numFmt w:val="lowerRoman"/>
      <w:lvlText w:val="%3."/>
      <w:lvlJc w:val="right"/>
      <w:pPr>
        <w:ind w:left="2160" w:hanging="180"/>
      </w:pPr>
    </w:lvl>
    <w:lvl w:ilvl="3" w:tplc="5C1046D8" w:tentative="1">
      <w:start w:val="1"/>
      <w:numFmt w:val="decimal"/>
      <w:lvlText w:val="%4."/>
      <w:lvlJc w:val="left"/>
      <w:pPr>
        <w:ind w:left="2880" w:hanging="360"/>
      </w:pPr>
    </w:lvl>
    <w:lvl w:ilvl="4" w:tplc="56542E02" w:tentative="1">
      <w:start w:val="1"/>
      <w:numFmt w:val="lowerLetter"/>
      <w:lvlText w:val="%5."/>
      <w:lvlJc w:val="left"/>
      <w:pPr>
        <w:ind w:left="3600" w:hanging="360"/>
      </w:pPr>
    </w:lvl>
    <w:lvl w:ilvl="5" w:tplc="92A67D1C" w:tentative="1">
      <w:start w:val="1"/>
      <w:numFmt w:val="lowerRoman"/>
      <w:lvlText w:val="%6."/>
      <w:lvlJc w:val="right"/>
      <w:pPr>
        <w:ind w:left="4320" w:hanging="180"/>
      </w:pPr>
    </w:lvl>
    <w:lvl w:ilvl="6" w:tplc="31E0D9D8" w:tentative="1">
      <w:start w:val="1"/>
      <w:numFmt w:val="decimal"/>
      <w:lvlText w:val="%7."/>
      <w:lvlJc w:val="left"/>
      <w:pPr>
        <w:ind w:left="5040" w:hanging="360"/>
      </w:pPr>
    </w:lvl>
    <w:lvl w:ilvl="7" w:tplc="D2B02D94" w:tentative="1">
      <w:start w:val="1"/>
      <w:numFmt w:val="lowerLetter"/>
      <w:lvlText w:val="%8."/>
      <w:lvlJc w:val="left"/>
      <w:pPr>
        <w:ind w:left="5760" w:hanging="360"/>
      </w:pPr>
    </w:lvl>
    <w:lvl w:ilvl="8" w:tplc="EB084082"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34983C14">
      <w:start w:val="1"/>
      <w:numFmt w:val="lowerRoman"/>
      <w:lvlText w:val="(%1)"/>
      <w:lvlJc w:val="left"/>
      <w:pPr>
        <w:ind w:left="1080" w:hanging="720"/>
      </w:pPr>
      <w:rPr>
        <w:rFonts w:hint="default"/>
      </w:rPr>
    </w:lvl>
    <w:lvl w:ilvl="1" w:tplc="13C49DC6" w:tentative="1">
      <w:start w:val="1"/>
      <w:numFmt w:val="lowerLetter"/>
      <w:lvlText w:val="%2."/>
      <w:lvlJc w:val="left"/>
      <w:pPr>
        <w:ind w:left="1440" w:hanging="360"/>
      </w:pPr>
    </w:lvl>
    <w:lvl w:ilvl="2" w:tplc="55BC8A3E" w:tentative="1">
      <w:start w:val="1"/>
      <w:numFmt w:val="lowerRoman"/>
      <w:lvlText w:val="%3."/>
      <w:lvlJc w:val="right"/>
      <w:pPr>
        <w:ind w:left="2160" w:hanging="180"/>
      </w:pPr>
    </w:lvl>
    <w:lvl w:ilvl="3" w:tplc="0C1E3A5E" w:tentative="1">
      <w:start w:val="1"/>
      <w:numFmt w:val="decimal"/>
      <w:lvlText w:val="%4."/>
      <w:lvlJc w:val="left"/>
      <w:pPr>
        <w:ind w:left="2880" w:hanging="360"/>
      </w:pPr>
    </w:lvl>
    <w:lvl w:ilvl="4" w:tplc="769A8B60" w:tentative="1">
      <w:start w:val="1"/>
      <w:numFmt w:val="lowerLetter"/>
      <w:lvlText w:val="%5."/>
      <w:lvlJc w:val="left"/>
      <w:pPr>
        <w:ind w:left="3600" w:hanging="360"/>
      </w:pPr>
    </w:lvl>
    <w:lvl w:ilvl="5" w:tplc="60EEFD56" w:tentative="1">
      <w:start w:val="1"/>
      <w:numFmt w:val="lowerRoman"/>
      <w:lvlText w:val="%6."/>
      <w:lvlJc w:val="right"/>
      <w:pPr>
        <w:ind w:left="4320" w:hanging="180"/>
      </w:pPr>
    </w:lvl>
    <w:lvl w:ilvl="6" w:tplc="5AACFA02" w:tentative="1">
      <w:start w:val="1"/>
      <w:numFmt w:val="decimal"/>
      <w:lvlText w:val="%7."/>
      <w:lvlJc w:val="left"/>
      <w:pPr>
        <w:ind w:left="5040" w:hanging="360"/>
      </w:pPr>
    </w:lvl>
    <w:lvl w:ilvl="7" w:tplc="DFF08E3C" w:tentative="1">
      <w:start w:val="1"/>
      <w:numFmt w:val="lowerLetter"/>
      <w:lvlText w:val="%8."/>
      <w:lvlJc w:val="left"/>
      <w:pPr>
        <w:ind w:left="5760" w:hanging="360"/>
      </w:pPr>
    </w:lvl>
    <w:lvl w:ilvl="8" w:tplc="40FEC6D6"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A7CA5CF6">
      <w:start w:val="1"/>
      <w:numFmt w:val="lowerRoman"/>
      <w:lvlText w:val="(%1)"/>
      <w:lvlJc w:val="left"/>
      <w:pPr>
        <w:ind w:left="1080" w:hanging="720"/>
      </w:pPr>
      <w:rPr>
        <w:rFonts w:hint="default"/>
      </w:rPr>
    </w:lvl>
    <w:lvl w:ilvl="1" w:tplc="D2B85FA4" w:tentative="1">
      <w:start w:val="1"/>
      <w:numFmt w:val="lowerLetter"/>
      <w:lvlText w:val="%2."/>
      <w:lvlJc w:val="left"/>
      <w:pPr>
        <w:ind w:left="1440" w:hanging="360"/>
      </w:pPr>
    </w:lvl>
    <w:lvl w:ilvl="2" w:tplc="6DC6D30A" w:tentative="1">
      <w:start w:val="1"/>
      <w:numFmt w:val="lowerRoman"/>
      <w:lvlText w:val="%3."/>
      <w:lvlJc w:val="right"/>
      <w:pPr>
        <w:ind w:left="2160" w:hanging="180"/>
      </w:pPr>
    </w:lvl>
    <w:lvl w:ilvl="3" w:tplc="E81C1156" w:tentative="1">
      <w:start w:val="1"/>
      <w:numFmt w:val="decimal"/>
      <w:lvlText w:val="%4."/>
      <w:lvlJc w:val="left"/>
      <w:pPr>
        <w:ind w:left="2880" w:hanging="360"/>
      </w:pPr>
    </w:lvl>
    <w:lvl w:ilvl="4" w:tplc="8D242AD2" w:tentative="1">
      <w:start w:val="1"/>
      <w:numFmt w:val="lowerLetter"/>
      <w:lvlText w:val="%5."/>
      <w:lvlJc w:val="left"/>
      <w:pPr>
        <w:ind w:left="3600" w:hanging="360"/>
      </w:pPr>
    </w:lvl>
    <w:lvl w:ilvl="5" w:tplc="25A6C112" w:tentative="1">
      <w:start w:val="1"/>
      <w:numFmt w:val="lowerRoman"/>
      <w:lvlText w:val="%6."/>
      <w:lvlJc w:val="right"/>
      <w:pPr>
        <w:ind w:left="4320" w:hanging="180"/>
      </w:pPr>
    </w:lvl>
    <w:lvl w:ilvl="6" w:tplc="4EF20AE2" w:tentative="1">
      <w:start w:val="1"/>
      <w:numFmt w:val="decimal"/>
      <w:lvlText w:val="%7."/>
      <w:lvlJc w:val="left"/>
      <w:pPr>
        <w:ind w:left="5040" w:hanging="360"/>
      </w:pPr>
    </w:lvl>
    <w:lvl w:ilvl="7" w:tplc="F19EBF40" w:tentative="1">
      <w:start w:val="1"/>
      <w:numFmt w:val="lowerLetter"/>
      <w:lvlText w:val="%8."/>
      <w:lvlJc w:val="left"/>
      <w:pPr>
        <w:ind w:left="5760" w:hanging="360"/>
      </w:pPr>
    </w:lvl>
    <w:lvl w:ilvl="8" w:tplc="7528FB3A"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5F663A34">
      <w:start w:val="1"/>
      <w:numFmt w:val="lowerRoman"/>
      <w:lvlText w:val="(%1)"/>
      <w:lvlJc w:val="left"/>
      <w:pPr>
        <w:ind w:left="1004" w:hanging="720"/>
      </w:pPr>
      <w:rPr>
        <w:rFonts w:hint="default"/>
        <w:b w:val="0"/>
      </w:rPr>
    </w:lvl>
    <w:lvl w:ilvl="1" w:tplc="7038A870" w:tentative="1">
      <w:start w:val="1"/>
      <w:numFmt w:val="lowerLetter"/>
      <w:lvlText w:val="%2."/>
      <w:lvlJc w:val="left"/>
      <w:pPr>
        <w:ind w:left="1364" w:hanging="360"/>
      </w:pPr>
    </w:lvl>
    <w:lvl w:ilvl="2" w:tplc="45CCFF3C" w:tentative="1">
      <w:start w:val="1"/>
      <w:numFmt w:val="lowerRoman"/>
      <w:lvlText w:val="%3."/>
      <w:lvlJc w:val="right"/>
      <w:pPr>
        <w:ind w:left="2084" w:hanging="180"/>
      </w:pPr>
    </w:lvl>
    <w:lvl w:ilvl="3" w:tplc="6ECE6CDA" w:tentative="1">
      <w:start w:val="1"/>
      <w:numFmt w:val="decimal"/>
      <w:lvlText w:val="%4."/>
      <w:lvlJc w:val="left"/>
      <w:pPr>
        <w:ind w:left="2804" w:hanging="360"/>
      </w:pPr>
    </w:lvl>
    <w:lvl w:ilvl="4" w:tplc="7FB6C58C" w:tentative="1">
      <w:start w:val="1"/>
      <w:numFmt w:val="lowerLetter"/>
      <w:lvlText w:val="%5."/>
      <w:lvlJc w:val="left"/>
      <w:pPr>
        <w:ind w:left="3524" w:hanging="360"/>
      </w:pPr>
    </w:lvl>
    <w:lvl w:ilvl="5" w:tplc="0FA4805E" w:tentative="1">
      <w:start w:val="1"/>
      <w:numFmt w:val="lowerRoman"/>
      <w:lvlText w:val="%6."/>
      <w:lvlJc w:val="right"/>
      <w:pPr>
        <w:ind w:left="4244" w:hanging="180"/>
      </w:pPr>
    </w:lvl>
    <w:lvl w:ilvl="6" w:tplc="10D05BA2" w:tentative="1">
      <w:start w:val="1"/>
      <w:numFmt w:val="decimal"/>
      <w:lvlText w:val="%7."/>
      <w:lvlJc w:val="left"/>
      <w:pPr>
        <w:ind w:left="4964" w:hanging="360"/>
      </w:pPr>
    </w:lvl>
    <w:lvl w:ilvl="7" w:tplc="AF26C97A" w:tentative="1">
      <w:start w:val="1"/>
      <w:numFmt w:val="lowerLetter"/>
      <w:lvlText w:val="%8."/>
      <w:lvlJc w:val="left"/>
      <w:pPr>
        <w:ind w:left="5684" w:hanging="360"/>
      </w:pPr>
    </w:lvl>
    <w:lvl w:ilvl="8" w:tplc="D8AE29A4"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3B5495FC">
      <w:start w:val="1"/>
      <w:numFmt w:val="decimal"/>
      <w:lvlText w:val="%1."/>
      <w:lvlJc w:val="left"/>
      <w:pPr>
        <w:ind w:left="360" w:hanging="360"/>
      </w:pPr>
      <w:rPr>
        <w:rFonts w:hint="default"/>
      </w:rPr>
    </w:lvl>
    <w:lvl w:ilvl="1" w:tplc="8C8E905A" w:tentative="1">
      <w:start w:val="1"/>
      <w:numFmt w:val="lowerLetter"/>
      <w:lvlText w:val="%2."/>
      <w:lvlJc w:val="left"/>
      <w:pPr>
        <w:ind w:left="1080" w:hanging="360"/>
      </w:pPr>
    </w:lvl>
    <w:lvl w:ilvl="2" w:tplc="626AE634" w:tentative="1">
      <w:start w:val="1"/>
      <w:numFmt w:val="lowerRoman"/>
      <w:lvlText w:val="%3."/>
      <w:lvlJc w:val="right"/>
      <w:pPr>
        <w:ind w:left="1800" w:hanging="180"/>
      </w:pPr>
    </w:lvl>
    <w:lvl w:ilvl="3" w:tplc="0B50394E" w:tentative="1">
      <w:start w:val="1"/>
      <w:numFmt w:val="decimal"/>
      <w:lvlText w:val="%4."/>
      <w:lvlJc w:val="left"/>
      <w:pPr>
        <w:ind w:left="2520" w:hanging="360"/>
      </w:pPr>
    </w:lvl>
    <w:lvl w:ilvl="4" w:tplc="ED0805C6" w:tentative="1">
      <w:start w:val="1"/>
      <w:numFmt w:val="lowerLetter"/>
      <w:lvlText w:val="%5."/>
      <w:lvlJc w:val="left"/>
      <w:pPr>
        <w:ind w:left="3240" w:hanging="360"/>
      </w:pPr>
    </w:lvl>
    <w:lvl w:ilvl="5" w:tplc="D7BE358C" w:tentative="1">
      <w:start w:val="1"/>
      <w:numFmt w:val="lowerRoman"/>
      <w:lvlText w:val="%6."/>
      <w:lvlJc w:val="right"/>
      <w:pPr>
        <w:ind w:left="3960" w:hanging="180"/>
      </w:pPr>
    </w:lvl>
    <w:lvl w:ilvl="6" w:tplc="97E22BC2" w:tentative="1">
      <w:start w:val="1"/>
      <w:numFmt w:val="decimal"/>
      <w:lvlText w:val="%7."/>
      <w:lvlJc w:val="left"/>
      <w:pPr>
        <w:ind w:left="4680" w:hanging="360"/>
      </w:pPr>
    </w:lvl>
    <w:lvl w:ilvl="7" w:tplc="FC3C395E" w:tentative="1">
      <w:start w:val="1"/>
      <w:numFmt w:val="lowerLetter"/>
      <w:lvlText w:val="%8."/>
      <w:lvlJc w:val="left"/>
      <w:pPr>
        <w:ind w:left="5400" w:hanging="360"/>
      </w:pPr>
    </w:lvl>
    <w:lvl w:ilvl="8" w:tplc="5588DD82"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4C306590">
      <w:start w:val="1"/>
      <w:numFmt w:val="lowerRoman"/>
      <w:lvlText w:val="(%1)"/>
      <w:lvlJc w:val="left"/>
      <w:pPr>
        <w:ind w:left="1080" w:hanging="720"/>
      </w:pPr>
      <w:rPr>
        <w:rFonts w:hint="default"/>
      </w:rPr>
    </w:lvl>
    <w:lvl w:ilvl="1" w:tplc="E3D4F494" w:tentative="1">
      <w:start w:val="1"/>
      <w:numFmt w:val="lowerLetter"/>
      <w:lvlText w:val="%2."/>
      <w:lvlJc w:val="left"/>
      <w:pPr>
        <w:ind w:left="1440" w:hanging="360"/>
      </w:pPr>
    </w:lvl>
    <w:lvl w:ilvl="2" w:tplc="97C03542" w:tentative="1">
      <w:start w:val="1"/>
      <w:numFmt w:val="lowerRoman"/>
      <w:lvlText w:val="%3."/>
      <w:lvlJc w:val="right"/>
      <w:pPr>
        <w:ind w:left="2160" w:hanging="180"/>
      </w:pPr>
    </w:lvl>
    <w:lvl w:ilvl="3" w:tplc="87DA3382" w:tentative="1">
      <w:start w:val="1"/>
      <w:numFmt w:val="decimal"/>
      <w:lvlText w:val="%4."/>
      <w:lvlJc w:val="left"/>
      <w:pPr>
        <w:ind w:left="2880" w:hanging="360"/>
      </w:pPr>
    </w:lvl>
    <w:lvl w:ilvl="4" w:tplc="4830CD94" w:tentative="1">
      <w:start w:val="1"/>
      <w:numFmt w:val="lowerLetter"/>
      <w:lvlText w:val="%5."/>
      <w:lvlJc w:val="left"/>
      <w:pPr>
        <w:ind w:left="3600" w:hanging="360"/>
      </w:pPr>
    </w:lvl>
    <w:lvl w:ilvl="5" w:tplc="2F16B296" w:tentative="1">
      <w:start w:val="1"/>
      <w:numFmt w:val="lowerRoman"/>
      <w:lvlText w:val="%6."/>
      <w:lvlJc w:val="right"/>
      <w:pPr>
        <w:ind w:left="4320" w:hanging="180"/>
      </w:pPr>
    </w:lvl>
    <w:lvl w:ilvl="6" w:tplc="A372C314" w:tentative="1">
      <w:start w:val="1"/>
      <w:numFmt w:val="decimal"/>
      <w:lvlText w:val="%7."/>
      <w:lvlJc w:val="left"/>
      <w:pPr>
        <w:ind w:left="5040" w:hanging="360"/>
      </w:pPr>
    </w:lvl>
    <w:lvl w:ilvl="7" w:tplc="762AA124" w:tentative="1">
      <w:start w:val="1"/>
      <w:numFmt w:val="lowerLetter"/>
      <w:lvlText w:val="%8."/>
      <w:lvlJc w:val="left"/>
      <w:pPr>
        <w:ind w:left="5760" w:hanging="360"/>
      </w:pPr>
    </w:lvl>
    <w:lvl w:ilvl="8" w:tplc="9158604A"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A9D275E6">
      <w:start w:val="1"/>
      <w:numFmt w:val="decimal"/>
      <w:lvlText w:val="%1."/>
      <w:lvlJc w:val="left"/>
      <w:pPr>
        <w:ind w:left="360" w:hanging="360"/>
      </w:pPr>
      <w:rPr>
        <w:rFonts w:hint="default"/>
      </w:rPr>
    </w:lvl>
    <w:lvl w:ilvl="1" w:tplc="57C47284" w:tentative="1">
      <w:start w:val="1"/>
      <w:numFmt w:val="lowerLetter"/>
      <w:lvlText w:val="%2."/>
      <w:lvlJc w:val="left"/>
      <w:pPr>
        <w:ind w:left="1080" w:hanging="360"/>
      </w:pPr>
    </w:lvl>
    <w:lvl w:ilvl="2" w:tplc="A6442070" w:tentative="1">
      <w:start w:val="1"/>
      <w:numFmt w:val="lowerRoman"/>
      <w:lvlText w:val="%3."/>
      <w:lvlJc w:val="right"/>
      <w:pPr>
        <w:ind w:left="1800" w:hanging="180"/>
      </w:pPr>
    </w:lvl>
    <w:lvl w:ilvl="3" w:tplc="D5B4E41C" w:tentative="1">
      <w:start w:val="1"/>
      <w:numFmt w:val="decimal"/>
      <w:lvlText w:val="%4."/>
      <w:lvlJc w:val="left"/>
      <w:pPr>
        <w:ind w:left="2520" w:hanging="360"/>
      </w:pPr>
    </w:lvl>
    <w:lvl w:ilvl="4" w:tplc="8F90035A" w:tentative="1">
      <w:start w:val="1"/>
      <w:numFmt w:val="lowerLetter"/>
      <w:lvlText w:val="%5."/>
      <w:lvlJc w:val="left"/>
      <w:pPr>
        <w:ind w:left="3240" w:hanging="360"/>
      </w:pPr>
    </w:lvl>
    <w:lvl w:ilvl="5" w:tplc="D96CB902" w:tentative="1">
      <w:start w:val="1"/>
      <w:numFmt w:val="lowerRoman"/>
      <w:lvlText w:val="%6."/>
      <w:lvlJc w:val="right"/>
      <w:pPr>
        <w:ind w:left="3960" w:hanging="180"/>
      </w:pPr>
    </w:lvl>
    <w:lvl w:ilvl="6" w:tplc="FCB0779E" w:tentative="1">
      <w:start w:val="1"/>
      <w:numFmt w:val="decimal"/>
      <w:lvlText w:val="%7."/>
      <w:lvlJc w:val="left"/>
      <w:pPr>
        <w:ind w:left="4680" w:hanging="360"/>
      </w:pPr>
    </w:lvl>
    <w:lvl w:ilvl="7" w:tplc="7F8A5428" w:tentative="1">
      <w:start w:val="1"/>
      <w:numFmt w:val="lowerLetter"/>
      <w:lvlText w:val="%8."/>
      <w:lvlJc w:val="left"/>
      <w:pPr>
        <w:ind w:left="5400" w:hanging="360"/>
      </w:pPr>
    </w:lvl>
    <w:lvl w:ilvl="8" w:tplc="1BF28A84"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5722368C">
      <w:start w:val="1"/>
      <w:numFmt w:val="lowerRoman"/>
      <w:lvlText w:val="(%1)"/>
      <w:lvlJc w:val="left"/>
      <w:pPr>
        <w:ind w:left="1080" w:hanging="720"/>
      </w:pPr>
      <w:rPr>
        <w:rFonts w:hint="default"/>
      </w:rPr>
    </w:lvl>
    <w:lvl w:ilvl="1" w:tplc="08CCB532" w:tentative="1">
      <w:start w:val="1"/>
      <w:numFmt w:val="lowerLetter"/>
      <w:lvlText w:val="%2."/>
      <w:lvlJc w:val="left"/>
      <w:pPr>
        <w:ind w:left="1440" w:hanging="360"/>
      </w:pPr>
    </w:lvl>
    <w:lvl w:ilvl="2" w:tplc="BEB4A0F2" w:tentative="1">
      <w:start w:val="1"/>
      <w:numFmt w:val="lowerRoman"/>
      <w:lvlText w:val="%3."/>
      <w:lvlJc w:val="right"/>
      <w:pPr>
        <w:ind w:left="2160" w:hanging="180"/>
      </w:pPr>
    </w:lvl>
    <w:lvl w:ilvl="3" w:tplc="13F63FE6" w:tentative="1">
      <w:start w:val="1"/>
      <w:numFmt w:val="decimal"/>
      <w:lvlText w:val="%4."/>
      <w:lvlJc w:val="left"/>
      <w:pPr>
        <w:ind w:left="2880" w:hanging="360"/>
      </w:pPr>
    </w:lvl>
    <w:lvl w:ilvl="4" w:tplc="B64035E6" w:tentative="1">
      <w:start w:val="1"/>
      <w:numFmt w:val="lowerLetter"/>
      <w:lvlText w:val="%5."/>
      <w:lvlJc w:val="left"/>
      <w:pPr>
        <w:ind w:left="3600" w:hanging="360"/>
      </w:pPr>
    </w:lvl>
    <w:lvl w:ilvl="5" w:tplc="241489B6" w:tentative="1">
      <w:start w:val="1"/>
      <w:numFmt w:val="lowerRoman"/>
      <w:lvlText w:val="%6."/>
      <w:lvlJc w:val="right"/>
      <w:pPr>
        <w:ind w:left="4320" w:hanging="180"/>
      </w:pPr>
    </w:lvl>
    <w:lvl w:ilvl="6" w:tplc="7F507FDC" w:tentative="1">
      <w:start w:val="1"/>
      <w:numFmt w:val="decimal"/>
      <w:lvlText w:val="%7."/>
      <w:lvlJc w:val="left"/>
      <w:pPr>
        <w:ind w:left="5040" w:hanging="360"/>
      </w:pPr>
    </w:lvl>
    <w:lvl w:ilvl="7" w:tplc="AE28CAF6" w:tentative="1">
      <w:start w:val="1"/>
      <w:numFmt w:val="lowerLetter"/>
      <w:lvlText w:val="%8."/>
      <w:lvlJc w:val="left"/>
      <w:pPr>
        <w:ind w:left="5760" w:hanging="360"/>
      </w:pPr>
    </w:lvl>
    <w:lvl w:ilvl="8" w:tplc="DD78BDE6"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9ECA20EA">
      <w:start w:val="1"/>
      <w:numFmt w:val="decimal"/>
      <w:lvlText w:val="%1."/>
      <w:lvlJc w:val="left"/>
      <w:pPr>
        <w:ind w:left="360" w:hanging="360"/>
      </w:pPr>
      <w:rPr>
        <w:rFonts w:hint="default"/>
      </w:rPr>
    </w:lvl>
    <w:lvl w:ilvl="1" w:tplc="0568E5C8" w:tentative="1">
      <w:start w:val="1"/>
      <w:numFmt w:val="lowerLetter"/>
      <w:lvlText w:val="%2."/>
      <w:lvlJc w:val="left"/>
      <w:pPr>
        <w:ind w:left="1080" w:hanging="360"/>
      </w:pPr>
    </w:lvl>
    <w:lvl w:ilvl="2" w:tplc="B14EB154" w:tentative="1">
      <w:start w:val="1"/>
      <w:numFmt w:val="lowerRoman"/>
      <w:lvlText w:val="%3."/>
      <w:lvlJc w:val="right"/>
      <w:pPr>
        <w:ind w:left="1800" w:hanging="180"/>
      </w:pPr>
    </w:lvl>
    <w:lvl w:ilvl="3" w:tplc="7442A858" w:tentative="1">
      <w:start w:val="1"/>
      <w:numFmt w:val="decimal"/>
      <w:lvlText w:val="%4."/>
      <w:lvlJc w:val="left"/>
      <w:pPr>
        <w:ind w:left="2520" w:hanging="360"/>
      </w:pPr>
    </w:lvl>
    <w:lvl w:ilvl="4" w:tplc="D59A219C" w:tentative="1">
      <w:start w:val="1"/>
      <w:numFmt w:val="lowerLetter"/>
      <w:lvlText w:val="%5."/>
      <w:lvlJc w:val="left"/>
      <w:pPr>
        <w:ind w:left="3240" w:hanging="360"/>
      </w:pPr>
    </w:lvl>
    <w:lvl w:ilvl="5" w:tplc="DB2CC0F8" w:tentative="1">
      <w:start w:val="1"/>
      <w:numFmt w:val="lowerRoman"/>
      <w:lvlText w:val="%6."/>
      <w:lvlJc w:val="right"/>
      <w:pPr>
        <w:ind w:left="3960" w:hanging="180"/>
      </w:pPr>
    </w:lvl>
    <w:lvl w:ilvl="6" w:tplc="6C80FA7C" w:tentative="1">
      <w:start w:val="1"/>
      <w:numFmt w:val="decimal"/>
      <w:lvlText w:val="%7."/>
      <w:lvlJc w:val="left"/>
      <w:pPr>
        <w:ind w:left="4680" w:hanging="360"/>
      </w:pPr>
    </w:lvl>
    <w:lvl w:ilvl="7" w:tplc="26D2A7B6" w:tentative="1">
      <w:start w:val="1"/>
      <w:numFmt w:val="lowerLetter"/>
      <w:lvlText w:val="%8."/>
      <w:lvlJc w:val="left"/>
      <w:pPr>
        <w:ind w:left="5400" w:hanging="360"/>
      </w:pPr>
    </w:lvl>
    <w:lvl w:ilvl="8" w:tplc="6C322372"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148204A8">
      <w:start w:val="1"/>
      <w:numFmt w:val="decimal"/>
      <w:lvlText w:val="%1."/>
      <w:lvlJc w:val="left"/>
      <w:pPr>
        <w:ind w:left="360" w:hanging="360"/>
      </w:pPr>
      <w:rPr>
        <w:rFonts w:hint="default"/>
      </w:rPr>
    </w:lvl>
    <w:lvl w:ilvl="1" w:tplc="DFAC7408" w:tentative="1">
      <w:start w:val="1"/>
      <w:numFmt w:val="lowerLetter"/>
      <w:lvlText w:val="%2."/>
      <w:lvlJc w:val="left"/>
      <w:pPr>
        <w:ind w:left="1080" w:hanging="360"/>
      </w:pPr>
    </w:lvl>
    <w:lvl w:ilvl="2" w:tplc="BB74CFF0" w:tentative="1">
      <w:start w:val="1"/>
      <w:numFmt w:val="lowerRoman"/>
      <w:lvlText w:val="%3."/>
      <w:lvlJc w:val="right"/>
      <w:pPr>
        <w:ind w:left="1800" w:hanging="180"/>
      </w:pPr>
    </w:lvl>
    <w:lvl w:ilvl="3" w:tplc="CE66983C" w:tentative="1">
      <w:start w:val="1"/>
      <w:numFmt w:val="decimal"/>
      <w:lvlText w:val="%4."/>
      <w:lvlJc w:val="left"/>
      <w:pPr>
        <w:ind w:left="2520" w:hanging="360"/>
      </w:pPr>
    </w:lvl>
    <w:lvl w:ilvl="4" w:tplc="C61A5B16" w:tentative="1">
      <w:start w:val="1"/>
      <w:numFmt w:val="lowerLetter"/>
      <w:lvlText w:val="%5."/>
      <w:lvlJc w:val="left"/>
      <w:pPr>
        <w:ind w:left="3240" w:hanging="360"/>
      </w:pPr>
    </w:lvl>
    <w:lvl w:ilvl="5" w:tplc="B296BC1E" w:tentative="1">
      <w:start w:val="1"/>
      <w:numFmt w:val="lowerRoman"/>
      <w:lvlText w:val="%6."/>
      <w:lvlJc w:val="right"/>
      <w:pPr>
        <w:ind w:left="3960" w:hanging="180"/>
      </w:pPr>
    </w:lvl>
    <w:lvl w:ilvl="6" w:tplc="4072D53C" w:tentative="1">
      <w:start w:val="1"/>
      <w:numFmt w:val="decimal"/>
      <w:lvlText w:val="%7."/>
      <w:lvlJc w:val="left"/>
      <w:pPr>
        <w:ind w:left="4680" w:hanging="360"/>
      </w:pPr>
    </w:lvl>
    <w:lvl w:ilvl="7" w:tplc="133653C0" w:tentative="1">
      <w:start w:val="1"/>
      <w:numFmt w:val="lowerLetter"/>
      <w:lvlText w:val="%8."/>
      <w:lvlJc w:val="left"/>
      <w:pPr>
        <w:ind w:left="5400" w:hanging="360"/>
      </w:pPr>
    </w:lvl>
    <w:lvl w:ilvl="8" w:tplc="847856AC" w:tentative="1">
      <w:start w:val="1"/>
      <w:numFmt w:val="lowerRoman"/>
      <w:lvlText w:val="%9."/>
      <w:lvlJc w:val="right"/>
      <w:pPr>
        <w:ind w:left="6120" w:hanging="180"/>
      </w:p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286C"/>
    <w:rsid w:val="00007129"/>
    <w:rsid w:val="000126E5"/>
    <w:rsid w:val="00061494"/>
    <w:rsid w:val="000870F9"/>
    <w:rsid w:val="000C3F01"/>
    <w:rsid w:val="000F18EE"/>
    <w:rsid w:val="000F2F47"/>
    <w:rsid w:val="001B4BAA"/>
    <w:rsid w:val="001C50C4"/>
    <w:rsid w:val="001F286C"/>
    <w:rsid w:val="00203D9E"/>
    <w:rsid w:val="00221EA7"/>
    <w:rsid w:val="002656E1"/>
    <w:rsid w:val="00266C9B"/>
    <w:rsid w:val="002F0441"/>
    <w:rsid w:val="003112D6"/>
    <w:rsid w:val="00343391"/>
    <w:rsid w:val="0038246B"/>
    <w:rsid w:val="00396F41"/>
    <w:rsid w:val="003A4334"/>
    <w:rsid w:val="00421D13"/>
    <w:rsid w:val="0043000F"/>
    <w:rsid w:val="004D5AD3"/>
    <w:rsid w:val="005100C5"/>
    <w:rsid w:val="00575A1B"/>
    <w:rsid w:val="008833B7"/>
    <w:rsid w:val="00950092"/>
    <w:rsid w:val="009A6851"/>
    <w:rsid w:val="009E2F9A"/>
    <w:rsid w:val="009E3FF7"/>
    <w:rsid w:val="00A07EC5"/>
    <w:rsid w:val="00B02DC5"/>
    <w:rsid w:val="00B25B78"/>
    <w:rsid w:val="00BA25E3"/>
    <w:rsid w:val="00BA6C0A"/>
    <w:rsid w:val="00C65D8E"/>
    <w:rsid w:val="00C7538D"/>
    <w:rsid w:val="00CA6330"/>
    <w:rsid w:val="00D05CAE"/>
    <w:rsid w:val="00D630E4"/>
    <w:rsid w:val="00DB42FE"/>
    <w:rsid w:val="00DF2A1B"/>
    <w:rsid w:val="00E43EC6"/>
    <w:rsid w:val="00E67FE9"/>
    <w:rsid w:val="00E710C8"/>
    <w:rsid w:val="00EE4602"/>
    <w:rsid w:val="00F10254"/>
    <w:rsid w:val="00F224DD"/>
    <w:rsid w:val="00F24032"/>
    <w:rsid w:val="00F30AFE"/>
    <w:rsid w:val="00FA31AB"/>
    <w:rsid w:val="00FC0C7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0C0705"/>
  <w15:docId w15:val="{94C41290-B478-4D7E-8773-0C727B22D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A8543A"/>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A8543A"/>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3.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3.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200336</RACS_x0020_ID>
    <Approved_x0020_Provider xmlns="a8338b6e-77a6-4851-82b6-98166143ffdd">Fusion Australia Limited</Approved_x0020_Provider>
    <Management_x0020_Company_x0020_ID xmlns="a8338b6e-77a6-4851-82b6-98166143ffdd" xsi:nil="true"/>
    <Home xmlns="a8338b6e-77a6-4851-82b6-98166143ffdd">Fusion Australia Ltd</Home>
    <Signed xmlns="a8338b6e-77a6-4851-82b6-98166143ffdd" xsi:nil="true"/>
    <Uploaded xmlns="a8338b6e-77a6-4851-82b6-98166143ffdd">true</Uploaded>
    <Management_x0020_Company xmlns="a8338b6e-77a6-4851-82b6-98166143ffdd" xsi:nil="true"/>
    <Doc_x0020_Date xmlns="a8338b6e-77a6-4851-82b6-98166143ffdd">2021-04-28T00:29:18+00:00</Doc_x0020_Date>
    <CSI_x0020_ID xmlns="a8338b6e-77a6-4851-82b6-98166143ffdd" xsi:nil="true"/>
    <Case_x0020_ID xmlns="a8338b6e-77a6-4851-82b6-98166143ffdd" xsi:nil="true"/>
    <Approved_x0020_Provider_x0020_ID xmlns="a8338b6e-77a6-4851-82b6-98166143ffdd">E4E93EDB-8A82-E411-B1AD-005056922186</Approved_x0020_Provider_x0020_ID>
    <Location xmlns="a8338b6e-77a6-4851-82b6-98166143ffdd" xsi:nil="true"/>
    <Doc_x0020_Type xmlns="a8338b6e-77a6-4851-82b6-98166143ffdd">Publication</Doc_x0020_Type>
    <Home_x0020_ID xmlns="a8338b6e-77a6-4851-82b6-98166143ffdd">43E0657D-0385-E411-B1AD-005056922186</Home_x0020_ID>
    <State xmlns="a8338b6e-77a6-4851-82b6-98166143ffdd">NSW</State>
    <Doc_x0020_Sent_Received_x0020_Date xmlns="a8338b6e-77a6-4851-82b6-98166143ffdd">2021-04-27T00:00:00+00:00</Doc_x0020_Sent_Received_x0020_Date>
    <Activity_x0020_ID xmlns="a8338b6e-77a6-4851-82b6-98166143ffdd">CB3CABC2-BC7B-EB11-8AC9-005056922186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schemas.microsoft.com/office/2006/metadata/properties"/>
    <ds:schemaRef ds:uri="http://schemas.openxmlformats.org/package/2006/metadata/core-properties"/>
    <ds:schemaRef ds:uri="http://purl.org/dc/elements/1.1/"/>
    <ds:schemaRef ds:uri="http://schemas.microsoft.com/office/2006/documentManagement/types"/>
    <ds:schemaRef ds:uri="a8338b6e-77a6-4851-82b6-98166143ffdd"/>
    <ds:schemaRef ds:uri="http://www.w3.org/XML/1998/namespace"/>
    <ds:schemaRef ds:uri="http://purl.org/dc/dcmitype/"/>
    <ds:schemaRef ds:uri="http://purl.org/dc/terms/"/>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D7E374F7-7D13-4051-BB2C-9A77E8EA85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FE3FE9FD-9019-48C1-8710-CC7BC4A0C3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1231</Words>
  <Characters>7021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8236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3</cp:revision>
  <cp:lastPrinted>2019-12-11T03:36:00Z</cp:lastPrinted>
  <dcterms:created xsi:type="dcterms:W3CDTF">2021-04-29T03:20:00Z</dcterms:created>
  <dcterms:modified xsi:type="dcterms:W3CDTF">2021-04-29T03:21:00Z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RPT-ACC-0155</vt:lpwstr>
  </property>
  <property fmtid="{D5CDD505-2E9C-101B-9397-08002B2CF9AE}" pid="6" name="Input">
    <vt:lpwstr>HCS Assessment Contact e-form</vt:lpwstr>
  </property>
</Properties>
</file>