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98769" w14:textId="77777777" w:rsidR="003C6EC2" w:rsidRPr="003C6EC2" w:rsidRDefault="0055616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0F98916" wp14:editId="70F9891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8243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0F98918" wp14:editId="70F9891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49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Glendale Aged Care</w:t>
      </w:r>
      <w:r w:rsidRPr="003C6EC2">
        <w:rPr>
          <w:rFonts w:ascii="Arial Black" w:hAnsi="Arial Black"/>
        </w:rPr>
        <w:t xml:space="preserve"> </w:t>
      </w:r>
    </w:p>
    <w:p w14:paraId="70F9876A" w14:textId="77777777" w:rsidR="003C6EC2" w:rsidRPr="003C6EC2" w:rsidRDefault="0055616C" w:rsidP="003C6EC2">
      <w:pPr>
        <w:pStyle w:val="Title"/>
        <w:spacing w:before="360" w:after="480"/>
      </w:pPr>
      <w:r w:rsidRPr="003C6EC2">
        <w:rPr>
          <w:rFonts w:ascii="Arial Black" w:eastAsia="Calibri" w:hAnsi="Arial Black"/>
          <w:sz w:val="56"/>
        </w:rPr>
        <w:t>Performance Report</w:t>
      </w:r>
    </w:p>
    <w:p w14:paraId="70F9876B" w14:textId="77777777" w:rsidR="001E6954" w:rsidRPr="003C6EC2" w:rsidRDefault="0055616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265 Heaths Road </w:t>
      </w:r>
      <w:r w:rsidRPr="003C6EC2">
        <w:rPr>
          <w:color w:val="FFFFFF" w:themeColor="background1"/>
          <w:sz w:val="28"/>
        </w:rPr>
        <w:br/>
        <w:t>WERRIBEE VIC 3030</w:t>
      </w:r>
      <w:r w:rsidRPr="003C6EC2">
        <w:rPr>
          <w:color w:val="FFFFFF" w:themeColor="background1"/>
          <w:sz w:val="28"/>
        </w:rPr>
        <w:br/>
      </w:r>
      <w:r w:rsidRPr="003C6EC2">
        <w:rPr>
          <w:rFonts w:eastAsia="Calibri"/>
          <w:color w:val="FFFFFF" w:themeColor="background1"/>
          <w:sz w:val="28"/>
          <w:szCs w:val="56"/>
          <w:lang w:eastAsia="en-US"/>
        </w:rPr>
        <w:t>Phone number: 03 8742 8888</w:t>
      </w:r>
    </w:p>
    <w:p w14:paraId="70F9876C" w14:textId="77777777" w:rsidR="003C6EC2" w:rsidRDefault="0055616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3130 </w:t>
      </w:r>
    </w:p>
    <w:p w14:paraId="70F9876D" w14:textId="77777777" w:rsidR="001E6954" w:rsidRPr="003C6EC2" w:rsidRDefault="0055616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70F9876E" w14:textId="77777777" w:rsidR="001E6954" w:rsidRPr="003C6EC2" w:rsidRDefault="0055616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November 2020</w:t>
      </w:r>
    </w:p>
    <w:p w14:paraId="70F9876F" w14:textId="60C44EA7" w:rsidR="006B166B" w:rsidRPr="00E93D41" w:rsidRDefault="0055616C"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57EC7">
        <w:rPr>
          <w:color w:val="FFFFFF" w:themeColor="background1"/>
          <w:sz w:val="28"/>
        </w:rPr>
        <w:t>8</w:t>
      </w:r>
      <w:r w:rsidR="00014CB8">
        <w:rPr>
          <w:color w:val="FFFFFF" w:themeColor="background1"/>
          <w:sz w:val="28"/>
        </w:rPr>
        <w:t xml:space="preserve"> December 2020</w:t>
      </w:r>
    </w:p>
    <w:bookmarkEnd w:id="0"/>
    <w:p w14:paraId="70F98770" w14:textId="77777777" w:rsidR="001E6954" w:rsidRPr="003C6EC2" w:rsidRDefault="00317BDE" w:rsidP="001E6954">
      <w:pPr>
        <w:tabs>
          <w:tab w:val="left" w:pos="2127"/>
        </w:tabs>
        <w:spacing w:before="120"/>
        <w:rPr>
          <w:rFonts w:eastAsia="Calibri"/>
          <w:b/>
          <w:color w:val="FFFFFF" w:themeColor="background1"/>
          <w:sz w:val="28"/>
          <w:szCs w:val="56"/>
          <w:lang w:eastAsia="en-US"/>
        </w:rPr>
      </w:pPr>
    </w:p>
    <w:p w14:paraId="70F98771" w14:textId="77777777" w:rsidR="003C6EC2" w:rsidRDefault="00317BD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0F98772" w14:textId="77777777" w:rsidR="00A30BEC" w:rsidRDefault="0055616C" w:rsidP="0094564F">
      <w:pPr>
        <w:pStyle w:val="Heading1"/>
      </w:pPr>
      <w:bookmarkStart w:id="1" w:name="_Hlk32477662"/>
      <w:r>
        <w:lastRenderedPageBreak/>
        <w:t>Publication of report</w:t>
      </w:r>
    </w:p>
    <w:p w14:paraId="70F98773" w14:textId="77777777" w:rsidR="00A30BEC" w:rsidRPr="006B166B" w:rsidRDefault="0055616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0F98774" w14:textId="77777777" w:rsidR="007F5256" w:rsidRPr="0094564F" w:rsidRDefault="0055616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E5AC7" w14:paraId="70F9877A" w14:textId="77777777" w:rsidTr="00EB1D71">
        <w:trPr>
          <w:trHeight w:val="227"/>
        </w:trPr>
        <w:tc>
          <w:tcPr>
            <w:tcW w:w="3942" w:type="pct"/>
            <w:shd w:val="clear" w:color="auto" w:fill="auto"/>
          </w:tcPr>
          <w:p w14:paraId="70F98778" w14:textId="77777777" w:rsidR="001E6954" w:rsidRPr="001E6954" w:rsidRDefault="0055616C"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0F98779" w14:textId="3D90C864" w:rsidR="001E6954" w:rsidRPr="001E6954" w:rsidRDefault="00317BDE" w:rsidP="003C6EC2">
            <w:pPr>
              <w:keepNext/>
              <w:spacing w:before="40" w:after="40" w:line="240" w:lineRule="auto"/>
              <w:jc w:val="right"/>
              <w:rPr>
                <w:b/>
                <w:bCs/>
                <w:iCs/>
                <w:color w:val="00577D"/>
                <w:szCs w:val="40"/>
              </w:rPr>
            </w:pPr>
          </w:p>
        </w:tc>
      </w:tr>
      <w:tr w:rsidR="00EE5AC7" w14:paraId="70F98789" w14:textId="77777777" w:rsidTr="00EB1D71">
        <w:trPr>
          <w:trHeight w:val="227"/>
        </w:trPr>
        <w:tc>
          <w:tcPr>
            <w:tcW w:w="3942" w:type="pct"/>
            <w:shd w:val="clear" w:color="auto" w:fill="auto"/>
          </w:tcPr>
          <w:p w14:paraId="70F98787" w14:textId="77777777" w:rsidR="001E6954" w:rsidRPr="001E6954" w:rsidRDefault="0055616C" w:rsidP="004C55D8">
            <w:pPr>
              <w:spacing w:before="40" w:after="40" w:line="240" w:lineRule="auto"/>
              <w:ind w:left="318"/>
            </w:pPr>
            <w:r w:rsidRPr="001E6954">
              <w:t>Requirement 1(3)(e)</w:t>
            </w:r>
          </w:p>
        </w:tc>
        <w:tc>
          <w:tcPr>
            <w:tcW w:w="1058" w:type="pct"/>
            <w:shd w:val="clear" w:color="auto" w:fill="auto"/>
          </w:tcPr>
          <w:p w14:paraId="70F98788" w14:textId="55AE4EF0" w:rsidR="001E6954" w:rsidRPr="001E6954" w:rsidRDefault="0055616C" w:rsidP="00463EF3">
            <w:pPr>
              <w:spacing w:before="40" w:after="40" w:line="240" w:lineRule="auto"/>
              <w:jc w:val="right"/>
              <w:rPr>
                <w:color w:val="0000FF"/>
              </w:rPr>
            </w:pPr>
            <w:r w:rsidRPr="001E6954">
              <w:rPr>
                <w:bCs/>
                <w:iCs/>
                <w:color w:val="00577D"/>
                <w:szCs w:val="40"/>
              </w:rPr>
              <w:t>Compliant</w:t>
            </w:r>
          </w:p>
        </w:tc>
      </w:tr>
      <w:tr w:rsidR="00EE5AC7" w14:paraId="70F9878F" w14:textId="77777777" w:rsidTr="00EB1D71">
        <w:trPr>
          <w:trHeight w:val="227"/>
        </w:trPr>
        <w:tc>
          <w:tcPr>
            <w:tcW w:w="3942" w:type="pct"/>
            <w:shd w:val="clear" w:color="auto" w:fill="auto"/>
          </w:tcPr>
          <w:p w14:paraId="70F9878D" w14:textId="77777777" w:rsidR="001E6954" w:rsidRPr="001E6954" w:rsidRDefault="0055616C"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0F9878E" w14:textId="328BF75F" w:rsidR="001E6954" w:rsidRPr="001E6954" w:rsidRDefault="0055616C" w:rsidP="003C6EC2">
            <w:pPr>
              <w:keepNext/>
              <w:spacing w:before="40" w:after="40" w:line="240" w:lineRule="auto"/>
              <w:jc w:val="right"/>
              <w:rPr>
                <w:b/>
                <w:color w:val="0000FF"/>
              </w:rPr>
            </w:pPr>
            <w:r w:rsidRPr="001E6954">
              <w:rPr>
                <w:b/>
                <w:bCs/>
                <w:iCs/>
                <w:color w:val="00577D"/>
                <w:szCs w:val="40"/>
              </w:rPr>
              <w:t>Non-compliant</w:t>
            </w:r>
          </w:p>
        </w:tc>
      </w:tr>
      <w:tr w:rsidR="00EE5AC7" w14:paraId="70F98792" w14:textId="77777777" w:rsidTr="00EB1D71">
        <w:trPr>
          <w:trHeight w:val="227"/>
        </w:trPr>
        <w:tc>
          <w:tcPr>
            <w:tcW w:w="3942" w:type="pct"/>
            <w:shd w:val="clear" w:color="auto" w:fill="auto"/>
          </w:tcPr>
          <w:p w14:paraId="70F98790" w14:textId="77777777" w:rsidR="001E6954" w:rsidRPr="001E6954" w:rsidRDefault="0055616C" w:rsidP="004C55D8">
            <w:pPr>
              <w:spacing w:before="40" w:after="40" w:line="240" w:lineRule="auto"/>
              <w:ind w:left="318" w:hanging="7"/>
            </w:pPr>
            <w:r w:rsidRPr="001E6954">
              <w:t>Requirement 2(3)(a)</w:t>
            </w:r>
          </w:p>
        </w:tc>
        <w:tc>
          <w:tcPr>
            <w:tcW w:w="1058" w:type="pct"/>
            <w:shd w:val="clear" w:color="auto" w:fill="auto"/>
          </w:tcPr>
          <w:p w14:paraId="70F98791" w14:textId="34B8258D" w:rsidR="001E6954" w:rsidRPr="001E6954" w:rsidRDefault="0055616C" w:rsidP="00463EF3">
            <w:pPr>
              <w:spacing w:before="40" w:after="40" w:line="240" w:lineRule="auto"/>
              <w:jc w:val="right"/>
              <w:rPr>
                <w:color w:val="0000FF"/>
              </w:rPr>
            </w:pPr>
            <w:r w:rsidRPr="001E6954">
              <w:rPr>
                <w:bCs/>
                <w:iCs/>
                <w:color w:val="00577D"/>
                <w:szCs w:val="40"/>
              </w:rPr>
              <w:t>Compliant</w:t>
            </w:r>
          </w:p>
        </w:tc>
      </w:tr>
      <w:tr w:rsidR="00EE5AC7" w14:paraId="70F98798" w14:textId="77777777" w:rsidTr="00EB1D71">
        <w:trPr>
          <w:trHeight w:val="227"/>
        </w:trPr>
        <w:tc>
          <w:tcPr>
            <w:tcW w:w="3942" w:type="pct"/>
            <w:shd w:val="clear" w:color="auto" w:fill="auto"/>
          </w:tcPr>
          <w:p w14:paraId="70F98796" w14:textId="77777777" w:rsidR="001E6954" w:rsidRPr="001E6954" w:rsidRDefault="0055616C" w:rsidP="004C55D8">
            <w:pPr>
              <w:spacing w:before="40" w:after="40" w:line="240" w:lineRule="auto"/>
              <w:ind w:left="318" w:hanging="7"/>
            </w:pPr>
            <w:r w:rsidRPr="001E6954">
              <w:t>Requirement 2(3)(c)</w:t>
            </w:r>
          </w:p>
        </w:tc>
        <w:tc>
          <w:tcPr>
            <w:tcW w:w="1058" w:type="pct"/>
            <w:shd w:val="clear" w:color="auto" w:fill="auto"/>
          </w:tcPr>
          <w:p w14:paraId="70F98797" w14:textId="71E35243" w:rsidR="001E6954" w:rsidRPr="001E6954" w:rsidRDefault="0055616C" w:rsidP="00463EF3">
            <w:pPr>
              <w:spacing w:before="40" w:after="40" w:line="240" w:lineRule="auto"/>
              <w:jc w:val="right"/>
              <w:rPr>
                <w:color w:val="0000FF"/>
              </w:rPr>
            </w:pPr>
            <w:r w:rsidRPr="001E6954">
              <w:rPr>
                <w:bCs/>
                <w:iCs/>
                <w:color w:val="00577D"/>
                <w:szCs w:val="40"/>
              </w:rPr>
              <w:t>Non-compliant</w:t>
            </w:r>
          </w:p>
        </w:tc>
      </w:tr>
      <w:tr w:rsidR="00EE5AC7" w14:paraId="70F9879E" w14:textId="77777777" w:rsidTr="00EB1D71">
        <w:trPr>
          <w:trHeight w:val="227"/>
        </w:trPr>
        <w:tc>
          <w:tcPr>
            <w:tcW w:w="3942" w:type="pct"/>
            <w:shd w:val="clear" w:color="auto" w:fill="auto"/>
          </w:tcPr>
          <w:p w14:paraId="70F9879C" w14:textId="77777777" w:rsidR="001E6954" w:rsidRPr="001E6954" w:rsidRDefault="0055616C" w:rsidP="004C55D8">
            <w:pPr>
              <w:spacing w:before="40" w:after="40" w:line="240" w:lineRule="auto"/>
              <w:ind w:left="318" w:hanging="7"/>
            </w:pPr>
            <w:r w:rsidRPr="001E6954">
              <w:t>Requirement 2(3)(e)</w:t>
            </w:r>
          </w:p>
        </w:tc>
        <w:tc>
          <w:tcPr>
            <w:tcW w:w="1058" w:type="pct"/>
            <w:shd w:val="clear" w:color="auto" w:fill="auto"/>
          </w:tcPr>
          <w:p w14:paraId="70F9879D" w14:textId="7B5DEB0A" w:rsidR="001E6954" w:rsidRPr="00AF17FC" w:rsidRDefault="0055616C" w:rsidP="00AF17FC">
            <w:pPr>
              <w:spacing w:before="40" w:after="40" w:line="240" w:lineRule="auto"/>
              <w:jc w:val="right"/>
              <w:rPr>
                <w:color w:val="0000FF"/>
              </w:rPr>
            </w:pPr>
            <w:r w:rsidRPr="001E6954">
              <w:rPr>
                <w:bCs/>
                <w:iCs/>
                <w:color w:val="00577D"/>
                <w:szCs w:val="40"/>
              </w:rPr>
              <w:t>Compliant</w:t>
            </w:r>
          </w:p>
        </w:tc>
      </w:tr>
      <w:tr w:rsidR="00EE5AC7" w14:paraId="70F987A1" w14:textId="77777777" w:rsidTr="00EB1D71">
        <w:trPr>
          <w:trHeight w:val="227"/>
        </w:trPr>
        <w:tc>
          <w:tcPr>
            <w:tcW w:w="3942" w:type="pct"/>
            <w:shd w:val="clear" w:color="auto" w:fill="auto"/>
          </w:tcPr>
          <w:p w14:paraId="70F9879F" w14:textId="77777777" w:rsidR="001E6954" w:rsidRPr="001E6954" w:rsidRDefault="0055616C" w:rsidP="003C6EC2">
            <w:pPr>
              <w:keepNext/>
              <w:spacing w:before="40" w:after="40" w:line="240" w:lineRule="auto"/>
              <w:rPr>
                <w:b/>
              </w:rPr>
            </w:pPr>
            <w:r w:rsidRPr="001E6954">
              <w:rPr>
                <w:b/>
              </w:rPr>
              <w:t>Standard 3 Personal care and clinical care</w:t>
            </w:r>
          </w:p>
        </w:tc>
        <w:tc>
          <w:tcPr>
            <w:tcW w:w="1058" w:type="pct"/>
            <w:shd w:val="clear" w:color="auto" w:fill="auto"/>
          </w:tcPr>
          <w:p w14:paraId="70F987A0" w14:textId="1BCA290C" w:rsidR="001E6954" w:rsidRPr="001E6954" w:rsidRDefault="0055616C" w:rsidP="003C6EC2">
            <w:pPr>
              <w:keepNext/>
              <w:spacing w:before="40" w:after="40" w:line="240" w:lineRule="auto"/>
              <w:jc w:val="right"/>
              <w:rPr>
                <w:b/>
                <w:color w:val="0000FF"/>
              </w:rPr>
            </w:pPr>
            <w:r w:rsidRPr="001E6954">
              <w:rPr>
                <w:b/>
                <w:bCs/>
                <w:iCs/>
                <w:color w:val="00577D"/>
                <w:szCs w:val="40"/>
              </w:rPr>
              <w:t>Non-compliant</w:t>
            </w:r>
          </w:p>
        </w:tc>
      </w:tr>
      <w:tr w:rsidR="00EE5AC7" w14:paraId="70F987A4" w14:textId="77777777" w:rsidTr="00EB1D71">
        <w:trPr>
          <w:trHeight w:val="227"/>
        </w:trPr>
        <w:tc>
          <w:tcPr>
            <w:tcW w:w="3942" w:type="pct"/>
            <w:shd w:val="clear" w:color="auto" w:fill="auto"/>
          </w:tcPr>
          <w:p w14:paraId="70F987A2" w14:textId="77777777" w:rsidR="001E6954" w:rsidRPr="002B4C72" w:rsidRDefault="0055616C" w:rsidP="004A3816">
            <w:pPr>
              <w:spacing w:before="40" w:after="40" w:line="240" w:lineRule="auto"/>
              <w:ind w:left="312"/>
            </w:pPr>
            <w:r w:rsidRPr="001E6954">
              <w:t>Requirement 3(3)(a)</w:t>
            </w:r>
          </w:p>
        </w:tc>
        <w:tc>
          <w:tcPr>
            <w:tcW w:w="1058" w:type="pct"/>
            <w:shd w:val="clear" w:color="auto" w:fill="auto"/>
          </w:tcPr>
          <w:p w14:paraId="70F987A3" w14:textId="1CDF5F94" w:rsidR="001E6954" w:rsidRPr="001E6954" w:rsidRDefault="0055616C" w:rsidP="004C55D8">
            <w:pPr>
              <w:spacing w:before="40" w:after="40" w:line="240" w:lineRule="auto"/>
              <w:ind w:left="-107"/>
              <w:jc w:val="right"/>
              <w:rPr>
                <w:color w:val="0000FF"/>
              </w:rPr>
            </w:pPr>
            <w:r w:rsidRPr="001E6954">
              <w:rPr>
                <w:bCs/>
                <w:iCs/>
                <w:color w:val="00577D"/>
                <w:szCs w:val="40"/>
              </w:rPr>
              <w:t>Compliant</w:t>
            </w:r>
          </w:p>
        </w:tc>
      </w:tr>
      <w:tr w:rsidR="00EE5AC7" w14:paraId="70F987A7" w14:textId="77777777" w:rsidTr="00EB1D71">
        <w:trPr>
          <w:trHeight w:val="227"/>
        </w:trPr>
        <w:tc>
          <w:tcPr>
            <w:tcW w:w="3942" w:type="pct"/>
            <w:shd w:val="clear" w:color="auto" w:fill="auto"/>
          </w:tcPr>
          <w:p w14:paraId="70F987A5" w14:textId="77777777" w:rsidR="001E6954" w:rsidRPr="001E6954" w:rsidRDefault="0055616C" w:rsidP="004C55D8">
            <w:pPr>
              <w:spacing w:before="40" w:after="40" w:line="240" w:lineRule="auto"/>
              <w:ind w:left="318" w:hanging="7"/>
            </w:pPr>
            <w:r w:rsidRPr="001E6954">
              <w:t>Requirement 3(3)(b)</w:t>
            </w:r>
          </w:p>
        </w:tc>
        <w:tc>
          <w:tcPr>
            <w:tcW w:w="1058" w:type="pct"/>
            <w:shd w:val="clear" w:color="auto" w:fill="auto"/>
          </w:tcPr>
          <w:p w14:paraId="70F987A6" w14:textId="34106DE1" w:rsidR="001E6954" w:rsidRPr="001E6954" w:rsidRDefault="0055616C" w:rsidP="00463EF3">
            <w:pPr>
              <w:spacing w:before="40" w:after="40" w:line="240" w:lineRule="auto"/>
              <w:jc w:val="right"/>
              <w:rPr>
                <w:color w:val="0000FF"/>
              </w:rPr>
            </w:pPr>
            <w:r w:rsidRPr="001E6954">
              <w:rPr>
                <w:bCs/>
                <w:iCs/>
                <w:color w:val="00577D"/>
                <w:szCs w:val="40"/>
              </w:rPr>
              <w:t>Compliant</w:t>
            </w:r>
          </w:p>
        </w:tc>
      </w:tr>
      <w:tr w:rsidR="00EE5AC7" w14:paraId="70F987B6" w14:textId="77777777" w:rsidTr="00EB1D71">
        <w:trPr>
          <w:trHeight w:val="227"/>
        </w:trPr>
        <w:tc>
          <w:tcPr>
            <w:tcW w:w="3942" w:type="pct"/>
            <w:shd w:val="clear" w:color="auto" w:fill="auto"/>
          </w:tcPr>
          <w:p w14:paraId="70F987B4" w14:textId="77777777" w:rsidR="001E6954" w:rsidRPr="001E6954" w:rsidRDefault="0055616C" w:rsidP="004C55D8">
            <w:pPr>
              <w:spacing w:before="40" w:after="40" w:line="240" w:lineRule="auto"/>
              <w:ind w:left="318" w:hanging="7"/>
            </w:pPr>
            <w:r w:rsidRPr="001E6954">
              <w:t>Requirement 3(3)(g)</w:t>
            </w:r>
          </w:p>
        </w:tc>
        <w:tc>
          <w:tcPr>
            <w:tcW w:w="1058" w:type="pct"/>
            <w:shd w:val="clear" w:color="auto" w:fill="auto"/>
          </w:tcPr>
          <w:p w14:paraId="70F987B5" w14:textId="781141BE" w:rsidR="001E6954" w:rsidRPr="001E6954" w:rsidRDefault="007E1905" w:rsidP="007E1905">
            <w:pPr>
              <w:spacing w:before="40" w:after="40" w:line="240" w:lineRule="auto"/>
              <w:jc w:val="center"/>
              <w:rPr>
                <w:color w:val="0000FF"/>
              </w:rPr>
            </w:pPr>
            <w:r>
              <w:rPr>
                <w:bCs/>
                <w:iCs/>
                <w:color w:val="00577D"/>
                <w:szCs w:val="40"/>
              </w:rPr>
              <w:t xml:space="preserve">  </w:t>
            </w:r>
            <w:r w:rsidR="0055616C" w:rsidRPr="001E6954">
              <w:rPr>
                <w:bCs/>
                <w:iCs/>
                <w:color w:val="00577D"/>
                <w:szCs w:val="40"/>
              </w:rPr>
              <w:t>Non-compliant</w:t>
            </w:r>
          </w:p>
        </w:tc>
      </w:tr>
      <w:tr w:rsidR="00EE5AC7" w14:paraId="70F987FE" w14:textId="77777777" w:rsidTr="00EB1D71">
        <w:trPr>
          <w:trHeight w:val="227"/>
        </w:trPr>
        <w:tc>
          <w:tcPr>
            <w:tcW w:w="3942" w:type="pct"/>
            <w:shd w:val="clear" w:color="auto" w:fill="auto"/>
          </w:tcPr>
          <w:p w14:paraId="70F987FC" w14:textId="77777777" w:rsidR="001E6954" w:rsidRPr="001E6954" w:rsidRDefault="0055616C" w:rsidP="003C6EC2">
            <w:pPr>
              <w:keepNext/>
              <w:spacing w:before="40" w:after="40" w:line="240" w:lineRule="auto"/>
              <w:rPr>
                <w:b/>
              </w:rPr>
            </w:pPr>
            <w:r w:rsidRPr="001E6954">
              <w:rPr>
                <w:b/>
              </w:rPr>
              <w:t>Standard 8 Organisational governance</w:t>
            </w:r>
          </w:p>
        </w:tc>
        <w:tc>
          <w:tcPr>
            <w:tcW w:w="1058" w:type="pct"/>
            <w:shd w:val="clear" w:color="auto" w:fill="auto"/>
          </w:tcPr>
          <w:p w14:paraId="70F987FD" w14:textId="08B1543D" w:rsidR="001E6954" w:rsidRPr="001E6954" w:rsidRDefault="00317BDE" w:rsidP="003C6EC2">
            <w:pPr>
              <w:keepNext/>
              <w:spacing w:before="40" w:after="40" w:line="240" w:lineRule="auto"/>
              <w:jc w:val="right"/>
              <w:rPr>
                <w:b/>
                <w:color w:val="0000FF"/>
              </w:rPr>
            </w:pPr>
          </w:p>
        </w:tc>
      </w:tr>
      <w:tr w:rsidR="00EE5AC7" w14:paraId="70F9880A" w14:textId="77777777" w:rsidTr="00EB1D71">
        <w:trPr>
          <w:trHeight w:val="227"/>
        </w:trPr>
        <w:tc>
          <w:tcPr>
            <w:tcW w:w="3942" w:type="pct"/>
            <w:shd w:val="clear" w:color="auto" w:fill="auto"/>
          </w:tcPr>
          <w:p w14:paraId="70F98808" w14:textId="77777777" w:rsidR="001E6954" w:rsidRPr="001E6954" w:rsidRDefault="0055616C" w:rsidP="004C55D8">
            <w:pPr>
              <w:spacing w:before="40" w:after="40" w:line="240" w:lineRule="auto"/>
              <w:ind w:left="318" w:hanging="7"/>
            </w:pPr>
            <w:r w:rsidRPr="001E6954">
              <w:t>Requirement 8(3)(d)</w:t>
            </w:r>
          </w:p>
        </w:tc>
        <w:tc>
          <w:tcPr>
            <w:tcW w:w="1058" w:type="pct"/>
            <w:shd w:val="clear" w:color="auto" w:fill="auto"/>
          </w:tcPr>
          <w:p w14:paraId="70F98809" w14:textId="53E8C751" w:rsidR="001E6954" w:rsidRPr="001E6954" w:rsidRDefault="0055616C" w:rsidP="00463EF3">
            <w:pPr>
              <w:spacing w:before="40" w:after="40" w:line="240" w:lineRule="auto"/>
              <w:jc w:val="right"/>
              <w:rPr>
                <w:color w:val="0000FF"/>
              </w:rPr>
            </w:pPr>
            <w:r w:rsidRPr="001E6954">
              <w:rPr>
                <w:bCs/>
                <w:iCs/>
                <w:color w:val="00577D"/>
                <w:szCs w:val="40"/>
              </w:rPr>
              <w:t>Compliant</w:t>
            </w:r>
          </w:p>
        </w:tc>
      </w:tr>
      <w:tr w:rsidR="00EE5AC7" w14:paraId="70F9880D" w14:textId="77777777" w:rsidTr="00EB1D71">
        <w:trPr>
          <w:trHeight w:val="227"/>
        </w:trPr>
        <w:tc>
          <w:tcPr>
            <w:tcW w:w="3942" w:type="pct"/>
            <w:shd w:val="clear" w:color="auto" w:fill="auto"/>
          </w:tcPr>
          <w:p w14:paraId="70F9880B" w14:textId="77777777" w:rsidR="001E6954" w:rsidRPr="001E6954" w:rsidRDefault="0055616C" w:rsidP="004C55D8">
            <w:pPr>
              <w:spacing w:before="40" w:after="40" w:line="240" w:lineRule="auto"/>
              <w:ind w:left="318" w:hanging="7"/>
            </w:pPr>
            <w:r w:rsidRPr="001E6954">
              <w:t>Requirement 8(3)(e)</w:t>
            </w:r>
          </w:p>
        </w:tc>
        <w:tc>
          <w:tcPr>
            <w:tcW w:w="1058" w:type="pct"/>
            <w:shd w:val="clear" w:color="auto" w:fill="auto"/>
          </w:tcPr>
          <w:p w14:paraId="70F9880C" w14:textId="065656AE" w:rsidR="001E6954" w:rsidRPr="001E6954" w:rsidRDefault="0055616C" w:rsidP="00463EF3">
            <w:pPr>
              <w:spacing w:before="40" w:after="40" w:line="240" w:lineRule="auto"/>
              <w:jc w:val="right"/>
              <w:rPr>
                <w:color w:val="0000FF"/>
              </w:rPr>
            </w:pPr>
            <w:r w:rsidRPr="001E6954">
              <w:rPr>
                <w:bCs/>
                <w:iCs/>
                <w:color w:val="00577D"/>
                <w:szCs w:val="40"/>
              </w:rPr>
              <w:t>Compliant</w:t>
            </w:r>
          </w:p>
        </w:tc>
      </w:tr>
      <w:bookmarkEnd w:id="2"/>
    </w:tbl>
    <w:p w14:paraId="70F9880E" w14:textId="77777777" w:rsidR="008A22FF" w:rsidRDefault="00317BD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0F9880F" w14:textId="77777777" w:rsidR="007F5256" w:rsidRPr="00D21DCD" w:rsidRDefault="0055616C" w:rsidP="00EC5474">
      <w:pPr>
        <w:pStyle w:val="Heading1"/>
      </w:pPr>
      <w:r>
        <w:lastRenderedPageBreak/>
        <w:t>Detailed assessment</w:t>
      </w:r>
    </w:p>
    <w:p w14:paraId="70F98810" w14:textId="77777777" w:rsidR="001E6954" w:rsidRPr="00D63989" w:rsidRDefault="0055616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0F98811" w14:textId="77777777" w:rsidR="001E6954" w:rsidRPr="001E6954" w:rsidRDefault="0055616C" w:rsidP="001E6954">
      <w:pPr>
        <w:rPr>
          <w:color w:val="auto"/>
        </w:rPr>
      </w:pPr>
      <w:r w:rsidRPr="00D63989">
        <w:t>The report also specifies areas in which improvements must be made to ensure the Quality Standards are complied with.</w:t>
      </w:r>
    </w:p>
    <w:p w14:paraId="70F98812" w14:textId="77777777" w:rsidR="001E6954" w:rsidRPr="00D63989" w:rsidRDefault="0055616C"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0F98813" w14:textId="599B5325" w:rsidR="004B33E7" w:rsidRPr="00014CB8" w:rsidRDefault="00014CB8" w:rsidP="004B33E7">
      <w:pPr>
        <w:pStyle w:val="ListBullet"/>
      </w:pPr>
      <w:r w:rsidRPr="00014CB8">
        <w:t>T</w:t>
      </w:r>
      <w:r w:rsidR="0055616C" w:rsidRPr="00014CB8">
        <w:t>he Assessment Team’s report for the Assessment Contact - Site; the Assessment Contact - Site report was informed by a site assessment, observations at the service, review of documents and interviews with staff, consumers/representatives and others</w:t>
      </w:r>
      <w:r w:rsidRPr="00014CB8">
        <w:t>.</w:t>
      </w:r>
    </w:p>
    <w:p w14:paraId="70F98814" w14:textId="74151798" w:rsidR="004B33E7" w:rsidRPr="00014CB8" w:rsidRDefault="00014CB8" w:rsidP="004B33E7">
      <w:pPr>
        <w:pStyle w:val="ListBullet"/>
      </w:pPr>
      <w:r w:rsidRPr="00014CB8">
        <w:t>T</w:t>
      </w:r>
      <w:r w:rsidR="0055616C" w:rsidRPr="00014CB8">
        <w:t xml:space="preserve">he provider’s response to the Assessment Contact - Site report received </w:t>
      </w:r>
      <w:r w:rsidRPr="00014CB8">
        <w:t>1 December 2020.</w:t>
      </w:r>
    </w:p>
    <w:p w14:paraId="70F98816" w14:textId="77777777" w:rsidR="008A22FF" w:rsidRDefault="00317BDE">
      <w:pPr>
        <w:spacing w:after="160" w:line="259" w:lineRule="auto"/>
        <w:rPr>
          <w:rFonts w:cs="Times New Roman"/>
        </w:rPr>
      </w:pPr>
    </w:p>
    <w:p w14:paraId="70F98817" w14:textId="77777777" w:rsidR="00095CD4" w:rsidRDefault="00317BDE" w:rsidP="00095CD4">
      <w:pPr>
        <w:sectPr w:rsidR="00095CD4" w:rsidSect="005058B8">
          <w:headerReference w:type="first" r:id="rId18"/>
          <w:pgSz w:w="11906" w:h="16838"/>
          <w:pgMar w:top="1701" w:right="1418" w:bottom="1418" w:left="1418" w:header="709" w:footer="397" w:gutter="0"/>
          <w:cols w:space="708"/>
          <w:docGrid w:linePitch="360"/>
        </w:sectPr>
      </w:pPr>
    </w:p>
    <w:p w14:paraId="70F98818" w14:textId="683719C4" w:rsidR="00CB3BA9" w:rsidRDefault="0055616C"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0F9891A" wp14:editId="70F9891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4015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70F98819" w14:textId="77777777" w:rsidR="0004322A" w:rsidRPr="00D63989" w:rsidRDefault="0055616C" w:rsidP="0004322A">
      <w:pPr>
        <w:pStyle w:val="Heading3"/>
        <w:shd w:val="clear" w:color="auto" w:fill="F2F2F2" w:themeFill="background1" w:themeFillShade="F2"/>
      </w:pPr>
      <w:r w:rsidRPr="00D63989">
        <w:t>Consumer outcome:</w:t>
      </w:r>
    </w:p>
    <w:p w14:paraId="70F9881A" w14:textId="71972941" w:rsidR="0004322A" w:rsidRPr="00D63989" w:rsidRDefault="0055616C"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w:t>
      </w:r>
      <w:r w:rsidR="00014CB8">
        <w:t xml:space="preserve"> </w:t>
      </w:r>
      <w:r w:rsidRPr="00D63989">
        <w:t>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0F9881B" w14:textId="77777777" w:rsidR="0004322A" w:rsidRPr="00D63989" w:rsidRDefault="0055616C" w:rsidP="0004322A">
      <w:pPr>
        <w:pStyle w:val="Heading3"/>
        <w:shd w:val="clear" w:color="auto" w:fill="F2F2F2" w:themeFill="background1" w:themeFillShade="F2"/>
      </w:pPr>
      <w:r w:rsidRPr="00D63989">
        <w:t>Organisation statement:</w:t>
      </w:r>
    </w:p>
    <w:p w14:paraId="70F9881C" w14:textId="77777777" w:rsidR="0004322A" w:rsidRPr="00D63989" w:rsidRDefault="0055616C"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0F9881D" w14:textId="77777777" w:rsidR="0004322A" w:rsidRDefault="0055616C"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0F9881E" w14:textId="77777777" w:rsidR="0004322A" w:rsidRPr="00D63989" w:rsidRDefault="0055616C"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0F9881F" w14:textId="77777777" w:rsidR="0004322A" w:rsidRPr="00D63989" w:rsidRDefault="0055616C"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F98820" w14:textId="77777777" w:rsidR="007F5256" w:rsidRDefault="0055616C" w:rsidP="00427817">
      <w:pPr>
        <w:pStyle w:val="Heading2"/>
      </w:pPr>
      <w:r>
        <w:t xml:space="preserve">Assessment </w:t>
      </w:r>
      <w:r w:rsidRPr="002B2C0F">
        <w:t>of Standard</w:t>
      </w:r>
      <w:r>
        <w:t xml:space="preserve"> 1</w:t>
      </w:r>
    </w:p>
    <w:p w14:paraId="70F98822" w14:textId="67282CE4" w:rsidR="007F5256" w:rsidRPr="00014CB8" w:rsidRDefault="00014CB8" w:rsidP="0004322A">
      <w:pPr>
        <w:rPr>
          <w:rFonts w:eastAsiaTheme="minorHAnsi"/>
          <w:color w:val="auto"/>
        </w:rPr>
      </w:pPr>
      <w:r w:rsidRPr="00014CB8">
        <w:rPr>
          <w:rFonts w:eastAsiaTheme="minorHAnsi"/>
          <w:color w:val="auto"/>
        </w:rPr>
        <w:t>One</w:t>
      </w:r>
      <w:r w:rsidR="0055616C" w:rsidRPr="00014CB8">
        <w:rPr>
          <w:rFonts w:eastAsiaTheme="minorHAnsi"/>
          <w:color w:val="auto"/>
        </w:rPr>
        <w:t xml:space="preserve"> of the six specific requirements have been assessed as Compliant.</w:t>
      </w:r>
    </w:p>
    <w:p w14:paraId="70ECC18B" w14:textId="77777777" w:rsidR="00014CB8" w:rsidRPr="00014CB8" w:rsidRDefault="00014CB8" w:rsidP="00014CB8">
      <w:pPr>
        <w:rPr>
          <w:rFonts w:eastAsia="Calibri"/>
          <w:color w:val="auto"/>
          <w:lang w:eastAsia="en-US"/>
        </w:rPr>
      </w:pPr>
      <w:r w:rsidRPr="00014CB8">
        <w:rPr>
          <w:rFonts w:eastAsia="Calibri"/>
          <w:color w:val="auto"/>
          <w:lang w:eastAsia="en-US"/>
        </w:rPr>
        <w:t>The Assessment Team did not assess all requirements and therefore an overall rating for this Quality Standard is not provided.</w:t>
      </w:r>
    </w:p>
    <w:p w14:paraId="70F98823" w14:textId="31DB8466" w:rsidR="006451BA" w:rsidRDefault="0055616C" w:rsidP="00427817">
      <w:pPr>
        <w:pStyle w:val="Heading2"/>
      </w:pPr>
      <w:r w:rsidRPr="00D435F8">
        <w:t>Assessment of Standard 1 Requirements</w:t>
      </w:r>
    </w:p>
    <w:p w14:paraId="70F98834" w14:textId="06789800" w:rsidR="00154403" w:rsidRDefault="0055616C" w:rsidP="00154403">
      <w:pPr>
        <w:pStyle w:val="Heading3"/>
      </w:pPr>
      <w:r>
        <w:t>Requirement 1(3)(e)</w:t>
      </w:r>
      <w:r>
        <w:tab/>
        <w:t>Compliant</w:t>
      </w:r>
    </w:p>
    <w:p w14:paraId="70F98835" w14:textId="77777777" w:rsidR="00154403" w:rsidRPr="004A3816" w:rsidRDefault="0055616C" w:rsidP="00154403">
      <w:pPr>
        <w:rPr>
          <w:i/>
        </w:rPr>
      </w:pPr>
      <w:r w:rsidRPr="004A3816">
        <w:rPr>
          <w:i/>
        </w:rPr>
        <w:t>Information provided to each consumer is current, accurate and timely, and communicated in a way that is clear, easy to understand and enables them to exercise choice.</w:t>
      </w:r>
    </w:p>
    <w:p w14:paraId="48938139" w14:textId="27B521E5" w:rsidR="00014CB8" w:rsidRPr="00305CD8" w:rsidRDefault="00014CB8" w:rsidP="00014CB8">
      <w:pPr>
        <w:rPr>
          <w:rFonts w:eastAsia="Calibri"/>
          <w:color w:val="auto"/>
          <w:lang w:eastAsia="en-US"/>
        </w:rPr>
      </w:pPr>
      <w:r w:rsidRPr="00305CD8">
        <w:rPr>
          <w:color w:val="auto"/>
        </w:rPr>
        <w:t xml:space="preserve">The Assessment Team found </w:t>
      </w:r>
      <w:r w:rsidRPr="00305CD8">
        <w:rPr>
          <w:rFonts w:eastAsia="Calibri"/>
          <w:color w:val="auto"/>
          <w:lang w:eastAsia="en-US"/>
        </w:rPr>
        <w:t>that overall consumers/representatives sampled were satisfied with information received from the service and communication during and following a recent COVID-19 outbreak.</w:t>
      </w:r>
    </w:p>
    <w:p w14:paraId="5DD14477" w14:textId="22E75561" w:rsidR="00014CB8" w:rsidRPr="00305CD8" w:rsidRDefault="00014CB8" w:rsidP="00014CB8">
      <w:pPr>
        <w:pStyle w:val="Heading4"/>
        <w:rPr>
          <w:b w:val="0"/>
        </w:rPr>
      </w:pPr>
      <w:r w:rsidRPr="00305CD8">
        <w:rPr>
          <w:b w:val="0"/>
        </w:rPr>
        <w:t>The service has sought feedback from consumers and representatives in relation to the outbreak experience and used meeting</w:t>
      </w:r>
      <w:r w:rsidR="007E1905">
        <w:rPr>
          <w:b w:val="0"/>
        </w:rPr>
        <w:t>s</w:t>
      </w:r>
      <w:r w:rsidRPr="00305CD8">
        <w:rPr>
          <w:b w:val="0"/>
        </w:rPr>
        <w:t xml:space="preserve"> to inform consumers and representatives of the services’ learnings and improvements following the outbreak.</w:t>
      </w:r>
    </w:p>
    <w:p w14:paraId="49885302" w14:textId="55A5A52E" w:rsidR="00014CB8" w:rsidRPr="00305CD8" w:rsidRDefault="00014CB8" w:rsidP="00014CB8">
      <w:pPr>
        <w:rPr>
          <w:rFonts w:eastAsia="Calibri"/>
          <w:color w:val="auto"/>
          <w:lang w:eastAsia="en-US"/>
        </w:rPr>
      </w:pPr>
      <w:r w:rsidRPr="00305CD8">
        <w:rPr>
          <w:rFonts w:eastAsia="Calibri"/>
          <w:color w:val="auto"/>
          <w:lang w:eastAsia="en-US"/>
        </w:rPr>
        <w:t xml:space="preserve">During </w:t>
      </w:r>
      <w:r w:rsidR="007E1905">
        <w:rPr>
          <w:rFonts w:eastAsia="Calibri"/>
          <w:color w:val="auto"/>
          <w:lang w:eastAsia="en-US"/>
        </w:rPr>
        <w:t>the</w:t>
      </w:r>
      <w:r w:rsidRPr="00305CD8">
        <w:rPr>
          <w:rFonts w:eastAsia="Calibri"/>
          <w:color w:val="auto"/>
          <w:lang w:eastAsia="en-US"/>
        </w:rPr>
        <w:t xml:space="preserve"> COVID-19 outbreak</w:t>
      </w:r>
      <w:r w:rsidR="007E1905">
        <w:rPr>
          <w:rFonts w:eastAsia="Calibri"/>
          <w:color w:val="auto"/>
          <w:lang w:eastAsia="en-US"/>
        </w:rPr>
        <w:t xml:space="preserve"> in</w:t>
      </w:r>
      <w:r w:rsidRPr="00305CD8">
        <w:rPr>
          <w:rFonts w:eastAsia="Calibri"/>
          <w:color w:val="auto"/>
          <w:lang w:eastAsia="en-US"/>
        </w:rPr>
        <w:t xml:space="preserve"> July 2020, representatives were contacted daily using a variety of mediums including telephone, email and correspondence. </w:t>
      </w:r>
    </w:p>
    <w:p w14:paraId="70F98836" w14:textId="64B9A513" w:rsidR="00154403" w:rsidRDefault="00317BDE" w:rsidP="00154403">
      <w:pPr>
        <w:rPr>
          <w:rFonts w:eastAsia="Calibri"/>
          <w:color w:val="0000FF"/>
          <w:lang w:eastAsia="en-US"/>
        </w:rPr>
      </w:pPr>
    </w:p>
    <w:p w14:paraId="70F98839" w14:textId="22017CBA" w:rsidR="00154403" w:rsidRPr="00305CD8" w:rsidRDefault="00305CD8" w:rsidP="00154403">
      <w:pPr>
        <w:rPr>
          <w:rFonts w:eastAsia="Calibri"/>
          <w:color w:val="auto"/>
          <w:lang w:eastAsia="en-US"/>
        </w:rPr>
      </w:pPr>
      <w:bookmarkStart w:id="3" w:name="_Hlk57896461"/>
      <w:r w:rsidRPr="00305CD8">
        <w:rPr>
          <w:rFonts w:eastAsia="Calibri"/>
          <w:color w:val="auto"/>
          <w:lang w:eastAsia="en-US"/>
        </w:rPr>
        <w:lastRenderedPageBreak/>
        <w:t>The approved provider did not submit a response in relation to this requirement.</w:t>
      </w:r>
    </w:p>
    <w:p w14:paraId="2E1AAEC8" w14:textId="6569BB9E" w:rsidR="00305CD8" w:rsidRPr="00305CD8" w:rsidRDefault="00305CD8" w:rsidP="00154403">
      <w:pPr>
        <w:rPr>
          <w:rFonts w:eastAsia="Calibri"/>
          <w:color w:val="auto"/>
          <w:lang w:eastAsia="en-US"/>
        </w:rPr>
      </w:pPr>
      <w:r w:rsidRPr="00305CD8">
        <w:rPr>
          <w:rFonts w:eastAsia="Calibri"/>
          <w:color w:val="auto"/>
          <w:lang w:eastAsia="en-US"/>
        </w:rPr>
        <w:t xml:space="preserve">Having considered the information </w:t>
      </w:r>
      <w:r w:rsidR="00F37F1E" w:rsidRPr="00305CD8">
        <w:rPr>
          <w:rFonts w:eastAsia="Calibri"/>
          <w:color w:val="auto"/>
          <w:lang w:eastAsia="en-US"/>
        </w:rPr>
        <w:t>available,</w:t>
      </w:r>
      <w:r w:rsidRPr="00305CD8">
        <w:rPr>
          <w:rFonts w:eastAsia="Calibri"/>
          <w:color w:val="auto"/>
          <w:lang w:eastAsia="en-US"/>
        </w:rPr>
        <w:t xml:space="preserve"> I find this requirement is</w:t>
      </w:r>
      <w:r w:rsidR="00F37F1E">
        <w:rPr>
          <w:rFonts w:eastAsia="Calibri"/>
          <w:color w:val="auto"/>
          <w:lang w:eastAsia="en-US"/>
        </w:rPr>
        <w:t xml:space="preserve"> Compliant</w:t>
      </w:r>
      <w:r>
        <w:rPr>
          <w:rFonts w:eastAsia="Calibri"/>
          <w:color w:val="auto"/>
          <w:lang w:eastAsia="en-US"/>
        </w:rPr>
        <w:t xml:space="preserve"> as consumers and representatives report satisfaction with the information provided by the service.</w:t>
      </w:r>
    </w:p>
    <w:bookmarkEnd w:id="3"/>
    <w:p w14:paraId="70F9883A" w14:textId="77777777" w:rsidR="00154403" w:rsidRPr="00305CD8" w:rsidRDefault="00317BDE" w:rsidP="00154403">
      <w:pPr>
        <w:rPr>
          <w:color w:val="auto"/>
        </w:rPr>
      </w:pPr>
    </w:p>
    <w:p w14:paraId="70F9883B" w14:textId="77777777" w:rsidR="00ED6B57" w:rsidRDefault="00317BDE"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70F9883C" w14:textId="60812331" w:rsidR="00CB3BA9" w:rsidRDefault="0055616C"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0F9891C" wp14:editId="70F9891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660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00E63BAC">
        <w:rPr>
          <w:color w:val="FFFFFF" w:themeColor="background1"/>
          <w:sz w:val="36"/>
        </w:rPr>
        <w:t xml:space="preserve">                       NON-COMPLIANT</w:t>
      </w:r>
      <w:r w:rsidRPr="00703E80">
        <w:rPr>
          <w:color w:val="FFFFFF" w:themeColor="background1"/>
          <w:sz w:val="36"/>
        </w:rPr>
        <w:tab/>
      </w:r>
      <w:r w:rsidRPr="00703E80">
        <w:rPr>
          <w:color w:val="FFFFFF" w:themeColor="background1"/>
        </w:rPr>
        <w:br/>
        <w:t>Ongoing assessment and planning with consumers</w:t>
      </w:r>
      <w:bookmarkEnd w:id="4"/>
    </w:p>
    <w:p w14:paraId="70F9883D" w14:textId="77777777" w:rsidR="00ED6B57" w:rsidRPr="00ED6B57" w:rsidRDefault="0055616C" w:rsidP="00ED6B57">
      <w:pPr>
        <w:pStyle w:val="Heading3"/>
        <w:shd w:val="clear" w:color="auto" w:fill="F2F2F2" w:themeFill="background1" w:themeFillShade="F2"/>
      </w:pPr>
      <w:r w:rsidRPr="00ED6B57">
        <w:t>Consumer outcome:</w:t>
      </w:r>
    </w:p>
    <w:p w14:paraId="70F9883E" w14:textId="77777777" w:rsidR="00ED6B57" w:rsidRPr="00ED6B57" w:rsidRDefault="0055616C"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0F9883F" w14:textId="77777777" w:rsidR="00ED6B57" w:rsidRPr="00ED6B57" w:rsidRDefault="0055616C" w:rsidP="00ED6B57">
      <w:pPr>
        <w:pStyle w:val="Heading3"/>
        <w:shd w:val="clear" w:color="auto" w:fill="F2F2F2" w:themeFill="background1" w:themeFillShade="F2"/>
      </w:pPr>
      <w:r w:rsidRPr="00ED6B57">
        <w:t>Organisation statement:</w:t>
      </w:r>
    </w:p>
    <w:p w14:paraId="70F98840" w14:textId="77777777" w:rsidR="00ED6B57" w:rsidRPr="00ED6B57" w:rsidRDefault="0055616C"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0F98841" w14:textId="77777777" w:rsidR="00ED6B57" w:rsidRDefault="0055616C" w:rsidP="00ED6B57">
      <w:pPr>
        <w:pStyle w:val="Heading2"/>
      </w:pPr>
      <w:r>
        <w:t xml:space="preserve">Assessment </w:t>
      </w:r>
      <w:r w:rsidRPr="002B2C0F">
        <w:t>of Standard</w:t>
      </w:r>
      <w:r>
        <w:t xml:space="preserve"> 2</w:t>
      </w:r>
    </w:p>
    <w:p w14:paraId="70F98843" w14:textId="52080F35" w:rsidR="00154403" w:rsidRPr="00CC372A" w:rsidRDefault="0055616C" w:rsidP="00154403">
      <w:pPr>
        <w:rPr>
          <w:rFonts w:eastAsia="Calibri"/>
          <w:i/>
          <w:color w:val="auto"/>
          <w:lang w:eastAsia="en-US"/>
        </w:rPr>
      </w:pPr>
      <w:r w:rsidRPr="00154403">
        <w:rPr>
          <w:rFonts w:eastAsiaTheme="minorHAnsi"/>
        </w:rPr>
        <w:t xml:space="preserve">The Quality Standard is </w:t>
      </w:r>
      <w:r w:rsidRPr="00CC372A">
        <w:rPr>
          <w:rFonts w:eastAsiaTheme="minorHAnsi"/>
          <w:color w:val="auto"/>
        </w:rPr>
        <w:t xml:space="preserve">assessed as Non-compliant as </w:t>
      </w:r>
      <w:r w:rsidR="00CC372A" w:rsidRPr="00CC372A">
        <w:rPr>
          <w:rFonts w:eastAsiaTheme="minorHAnsi"/>
          <w:color w:val="auto"/>
        </w:rPr>
        <w:t>one</w:t>
      </w:r>
      <w:r w:rsidRPr="00CC372A">
        <w:rPr>
          <w:rFonts w:eastAsiaTheme="minorHAnsi"/>
          <w:color w:val="auto"/>
        </w:rPr>
        <w:t xml:space="preserve"> of the five specific requirements have been assessed as Non-compliant.</w:t>
      </w:r>
    </w:p>
    <w:p w14:paraId="70F98844" w14:textId="467D3C5E" w:rsidR="00ED6B57" w:rsidRDefault="0055616C" w:rsidP="00ED6B57">
      <w:pPr>
        <w:pStyle w:val="Heading2"/>
      </w:pPr>
      <w:r>
        <w:t>Assessment of Standard 2 Requirements</w:t>
      </w:r>
      <w:r w:rsidRPr="0066387A">
        <w:rPr>
          <w:i/>
          <w:color w:val="0000FF"/>
          <w:sz w:val="24"/>
          <w:szCs w:val="24"/>
        </w:rPr>
        <w:t xml:space="preserve"> </w:t>
      </w:r>
    </w:p>
    <w:p w14:paraId="70F98845" w14:textId="03C559B8" w:rsidR="00934888" w:rsidRDefault="0055616C" w:rsidP="00934888">
      <w:pPr>
        <w:pStyle w:val="Heading3"/>
      </w:pPr>
      <w:r w:rsidRPr="00051035">
        <w:t xml:space="preserve">Requirement </w:t>
      </w:r>
      <w:r>
        <w:t>2</w:t>
      </w:r>
      <w:r w:rsidRPr="00051035">
        <w:t>(3)(a)</w:t>
      </w:r>
      <w:r w:rsidRPr="00051035">
        <w:tab/>
        <w:t>Compliant</w:t>
      </w:r>
    </w:p>
    <w:p w14:paraId="70F98846" w14:textId="77777777" w:rsidR="00853601" w:rsidRPr="004A3816" w:rsidRDefault="0055616C" w:rsidP="00853601">
      <w:pPr>
        <w:rPr>
          <w:i/>
        </w:rPr>
      </w:pPr>
      <w:r w:rsidRPr="004A3816">
        <w:rPr>
          <w:i/>
        </w:rPr>
        <w:t>Assessment and planning, including consideration of risks to the consumer’s health and well-being, informs the delivery of safe and effective care and services.</w:t>
      </w:r>
    </w:p>
    <w:p w14:paraId="338EDB33" w14:textId="7A75F853" w:rsidR="00305CD8" w:rsidRDefault="00305CD8" w:rsidP="00305CD8">
      <w:pPr>
        <w:rPr>
          <w:color w:val="auto"/>
          <w:lang w:eastAsia="en-US"/>
        </w:rPr>
      </w:pPr>
      <w:r>
        <w:t xml:space="preserve">The Assessment Team found that assessment and care planning documentation reviewed for six consumers demonstrates the </w:t>
      </w:r>
      <w:r w:rsidRPr="00AC43EF">
        <w:rPr>
          <w:color w:val="000000" w:themeColor="text1"/>
        </w:rPr>
        <w:t xml:space="preserve">consideration of risks to </w:t>
      </w:r>
      <w:r>
        <w:t>consumers health and well-being</w:t>
      </w:r>
      <w:r w:rsidR="007E1905">
        <w:t xml:space="preserve"> and</w:t>
      </w:r>
      <w:r>
        <w:t xml:space="preserve"> informs the delivery of safe and effective care and services. </w:t>
      </w:r>
      <w:bookmarkStart w:id="5" w:name="_Hlk55722323"/>
      <w:bookmarkStart w:id="6" w:name="_Hlk55723815"/>
      <w:r>
        <w:t>Staff demonstrated an understanding of assessment and care planning processes</w:t>
      </w:r>
      <w:r w:rsidR="00F37F1E">
        <w:t>,</w:t>
      </w:r>
      <w:r>
        <w:t xml:space="preserve"> described the key risks for individual consumers</w:t>
      </w:r>
      <w:r w:rsidR="00F37F1E">
        <w:t xml:space="preserve">, </w:t>
      </w:r>
      <w:r>
        <w:t>how these are assessed</w:t>
      </w:r>
      <w:r w:rsidR="00F37F1E">
        <w:t xml:space="preserve"> and explained the individual interventions used to mitigate the risks.</w:t>
      </w:r>
    </w:p>
    <w:bookmarkEnd w:id="5"/>
    <w:bookmarkEnd w:id="6"/>
    <w:p w14:paraId="5E6730E3" w14:textId="77777777" w:rsidR="00F37F1E" w:rsidRPr="00305CD8" w:rsidRDefault="00F37F1E" w:rsidP="00F37F1E">
      <w:pPr>
        <w:rPr>
          <w:rFonts w:eastAsia="Calibri"/>
          <w:color w:val="auto"/>
          <w:lang w:eastAsia="en-US"/>
        </w:rPr>
      </w:pPr>
      <w:r w:rsidRPr="00305CD8">
        <w:rPr>
          <w:rFonts w:eastAsia="Calibri"/>
          <w:color w:val="auto"/>
          <w:lang w:eastAsia="en-US"/>
        </w:rPr>
        <w:t>The approved provider did not submit a response in relation to this requirement.</w:t>
      </w:r>
    </w:p>
    <w:p w14:paraId="37CB68FB" w14:textId="0F4270BE" w:rsidR="00F37F1E" w:rsidRPr="00305CD8" w:rsidRDefault="00F37F1E" w:rsidP="00F37F1E">
      <w:pPr>
        <w:rPr>
          <w:rFonts w:eastAsia="Calibri"/>
          <w:color w:val="auto"/>
          <w:lang w:eastAsia="en-US"/>
        </w:rPr>
      </w:pPr>
      <w:r w:rsidRPr="00305CD8">
        <w:rPr>
          <w:rFonts w:eastAsia="Calibri"/>
          <w:color w:val="auto"/>
          <w:lang w:eastAsia="en-US"/>
        </w:rPr>
        <w:t>Having considered the information available, I find this requirement is</w:t>
      </w:r>
      <w:r>
        <w:rPr>
          <w:rFonts w:eastAsia="Calibri"/>
          <w:color w:val="auto"/>
          <w:lang w:eastAsia="en-US"/>
        </w:rPr>
        <w:t xml:space="preserve"> Compliant as the service was able to demonstrate assessment and care planning includes the consideration of risk </w:t>
      </w:r>
      <w:r w:rsidR="00D92CB9">
        <w:rPr>
          <w:rFonts w:eastAsia="Calibri"/>
          <w:color w:val="auto"/>
          <w:lang w:eastAsia="en-US"/>
        </w:rPr>
        <w:t>and information obtained through this process informs the delivery of safe and effective care for consumers.</w:t>
      </w:r>
    </w:p>
    <w:p w14:paraId="70F98847" w14:textId="50BE362D" w:rsidR="00853601" w:rsidRPr="00853601" w:rsidRDefault="00317BDE" w:rsidP="00853601"/>
    <w:p w14:paraId="70F9884B" w14:textId="7FE790C3" w:rsidR="00934888" w:rsidRDefault="0055616C" w:rsidP="00934888">
      <w:pPr>
        <w:pStyle w:val="Heading3"/>
      </w:pPr>
      <w:r>
        <w:lastRenderedPageBreak/>
        <w:t>Requirement 2(3)(c)</w:t>
      </w:r>
      <w:r>
        <w:tab/>
        <w:t>Non-compliant</w:t>
      </w:r>
    </w:p>
    <w:p w14:paraId="70F9884C" w14:textId="77777777" w:rsidR="00853601" w:rsidRPr="004A3816" w:rsidRDefault="0055616C" w:rsidP="00853601">
      <w:pPr>
        <w:rPr>
          <w:i/>
        </w:rPr>
      </w:pPr>
      <w:r w:rsidRPr="004A3816">
        <w:rPr>
          <w:i/>
        </w:rPr>
        <w:t>The organisation demonstrates that assessment and planning:</w:t>
      </w:r>
    </w:p>
    <w:p w14:paraId="70F9884D" w14:textId="77777777" w:rsidR="00853601" w:rsidRPr="004A3816" w:rsidRDefault="0055616C"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70F9884E" w14:textId="77777777" w:rsidR="00853601" w:rsidRPr="004A3816" w:rsidRDefault="0055616C"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3A864B98" w14:textId="484E296A" w:rsidR="00D92CB9" w:rsidRDefault="00D92CB9" w:rsidP="00D92CB9">
      <w:r>
        <w:t xml:space="preserve">The Assessment Team found that care </w:t>
      </w:r>
      <w:r w:rsidRPr="008F7820">
        <w:t>planning documents sampled did not always evidence consumer and or representative involvement in assessment, planning and reviews.</w:t>
      </w:r>
      <w:r>
        <w:t xml:space="preserve"> Overall consumers and representatives interviewed described being consulted when circumstances change, such as following a fall, but did not discuss involvement in ongoing assessment and planning processes. While management discussed the annual or </w:t>
      </w:r>
      <w:r w:rsidR="004C165B">
        <w:t>six-monthly</w:t>
      </w:r>
      <w:r>
        <w:t xml:space="preserve"> care consultations that occur with c</w:t>
      </w:r>
      <w:r w:rsidRPr="00D92CB9">
        <w:t>onsumers</w:t>
      </w:r>
      <w:r>
        <w:t xml:space="preserve"> </w:t>
      </w:r>
      <w:r w:rsidRPr="00D92CB9">
        <w:t>and/or representatives</w:t>
      </w:r>
      <w:r>
        <w:t>, the Assessment Team did not find evidence in care planning documents or from consumer and representative</w:t>
      </w:r>
      <w:r w:rsidR="00E10A7D">
        <w:t xml:space="preserve"> interviews</w:t>
      </w:r>
      <w:r>
        <w:t xml:space="preserve"> that these processes include partnership with consumers and/or their representatives.</w:t>
      </w:r>
      <w:r w:rsidR="00E10A7D">
        <w:t xml:space="preserve"> The Assessment Team did find that consumers’ care planning documents evidenced other organisations and individuals involved in their care.  </w:t>
      </w:r>
    </w:p>
    <w:p w14:paraId="16360626" w14:textId="685EACC1" w:rsidR="00D92CB9" w:rsidRDefault="004C165B" w:rsidP="00D92CB9">
      <w:r>
        <w:t xml:space="preserve">The approved provider’s response notes that in the last 6 months approximately 84 percent of consumers have had care consultations completed and that the reminder </w:t>
      </w:r>
      <w:proofErr w:type="gramStart"/>
      <w:r>
        <w:t>are</w:t>
      </w:r>
      <w:proofErr w:type="gramEnd"/>
      <w:r>
        <w:t xml:space="preserve"> due to be completed by January 2021</w:t>
      </w:r>
      <w:r w:rsidR="00E10A7D">
        <w:t>. The provider submitted a care consultation schedule, goal setting form template and two</w:t>
      </w:r>
      <w:r w:rsidR="009249F2">
        <w:t xml:space="preserve"> example of progress note</w:t>
      </w:r>
      <w:r w:rsidR="00E10A7D">
        <w:t>s</w:t>
      </w:r>
      <w:r w:rsidR="007E1905">
        <w:t xml:space="preserve">, one </w:t>
      </w:r>
      <w:r w:rsidR="009249F2">
        <w:t>a care consultation</w:t>
      </w:r>
      <w:r w:rsidR="00E63BAC">
        <w:t xml:space="preserve"> in April 2020</w:t>
      </w:r>
      <w:r w:rsidR="009249F2">
        <w:t xml:space="preserve"> with a consumer’s representative in which staff provide the representative with information about changes in the consumer’s condition and discuss</w:t>
      </w:r>
      <w:r w:rsidR="00E10A7D">
        <w:t>es</w:t>
      </w:r>
      <w:r w:rsidR="009249F2">
        <w:t xml:space="preserve"> the referrals that have been made</w:t>
      </w:r>
      <w:r w:rsidR="00E10A7D">
        <w:t xml:space="preserve"> and a second where a representative has contacted the service</w:t>
      </w:r>
      <w:r w:rsidR="00E63BAC">
        <w:t xml:space="preserve"> in January 2020</w:t>
      </w:r>
      <w:r w:rsidR="00E10A7D">
        <w:t xml:space="preserve"> about ceasing </w:t>
      </w:r>
      <w:r w:rsidR="00E63BAC">
        <w:t>the</w:t>
      </w:r>
      <w:r w:rsidR="00E10A7D">
        <w:t xml:space="preserve"> consumer’s medication</w:t>
      </w:r>
      <w:r w:rsidR="009249F2">
        <w:t>.</w:t>
      </w:r>
      <w:r w:rsidR="00E10A7D">
        <w:t xml:space="preserve"> The submission also included commentary about the three consumers </w:t>
      </w:r>
      <w:r w:rsidR="00E63BAC">
        <w:t>discussed in the assessment report under this requirement.</w:t>
      </w:r>
    </w:p>
    <w:p w14:paraId="51DD448F" w14:textId="66909520" w:rsidR="009249F2" w:rsidRDefault="009249F2" w:rsidP="00D92CB9">
      <w:r>
        <w:t xml:space="preserve">Having considered all the information </w:t>
      </w:r>
      <w:r w:rsidR="009956A6">
        <w:t>provided I find this requirement is Non-Compliant as the service was unable to demonstrate that assessment and planning is based on ongoing partnership</w:t>
      </w:r>
      <w:r w:rsidR="00E10A7D">
        <w:t xml:space="preserve"> with consumers and/or their representatives. While the approved provider did provide </w:t>
      </w:r>
      <w:r w:rsidR="00E63BAC">
        <w:t xml:space="preserve">some </w:t>
      </w:r>
      <w:r w:rsidR="00E10A7D">
        <w:t xml:space="preserve">evidence </w:t>
      </w:r>
      <w:r w:rsidR="00E63BAC">
        <w:t>consultation undertaken with consumers and/or their representatives, I am not satisfied that these consultation processes are fully embedded and form the basis of consumers’ assessment and care plan reviews.</w:t>
      </w:r>
    </w:p>
    <w:p w14:paraId="70F9884F" w14:textId="24458841" w:rsidR="00853601" w:rsidRPr="00853601" w:rsidRDefault="00D92CB9" w:rsidP="00D92CB9">
      <w:pPr>
        <w:rPr>
          <w:color w:val="0000FF"/>
        </w:rPr>
      </w:pPr>
      <w:r>
        <w:t xml:space="preserve"> </w:t>
      </w:r>
    </w:p>
    <w:p w14:paraId="70F98853" w14:textId="718E1F37" w:rsidR="00934888" w:rsidRDefault="0055616C" w:rsidP="00934888">
      <w:pPr>
        <w:pStyle w:val="Heading3"/>
      </w:pPr>
      <w:r>
        <w:lastRenderedPageBreak/>
        <w:t>Requirement 2(3)(e)</w:t>
      </w:r>
      <w:r>
        <w:tab/>
        <w:t>Compliant</w:t>
      </w:r>
    </w:p>
    <w:p w14:paraId="70F98854" w14:textId="77777777" w:rsidR="00853601" w:rsidRPr="004A3816" w:rsidRDefault="0055616C" w:rsidP="00853601">
      <w:pPr>
        <w:rPr>
          <w:i/>
        </w:rPr>
      </w:pPr>
      <w:r w:rsidRPr="004A3816">
        <w:rPr>
          <w:i/>
        </w:rPr>
        <w:t>Care and services are reviewed regularly for effectiveness, and when circumstances change or when incidents impact on the needs, goals or preferences of the consumer.</w:t>
      </w:r>
    </w:p>
    <w:p w14:paraId="70F98855" w14:textId="57A961AD" w:rsidR="00853601" w:rsidRDefault="003528DD" w:rsidP="00853601">
      <w:pPr>
        <w:rPr>
          <w:color w:val="0000FF"/>
        </w:rPr>
      </w:pPr>
      <w:r>
        <w:rPr>
          <w:color w:val="000000" w:themeColor="text1"/>
        </w:rPr>
        <w:t xml:space="preserve">The Assessment Team found that consumers’ files reviewed demonstrated that care and services are reviewed, and care plans are updated when there is a change in the consumer’s circumstances and as part of the regular review process. </w:t>
      </w:r>
      <w:r w:rsidRPr="00C62FC5">
        <w:rPr>
          <w:color w:val="000000" w:themeColor="text1"/>
        </w:rPr>
        <w:t>Overall consumers</w:t>
      </w:r>
      <w:r>
        <w:rPr>
          <w:color w:val="000000" w:themeColor="text1"/>
        </w:rPr>
        <w:t>/</w:t>
      </w:r>
      <w:r w:rsidRPr="00C62FC5">
        <w:rPr>
          <w:color w:val="000000" w:themeColor="text1"/>
        </w:rPr>
        <w:t xml:space="preserve">representatives expressed satisfaction in relation to care </w:t>
      </w:r>
      <w:r>
        <w:t>and services being reviewed when circumstances change or when incidents such as falls impact on</w:t>
      </w:r>
      <w:r w:rsidR="007E1905">
        <w:t xml:space="preserve"> consumers’</w:t>
      </w:r>
      <w:r>
        <w:t xml:space="preserve"> needs, goals and preferences</w:t>
      </w:r>
      <w:r>
        <w:rPr>
          <w:color w:val="0000FF"/>
        </w:rPr>
        <w:t>.</w:t>
      </w:r>
    </w:p>
    <w:p w14:paraId="75364E7C" w14:textId="77777777" w:rsidR="003528DD" w:rsidRPr="00305CD8" w:rsidRDefault="003528DD" w:rsidP="003528DD">
      <w:pPr>
        <w:rPr>
          <w:rFonts w:eastAsia="Calibri"/>
          <w:color w:val="auto"/>
          <w:lang w:eastAsia="en-US"/>
        </w:rPr>
      </w:pPr>
      <w:bookmarkStart w:id="7" w:name="_Hlk58337658"/>
      <w:r w:rsidRPr="00305CD8">
        <w:rPr>
          <w:rFonts w:eastAsia="Calibri"/>
          <w:color w:val="auto"/>
          <w:lang w:eastAsia="en-US"/>
        </w:rPr>
        <w:t>The approved provider did not submit a response in relation to this requirement.</w:t>
      </w:r>
    </w:p>
    <w:p w14:paraId="0F9E36B2" w14:textId="4578C152" w:rsidR="003528DD" w:rsidRPr="00853601" w:rsidRDefault="003528DD" w:rsidP="003528DD">
      <w:r w:rsidRPr="00305CD8">
        <w:rPr>
          <w:rFonts w:eastAsia="Calibri"/>
          <w:color w:val="auto"/>
          <w:lang w:eastAsia="en-US"/>
        </w:rPr>
        <w:t>Having considered the information available, I find this requirement is</w:t>
      </w:r>
      <w:r>
        <w:rPr>
          <w:rFonts w:eastAsia="Calibri"/>
          <w:color w:val="auto"/>
          <w:lang w:eastAsia="en-US"/>
        </w:rPr>
        <w:t xml:space="preserve"> Compliant as the service was able to demonstrate </w:t>
      </w:r>
      <w:bookmarkEnd w:id="7"/>
      <w:r>
        <w:rPr>
          <w:rFonts w:eastAsia="Calibri"/>
          <w:color w:val="auto"/>
          <w:lang w:eastAsia="en-US"/>
        </w:rPr>
        <w:t>that care and services are reviewed regularly and</w:t>
      </w:r>
      <w:r w:rsidR="00A24909">
        <w:rPr>
          <w:rFonts w:eastAsia="Calibri"/>
          <w:color w:val="auto"/>
          <w:lang w:eastAsia="en-US"/>
        </w:rPr>
        <w:t xml:space="preserve"> when consumers’ circumstances change.</w:t>
      </w:r>
    </w:p>
    <w:p w14:paraId="70F98856" w14:textId="77777777" w:rsidR="00934888" w:rsidRPr="00934888" w:rsidRDefault="00317BDE" w:rsidP="00934888"/>
    <w:p w14:paraId="70F98857" w14:textId="77777777" w:rsidR="00032B17" w:rsidRDefault="00317BDE"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70F98858" w14:textId="34546D2C" w:rsidR="00CB3BA9" w:rsidRDefault="0055616C"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0F9891E" wp14:editId="70F9891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5244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0F98859" w14:textId="77777777" w:rsidR="007F5256" w:rsidRPr="00FD1B02" w:rsidRDefault="0055616C" w:rsidP="00032B17">
      <w:pPr>
        <w:pStyle w:val="Heading3"/>
        <w:shd w:val="clear" w:color="auto" w:fill="F2F2F2" w:themeFill="background1" w:themeFillShade="F2"/>
      </w:pPr>
      <w:r w:rsidRPr="00FD1B02">
        <w:t>Consumer outcome:</w:t>
      </w:r>
    </w:p>
    <w:p w14:paraId="70F9885A" w14:textId="77777777" w:rsidR="007F5256" w:rsidRDefault="0055616C" w:rsidP="00912DE6">
      <w:pPr>
        <w:numPr>
          <w:ilvl w:val="0"/>
          <w:numId w:val="3"/>
        </w:numPr>
        <w:shd w:val="clear" w:color="auto" w:fill="F2F2F2" w:themeFill="background1" w:themeFillShade="F2"/>
      </w:pPr>
      <w:r>
        <w:t>I get personal care, clinical care, or both personal care and clinical care, that is safe and right for me.</w:t>
      </w:r>
    </w:p>
    <w:p w14:paraId="70F9885B" w14:textId="77777777" w:rsidR="007F5256" w:rsidRDefault="0055616C" w:rsidP="00032B17">
      <w:pPr>
        <w:pStyle w:val="Heading3"/>
        <w:shd w:val="clear" w:color="auto" w:fill="F2F2F2" w:themeFill="background1" w:themeFillShade="F2"/>
      </w:pPr>
      <w:r>
        <w:t>Organisation statement:</w:t>
      </w:r>
    </w:p>
    <w:p w14:paraId="70F9885C" w14:textId="77777777" w:rsidR="007F5256" w:rsidRDefault="0055616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0F9885D" w14:textId="77777777" w:rsidR="007F5256" w:rsidRDefault="0055616C" w:rsidP="00427817">
      <w:pPr>
        <w:pStyle w:val="Heading2"/>
      </w:pPr>
      <w:r>
        <w:t>Assessment of Standard 3</w:t>
      </w:r>
    </w:p>
    <w:p w14:paraId="70F9885F" w14:textId="6A11DE7F" w:rsidR="007F5256" w:rsidRPr="00A01960" w:rsidRDefault="0055616C" w:rsidP="00154403">
      <w:pPr>
        <w:rPr>
          <w:rFonts w:eastAsia="Calibri"/>
          <w:color w:val="auto"/>
          <w:lang w:eastAsia="en-US"/>
        </w:rPr>
      </w:pPr>
      <w:r w:rsidRPr="00154403">
        <w:rPr>
          <w:rFonts w:eastAsiaTheme="minorHAnsi"/>
        </w:rPr>
        <w:t xml:space="preserve">The Quality Standard is </w:t>
      </w:r>
      <w:r w:rsidRPr="00A01960">
        <w:rPr>
          <w:rFonts w:eastAsiaTheme="minorHAnsi"/>
          <w:color w:val="auto"/>
        </w:rPr>
        <w:t xml:space="preserve">assessed as Non-compliant as </w:t>
      </w:r>
      <w:r w:rsidR="00A01960" w:rsidRPr="00A01960">
        <w:rPr>
          <w:rFonts w:eastAsiaTheme="minorHAnsi"/>
          <w:color w:val="auto"/>
        </w:rPr>
        <w:t>one</w:t>
      </w:r>
      <w:r w:rsidRPr="00A01960">
        <w:rPr>
          <w:rFonts w:eastAsiaTheme="minorHAnsi"/>
          <w:color w:val="auto"/>
        </w:rPr>
        <w:t xml:space="preserve"> of the seven specific requirements have been assessed as Non-compliant.</w:t>
      </w:r>
      <w:r w:rsidR="00A01960">
        <w:rPr>
          <w:rFonts w:eastAsiaTheme="minorHAnsi"/>
          <w:color w:val="auto"/>
        </w:rPr>
        <w:t xml:space="preserve"> </w:t>
      </w:r>
    </w:p>
    <w:p w14:paraId="70F98860" w14:textId="5126B286" w:rsidR="00301877" w:rsidRDefault="0055616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0F98861" w14:textId="2908C97E" w:rsidR="00853601" w:rsidRPr="00853601" w:rsidRDefault="0055616C" w:rsidP="00853601">
      <w:pPr>
        <w:pStyle w:val="Heading3"/>
      </w:pPr>
      <w:bookmarkStart w:id="8" w:name="_Hlk58337384"/>
      <w:r w:rsidRPr="00853601">
        <w:t>Requirement 3(3)(a)</w:t>
      </w:r>
      <w:r>
        <w:tab/>
        <w:t>Compliant</w:t>
      </w:r>
    </w:p>
    <w:bookmarkEnd w:id="8"/>
    <w:p w14:paraId="70F98862" w14:textId="77777777" w:rsidR="00853601" w:rsidRPr="004A3816" w:rsidRDefault="0055616C" w:rsidP="00853601">
      <w:pPr>
        <w:rPr>
          <w:i/>
        </w:rPr>
      </w:pPr>
      <w:r w:rsidRPr="004A3816">
        <w:rPr>
          <w:i/>
        </w:rPr>
        <w:t>Each consumer gets safe and effective personal care, clinical care, or both personal care and clinical care, that:</w:t>
      </w:r>
    </w:p>
    <w:p w14:paraId="70F98863" w14:textId="77777777" w:rsidR="00853601" w:rsidRPr="004A3816" w:rsidRDefault="0055616C" w:rsidP="00853601">
      <w:pPr>
        <w:numPr>
          <w:ilvl w:val="0"/>
          <w:numId w:val="24"/>
        </w:numPr>
        <w:tabs>
          <w:tab w:val="right" w:pos="9026"/>
        </w:tabs>
        <w:spacing w:before="0" w:after="0"/>
        <w:ind w:left="567" w:hanging="425"/>
        <w:outlineLvl w:val="4"/>
        <w:rPr>
          <w:i/>
        </w:rPr>
      </w:pPr>
      <w:r w:rsidRPr="004A3816">
        <w:rPr>
          <w:i/>
        </w:rPr>
        <w:t>is best practice; and</w:t>
      </w:r>
    </w:p>
    <w:p w14:paraId="70F98864" w14:textId="77777777" w:rsidR="00853601" w:rsidRPr="004A3816" w:rsidRDefault="0055616C" w:rsidP="00853601">
      <w:pPr>
        <w:numPr>
          <w:ilvl w:val="0"/>
          <w:numId w:val="24"/>
        </w:numPr>
        <w:tabs>
          <w:tab w:val="right" w:pos="9026"/>
        </w:tabs>
        <w:spacing w:before="0" w:after="0"/>
        <w:ind w:left="567" w:hanging="425"/>
        <w:outlineLvl w:val="4"/>
        <w:rPr>
          <w:i/>
        </w:rPr>
      </w:pPr>
      <w:r w:rsidRPr="004A3816">
        <w:rPr>
          <w:i/>
        </w:rPr>
        <w:t>is tailored to their needs; and</w:t>
      </w:r>
    </w:p>
    <w:p w14:paraId="70F98865" w14:textId="77777777" w:rsidR="00853601" w:rsidRPr="004A3816" w:rsidRDefault="0055616C" w:rsidP="00853601">
      <w:pPr>
        <w:numPr>
          <w:ilvl w:val="0"/>
          <w:numId w:val="24"/>
        </w:numPr>
        <w:tabs>
          <w:tab w:val="right" w:pos="9026"/>
        </w:tabs>
        <w:spacing w:before="0" w:after="0"/>
        <w:ind w:left="567" w:hanging="425"/>
        <w:outlineLvl w:val="4"/>
        <w:rPr>
          <w:i/>
        </w:rPr>
      </w:pPr>
      <w:r w:rsidRPr="004A3816">
        <w:rPr>
          <w:i/>
        </w:rPr>
        <w:t>optimises their health and well-being.</w:t>
      </w:r>
    </w:p>
    <w:p w14:paraId="5F48A1CF" w14:textId="63C5C08B" w:rsidR="00D26496" w:rsidRDefault="00D26496" w:rsidP="00D26496">
      <w:r w:rsidRPr="000D1C9C">
        <w:rPr>
          <w:color w:val="auto"/>
        </w:rPr>
        <w:t>The Assessment Team found that</w:t>
      </w:r>
      <w:r w:rsidR="0014171A" w:rsidRPr="000D1C9C">
        <w:rPr>
          <w:color w:val="auto"/>
        </w:rPr>
        <w:t xml:space="preserve"> the service demonstrated effective management of skin integrity, wound care and pain management.</w:t>
      </w:r>
      <w:r w:rsidRPr="000D1C9C">
        <w:rPr>
          <w:color w:val="auto"/>
        </w:rPr>
        <w:t xml:space="preserve"> </w:t>
      </w:r>
      <w:r w:rsidR="00F61137">
        <w:rPr>
          <w:color w:val="auto"/>
        </w:rPr>
        <w:t>T</w:t>
      </w:r>
      <w:r w:rsidR="0014171A" w:rsidRPr="000D1C9C">
        <w:rPr>
          <w:color w:val="auto"/>
        </w:rPr>
        <w:t>he Assessment Team found some inconsistencies in the documentation</w:t>
      </w:r>
      <w:r w:rsidR="00F61137">
        <w:rPr>
          <w:color w:val="auto"/>
        </w:rPr>
        <w:t xml:space="preserve"> of consent</w:t>
      </w:r>
      <w:r w:rsidR="0014171A" w:rsidRPr="000D1C9C">
        <w:rPr>
          <w:color w:val="auto"/>
        </w:rPr>
        <w:t xml:space="preserve"> </w:t>
      </w:r>
      <w:r w:rsidR="0014171A">
        <w:t>related to the use of psychotropic medications</w:t>
      </w:r>
      <w:r w:rsidR="00CF0FE3">
        <w:t>.</w:t>
      </w:r>
      <w:r w:rsidR="00B527C6">
        <w:t xml:space="preserve"> The Assessment Team also found </w:t>
      </w:r>
      <w:r w:rsidR="00F61137">
        <w:t>inconsistent recording of the daily monitoring of a lap belt on a consumer’s wheelchair which has been appropriately assessed, restraint authorisation obtained and regularly reviewed.</w:t>
      </w:r>
    </w:p>
    <w:p w14:paraId="68EF4477" w14:textId="1E59ED10" w:rsidR="00CF0FE3" w:rsidRDefault="00CF0FE3" w:rsidP="004748F3">
      <w:pPr>
        <w:pStyle w:val="ListBullet2"/>
        <w:numPr>
          <w:ilvl w:val="0"/>
          <w:numId w:val="0"/>
        </w:numPr>
      </w:pPr>
      <w:r>
        <w:t xml:space="preserve">The response submitted by the approved provider </w:t>
      </w:r>
      <w:r w:rsidR="001715D8">
        <w:t>provides evidence of consultation between the general practitioner and</w:t>
      </w:r>
      <w:r w:rsidR="00F61137">
        <w:t xml:space="preserve"> consumers’ representatives </w:t>
      </w:r>
      <w:r w:rsidR="001715D8">
        <w:t xml:space="preserve">in relation to the </w:t>
      </w:r>
      <w:r w:rsidR="00F61137">
        <w:t xml:space="preserve">use of the psychotropic </w:t>
      </w:r>
      <w:r w:rsidR="001715D8">
        <w:t>medication</w:t>
      </w:r>
      <w:r w:rsidR="00B527C6">
        <w:t xml:space="preserve">. </w:t>
      </w:r>
    </w:p>
    <w:p w14:paraId="5720A698" w14:textId="637B7C05" w:rsidR="004748F3" w:rsidRDefault="000D1C9C" w:rsidP="00D26496">
      <w:r>
        <w:lastRenderedPageBreak/>
        <w:t>The response submitted by the approved provider provides information regarding the assessment and monitoring process for the consumer using the lap</w:t>
      </w:r>
      <w:r w:rsidR="00127F78">
        <w:t xml:space="preserve"> </w:t>
      </w:r>
      <w:r>
        <w:t>belt on the wheelchair. This information indicates that appropriate assessment, authorisation and monitoring processes are in place and the consumer is not at risk.</w:t>
      </w:r>
    </w:p>
    <w:p w14:paraId="1351BB3D" w14:textId="21F3CE18" w:rsidR="0064505A" w:rsidRDefault="00F61137" w:rsidP="00D26496">
      <w:r>
        <w:t xml:space="preserve">Having considered all the information, on balance I find this requirement is met as the </w:t>
      </w:r>
      <w:r w:rsidR="009D39B3">
        <w:t>approved provider was able to demonstrate safe and effective clinical care</w:t>
      </w:r>
    </w:p>
    <w:p w14:paraId="69DD35A5" w14:textId="09BCDCEE" w:rsidR="003A5B79" w:rsidRPr="00853601" w:rsidRDefault="003A5B79" w:rsidP="003A5B79">
      <w:pPr>
        <w:pStyle w:val="Heading3"/>
      </w:pPr>
      <w:r w:rsidRPr="00853601">
        <w:t>Requirement 3(3)(</w:t>
      </w:r>
      <w:r>
        <w:t>b</w:t>
      </w:r>
      <w:r w:rsidRPr="00853601">
        <w:t>)</w:t>
      </w:r>
      <w:r>
        <w:tab/>
        <w:t>Compliant</w:t>
      </w:r>
    </w:p>
    <w:p w14:paraId="74DEA86B" w14:textId="77777777" w:rsidR="003A5B79" w:rsidRPr="006C4344" w:rsidRDefault="003A5B79" w:rsidP="003A5B79">
      <w:pPr>
        <w:tabs>
          <w:tab w:val="right" w:pos="9026"/>
        </w:tabs>
        <w:rPr>
          <w:i/>
          <w:color w:val="auto"/>
        </w:rPr>
      </w:pPr>
      <w:r w:rsidRPr="006C4344">
        <w:rPr>
          <w:i/>
        </w:rPr>
        <w:t>Effective management of high impact or high prevalence risks associated with the care of each consumer.</w:t>
      </w:r>
    </w:p>
    <w:p w14:paraId="0C9448B5" w14:textId="6CE22892" w:rsidR="003A5B79" w:rsidRDefault="003A5B79" w:rsidP="003A5B79">
      <w:pPr>
        <w:rPr>
          <w:rFonts w:eastAsiaTheme="minorHAnsi"/>
          <w:color w:val="auto"/>
          <w:szCs w:val="22"/>
          <w:lang w:eastAsia="en-US"/>
        </w:rPr>
      </w:pPr>
      <w:r>
        <w:t>The Assessment Team found that t</w:t>
      </w:r>
      <w:r w:rsidRPr="008A2341">
        <w:t xml:space="preserve">he service demonstrated consumers who may experience high impact and high prevalence risks such weight and falls </w:t>
      </w:r>
      <w:r>
        <w:t xml:space="preserve">management </w:t>
      </w:r>
      <w:r w:rsidRPr="008A2341">
        <w:t xml:space="preserve">are identified, assessed and responded to, to reduce and mitigate risks to the consumer and others. </w:t>
      </w:r>
      <w:r w:rsidRPr="008A2341">
        <w:rPr>
          <w:rFonts w:eastAsia="Calibri"/>
          <w:color w:val="auto"/>
          <w:lang w:eastAsia="en-US"/>
        </w:rPr>
        <w:t xml:space="preserve">Of the consumers sampled some experienced weight loss following COVID-19 illness. Each consumer </w:t>
      </w:r>
      <w:r w:rsidRPr="008A2341">
        <w:rPr>
          <w:rFonts w:eastAsiaTheme="minorHAnsi"/>
          <w:color w:val="auto"/>
          <w:szCs w:val="22"/>
          <w:lang w:eastAsia="en-US"/>
        </w:rPr>
        <w:t>has been reviewed by a medical practitioner and a dietitian and recommendations implemented, and weight monitoring occurring as recommended.</w:t>
      </w:r>
      <w:r>
        <w:rPr>
          <w:rFonts w:eastAsiaTheme="minorHAnsi"/>
          <w:color w:val="auto"/>
          <w:szCs w:val="22"/>
          <w:lang w:eastAsia="en-US"/>
        </w:rPr>
        <w:t xml:space="preserve"> Consumer clinical documentation reviewed by the Assessment Team also demonstrated effective management of falls. </w:t>
      </w:r>
      <w:r w:rsidRPr="008A2341">
        <w:rPr>
          <w:rFonts w:eastAsiaTheme="minorHAnsi"/>
          <w:color w:val="auto"/>
          <w:szCs w:val="22"/>
          <w:lang w:eastAsia="en-US"/>
        </w:rPr>
        <w:t xml:space="preserve"> </w:t>
      </w:r>
      <w:r w:rsidRPr="008A2341">
        <w:rPr>
          <w:iCs/>
        </w:rPr>
        <w:t>Clinical staff described and demonstrated effective management of high impact or high prevalence risks associated with the care of each consumer</w:t>
      </w:r>
      <w:r>
        <w:rPr>
          <w:iCs/>
        </w:rPr>
        <w:t xml:space="preserve"> and in line with organisational clinical procedures reviewed by the Assessment Team.</w:t>
      </w:r>
    </w:p>
    <w:p w14:paraId="532FB85F" w14:textId="0A41B3FD" w:rsidR="003A5B79" w:rsidRDefault="003A5B79" w:rsidP="003A5B79">
      <w:pPr>
        <w:rPr>
          <w:rFonts w:eastAsiaTheme="minorHAnsi"/>
          <w:color w:val="auto"/>
          <w:szCs w:val="22"/>
          <w:lang w:eastAsia="en-US"/>
        </w:rPr>
      </w:pPr>
      <w:r w:rsidRPr="008A2341">
        <w:rPr>
          <w:rFonts w:eastAsia="Calibri"/>
          <w:color w:val="auto"/>
          <w:szCs w:val="22"/>
          <w:lang w:eastAsia="en-US"/>
        </w:rPr>
        <w:t xml:space="preserve">Management described falls to be a particular high impact / high prevalent risk for consumers within the service. </w:t>
      </w:r>
      <w:r w:rsidRPr="008A2341">
        <w:t xml:space="preserve">Management advised the service is participating in a study aimed at strengthening </w:t>
      </w:r>
      <w:r>
        <w:rPr>
          <w:rFonts w:eastAsia="Calibri"/>
        </w:rPr>
        <w:t xml:space="preserve">the </w:t>
      </w:r>
      <w:r w:rsidRPr="008A2341">
        <w:t>consumer</w:t>
      </w:r>
      <w:r>
        <w:rPr>
          <w:rFonts w:eastAsia="Calibri"/>
        </w:rPr>
        <w:t>’s</w:t>
      </w:r>
      <w:r w:rsidRPr="008A2341">
        <w:t xml:space="preserve"> core and balance</w:t>
      </w:r>
      <w:r>
        <w:t>.</w:t>
      </w:r>
    </w:p>
    <w:p w14:paraId="718A1FF1" w14:textId="77777777" w:rsidR="003A5B79" w:rsidRPr="008A2341" w:rsidRDefault="003A5B79" w:rsidP="003A5B79">
      <w:pPr>
        <w:pStyle w:val="ListBullet"/>
        <w:numPr>
          <w:ilvl w:val="0"/>
          <w:numId w:val="0"/>
        </w:numPr>
      </w:pPr>
      <w:r w:rsidRPr="008A2341">
        <w:t>Consumers/representatives expressed satisfaction in relation to the management of high impact / high prevalent risks such as weight loss and falls</w:t>
      </w:r>
      <w:r>
        <w:t xml:space="preserve"> management</w:t>
      </w:r>
      <w:r w:rsidRPr="008A2341">
        <w:t xml:space="preserve">. </w:t>
      </w:r>
    </w:p>
    <w:p w14:paraId="5A395B39" w14:textId="77777777" w:rsidR="003A5B79" w:rsidRPr="00305CD8" w:rsidRDefault="003A5B79" w:rsidP="003A5B79">
      <w:pPr>
        <w:rPr>
          <w:rFonts w:eastAsia="Calibri"/>
          <w:color w:val="auto"/>
          <w:lang w:eastAsia="en-US"/>
        </w:rPr>
      </w:pPr>
      <w:r w:rsidRPr="00305CD8">
        <w:rPr>
          <w:rFonts w:eastAsia="Calibri"/>
          <w:color w:val="auto"/>
          <w:lang w:eastAsia="en-US"/>
        </w:rPr>
        <w:t>The approved provider did not submit a response in relation to this requirement.</w:t>
      </w:r>
    </w:p>
    <w:p w14:paraId="45A4B9C1" w14:textId="70300BAA" w:rsidR="003A5B79" w:rsidRPr="008A2341" w:rsidRDefault="003A5B79" w:rsidP="003A5B79">
      <w:pPr>
        <w:rPr>
          <w:rFonts w:ascii="Calibri" w:hAnsi="Calibri" w:cs="Calibri"/>
          <w:color w:val="auto"/>
          <w:sz w:val="22"/>
          <w:szCs w:val="22"/>
        </w:rPr>
      </w:pPr>
      <w:r w:rsidRPr="00305CD8">
        <w:rPr>
          <w:rFonts w:eastAsia="Calibri"/>
          <w:color w:val="auto"/>
          <w:lang w:eastAsia="en-US"/>
        </w:rPr>
        <w:t>Having considered the information available, I find this requirement is</w:t>
      </w:r>
      <w:r>
        <w:rPr>
          <w:rFonts w:eastAsia="Calibri"/>
          <w:color w:val="auto"/>
          <w:lang w:eastAsia="en-US"/>
        </w:rPr>
        <w:t xml:space="preserve"> Compliant as the service was able to demonstrate effective management of high impact and high prevalence risks associated with the care of each consumer.</w:t>
      </w:r>
    </w:p>
    <w:p w14:paraId="70F98877" w14:textId="616D3CC1" w:rsidR="00853601" w:rsidRPr="00D435F8" w:rsidRDefault="0055616C" w:rsidP="00853601">
      <w:pPr>
        <w:pStyle w:val="Heading3"/>
      </w:pPr>
      <w:r w:rsidRPr="00D435F8">
        <w:t>Requirement 3(3)(g)</w:t>
      </w:r>
      <w:r>
        <w:tab/>
      </w:r>
      <w:r w:rsidR="000A6A50">
        <w:t>Non-Compliant</w:t>
      </w:r>
    </w:p>
    <w:p w14:paraId="70F98878" w14:textId="77777777" w:rsidR="00853601" w:rsidRPr="004A3816" w:rsidRDefault="0055616C" w:rsidP="00853601">
      <w:pPr>
        <w:tabs>
          <w:tab w:val="right" w:pos="9026"/>
        </w:tabs>
        <w:spacing w:before="0" w:after="0"/>
        <w:outlineLvl w:val="4"/>
        <w:rPr>
          <w:i/>
          <w:szCs w:val="22"/>
        </w:rPr>
      </w:pPr>
      <w:r w:rsidRPr="004A3816">
        <w:rPr>
          <w:i/>
          <w:szCs w:val="22"/>
        </w:rPr>
        <w:t>Minimisation of infection related risks through implementing:</w:t>
      </w:r>
    </w:p>
    <w:p w14:paraId="70F98879" w14:textId="77777777" w:rsidR="00853601" w:rsidRPr="004A3816" w:rsidRDefault="0055616C"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0F9887A" w14:textId="77777777" w:rsidR="00853601" w:rsidRPr="004A3816" w:rsidRDefault="0055616C" w:rsidP="00853601">
      <w:pPr>
        <w:numPr>
          <w:ilvl w:val="0"/>
          <w:numId w:val="25"/>
        </w:numPr>
        <w:tabs>
          <w:tab w:val="right" w:pos="9026"/>
        </w:tabs>
        <w:spacing w:before="0" w:after="0"/>
        <w:ind w:left="567" w:hanging="425"/>
        <w:outlineLvl w:val="4"/>
        <w:rPr>
          <w:i/>
        </w:rPr>
      </w:pPr>
      <w:r w:rsidRPr="004A3816">
        <w:rPr>
          <w:i/>
        </w:rPr>
        <w:lastRenderedPageBreak/>
        <w:t>practices to promote appropriate antibiotic prescribing and use to support optimal care and reduce the risk of increasing resistance to antibiotics.</w:t>
      </w:r>
    </w:p>
    <w:p w14:paraId="1F65280A" w14:textId="2FADE03A" w:rsidR="0002494E" w:rsidRPr="008653BD" w:rsidRDefault="0002494E" w:rsidP="0002494E">
      <w:pPr>
        <w:rPr>
          <w:rFonts w:eastAsia="Fira Sans Light"/>
          <w:color w:val="000000" w:themeColor="text1"/>
          <w:szCs w:val="22"/>
          <w:lang w:eastAsia="en-US"/>
        </w:rPr>
      </w:pPr>
      <w:r>
        <w:rPr>
          <w:rFonts w:eastAsia="Fira Sans Light"/>
          <w:color w:val="000000" w:themeColor="text1"/>
          <w:szCs w:val="22"/>
          <w:lang w:eastAsia="en-US"/>
        </w:rPr>
        <w:t>The Assessment Team found that the service was unable to demonstrate the minimisation of infection related risks</w:t>
      </w:r>
      <w:r w:rsidR="00F652AE">
        <w:rPr>
          <w:rFonts w:eastAsia="Fira Sans Light"/>
          <w:color w:val="000000" w:themeColor="text1"/>
          <w:szCs w:val="22"/>
          <w:lang w:eastAsia="en-US"/>
        </w:rPr>
        <w:t xml:space="preserve"> as s</w:t>
      </w:r>
      <w:r>
        <w:rPr>
          <w:rFonts w:eastAsia="Fira Sans Light"/>
          <w:color w:val="000000" w:themeColor="text1"/>
          <w:szCs w:val="22"/>
          <w:lang w:eastAsia="en-US"/>
        </w:rPr>
        <w:t xml:space="preserve">taff PPE practices are inconsistently monitored and do not align with infection control guidelines. </w:t>
      </w:r>
    </w:p>
    <w:p w14:paraId="06BDC41B" w14:textId="77777777" w:rsidR="0002494E" w:rsidRDefault="0002494E" w:rsidP="0002494E">
      <w:pPr>
        <w:rPr>
          <w:rFonts w:eastAsia="Calibri"/>
          <w:color w:val="000000" w:themeColor="text1"/>
          <w:lang w:eastAsia="en-US"/>
        </w:rPr>
      </w:pPr>
      <w:r>
        <w:rPr>
          <w:rFonts w:eastAsia="Calibri"/>
          <w:color w:val="000000" w:themeColor="text1"/>
          <w:lang w:eastAsia="en-US"/>
        </w:rPr>
        <w:t xml:space="preserve">Staff have completed mandatory infection control training which includes theory and practical competencies in hand hygiene, donning and doffing of PPE and additional COVID-19 precautions. Additional infection control training using toolbox sessions and one to one training occurs regularly. Registered Nurses completed the Department of Health modules two weeks ago (October 2020). </w:t>
      </w:r>
    </w:p>
    <w:p w14:paraId="3918E353" w14:textId="09CB472C" w:rsidR="0002494E" w:rsidRDefault="0002494E" w:rsidP="0002494E">
      <w:pPr>
        <w:rPr>
          <w:rFonts w:eastAsia="Calibri"/>
          <w:color w:val="000000" w:themeColor="text1"/>
          <w:lang w:eastAsia="en-US"/>
        </w:rPr>
      </w:pPr>
      <w:r>
        <w:rPr>
          <w:rFonts w:eastAsia="Calibri"/>
          <w:color w:val="000000" w:themeColor="text1"/>
          <w:lang w:eastAsia="en-US"/>
        </w:rPr>
        <w:t xml:space="preserve">Management advised </w:t>
      </w:r>
      <w:r w:rsidR="00D26A77">
        <w:rPr>
          <w:rFonts w:eastAsia="Calibri"/>
          <w:color w:val="000000" w:themeColor="text1"/>
          <w:lang w:eastAsia="en-US"/>
        </w:rPr>
        <w:t xml:space="preserve">the Assessment Team that </w:t>
      </w:r>
      <w:r>
        <w:rPr>
          <w:rFonts w:eastAsia="Calibri"/>
          <w:color w:val="000000" w:themeColor="text1"/>
          <w:lang w:eastAsia="en-US"/>
        </w:rPr>
        <w:t>staff PPE practices are monitored by clinical staff. However, during the visit the Assessment Team observed numerous examples of staff PPE practice that was and not aligned with best practice infection control guidelines and DHHS guidelines. This included numerous staff not wearing face masks and face shields as required, staff not observing social distancing requirements, staff not donning/doffing PPE appropriately, staff wearing gloves while walking around the facility</w:t>
      </w:r>
      <w:r w:rsidR="00EE776C">
        <w:rPr>
          <w:rFonts w:eastAsia="Calibri"/>
          <w:color w:val="000000" w:themeColor="text1"/>
          <w:lang w:eastAsia="en-US"/>
        </w:rPr>
        <w:t>.</w:t>
      </w:r>
    </w:p>
    <w:p w14:paraId="617BE146" w14:textId="7A369426" w:rsidR="0002494E" w:rsidRPr="00A01960" w:rsidRDefault="00EE776C" w:rsidP="00853601">
      <w:pPr>
        <w:rPr>
          <w:color w:val="auto"/>
        </w:rPr>
      </w:pPr>
      <w:r w:rsidRPr="00A01960">
        <w:rPr>
          <w:color w:val="auto"/>
        </w:rPr>
        <w:t>The response submitted by the approved provider indicates that staff observed during the visit have been counselled and further training provided. The response also undertakes to ensure that ongoing monitoring of staff PPE practice will occur.</w:t>
      </w:r>
    </w:p>
    <w:p w14:paraId="70F9887C" w14:textId="09C2B47A" w:rsidR="00032B17" w:rsidRDefault="00EE776C" w:rsidP="00095CD4">
      <w:r w:rsidRPr="00A01960">
        <w:rPr>
          <w:color w:val="auto"/>
        </w:rPr>
        <w:t>Having reviewed all the information provided I find on balance that this requirement is Non-compliant. The approved provider has acknowledged the importance for ongoing diligence in relation to staff PPE practice</w:t>
      </w:r>
      <w:r w:rsidR="00A01960" w:rsidRPr="00A01960">
        <w:rPr>
          <w:color w:val="auto"/>
        </w:rPr>
        <w:t xml:space="preserve"> and has commenced to ensure higher standards are maintained.</w:t>
      </w:r>
    </w:p>
    <w:p w14:paraId="70F9887D" w14:textId="77777777" w:rsidR="00853601" w:rsidRDefault="00317BDE"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70F988E7" w14:textId="630BE618" w:rsidR="008D7780" w:rsidRDefault="0055616C" w:rsidP="00A3716D">
      <w:pPr>
        <w:pStyle w:val="Heading1"/>
        <w:tabs>
          <w:tab w:val="right" w:pos="9070"/>
        </w:tabs>
        <w:spacing w:before="560" w:after="640"/>
        <w:rPr>
          <w:color w:val="FFFFFF" w:themeColor="background1"/>
          <w:sz w:val="36"/>
        </w:rPr>
        <w:sectPr w:rsidR="008D7780" w:rsidSect="00CE2BD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0F98928" wp14:editId="70F9892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6788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0F988E8" w14:textId="77777777" w:rsidR="007F5256" w:rsidRPr="00FD1B02" w:rsidRDefault="0055616C" w:rsidP="00095CD4">
      <w:pPr>
        <w:pStyle w:val="Heading3"/>
        <w:shd w:val="clear" w:color="auto" w:fill="F2F2F2" w:themeFill="background1" w:themeFillShade="F2"/>
      </w:pPr>
      <w:r w:rsidRPr="008312AC">
        <w:t>Consumer</w:t>
      </w:r>
      <w:r w:rsidRPr="00FD1B02">
        <w:t xml:space="preserve"> outcome:</w:t>
      </w:r>
    </w:p>
    <w:p w14:paraId="70F988E9" w14:textId="77777777" w:rsidR="007F5256" w:rsidRDefault="0055616C" w:rsidP="00912DE6">
      <w:pPr>
        <w:numPr>
          <w:ilvl w:val="0"/>
          <w:numId w:val="8"/>
        </w:numPr>
        <w:shd w:val="clear" w:color="auto" w:fill="F2F2F2" w:themeFill="background1" w:themeFillShade="F2"/>
      </w:pPr>
      <w:r>
        <w:t>I am confident the organisation is well run. I can partner in improving the delivery of care and services.</w:t>
      </w:r>
    </w:p>
    <w:p w14:paraId="70F988EA" w14:textId="77777777" w:rsidR="007F5256" w:rsidRDefault="0055616C" w:rsidP="00095CD4">
      <w:pPr>
        <w:pStyle w:val="Heading3"/>
        <w:shd w:val="clear" w:color="auto" w:fill="F2F2F2" w:themeFill="background1" w:themeFillShade="F2"/>
      </w:pPr>
      <w:r>
        <w:t>Organisation statement:</w:t>
      </w:r>
    </w:p>
    <w:p w14:paraId="70F988EB" w14:textId="77777777" w:rsidR="007F5256" w:rsidRDefault="0055616C" w:rsidP="00912DE6">
      <w:pPr>
        <w:numPr>
          <w:ilvl w:val="0"/>
          <w:numId w:val="8"/>
        </w:numPr>
        <w:shd w:val="clear" w:color="auto" w:fill="F2F2F2" w:themeFill="background1" w:themeFillShade="F2"/>
      </w:pPr>
      <w:r>
        <w:t>The organisation’s governing body is accountable for the delivery of safe and quality care and services.</w:t>
      </w:r>
    </w:p>
    <w:p w14:paraId="70F988EC" w14:textId="77777777" w:rsidR="007F5256" w:rsidRDefault="0055616C" w:rsidP="00427817">
      <w:pPr>
        <w:pStyle w:val="Heading2"/>
      </w:pPr>
      <w:r>
        <w:t>Assessment of Standard 8</w:t>
      </w:r>
    </w:p>
    <w:p w14:paraId="70F988EE" w14:textId="57CBEB78" w:rsidR="007F5256" w:rsidRDefault="006A3221" w:rsidP="00154403">
      <w:pPr>
        <w:rPr>
          <w:rFonts w:eastAsiaTheme="minorHAnsi"/>
        </w:rPr>
      </w:pPr>
      <w:r>
        <w:rPr>
          <w:rFonts w:eastAsiaTheme="minorHAnsi"/>
        </w:rPr>
        <w:t>Two</w:t>
      </w:r>
      <w:r w:rsidR="0055616C" w:rsidRPr="00154403">
        <w:rPr>
          <w:rFonts w:eastAsiaTheme="minorHAnsi"/>
        </w:rPr>
        <w:t xml:space="preserve"> of the </w:t>
      </w:r>
      <w:r w:rsidR="0055616C">
        <w:rPr>
          <w:rFonts w:eastAsiaTheme="minorHAnsi"/>
        </w:rPr>
        <w:t>five</w:t>
      </w:r>
      <w:r w:rsidR="0055616C" w:rsidRPr="00154403">
        <w:rPr>
          <w:rFonts w:eastAsiaTheme="minorHAnsi"/>
        </w:rPr>
        <w:t xml:space="preserve"> specific requirements have been </w:t>
      </w:r>
      <w:r w:rsidR="0055616C" w:rsidRPr="006A3221">
        <w:rPr>
          <w:rFonts w:eastAsiaTheme="minorHAnsi"/>
          <w:color w:val="auto"/>
        </w:rPr>
        <w:t>assessed as Compliant</w:t>
      </w:r>
      <w:r w:rsidR="0055616C" w:rsidRPr="00154403">
        <w:rPr>
          <w:rFonts w:eastAsiaTheme="minorHAnsi"/>
        </w:rPr>
        <w:t>.</w:t>
      </w:r>
    </w:p>
    <w:p w14:paraId="58F6BE97" w14:textId="77777777" w:rsidR="006A3221" w:rsidRPr="00014CB8" w:rsidRDefault="006A3221" w:rsidP="006A3221">
      <w:pPr>
        <w:rPr>
          <w:rFonts w:eastAsia="Calibri"/>
          <w:color w:val="auto"/>
          <w:lang w:eastAsia="en-US"/>
        </w:rPr>
      </w:pPr>
      <w:r w:rsidRPr="00014CB8">
        <w:rPr>
          <w:rFonts w:eastAsia="Calibri"/>
          <w:color w:val="auto"/>
          <w:lang w:eastAsia="en-US"/>
        </w:rPr>
        <w:t>The Assessment Team did not assess all requirements and therefore an overall rating for this Quality Standard is not provided.</w:t>
      </w:r>
    </w:p>
    <w:p w14:paraId="70F988EF" w14:textId="5A8C4049" w:rsidR="00301877" w:rsidRDefault="0055616C" w:rsidP="00427817">
      <w:pPr>
        <w:pStyle w:val="Heading2"/>
      </w:pPr>
      <w:bookmarkStart w:id="9" w:name="_GoBack"/>
      <w:bookmarkEnd w:id="9"/>
      <w:r>
        <w:t>Assessment of Standard 8 Requirements</w:t>
      </w:r>
    </w:p>
    <w:p w14:paraId="70F988FF" w14:textId="5F94AC05" w:rsidR="00506F7F" w:rsidRPr="00506F7F" w:rsidRDefault="0055616C" w:rsidP="00506F7F">
      <w:pPr>
        <w:pStyle w:val="Heading3"/>
      </w:pPr>
      <w:r w:rsidRPr="00506F7F">
        <w:t>Requirement 8(3)(d)</w:t>
      </w:r>
      <w:r>
        <w:tab/>
        <w:t>Compliant</w:t>
      </w:r>
    </w:p>
    <w:p w14:paraId="70F98900" w14:textId="77777777" w:rsidR="00506F7F" w:rsidRPr="004A3816" w:rsidRDefault="0055616C" w:rsidP="00506F7F">
      <w:pPr>
        <w:rPr>
          <w:i/>
        </w:rPr>
      </w:pPr>
      <w:r w:rsidRPr="004A3816">
        <w:rPr>
          <w:i/>
        </w:rPr>
        <w:t>Effective risk management systems and practices, including but not limited to the following:</w:t>
      </w:r>
    </w:p>
    <w:p w14:paraId="70F98901" w14:textId="77777777" w:rsidR="00506F7F" w:rsidRPr="004A3816" w:rsidRDefault="0055616C"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70F98902" w14:textId="77777777" w:rsidR="00506F7F" w:rsidRPr="004A3816" w:rsidRDefault="0055616C"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70F98903" w14:textId="6A99C361" w:rsidR="00314FF7" w:rsidRDefault="0055616C"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27E95487" w14:textId="3D5C9549" w:rsidR="00083DC4" w:rsidRDefault="00083DC4" w:rsidP="00083DC4">
      <w:pPr>
        <w:tabs>
          <w:tab w:val="right" w:pos="9026"/>
        </w:tabs>
        <w:spacing w:before="0" w:after="0"/>
        <w:outlineLvl w:val="4"/>
        <w:rPr>
          <w:i/>
        </w:rPr>
      </w:pPr>
    </w:p>
    <w:p w14:paraId="23D7EDFC" w14:textId="2E330C6E" w:rsidR="00083DC4" w:rsidRDefault="00083DC4" w:rsidP="00083DC4">
      <w:pPr>
        <w:tabs>
          <w:tab w:val="right" w:pos="9026"/>
        </w:tabs>
        <w:spacing w:before="0" w:after="0"/>
        <w:outlineLvl w:val="4"/>
        <w:rPr>
          <w:rFonts w:eastAsia="Calibri"/>
          <w:color w:val="auto"/>
          <w:lang w:eastAsia="en-US"/>
        </w:rPr>
      </w:pPr>
      <w:r>
        <w:rPr>
          <w:rFonts w:eastAsia="Fira Sans Light"/>
          <w:szCs w:val="22"/>
          <w:lang w:eastAsia="en-US"/>
        </w:rPr>
        <w:t>The Assessment Team found that t</w:t>
      </w:r>
      <w:r w:rsidRPr="00163FEE">
        <w:rPr>
          <w:rFonts w:eastAsia="Fira Sans Light"/>
          <w:szCs w:val="22"/>
          <w:lang w:eastAsia="en-US"/>
        </w:rPr>
        <w:t xml:space="preserve">he organisation </w:t>
      </w:r>
      <w:r>
        <w:rPr>
          <w:rFonts w:eastAsia="Fira Sans Light"/>
          <w:color w:val="000000" w:themeColor="text1"/>
          <w:szCs w:val="22"/>
          <w:lang w:eastAsia="en-US"/>
        </w:rPr>
        <w:t xml:space="preserve">has a </w:t>
      </w:r>
      <w:r w:rsidRPr="00163FEE">
        <w:rPr>
          <w:rFonts w:eastAsia="Fira Sans Light"/>
          <w:szCs w:val="22"/>
          <w:lang w:eastAsia="en-US"/>
        </w:rPr>
        <w:t>risk management framework</w:t>
      </w:r>
      <w:r>
        <w:rPr>
          <w:rFonts w:eastAsia="Fira Sans Light"/>
          <w:szCs w:val="22"/>
          <w:lang w:eastAsia="en-US"/>
        </w:rPr>
        <w:t xml:space="preserve"> and </w:t>
      </w:r>
      <w:r w:rsidRPr="00163FEE">
        <w:rPr>
          <w:rFonts w:eastAsia="Fira Sans Light"/>
          <w:szCs w:val="22"/>
          <w:lang w:eastAsia="en-US"/>
        </w:rPr>
        <w:t>policies describing how</w:t>
      </w:r>
      <w:r>
        <w:rPr>
          <w:rFonts w:eastAsia="Fira Sans Light"/>
          <w:szCs w:val="22"/>
          <w:lang w:eastAsia="en-US"/>
        </w:rPr>
        <w:t xml:space="preserve"> the service responds to </w:t>
      </w:r>
      <w:r w:rsidRPr="00AE2901">
        <w:rPr>
          <w:rFonts w:eastAsia="Calibri"/>
          <w:color w:val="000000" w:themeColor="text1"/>
          <w:lang w:eastAsia="en-US"/>
        </w:rPr>
        <w:t>high impact or high prevalence risks associated with the care of consumers, how abuse and neglect of consumers is identified and responded to</w:t>
      </w:r>
      <w:r>
        <w:rPr>
          <w:rFonts w:eastAsia="Calibri"/>
          <w:color w:val="000000" w:themeColor="text1"/>
          <w:lang w:eastAsia="en-US"/>
        </w:rPr>
        <w:t xml:space="preserve"> and provided examples of how </w:t>
      </w:r>
      <w:r w:rsidRPr="00AE2901">
        <w:rPr>
          <w:rFonts w:eastAsia="Calibri"/>
          <w:color w:val="000000" w:themeColor="text1"/>
          <w:lang w:eastAsia="en-US"/>
        </w:rPr>
        <w:t>consumers are supported to live the best life they can.</w:t>
      </w:r>
      <w:r w:rsidRPr="00855020">
        <w:rPr>
          <w:rFonts w:eastAsia="Calibri"/>
          <w:color w:val="auto"/>
          <w:lang w:eastAsia="en-US"/>
        </w:rPr>
        <w:t xml:space="preserve"> </w:t>
      </w:r>
      <w:r w:rsidRPr="004A229B">
        <w:rPr>
          <w:rFonts w:eastAsia="Calibri"/>
          <w:color w:val="auto"/>
          <w:lang w:eastAsia="en-US"/>
        </w:rPr>
        <w:t>The service demonstrated components of the risk management system which includes ‘incident and clinical governance reporting’ flip charts for staff, incident reports, monthly audits</w:t>
      </w:r>
      <w:r>
        <w:rPr>
          <w:rFonts w:eastAsia="Calibri"/>
          <w:color w:val="auto"/>
          <w:lang w:eastAsia="en-US"/>
        </w:rPr>
        <w:t xml:space="preserve"> and access to an electronic ‘dashboard.’ The dashboard is used to record and benchmark consumer incidents, clinical data and trends which are reviewed and actioned.</w:t>
      </w:r>
      <w:r w:rsidRPr="004A229B">
        <w:rPr>
          <w:rFonts w:eastAsia="Calibri"/>
          <w:color w:val="auto"/>
          <w:lang w:eastAsia="en-US"/>
        </w:rPr>
        <w:t xml:space="preserve"> Feedback is </w:t>
      </w:r>
      <w:r w:rsidRPr="004A229B">
        <w:rPr>
          <w:rFonts w:eastAsia="Calibri"/>
          <w:color w:val="auto"/>
          <w:lang w:eastAsia="en-US"/>
        </w:rPr>
        <w:lastRenderedPageBreak/>
        <w:t>communicated through service and corporate meeting cycles and leads to improvements to care and services for consumers.</w:t>
      </w:r>
    </w:p>
    <w:p w14:paraId="18CEED1F" w14:textId="77777777" w:rsidR="00A6498D" w:rsidRPr="00305CD8" w:rsidRDefault="00A6498D" w:rsidP="00A6498D">
      <w:pPr>
        <w:rPr>
          <w:rFonts w:eastAsia="Calibri"/>
          <w:color w:val="auto"/>
          <w:lang w:eastAsia="en-US"/>
        </w:rPr>
      </w:pPr>
      <w:r w:rsidRPr="00305CD8">
        <w:rPr>
          <w:rFonts w:eastAsia="Calibri"/>
          <w:color w:val="auto"/>
          <w:lang w:eastAsia="en-US"/>
        </w:rPr>
        <w:t>The approved provider did not submit a response in relation to this requirement.</w:t>
      </w:r>
    </w:p>
    <w:p w14:paraId="58433154" w14:textId="412B6A10" w:rsidR="00A6498D" w:rsidRPr="00A6498D" w:rsidRDefault="00A6498D" w:rsidP="00A6498D">
      <w:pPr>
        <w:pStyle w:val="Heading3"/>
        <w:rPr>
          <w:b w:val="0"/>
          <w:color w:val="auto"/>
        </w:rPr>
      </w:pPr>
      <w:r w:rsidRPr="00A6498D">
        <w:rPr>
          <w:rFonts w:eastAsia="Calibri"/>
          <w:b w:val="0"/>
          <w:color w:val="auto"/>
          <w:sz w:val="24"/>
          <w:lang w:eastAsia="en-US"/>
        </w:rPr>
        <w:t>Having considered the information available, I find this requirement is Compliant as the service was able to demonstrate effective</w:t>
      </w:r>
      <w:r w:rsidRPr="00A6498D">
        <w:rPr>
          <w:b w:val="0"/>
          <w:color w:val="auto"/>
        </w:rPr>
        <w:t xml:space="preserve"> risk management systems</w:t>
      </w:r>
      <w:r>
        <w:rPr>
          <w:b w:val="0"/>
          <w:color w:val="auto"/>
        </w:rPr>
        <w:t xml:space="preserve"> and practices</w:t>
      </w:r>
      <w:r w:rsidRPr="00A6498D">
        <w:rPr>
          <w:b w:val="0"/>
          <w:color w:val="auto"/>
        </w:rPr>
        <w:t>.</w:t>
      </w:r>
    </w:p>
    <w:p w14:paraId="70F98905" w14:textId="7C3354A5" w:rsidR="00506F7F" w:rsidRPr="00506F7F" w:rsidRDefault="0055616C" w:rsidP="00A6498D">
      <w:pPr>
        <w:pStyle w:val="Heading3"/>
      </w:pPr>
      <w:r w:rsidRPr="00506F7F">
        <w:t>Requirement 8(3)(e)</w:t>
      </w:r>
      <w:r>
        <w:tab/>
        <w:t>Compliant</w:t>
      </w:r>
    </w:p>
    <w:p w14:paraId="70F98906" w14:textId="77777777" w:rsidR="00506F7F" w:rsidRPr="004A3816" w:rsidRDefault="0055616C" w:rsidP="00506F7F">
      <w:pPr>
        <w:rPr>
          <w:i/>
        </w:rPr>
      </w:pPr>
      <w:r w:rsidRPr="004A3816">
        <w:rPr>
          <w:i/>
        </w:rPr>
        <w:t>Where clinical care is provided—a clinical governance framework, including but not limited to the following:</w:t>
      </w:r>
    </w:p>
    <w:p w14:paraId="70F98907" w14:textId="77777777" w:rsidR="00506F7F" w:rsidRPr="004A3816" w:rsidRDefault="0055616C" w:rsidP="00506F7F">
      <w:pPr>
        <w:numPr>
          <w:ilvl w:val="0"/>
          <w:numId w:val="30"/>
        </w:numPr>
        <w:tabs>
          <w:tab w:val="right" w:pos="9026"/>
        </w:tabs>
        <w:spacing w:before="0" w:after="0"/>
        <w:ind w:left="567" w:hanging="425"/>
        <w:outlineLvl w:val="4"/>
        <w:rPr>
          <w:i/>
        </w:rPr>
      </w:pPr>
      <w:r w:rsidRPr="004A3816">
        <w:rPr>
          <w:i/>
        </w:rPr>
        <w:t>antimicrobial stewardship;</w:t>
      </w:r>
    </w:p>
    <w:p w14:paraId="70F98908" w14:textId="77777777" w:rsidR="00506F7F" w:rsidRPr="004A3816" w:rsidRDefault="0055616C" w:rsidP="00506F7F">
      <w:pPr>
        <w:numPr>
          <w:ilvl w:val="0"/>
          <w:numId w:val="30"/>
        </w:numPr>
        <w:tabs>
          <w:tab w:val="right" w:pos="9026"/>
        </w:tabs>
        <w:spacing w:before="0" w:after="0"/>
        <w:ind w:left="567" w:hanging="425"/>
        <w:outlineLvl w:val="4"/>
        <w:rPr>
          <w:i/>
        </w:rPr>
      </w:pPr>
      <w:r w:rsidRPr="004A3816">
        <w:rPr>
          <w:i/>
        </w:rPr>
        <w:t>minimising the use of restraint;</w:t>
      </w:r>
    </w:p>
    <w:p w14:paraId="70F98909" w14:textId="77777777" w:rsidR="00506F7F" w:rsidRPr="004A3816" w:rsidRDefault="0055616C" w:rsidP="00506F7F">
      <w:pPr>
        <w:numPr>
          <w:ilvl w:val="0"/>
          <w:numId w:val="30"/>
        </w:numPr>
        <w:tabs>
          <w:tab w:val="right" w:pos="9026"/>
        </w:tabs>
        <w:spacing w:before="0" w:after="0"/>
        <w:ind w:left="567" w:hanging="425"/>
        <w:outlineLvl w:val="4"/>
        <w:rPr>
          <w:i/>
        </w:rPr>
      </w:pPr>
      <w:r w:rsidRPr="004A3816">
        <w:rPr>
          <w:i/>
        </w:rPr>
        <w:t>open disclosure.</w:t>
      </w:r>
    </w:p>
    <w:p w14:paraId="4F1C7361" w14:textId="77777777" w:rsidR="002A2C44" w:rsidRDefault="00083DC4" w:rsidP="002A2C44">
      <w:pPr>
        <w:pStyle w:val="ListBullet"/>
        <w:numPr>
          <w:ilvl w:val="0"/>
          <w:numId w:val="0"/>
        </w:numPr>
        <w:rPr>
          <w:color w:val="0000FF"/>
        </w:rPr>
      </w:pPr>
      <w:r>
        <w:rPr>
          <w:rFonts w:eastAsia="Calibri"/>
          <w:color w:val="000000" w:themeColor="text1"/>
        </w:rPr>
        <w:t>The organisation has a documented clinical governance framework, systems and processes based on best practice guidelines.</w:t>
      </w:r>
      <w:r w:rsidR="002A2C44">
        <w:rPr>
          <w:rFonts w:eastAsia="Calibri"/>
          <w:color w:val="000000" w:themeColor="text1"/>
        </w:rPr>
        <w:t xml:space="preserve"> T</w:t>
      </w:r>
      <w:r>
        <w:rPr>
          <w:rFonts w:eastAsia="Calibri"/>
          <w:color w:val="000000" w:themeColor="text1"/>
        </w:rPr>
        <w:t>he Assessment Team found in</w:t>
      </w:r>
      <w:r>
        <w:rPr>
          <w:color w:val="0000FF"/>
        </w:rPr>
        <w:t xml:space="preserve"> </w:t>
      </w:r>
      <w:r w:rsidRPr="006A3221">
        <w:t xml:space="preserve">relation to minimising the use of restraint that while </w:t>
      </w:r>
      <w:r w:rsidR="002A2C44" w:rsidRPr="006A3221">
        <w:t>t</w:t>
      </w:r>
      <w:r w:rsidRPr="006A3221">
        <w:t xml:space="preserve">he Aged Care Quality and Safety </w:t>
      </w:r>
      <w:r>
        <w:t>Commission psychotropic medication self-assessment tool is used by the service to monitor psychotropic medication use, information included in the document is generic and inconsistent with information contained in consumers’ files</w:t>
      </w:r>
      <w:r w:rsidR="00477E9F">
        <w:t>.</w:t>
      </w:r>
      <w:r>
        <w:rPr>
          <w:color w:val="0000FF"/>
        </w:rPr>
        <w:t xml:space="preserve"> </w:t>
      </w:r>
    </w:p>
    <w:p w14:paraId="6214492D" w14:textId="5782C716" w:rsidR="002A2C44" w:rsidRPr="00506F7F" w:rsidRDefault="002A2C44" w:rsidP="002A2C44">
      <w:pPr>
        <w:pStyle w:val="ListBullet"/>
        <w:numPr>
          <w:ilvl w:val="0"/>
          <w:numId w:val="0"/>
        </w:numPr>
        <w:rPr>
          <w:color w:val="0000FF"/>
        </w:rPr>
      </w:pPr>
      <w:r>
        <w:t xml:space="preserve">The response submitted by the approved provider emphasises the low use of antipsychotic medication at the service and outlines the role of the general practitioner in assessing the consumer and consulting with consumer/representative. The response also outlines the regular support provided to registered nurses regarding the management of psychotropic medications including use of alternatives prior to the use of ‘as required’ medication. </w:t>
      </w:r>
    </w:p>
    <w:p w14:paraId="6FBB7564" w14:textId="77777777" w:rsidR="002A2C44" w:rsidRDefault="00083DC4" w:rsidP="00083DC4">
      <w:pPr>
        <w:pStyle w:val="ListBullet"/>
        <w:numPr>
          <w:ilvl w:val="0"/>
          <w:numId w:val="0"/>
        </w:numPr>
      </w:pPr>
      <w:r w:rsidRPr="006A3221">
        <w:t xml:space="preserve">The Assessment Team also found that </w:t>
      </w:r>
      <w:r w:rsidR="00477E9F" w:rsidRPr="006A3221">
        <w:t xml:space="preserve">while </w:t>
      </w:r>
      <w:r w:rsidRPr="006A3221">
        <w:t xml:space="preserve">there are clear roles and responsibilities for clinical staff, management, upper management and the Board, at the service level, clinical governance oversight and monitoring </w:t>
      </w:r>
      <w:r>
        <w:t xml:space="preserve">in relation to staffs’ adherence to infection control practices was not evidenced. </w:t>
      </w:r>
    </w:p>
    <w:p w14:paraId="5F834DA7" w14:textId="77777777" w:rsidR="002A2C44" w:rsidRDefault="002A2C44" w:rsidP="00083DC4">
      <w:pPr>
        <w:pStyle w:val="ListBullet"/>
        <w:numPr>
          <w:ilvl w:val="0"/>
          <w:numId w:val="0"/>
        </w:numPr>
      </w:pPr>
      <w:r>
        <w:t>The response submitted by the approved provider outlines the governance arrangements in relation to infection control including organisational guidelines, regular audits, regular staff training and the nomination of three infection prevention control managers at the service.</w:t>
      </w:r>
    </w:p>
    <w:p w14:paraId="70F9890B" w14:textId="7045C413" w:rsidR="00506F7F" w:rsidRPr="00154403" w:rsidRDefault="002A2C44" w:rsidP="00A12057">
      <w:pPr>
        <w:pStyle w:val="ListBullet"/>
        <w:numPr>
          <w:ilvl w:val="0"/>
          <w:numId w:val="0"/>
        </w:numPr>
      </w:pPr>
      <w:r>
        <w:t xml:space="preserve">I have reviewed all the information provided and find on balance that this requirement is Compliant. </w:t>
      </w:r>
      <w:r w:rsidR="006A3221">
        <w:t xml:space="preserve">The approved provider was able to demonstrate strategies in place to </w:t>
      </w:r>
      <w:r w:rsidR="006A3221">
        <w:lastRenderedPageBreak/>
        <w:t>minimise the use of restraint and governance processes are in place to monitor infection control at the service.</w:t>
      </w:r>
      <w:r>
        <w:t xml:space="preserve"> </w:t>
      </w:r>
      <w:r w:rsidR="006A3221">
        <w:t>While poor staff practice in the use of PPE was identified as a concern at this visit, I consider this a deficit in internal monitoring at the service and the organisation has systems to address this issue.</w:t>
      </w:r>
    </w:p>
    <w:p w14:paraId="70F9890C" w14:textId="77777777" w:rsidR="00095CD4" w:rsidRDefault="00317BDE"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70F9890D" w14:textId="77777777" w:rsidR="00A93E3F" w:rsidRDefault="0055616C" w:rsidP="00095CD4">
      <w:pPr>
        <w:pStyle w:val="Heading1"/>
      </w:pPr>
      <w:r>
        <w:lastRenderedPageBreak/>
        <w:t>Areas for improvement</w:t>
      </w:r>
    </w:p>
    <w:p w14:paraId="70F98911" w14:textId="77777777" w:rsidR="004B33E7" w:rsidRPr="00E830C7" w:rsidRDefault="0055616C"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9CC4CE0" w14:textId="0C5AB8A8" w:rsidR="00A12057" w:rsidRDefault="00A12057" w:rsidP="00095CD4">
      <w:pPr>
        <w:pStyle w:val="ListBullet"/>
      </w:pPr>
      <w:r>
        <w:t>Ensure assessment and care planning documents demonstrate partnership with consumers and/or representatives.</w:t>
      </w:r>
    </w:p>
    <w:p w14:paraId="70F98912" w14:textId="3F7FEDA3" w:rsidR="00095CD4" w:rsidRPr="006A3221" w:rsidRDefault="006A3221" w:rsidP="00095CD4">
      <w:pPr>
        <w:pStyle w:val="ListBullet"/>
      </w:pPr>
      <w:r w:rsidRPr="006A3221">
        <w:t>Ensure there is ongoing and effective monitoring of staff practice in PPE use.</w:t>
      </w:r>
    </w:p>
    <w:p w14:paraId="70F98914" w14:textId="72A509D4" w:rsidR="00A3716D" w:rsidRPr="00154403" w:rsidRDefault="0055616C" w:rsidP="00A3716D">
      <w:r>
        <w:rPr>
          <w:color w:val="0000FF"/>
        </w:rPr>
        <w:t xml:space="preserve"> </w:t>
      </w:r>
    </w:p>
    <w:p w14:paraId="70F98915" w14:textId="77777777" w:rsidR="00A3716D" w:rsidRPr="00095CD4" w:rsidRDefault="00317BDE" w:rsidP="00154403">
      <w:pPr>
        <w:pStyle w:val="ListBullet"/>
        <w:numPr>
          <w:ilvl w:val="0"/>
          <w:numId w:val="0"/>
        </w:numPr>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98952" w14:textId="77777777" w:rsidR="00F06A21" w:rsidRDefault="0055616C">
      <w:pPr>
        <w:spacing w:before="0" w:after="0" w:line="240" w:lineRule="auto"/>
      </w:pPr>
      <w:r>
        <w:separator/>
      </w:r>
    </w:p>
  </w:endnote>
  <w:endnote w:type="continuationSeparator" w:id="0">
    <w:p w14:paraId="70F98954" w14:textId="77777777" w:rsidR="00F06A21" w:rsidRDefault="0055616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892B" w14:textId="77777777" w:rsidR="00506F7F" w:rsidRPr="009A1F1B" w:rsidRDefault="0055616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F9892C" w14:textId="77777777" w:rsidR="00506F7F" w:rsidRPr="00C72FFB" w:rsidRDefault="005561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Glendale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0F9892D" w14:textId="77777777" w:rsidR="00506F7F" w:rsidRPr="00C72FFB" w:rsidRDefault="005561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892E" w14:textId="77777777" w:rsidR="00506F7F" w:rsidRPr="009A1F1B" w:rsidRDefault="0055616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F9892F" w14:textId="77777777" w:rsidR="00506F7F" w:rsidRPr="00C72FFB" w:rsidRDefault="005561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Glendale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0F98930" w14:textId="77777777" w:rsidR="00506F7F" w:rsidRPr="00A3716D" w:rsidRDefault="005561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9894E" w14:textId="77777777" w:rsidR="00F06A21" w:rsidRDefault="0055616C">
      <w:pPr>
        <w:spacing w:before="0" w:after="0" w:line="240" w:lineRule="auto"/>
      </w:pPr>
      <w:r>
        <w:separator/>
      </w:r>
    </w:p>
  </w:footnote>
  <w:footnote w:type="continuationSeparator" w:id="0">
    <w:p w14:paraId="70F98950" w14:textId="77777777" w:rsidR="00F06A21" w:rsidRDefault="0055616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892A" w14:textId="77777777" w:rsidR="00506F7F" w:rsidRDefault="0055616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0F9894E" wp14:editId="70F9894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198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8939" w14:textId="35D6B0F1" w:rsidR="00FB0086" w:rsidRPr="00703E80" w:rsidRDefault="0055616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0F98960" wp14:editId="70F9896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4027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893A" w14:textId="77777777" w:rsidR="00506F7F" w:rsidRPr="00FB0086" w:rsidRDefault="0055616C" w:rsidP="00FB0086">
    <w:pPr>
      <w:pStyle w:val="Header"/>
    </w:pPr>
    <w:r>
      <w:rPr>
        <w:noProof/>
        <w:color w:val="auto"/>
        <w:sz w:val="20"/>
      </w:rPr>
      <w:drawing>
        <wp:anchor distT="0" distB="0" distL="114300" distR="114300" simplePos="0" relativeHeight="251676672" behindDoc="1" locked="0" layoutInCell="1" allowOverlap="1" wp14:anchorId="70F98962" wp14:editId="70F9896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276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893B" w14:textId="77777777" w:rsidR="00506F7F" w:rsidRDefault="0055616C" w:rsidP="0004322A">
    <w:r>
      <w:rPr>
        <w:noProof/>
        <w:color w:val="auto"/>
        <w:sz w:val="20"/>
      </w:rPr>
      <w:drawing>
        <wp:anchor distT="0" distB="0" distL="114300" distR="114300" simplePos="0" relativeHeight="251662336" behindDoc="1" locked="0" layoutInCell="1" allowOverlap="1" wp14:anchorId="70F98964" wp14:editId="70F9896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89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893C" w14:textId="7252A6E8" w:rsidR="00FB0086" w:rsidRPr="00703E80" w:rsidRDefault="0055616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0F98966" wp14:editId="70F9896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7204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8949" w14:textId="77777777" w:rsidR="00506F7F" w:rsidRPr="008D7780" w:rsidRDefault="0055616C" w:rsidP="008D7780">
    <w:pPr>
      <w:pStyle w:val="Header"/>
    </w:pPr>
    <w:r>
      <w:rPr>
        <w:noProof/>
        <w:color w:val="auto"/>
        <w:sz w:val="20"/>
      </w:rPr>
      <w:drawing>
        <wp:anchor distT="0" distB="0" distL="114300" distR="114300" simplePos="0" relativeHeight="251686912" behindDoc="1" locked="0" layoutInCell="1" allowOverlap="1" wp14:anchorId="70F98980" wp14:editId="70F9898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46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894A" w14:textId="77777777" w:rsidR="00506F7F" w:rsidRDefault="0055616C" w:rsidP="009C6F30">
    <w:pPr>
      <w:tabs>
        <w:tab w:val="left" w:pos="3624"/>
      </w:tabs>
    </w:pPr>
    <w:r>
      <w:rPr>
        <w:noProof/>
        <w:color w:val="auto"/>
        <w:sz w:val="20"/>
      </w:rPr>
      <w:drawing>
        <wp:anchor distT="0" distB="0" distL="114300" distR="114300" simplePos="0" relativeHeight="251667456" behindDoc="1" locked="0" layoutInCell="1" allowOverlap="1" wp14:anchorId="70F98982" wp14:editId="70F9898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487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894B" w14:textId="2B868793" w:rsidR="008D7780" w:rsidRPr="00703E80" w:rsidRDefault="0055616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0F98984" wp14:editId="70F9898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7796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894C" w14:textId="77777777" w:rsidR="008F32C8" w:rsidRPr="008F32C8" w:rsidRDefault="0055616C"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0F98986" wp14:editId="70F9898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623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894D" w14:textId="77777777" w:rsidR="00506F7F" w:rsidRDefault="0055616C" w:rsidP="009C6F30">
    <w:pPr>
      <w:tabs>
        <w:tab w:val="left" w:pos="3624"/>
      </w:tabs>
    </w:pPr>
    <w:r>
      <w:rPr>
        <w:noProof/>
        <w:color w:val="auto"/>
        <w:sz w:val="20"/>
      </w:rPr>
      <w:drawing>
        <wp:anchor distT="0" distB="0" distL="114300" distR="114300" simplePos="0" relativeHeight="251668480" behindDoc="1" locked="0" layoutInCell="1" allowOverlap="1" wp14:anchorId="70F98988" wp14:editId="70F9898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3605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8931" w14:textId="77777777" w:rsidR="00A627C8" w:rsidRDefault="0055616C"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0F98950" wp14:editId="70F9895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431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8932" w14:textId="77777777" w:rsidR="00506F7F" w:rsidRDefault="0055616C">
    <w:pPr>
      <w:pStyle w:val="Header"/>
    </w:pPr>
    <w:r w:rsidRPr="003C6EC2">
      <w:rPr>
        <w:rFonts w:eastAsia="Calibri"/>
        <w:noProof/>
      </w:rPr>
      <w:drawing>
        <wp:anchor distT="0" distB="0" distL="114300" distR="114300" simplePos="0" relativeHeight="251669504" behindDoc="1" locked="0" layoutInCell="1" allowOverlap="1" wp14:anchorId="70F98952" wp14:editId="70F9895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9621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8933" w14:textId="77777777" w:rsidR="00506F7F" w:rsidRDefault="0055616C" w:rsidP="0004322A">
    <w:r>
      <w:rPr>
        <w:noProof/>
        <w:color w:val="auto"/>
        <w:sz w:val="20"/>
      </w:rPr>
      <w:drawing>
        <wp:anchor distT="0" distB="0" distL="114300" distR="114300" simplePos="0" relativeHeight="251660288" behindDoc="1" locked="0" layoutInCell="1" allowOverlap="1" wp14:anchorId="70F98954" wp14:editId="70F9895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40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8934" w14:textId="77777777" w:rsidR="00506F7F" w:rsidRPr="005F44D8" w:rsidRDefault="0055616C" w:rsidP="005F44D8">
    <w:pPr>
      <w:pStyle w:val="Header"/>
    </w:pPr>
    <w:r>
      <w:rPr>
        <w:noProof/>
        <w:color w:val="auto"/>
        <w:sz w:val="20"/>
      </w:rPr>
      <w:drawing>
        <wp:anchor distT="0" distB="0" distL="114300" distR="114300" simplePos="0" relativeHeight="251672576" behindDoc="1" locked="0" layoutInCell="1" allowOverlap="1" wp14:anchorId="70F98956" wp14:editId="70F98957">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162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8935" w14:textId="77777777" w:rsidR="00506F7F" w:rsidRDefault="0055616C" w:rsidP="0004322A">
    <w:r>
      <w:rPr>
        <w:noProof/>
        <w:color w:val="auto"/>
        <w:sz w:val="20"/>
      </w:rPr>
      <w:drawing>
        <wp:anchor distT="0" distB="0" distL="114300" distR="114300" simplePos="0" relativeHeight="251659264" behindDoc="1" locked="0" layoutInCell="1" allowOverlap="1" wp14:anchorId="70F98958" wp14:editId="70F9895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648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8936" w14:textId="0681814E" w:rsidR="005F44D8" w:rsidRPr="00703E80" w:rsidRDefault="0055616C"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0F9895A" wp14:editId="70F9895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063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8937" w14:textId="77777777" w:rsidR="00506F7F" w:rsidRPr="00FB0086" w:rsidRDefault="0055616C" w:rsidP="00FB0086">
    <w:pPr>
      <w:pStyle w:val="Header"/>
    </w:pPr>
    <w:r>
      <w:rPr>
        <w:noProof/>
        <w:color w:val="auto"/>
        <w:sz w:val="20"/>
      </w:rPr>
      <w:drawing>
        <wp:anchor distT="0" distB="0" distL="114300" distR="114300" simplePos="0" relativeHeight="251674624" behindDoc="1" locked="0" layoutInCell="1" allowOverlap="1" wp14:anchorId="70F9895C" wp14:editId="70F9895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6636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8938" w14:textId="77777777" w:rsidR="00506F7F" w:rsidRDefault="0055616C" w:rsidP="0004322A">
    <w:r>
      <w:rPr>
        <w:noProof/>
        <w:color w:val="auto"/>
        <w:sz w:val="20"/>
      </w:rPr>
      <w:drawing>
        <wp:anchor distT="0" distB="0" distL="114300" distR="114300" simplePos="0" relativeHeight="251661312" behindDoc="1" locked="0" layoutInCell="1" allowOverlap="1" wp14:anchorId="70F9895E" wp14:editId="70F9895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244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EE2DF2A">
      <w:start w:val="1"/>
      <w:numFmt w:val="lowerRoman"/>
      <w:lvlText w:val="(%1)"/>
      <w:lvlJc w:val="left"/>
      <w:pPr>
        <w:ind w:left="1080" w:hanging="720"/>
      </w:pPr>
      <w:rPr>
        <w:rFonts w:hint="default"/>
        <w:b w:val="0"/>
      </w:rPr>
    </w:lvl>
    <w:lvl w:ilvl="1" w:tplc="0F80E222" w:tentative="1">
      <w:start w:val="1"/>
      <w:numFmt w:val="lowerLetter"/>
      <w:lvlText w:val="%2."/>
      <w:lvlJc w:val="left"/>
      <w:pPr>
        <w:ind w:left="1440" w:hanging="360"/>
      </w:pPr>
    </w:lvl>
    <w:lvl w:ilvl="2" w:tplc="DD6E61D6" w:tentative="1">
      <w:start w:val="1"/>
      <w:numFmt w:val="lowerRoman"/>
      <w:lvlText w:val="%3."/>
      <w:lvlJc w:val="right"/>
      <w:pPr>
        <w:ind w:left="2160" w:hanging="180"/>
      </w:pPr>
    </w:lvl>
    <w:lvl w:ilvl="3" w:tplc="B2C26E3A" w:tentative="1">
      <w:start w:val="1"/>
      <w:numFmt w:val="decimal"/>
      <w:lvlText w:val="%4."/>
      <w:lvlJc w:val="left"/>
      <w:pPr>
        <w:ind w:left="2880" w:hanging="360"/>
      </w:pPr>
    </w:lvl>
    <w:lvl w:ilvl="4" w:tplc="35EACE32" w:tentative="1">
      <w:start w:val="1"/>
      <w:numFmt w:val="lowerLetter"/>
      <w:lvlText w:val="%5."/>
      <w:lvlJc w:val="left"/>
      <w:pPr>
        <w:ind w:left="3600" w:hanging="360"/>
      </w:pPr>
    </w:lvl>
    <w:lvl w:ilvl="5" w:tplc="E6BC3D66" w:tentative="1">
      <w:start w:val="1"/>
      <w:numFmt w:val="lowerRoman"/>
      <w:lvlText w:val="%6."/>
      <w:lvlJc w:val="right"/>
      <w:pPr>
        <w:ind w:left="4320" w:hanging="180"/>
      </w:pPr>
    </w:lvl>
    <w:lvl w:ilvl="6" w:tplc="CE84447E" w:tentative="1">
      <w:start w:val="1"/>
      <w:numFmt w:val="decimal"/>
      <w:lvlText w:val="%7."/>
      <w:lvlJc w:val="left"/>
      <w:pPr>
        <w:ind w:left="5040" w:hanging="360"/>
      </w:pPr>
    </w:lvl>
    <w:lvl w:ilvl="7" w:tplc="EE20C00C" w:tentative="1">
      <w:start w:val="1"/>
      <w:numFmt w:val="lowerLetter"/>
      <w:lvlText w:val="%8."/>
      <w:lvlJc w:val="left"/>
      <w:pPr>
        <w:ind w:left="5760" w:hanging="360"/>
      </w:pPr>
    </w:lvl>
    <w:lvl w:ilvl="8" w:tplc="0D10900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A5601B4">
      <w:start w:val="1"/>
      <w:numFmt w:val="bullet"/>
      <w:pStyle w:val="ListParagraph"/>
      <w:lvlText w:val=""/>
      <w:lvlJc w:val="left"/>
      <w:pPr>
        <w:ind w:left="1440" w:hanging="360"/>
      </w:pPr>
      <w:rPr>
        <w:rFonts w:ascii="Symbol" w:hAnsi="Symbol" w:hint="default"/>
        <w:color w:val="auto"/>
      </w:rPr>
    </w:lvl>
    <w:lvl w:ilvl="1" w:tplc="AD2868DC" w:tentative="1">
      <w:start w:val="1"/>
      <w:numFmt w:val="bullet"/>
      <w:lvlText w:val="o"/>
      <w:lvlJc w:val="left"/>
      <w:pPr>
        <w:ind w:left="2160" w:hanging="360"/>
      </w:pPr>
      <w:rPr>
        <w:rFonts w:ascii="Courier New" w:hAnsi="Courier New" w:cs="Courier New" w:hint="default"/>
      </w:rPr>
    </w:lvl>
    <w:lvl w:ilvl="2" w:tplc="3CECABD0" w:tentative="1">
      <w:start w:val="1"/>
      <w:numFmt w:val="bullet"/>
      <w:lvlText w:val=""/>
      <w:lvlJc w:val="left"/>
      <w:pPr>
        <w:ind w:left="2880" w:hanging="360"/>
      </w:pPr>
      <w:rPr>
        <w:rFonts w:ascii="Wingdings" w:hAnsi="Wingdings" w:hint="default"/>
      </w:rPr>
    </w:lvl>
    <w:lvl w:ilvl="3" w:tplc="C37E52FC" w:tentative="1">
      <w:start w:val="1"/>
      <w:numFmt w:val="bullet"/>
      <w:lvlText w:val=""/>
      <w:lvlJc w:val="left"/>
      <w:pPr>
        <w:ind w:left="3600" w:hanging="360"/>
      </w:pPr>
      <w:rPr>
        <w:rFonts w:ascii="Symbol" w:hAnsi="Symbol" w:hint="default"/>
      </w:rPr>
    </w:lvl>
    <w:lvl w:ilvl="4" w:tplc="290E682C" w:tentative="1">
      <w:start w:val="1"/>
      <w:numFmt w:val="bullet"/>
      <w:lvlText w:val="o"/>
      <w:lvlJc w:val="left"/>
      <w:pPr>
        <w:ind w:left="4320" w:hanging="360"/>
      </w:pPr>
      <w:rPr>
        <w:rFonts w:ascii="Courier New" w:hAnsi="Courier New" w:cs="Courier New" w:hint="default"/>
      </w:rPr>
    </w:lvl>
    <w:lvl w:ilvl="5" w:tplc="DB108DBE" w:tentative="1">
      <w:start w:val="1"/>
      <w:numFmt w:val="bullet"/>
      <w:lvlText w:val=""/>
      <w:lvlJc w:val="left"/>
      <w:pPr>
        <w:ind w:left="5040" w:hanging="360"/>
      </w:pPr>
      <w:rPr>
        <w:rFonts w:ascii="Wingdings" w:hAnsi="Wingdings" w:hint="default"/>
      </w:rPr>
    </w:lvl>
    <w:lvl w:ilvl="6" w:tplc="4456EFB6" w:tentative="1">
      <w:start w:val="1"/>
      <w:numFmt w:val="bullet"/>
      <w:lvlText w:val=""/>
      <w:lvlJc w:val="left"/>
      <w:pPr>
        <w:ind w:left="5760" w:hanging="360"/>
      </w:pPr>
      <w:rPr>
        <w:rFonts w:ascii="Symbol" w:hAnsi="Symbol" w:hint="default"/>
      </w:rPr>
    </w:lvl>
    <w:lvl w:ilvl="7" w:tplc="A8BEF612" w:tentative="1">
      <w:start w:val="1"/>
      <w:numFmt w:val="bullet"/>
      <w:lvlText w:val="o"/>
      <w:lvlJc w:val="left"/>
      <w:pPr>
        <w:ind w:left="6480" w:hanging="360"/>
      </w:pPr>
      <w:rPr>
        <w:rFonts w:ascii="Courier New" w:hAnsi="Courier New" w:cs="Courier New" w:hint="default"/>
      </w:rPr>
    </w:lvl>
    <w:lvl w:ilvl="8" w:tplc="94A4DB7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296E9F4">
      <w:start w:val="1"/>
      <w:numFmt w:val="lowerRoman"/>
      <w:lvlText w:val="(%1)"/>
      <w:lvlJc w:val="left"/>
      <w:pPr>
        <w:ind w:left="1004" w:hanging="720"/>
      </w:pPr>
      <w:rPr>
        <w:rFonts w:hint="default"/>
        <w:b w:val="0"/>
      </w:rPr>
    </w:lvl>
    <w:lvl w:ilvl="1" w:tplc="E65ACAB6" w:tentative="1">
      <w:start w:val="1"/>
      <w:numFmt w:val="lowerLetter"/>
      <w:lvlText w:val="%2."/>
      <w:lvlJc w:val="left"/>
      <w:pPr>
        <w:ind w:left="1364" w:hanging="360"/>
      </w:pPr>
    </w:lvl>
    <w:lvl w:ilvl="2" w:tplc="5A1A0D4C" w:tentative="1">
      <w:start w:val="1"/>
      <w:numFmt w:val="lowerRoman"/>
      <w:lvlText w:val="%3."/>
      <w:lvlJc w:val="right"/>
      <w:pPr>
        <w:ind w:left="2084" w:hanging="180"/>
      </w:pPr>
    </w:lvl>
    <w:lvl w:ilvl="3" w:tplc="7E84F46E" w:tentative="1">
      <w:start w:val="1"/>
      <w:numFmt w:val="decimal"/>
      <w:lvlText w:val="%4."/>
      <w:lvlJc w:val="left"/>
      <w:pPr>
        <w:ind w:left="2804" w:hanging="360"/>
      </w:pPr>
    </w:lvl>
    <w:lvl w:ilvl="4" w:tplc="ABE4DB86" w:tentative="1">
      <w:start w:val="1"/>
      <w:numFmt w:val="lowerLetter"/>
      <w:lvlText w:val="%5."/>
      <w:lvlJc w:val="left"/>
      <w:pPr>
        <w:ind w:left="3524" w:hanging="360"/>
      </w:pPr>
    </w:lvl>
    <w:lvl w:ilvl="5" w:tplc="616CC81C" w:tentative="1">
      <w:start w:val="1"/>
      <w:numFmt w:val="lowerRoman"/>
      <w:lvlText w:val="%6."/>
      <w:lvlJc w:val="right"/>
      <w:pPr>
        <w:ind w:left="4244" w:hanging="180"/>
      </w:pPr>
    </w:lvl>
    <w:lvl w:ilvl="6" w:tplc="691CAE08" w:tentative="1">
      <w:start w:val="1"/>
      <w:numFmt w:val="decimal"/>
      <w:lvlText w:val="%7."/>
      <w:lvlJc w:val="left"/>
      <w:pPr>
        <w:ind w:left="4964" w:hanging="360"/>
      </w:pPr>
    </w:lvl>
    <w:lvl w:ilvl="7" w:tplc="FBB01F88" w:tentative="1">
      <w:start w:val="1"/>
      <w:numFmt w:val="lowerLetter"/>
      <w:lvlText w:val="%8."/>
      <w:lvlJc w:val="left"/>
      <w:pPr>
        <w:ind w:left="5684" w:hanging="360"/>
      </w:pPr>
    </w:lvl>
    <w:lvl w:ilvl="8" w:tplc="FE8A7E8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19882C2">
      <w:start w:val="1"/>
      <w:numFmt w:val="lowerRoman"/>
      <w:lvlText w:val="(%1)"/>
      <w:lvlJc w:val="left"/>
      <w:pPr>
        <w:ind w:left="1080" w:hanging="720"/>
      </w:pPr>
      <w:rPr>
        <w:rFonts w:hint="default"/>
      </w:rPr>
    </w:lvl>
    <w:lvl w:ilvl="1" w:tplc="E9841006" w:tentative="1">
      <w:start w:val="1"/>
      <w:numFmt w:val="lowerLetter"/>
      <w:lvlText w:val="%2."/>
      <w:lvlJc w:val="left"/>
      <w:pPr>
        <w:ind w:left="1440" w:hanging="360"/>
      </w:pPr>
    </w:lvl>
    <w:lvl w:ilvl="2" w:tplc="1208F93C" w:tentative="1">
      <w:start w:val="1"/>
      <w:numFmt w:val="lowerRoman"/>
      <w:lvlText w:val="%3."/>
      <w:lvlJc w:val="right"/>
      <w:pPr>
        <w:ind w:left="2160" w:hanging="180"/>
      </w:pPr>
    </w:lvl>
    <w:lvl w:ilvl="3" w:tplc="19289D94" w:tentative="1">
      <w:start w:val="1"/>
      <w:numFmt w:val="decimal"/>
      <w:lvlText w:val="%4."/>
      <w:lvlJc w:val="left"/>
      <w:pPr>
        <w:ind w:left="2880" w:hanging="360"/>
      </w:pPr>
    </w:lvl>
    <w:lvl w:ilvl="4" w:tplc="9E9410D2" w:tentative="1">
      <w:start w:val="1"/>
      <w:numFmt w:val="lowerLetter"/>
      <w:lvlText w:val="%5."/>
      <w:lvlJc w:val="left"/>
      <w:pPr>
        <w:ind w:left="3600" w:hanging="360"/>
      </w:pPr>
    </w:lvl>
    <w:lvl w:ilvl="5" w:tplc="9BCED410" w:tentative="1">
      <w:start w:val="1"/>
      <w:numFmt w:val="lowerRoman"/>
      <w:lvlText w:val="%6."/>
      <w:lvlJc w:val="right"/>
      <w:pPr>
        <w:ind w:left="4320" w:hanging="180"/>
      </w:pPr>
    </w:lvl>
    <w:lvl w:ilvl="6" w:tplc="06F41FB6" w:tentative="1">
      <w:start w:val="1"/>
      <w:numFmt w:val="decimal"/>
      <w:lvlText w:val="%7."/>
      <w:lvlJc w:val="left"/>
      <w:pPr>
        <w:ind w:left="5040" w:hanging="360"/>
      </w:pPr>
    </w:lvl>
    <w:lvl w:ilvl="7" w:tplc="01E2A238" w:tentative="1">
      <w:start w:val="1"/>
      <w:numFmt w:val="lowerLetter"/>
      <w:lvlText w:val="%8."/>
      <w:lvlJc w:val="left"/>
      <w:pPr>
        <w:ind w:left="5760" w:hanging="360"/>
      </w:pPr>
    </w:lvl>
    <w:lvl w:ilvl="8" w:tplc="AB763C0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116F64E">
      <w:start w:val="1"/>
      <w:numFmt w:val="lowerRoman"/>
      <w:lvlText w:val="(%1)"/>
      <w:lvlJc w:val="left"/>
      <w:pPr>
        <w:ind w:left="1080" w:hanging="720"/>
      </w:pPr>
      <w:rPr>
        <w:rFonts w:hint="default"/>
      </w:rPr>
    </w:lvl>
    <w:lvl w:ilvl="1" w:tplc="DAF47E74" w:tentative="1">
      <w:start w:val="1"/>
      <w:numFmt w:val="lowerLetter"/>
      <w:lvlText w:val="%2."/>
      <w:lvlJc w:val="left"/>
      <w:pPr>
        <w:ind w:left="1440" w:hanging="360"/>
      </w:pPr>
    </w:lvl>
    <w:lvl w:ilvl="2" w:tplc="9DDEF880" w:tentative="1">
      <w:start w:val="1"/>
      <w:numFmt w:val="lowerRoman"/>
      <w:lvlText w:val="%3."/>
      <w:lvlJc w:val="right"/>
      <w:pPr>
        <w:ind w:left="2160" w:hanging="180"/>
      </w:pPr>
    </w:lvl>
    <w:lvl w:ilvl="3" w:tplc="015EBAAC" w:tentative="1">
      <w:start w:val="1"/>
      <w:numFmt w:val="decimal"/>
      <w:lvlText w:val="%4."/>
      <w:lvlJc w:val="left"/>
      <w:pPr>
        <w:ind w:left="2880" w:hanging="360"/>
      </w:pPr>
    </w:lvl>
    <w:lvl w:ilvl="4" w:tplc="0DB064D4" w:tentative="1">
      <w:start w:val="1"/>
      <w:numFmt w:val="lowerLetter"/>
      <w:lvlText w:val="%5."/>
      <w:lvlJc w:val="left"/>
      <w:pPr>
        <w:ind w:left="3600" w:hanging="360"/>
      </w:pPr>
    </w:lvl>
    <w:lvl w:ilvl="5" w:tplc="A18E4DB8" w:tentative="1">
      <w:start w:val="1"/>
      <w:numFmt w:val="lowerRoman"/>
      <w:lvlText w:val="%6."/>
      <w:lvlJc w:val="right"/>
      <w:pPr>
        <w:ind w:left="4320" w:hanging="180"/>
      </w:pPr>
    </w:lvl>
    <w:lvl w:ilvl="6" w:tplc="25185CE8" w:tentative="1">
      <w:start w:val="1"/>
      <w:numFmt w:val="decimal"/>
      <w:lvlText w:val="%7."/>
      <w:lvlJc w:val="left"/>
      <w:pPr>
        <w:ind w:left="5040" w:hanging="360"/>
      </w:pPr>
    </w:lvl>
    <w:lvl w:ilvl="7" w:tplc="CE18F364" w:tentative="1">
      <w:start w:val="1"/>
      <w:numFmt w:val="lowerLetter"/>
      <w:lvlText w:val="%8."/>
      <w:lvlJc w:val="left"/>
      <w:pPr>
        <w:ind w:left="5760" w:hanging="360"/>
      </w:pPr>
    </w:lvl>
    <w:lvl w:ilvl="8" w:tplc="C6B8FD1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F70320E">
      <w:start w:val="1"/>
      <w:numFmt w:val="lowerRoman"/>
      <w:lvlText w:val="(%1)"/>
      <w:lvlJc w:val="left"/>
      <w:pPr>
        <w:ind w:left="1080" w:hanging="720"/>
      </w:pPr>
      <w:rPr>
        <w:rFonts w:hint="default"/>
        <w:b w:val="0"/>
      </w:rPr>
    </w:lvl>
    <w:lvl w:ilvl="1" w:tplc="8F1CCDDC" w:tentative="1">
      <w:start w:val="1"/>
      <w:numFmt w:val="lowerLetter"/>
      <w:lvlText w:val="%2."/>
      <w:lvlJc w:val="left"/>
      <w:pPr>
        <w:ind w:left="1440" w:hanging="360"/>
      </w:pPr>
    </w:lvl>
    <w:lvl w:ilvl="2" w:tplc="2E9A1DF0" w:tentative="1">
      <w:start w:val="1"/>
      <w:numFmt w:val="lowerRoman"/>
      <w:lvlText w:val="%3."/>
      <w:lvlJc w:val="right"/>
      <w:pPr>
        <w:ind w:left="2160" w:hanging="180"/>
      </w:pPr>
    </w:lvl>
    <w:lvl w:ilvl="3" w:tplc="E7961604" w:tentative="1">
      <w:start w:val="1"/>
      <w:numFmt w:val="decimal"/>
      <w:lvlText w:val="%4."/>
      <w:lvlJc w:val="left"/>
      <w:pPr>
        <w:ind w:left="2880" w:hanging="360"/>
      </w:pPr>
    </w:lvl>
    <w:lvl w:ilvl="4" w:tplc="DD28EA38" w:tentative="1">
      <w:start w:val="1"/>
      <w:numFmt w:val="lowerLetter"/>
      <w:lvlText w:val="%5."/>
      <w:lvlJc w:val="left"/>
      <w:pPr>
        <w:ind w:left="3600" w:hanging="360"/>
      </w:pPr>
    </w:lvl>
    <w:lvl w:ilvl="5" w:tplc="04963A98" w:tentative="1">
      <w:start w:val="1"/>
      <w:numFmt w:val="lowerRoman"/>
      <w:lvlText w:val="%6."/>
      <w:lvlJc w:val="right"/>
      <w:pPr>
        <w:ind w:left="4320" w:hanging="180"/>
      </w:pPr>
    </w:lvl>
    <w:lvl w:ilvl="6" w:tplc="63C05766" w:tentative="1">
      <w:start w:val="1"/>
      <w:numFmt w:val="decimal"/>
      <w:lvlText w:val="%7."/>
      <w:lvlJc w:val="left"/>
      <w:pPr>
        <w:ind w:left="5040" w:hanging="360"/>
      </w:pPr>
    </w:lvl>
    <w:lvl w:ilvl="7" w:tplc="78DADCDC" w:tentative="1">
      <w:start w:val="1"/>
      <w:numFmt w:val="lowerLetter"/>
      <w:lvlText w:val="%8."/>
      <w:lvlJc w:val="left"/>
      <w:pPr>
        <w:ind w:left="5760" w:hanging="360"/>
      </w:pPr>
    </w:lvl>
    <w:lvl w:ilvl="8" w:tplc="6D2CA32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8D8502A">
      <w:start w:val="1"/>
      <w:numFmt w:val="lowerLetter"/>
      <w:lvlText w:val="(%1)"/>
      <w:lvlJc w:val="left"/>
      <w:pPr>
        <w:ind w:left="360" w:hanging="360"/>
      </w:pPr>
      <w:rPr>
        <w:rFonts w:hint="default"/>
      </w:rPr>
    </w:lvl>
    <w:lvl w:ilvl="1" w:tplc="E5626EA2" w:tentative="1">
      <w:start w:val="1"/>
      <w:numFmt w:val="lowerLetter"/>
      <w:lvlText w:val="%2."/>
      <w:lvlJc w:val="left"/>
      <w:pPr>
        <w:ind w:left="1080" w:hanging="360"/>
      </w:pPr>
    </w:lvl>
    <w:lvl w:ilvl="2" w:tplc="D71282DC" w:tentative="1">
      <w:start w:val="1"/>
      <w:numFmt w:val="lowerRoman"/>
      <w:lvlText w:val="%3."/>
      <w:lvlJc w:val="right"/>
      <w:pPr>
        <w:ind w:left="1800" w:hanging="180"/>
      </w:pPr>
    </w:lvl>
    <w:lvl w:ilvl="3" w:tplc="97A8B5BC" w:tentative="1">
      <w:start w:val="1"/>
      <w:numFmt w:val="decimal"/>
      <w:lvlText w:val="%4."/>
      <w:lvlJc w:val="left"/>
      <w:pPr>
        <w:ind w:left="2520" w:hanging="360"/>
      </w:pPr>
    </w:lvl>
    <w:lvl w:ilvl="4" w:tplc="98AEE7E4" w:tentative="1">
      <w:start w:val="1"/>
      <w:numFmt w:val="lowerLetter"/>
      <w:lvlText w:val="%5."/>
      <w:lvlJc w:val="left"/>
      <w:pPr>
        <w:ind w:left="3240" w:hanging="360"/>
      </w:pPr>
    </w:lvl>
    <w:lvl w:ilvl="5" w:tplc="B85E829A" w:tentative="1">
      <w:start w:val="1"/>
      <w:numFmt w:val="lowerRoman"/>
      <w:lvlText w:val="%6."/>
      <w:lvlJc w:val="right"/>
      <w:pPr>
        <w:ind w:left="3960" w:hanging="180"/>
      </w:pPr>
    </w:lvl>
    <w:lvl w:ilvl="6" w:tplc="DE3A1290" w:tentative="1">
      <w:start w:val="1"/>
      <w:numFmt w:val="decimal"/>
      <w:lvlText w:val="%7."/>
      <w:lvlJc w:val="left"/>
      <w:pPr>
        <w:ind w:left="4680" w:hanging="360"/>
      </w:pPr>
    </w:lvl>
    <w:lvl w:ilvl="7" w:tplc="5A08487A" w:tentative="1">
      <w:start w:val="1"/>
      <w:numFmt w:val="lowerLetter"/>
      <w:lvlText w:val="%8."/>
      <w:lvlJc w:val="left"/>
      <w:pPr>
        <w:ind w:left="5400" w:hanging="360"/>
      </w:pPr>
    </w:lvl>
    <w:lvl w:ilvl="8" w:tplc="E79286D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058B270">
      <w:start w:val="1"/>
      <w:numFmt w:val="decimal"/>
      <w:lvlText w:val="%1."/>
      <w:lvlJc w:val="left"/>
      <w:pPr>
        <w:ind w:left="360" w:hanging="360"/>
      </w:pPr>
      <w:rPr>
        <w:rFonts w:hint="default"/>
      </w:rPr>
    </w:lvl>
    <w:lvl w:ilvl="1" w:tplc="E3E44590" w:tentative="1">
      <w:start w:val="1"/>
      <w:numFmt w:val="lowerLetter"/>
      <w:lvlText w:val="%2."/>
      <w:lvlJc w:val="left"/>
      <w:pPr>
        <w:ind w:left="1080" w:hanging="360"/>
      </w:pPr>
    </w:lvl>
    <w:lvl w:ilvl="2" w:tplc="FBE068D4" w:tentative="1">
      <w:start w:val="1"/>
      <w:numFmt w:val="lowerRoman"/>
      <w:lvlText w:val="%3."/>
      <w:lvlJc w:val="right"/>
      <w:pPr>
        <w:ind w:left="1800" w:hanging="180"/>
      </w:pPr>
    </w:lvl>
    <w:lvl w:ilvl="3" w:tplc="EBC43BB0" w:tentative="1">
      <w:start w:val="1"/>
      <w:numFmt w:val="decimal"/>
      <w:lvlText w:val="%4."/>
      <w:lvlJc w:val="left"/>
      <w:pPr>
        <w:ind w:left="2520" w:hanging="360"/>
      </w:pPr>
    </w:lvl>
    <w:lvl w:ilvl="4" w:tplc="5D842D00" w:tentative="1">
      <w:start w:val="1"/>
      <w:numFmt w:val="lowerLetter"/>
      <w:lvlText w:val="%5."/>
      <w:lvlJc w:val="left"/>
      <w:pPr>
        <w:ind w:left="3240" w:hanging="360"/>
      </w:pPr>
    </w:lvl>
    <w:lvl w:ilvl="5" w:tplc="AF84DD70" w:tentative="1">
      <w:start w:val="1"/>
      <w:numFmt w:val="lowerRoman"/>
      <w:lvlText w:val="%6."/>
      <w:lvlJc w:val="right"/>
      <w:pPr>
        <w:ind w:left="3960" w:hanging="180"/>
      </w:pPr>
    </w:lvl>
    <w:lvl w:ilvl="6" w:tplc="BA167C74" w:tentative="1">
      <w:start w:val="1"/>
      <w:numFmt w:val="decimal"/>
      <w:lvlText w:val="%7."/>
      <w:lvlJc w:val="left"/>
      <w:pPr>
        <w:ind w:left="4680" w:hanging="360"/>
      </w:pPr>
    </w:lvl>
    <w:lvl w:ilvl="7" w:tplc="13CA7648" w:tentative="1">
      <w:start w:val="1"/>
      <w:numFmt w:val="lowerLetter"/>
      <w:lvlText w:val="%8."/>
      <w:lvlJc w:val="left"/>
      <w:pPr>
        <w:ind w:left="5400" w:hanging="360"/>
      </w:pPr>
    </w:lvl>
    <w:lvl w:ilvl="8" w:tplc="2D6037D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5B2FC62">
      <w:start w:val="1"/>
      <w:numFmt w:val="decimal"/>
      <w:lvlText w:val="%1."/>
      <w:lvlJc w:val="left"/>
      <w:pPr>
        <w:ind w:left="360" w:hanging="360"/>
      </w:pPr>
      <w:rPr>
        <w:rFonts w:hint="default"/>
      </w:rPr>
    </w:lvl>
    <w:lvl w:ilvl="1" w:tplc="E5A817CC" w:tentative="1">
      <w:start w:val="1"/>
      <w:numFmt w:val="lowerLetter"/>
      <w:lvlText w:val="%2."/>
      <w:lvlJc w:val="left"/>
      <w:pPr>
        <w:ind w:left="1080" w:hanging="360"/>
      </w:pPr>
    </w:lvl>
    <w:lvl w:ilvl="2" w:tplc="741260A6" w:tentative="1">
      <w:start w:val="1"/>
      <w:numFmt w:val="lowerRoman"/>
      <w:lvlText w:val="%3."/>
      <w:lvlJc w:val="right"/>
      <w:pPr>
        <w:ind w:left="1800" w:hanging="180"/>
      </w:pPr>
    </w:lvl>
    <w:lvl w:ilvl="3" w:tplc="29EC9B74" w:tentative="1">
      <w:start w:val="1"/>
      <w:numFmt w:val="decimal"/>
      <w:lvlText w:val="%4."/>
      <w:lvlJc w:val="left"/>
      <w:pPr>
        <w:ind w:left="2520" w:hanging="360"/>
      </w:pPr>
    </w:lvl>
    <w:lvl w:ilvl="4" w:tplc="506A6120" w:tentative="1">
      <w:start w:val="1"/>
      <w:numFmt w:val="lowerLetter"/>
      <w:lvlText w:val="%5."/>
      <w:lvlJc w:val="left"/>
      <w:pPr>
        <w:ind w:left="3240" w:hanging="360"/>
      </w:pPr>
    </w:lvl>
    <w:lvl w:ilvl="5" w:tplc="648254F0" w:tentative="1">
      <w:start w:val="1"/>
      <w:numFmt w:val="lowerRoman"/>
      <w:lvlText w:val="%6."/>
      <w:lvlJc w:val="right"/>
      <w:pPr>
        <w:ind w:left="3960" w:hanging="180"/>
      </w:pPr>
    </w:lvl>
    <w:lvl w:ilvl="6" w:tplc="0A2C9DD0" w:tentative="1">
      <w:start w:val="1"/>
      <w:numFmt w:val="decimal"/>
      <w:lvlText w:val="%7."/>
      <w:lvlJc w:val="left"/>
      <w:pPr>
        <w:ind w:left="4680" w:hanging="360"/>
      </w:pPr>
    </w:lvl>
    <w:lvl w:ilvl="7" w:tplc="B26C78AA" w:tentative="1">
      <w:start w:val="1"/>
      <w:numFmt w:val="lowerLetter"/>
      <w:lvlText w:val="%8."/>
      <w:lvlJc w:val="left"/>
      <w:pPr>
        <w:ind w:left="5400" w:hanging="360"/>
      </w:pPr>
    </w:lvl>
    <w:lvl w:ilvl="8" w:tplc="7F9615F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FA882AC">
      <w:start w:val="1"/>
      <w:numFmt w:val="lowerRoman"/>
      <w:lvlText w:val="(%1)"/>
      <w:lvlJc w:val="left"/>
      <w:pPr>
        <w:ind w:left="1080" w:hanging="720"/>
      </w:pPr>
      <w:rPr>
        <w:rFonts w:hint="default"/>
        <w:b w:val="0"/>
      </w:rPr>
    </w:lvl>
    <w:lvl w:ilvl="1" w:tplc="9C9A461C" w:tentative="1">
      <w:start w:val="1"/>
      <w:numFmt w:val="lowerLetter"/>
      <w:lvlText w:val="%2."/>
      <w:lvlJc w:val="left"/>
      <w:pPr>
        <w:ind w:left="1440" w:hanging="360"/>
      </w:pPr>
    </w:lvl>
    <w:lvl w:ilvl="2" w:tplc="FDC61F5C" w:tentative="1">
      <w:start w:val="1"/>
      <w:numFmt w:val="lowerRoman"/>
      <w:lvlText w:val="%3."/>
      <w:lvlJc w:val="right"/>
      <w:pPr>
        <w:ind w:left="2160" w:hanging="180"/>
      </w:pPr>
    </w:lvl>
    <w:lvl w:ilvl="3" w:tplc="6F48B9E8" w:tentative="1">
      <w:start w:val="1"/>
      <w:numFmt w:val="decimal"/>
      <w:lvlText w:val="%4."/>
      <w:lvlJc w:val="left"/>
      <w:pPr>
        <w:ind w:left="2880" w:hanging="360"/>
      </w:pPr>
    </w:lvl>
    <w:lvl w:ilvl="4" w:tplc="81F865AA" w:tentative="1">
      <w:start w:val="1"/>
      <w:numFmt w:val="lowerLetter"/>
      <w:lvlText w:val="%5."/>
      <w:lvlJc w:val="left"/>
      <w:pPr>
        <w:ind w:left="3600" w:hanging="360"/>
      </w:pPr>
    </w:lvl>
    <w:lvl w:ilvl="5" w:tplc="AA32AA9C" w:tentative="1">
      <w:start w:val="1"/>
      <w:numFmt w:val="lowerRoman"/>
      <w:lvlText w:val="%6."/>
      <w:lvlJc w:val="right"/>
      <w:pPr>
        <w:ind w:left="4320" w:hanging="180"/>
      </w:pPr>
    </w:lvl>
    <w:lvl w:ilvl="6" w:tplc="A6D0EE14" w:tentative="1">
      <w:start w:val="1"/>
      <w:numFmt w:val="decimal"/>
      <w:lvlText w:val="%7."/>
      <w:lvlJc w:val="left"/>
      <w:pPr>
        <w:ind w:left="5040" w:hanging="360"/>
      </w:pPr>
    </w:lvl>
    <w:lvl w:ilvl="7" w:tplc="1DCA4C62" w:tentative="1">
      <w:start w:val="1"/>
      <w:numFmt w:val="lowerLetter"/>
      <w:lvlText w:val="%8."/>
      <w:lvlJc w:val="left"/>
      <w:pPr>
        <w:ind w:left="5760" w:hanging="360"/>
      </w:pPr>
    </w:lvl>
    <w:lvl w:ilvl="8" w:tplc="D3A851D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23ADA46">
      <w:start w:val="1"/>
      <w:numFmt w:val="lowerRoman"/>
      <w:lvlText w:val="(%1)"/>
      <w:lvlJc w:val="left"/>
      <w:pPr>
        <w:ind w:left="1080" w:hanging="720"/>
      </w:pPr>
      <w:rPr>
        <w:rFonts w:hint="default"/>
      </w:rPr>
    </w:lvl>
    <w:lvl w:ilvl="1" w:tplc="536CD670" w:tentative="1">
      <w:start w:val="1"/>
      <w:numFmt w:val="lowerLetter"/>
      <w:lvlText w:val="%2."/>
      <w:lvlJc w:val="left"/>
      <w:pPr>
        <w:ind w:left="1440" w:hanging="360"/>
      </w:pPr>
    </w:lvl>
    <w:lvl w:ilvl="2" w:tplc="27820DEE" w:tentative="1">
      <w:start w:val="1"/>
      <w:numFmt w:val="lowerRoman"/>
      <w:lvlText w:val="%3."/>
      <w:lvlJc w:val="right"/>
      <w:pPr>
        <w:ind w:left="2160" w:hanging="180"/>
      </w:pPr>
    </w:lvl>
    <w:lvl w:ilvl="3" w:tplc="C1F44C12" w:tentative="1">
      <w:start w:val="1"/>
      <w:numFmt w:val="decimal"/>
      <w:lvlText w:val="%4."/>
      <w:lvlJc w:val="left"/>
      <w:pPr>
        <w:ind w:left="2880" w:hanging="360"/>
      </w:pPr>
    </w:lvl>
    <w:lvl w:ilvl="4" w:tplc="AA9E1DB8" w:tentative="1">
      <w:start w:val="1"/>
      <w:numFmt w:val="lowerLetter"/>
      <w:lvlText w:val="%5."/>
      <w:lvlJc w:val="left"/>
      <w:pPr>
        <w:ind w:left="3600" w:hanging="360"/>
      </w:pPr>
    </w:lvl>
    <w:lvl w:ilvl="5" w:tplc="62D63786" w:tentative="1">
      <w:start w:val="1"/>
      <w:numFmt w:val="lowerRoman"/>
      <w:lvlText w:val="%6."/>
      <w:lvlJc w:val="right"/>
      <w:pPr>
        <w:ind w:left="4320" w:hanging="180"/>
      </w:pPr>
    </w:lvl>
    <w:lvl w:ilvl="6" w:tplc="A27E2E38" w:tentative="1">
      <w:start w:val="1"/>
      <w:numFmt w:val="decimal"/>
      <w:lvlText w:val="%7."/>
      <w:lvlJc w:val="left"/>
      <w:pPr>
        <w:ind w:left="5040" w:hanging="360"/>
      </w:pPr>
    </w:lvl>
    <w:lvl w:ilvl="7" w:tplc="8984FBE8" w:tentative="1">
      <w:start w:val="1"/>
      <w:numFmt w:val="lowerLetter"/>
      <w:lvlText w:val="%8."/>
      <w:lvlJc w:val="left"/>
      <w:pPr>
        <w:ind w:left="5760" w:hanging="360"/>
      </w:pPr>
    </w:lvl>
    <w:lvl w:ilvl="8" w:tplc="A14A448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BACD978">
      <w:start w:val="1"/>
      <w:numFmt w:val="bullet"/>
      <w:pStyle w:val="ListBullet"/>
      <w:lvlText w:val=""/>
      <w:lvlJc w:val="left"/>
      <w:pPr>
        <w:ind w:left="720" w:hanging="360"/>
      </w:pPr>
      <w:rPr>
        <w:rFonts w:ascii="Symbol" w:hAnsi="Symbol" w:hint="default"/>
      </w:rPr>
    </w:lvl>
    <w:lvl w:ilvl="1" w:tplc="92925684">
      <w:start w:val="1"/>
      <w:numFmt w:val="bullet"/>
      <w:pStyle w:val="ListBullet2"/>
      <w:lvlText w:val="o"/>
      <w:lvlJc w:val="left"/>
      <w:pPr>
        <w:ind w:left="1440" w:hanging="360"/>
      </w:pPr>
      <w:rPr>
        <w:rFonts w:ascii="Courier New" w:hAnsi="Courier New" w:cs="Courier New" w:hint="default"/>
      </w:rPr>
    </w:lvl>
    <w:lvl w:ilvl="2" w:tplc="7AC669E0">
      <w:start w:val="1"/>
      <w:numFmt w:val="bullet"/>
      <w:lvlText w:val=""/>
      <w:lvlJc w:val="left"/>
      <w:pPr>
        <w:ind w:left="2160" w:hanging="360"/>
      </w:pPr>
      <w:rPr>
        <w:rFonts w:ascii="Wingdings" w:hAnsi="Wingdings" w:hint="default"/>
      </w:rPr>
    </w:lvl>
    <w:lvl w:ilvl="3" w:tplc="4B4E7F2E">
      <w:start w:val="1"/>
      <w:numFmt w:val="bullet"/>
      <w:lvlText w:val=""/>
      <w:lvlJc w:val="left"/>
      <w:pPr>
        <w:ind w:left="2880" w:hanging="360"/>
      </w:pPr>
      <w:rPr>
        <w:rFonts w:ascii="Symbol" w:hAnsi="Symbol" w:hint="default"/>
      </w:rPr>
    </w:lvl>
    <w:lvl w:ilvl="4" w:tplc="A4721C92">
      <w:start w:val="1"/>
      <w:numFmt w:val="bullet"/>
      <w:lvlText w:val="o"/>
      <w:lvlJc w:val="left"/>
      <w:pPr>
        <w:ind w:left="3600" w:hanging="360"/>
      </w:pPr>
      <w:rPr>
        <w:rFonts w:ascii="Courier New" w:hAnsi="Courier New" w:cs="Courier New" w:hint="default"/>
      </w:rPr>
    </w:lvl>
    <w:lvl w:ilvl="5" w:tplc="66BA6966">
      <w:start w:val="1"/>
      <w:numFmt w:val="bullet"/>
      <w:pStyle w:val="ListBullet3"/>
      <w:lvlText w:val=""/>
      <w:lvlJc w:val="left"/>
      <w:pPr>
        <w:ind w:left="4320" w:hanging="360"/>
      </w:pPr>
      <w:rPr>
        <w:rFonts w:ascii="Wingdings" w:hAnsi="Wingdings" w:hint="default"/>
      </w:rPr>
    </w:lvl>
    <w:lvl w:ilvl="6" w:tplc="CB52C31C">
      <w:start w:val="1"/>
      <w:numFmt w:val="bullet"/>
      <w:lvlText w:val=""/>
      <w:lvlJc w:val="left"/>
      <w:pPr>
        <w:ind w:left="5040" w:hanging="360"/>
      </w:pPr>
      <w:rPr>
        <w:rFonts w:ascii="Symbol" w:hAnsi="Symbol" w:hint="default"/>
      </w:rPr>
    </w:lvl>
    <w:lvl w:ilvl="7" w:tplc="A6C2D330">
      <w:start w:val="1"/>
      <w:numFmt w:val="bullet"/>
      <w:lvlText w:val="o"/>
      <w:lvlJc w:val="left"/>
      <w:pPr>
        <w:ind w:left="5760" w:hanging="360"/>
      </w:pPr>
      <w:rPr>
        <w:rFonts w:ascii="Courier New" w:hAnsi="Courier New" w:cs="Courier New" w:hint="default"/>
      </w:rPr>
    </w:lvl>
    <w:lvl w:ilvl="8" w:tplc="888CC6B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0F2C480">
      <w:start w:val="1"/>
      <w:numFmt w:val="bullet"/>
      <w:lvlText w:val=""/>
      <w:lvlJc w:val="left"/>
      <w:pPr>
        <w:ind w:left="360" w:hanging="360"/>
      </w:pPr>
      <w:rPr>
        <w:rFonts w:ascii="Symbol" w:hAnsi="Symbol" w:hint="default"/>
      </w:rPr>
    </w:lvl>
    <w:lvl w:ilvl="1" w:tplc="DE96D51A" w:tentative="1">
      <w:start w:val="1"/>
      <w:numFmt w:val="bullet"/>
      <w:lvlText w:val="o"/>
      <w:lvlJc w:val="left"/>
      <w:pPr>
        <w:ind w:left="1080" w:hanging="360"/>
      </w:pPr>
      <w:rPr>
        <w:rFonts w:ascii="Courier New" w:hAnsi="Courier New" w:cs="Courier New" w:hint="default"/>
      </w:rPr>
    </w:lvl>
    <w:lvl w:ilvl="2" w:tplc="DA300046" w:tentative="1">
      <w:start w:val="1"/>
      <w:numFmt w:val="bullet"/>
      <w:lvlText w:val=""/>
      <w:lvlJc w:val="left"/>
      <w:pPr>
        <w:ind w:left="1800" w:hanging="360"/>
      </w:pPr>
      <w:rPr>
        <w:rFonts w:ascii="Wingdings" w:hAnsi="Wingdings" w:hint="default"/>
      </w:rPr>
    </w:lvl>
    <w:lvl w:ilvl="3" w:tplc="DB90CC70" w:tentative="1">
      <w:start w:val="1"/>
      <w:numFmt w:val="bullet"/>
      <w:lvlText w:val=""/>
      <w:lvlJc w:val="left"/>
      <w:pPr>
        <w:ind w:left="2520" w:hanging="360"/>
      </w:pPr>
      <w:rPr>
        <w:rFonts w:ascii="Symbol" w:hAnsi="Symbol" w:hint="default"/>
      </w:rPr>
    </w:lvl>
    <w:lvl w:ilvl="4" w:tplc="8FCC2176" w:tentative="1">
      <w:start w:val="1"/>
      <w:numFmt w:val="bullet"/>
      <w:lvlText w:val="o"/>
      <w:lvlJc w:val="left"/>
      <w:pPr>
        <w:ind w:left="3240" w:hanging="360"/>
      </w:pPr>
      <w:rPr>
        <w:rFonts w:ascii="Courier New" w:hAnsi="Courier New" w:cs="Courier New" w:hint="default"/>
      </w:rPr>
    </w:lvl>
    <w:lvl w:ilvl="5" w:tplc="FB58E8B4" w:tentative="1">
      <w:start w:val="1"/>
      <w:numFmt w:val="bullet"/>
      <w:lvlText w:val=""/>
      <w:lvlJc w:val="left"/>
      <w:pPr>
        <w:ind w:left="3960" w:hanging="360"/>
      </w:pPr>
      <w:rPr>
        <w:rFonts w:ascii="Wingdings" w:hAnsi="Wingdings" w:hint="default"/>
      </w:rPr>
    </w:lvl>
    <w:lvl w:ilvl="6" w:tplc="F9CCB25E" w:tentative="1">
      <w:start w:val="1"/>
      <w:numFmt w:val="bullet"/>
      <w:lvlText w:val=""/>
      <w:lvlJc w:val="left"/>
      <w:pPr>
        <w:ind w:left="4680" w:hanging="360"/>
      </w:pPr>
      <w:rPr>
        <w:rFonts w:ascii="Symbol" w:hAnsi="Symbol" w:hint="default"/>
      </w:rPr>
    </w:lvl>
    <w:lvl w:ilvl="7" w:tplc="71204DE0" w:tentative="1">
      <w:start w:val="1"/>
      <w:numFmt w:val="bullet"/>
      <w:lvlText w:val="o"/>
      <w:lvlJc w:val="left"/>
      <w:pPr>
        <w:ind w:left="5400" w:hanging="360"/>
      </w:pPr>
      <w:rPr>
        <w:rFonts w:ascii="Courier New" w:hAnsi="Courier New" w:cs="Courier New" w:hint="default"/>
      </w:rPr>
    </w:lvl>
    <w:lvl w:ilvl="8" w:tplc="1F72ABC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B7A01B4">
      <w:start w:val="1"/>
      <w:numFmt w:val="lowerRoman"/>
      <w:lvlText w:val="(%1)"/>
      <w:lvlJc w:val="left"/>
      <w:pPr>
        <w:ind w:left="1080" w:hanging="720"/>
      </w:pPr>
      <w:rPr>
        <w:rFonts w:hint="default"/>
      </w:rPr>
    </w:lvl>
    <w:lvl w:ilvl="1" w:tplc="ADE226D2" w:tentative="1">
      <w:start w:val="1"/>
      <w:numFmt w:val="lowerLetter"/>
      <w:lvlText w:val="%2."/>
      <w:lvlJc w:val="left"/>
      <w:pPr>
        <w:ind w:left="1440" w:hanging="360"/>
      </w:pPr>
    </w:lvl>
    <w:lvl w:ilvl="2" w:tplc="92763784" w:tentative="1">
      <w:start w:val="1"/>
      <w:numFmt w:val="lowerRoman"/>
      <w:lvlText w:val="%3."/>
      <w:lvlJc w:val="right"/>
      <w:pPr>
        <w:ind w:left="2160" w:hanging="180"/>
      </w:pPr>
    </w:lvl>
    <w:lvl w:ilvl="3" w:tplc="22CC320A" w:tentative="1">
      <w:start w:val="1"/>
      <w:numFmt w:val="decimal"/>
      <w:lvlText w:val="%4."/>
      <w:lvlJc w:val="left"/>
      <w:pPr>
        <w:ind w:left="2880" w:hanging="360"/>
      </w:pPr>
    </w:lvl>
    <w:lvl w:ilvl="4" w:tplc="0726AB44" w:tentative="1">
      <w:start w:val="1"/>
      <w:numFmt w:val="lowerLetter"/>
      <w:lvlText w:val="%5."/>
      <w:lvlJc w:val="left"/>
      <w:pPr>
        <w:ind w:left="3600" w:hanging="360"/>
      </w:pPr>
    </w:lvl>
    <w:lvl w:ilvl="5" w:tplc="BB64A402" w:tentative="1">
      <w:start w:val="1"/>
      <w:numFmt w:val="lowerRoman"/>
      <w:lvlText w:val="%6."/>
      <w:lvlJc w:val="right"/>
      <w:pPr>
        <w:ind w:left="4320" w:hanging="180"/>
      </w:pPr>
    </w:lvl>
    <w:lvl w:ilvl="6" w:tplc="5600D65E" w:tentative="1">
      <w:start w:val="1"/>
      <w:numFmt w:val="decimal"/>
      <w:lvlText w:val="%7."/>
      <w:lvlJc w:val="left"/>
      <w:pPr>
        <w:ind w:left="5040" w:hanging="360"/>
      </w:pPr>
    </w:lvl>
    <w:lvl w:ilvl="7" w:tplc="7DA45EA2" w:tentative="1">
      <w:start w:val="1"/>
      <w:numFmt w:val="lowerLetter"/>
      <w:lvlText w:val="%8."/>
      <w:lvlJc w:val="left"/>
      <w:pPr>
        <w:ind w:left="5760" w:hanging="360"/>
      </w:pPr>
    </w:lvl>
    <w:lvl w:ilvl="8" w:tplc="E9CCD26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61AAE30">
      <w:start w:val="1"/>
      <w:numFmt w:val="lowerRoman"/>
      <w:lvlText w:val="(%1)"/>
      <w:lvlJc w:val="left"/>
      <w:pPr>
        <w:ind w:left="1080" w:hanging="720"/>
      </w:pPr>
      <w:rPr>
        <w:rFonts w:hint="default"/>
      </w:rPr>
    </w:lvl>
    <w:lvl w:ilvl="1" w:tplc="0CAA28DA" w:tentative="1">
      <w:start w:val="1"/>
      <w:numFmt w:val="lowerLetter"/>
      <w:lvlText w:val="%2."/>
      <w:lvlJc w:val="left"/>
      <w:pPr>
        <w:ind w:left="1440" w:hanging="360"/>
      </w:pPr>
    </w:lvl>
    <w:lvl w:ilvl="2" w:tplc="AE96341E" w:tentative="1">
      <w:start w:val="1"/>
      <w:numFmt w:val="lowerRoman"/>
      <w:lvlText w:val="%3."/>
      <w:lvlJc w:val="right"/>
      <w:pPr>
        <w:ind w:left="2160" w:hanging="180"/>
      </w:pPr>
    </w:lvl>
    <w:lvl w:ilvl="3" w:tplc="AD7022B4" w:tentative="1">
      <w:start w:val="1"/>
      <w:numFmt w:val="decimal"/>
      <w:lvlText w:val="%4."/>
      <w:lvlJc w:val="left"/>
      <w:pPr>
        <w:ind w:left="2880" w:hanging="360"/>
      </w:pPr>
    </w:lvl>
    <w:lvl w:ilvl="4" w:tplc="C1045976" w:tentative="1">
      <w:start w:val="1"/>
      <w:numFmt w:val="lowerLetter"/>
      <w:lvlText w:val="%5."/>
      <w:lvlJc w:val="left"/>
      <w:pPr>
        <w:ind w:left="3600" w:hanging="360"/>
      </w:pPr>
    </w:lvl>
    <w:lvl w:ilvl="5" w:tplc="9AF2D9D6" w:tentative="1">
      <w:start w:val="1"/>
      <w:numFmt w:val="lowerRoman"/>
      <w:lvlText w:val="%6."/>
      <w:lvlJc w:val="right"/>
      <w:pPr>
        <w:ind w:left="4320" w:hanging="180"/>
      </w:pPr>
    </w:lvl>
    <w:lvl w:ilvl="6" w:tplc="5F024D6C" w:tentative="1">
      <w:start w:val="1"/>
      <w:numFmt w:val="decimal"/>
      <w:lvlText w:val="%7."/>
      <w:lvlJc w:val="left"/>
      <w:pPr>
        <w:ind w:left="5040" w:hanging="360"/>
      </w:pPr>
    </w:lvl>
    <w:lvl w:ilvl="7" w:tplc="9B92B01C" w:tentative="1">
      <w:start w:val="1"/>
      <w:numFmt w:val="lowerLetter"/>
      <w:lvlText w:val="%8."/>
      <w:lvlJc w:val="left"/>
      <w:pPr>
        <w:ind w:left="5760" w:hanging="360"/>
      </w:pPr>
    </w:lvl>
    <w:lvl w:ilvl="8" w:tplc="A2E224B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000A894">
      <w:start w:val="1"/>
      <w:numFmt w:val="lowerRoman"/>
      <w:lvlText w:val="(%1)"/>
      <w:lvlJc w:val="left"/>
      <w:pPr>
        <w:ind w:left="1080" w:hanging="720"/>
      </w:pPr>
      <w:rPr>
        <w:rFonts w:hint="default"/>
        <w:b w:val="0"/>
      </w:rPr>
    </w:lvl>
    <w:lvl w:ilvl="1" w:tplc="E904DE28" w:tentative="1">
      <w:start w:val="1"/>
      <w:numFmt w:val="lowerLetter"/>
      <w:lvlText w:val="%2."/>
      <w:lvlJc w:val="left"/>
      <w:pPr>
        <w:ind w:left="1440" w:hanging="360"/>
      </w:pPr>
    </w:lvl>
    <w:lvl w:ilvl="2" w:tplc="1F2ADAD0" w:tentative="1">
      <w:start w:val="1"/>
      <w:numFmt w:val="lowerRoman"/>
      <w:lvlText w:val="%3."/>
      <w:lvlJc w:val="right"/>
      <w:pPr>
        <w:ind w:left="2160" w:hanging="180"/>
      </w:pPr>
    </w:lvl>
    <w:lvl w:ilvl="3" w:tplc="1452FA34" w:tentative="1">
      <w:start w:val="1"/>
      <w:numFmt w:val="decimal"/>
      <w:lvlText w:val="%4."/>
      <w:lvlJc w:val="left"/>
      <w:pPr>
        <w:ind w:left="2880" w:hanging="360"/>
      </w:pPr>
    </w:lvl>
    <w:lvl w:ilvl="4" w:tplc="5F0CEC78" w:tentative="1">
      <w:start w:val="1"/>
      <w:numFmt w:val="lowerLetter"/>
      <w:lvlText w:val="%5."/>
      <w:lvlJc w:val="left"/>
      <w:pPr>
        <w:ind w:left="3600" w:hanging="360"/>
      </w:pPr>
    </w:lvl>
    <w:lvl w:ilvl="5" w:tplc="3AA67F5C" w:tentative="1">
      <w:start w:val="1"/>
      <w:numFmt w:val="lowerRoman"/>
      <w:lvlText w:val="%6."/>
      <w:lvlJc w:val="right"/>
      <w:pPr>
        <w:ind w:left="4320" w:hanging="180"/>
      </w:pPr>
    </w:lvl>
    <w:lvl w:ilvl="6" w:tplc="5A68CCBA" w:tentative="1">
      <w:start w:val="1"/>
      <w:numFmt w:val="decimal"/>
      <w:lvlText w:val="%7."/>
      <w:lvlJc w:val="left"/>
      <w:pPr>
        <w:ind w:left="5040" w:hanging="360"/>
      </w:pPr>
    </w:lvl>
    <w:lvl w:ilvl="7" w:tplc="9E94237C" w:tentative="1">
      <w:start w:val="1"/>
      <w:numFmt w:val="lowerLetter"/>
      <w:lvlText w:val="%8."/>
      <w:lvlJc w:val="left"/>
      <w:pPr>
        <w:ind w:left="5760" w:hanging="360"/>
      </w:pPr>
    </w:lvl>
    <w:lvl w:ilvl="8" w:tplc="AFF4B50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E503194">
      <w:start w:val="1"/>
      <w:numFmt w:val="lowerRoman"/>
      <w:lvlText w:val="(%1)"/>
      <w:lvlJc w:val="left"/>
      <w:pPr>
        <w:ind w:left="1080" w:hanging="720"/>
      </w:pPr>
      <w:rPr>
        <w:rFonts w:hint="default"/>
        <w:b w:val="0"/>
      </w:rPr>
    </w:lvl>
    <w:lvl w:ilvl="1" w:tplc="714AA5A4" w:tentative="1">
      <w:start w:val="1"/>
      <w:numFmt w:val="lowerLetter"/>
      <w:lvlText w:val="%2."/>
      <w:lvlJc w:val="left"/>
      <w:pPr>
        <w:ind w:left="1440" w:hanging="360"/>
      </w:pPr>
    </w:lvl>
    <w:lvl w:ilvl="2" w:tplc="F2901974" w:tentative="1">
      <w:start w:val="1"/>
      <w:numFmt w:val="lowerRoman"/>
      <w:lvlText w:val="%3."/>
      <w:lvlJc w:val="right"/>
      <w:pPr>
        <w:ind w:left="2160" w:hanging="180"/>
      </w:pPr>
    </w:lvl>
    <w:lvl w:ilvl="3" w:tplc="CD7ED154" w:tentative="1">
      <w:start w:val="1"/>
      <w:numFmt w:val="decimal"/>
      <w:lvlText w:val="%4."/>
      <w:lvlJc w:val="left"/>
      <w:pPr>
        <w:ind w:left="2880" w:hanging="360"/>
      </w:pPr>
    </w:lvl>
    <w:lvl w:ilvl="4" w:tplc="06A8CDFE" w:tentative="1">
      <w:start w:val="1"/>
      <w:numFmt w:val="lowerLetter"/>
      <w:lvlText w:val="%5."/>
      <w:lvlJc w:val="left"/>
      <w:pPr>
        <w:ind w:left="3600" w:hanging="360"/>
      </w:pPr>
    </w:lvl>
    <w:lvl w:ilvl="5" w:tplc="4218DF5A" w:tentative="1">
      <w:start w:val="1"/>
      <w:numFmt w:val="lowerRoman"/>
      <w:lvlText w:val="%6."/>
      <w:lvlJc w:val="right"/>
      <w:pPr>
        <w:ind w:left="4320" w:hanging="180"/>
      </w:pPr>
    </w:lvl>
    <w:lvl w:ilvl="6" w:tplc="099618B0" w:tentative="1">
      <w:start w:val="1"/>
      <w:numFmt w:val="decimal"/>
      <w:lvlText w:val="%7."/>
      <w:lvlJc w:val="left"/>
      <w:pPr>
        <w:ind w:left="5040" w:hanging="360"/>
      </w:pPr>
    </w:lvl>
    <w:lvl w:ilvl="7" w:tplc="7FD6D03A" w:tentative="1">
      <w:start w:val="1"/>
      <w:numFmt w:val="lowerLetter"/>
      <w:lvlText w:val="%8."/>
      <w:lvlJc w:val="left"/>
      <w:pPr>
        <w:ind w:left="5760" w:hanging="360"/>
      </w:pPr>
    </w:lvl>
    <w:lvl w:ilvl="8" w:tplc="E766E4A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0266E86">
      <w:start w:val="1"/>
      <w:numFmt w:val="decimal"/>
      <w:lvlText w:val="%1."/>
      <w:lvlJc w:val="left"/>
      <w:pPr>
        <w:ind w:left="360" w:hanging="360"/>
      </w:pPr>
      <w:rPr>
        <w:rFonts w:hint="default"/>
      </w:rPr>
    </w:lvl>
    <w:lvl w:ilvl="1" w:tplc="9C4A3E9C" w:tentative="1">
      <w:start w:val="1"/>
      <w:numFmt w:val="lowerLetter"/>
      <w:lvlText w:val="%2."/>
      <w:lvlJc w:val="left"/>
      <w:pPr>
        <w:ind w:left="1080" w:hanging="360"/>
      </w:pPr>
    </w:lvl>
    <w:lvl w:ilvl="2" w:tplc="79DC6234" w:tentative="1">
      <w:start w:val="1"/>
      <w:numFmt w:val="lowerRoman"/>
      <w:lvlText w:val="%3."/>
      <w:lvlJc w:val="right"/>
      <w:pPr>
        <w:ind w:left="1800" w:hanging="180"/>
      </w:pPr>
    </w:lvl>
    <w:lvl w:ilvl="3" w:tplc="BE147A9C" w:tentative="1">
      <w:start w:val="1"/>
      <w:numFmt w:val="decimal"/>
      <w:lvlText w:val="%4."/>
      <w:lvlJc w:val="left"/>
      <w:pPr>
        <w:ind w:left="2520" w:hanging="360"/>
      </w:pPr>
    </w:lvl>
    <w:lvl w:ilvl="4" w:tplc="351E3650" w:tentative="1">
      <w:start w:val="1"/>
      <w:numFmt w:val="lowerLetter"/>
      <w:lvlText w:val="%5."/>
      <w:lvlJc w:val="left"/>
      <w:pPr>
        <w:ind w:left="3240" w:hanging="360"/>
      </w:pPr>
    </w:lvl>
    <w:lvl w:ilvl="5" w:tplc="09EC0462" w:tentative="1">
      <w:start w:val="1"/>
      <w:numFmt w:val="lowerRoman"/>
      <w:lvlText w:val="%6."/>
      <w:lvlJc w:val="right"/>
      <w:pPr>
        <w:ind w:left="3960" w:hanging="180"/>
      </w:pPr>
    </w:lvl>
    <w:lvl w:ilvl="6" w:tplc="5BCAE9D6" w:tentative="1">
      <w:start w:val="1"/>
      <w:numFmt w:val="decimal"/>
      <w:lvlText w:val="%7."/>
      <w:lvlJc w:val="left"/>
      <w:pPr>
        <w:ind w:left="4680" w:hanging="360"/>
      </w:pPr>
    </w:lvl>
    <w:lvl w:ilvl="7" w:tplc="434E9294" w:tentative="1">
      <w:start w:val="1"/>
      <w:numFmt w:val="lowerLetter"/>
      <w:lvlText w:val="%8."/>
      <w:lvlJc w:val="left"/>
      <w:pPr>
        <w:ind w:left="5400" w:hanging="360"/>
      </w:pPr>
    </w:lvl>
    <w:lvl w:ilvl="8" w:tplc="B93A6A78" w:tentative="1">
      <w:start w:val="1"/>
      <w:numFmt w:val="lowerRoman"/>
      <w:lvlText w:val="%9."/>
      <w:lvlJc w:val="right"/>
      <w:pPr>
        <w:ind w:left="6120" w:hanging="180"/>
      </w:pPr>
    </w:lvl>
  </w:abstractNum>
  <w:abstractNum w:abstractNumId="25" w15:restartNumberingAfterBreak="0">
    <w:nsid w:val="54FC11C7"/>
    <w:multiLevelType w:val="hybridMultilevel"/>
    <w:tmpl w:val="C2E0AD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560C53FF"/>
    <w:multiLevelType w:val="hybridMultilevel"/>
    <w:tmpl w:val="5504F770"/>
    <w:lvl w:ilvl="0" w:tplc="8ECEEB80">
      <w:start w:val="1"/>
      <w:numFmt w:val="lowerRoman"/>
      <w:lvlText w:val="(%1)"/>
      <w:lvlJc w:val="left"/>
      <w:pPr>
        <w:ind w:left="1080" w:hanging="720"/>
      </w:pPr>
      <w:rPr>
        <w:rFonts w:hint="default"/>
      </w:rPr>
    </w:lvl>
    <w:lvl w:ilvl="1" w:tplc="2962E378" w:tentative="1">
      <w:start w:val="1"/>
      <w:numFmt w:val="lowerLetter"/>
      <w:lvlText w:val="%2."/>
      <w:lvlJc w:val="left"/>
      <w:pPr>
        <w:ind w:left="1440" w:hanging="360"/>
      </w:pPr>
    </w:lvl>
    <w:lvl w:ilvl="2" w:tplc="1EC26C16" w:tentative="1">
      <w:start w:val="1"/>
      <w:numFmt w:val="lowerRoman"/>
      <w:lvlText w:val="%3."/>
      <w:lvlJc w:val="right"/>
      <w:pPr>
        <w:ind w:left="2160" w:hanging="180"/>
      </w:pPr>
    </w:lvl>
    <w:lvl w:ilvl="3" w:tplc="004CB582" w:tentative="1">
      <w:start w:val="1"/>
      <w:numFmt w:val="decimal"/>
      <w:lvlText w:val="%4."/>
      <w:lvlJc w:val="left"/>
      <w:pPr>
        <w:ind w:left="2880" w:hanging="360"/>
      </w:pPr>
    </w:lvl>
    <w:lvl w:ilvl="4" w:tplc="E78EE610" w:tentative="1">
      <w:start w:val="1"/>
      <w:numFmt w:val="lowerLetter"/>
      <w:lvlText w:val="%5."/>
      <w:lvlJc w:val="left"/>
      <w:pPr>
        <w:ind w:left="3600" w:hanging="360"/>
      </w:pPr>
    </w:lvl>
    <w:lvl w:ilvl="5" w:tplc="A98E5360" w:tentative="1">
      <w:start w:val="1"/>
      <w:numFmt w:val="lowerRoman"/>
      <w:lvlText w:val="%6."/>
      <w:lvlJc w:val="right"/>
      <w:pPr>
        <w:ind w:left="4320" w:hanging="180"/>
      </w:pPr>
    </w:lvl>
    <w:lvl w:ilvl="6" w:tplc="FACA9CC2" w:tentative="1">
      <w:start w:val="1"/>
      <w:numFmt w:val="decimal"/>
      <w:lvlText w:val="%7."/>
      <w:lvlJc w:val="left"/>
      <w:pPr>
        <w:ind w:left="5040" w:hanging="360"/>
      </w:pPr>
    </w:lvl>
    <w:lvl w:ilvl="7" w:tplc="2758E15C" w:tentative="1">
      <w:start w:val="1"/>
      <w:numFmt w:val="lowerLetter"/>
      <w:lvlText w:val="%8."/>
      <w:lvlJc w:val="left"/>
      <w:pPr>
        <w:ind w:left="5760" w:hanging="360"/>
      </w:pPr>
    </w:lvl>
    <w:lvl w:ilvl="8" w:tplc="0C3EE768" w:tentative="1">
      <w:start w:val="1"/>
      <w:numFmt w:val="lowerRoman"/>
      <w:lvlText w:val="%9."/>
      <w:lvlJc w:val="right"/>
      <w:pPr>
        <w:ind w:left="6480" w:hanging="180"/>
      </w:pPr>
    </w:lvl>
  </w:abstractNum>
  <w:abstractNum w:abstractNumId="27" w15:restartNumberingAfterBreak="0">
    <w:nsid w:val="5704079A"/>
    <w:multiLevelType w:val="hybridMultilevel"/>
    <w:tmpl w:val="209A1E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58766F22"/>
    <w:multiLevelType w:val="hybridMultilevel"/>
    <w:tmpl w:val="E500E596"/>
    <w:lvl w:ilvl="0" w:tplc="0866B330">
      <w:start w:val="1"/>
      <w:numFmt w:val="decimal"/>
      <w:lvlText w:val="%1."/>
      <w:lvlJc w:val="left"/>
      <w:pPr>
        <w:ind w:left="360" w:hanging="360"/>
      </w:pPr>
    </w:lvl>
    <w:lvl w:ilvl="1" w:tplc="B06CA19C" w:tentative="1">
      <w:start w:val="1"/>
      <w:numFmt w:val="lowerLetter"/>
      <w:lvlText w:val="%2."/>
      <w:lvlJc w:val="left"/>
      <w:pPr>
        <w:ind w:left="1080" w:hanging="360"/>
      </w:pPr>
    </w:lvl>
    <w:lvl w:ilvl="2" w:tplc="8346A788" w:tentative="1">
      <w:start w:val="1"/>
      <w:numFmt w:val="lowerRoman"/>
      <w:lvlText w:val="%3."/>
      <w:lvlJc w:val="right"/>
      <w:pPr>
        <w:ind w:left="1800" w:hanging="180"/>
      </w:pPr>
    </w:lvl>
    <w:lvl w:ilvl="3" w:tplc="7B526F10" w:tentative="1">
      <w:start w:val="1"/>
      <w:numFmt w:val="decimal"/>
      <w:lvlText w:val="%4."/>
      <w:lvlJc w:val="left"/>
      <w:pPr>
        <w:ind w:left="2520" w:hanging="360"/>
      </w:pPr>
    </w:lvl>
    <w:lvl w:ilvl="4" w:tplc="43C8C91E" w:tentative="1">
      <w:start w:val="1"/>
      <w:numFmt w:val="lowerLetter"/>
      <w:lvlText w:val="%5."/>
      <w:lvlJc w:val="left"/>
      <w:pPr>
        <w:ind w:left="3240" w:hanging="360"/>
      </w:pPr>
    </w:lvl>
    <w:lvl w:ilvl="5" w:tplc="3F224B40" w:tentative="1">
      <w:start w:val="1"/>
      <w:numFmt w:val="lowerRoman"/>
      <w:lvlText w:val="%6."/>
      <w:lvlJc w:val="right"/>
      <w:pPr>
        <w:ind w:left="3960" w:hanging="180"/>
      </w:pPr>
    </w:lvl>
    <w:lvl w:ilvl="6" w:tplc="6A0A9910" w:tentative="1">
      <w:start w:val="1"/>
      <w:numFmt w:val="decimal"/>
      <w:lvlText w:val="%7."/>
      <w:lvlJc w:val="left"/>
      <w:pPr>
        <w:ind w:left="4680" w:hanging="360"/>
      </w:pPr>
    </w:lvl>
    <w:lvl w:ilvl="7" w:tplc="76EA8BCA" w:tentative="1">
      <w:start w:val="1"/>
      <w:numFmt w:val="lowerLetter"/>
      <w:lvlText w:val="%8."/>
      <w:lvlJc w:val="left"/>
      <w:pPr>
        <w:ind w:left="5400" w:hanging="360"/>
      </w:pPr>
    </w:lvl>
    <w:lvl w:ilvl="8" w:tplc="34C862E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5C00EA92">
      <w:start w:val="1"/>
      <w:numFmt w:val="lowerRoman"/>
      <w:lvlText w:val="(%1)"/>
      <w:lvlJc w:val="left"/>
      <w:pPr>
        <w:ind w:left="1080" w:hanging="720"/>
      </w:pPr>
      <w:rPr>
        <w:rFonts w:hint="default"/>
        <w:b w:val="0"/>
      </w:rPr>
    </w:lvl>
    <w:lvl w:ilvl="1" w:tplc="A5E49436" w:tentative="1">
      <w:start w:val="1"/>
      <w:numFmt w:val="lowerLetter"/>
      <w:lvlText w:val="%2."/>
      <w:lvlJc w:val="left"/>
      <w:pPr>
        <w:ind w:left="1440" w:hanging="360"/>
      </w:pPr>
    </w:lvl>
    <w:lvl w:ilvl="2" w:tplc="5BC2AC30" w:tentative="1">
      <w:start w:val="1"/>
      <w:numFmt w:val="lowerRoman"/>
      <w:lvlText w:val="%3."/>
      <w:lvlJc w:val="right"/>
      <w:pPr>
        <w:ind w:left="2160" w:hanging="180"/>
      </w:pPr>
    </w:lvl>
    <w:lvl w:ilvl="3" w:tplc="5C824C4C" w:tentative="1">
      <w:start w:val="1"/>
      <w:numFmt w:val="decimal"/>
      <w:lvlText w:val="%4."/>
      <w:lvlJc w:val="left"/>
      <w:pPr>
        <w:ind w:left="2880" w:hanging="360"/>
      </w:pPr>
    </w:lvl>
    <w:lvl w:ilvl="4" w:tplc="8B9C623A" w:tentative="1">
      <w:start w:val="1"/>
      <w:numFmt w:val="lowerLetter"/>
      <w:lvlText w:val="%5."/>
      <w:lvlJc w:val="left"/>
      <w:pPr>
        <w:ind w:left="3600" w:hanging="360"/>
      </w:pPr>
    </w:lvl>
    <w:lvl w:ilvl="5" w:tplc="DD2EE672" w:tentative="1">
      <w:start w:val="1"/>
      <w:numFmt w:val="lowerRoman"/>
      <w:lvlText w:val="%6."/>
      <w:lvlJc w:val="right"/>
      <w:pPr>
        <w:ind w:left="4320" w:hanging="180"/>
      </w:pPr>
    </w:lvl>
    <w:lvl w:ilvl="6" w:tplc="2668E7CC" w:tentative="1">
      <w:start w:val="1"/>
      <w:numFmt w:val="decimal"/>
      <w:lvlText w:val="%7."/>
      <w:lvlJc w:val="left"/>
      <w:pPr>
        <w:ind w:left="5040" w:hanging="360"/>
      </w:pPr>
    </w:lvl>
    <w:lvl w:ilvl="7" w:tplc="2F10F9BC" w:tentative="1">
      <w:start w:val="1"/>
      <w:numFmt w:val="lowerLetter"/>
      <w:lvlText w:val="%8."/>
      <w:lvlJc w:val="left"/>
      <w:pPr>
        <w:ind w:left="5760" w:hanging="360"/>
      </w:pPr>
    </w:lvl>
    <w:lvl w:ilvl="8" w:tplc="6570DAC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F780AB1A">
      <w:start w:val="1"/>
      <w:numFmt w:val="lowerRoman"/>
      <w:lvlText w:val="(%1)"/>
      <w:lvlJc w:val="left"/>
      <w:pPr>
        <w:ind w:left="1080" w:hanging="720"/>
      </w:pPr>
      <w:rPr>
        <w:rFonts w:hint="default"/>
      </w:rPr>
    </w:lvl>
    <w:lvl w:ilvl="1" w:tplc="B8C4C5A0" w:tentative="1">
      <w:start w:val="1"/>
      <w:numFmt w:val="lowerLetter"/>
      <w:lvlText w:val="%2."/>
      <w:lvlJc w:val="left"/>
      <w:pPr>
        <w:ind w:left="1440" w:hanging="360"/>
      </w:pPr>
    </w:lvl>
    <w:lvl w:ilvl="2" w:tplc="434E9850" w:tentative="1">
      <w:start w:val="1"/>
      <w:numFmt w:val="lowerRoman"/>
      <w:lvlText w:val="%3."/>
      <w:lvlJc w:val="right"/>
      <w:pPr>
        <w:ind w:left="2160" w:hanging="180"/>
      </w:pPr>
    </w:lvl>
    <w:lvl w:ilvl="3" w:tplc="A46E9FFA" w:tentative="1">
      <w:start w:val="1"/>
      <w:numFmt w:val="decimal"/>
      <w:lvlText w:val="%4."/>
      <w:lvlJc w:val="left"/>
      <w:pPr>
        <w:ind w:left="2880" w:hanging="360"/>
      </w:pPr>
    </w:lvl>
    <w:lvl w:ilvl="4" w:tplc="ACDE4DF4" w:tentative="1">
      <w:start w:val="1"/>
      <w:numFmt w:val="lowerLetter"/>
      <w:lvlText w:val="%5."/>
      <w:lvlJc w:val="left"/>
      <w:pPr>
        <w:ind w:left="3600" w:hanging="360"/>
      </w:pPr>
    </w:lvl>
    <w:lvl w:ilvl="5" w:tplc="F2809E18" w:tentative="1">
      <w:start w:val="1"/>
      <w:numFmt w:val="lowerRoman"/>
      <w:lvlText w:val="%6."/>
      <w:lvlJc w:val="right"/>
      <w:pPr>
        <w:ind w:left="4320" w:hanging="180"/>
      </w:pPr>
    </w:lvl>
    <w:lvl w:ilvl="6" w:tplc="973EBD28" w:tentative="1">
      <w:start w:val="1"/>
      <w:numFmt w:val="decimal"/>
      <w:lvlText w:val="%7."/>
      <w:lvlJc w:val="left"/>
      <w:pPr>
        <w:ind w:left="5040" w:hanging="360"/>
      </w:pPr>
    </w:lvl>
    <w:lvl w:ilvl="7" w:tplc="43A69CC4" w:tentative="1">
      <w:start w:val="1"/>
      <w:numFmt w:val="lowerLetter"/>
      <w:lvlText w:val="%8."/>
      <w:lvlJc w:val="left"/>
      <w:pPr>
        <w:ind w:left="5760" w:hanging="360"/>
      </w:pPr>
    </w:lvl>
    <w:lvl w:ilvl="8" w:tplc="A13E3E88"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CD00EE24">
      <w:start w:val="1"/>
      <w:numFmt w:val="lowerRoman"/>
      <w:lvlText w:val="(%1)"/>
      <w:lvlJc w:val="left"/>
      <w:pPr>
        <w:ind w:left="1080" w:hanging="720"/>
      </w:pPr>
      <w:rPr>
        <w:rFonts w:hint="default"/>
      </w:rPr>
    </w:lvl>
    <w:lvl w:ilvl="1" w:tplc="9D8455AA" w:tentative="1">
      <w:start w:val="1"/>
      <w:numFmt w:val="lowerLetter"/>
      <w:lvlText w:val="%2."/>
      <w:lvlJc w:val="left"/>
      <w:pPr>
        <w:ind w:left="1440" w:hanging="360"/>
      </w:pPr>
    </w:lvl>
    <w:lvl w:ilvl="2" w:tplc="BA5A8ECA" w:tentative="1">
      <w:start w:val="1"/>
      <w:numFmt w:val="lowerRoman"/>
      <w:lvlText w:val="%3."/>
      <w:lvlJc w:val="right"/>
      <w:pPr>
        <w:ind w:left="2160" w:hanging="180"/>
      </w:pPr>
    </w:lvl>
    <w:lvl w:ilvl="3" w:tplc="62F83D90" w:tentative="1">
      <w:start w:val="1"/>
      <w:numFmt w:val="decimal"/>
      <w:lvlText w:val="%4."/>
      <w:lvlJc w:val="left"/>
      <w:pPr>
        <w:ind w:left="2880" w:hanging="360"/>
      </w:pPr>
    </w:lvl>
    <w:lvl w:ilvl="4" w:tplc="20C4888A" w:tentative="1">
      <w:start w:val="1"/>
      <w:numFmt w:val="lowerLetter"/>
      <w:lvlText w:val="%5."/>
      <w:lvlJc w:val="left"/>
      <w:pPr>
        <w:ind w:left="3600" w:hanging="360"/>
      </w:pPr>
    </w:lvl>
    <w:lvl w:ilvl="5" w:tplc="82E63E44" w:tentative="1">
      <w:start w:val="1"/>
      <w:numFmt w:val="lowerRoman"/>
      <w:lvlText w:val="%6."/>
      <w:lvlJc w:val="right"/>
      <w:pPr>
        <w:ind w:left="4320" w:hanging="180"/>
      </w:pPr>
    </w:lvl>
    <w:lvl w:ilvl="6" w:tplc="398AD2F6" w:tentative="1">
      <w:start w:val="1"/>
      <w:numFmt w:val="decimal"/>
      <w:lvlText w:val="%7."/>
      <w:lvlJc w:val="left"/>
      <w:pPr>
        <w:ind w:left="5040" w:hanging="360"/>
      </w:pPr>
    </w:lvl>
    <w:lvl w:ilvl="7" w:tplc="CDB67848" w:tentative="1">
      <w:start w:val="1"/>
      <w:numFmt w:val="lowerLetter"/>
      <w:lvlText w:val="%8."/>
      <w:lvlJc w:val="left"/>
      <w:pPr>
        <w:ind w:left="5760" w:hanging="360"/>
      </w:pPr>
    </w:lvl>
    <w:lvl w:ilvl="8" w:tplc="DE6ECA1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8B5A6040">
      <w:start w:val="1"/>
      <w:numFmt w:val="lowerRoman"/>
      <w:lvlText w:val="(%1)"/>
      <w:lvlJc w:val="left"/>
      <w:pPr>
        <w:ind w:left="1004" w:hanging="720"/>
      </w:pPr>
      <w:rPr>
        <w:rFonts w:hint="default"/>
        <w:b w:val="0"/>
      </w:rPr>
    </w:lvl>
    <w:lvl w:ilvl="1" w:tplc="FC5E3D4C" w:tentative="1">
      <w:start w:val="1"/>
      <w:numFmt w:val="lowerLetter"/>
      <w:lvlText w:val="%2."/>
      <w:lvlJc w:val="left"/>
      <w:pPr>
        <w:ind w:left="1364" w:hanging="360"/>
      </w:pPr>
    </w:lvl>
    <w:lvl w:ilvl="2" w:tplc="E8EA13D8" w:tentative="1">
      <w:start w:val="1"/>
      <w:numFmt w:val="lowerRoman"/>
      <w:lvlText w:val="%3."/>
      <w:lvlJc w:val="right"/>
      <w:pPr>
        <w:ind w:left="2084" w:hanging="180"/>
      </w:pPr>
    </w:lvl>
    <w:lvl w:ilvl="3" w:tplc="C908D474" w:tentative="1">
      <w:start w:val="1"/>
      <w:numFmt w:val="decimal"/>
      <w:lvlText w:val="%4."/>
      <w:lvlJc w:val="left"/>
      <w:pPr>
        <w:ind w:left="2804" w:hanging="360"/>
      </w:pPr>
    </w:lvl>
    <w:lvl w:ilvl="4" w:tplc="EDEACD58" w:tentative="1">
      <w:start w:val="1"/>
      <w:numFmt w:val="lowerLetter"/>
      <w:lvlText w:val="%5."/>
      <w:lvlJc w:val="left"/>
      <w:pPr>
        <w:ind w:left="3524" w:hanging="360"/>
      </w:pPr>
    </w:lvl>
    <w:lvl w:ilvl="5" w:tplc="46ACA73E" w:tentative="1">
      <w:start w:val="1"/>
      <w:numFmt w:val="lowerRoman"/>
      <w:lvlText w:val="%6."/>
      <w:lvlJc w:val="right"/>
      <w:pPr>
        <w:ind w:left="4244" w:hanging="180"/>
      </w:pPr>
    </w:lvl>
    <w:lvl w:ilvl="6" w:tplc="913AD36E" w:tentative="1">
      <w:start w:val="1"/>
      <w:numFmt w:val="decimal"/>
      <w:lvlText w:val="%7."/>
      <w:lvlJc w:val="left"/>
      <w:pPr>
        <w:ind w:left="4964" w:hanging="360"/>
      </w:pPr>
    </w:lvl>
    <w:lvl w:ilvl="7" w:tplc="9BDAAB22" w:tentative="1">
      <w:start w:val="1"/>
      <w:numFmt w:val="lowerLetter"/>
      <w:lvlText w:val="%8."/>
      <w:lvlJc w:val="left"/>
      <w:pPr>
        <w:ind w:left="5684" w:hanging="360"/>
      </w:pPr>
    </w:lvl>
    <w:lvl w:ilvl="8" w:tplc="D2603AA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DEF4DFEC">
      <w:start w:val="1"/>
      <w:numFmt w:val="decimal"/>
      <w:lvlText w:val="%1."/>
      <w:lvlJc w:val="left"/>
      <w:pPr>
        <w:ind w:left="360" w:hanging="360"/>
      </w:pPr>
      <w:rPr>
        <w:rFonts w:hint="default"/>
      </w:rPr>
    </w:lvl>
    <w:lvl w:ilvl="1" w:tplc="149CF284" w:tentative="1">
      <w:start w:val="1"/>
      <w:numFmt w:val="lowerLetter"/>
      <w:lvlText w:val="%2."/>
      <w:lvlJc w:val="left"/>
      <w:pPr>
        <w:ind w:left="1080" w:hanging="360"/>
      </w:pPr>
    </w:lvl>
    <w:lvl w:ilvl="2" w:tplc="4A48108C" w:tentative="1">
      <w:start w:val="1"/>
      <w:numFmt w:val="lowerRoman"/>
      <w:lvlText w:val="%3."/>
      <w:lvlJc w:val="right"/>
      <w:pPr>
        <w:ind w:left="1800" w:hanging="180"/>
      </w:pPr>
    </w:lvl>
    <w:lvl w:ilvl="3" w:tplc="3B1C134E" w:tentative="1">
      <w:start w:val="1"/>
      <w:numFmt w:val="decimal"/>
      <w:lvlText w:val="%4."/>
      <w:lvlJc w:val="left"/>
      <w:pPr>
        <w:ind w:left="2520" w:hanging="360"/>
      </w:pPr>
    </w:lvl>
    <w:lvl w:ilvl="4" w:tplc="E4C618FC" w:tentative="1">
      <w:start w:val="1"/>
      <w:numFmt w:val="lowerLetter"/>
      <w:lvlText w:val="%5."/>
      <w:lvlJc w:val="left"/>
      <w:pPr>
        <w:ind w:left="3240" w:hanging="360"/>
      </w:pPr>
    </w:lvl>
    <w:lvl w:ilvl="5" w:tplc="C20CDF3A" w:tentative="1">
      <w:start w:val="1"/>
      <w:numFmt w:val="lowerRoman"/>
      <w:lvlText w:val="%6."/>
      <w:lvlJc w:val="right"/>
      <w:pPr>
        <w:ind w:left="3960" w:hanging="180"/>
      </w:pPr>
    </w:lvl>
    <w:lvl w:ilvl="6" w:tplc="5F4E952A" w:tentative="1">
      <w:start w:val="1"/>
      <w:numFmt w:val="decimal"/>
      <w:lvlText w:val="%7."/>
      <w:lvlJc w:val="left"/>
      <w:pPr>
        <w:ind w:left="4680" w:hanging="360"/>
      </w:pPr>
    </w:lvl>
    <w:lvl w:ilvl="7" w:tplc="17DCC838" w:tentative="1">
      <w:start w:val="1"/>
      <w:numFmt w:val="lowerLetter"/>
      <w:lvlText w:val="%8."/>
      <w:lvlJc w:val="left"/>
      <w:pPr>
        <w:ind w:left="5400" w:hanging="360"/>
      </w:pPr>
    </w:lvl>
    <w:lvl w:ilvl="8" w:tplc="9692ECE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ABC07628">
      <w:start w:val="1"/>
      <w:numFmt w:val="lowerRoman"/>
      <w:lvlText w:val="(%1)"/>
      <w:lvlJc w:val="left"/>
      <w:pPr>
        <w:ind w:left="1080" w:hanging="720"/>
      </w:pPr>
      <w:rPr>
        <w:rFonts w:hint="default"/>
      </w:rPr>
    </w:lvl>
    <w:lvl w:ilvl="1" w:tplc="700E500A" w:tentative="1">
      <w:start w:val="1"/>
      <w:numFmt w:val="lowerLetter"/>
      <w:lvlText w:val="%2."/>
      <w:lvlJc w:val="left"/>
      <w:pPr>
        <w:ind w:left="1440" w:hanging="360"/>
      </w:pPr>
    </w:lvl>
    <w:lvl w:ilvl="2" w:tplc="231AE0E2" w:tentative="1">
      <w:start w:val="1"/>
      <w:numFmt w:val="lowerRoman"/>
      <w:lvlText w:val="%3."/>
      <w:lvlJc w:val="right"/>
      <w:pPr>
        <w:ind w:left="2160" w:hanging="180"/>
      </w:pPr>
    </w:lvl>
    <w:lvl w:ilvl="3" w:tplc="EABE23CC" w:tentative="1">
      <w:start w:val="1"/>
      <w:numFmt w:val="decimal"/>
      <w:lvlText w:val="%4."/>
      <w:lvlJc w:val="left"/>
      <w:pPr>
        <w:ind w:left="2880" w:hanging="360"/>
      </w:pPr>
    </w:lvl>
    <w:lvl w:ilvl="4" w:tplc="C2D0499A" w:tentative="1">
      <w:start w:val="1"/>
      <w:numFmt w:val="lowerLetter"/>
      <w:lvlText w:val="%5."/>
      <w:lvlJc w:val="left"/>
      <w:pPr>
        <w:ind w:left="3600" w:hanging="360"/>
      </w:pPr>
    </w:lvl>
    <w:lvl w:ilvl="5" w:tplc="239A57B4" w:tentative="1">
      <w:start w:val="1"/>
      <w:numFmt w:val="lowerRoman"/>
      <w:lvlText w:val="%6."/>
      <w:lvlJc w:val="right"/>
      <w:pPr>
        <w:ind w:left="4320" w:hanging="180"/>
      </w:pPr>
    </w:lvl>
    <w:lvl w:ilvl="6" w:tplc="149C074E" w:tentative="1">
      <w:start w:val="1"/>
      <w:numFmt w:val="decimal"/>
      <w:lvlText w:val="%7."/>
      <w:lvlJc w:val="left"/>
      <w:pPr>
        <w:ind w:left="5040" w:hanging="360"/>
      </w:pPr>
    </w:lvl>
    <w:lvl w:ilvl="7" w:tplc="9EF6EFA2" w:tentative="1">
      <w:start w:val="1"/>
      <w:numFmt w:val="lowerLetter"/>
      <w:lvlText w:val="%8."/>
      <w:lvlJc w:val="left"/>
      <w:pPr>
        <w:ind w:left="5760" w:hanging="360"/>
      </w:pPr>
    </w:lvl>
    <w:lvl w:ilvl="8" w:tplc="DC543742"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8B00263E">
      <w:start w:val="1"/>
      <w:numFmt w:val="decimal"/>
      <w:lvlText w:val="%1."/>
      <w:lvlJc w:val="left"/>
      <w:pPr>
        <w:ind w:left="360" w:hanging="360"/>
      </w:pPr>
      <w:rPr>
        <w:rFonts w:hint="default"/>
      </w:rPr>
    </w:lvl>
    <w:lvl w:ilvl="1" w:tplc="7F846F98" w:tentative="1">
      <w:start w:val="1"/>
      <w:numFmt w:val="lowerLetter"/>
      <w:lvlText w:val="%2."/>
      <w:lvlJc w:val="left"/>
      <w:pPr>
        <w:ind w:left="1080" w:hanging="360"/>
      </w:pPr>
    </w:lvl>
    <w:lvl w:ilvl="2" w:tplc="A232FEA6" w:tentative="1">
      <w:start w:val="1"/>
      <w:numFmt w:val="lowerRoman"/>
      <w:lvlText w:val="%3."/>
      <w:lvlJc w:val="right"/>
      <w:pPr>
        <w:ind w:left="1800" w:hanging="180"/>
      </w:pPr>
    </w:lvl>
    <w:lvl w:ilvl="3" w:tplc="EE724888" w:tentative="1">
      <w:start w:val="1"/>
      <w:numFmt w:val="decimal"/>
      <w:lvlText w:val="%4."/>
      <w:lvlJc w:val="left"/>
      <w:pPr>
        <w:ind w:left="2520" w:hanging="360"/>
      </w:pPr>
    </w:lvl>
    <w:lvl w:ilvl="4" w:tplc="E9587FBE" w:tentative="1">
      <w:start w:val="1"/>
      <w:numFmt w:val="lowerLetter"/>
      <w:lvlText w:val="%5."/>
      <w:lvlJc w:val="left"/>
      <w:pPr>
        <w:ind w:left="3240" w:hanging="360"/>
      </w:pPr>
    </w:lvl>
    <w:lvl w:ilvl="5" w:tplc="3492489A" w:tentative="1">
      <w:start w:val="1"/>
      <w:numFmt w:val="lowerRoman"/>
      <w:lvlText w:val="%6."/>
      <w:lvlJc w:val="right"/>
      <w:pPr>
        <w:ind w:left="3960" w:hanging="180"/>
      </w:pPr>
    </w:lvl>
    <w:lvl w:ilvl="6" w:tplc="C6AEB150" w:tentative="1">
      <w:start w:val="1"/>
      <w:numFmt w:val="decimal"/>
      <w:lvlText w:val="%7."/>
      <w:lvlJc w:val="left"/>
      <w:pPr>
        <w:ind w:left="4680" w:hanging="360"/>
      </w:pPr>
    </w:lvl>
    <w:lvl w:ilvl="7" w:tplc="EC681A68" w:tentative="1">
      <w:start w:val="1"/>
      <w:numFmt w:val="lowerLetter"/>
      <w:lvlText w:val="%8."/>
      <w:lvlJc w:val="left"/>
      <w:pPr>
        <w:ind w:left="5400" w:hanging="360"/>
      </w:pPr>
    </w:lvl>
    <w:lvl w:ilvl="8" w:tplc="6FDE1FF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983800BE">
      <w:start w:val="1"/>
      <w:numFmt w:val="lowerRoman"/>
      <w:lvlText w:val="(%1)"/>
      <w:lvlJc w:val="left"/>
      <w:pPr>
        <w:ind w:left="1080" w:hanging="720"/>
      </w:pPr>
      <w:rPr>
        <w:rFonts w:hint="default"/>
      </w:rPr>
    </w:lvl>
    <w:lvl w:ilvl="1" w:tplc="F86A9778" w:tentative="1">
      <w:start w:val="1"/>
      <w:numFmt w:val="lowerLetter"/>
      <w:lvlText w:val="%2."/>
      <w:lvlJc w:val="left"/>
      <w:pPr>
        <w:ind w:left="1440" w:hanging="360"/>
      </w:pPr>
    </w:lvl>
    <w:lvl w:ilvl="2" w:tplc="7EC25D1E" w:tentative="1">
      <w:start w:val="1"/>
      <w:numFmt w:val="lowerRoman"/>
      <w:lvlText w:val="%3."/>
      <w:lvlJc w:val="right"/>
      <w:pPr>
        <w:ind w:left="2160" w:hanging="180"/>
      </w:pPr>
    </w:lvl>
    <w:lvl w:ilvl="3" w:tplc="BC7A0F94" w:tentative="1">
      <w:start w:val="1"/>
      <w:numFmt w:val="decimal"/>
      <w:lvlText w:val="%4."/>
      <w:lvlJc w:val="left"/>
      <w:pPr>
        <w:ind w:left="2880" w:hanging="360"/>
      </w:pPr>
    </w:lvl>
    <w:lvl w:ilvl="4" w:tplc="FEF45F40" w:tentative="1">
      <w:start w:val="1"/>
      <w:numFmt w:val="lowerLetter"/>
      <w:lvlText w:val="%5."/>
      <w:lvlJc w:val="left"/>
      <w:pPr>
        <w:ind w:left="3600" w:hanging="360"/>
      </w:pPr>
    </w:lvl>
    <w:lvl w:ilvl="5" w:tplc="841EE93C" w:tentative="1">
      <w:start w:val="1"/>
      <w:numFmt w:val="lowerRoman"/>
      <w:lvlText w:val="%6."/>
      <w:lvlJc w:val="right"/>
      <w:pPr>
        <w:ind w:left="4320" w:hanging="180"/>
      </w:pPr>
    </w:lvl>
    <w:lvl w:ilvl="6" w:tplc="36B6401E" w:tentative="1">
      <w:start w:val="1"/>
      <w:numFmt w:val="decimal"/>
      <w:lvlText w:val="%7."/>
      <w:lvlJc w:val="left"/>
      <w:pPr>
        <w:ind w:left="5040" w:hanging="360"/>
      </w:pPr>
    </w:lvl>
    <w:lvl w:ilvl="7" w:tplc="08DC1EAE" w:tentative="1">
      <w:start w:val="1"/>
      <w:numFmt w:val="lowerLetter"/>
      <w:lvlText w:val="%8."/>
      <w:lvlJc w:val="left"/>
      <w:pPr>
        <w:ind w:left="5760" w:hanging="360"/>
      </w:pPr>
    </w:lvl>
    <w:lvl w:ilvl="8" w:tplc="4752A4A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BFA0FB84">
      <w:start w:val="1"/>
      <w:numFmt w:val="decimal"/>
      <w:lvlText w:val="%1."/>
      <w:lvlJc w:val="left"/>
      <w:pPr>
        <w:ind w:left="360" w:hanging="360"/>
      </w:pPr>
      <w:rPr>
        <w:rFonts w:hint="default"/>
      </w:rPr>
    </w:lvl>
    <w:lvl w:ilvl="1" w:tplc="C4A47B98" w:tentative="1">
      <w:start w:val="1"/>
      <w:numFmt w:val="lowerLetter"/>
      <w:lvlText w:val="%2."/>
      <w:lvlJc w:val="left"/>
      <w:pPr>
        <w:ind w:left="1080" w:hanging="360"/>
      </w:pPr>
    </w:lvl>
    <w:lvl w:ilvl="2" w:tplc="DF94BABA" w:tentative="1">
      <w:start w:val="1"/>
      <w:numFmt w:val="lowerRoman"/>
      <w:lvlText w:val="%3."/>
      <w:lvlJc w:val="right"/>
      <w:pPr>
        <w:ind w:left="1800" w:hanging="180"/>
      </w:pPr>
    </w:lvl>
    <w:lvl w:ilvl="3" w:tplc="221E2418" w:tentative="1">
      <w:start w:val="1"/>
      <w:numFmt w:val="decimal"/>
      <w:lvlText w:val="%4."/>
      <w:lvlJc w:val="left"/>
      <w:pPr>
        <w:ind w:left="2520" w:hanging="360"/>
      </w:pPr>
    </w:lvl>
    <w:lvl w:ilvl="4" w:tplc="FEB868EC" w:tentative="1">
      <w:start w:val="1"/>
      <w:numFmt w:val="lowerLetter"/>
      <w:lvlText w:val="%5."/>
      <w:lvlJc w:val="left"/>
      <w:pPr>
        <w:ind w:left="3240" w:hanging="360"/>
      </w:pPr>
    </w:lvl>
    <w:lvl w:ilvl="5" w:tplc="86C01BC6" w:tentative="1">
      <w:start w:val="1"/>
      <w:numFmt w:val="lowerRoman"/>
      <w:lvlText w:val="%6."/>
      <w:lvlJc w:val="right"/>
      <w:pPr>
        <w:ind w:left="3960" w:hanging="180"/>
      </w:pPr>
    </w:lvl>
    <w:lvl w:ilvl="6" w:tplc="BD226AAA" w:tentative="1">
      <w:start w:val="1"/>
      <w:numFmt w:val="decimal"/>
      <w:lvlText w:val="%7."/>
      <w:lvlJc w:val="left"/>
      <w:pPr>
        <w:ind w:left="4680" w:hanging="360"/>
      </w:pPr>
    </w:lvl>
    <w:lvl w:ilvl="7" w:tplc="8E4095B6" w:tentative="1">
      <w:start w:val="1"/>
      <w:numFmt w:val="lowerLetter"/>
      <w:lvlText w:val="%8."/>
      <w:lvlJc w:val="left"/>
      <w:pPr>
        <w:ind w:left="5400" w:hanging="360"/>
      </w:pPr>
    </w:lvl>
    <w:lvl w:ilvl="8" w:tplc="058065A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643A9970">
      <w:start w:val="1"/>
      <w:numFmt w:val="decimal"/>
      <w:lvlText w:val="%1."/>
      <w:lvlJc w:val="left"/>
      <w:pPr>
        <w:ind w:left="360" w:hanging="360"/>
      </w:pPr>
      <w:rPr>
        <w:rFonts w:hint="default"/>
      </w:rPr>
    </w:lvl>
    <w:lvl w:ilvl="1" w:tplc="E9727CA0" w:tentative="1">
      <w:start w:val="1"/>
      <w:numFmt w:val="lowerLetter"/>
      <w:lvlText w:val="%2."/>
      <w:lvlJc w:val="left"/>
      <w:pPr>
        <w:ind w:left="1080" w:hanging="360"/>
      </w:pPr>
    </w:lvl>
    <w:lvl w:ilvl="2" w:tplc="9DE85CD0" w:tentative="1">
      <w:start w:val="1"/>
      <w:numFmt w:val="lowerRoman"/>
      <w:lvlText w:val="%3."/>
      <w:lvlJc w:val="right"/>
      <w:pPr>
        <w:ind w:left="1800" w:hanging="180"/>
      </w:pPr>
    </w:lvl>
    <w:lvl w:ilvl="3" w:tplc="05CA868C" w:tentative="1">
      <w:start w:val="1"/>
      <w:numFmt w:val="decimal"/>
      <w:lvlText w:val="%4."/>
      <w:lvlJc w:val="left"/>
      <w:pPr>
        <w:ind w:left="2520" w:hanging="360"/>
      </w:pPr>
    </w:lvl>
    <w:lvl w:ilvl="4" w:tplc="18FCCB60" w:tentative="1">
      <w:start w:val="1"/>
      <w:numFmt w:val="lowerLetter"/>
      <w:lvlText w:val="%5."/>
      <w:lvlJc w:val="left"/>
      <w:pPr>
        <w:ind w:left="3240" w:hanging="360"/>
      </w:pPr>
    </w:lvl>
    <w:lvl w:ilvl="5" w:tplc="9D8807BC" w:tentative="1">
      <w:start w:val="1"/>
      <w:numFmt w:val="lowerRoman"/>
      <w:lvlText w:val="%6."/>
      <w:lvlJc w:val="right"/>
      <w:pPr>
        <w:ind w:left="3960" w:hanging="180"/>
      </w:pPr>
    </w:lvl>
    <w:lvl w:ilvl="6" w:tplc="0A825D72" w:tentative="1">
      <w:start w:val="1"/>
      <w:numFmt w:val="decimal"/>
      <w:lvlText w:val="%7."/>
      <w:lvlJc w:val="left"/>
      <w:pPr>
        <w:ind w:left="4680" w:hanging="360"/>
      </w:pPr>
    </w:lvl>
    <w:lvl w:ilvl="7" w:tplc="4A5880AE" w:tentative="1">
      <w:start w:val="1"/>
      <w:numFmt w:val="lowerLetter"/>
      <w:lvlText w:val="%8."/>
      <w:lvlJc w:val="left"/>
      <w:pPr>
        <w:ind w:left="5400" w:hanging="360"/>
      </w:pPr>
    </w:lvl>
    <w:lvl w:ilvl="8" w:tplc="3162FC50"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4"/>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6"/>
  </w:num>
  <w:num w:numId="13">
    <w:abstractNumId w:val="28"/>
  </w:num>
  <w:num w:numId="14">
    <w:abstractNumId w:val="30"/>
  </w:num>
  <w:num w:numId="15">
    <w:abstractNumId w:val="22"/>
  </w:num>
  <w:num w:numId="16">
    <w:abstractNumId w:val="9"/>
  </w:num>
  <w:num w:numId="17">
    <w:abstractNumId w:val="32"/>
  </w:num>
  <w:num w:numId="18">
    <w:abstractNumId w:val="29"/>
  </w:num>
  <w:num w:numId="19">
    <w:abstractNumId w:val="16"/>
  </w:num>
  <w:num w:numId="20">
    <w:abstractNumId w:val="23"/>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C7"/>
    <w:rsid w:val="00014CB8"/>
    <w:rsid w:val="0002494E"/>
    <w:rsid w:val="00052861"/>
    <w:rsid w:val="00083DC4"/>
    <w:rsid w:val="000A6A50"/>
    <w:rsid w:val="000D1C9C"/>
    <w:rsid w:val="00127F78"/>
    <w:rsid w:val="0014171A"/>
    <w:rsid w:val="001715D8"/>
    <w:rsid w:val="001A1A47"/>
    <w:rsid w:val="00263D6C"/>
    <w:rsid w:val="00281BD1"/>
    <w:rsid w:val="002A2C44"/>
    <w:rsid w:val="00305CD8"/>
    <w:rsid w:val="003528DD"/>
    <w:rsid w:val="003A5B79"/>
    <w:rsid w:val="003C06EB"/>
    <w:rsid w:val="00420F31"/>
    <w:rsid w:val="004748F3"/>
    <w:rsid w:val="00477E9F"/>
    <w:rsid w:val="004C165B"/>
    <w:rsid w:val="0055616C"/>
    <w:rsid w:val="0064505A"/>
    <w:rsid w:val="006A3221"/>
    <w:rsid w:val="007E1905"/>
    <w:rsid w:val="008D3DF0"/>
    <w:rsid w:val="009249F2"/>
    <w:rsid w:val="009956A6"/>
    <w:rsid w:val="009D39B3"/>
    <w:rsid w:val="009F1F63"/>
    <w:rsid w:val="00A01960"/>
    <w:rsid w:val="00A12057"/>
    <w:rsid w:val="00A24909"/>
    <w:rsid w:val="00A6498D"/>
    <w:rsid w:val="00AA56C5"/>
    <w:rsid w:val="00B527C6"/>
    <w:rsid w:val="00B677B1"/>
    <w:rsid w:val="00C4515D"/>
    <w:rsid w:val="00CB0B87"/>
    <w:rsid w:val="00CC372A"/>
    <w:rsid w:val="00CF0FE3"/>
    <w:rsid w:val="00D26496"/>
    <w:rsid w:val="00D26A77"/>
    <w:rsid w:val="00D530FC"/>
    <w:rsid w:val="00D57EC7"/>
    <w:rsid w:val="00D92CB9"/>
    <w:rsid w:val="00E10A7D"/>
    <w:rsid w:val="00E63BAC"/>
    <w:rsid w:val="00EE5AC7"/>
    <w:rsid w:val="00EE776C"/>
    <w:rsid w:val="00F06A21"/>
    <w:rsid w:val="00F37F1E"/>
    <w:rsid w:val="00F61137"/>
    <w:rsid w:val="00F652AE"/>
    <w:rsid w:val="00F763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F98769"/>
  <w15:docId w15:val="{EC2922D2-CD08-41C8-A9C8-712D5A86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3130</RACS_x0020_ID>
    <Approved_x0020_Provider xmlns="a8338b6e-77a6-4851-82b6-98166143ffdd">Allity Pty Ltd</Approved_x0020_Provider>
    <Management_x0020_Company_x0020_ID xmlns="a8338b6e-77a6-4851-82b6-98166143ffdd" xsi:nil="true"/>
    <Home xmlns="a8338b6e-77a6-4851-82b6-98166143ffdd">Glendale Aged Care</Home>
    <Signed xmlns="a8338b6e-77a6-4851-82b6-98166143ffdd" xsi:nil="true"/>
    <Uploaded xmlns="a8338b6e-77a6-4851-82b6-98166143ffdd">False</Uploaded>
    <Management_x0020_Company xmlns="a8338b6e-77a6-4851-82b6-98166143ffdd" xsi:nil="true"/>
    <Doc_x0020_Date xmlns="a8338b6e-77a6-4851-82b6-98166143ffdd">2020-11-09T05:14:00+00:00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403D3B86-7CF4-DC11-AD41-005056922186</Home_x0020_ID>
    <State xmlns="a8338b6e-77a6-4851-82b6-98166143ffdd">VIC</State>
    <Doc_x0020_Sent_Received_x0020_Date xmlns="a8338b6e-77a6-4851-82b6-98166143ffdd">2020-11-09T00:00:00+00:00</Doc_x0020_Sent_Received_x0020_Date>
    <Activity_x0020_ID xmlns="a8338b6e-77a6-4851-82b6-98166143ffdd">1D94DE05-7D19-EB11-9DF1-005056922186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a8338b6e-77a6-4851-82b6-98166143ffdd"/>
    <ds:schemaRef ds:uri="http://purl.org/dc/term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630972D6-6006-4692-B36A-31ED5E935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916EC51-03DB-4397-927D-E29648CCB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2837</Words>
  <Characters>16175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2020-12-08T05:46:00Z</cp:lastPrinted>
  <dcterms:created xsi:type="dcterms:W3CDTF">2020-12-08T23:46:00Z</dcterms:created>
  <dcterms:modified xsi:type="dcterms:W3CDTF">2020-12-08T23:46:00Z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