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A09F67" w14:textId="77777777" w:rsidR="003C6EC2" w:rsidRPr="003C6EC2" w:rsidRDefault="00126DF2"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36A0A116" wp14:editId="36A0A117">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08563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36A0A118" wp14:editId="36A0A11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94249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Gregory Lodge</w:t>
      </w:r>
      <w:r w:rsidRPr="003C6EC2">
        <w:rPr>
          <w:rFonts w:ascii="Arial Black" w:hAnsi="Arial Black"/>
        </w:rPr>
        <w:t xml:space="preserve"> </w:t>
      </w:r>
    </w:p>
    <w:p w14:paraId="36A09F68" w14:textId="77777777" w:rsidR="003C6EC2" w:rsidRPr="003C6EC2" w:rsidRDefault="00126DF2" w:rsidP="003C6EC2">
      <w:pPr>
        <w:pStyle w:val="Title"/>
        <w:spacing w:before="360" w:after="480"/>
      </w:pPr>
      <w:r w:rsidRPr="003C6EC2">
        <w:rPr>
          <w:rFonts w:ascii="Arial Black" w:eastAsia="Calibri" w:hAnsi="Arial Black"/>
          <w:sz w:val="56"/>
        </w:rPr>
        <w:t>Performance Report</w:t>
      </w:r>
    </w:p>
    <w:p w14:paraId="36A09F69" w14:textId="77777777" w:rsidR="001E6954" w:rsidRPr="003C6EC2" w:rsidRDefault="00126DF2"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2-28 Newmarket Street </w:t>
      </w:r>
      <w:r w:rsidRPr="003C6EC2">
        <w:rPr>
          <w:color w:val="FFFFFF" w:themeColor="background1"/>
          <w:sz w:val="28"/>
        </w:rPr>
        <w:br/>
        <w:t>FLEMINGTON VIC 3031</w:t>
      </w:r>
      <w:r w:rsidRPr="003C6EC2">
        <w:rPr>
          <w:color w:val="FFFFFF" w:themeColor="background1"/>
          <w:sz w:val="28"/>
        </w:rPr>
        <w:br/>
      </w:r>
      <w:r w:rsidRPr="003C6EC2">
        <w:rPr>
          <w:rFonts w:eastAsia="Calibri"/>
          <w:color w:val="FFFFFF" w:themeColor="background1"/>
          <w:sz w:val="28"/>
          <w:szCs w:val="56"/>
          <w:lang w:eastAsia="en-US"/>
        </w:rPr>
        <w:t>Phone number: 03 9371 3700</w:t>
      </w:r>
    </w:p>
    <w:p w14:paraId="36A09F6A" w14:textId="77777777" w:rsidR="003C6EC2" w:rsidRDefault="00126DF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4516 </w:t>
      </w:r>
    </w:p>
    <w:p w14:paraId="36A09F6B" w14:textId="77777777" w:rsidR="001E6954" w:rsidRPr="003C6EC2" w:rsidRDefault="00126DF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Royal Freemasons Ltd</w:t>
      </w:r>
    </w:p>
    <w:p w14:paraId="36A09F6C" w14:textId="77777777" w:rsidR="001E6954" w:rsidRPr="003C6EC2" w:rsidRDefault="00126DF2"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2 December 2021</w:t>
      </w:r>
    </w:p>
    <w:p w14:paraId="36A09F6D" w14:textId="677F581C" w:rsidR="006B166B" w:rsidRPr="00E93D41" w:rsidRDefault="00126DF2"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836D77">
        <w:rPr>
          <w:color w:val="FFFFFF" w:themeColor="background1"/>
          <w:sz w:val="28"/>
        </w:rPr>
        <w:t>22 December 2021</w:t>
      </w:r>
    </w:p>
    <w:bookmarkEnd w:id="0"/>
    <w:p w14:paraId="36A09F6E" w14:textId="77777777" w:rsidR="001E6954" w:rsidRPr="003C6EC2" w:rsidRDefault="00CC7B5F" w:rsidP="001E6954">
      <w:pPr>
        <w:tabs>
          <w:tab w:val="left" w:pos="2127"/>
        </w:tabs>
        <w:spacing w:before="120"/>
        <w:rPr>
          <w:rFonts w:eastAsia="Calibri"/>
          <w:b/>
          <w:color w:val="FFFFFF" w:themeColor="background1"/>
          <w:sz w:val="28"/>
          <w:szCs w:val="56"/>
          <w:lang w:eastAsia="en-US"/>
        </w:rPr>
      </w:pPr>
    </w:p>
    <w:p w14:paraId="36A09F6F" w14:textId="77777777" w:rsidR="003C6EC2" w:rsidRDefault="00CC7B5F"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6A09F70" w14:textId="77777777" w:rsidR="00F96D2E" w:rsidRDefault="00126DF2" w:rsidP="00F96D2E">
      <w:pPr>
        <w:pStyle w:val="Heading1"/>
      </w:pPr>
      <w:bookmarkStart w:id="1" w:name="_Hlk32477662"/>
      <w:r>
        <w:lastRenderedPageBreak/>
        <w:t>Performance report prepared by</w:t>
      </w:r>
    </w:p>
    <w:p w14:paraId="36A09F71" w14:textId="61B396D8" w:rsidR="00F96D2E" w:rsidRPr="00931C61" w:rsidRDefault="00565FA5" w:rsidP="00F96D2E">
      <w:pPr>
        <w:rPr>
          <w:color w:val="auto"/>
        </w:rPr>
      </w:pPr>
      <w:r w:rsidRPr="00931C61">
        <w:rPr>
          <w:rFonts w:cs="Times New Roman"/>
          <w:color w:val="auto"/>
        </w:rPr>
        <w:t>S Byers,</w:t>
      </w:r>
      <w:r w:rsidR="00126DF2" w:rsidRPr="00931C61">
        <w:rPr>
          <w:color w:val="auto"/>
        </w:rPr>
        <w:t xml:space="preserve"> delegate of the Aged Care Quality and Safety Commissioner.</w:t>
      </w:r>
    </w:p>
    <w:p w14:paraId="36A09F72" w14:textId="77777777" w:rsidR="00A30BEC" w:rsidRDefault="00126DF2" w:rsidP="0094564F">
      <w:pPr>
        <w:pStyle w:val="Heading1"/>
      </w:pPr>
      <w:r>
        <w:t>Publication of report</w:t>
      </w:r>
    </w:p>
    <w:p w14:paraId="36A09F73" w14:textId="77777777" w:rsidR="00A30BEC" w:rsidRPr="006B166B" w:rsidRDefault="00126DF2"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36A09F77" w14:textId="1BC66F57" w:rsidR="00C20EE9" w:rsidRPr="00565FA5" w:rsidRDefault="00126DF2" w:rsidP="00565FA5">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75F94" w14:paraId="36A09FA1" w14:textId="77777777" w:rsidTr="00EB1D71">
        <w:trPr>
          <w:trHeight w:val="227"/>
        </w:trPr>
        <w:tc>
          <w:tcPr>
            <w:tcW w:w="3942" w:type="pct"/>
            <w:shd w:val="clear" w:color="auto" w:fill="auto"/>
          </w:tcPr>
          <w:p w14:paraId="36A09F9F" w14:textId="77777777" w:rsidR="001E6954" w:rsidRPr="001E6954" w:rsidRDefault="00126DF2" w:rsidP="003C6EC2">
            <w:pPr>
              <w:keepNext/>
              <w:spacing w:before="40" w:after="40" w:line="240" w:lineRule="auto"/>
              <w:rPr>
                <w:b/>
              </w:rPr>
            </w:pPr>
            <w:bookmarkStart w:id="3" w:name="_Hlk27119070"/>
            <w:bookmarkEnd w:id="2"/>
            <w:r w:rsidRPr="001E6954">
              <w:rPr>
                <w:b/>
              </w:rPr>
              <w:t>Standard 3 Personal care and clinical care</w:t>
            </w:r>
          </w:p>
        </w:tc>
        <w:tc>
          <w:tcPr>
            <w:tcW w:w="1058" w:type="pct"/>
            <w:shd w:val="clear" w:color="auto" w:fill="auto"/>
          </w:tcPr>
          <w:p w14:paraId="36A09FA0" w14:textId="429993A8" w:rsidR="001E6954" w:rsidRPr="001E6954" w:rsidRDefault="00CC7B5F" w:rsidP="003C6EC2">
            <w:pPr>
              <w:keepNext/>
              <w:spacing w:before="40" w:after="40" w:line="240" w:lineRule="auto"/>
              <w:jc w:val="right"/>
              <w:rPr>
                <w:b/>
                <w:color w:val="0000FF"/>
              </w:rPr>
            </w:pPr>
          </w:p>
        </w:tc>
      </w:tr>
      <w:tr w:rsidR="00375F94" w14:paraId="36A09FA7" w14:textId="77777777" w:rsidTr="00EB1D71">
        <w:trPr>
          <w:trHeight w:val="227"/>
        </w:trPr>
        <w:tc>
          <w:tcPr>
            <w:tcW w:w="3942" w:type="pct"/>
            <w:shd w:val="clear" w:color="auto" w:fill="auto"/>
          </w:tcPr>
          <w:p w14:paraId="36A09FA5" w14:textId="77777777" w:rsidR="001E6954" w:rsidRPr="001E6954" w:rsidRDefault="00126DF2" w:rsidP="004C55D8">
            <w:pPr>
              <w:spacing w:before="40" w:after="40" w:line="240" w:lineRule="auto"/>
              <w:ind w:left="318" w:hanging="7"/>
            </w:pPr>
            <w:r w:rsidRPr="001E6954">
              <w:t>Requirement 3(3)(b)</w:t>
            </w:r>
          </w:p>
        </w:tc>
        <w:tc>
          <w:tcPr>
            <w:tcW w:w="1058" w:type="pct"/>
            <w:shd w:val="clear" w:color="auto" w:fill="auto"/>
          </w:tcPr>
          <w:p w14:paraId="36A09FA6" w14:textId="713C0A0D" w:rsidR="001E6954" w:rsidRPr="001E6954" w:rsidRDefault="00126DF2" w:rsidP="00463EF3">
            <w:pPr>
              <w:spacing w:before="40" w:after="40" w:line="240" w:lineRule="auto"/>
              <w:jc w:val="right"/>
              <w:rPr>
                <w:color w:val="0000FF"/>
              </w:rPr>
            </w:pPr>
            <w:r w:rsidRPr="001E6954">
              <w:rPr>
                <w:bCs/>
                <w:iCs/>
                <w:color w:val="00577D"/>
                <w:szCs w:val="40"/>
              </w:rPr>
              <w:t>Compliant</w:t>
            </w:r>
          </w:p>
        </w:tc>
      </w:tr>
      <w:bookmarkEnd w:id="3"/>
    </w:tbl>
    <w:p w14:paraId="36A0A00E" w14:textId="77777777" w:rsidR="008A22FF" w:rsidRDefault="00CC7B5F" w:rsidP="00463EF3">
      <w:pPr>
        <w:sectPr w:rsidR="008A22FF" w:rsidSect="001416E6">
          <w:headerReference w:type="first" r:id="rId16"/>
          <w:pgSz w:w="11906" w:h="16838"/>
          <w:pgMar w:top="1701" w:right="1418" w:bottom="1418" w:left="1418" w:header="709" w:footer="397" w:gutter="0"/>
          <w:cols w:space="708"/>
          <w:docGrid w:linePitch="360"/>
        </w:sectPr>
      </w:pPr>
    </w:p>
    <w:p w14:paraId="36A0A00F" w14:textId="77777777" w:rsidR="007F5256" w:rsidRPr="00D21DCD" w:rsidRDefault="00126DF2" w:rsidP="00EC5474">
      <w:pPr>
        <w:pStyle w:val="Heading1"/>
      </w:pPr>
      <w:r>
        <w:lastRenderedPageBreak/>
        <w:t>Detailed assessment</w:t>
      </w:r>
    </w:p>
    <w:p w14:paraId="36A0A010" w14:textId="77777777" w:rsidR="001E6954" w:rsidRPr="00D63989" w:rsidRDefault="00126DF2"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6A0A011" w14:textId="77777777" w:rsidR="001E6954" w:rsidRPr="001E6954" w:rsidRDefault="00126DF2" w:rsidP="001E6954">
      <w:pPr>
        <w:rPr>
          <w:color w:val="auto"/>
        </w:rPr>
      </w:pPr>
      <w:r w:rsidRPr="00D63989">
        <w:t>The report also specifies areas in which improvements must be made to ensure the Quality Standards are complied with.</w:t>
      </w:r>
    </w:p>
    <w:p w14:paraId="36A0A012" w14:textId="77777777" w:rsidR="001E6954" w:rsidRPr="00D63989" w:rsidRDefault="00126DF2" w:rsidP="001E6954">
      <w:r w:rsidRPr="00D63989">
        <w:t>The following information has been taken into account in developing this performance report:</w:t>
      </w:r>
    </w:p>
    <w:p w14:paraId="36A0A013" w14:textId="6A99D812" w:rsidR="004B33E7" w:rsidRPr="00565FA5" w:rsidRDefault="00126DF2" w:rsidP="004B33E7">
      <w:pPr>
        <w:pStyle w:val="ListBullet"/>
      </w:pPr>
      <w:r w:rsidRPr="00565FA5">
        <w:t xml:space="preserve">the Assessment Team’s report for the Assessment Contact - Desk; the Assessment Contact - Desk report was informed by a </w:t>
      </w:r>
      <w:r w:rsidR="00565FA5" w:rsidRPr="00565FA5">
        <w:t>desk</w:t>
      </w:r>
      <w:r w:rsidRPr="00565FA5">
        <w:t xml:space="preserve"> assessment, review of documents and interviews with staff, consumers/representatives and others</w:t>
      </w:r>
    </w:p>
    <w:p w14:paraId="36A0A014" w14:textId="48B8177F" w:rsidR="004B33E7" w:rsidRPr="00836D77" w:rsidRDefault="00126DF2" w:rsidP="004B33E7">
      <w:pPr>
        <w:pStyle w:val="ListBullet"/>
      </w:pPr>
      <w:r w:rsidRPr="00836D77">
        <w:t xml:space="preserve">the provider’s response to the Assessment Contact - Desk report received </w:t>
      </w:r>
      <w:r w:rsidR="00836D77" w:rsidRPr="00836D77">
        <w:t>22 December 2021</w:t>
      </w:r>
    </w:p>
    <w:p w14:paraId="36A0A016" w14:textId="77777777" w:rsidR="008A22FF" w:rsidRDefault="00CC7B5F">
      <w:pPr>
        <w:spacing w:after="160" w:line="259" w:lineRule="auto"/>
        <w:rPr>
          <w:rFonts w:cs="Times New Roman"/>
        </w:rPr>
      </w:pPr>
    </w:p>
    <w:p w14:paraId="36A0A017" w14:textId="77777777" w:rsidR="00095CD4" w:rsidRDefault="00CC7B5F" w:rsidP="00095CD4">
      <w:pPr>
        <w:sectPr w:rsidR="00095CD4" w:rsidSect="005058B8">
          <w:headerReference w:type="first" r:id="rId17"/>
          <w:pgSz w:w="11906" w:h="16838"/>
          <w:pgMar w:top="1701" w:right="1418" w:bottom="1418" w:left="1418" w:header="709" w:footer="397" w:gutter="0"/>
          <w:cols w:space="708"/>
          <w:docGrid w:linePitch="360"/>
        </w:sectPr>
      </w:pPr>
    </w:p>
    <w:p w14:paraId="36A0A057" w14:textId="596A2EBD" w:rsidR="00CB3BA9" w:rsidRDefault="00126DF2"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36A0A11E" wp14:editId="36A0A11F">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16246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36A0A058" w14:textId="77777777" w:rsidR="007F5256" w:rsidRPr="00FD1B02" w:rsidRDefault="00126DF2" w:rsidP="00032B17">
      <w:pPr>
        <w:pStyle w:val="Heading3"/>
        <w:shd w:val="clear" w:color="auto" w:fill="F2F2F2" w:themeFill="background1" w:themeFillShade="F2"/>
      </w:pPr>
      <w:r w:rsidRPr="00FD1B02">
        <w:t>Consumer outcome:</w:t>
      </w:r>
    </w:p>
    <w:p w14:paraId="36A0A059" w14:textId="77777777" w:rsidR="007F5256" w:rsidRDefault="00126DF2" w:rsidP="00912DE6">
      <w:pPr>
        <w:numPr>
          <w:ilvl w:val="0"/>
          <w:numId w:val="3"/>
        </w:numPr>
        <w:shd w:val="clear" w:color="auto" w:fill="F2F2F2" w:themeFill="background1" w:themeFillShade="F2"/>
      </w:pPr>
      <w:r>
        <w:t>I get personal care, clinical care, or both personal care and clinical care, that is safe and right for me.</w:t>
      </w:r>
    </w:p>
    <w:p w14:paraId="36A0A05A" w14:textId="77777777" w:rsidR="007F5256" w:rsidRDefault="00126DF2" w:rsidP="00032B17">
      <w:pPr>
        <w:pStyle w:val="Heading3"/>
        <w:shd w:val="clear" w:color="auto" w:fill="F2F2F2" w:themeFill="background1" w:themeFillShade="F2"/>
      </w:pPr>
      <w:r>
        <w:t>Organisation statement:</w:t>
      </w:r>
    </w:p>
    <w:p w14:paraId="36A0A05B" w14:textId="77777777" w:rsidR="007F5256" w:rsidRDefault="00126DF2"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6A0A05C" w14:textId="77777777" w:rsidR="007F5256" w:rsidRDefault="00126DF2" w:rsidP="00427817">
      <w:pPr>
        <w:pStyle w:val="Heading2"/>
      </w:pPr>
      <w:r>
        <w:t>Assessment of Standard 3</w:t>
      </w:r>
    </w:p>
    <w:p w14:paraId="2E3FC0C6" w14:textId="72BA2889" w:rsidR="008461D7" w:rsidRDefault="008461D7" w:rsidP="008461D7">
      <w:pPr>
        <w:rPr>
          <w:rFonts w:eastAsiaTheme="minorHAnsi"/>
        </w:rPr>
      </w:pPr>
      <w:r>
        <w:rPr>
          <w:rFonts w:eastAsiaTheme="minorHAnsi"/>
        </w:rPr>
        <w:t xml:space="preserve">The Assessment Team assessed one </w:t>
      </w:r>
      <w:r w:rsidR="00836D77">
        <w:rPr>
          <w:rFonts w:eastAsiaTheme="minorHAnsi"/>
        </w:rPr>
        <w:t>r</w:t>
      </w:r>
      <w:r>
        <w:rPr>
          <w:rFonts w:eastAsiaTheme="minorHAnsi"/>
        </w:rPr>
        <w:t xml:space="preserve">equirement of this Quality Standard and provided evidence to demonstrate the service meets Requirement 3(3)(b). </w:t>
      </w:r>
    </w:p>
    <w:p w14:paraId="6DE6794C" w14:textId="27C5CBFA" w:rsidR="00274A7E" w:rsidRPr="00D74BB6" w:rsidRDefault="00124886" w:rsidP="00124886">
      <w:pPr>
        <w:rPr>
          <w:rFonts w:eastAsia="Calibri"/>
          <w:color w:val="auto"/>
          <w:lang w:eastAsia="en-US"/>
        </w:rPr>
      </w:pPr>
      <w:r w:rsidRPr="00051561">
        <w:rPr>
          <w:rFonts w:eastAsia="Calibri"/>
          <w:color w:val="auto"/>
          <w:lang w:eastAsia="en-US"/>
        </w:rPr>
        <w:t xml:space="preserve">The service </w:t>
      </w:r>
      <w:r w:rsidR="00274A7E">
        <w:rPr>
          <w:rFonts w:eastAsia="Calibri"/>
          <w:color w:val="auto"/>
          <w:lang w:eastAsia="en-US"/>
        </w:rPr>
        <w:t>demonstrate</w:t>
      </w:r>
      <w:r w:rsidR="00D74BB6">
        <w:rPr>
          <w:rFonts w:eastAsia="Calibri"/>
          <w:color w:val="auto"/>
          <w:lang w:eastAsia="en-US"/>
        </w:rPr>
        <w:t>d</w:t>
      </w:r>
      <w:r w:rsidR="00274A7E">
        <w:rPr>
          <w:rFonts w:eastAsia="Calibri"/>
          <w:color w:val="auto"/>
          <w:lang w:eastAsia="en-US"/>
        </w:rPr>
        <w:t xml:space="preserve"> that</w:t>
      </w:r>
      <w:r w:rsidR="00D74BB6">
        <w:rPr>
          <w:rFonts w:eastAsia="Calibri"/>
          <w:color w:val="auto"/>
          <w:lang w:eastAsia="en-US"/>
        </w:rPr>
        <w:t xml:space="preserve"> high impact or high prevalence</w:t>
      </w:r>
      <w:r w:rsidR="00274A7E">
        <w:rPr>
          <w:rFonts w:eastAsia="Calibri"/>
          <w:color w:val="auto"/>
          <w:lang w:eastAsia="en-US"/>
        </w:rPr>
        <w:t xml:space="preserve"> risks associated with swallowing problems are effectively managed for consumers with this condition</w:t>
      </w:r>
      <w:r w:rsidR="00D74BB6">
        <w:rPr>
          <w:rFonts w:eastAsia="Calibri"/>
          <w:color w:val="auto"/>
          <w:lang w:eastAsia="en-US"/>
        </w:rPr>
        <w:t>.</w:t>
      </w:r>
    </w:p>
    <w:p w14:paraId="7CBA41BB" w14:textId="4367A95C" w:rsidR="001D22D3" w:rsidRPr="00663B6D" w:rsidRDefault="001D22D3" w:rsidP="001D22D3">
      <w:pPr>
        <w:rPr>
          <w:rFonts w:eastAsia="Calibri"/>
          <w:lang w:eastAsia="en-US"/>
        </w:rPr>
      </w:pPr>
      <w:r>
        <w:rPr>
          <w:rFonts w:eastAsiaTheme="minorHAnsi"/>
        </w:rPr>
        <w:t>An overall rating for this Quality Standard is not given as only one of the seven specific requirements ha</w:t>
      </w:r>
      <w:r w:rsidR="00836D77">
        <w:rPr>
          <w:rFonts w:eastAsiaTheme="minorHAnsi"/>
        </w:rPr>
        <w:t>s</w:t>
      </w:r>
      <w:r>
        <w:rPr>
          <w:rFonts w:eastAsiaTheme="minorHAnsi"/>
        </w:rPr>
        <w:t xml:space="preserve"> been assessed. </w:t>
      </w:r>
    </w:p>
    <w:p w14:paraId="36A0A066" w14:textId="052DEA3A" w:rsidR="00853601" w:rsidRPr="00565FA5" w:rsidRDefault="00126DF2" w:rsidP="00565FA5">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6A0A067" w14:textId="4965985A" w:rsidR="00853601" w:rsidRPr="00853601" w:rsidRDefault="00126DF2" w:rsidP="00853601">
      <w:pPr>
        <w:pStyle w:val="Heading3"/>
      </w:pPr>
      <w:r w:rsidRPr="00853601">
        <w:t>Requirement 3(3)(b)</w:t>
      </w:r>
      <w:r>
        <w:tab/>
        <w:t>Compliant</w:t>
      </w:r>
    </w:p>
    <w:p w14:paraId="36A0A068" w14:textId="77777777" w:rsidR="00853601" w:rsidRPr="008D114F" w:rsidRDefault="00126DF2" w:rsidP="00853601">
      <w:pPr>
        <w:rPr>
          <w:i/>
        </w:rPr>
      </w:pPr>
      <w:r w:rsidRPr="008D114F">
        <w:rPr>
          <w:i/>
          <w:szCs w:val="22"/>
        </w:rPr>
        <w:t>Effective management of high impact or high prevalence risks associated with the care of each consumer.</w:t>
      </w:r>
    </w:p>
    <w:p w14:paraId="4862EA66" w14:textId="7ED0F6B3" w:rsidR="00DA33F7" w:rsidRDefault="00DA33F7" w:rsidP="00DA33F7">
      <w:r>
        <w:t>The Assessment Team found the service had implemented improvements to address deficit</w:t>
      </w:r>
      <w:r w:rsidR="00C169D9">
        <w:t>s</w:t>
      </w:r>
      <w:r w:rsidR="00931C61">
        <w:t xml:space="preserve"> identified at the previous visit</w:t>
      </w:r>
      <w:r w:rsidR="00852E1B">
        <w:t xml:space="preserve"> relating to the management of consumers with </w:t>
      </w:r>
      <w:r w:rsidR="00523A93">
        <w:t>swallowing problems</w:t>
      </w:r>
      <w:r>
        <w:t xml:space="preserve">. </w:t>
      </w:r>
    </w:p>
    <w:p w14:paraId="794D9D18" w14:textId="0614D148" w:rsidR="006E1707" w:rsidRDefault="00EC45AC" w:rsidP="00DA33F7">
      <w:r>
        <w:t xml:space="preserve">Representatives provided positive feedback about the management of consumers </w:t>
      </w:r>
      <w:r w:rsidR="00961624">
        <w:t xml:space="preserve">with </w:t>
      </w:r>
      <w:r w:rsidR="000D24ED">
        <w:t>swallowing problems</w:t>
      </w:r>
      <w:r w:rsidR="00931C61">
        <w:t xml:space="preserve">, </w:t>
      </w:r>
      <w:r w:rsidR="00F620A5">
        <w:t>provid</w:t>
      </w:r>
      <w:r w:rsidR="00931C61">
        <w:t>ing</w:t>
      </w:r>
      <w:r w:rsidR="00F620A5">
        <w:t xml:space="preserve"> examples of </w:t>
      </w:r>
      <w:r w:rsidR="00931C61">
        <w:t xml:space="preserve">how staff provide care </w:t>
      </w:r>
      <w:r w:rsidR="00491855">
        <w:t>in relation to dietary requirements</w:t>
      </w:r>
      <w:r w:rsidR="000D24ED">
        <w:t>, supervision</w:t>
      </w:r>
      <w:r w:rsidR="00491855">
        <w:t xml:space="preserve"> and</w:t>
      </w:r>
      <w:r w:rsidR="00FD76C6">
        <w:t xml:space="preserve"> </w:t>
      </w:r>
      <w:r w:rsidR="00491855">
        <w:t>assistance</w:t>
      </w:r>
      <w:r w:rsidR="00FD76C6">
        <w:t xml:space="preserve"> at meal times</w:t>
      </w:r>
      <w:r w:rsidR="00491855">
        <w:t>.</w:t>
      </w:r>
    </w:p>
    <w:p w14:paraId="7E121ED8" w14:textId="24A6D2EC" w:rsidR="00582170" w:rsidRPr="00A15912" w:rsidRDefault="00582170" w:rsidP="00582170">
      <w:pPr>
        <w:rPr>
          <w:rFonts w:eastAsia="Fira Sans Light"/>
          <w:szCs w:val="22"/>
          <w:lang w:eastAsia="en-US"/>
        </w:rPr>
      </w:pPr>
      <w:r>
        <w:rPr>
          <w:rFonts w:eastAsia="Fira Sans Light"/>
          <w:szCs w:val="22"/>
          <w:lang w:eastAsia="en-US"/>
        </w:rPr>
        <w:lastRenderedPageBreak/>
        <w:t>Staff have completed relevant</w:t>
      </w:r>
      <w:r w:rsidR="00BE768D">
        <w:rPr>
          <w:rFonts w:eastAsia="Fira Sans Light"/>
          <w:szCs w:val="22"/>
          <w:lang w:eastAsia="en-US"/>
        </w:rPr>
        <w:t xml:space="preserve"> education and</w:t>
      </w:r>
      <w:r>
        <w:rPr>
          <w:rFonts w:eastAsia="Fira Sans Light"/>
          <w:szCs w:val="22"/>
          <w:lang w:eastAsia="en-US"/>
        </w:rPr>
        <w:t xml:space="preserve"> training</w:t>
      </w:r>
      <w:r w:rsidR="00761DBA">
        <w:rPr>
          <w:rFonts w:eastAsia="Fira Sans Light"/>
          <w:szCs w:val="22"/>
          <w:lang w:eastAsia="en-US"/>
        </w:rPr>
        <w:t>.</w:t>
      </w:r>
      <w:r>
        <w:rPr>
          <w:rFonts w:eastAsia="Fira Sans Light"/>
          <w:szCs w:val="22"/>
          <w:lang w:eastAsia="en-US"/>
        </w:rPr>
        <w:t xml:space="preserve"> </w:t>
      </w:r>
      <w:r w:rsidR="00761DBA">
        <w:t>Staff demonstrated understanding of the dietary requirements of</w:t>
      </w:r>
      <w:r w:rsidR="00577D01">
        <w:t xml:space="preserve"> the</w:t>
      </w:r>
      <w:r w:rsidR="00761DBA">
        <w:t xml:space="preserve"> consumers in their care. Staff described how consumers at risk of aspiration or swallowing difficulties are identified and the systems and processes</w:t>
      </w:r>
      <w:r w:rsidR="00577D01">
        <w:t xml:space="preserve"> that are</w:t>
      </w:r>
      <w:r w:rsidR="00761DBA">
        <w:t xml:space="preserve"> in place for managing </w:t>
      </w:r>
      <w:r w:rsidR="00577D01">
        <w:t>these risks</w:t>
      </w:r>
    </w:p>
    <w:p w14:paraId="746FCB06" w14:textId="4963E02F" w:rsidR="00853601" w:rsidRDefault="00B476F7" w:rsidP="00095CD4">
      <w:r>
        <w:t>Consumer care documentation</w:t>
      </w:r>
      <w:r w:rsidR="00657277">
        <w:t xml:space="preserve"> </w:t>
      </w:r>
      <w:r w:rsidR="00577D01">
        <w:t>demonstrated</w:t>
      </w:r>
      <w:r w:rsidR="00657277">
        <w:t xml:space="preserve"> consumer risks</w:t>
      </w:r>
      <w:r w:rsidR="006E1707">
        <w:t>,</w:t>
      </w:r>
      <w:r w:rsidR="0063480B">
        <w:t xml:space="preserve"> </w:t>
      </w:r>
      <w:r w:rsidR="006E1707">
        <w:t>dietary requirements</w:t>
      </w:r>
      <w:r w:rsidR="00657277">
        <w:t xml:space="preserve"> and individualised strategies</w:t>
      </w:r>
      <w:r w:rsidR="00577D01">
        <w:t xml:space="preserve"> are recorded</w:t>
      </w:r>
      <w:r w:rsidR="00FC4574">
        <w:t>.</w:t>
      </w:r>
      <w:r w:rsidR="002E795C">
        <w:t xml:space="preserve"> Dignity of risk forms </w:t>
      </w:r>
      <w:r w:rsidR="00577D01">
        <w:t>are</w:t>
      </w:r>
      <w:r w:rsidR="002E795C">
        <w:t xml:space="preserve"> </w:t>
      </w:r>
      <w:proofErr w:type="gramStart"/>
      <w:r w:rsidR="002E795C">
        <w:t>completed</w:t>
      </w:r>
      <w:proofErr w:type="gramEnd"/>
      <w:r w:rsidR="002E795C">
        <w:t xml:space="preserve"> and risks explained to consumers</w:t>
      </w:r>
      <w:r w:rsidR="002015B0">
        <w:t xml:space="preserve"> and representatives</w:t>
      </w:r>
      <w:r w:rsidR="002E795C">
        <w:t xml:space="preserve"> </w:t>
      </w:r>
      <w:r w:rsidR="00543041">
        <w:t>to support consumer choice.</w:t>
      </w:r>
      <w:r w:rsidR="006217CE">
        <w:t xml:space="preserve"> </w:t>
      </w:r>
      <w:bookmarkStart w:id="4" w:name="_GoBack"/>
      <w:bookmarkEnd w:id="4"/>
      <w:r w:rsidR="00FC4574">
        <w:t xml:space="preserve">Care </w:t>
      </w:r>
      <w:r w:rsidR="00F620A5">
        <w:t>documentation demonstrated</w:t>
      </w:r>
      <w:r w:rsidR="00947A15">
        <w:t xml:space="preserve"> that consumers </w:t>
      </w:r>
      <w:r w:rsidR="002015B0">
        <w:t>are</w:t>
      </w:r>
      <w:r w:rsidR="00491855">
        <w:t xml:space="preserve"> reviewed</w:t>
      </w:r>
      <w:r w:rsidR="00947A15">
        <w:t xml:space="preserve"> by allied health</w:t>
      </w:r>
      <w:r w:rsidR="00931C61">
        <w:t xml:space="preserve"> professionals</w:t>
      </w:r>
      <w:r w:rsidR="00947A15">
        <w:t>, includ</w:t>
      </w:r>
      <w:r w:rsidR="002015B0">
        <w:t>ing</w:t>
      </w:r>
      <w:r w:rsidR="00947A15">
        <w:t xml:space="preserve"> speech pathology and dieti</w:t>
      </w:r>
      <w:r w:rsidR="00931C61">
        <w:t>t</w:t>
      </w:r>
      <w:r w:rsidR="00947A15">
        <w:t>ian</w:t>
      </w:r>
      <w:r w:rsidR="00931C61">
        <w:t>s</w:t>
      </w:r>
      <w:r w:rsidR="002015B0">
        <w:t xml:space="preserve">, aligning </w:t>
      </w:r>
      <w:r w:rsidR="00F620A5">
        <w:t xml:space="preserve">with feedback provided by representatives. </w:t>
      </w:r>
    </w:p>
    <w:p w14:paraId="179349F0" w14:textId="41A292CF" w:rsidR="00446F76" w:rsidRDefault="0063480B" w:rsidP="00095CD4">
      <w:r>
        <w:t xml:space="preserve">The service demonstrated it has policies and procedures in place to guide staff </w:t>
      </w:r>
      <w:r w:rsidR="00613CE4">
        <w:t>practice, including</w:t>
      </w:r>
      <w:r>
        <w:t xml:space="preserve"> guidance on dignity of risk procedures, managing nutritional and hydration risks and managing and responding to choking risks</w:t>
      </w:r>
      <w:r w:rsidR="00931C61">
        <w:t>.</w:t>
      </w:r>
    </w:p>
    <w:p w14:paraId="088832E4" w14:textId="4CE4A9C5" w:rsidR="00446F76" w:rsidRDefault="00446F76" w:rsidP="00446F76">
      <w:r>
        <w:t xml:space="preserve">In making my decision I have considered the Assessment Team report and the response from the approved provider. </w:t>
      </w:r>
      <w:r>
        <w:rPr>
          <w:rFonts w:eastAsiaTheme="minorHAnsi"/>
          <w:iCs/>
          <w:color w:val="auto"/>
          <w:szCs w:val="22"/>
          <w:lang w:eastAsia="en-US"/>
        </w:rPr>
        <w:t xml:space="preserve">I am satisfied the approved provider has demonstrated effective management of high impact or high prevalence risks for </w:t>
      </w:r>
      <w:r>
        <w:t xml:space="preserve">each consumer. </w:t>
      </w:r>
      <w:r>
        <w:rPr>
          <w:rFonts w:eastAsiaTheme="minorHAnsi"/>
          <w:iCs/>
          <w:color w:val="auto"/>
          <w:szCs w:val="22"/>
          <w:lang w:eastAsia="en-US"/>
        </w:rPr>
        <w:t>Based on the evidence provided I consider that the approved provider has demonstrated compliance with this requirement. I therefore find this Requirement Compliant.</w:t>
      </w:r>
    </w:p>
    <w:p w14:paraId="36A0A07C" w14:textId="696D0CDC" w:rsidR="00446F76" w:rsidRDefault="00446F76" w:rsidP="00095CD4">
      <w:pPr>
        <w:sectPr w:rsidR="00446F76" w:rsidSect="00CB3BA9">
          <w:type w:val="continuous"/>
          <w:pgSz w:w="11906" w:h="16838"/>
          <w:pgMar w:top="1701" w:right="1418" w:bottom="1418" w:left="1418" w:header="709" w:footer="397" w:gutter="0"/>
          <w:cols w:space="708"/>
          <w:titlePg/>
          <w:docGrid w:linePitch="360"/>
        </w:sectPr>
      </w:pPr>
    </w:p>
    <w:p w14:paraId="36A0A10D" w14:textId="77777777" w:rsidR="00A93E3F" w:rsidRDefault="00126DF2" w:rsidP="00095CD4">
      <w:pPr>
        <w:pStyle w:val="Heading1"/>
      </w:pPr>
      <w:r>
        <w:lastRenderedPageBreak/>
        <w:t>Areas for improvement</w:t>
      </w:r>
    </w:p>
    <w:p w14:paraId="36A0A10F" w14:textId="77777777" w:rsidR="004B33E7" w:rsidRPr="00E830C7" w:rsidRDefault="00126DF2"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36A0A115" w14:textId="77777777" w:rsidR="00A3716D" w:rsidRPr="00095CD4" w:rsidRDefault="00CC7B5F" w:rsidP="00154403">
      <w:pPr>
        <w:pStyle w:val="ListBullet"/>
        <w:numPr>
          <w:ilvl w:val="0"/>
          <w:numId w:val="0"/>
        </w:numPr>
      </w:pPr>
    </w:p>
    <w:sectPr w:rsidR="00A3716D" w:rsidRPr="00095CD4" w:rsidSect="002B7F5E">
      <w:headerReference w:type="first" r:id="rId2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7B0B7E" w14:textId="77777777" w:rsidR="00126DF2" w:rsidRDefault="00126DF2">
      <w:pPr>
        <w:spacing w:before="0" w:after="0" w:line="240" w:lineRule="auto"/>
      </w:pPr>
      <w:r>
        <w:separator/>
      </w:r>
    </w:p>
  </w:endnote>
  <w:endnote w:type="continuationSeparator" w:id="0">
    <w:p w14:paraId="5443FB73" w14:textId="77777777" w:rsidR="00126DF2" w:rsidRDefault="00126DF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0A12B" w14:textId="77777777" w:rsidR="00506F7F" w:rsidRPr="009A1F1B" w:rsidRDefault="00126DF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6A0A12C" w14:textId="77777777" w:rsidR="00506F7F" w:rsidRPr="00C72FFB" w:rsidRDefault="00126DF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Gregory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36A0A12D" w14:textId="77777777" w:rsidR="00506F7F" w:rsidRPr="00C72FFB" w:rsidRDefault="00126DF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4516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0A12E" w14:textId="77777777" w:rsidR="00506F7F" w:rsidRPr="009A1F1B" w:rsidRDefault="00126DF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6A0A12F" w14:textId="77777777" w:rsidR="00506F7F" w:rsidRPr="00C72FFB" w:rsidRDefault="00126DF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Gregory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6A0A130" w14:textId="77777777" w:rsidR="00506F7F" w:rsidRPr="00A3716D" w:rsidRDefault="00126DF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4516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1E6FBB" w14:textId="77777777" w:rsidR="00126DF2" w:rsidRDefault="00126DF2">
      <w:pPr>
        <w:spacing w:before="0" w:after="0" w:line="240" w:lineRule="auto"/>
      </w:pPr>
      <w:r>
        <w:separator/>
      </w:r>
    </w:p>
  </w:footnote>
  <w:footnote w:type="continuationSeparator" w:id="0">
    <w:p w14:paraId="2E12664F" w14:textId="77777777" w:rsidR="00126DF2" w:rsidRDefault="00126DF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0A12A" w14:textId="77777777" w:rsidR="00506F7F" w:rsidRDefault="00126DF2"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36A0A13C" wp14:editId="36A0A13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0712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0A131" w14:textId="77777777" w:rsidR="00506F7F" w:rsidRDefault="00126DF2">
    <w:pPr>
      <w:pStyle w:val="Header"/>
    </w:pPr>
    <w:r w:rsidRPr="003C6EC2">
      <w:rPr>
        <w:rFonts w:eastAsia="Calibri"/>
        <w:noProof/>
        <w:lang w:val="en-US" w:eastAsia="en-US"/>
      </w:rPr>
      <w:drawing>
        <wp:anchor distT="0" distB="0" distL="114300" distR="114300" simplePos="0" relativeHeight="251669504" behindDoc="1" locked="0" layoutInCell="1" allowOverlap="1" wp14:anchorId="36A0A13E" wp14:editId="36A0A13F">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5292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0A132" w14:textId="77777777" w:rsidR="00506F7F" w:rsidRDefault="00126DF2" w:rsidP="0004322A">
    <w:r>
      <w:rPr>
        <w:noProof/>
        <w:color w:val="auto"/>
        <w:sz w:val="20"/>
        <w:lang w:val="en-US" w:eastAsia="en-US"/>
      </w:rPr>
      <w:drawing>
        <wp:anchor distT="0" distB="0" distL="114300" distR="114300" simplePos="0" relativeHeight="251660288" behindDoc="1" locked="0" layoutInCell="1" allowOverlap="1" wp14:anchorId="36A0A140" wp14:editId="36A0A14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1937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0A135" w14:textId="77777777" w:rsidR="00506F7F" w:rsidRDefault="00126DF2" w:rsidP="0004322A">
    <w:r>
      <w:rPr>
        <w:noProof/>
        <w:color w:val="auto"/>
        <w:sz w:val="20"/>
        <w:lang w:val="en-US" w:eastAsia="en-US"/>
      </w:rPr>
      <w:drawing>
        <wp:anchor distT="0" distB="0" distL="114300" distR="114300" simplePos="0" relativeHeight="251662336" behindDoc="1" locked="0" layoutInCell="1" allowOverlap="1" wp14:anchorId="36A0A146" wp14:editId="36A0A147">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7243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0A13B" w14:textId="77777777" w:rsidR="00506F7F" w:rsidRDefault="00126DF2"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36A0A152" wp14:editId="36A0A15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3715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66900C3A">
      <w:start w:val="1"/>
      <w:numFmt w:val="lowerRoman"/>
      <w:lvlText w:val="(%1)"/>
      <w:lvlJc w:val="left"/>
      <w:pPr>
        <w:ind w:left="1080" w:hanging="720"/>
      </w:pPr>
      <w:rPr>
        <w:rFonts w:hint="default"/>
        <w:b w:val="0"/>
      </w:rPr>
    </w:lvl>
    <w:lvl w:ilvl="1" w:tplc="52701CAC" w:tentative="1">
      <w:start w:val="1"/>
      <w:numFmt w:val="lowerLetter"/>
      <w:lvlText w:val="%2."/>
      <w:lvlJc w:val="left"/>
      <w:pPr>
        <w:ind w:left="1440" w:hanging="360"/>
      </w:pPr>
    </w:lvl>
    <w:lvl w:ilvl="2" w:tplc="6C2C2D0C" w:tentative="1">
      <w:start w:val="1"/>
      <w:numFmt w:val="lowerRoman"/>
      <w:lvlText w:val="%3."/>
      <w:lvlJc w:val="right"/>
      <w:pPr>
        <w:ind w:left="2160" w:hanging="180"/>
      </w:pPr>
    </w:lvl>
    <w:lvl w:ilvl="3" w:tplc="944C8E0E" w:tentative="1">
      <w:start w:val="1"/>
      <w:numFmt w:val="decimal"/>
      <w:lvlText w:val="%4."/>
      <w:lvlJc w:val="left"/>
      <w:pPr>
        <w:ind w:left="2880" w:hanging="360"/>
      </w:pPr>
    </w:lvl>
    <w:lvl w:ilvl="4" w:tplc="3E20D698" w:tentative="1">
      <w:start w:val="1"/>
      <w:numFmt w:val="lowerLetter"/>
      <w:lvlText w:val="%5."/>
      <w:lvlJc w:val="left"/>
      <w:pPr>
        <w:ind w:left="3600" w:hanging="360"/>
      </w:pPr>
    </w:lvl>
    <w:lvl w:ilvl="5" w:tplc="10526ECE" w:tentative="1">
      <w:start w:val="1"/>
      <w:numFmt w:val="lowerRoman"/>
      <w:lvlText w:val="%6."/>
      <w:lvlJc w:val="right"/>
      <w:pPr>
        <w:ind w:left="4320" w:hanging="180"/>
      </w:pPr>
    </w:lvl>
    <w:lvl w:ilvl="6" w:tplc="4B46248E" w:tentative="1">
      <w:start w:val="1"/>
      <w:numFmt w:val="decimal"/>
      <w:lvlText w:val="%7."/>
      <w:lvlJc w:val="left"/>
      <w:pPr>
        <w:ind w:left="5040" w:hanging="360"/>
      </w:pPr>
    </w:lvl>
    <w:lvl w:ilvl="7" w:tplc="CE5EA4A4" w:tentative="1">
      <w:start w:val="1"/>
      <w:numFmt w:val="lowerLetter"/>
      <w:lvlText w:val="%8."/>
      <w:lvlJc w:val="left"/>
      <w:pPr>
        <w:ind w:left="5760" w:hanging="360"/>
      </w:pPr>
    </w:lvl>
    <w:lvl w:ilvl="8" w:tplc="D0ACD2B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01B6215C">
      <w:start w:val="1"/>
      <w:numFmt w:val="bullet"/>
      <w:pStyle w:val="ListParagraph"/>
      <w:lvlText w:val=""/>
      <w:lvlJc w:val="left"/>
      <w:pPr>
        <w:ind w:left="1440" w:hanging="360"/>
      </w:pPr>
      <w:rPr>
        <w:rFonts w:ascii="Symbol" w:hAnsi="Symbol" w:hint="default"/>
        <w:color w:val="auto"/>
      </w:rPr>
    </w:lvl>
    <w:lvl w:ilvl="1" w:tplc="2DA20926" w:tentative="1">
      <w:start w:val="1"/>
      <w:numFmt w:val="bullet"/>
      <w:lvlText w:val="o"/>
      <w:lvlJc w:val="left"/>
      <w:pPr>
        <w:ind w:left="2160" w:hanging="360"/>
      </w:pPr>
      <w:rPr>
        <w:rFonts w:ascii="Courier New" w:hAnsi="Courier New" w:cs="Courier New" w:hint="default"/>
      </w:rPr>
    </w:lvl>
    <w:lvl w:ilvl="2" w:tplc="5524E1AA" w:tentative="1">
      <w:start w:val="1"/>
      <w:numFmt w:val="bullet"/>
      <w:lvlText w:val=""/>
      <w:lvlJc w:val="left"/>
      <w:pPr>
        <w:ind w:left="2880" w:hanging="360"/>
      </w:pPr>
      <w:rPr>
        <w:rFonts w:ascii="Wingdings" w:hAnsi="Wingdings" w:hint="default"/>
      </w:rPr>
    </w:lvl>
    <w:lvl w:ilvl="3" w:tplc="B14050A4" w:tentative="1">
      <w:start w:val="1"/>
      <w:numFmt w:val="bullet"/>
      <w:lvlText w:val=""/>
      <w:lvlJc w:val="left"/>
      <w:pPr>
        <w:ind w:left="3600" w:hanging="360"/>
      </w:pPr>
      <w:rPr>
        <w:rFonts w:ascii="Symbol" w:hAnsi="Symbol" w:hint="default"/>
      </w:rPr>
    </w:lvl>
    <w:lvl w:ilvl="4" w:tplc="10A021A0" w:tentative="1">
      <w:start w:val="1"/>
      <w:numFmt w:val="bullet"/>
      <w:lvlText w:val="o"/>
      <w:lvlJc w:val="left"/>
      <w:pPr>
        <w:ind w:left="4320" w:hanging="360"/>
      </w:pPr>
      <w:rPr>
        <w:rFonts w:ascii="Courier New" w:hAnsi="Courier New" w:cs="Courier New" w:hint="default"/>
      </w:rPr>
    </w:lvl>
    <w:lvl w:ilvl="5" w:tplc="584CCC50" w:tentative="1">
      <w:start w:val="1"/>
      <w:numFmt w:val="bullet"/>
      <w:lvlText w:val=""/>
      <w:lvlJc w:val="left"/>
      <w:pPr>
        <w:ind w:left="5040" w:hanging="360"/>
      </w:pPr>
      <w:rPr>
        <w:rFonts w:ascii="Wingdings" w:hAnsi="Wingdings" w:hint="default"/>
      </w:rPr>
    </w:lvl>
    <w:lvl w:ilvl="6" w:tplc="AF9ED68E" w:tentative="1">
      <w:start w:val="1"/>
      <w:numFmt w:val="bullet"/>
      <w:lvlText w:val=""/>
      <w:lvlJc w:val="left"/>
      <w:pPr>
        <w:ind w:left="5760" w:hanging="360"/>
      </w:pPr>
      <w:rPr>
        <w:rFonts w:ascii="Symbol" w:hAnsi="Symbol" w:hint="default"/>
      </w:rPr>
    </w:lvl>
    <w:lvl w:ilvl="7" w:tplc="AA10BF24" w:tentative="1">
      <w:start w:val="1"/>
      <w:numFmt w:val="bullet"/>
      <w:lvlText w:val="o"/>
      <w:lvlJc w:val="left"/>
      <w:pPr>
        <w:ind w:left="6480" w:hanging="360"/>
      </w:pPr>
      <w:rPr>
        <w:rFonts w:ascii="Courier New" w:hAnsi="Courier New" w:cs="Courier New" w:hint="default"/>
      </w:rPr>
    </w:lvl>
    <w:lvl w:ilvl="8" w:tplc="6C8E0F7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D8F24712">
      <w:start w:val="1"/>
      <w:numFmt w:val="lowerRoman"/>
      <w:lvlText w:val="(%1)"/>
      <w:lvlJc w:val="left"/>
      <w:pPr>
        <w:ind w:left="1004" w:hanging="720"/>
      </w:pPr>
      <w:rPr>
        <w:rFonts w:hint="default"/>
        <w:b w:val="0"/>
      </w:rPr>
    </w:lvl>
    <w:lvl w:ilvl="1" w:tplc="D0920AF8" w:tentative="1">
      <w:start w:val="1"/>
      <w:numFmt w:val="lowerLetter"/>
      <w:lvlText w:val="%2."/>
      <w:lvlJc w:val="left"/>
      <w:pPr>
        <w:ind w:left="1364" w:hanging="360"/>
      </w:pPr>
    </w:lvl>
    <w:lvl w:ilvl="2" w:tplc="3C3AF94C" w:tentative="1">
      <w:start w:val="1"/>
      <w:numFmt w:val="lowerRoman"/>
      <w:lvlText w:val="%3."/>
      <w:lvlJc w:val="right"/>
      <w:pPr>
        <w:ind w:left="2084" w:hanging="180"/>
      </w:pPr>
    </w:lvl>
    <w:lvl w:ilvl="3" w:tplc="9C0616EA" w:tentative="1">
      <w:start w:val="1"/>
      <w:numFmt w:val="decimal"/>
      <w:lvlText w:val="%4."/>
      <w:lvlJc w:val="left"/>
      <w:pPr>
        <w:ind w:left="2804" w:hanging="360"/>
      </w:pPr>
    </w:lvl>
    <w:lvl w:ilvl="4" w:tplc="5B6EF820" w:tentative="1">
      <w:start w:val="1"/>
      <w:numFmt w:val="lowerLetter"/>
      <w:lvlText w:val="%5."/>
      <w:lvlJc w:val="left"/>
      <w:pPr>
        <w:ind w:left="3524" w:hanging="360"/>
      </w:pPr>
    </w:lvl>
    <w:lvl w:ilvl="5" w:tplc="92F8E2AA" w:tentative="1">
      <w:start w:val="1"/>
      <w:numFmt w:val="lowerRoman"/>
      <w:lvlText w:val="%6."/>
      <w:lvlJc w:val="right"/>
      <w:pPr>
        <w:ind w:left="4244" w:hanging="180"/>
      </w:pPr>
    </w:lvl>
    <w:lvl w:ilvl="6" w:tplc="2E222B88" w:tentative="1">
      <w:start w:val="1"/>
      <w:numFmt w:val="decimal"/>
      <w:lvlText w:val="%7."/>
      <w:lvlJc w:val="left"/>
      <w:pPr>
        <w:ind w:left="4964" w:hanging="360"/>
      </w:pPr>
    </w:lvl>
    <w:lvl w:ilvl="7" w:tplc="4694EA9E" w:tentative="1">
      <w:start w:val="1"/>
      <w:numFmt w:val="lowerLetter"/>
      <w:lvlText w:val="%8."/>
      <w:lvlJc w:val="left"/>
      <w:pPr>
        <w:ind w:left="5684" w:hanging="360"/>
      </w:pPr>
    </w:lvl>
    <w:lvl w:ilvl="8" w:tplc="7040B9D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6E40EAC0">
      <w:start w:val="1"/>
      <w:numFmt w:val="lowerRoman"/>
      <w:lvlText w:val="(%1)"/>
      <w:lvlJc w:val="left"/>
      <w:pPr>
        <w:ind w:left="1080" w:hanging="720"/>
      </w:pPr>
      <w:rPr>
        <w:rFonts w:hint="default"/>
      </w:rPr>
    </w:lvl>
    <w:lvl w:ilvl="1" w:tplc="4DAE986E" w:tentative="1">
      <w:start w:val="1"/>
      <w:numFmt w:val="lowerLetter"/>
      <w:lvlText w:val="%2."/>
      <w:lvlJc w:val="left"/>
      <w:pPr>
        <w:ind w:left="1440" w:hanging="360"/>
      </w:pPr>
    </w:lvl>
    <w:lvl w:ilvl="2" w:tplc="6358BC0E" w:tentative="1">
      <w:start w:val="1"/>
      <w:numFmt w:val="lowerRoman"/>
      <w:lvlText w:val="%3."/>
      <w:lvlJc w:val="right"/>
      <w:pPr>
        <w:ind w:left="2160" w:hanging="180"/>
      </w:pPr>
    </w:lvl>
    <w:lvl w:ilvl="3" w:tplc="D4B4A044" w:tentative="1">
      <w:start w:val="1"/>
      <w:numFmt w:val="decimal"/>
      <w:lvlText w:val="%4."/>
      <w:lvlJc w:val="left"/>
      <w:pPr>
        <w:ind w:left="2880" w:hanging="360"/>
      </w:pPr>
    </w:lvl>
    <w:lvl w:ilvl="4" w:tplc="C15EA3C0" w:tentative="1">
      <w:start w:val="1"/>
      <w:numFmt w:val="lowerLetter"/>
      <w:lvlText w:val="%5."/>
      <w:lvlJc w:val="left"/>
      <w:pPr>
        <w:ind w:left="3600" w:hanging="360"/>
      </w:pPr>
    </w:lvl>
    <w:lvl w:ilvl="5" w:tplc="9B407D1E" w:tentative="1">
      <w:start w:val="1"/>
      <w:numFmt w:val="lowerRoman"/>
      <w:lvlText w:val="%6."/>
      <w:lvlJc w:val="right"/>
      <w:pPr>
        <w:ind w:left="4320" w:hanging="180"/>
      </w:pPr>
    </w:lvl>
    <w:lvl w:ilvl="6" w:tplc="5E1A8DB6" w:tentative="1">
      <w:start w:val="1"/>
      <w:numFmt w:val="decimal"/>
      <w:lvlText w:val="%7."/>
      <w:lvlJc w:val="left"/>
      <w:pPr>
        <w:ind w:left="5040" w:hanging="360"/>
      </w:pPr>
    </w:lvl>
    <w:lvl w:ilvl="7" w:tplc="ED7080DE" w:tentative="1">
      <w:start w:val="1"/>
      <w:numFmt w:val="lowerLetter"/>
      <w:lvlText w:val="%8."/>
      <w:lvlJc w:val="left"/>
      <w:pPr>
        <w:ind w:left="5760" w:hanging="360"/>
      </w:pPr>
    </w:lvl>
    <w:lvl w:ilvl="8" w:tplc="63369B1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2394447E">
      <w:start w:val="1"/>
      <w:numFmt w:val="lowerRoman"/>
      <w:lvlText w:val="(%1)"/>
      <w:lvlJc w:val="left"/>
      <w:pPr>
        <w:ind w:left="1080" w:hanging="720"/>
      </w:pPr>
      <w:rPr>
        <w:rFonts w:hint="default"/>
      </w:rPr>
    </w:lvl>
    <w:lvl w:ilvl="1" w:tplc="26D88FB4" w:tentative="1">
      <w:start w:val="1"/>
      <w:numFmt w:val="lowerLetter"/>
      <w:lvlText w:val="%2."/>
      <w:lvlJc w:val="left"/>
      <w:pPr>
        <w:ind w:left="1440" w:hanging="360"/>
      </w:pPr>
    </w:lvl>
    <w:lvl w:ilvl="2" w:tplc="8AAC709E" w:tentative="1">
      <w:start w:val="1"/>
      <w:numFmt w:val="lowerRoman"/>
      <w:lvlText w:val="%3."/>
      <w:lvlJc w:val="right"/>
      <w:pPr>
        <w:ind w:left="2160" w:hanging="180"/>
      </w:pPr>
    </w:lvl>
    <w:lvl w:ilvl="3" w:tplc="C30E8390" w:tentative="1">
      <w:start w:val="1"/>
      <w:numFmt w:val="decimal"/>
      <w:lvlText w:val="%4."/>
      <w:lvlJc w:val="left"/>
      <w:pPr>
        <w:ind w:left="2880" w:hanging="360"/>
      </w:pPr>
    </w:lvl>
    <w:lvl w:ilvl="4" w:tplc="B802A33A" w:tentative="1">
      <w:start w:val="1"/>
      <w:numFmt w:val="lowerLetter"/>
      <w:lvlText w:val="%5."/>
      <w:lvlJc w:val="left"/>
      <w:pPr>
        <w:ind w:left="3600" w:hanging="360"/>
      </w:pPr>
    </w:lvl>
    <w:lvl w:ilvl="5" w:tplc="953CB59E" w:tentative="1">
      <w:start w:val="1"/>
      <w:numFmt w:val="lowerRoman"/>
      <w:lvlText w:val="%6."/>
      <w:lvlJc w:val="right"/>
      <w:pPr>
        <w:ind w:left="4320" w:hanging="180"/>
      </w:pPr>
    </w:lvl>
    <w:lvl w:ilvl="6" w:tplc="18FC01DA" w:tentative="1">
      <w:start w:val="1"/>
      <w:numFmt w:val="decimal"/>
      <w:lvlText w:val="%7."/>
      <w:lvlJc w:val="left"/>
      <w:pPr>
        <w:ind w:left="5040" w:hanging="360"/>
      </w:pPr>
    </w:lvl>
    <w:lvl w:ilvl="7" w:tplc="4F0E3F04" w:tentative="1">
      <w:start w:val="1"/>
      <w:numFmt w:val="lowerLetter"/>
      <w:lvlText w:val="%8."/>
      <w:lvlJc w:val="left"/>
      <w:pPr>
        <w:ind w:left="5760" w:hanging="360"/>
      </w:pPr>
    </w:lvl>
    <w:lvl w:ilvl="8" w:tplc="EAE6091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CDDE6556">
      <w:start w:val="1"/>
      <w:numFmt w:val="lowerRoman"/>
      <w:lvlText w:val="(%1)"/>
      <w:lvlJc w:val="left"/>
      <w:pPr>
        <w:ind w:left="1080" w:hanging="720"/>
      </w:pPr>
      <w:rPr>
        <w:rFonts w:hint="default"/>
        <w:b w:val="0"/>
      </w:rPr>
    </w:lvl>
    <w:lvl w:ilvl="1" w:tplc="FB7ED794" w:tentative="1">
      <w:start w:val="1"/>
      <w:numFmt w:val="lowerLetter"/>
      <w:lvlText w:val="%2."/>
      <w:lvlJc w:val="left"/>
      <w:pPr>
        <w:ind w:left="1440" w:hanging="360"/>
      </w:pPr>
    </w:lvl>
    <w:lvl w:ilvl="2" w:tplc="C1B02DBC" w:tentative="1">
      <w:start w:val="1"/>
      <w:numFmt w:val="lowerRoman"/>
      <w:lvlText w:val="%3."/>
      <w:lvlJc w:val="right"/>
      <w:pPr>
        <w:ind w:left="2160" w:hanging="180"/>
      </w:pPr>
    </w:lvl>
    <w:lvl w:ilvl="3" w:tplc="019ABC4E" w:tentative="1">
      <w:start w:val="1"/>
      <w:numFmt w:val="decimal"/>
      <w:lvlText w:val="%4."/>
      <w:lvlJc w:val="left"/>
      <w:pPr>
        <w:ind w:left="2880" w:hanging="360"/>
      </w:pPr>
    </w:lvl>
    <w:lvl w:ilvl="4" w:tplc="7C846AF4" w:tentative="1">
      <w:start w:val="1"/>
      <w:numFmt w:val="lowerLetter"/>
      <w:lvlText w:val="%5."/>
      <w:lvlJc w:val="left"/>
      <w:pPr>
        <w:ind w:left="3600" w:hanging="360"/>
      </w:pPr>
    </w:lvl>
    <w:lvl w:ilvl="5" w:tplc="92CAC304" w:tentative="1">
      <w:start w:val="1"/>
      <w:numFmt w:val="lowerRoman"/>
      <w:lvlText w:val="%6."/>
      <w:lvlJc w:val="right"/>
      <w:pPr>
        <w:ind w:left="4320" w:hanging="180"/>
      </w:pPr>
    </w:lvl>
    <w:lvl w:ilvl="6" w:tplc="2C6C9DBA" w:tentative="1">
      <w:start w:val="1"/>
      <w:numFmt w:val="decimal"/>
      <w:lvlText w:val="%7."/>
      <w:lvlJc w:val="left"/>
      <w:pPr>
        <w:ind w:left="5040" w:hanging="360"/>
      </w:pPr>
    </w:lvl>
    <w:lvl w:ilvl="7" w:tplc="9776FF64" w:tentative="1">
      <w:start w:val="1"/>
      <w:numFmt w:val="lowerLetter"/>
      <w:lvlText w:val="%8."/>
      <w:lvlJc w:val="left"/>
      <w:pPr>
        <w:ind w:left="5760" w:hanging="360"/>
      </w:pPr>
    </w:lvl>
    <w:lvl w:ilvl="8" w:tplc="4E10368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40E86912">
      <w:start w:val="1"/>
      <w:numFmt w:val="lowerLetter"/>
      <w:lvlText w:val="(%1)"/>
      <w:lvlJc w:val="left"/>
      <w:pPr>
        <w:ind w:left="360" w:hanging="360"/>
      </w:pPr>
      <w:rPr>
        <w:rFonts w:hint="default"/>
      </w:rPr>
    </w:lvl>
    <w:lvl w:ilvl="1" w:tplc="5FC215CE" w:tentative="1">
      <w:start w:val="1"/>
      <w:numFmt w:val="lowerLetter"/>
      <w:lvlText w:val="%2."/>
      <w:lvlJc w:val="left"/>
      <w:pPr>
        <w:ind w:left="1080" w:hanging="360"/>
      </w:pPr>
    </w:lvl>
    <w:lvl w:ilvl="2" w:tplc="D32E49DC" w:tentative="1">
      <w:start w:val="1"/>
      <w:numFmt w:val="lowerRoman"/>
      <w:lvlText w:val="%3."/>
      <w:lvlJc w:val="right"/>
      <w:pPr>
        <w:ind w:left="1800" w:hanging="180"/>
      </w:pPr>
    </w:lvl>
    <w:lvl w:ilvl="3" w:tplc="14FC4B34" w:tentative="1">
      <w:start w:val="1"/>
      <w:numFmt w:val="decimal"/>
      <w:lvlText w:val="%4."/>
      <w:lvlJc w:val="left"/>
      <w:pPr>
        <w:ind w:left="2520" w:hanging="360"/>
      </w:pPr>
    </w:lvl>
    <w:lvl w:ilvl="4" w:tplc="87265F18" w:tentative="1">
      <w:start w:val="1"/>
      <w:numFmt w:val="lowerLetter"/>
      <w:lvlText w:val="%5."/>
      <w:lvlJc w:val="left"/>
      <w:pPr>
        <w:ind w:left="3240" w:hanging="360"/>
      </w:pPr>
    </w:lvl>
    <w:lvl w:ilvl="5" w:tplc="737A93DE" w:tentative="1">
      <w:start w:val="1"/>
      <w:numFmt w:val="lowerRoman"/>
      <w:lvlText w:val="%6."/>
      <w:lvlJc w:val="right"/>
      <w:pPr>
        <w:ind w:left="3960" w:hanging="180"/>
      </w:pPr>
    </w:lvl>
    <w:lvl w:ilvl="6" w:tplc="127EB8B0" w:tentative="1">
      <w:start w:val="1"/>
      <w:numFmt w:val="decimal"/>
      <w:lvlText w:val="%7."/>
      <w:lvlJc w:val="left"/>
      <w:pPr>
        <w:ind w:left="4680" w:hanging="360"/>
      </w:pPr>
    </w:lvl>
    <w:lvl w:ilvl="7" w:tplc="A6CC4A5A" w:tentative="1">
      <w:start w:val="1"/>
      <w:numFmt w:val="lowerLetter"/>
      <w:lvlText w:val="%8."/>
      <w:lvlJc w:val="left"/>
      <w:pPr>
        <w:ind w:left="5400" w:hanging="360"/>
      </w:pPr>
    </w:lvl>
    <w:lvl w:ilvl="8" w:tplc="DE5AD88E"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B2E2FBDA">
      <w:start w:val="1"/>
      <w:numFmt w:val="decimal"/>
      <w:lvlText w:val="%1."/>
      <w:lvlJc w:val="left"/>
      <w:pPr>
        <w:ind w:left="360" w:hanging="360"/>
      </w:pPr>
      <w:rPr>
        <w:rFonts w:hint="default"/>
      </w:rPr>
    </w:lvl>
    <w:lvl w:ilvl="1" w:tplc="98F20ED4" w:tentative="1">
      <w:start w:val="1"/>
      <w:numFmt w:val="lowerLetter"/>
      <w:lvlText w:val="%2."/>
      <w:lvlJc w:val="left"/>
      <w:pPr>
        <w:ind w:left="1080" w:hanging="360"/>
      </w:pPr>
    </w:lvl>
    <w:lvl w:ilvl="2" w:tplc="2590549E" w:tentative="1">
      <w:start w:val="1"/>
      <w:numFmt w:val="lowerRoman"/>
      <w:lvlText w:val="%3."/>
      <w:lvlJc w:val="right"/>
      <w:pPr>
        <w:ind w:left="1800" w:hanging="180"/>
      </w:pPr>
    </w:lvl>
    <w:lvl w:ilvl="3" w:tplc="A05A2148" w:tentative="1">
      <w:start w:val="1"/>
      <w:numFmt w:val="decimal"/>
      <w:lvlText w:val="%4."/>
      <w:lvlJc w:val="left"/>
      <w:pPr>
        <w:ind w:left="2520" w:hanging="360"/>
      </w:pPr>
    </w:lvl>
    <w:lvl w:ilvl="4" w:tplc="091A86B4" w:tentative="1">
      <w:start w:val="1"/>
      <w:numFmt w:val="lowerLetter"/>
      <w:lvlText w:val="%5."/>
      <w:lvlJc w:val="left"/>
      <w:pPr>
        <w:ind w:left="3240" w:hanging="360"/>
      </w:pPr>
    </w:lvl>
    <w:lvl w:ilvl="5" w:tplc="3EF6DF34" w:tentative="1">
      <w:start w:val="1"/>
      <w:numFmt w:val="lowerRoman"/>
      <w:lvlText w:val="%6."/>
      <w:lvlJc w:val="right"/>
      <w:pPr>
        <w:ind w:left="3960" w:hanging="180"/>
      </w:pPr>
    </w:lvl>
    <w:lvl w:ilvl="6" w:tplc="6F824DFA" w:tentative="1">
      <w:start w:val="1"/>
      <w:numFmt w:val="decimal"/>
      <w:lvlText w:val="%7."/>
      <w:lvlJc w:val="left"/>
      <w:pPr>
        <w:ind w:left="4680" w:hanging="360"/>
      </w:pPr>
    </w:lvl>
    <w:lvl w:ilvl="7" w:tplc="C738514C" w:tentative="1">
      <w:start w:val="1"/>
      <w:numFmt w:val="lowerLetter"/>
      <w:lvlText w:val="%8."/>
      <w:lvlJc w:val="left"/>
      <w:pPr>
        <w:ind w:left="5400" w:hanging="360"/>
      </w:pPr>
    </w:lvl>
    <w:lvl w:ilvl="8" w:tplc="5C9AE16A"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8ED03B2E">
      <w:start w:val="1"/>
      <w:numFmt w:val="decimal"/>
      <w:lvlText w:val="%1."/>
      <w:lvlJc w:val="left"/>
      <w:pPr>
        <w:ind w:left="360" w:hanging="360"/>
      </w:pPr>
      <w:rPr>
        <w:rFonts w:hint="default"/>
      </w:rPr>
    </w:lvl>
    <w:lvl w:ilvl="1" w:tplc="B3FC7C5C" w:tentative="1">
      <w:start w:val="1"/>
      <w:numFmt w:val="lowerLetter"/>
      <w:lvlText w:val="%2."/>
      <w:lvlJc w:val="left"/>
      <w:pPr>
        <w:ind w:left="1080" w:hanging="360"/>
      </w:pPr>
    </w:lvl>
    <w:lvl w:ilvl="2" w:tplc="345AAE76" w:tentative="1">
      <w:start w:val="1"/>
      <w:numFmt w:val="lowerRoman"/>
      <w:lvlText w:val="%3."/>
      <w:lvlJc w:val="right"/>
      <w:pPr>
        <w:ind w:left="1800" w:hanging="180"/>
      </w:pPr>
    </w:lvl>
    <w:lvl w:ilvl="3" w:tplc="86ACDC76" w:tentative="1">
      <w:start w:val="1"/>
      <w:numFmt w:val="decimal"/>
      <w:lvlText w:val="%4."/>
      <w:lvlJc w:val="left"/>
      <w:pPr>
        <w:ind w:left="2520" w:hanging="360"/>
      </w:pPr>
    </w:lvl>
    <w:lvl w:ilvl="4" w:tplc="2118E350" w:tentative="1">
      <w:start w:val="1"/>
      <w:numFmt w:val="lowerLetter"/>
      <w:lvlText w:val="%5."/>
      <w:lvlJc w:val="left"/>
      <w:pPr>
        <w:ind w:left="3240" w:hanging="360"/>
      </w:pPr>
    </w:lvl>
    <w:lvl w:ilvl="5" w:tplc="027EFCAC" w:tentative="1">
      <w:start w:val="1"/>
      <w:numFmt w:val="lowerRoman"/>
      <w:lvlText w:val="%6."/>
      <w:lvlJc w:val="right"/>
      <w:pPr>
        <w:ind w:left="3960" w:hanging="180"/>
      </w:pPr>
    </w:lvl>
    <w:lvl w:ilvl="6" w:tplc="E28A519E" w:tentative="1">
      <w:start w:val="1"/>
      <w:numFmt w:val="decimal"/>
      <w:lvlText w:val="%7."/>
      <w:lvlJc w:val="left"/>
      <w:pPr>
        <w:ind w:left="4680" w:hanging="360"/>
      </w:pPr>
    </w:lvl>
    <w:lvl w:ilvl="7" w:tplc="8DA6844E" w:tentative="1">
      <w:start w:val="1"/>
      <w:numFmt w:val="lowerLetter"/>
      <w:lvlText w:val="%8."/>
      <w:lvlJc w:val="left"/>
      <w:pPr>
        <w:ind w:left="5400" w:hanging="360"/>
      </w:pPr>
    </w:lvl>
    <w:lvl w:ilvl="8" w:tplc="0536236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7234A572">
      <w:start w:val="1"/>
      <w:numFmt w:val="lowerRoman"/>
      <w:lvlText w:val="(%1)"/>
      <w:lvlJc w:val="left"/>
      <w:pPr>
        <w:ind w:left="1080" w:hanging="720"/>
      </w:pPr>
      <w:rPr>
        <w:rFonts w:hint="default"/>
        <w:b w:val="0"/>
      </w:rPr>
    </w:lvl>
    <w:lvl w:ilvl="1" w:tplc="A95A7908" w:tentative="1">
      <w:start w:val="1"/>
      <w:numFmt w:val="lowerLetter"/>
      <w:lvlText w:val="%2."/>
      <w:lvlJc w:val="left"/>
      <w:pPr>
        <w:ind w:left="1440" w:hanging="360"/>
      </w:pPr>
    </w:lvl>
    <w:lvl w:ilvl="2" w:tplc="BACE1CE4" w:tentative="1">
      <w:start w:val="1"/>
      <w:numFmt w:val="lowerRoman"/>
      <w:lvlText w:val="%3."/>
      <w:lvlJc w:val="right"/>
      <w:pPr>
        <w:ind w:left="2160" w:hanging="180"/>
      </w:pPr>
    </w:lvl>
    <w:lvl w:ilvl="3" w:tplc="D6BA3D30" w:tentative="1">
      <w:start w:val="1"/>
      <w:numFmt w:val="decimal"/>
      <w:lvlText w:val="%4."/>
      <w:lvlJc w:val="left"/>
      <w:pPr>
        <w:ind w:left="2880" w:hanging="360"/>
      </w:pPr>
    </w:lvl>
    <w:lvl w:ilvl="4" w:tplc="BF84D52A" w:tentative="1">
      <w:start w:val="1"/>
      <w:numFmt w:val="lowerLetter"/>
      <w:lvlText w:val="%5."/>
      <w:lvlJc w:val="left"/>
      <w:pPr>
        <w:ind w:left="3600" w:hanging="360"/>
      </w:pPr>
    </w:lvl>
    <w:lvl w:ilvl="5" w:tplc="493C0056" w:tentative="1">
      <w:start w:val="1"/>
      <w:numFmt w:val="lowerRoman"/>
      <w:lvlText w:val="%6."/>
      <w:lvlJc w:val="right"/>
      <w:pPr>
        <w:ind w:left="4320" w:hanging="180"/>
      </w:pPr>
    </w:lvl>
    <w:lvl w:ilvl="6" w:tplc="4754F3D6" w:tentative="1">
      <w:start w:val="1"/>
      <w:numFmt w:val="decimal"/>
      <w:lvlText w:val="%7."/>
      <w:lvlJc w:val="left"/>
      <w:pPr>
        <w:ind w:left="5040" w:hanging="360"/>
      </w:pPr>
    </w:lvl>
    <w:lvl w:ilvl="7" w:tplc="080CF768" w:tentative="1">
      <w:start w:val="1"/>
      <w:numFmt w:val="lowerLetter"/>
      <w:lvlText w:val="%8."/>
      <w:lvlJc w:val="left"/>
      <w:pPr>
        <w:ind w:left="5760" w:hanging="360"/>
      </w:pPr>
    </w:lvl>
    <w:lvl w:ilvl="8" w:tplc="E5487F20"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0856274E">
      <w:start w:val="1"/>
      <w:numFmt w:val="lowerRoman"/>
      <w:lvlText w:val="(%1)"/>
      <w:lvlJc w:val="left"/>
      <w:pPr>
        <w:ind w:left="1080" w:hanging="720"/>
      </w:pPr>
      <w:rPr>
        <w:rFonts w:hint="default"/>
      </w:rPr>
    </w:lvl>
    <w:lvl w:ilvl="1" w:tplc="3D3CA146" w:tentative="1">
      <w:start w:val="1"/>
      <w:numFmt w:val="lowerLetter"/>
      <w:lvlText w:val="%2."/>
      <w:lvlJc w:val="left"/>
      <w:pPr>
        <w:ind w:left="1440" w:hanging="360"/>
      </w:pPr>
    </w:lvl>
    <w:lvl w:ilvl="2" w:tplc="885CCF2A" w:tentative="1">
      <w:start w:val="1"/>
      <w:numFmt w:val="lowerRoman"/>
      <w:lvlText w:val="%3."/>
      <w:lvlJc w:val="right"/>
      <w:pPr>
        <w:ind w:left="2160" w:hanging="180"/>
      </w:pPr>
    </w:lvl>
    <w:lvl w:ilvl="3" w:tplc="1F2653B2" w:tentative="1">
      <w:start w:val="1"/>
      <w:numFmt w:val="decimal"/>
      <w:lvlText w:val="%4."/>
      <w:lvlJc w:val="left"/>
      <w:pPr>
        <w:ind w:left="2880" w:hanging="360"/>
      </w:pPr>
    </w:lvl>
    <w:lvl w:ilvl="4" w:tplc="3522A996" w:tentative="1">
      <w:start w:val="1"/>
      <w:numFmt w:val="lowerLetter"/>
      <w:lvlText w:val="%5."/>
      <w:lvlJc w:val="left"/>
      <w:pPr>
        <w:ind w:left="3600" w:hanging="360"/>
      </w:pPr>
    </w:lvl>
    <w:lvl w:ilvl="5" w:tplc="7766FA14" w:tentative="1">
      <w:start w:val="1"/>
      <w:numFmt w:val="lowerRoman"/>
      <w:lvlText w:val="%6."/>
      <w:lvlJc w:val="right"/>
      <w:pPr>
        <w:ind w:left="4320" w:hanging="180"/>
      </w:pPr>
    </w:lvl>
    <w:lvl w:ilvl="6" w:tplc="75CC7BD6" w:tentative="1">
      <w:start w:val="1"/>
      <w:numFmt w:val="decimal"/>
      <w:lvlText w:val="%7."/>
      <w:lvlJc w:val="left"/>
      <w:pPr>
        <w:ind w:left="5040" w:hanging="360"/>
      </w:pPr>
    </w:lvl>
    <w:lvl w:ilvl="7" w:tplc="591299F6" w:tentative="1">
      <w:start w:val="1"/>
      <w:numFmt w:val="lowerLetter"/>
      <w:lvlText w:val="%8."/>
      <w:lvlJc w:val="left"/>
      <w:pPr>
        <w:ind w:left="5760" w:hanging="360"/>
      </w:pPr>
    </w:lvl>
    <w:lvl w:ilvl="8" w:tplc="1962465A"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6A84A682">
      <w:start w:val="1"/>
      <w:numFmt w:val="bullet"/>
      <w:pStyle w:val="ListBullet"/>
      <w:lvlText w:val=""/>
      <w:lvlJc w:val="left"/>
      <w:pPr>
        <w:ind w:left="720" w:hanging="360"/>
      </w:pPr>
      <w:rPr>
        <w:rFonts w:ascii="Symbol" w:hAnsi="Symbol" w:hint="default"/>
      </w:rPr>
    </w:lvl>
    <w:lvl w:ilvl="1" w:tplc="435CA1F8">
      <w:start w:val="1"/>
      <w:numFmt w:val="bullet"/>
      <w:pStyle w:val="ListBullet2"/>
      <w:lvlText w:val="o"/>
      <w:lvlJc w:val="left"/>
      <w:pPr>
        <w:ind w:left="1440" w:hanging="360"/>
      </w:pPr>
      <w:rPr>
        <w:rFonts w:ascii="Courier New" w:hAnsi="Courier New" w:cs="Courier New" w:hint="default"/>
      </w:rPr>
    </w:lvl>
    <w:lvl w:ilvl="2" w:tplc="1C5E8BCE">
      <w:start w:val="1"/>
      <w:numFmt w:val="bullet"/>
      <w:lvlText w:val=""/>
      <w:lvlJc w:val="left"/>
      <w:pPr>
        <w:ind w:left="2160" w:hanging="360"/>
      </w:pPr>
      <w:rPr>
        <w:rFonts w:ascii="Wingdings" w:hAnsi="Wingdings" w:hint="default"/>
      </w:rPr>
    </w:lvl>
    <w:lvl w:ilvl="3" w:tplc="FF505ECC">
      <w:start w:val="1"/>
      <w:numFmt w:val="bullet"/>
      <w:lvlText w:val=""/>
      <w:lvlJc w:val="left"/>
      <w:pPr>
        <w:ind w:left="2880" w:hanging="360"/>
      </w:pPr>
      <w:rPr>
        <w:rFonts w:ascii="Symbol" w:hAnsi="Symbol" w:hint="default"/>
      </w:rPr>
    </w:lvl>
    <w:lvl w:ilvl="4" w:tplc="2E3C22BA">
      <w:start w:val="1"/>
      <w:numFmt w:val="bullet"/>
      <w:lvlText w:val="o"/>
      <w:lvlJc w:val="left"/>
      <w:pPr>
        <w:ind w:left="3600" w:hanging="360"/>
      </w:pPr>
      <w:rPr>
        <w:rFonts w:ascii="Courier New" w:hAnsi="Courier New" w:cs="Courier New" w:hint="default"/>
      </w:rPr>
    </w:lvl>
    <w:lvl w:ilvl="5" w:tplc="AD423CEA">
      <w:start w:val="1"/>
      <w:numFmt w:val="bullet"/>
      <w:pStyle w:val="ListBullet3"/>
      <w:lvlText w:val=""/>
      <w:lvlJc w:val="left"/>
      <w:pPr>
        <w:ind w:left="4320" w:hanging="360"/>
      </w:pPr>
      <w:rPr>
        <w:rFonts w:ascii="Wingdings" w:hAnsi="Wingdings" w:hint="default"/>
      </w:rPr>
    </w:lvl>
    <w:lvl w:ilvl="6" w:tplc="4756056E">
      <w:start w:val="1"/>
      <w:numFmt w:val="bullet"/>
      <w:lvlText w:val=""/>
      <w:lvlJc w:val="left"/>
      <w:pPr>
        <w:ind w:left="5040" w:hanging="360"/>
      </w:pPr>
      <w:rPr>
        <w:rFonts w:ascii="Symbol" w:hAnsi="Symbol" w:hint="default"/>
      </w:rPr>
    </w:lvl>
    <w:lvl w:ilvl="7" w:tplc="89F4D7E2">
      <w:start w:val="1"/>
      <w:numFmt w:val="bullet"/>
      <w:lvlText w:val="o"/>
      <w:lvlJc w:val="left"/>
      <w:pPr>
        <w:ind w:left="5760" w:hanging="360"/>
      </w:pPr>
      <w:rPr>
        <w:rFonts w:ascii="Courier New" w:hAnsi="Courier New" w:cs="Courier New" w:hint="default"/>
      </w:rPr>
    </w:lvl>
    <w:lvl w:ilvl="8" w:tplc="BAFCCF60">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B02C0342">
      <w:start w:val="1"/>
      <w:numFmt w:val="bullet"/>
      <w:lvlText w:val=""/>
      <w:lvlJc w:val="left"/>
      <w:pPr>
        <w:ind w:left="360" w:hanging="360"/>
      </w:pPr>
      <w:rPr>
        <w:rFonts w:ascii="Symbol" w:hAnsi="Symbol" w:hint="default"/>
      </w:rPr>
    </w:lvl>
    <w:lvl w:ilvl="1" w:tplc="3A38CE8E" w:tentative="1">
      <w:start w:val="1"/>
      <w:numFmt w:val="bullet"/>
      <w:lvlText w:val="o"/>
      <w:lvlJc w:val="left"/>
      <w:pPr>
        <w:ind w:left="1080" w:hanging="360"/>
      </w:pPr>
      <w:rPr>
        <w:rFonts w:ascii="Courier New" w:hAnsi="Courier New" w:cs="Courier New" w:hint="default"/>
      </w:rPr>
    </w:lvl>
    <w:lvl w:ilvl="2" w:tplc="A4B2BB08" w:tentative="1">
      <w:start w:val="1"/>
      <w:numFmt w:val="bullet"/>
      <w:lvlText w:val=""/>
      <w:lvlJc w:val="left"/>
      <w:pPr>
        <w:ind w:left="1800" w:hanging="360"/>
      </w:pPr>
      <w:rPr>
        <w:rFonts w:ascii="Wingdings" w:hAnsi="Wingdings" w:hint="default"/>
      </w:rPr>
    </w:lvl>
    <w:lvl w:ilvl="3" w:tplc="9E828318" w:tentative="1">
      <w:start w:val="1"/>
      <w:numFmt w:val="bullet"/>
      <w:lvlText w:val=""/>
      <w:lvlJc w:val="left"/>
      <w:pPr>
        <w:ind w:left="2520" w:hanging="360"/>
      </w:pPr>
      <w:rPr>
        <w:rFonts w:ascii="Symbol" w:hAnsi="Symbol" w:hint="default"/>
      </w:rPr>
    </w:lvl>
    <w:lvl w:ilvl="4" w:tplc="B6E4E17A" w:tentative="1">
      <w:start w:val="1"/>
      <w:numFmt w:val="bullet"/>
      <w:lvlText w:val="o"/>
      <w:lvlJc w:val="left"/>
      <w:pPr>
        <w:ind w:left="3240" w:hanging="360"/>
      </w:pPr>
      <w:rPr>
        <w:rFonts w:ascii="Courier New" w:hAnsi="Courier New" w:cs="Courier New" w:hint="default"/>
      </w:rPr>
    </w:lvl>
    <w:lvl w:ilvl="5" w:tplc="C11860E0" w:tentative="1">
      <w:start w:val="1"/>
      <w:numFmt w:val="bullet"/>
      <w:lvlText w:val=""/>
      <w:lvlJc w:val="left"/>
      <w:pPr>
        <w:ind w:left="3960" w:hanging="360"/>
      </w:pPr>
      <w:rPr>
        <w:rFonts w:ascii="Wingdings" w:hAnsi="Wingdings" w:hint="default"/>
      </w:rPr>
    </w:lvl>
    <w:lvl w:ilvl="6" w:tplc="F05A6046" w:tentative="1">
      <w:start w:val="1"/>
      <w:numFmt w:val="bullet"/>
      <w:lvlText w:val=""/>
      <w:lvlJc w:val="left"/>
      <w:pPr>
        <w:ind w:left="4680" w:hanging="360"/>
      </w:pPr>
      <w:rPr>
        <w:rFonts w:ascii="Symbol" w:hAnsi="Symbol" w:hint="default"/>
      </w:rPr>
    </w:lvl>
    <w:lvl w:ilvl="7" w:tplc="C016AD7E" w:tentative="1">
      <w:start w:val="1"/>
      <w:numFmt w:val="bullet"/>
      <w:lvlText w:val="o"/>
      <w:lvlJc w:val="left"/>
      <w:pPr>
        <w:ind w:left="5400" w:hanging="360"/>
      </w:pPr>
      <w:rPr>
        <w:rFonts w:ascii="Courier New" w:hAnsi="Courier New" w:cs="Courier New" w:hint="default"/>
      </w:rPr>
    </w:lvl>
    <w:lvl w:ilvl="8" w:tplc="58181FAC"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C974046E">
      <w:start w:val="1"/>
      <w:numFmt w:val="lowerRoman"/>
      <w:lvlText w:val="(%1)"/>
      <w:lvlJc w:val="left"/>
      <w:pPr>
        <w:ind w:left="1080" w:hanging="720"/>
      </w:pPr>
      <w:rPr>
        <w:rFonts w:hint="default"/>
      </w:rPr>
    </w:lvl>
    <w:lvl w:ilvl="1" w:tplc="42F29214" w:tentative="1">
      <w:start w:val="1"/>
      <w:numFmt w:val="lowerLetter"/>
      <w:lvlText w:val="%2."/>
      <w:lvlJc w:val="left"/>
      <w:pPr>
        <w:ind w:left="1440" w:hanging="360"/>
      </w:pPr>
    </w:lvl>
    <w:lvl w:ilvl="2" w:tplc="AD365E78" w:tentative="1">
      <w:start w:val="1"/>
      <w:numFmt w:val="lowerRoman"/>
      <w:lvlText w:val="%3."/>
      <w:lvlJc w:val="right"/>
      <w:pPr>
        <w:ind w:left="2160" w:hanging="180"/>
      </w:pPr>
    </w:lvl>
    <w:lvl w:ilvl="3" w:tplc="906E32B2" w:tentative="1">
      <w:start w:val="1"/>
      <w:numFmt w:val="decimal"/>
      <w:lvlText w:val="%4."/>
      <w:lvlJc w:val="left"/>
      <w:pPr>
        <w:ind w:left="2880" w:hanging="360"/>
      </w:pPr>
    </w:lvl>
    <w:lvl w:ilvl="4" w:tplc="56DC88CE" w:tentative="1">
      <w:start w:val="1"/>
      <w:numFmt w:val="lowerLetter"/>
      <w:lvlText w:val="%5."/>
      <w:lvlJc w:val="left"/>
      <w:pPr>
        <w:ind w:left="3600" w:hanging="360"/>
      </w:pPr>
    </w:lvl>
    <w:lvl w:ilvl="5" w:tplc="C9B6C00C" w:tentative="1">
      <w:start w:val="1"/>
      <w:numFmt w:val="lowerRoman"/>
      <w:lvlText w:val="%6."/>
      <w:lvlJc w:val="right"/>
      <w:pPr>
        <w:ind w:left="4320" w:hanging="180"/>
      </w:pPr>
    </w:lvl>
    <w:lvl w:ilvl="6" w:tplc="0CC2DD20" w:tentative="1">
      <w:start w:val="1"/>
      <w:numFmt w:val="decimal"/>
      <w:lvlText w:val="%7."/>
      <w:lvlJc w:val="left"/>
      <w:pPr>
        <w:ind w:left="5040" w:hanging="360"/>
      </w:pPr>
    </w:lvl>
    <w:lvl w:ilvl="7" w:tplc="977616DA" w:tentative="1">
      <w:start w:val="1"/>
      <w:numFmt w:val="lowerLetter"/>
      <w:lvlText w:val="%8."/>
      <w:lvlJc w:val="left"/>
      <w:pPr>
        <w:ind w:left="5760" w:hanging="360"/>
      </w:pPr>
    </w:lvl>
    <w:lvl w:ilvl="8" w:tplc="0A1AD8DA"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B89A92BE">
      <w:start w:val="1"/>
      <w:numFmt w:val="lowerRoman"/>
      <w:lvlText w:val="(%1)"/>
      <w:lvlJc w:val="left"/>
      <w:pPr>
        <w:ind w:left="1080" w:hanging="720"/>
      </w:pPr>
      <w:rPr>
        <w:rFonts w:hint="default"/>
      </w:rPr>
    </w:lvl>
    <w:lvl w:ilvl="1" w:tplc="1A82583C" w:tentative="1">
      <w:start w:val="1"/>
      <w:numFmt w:val="lowerLetter"/>
      <w:lvlText w:val="%2."/>
      <w:lvlJc w:val="left"/>
      <w:pPr>
        <w:ind w:left="1440" w:hanging="360"/>
      </w:pPr>
    </w:lvl>
    <w:lvl w:ilvl="2" w:tplc="8D047AB0" w:tentative="1">
      <w:start w:val="1"/>
      <w:numFmt w:val="lowerRoman"/>
      <w:lvlText w:val="%3."/>
      <w:lvlJc w:val="right"/>
      <w:pPr>
        <w:ind w:left="2160" w:hanging="180"/>
      </w:pPr>
    </w:lvl>
    <w:lvl w:ilvl="3" w:tplc="4D808518" w:tentative="1">
      <w:start w:val="1"/>
      <w:numFmt w:val="decimal"/>
      <w:lvlText w:val="%4."/>
      <w:lvlJc w:val="left"/>
      <w:pPr>
        <w:ind w:left="2880" w:hanging="360"/>
      </w:pPr>
    </w:lvl>
    <w:lvl w:ilvl="4" w:tplc="74124AE0" w:tentative="1">
      <w:start w:val="1"/>
      <w:numFmt w:val="lowerLetter"/>
      <w:lvlText w:val="%5."/>
      <w:lvlJc w:val="left"/>
      <w:pPr>
        <w:ind w:left="3600" w:hanging="360"/>
      </w:pPr>
    </w:lvl>
    <w:lvl w:ilvl="5" w:tplc="DF80F6F6" w:tentative="1">
      <w:start w:val="1"/>
      <w:numFmt w:val="lowerRoman"/>
      <w:lvlText w:val="%6."/>
      <w:lvlJc w:val="right"/>
      <w:pPr>
        <w:ind w:left="4320" w:hanging="180"/>
      </w:pPr>
    </w:lvl>
    <w:lvl w:ilvl="6" w:tplc="E4F0747A" w:tentative="1">
      <w:start w:val="1"/>
      <w:numFmt w:val="decimal"/>
      <w:lvlText w:val="%7."/>
      <w:lvlJc w:val="left"/>
      <w:pPr>
        <w:ind w:left="5040" w:hanging="360"/>
      </w:pPr>
    </w:lvl>
    <w:lvl w:ilvl="7" w:tplc="E0A4A760" w:tentative="1">
      <w:start w:val="1"/>
      <w:numFmt w:val="lowerLetter"/>
      <w:lvlText w:val="%8."/>
      <w:lvlJc w:val="left"/>
      <w:pPr>
        <w:ind w:left="5760" w:hanging="360"/>
      </w:pPr>
    </w:lvl>
    <w:lvl w:ilvl="8" w:tplc="8D823A8C"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F4D40618">
      <w:start w:val="1"/>
      <w:numFmt w:val="lowerRoman"/>
      <w:lvlText w:val="(%1)"/>
      <w:lvlJc w:val="left"/>
      <w:pPr>
        <w:ind w:left="1080" w:hanging="720"/>
      </w:pPr>
      <w:rPr>
        <w:rFonts w:hint="default"/>
        <w:b w:val="0"/>
      </w:rPr>
    </w:lvl>
    <w:lvl w:ilvl="1" w:tplc="41BACD10" w:tentative="1">
      <w:start w:val="1"/>
      <w:numFmt w:val="lowerLetter"/>
      <w:lvlText w:val="%2."/>
      <w:lvlJc w:val="left"/>
      <w:pPr>
        <w:ind w:left="1440" w:hanging="360"/>
      </w:pPr>
    </w:lvl>
    <w:lvl w:ilvl="2" w:tplc="74126E72" w:tentative="1">
      <w:start w:val="1"/>
      <w:numFmt w:val="lowerRoman"/>
      <w:lvlText w:val="%3."/>
      <w:lvlJc w:val="right"/>
      <w:pPr>
        <w:ind w:left="2160" w:hanging="180"/>
      </w:pPr>
    </w:lvl>
    <w:lvl w:ilvl="3" w:tplc="74820D5C" w:tentative="1">
      <w:start w:val="1"/>
      <w:numFmt w:val="decimal"/>
      <w:lvlText w:val="%4."/>
      <w:lvlJc w:val="left"/>
      <w:pPr>
        <w:ind w:left="2880" w:hanging="360"/>
      </w:pPr>
    </w:lvl>
    <w:lvl w:ilvl="4" w:tplc="D7A80A10" w:tentative="1">
      <w:start w:val="1"/>
      <w:numFmt w:val="lowerLetter"/>
      <w:lvlText w:val="%5."/>
      <w:lvlJc w:val="left"/>
      <w:pPr>
        <w:ind w:left="3600" w:hanging="360"/>
      </w:pPr>
    </w:lvl>
    <w:lvl w:ilvl="5" w:tplc="775A159C" w:tentative="1">
      <w:start w:val="1"/>
      <w:numFmt w:val="lowerRoman"/>
      <w:lvlText w:val="%6."/>
      <w:lvlJc w:val="right"/>
      <w:pPr>
        <w:ind w:left="4320" w:hanging="180"/>
      </w:pPr>
    </w:lvl>
    <w:lvl w:ilvl="6" w:tplc="4716AAC6" w:tentative="1">
      <w:start w:val="1"/>
      <w:numFmt w:val="decimal"/>
      <w:lvlText w:val="%7."/>
      <w:lvlJc w:val="left"/>
      <w:pPr>
        <w:ind w:left="5040" w:hanging="360"/>
      </w:pPr>
    </w:lvl>
    <w:lvl w:ilvl="7" w:tplc="081EB60C" w:tentative="1">
      <w:start w:val="1"/>
      <w:numFmt w:val="lowerLetter"/>
      <w:lvlText w:val="%8."/>
      <w:lvlJc w:val="left"/>
      <w:pPr>
        <w:ind w:left="5760" w:hanging="360"/>
      </w:pPr>
    </w:lvl>
    <w:lvl w:ilvl="8" w:tplc="5FA0EEBE"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AFC24962">
      <w:start w:val="1"/>
      <w:numFmt w:val="lowerRoman"/>
      <w:lvlText w:val="(%1)"/>
      <w:lvlJc w:val="left"/>
      <w:pPr>
        <w:ind w:left="1080" w:hanging="720"/>
      </w:pPr>
      <w:rPr>
        <w:rFonts w:hint="default"/>
        <w:b w:val="0"/>
      </w:rPr>
    </w:lvl>
    <w:lvl w:ilvl="1" w:tplc="9190CDAC" w:tentative="1">
      <w:start w:val="1"/>
      <w:numFmt w:val="lowerLetter"/>
      <w:lvlText w:val="%2."/>
      <w:lvlJc w:val="left"/>
      <w:pPr>
        <w:ind w:left="1440" w:hanging="360"/>
      </w:pPr>
    </w:lvl>
    <w:lvl w:ilvl="2" w:tplc="E49009FA" w:tentative="1">
      <w:start w:val="1"/>
      <w:numFmt w:val="lowerRoman"/>
      <w:lvlText w:val="%3."/>
      <w:lvlJc w:val="right"/>
      <w:pPr>
        <w:ind w:left="2160" w:hanging="180"/>
      </w:pPr>
    </w:lvl>
    <w:lvl w:ilvl="3" w:tplc="F61C4DB4" w:tentative="1">
      <w:start w:val="1"/>
      <w:numFmt w:val="decimal"/>
      <w:lvlText w:val="%4."/>
      <w:lvlJc w:val="left"/>
      <w:pPr>
        <w:ind w:left="2880" w:hanging="360"/>
      </w:pPr>
    </w:lvl>
    <w:lvl w:ilvl="4" w:tplc="5CDE4156" w:tentative="1">
      <w:start w:val="1"/>
      <w:numFmt w:val="lowerLetter"/>
      <w:lvlText w:val="%5."/>
      <w:lvlJc w:val="left"/>
      <w:pPr>
        <w:ind w:left="3600" w:hanging="360"/>
      </w:pPr>
    </w:lvl>
    <w:lvl w:ilvl="5" w:tplc="DCE26FD6" w:tentative="1">
      <w:start w:val="1"/>
      <w:numFmt w:val="lowerRoman"/>
      <w:lvlText w:val="%6."/>
      <w:lvlJc w:val="right"/>
      <w:pPr>
        <w:ind w:left="4320" w:hanging="180"/>
      </w:pPr>
    </w:lvl>
    <w:lvl w:ilvl="6" w:tplc="C27A5FEC" w:tentative="1">
      <w:start w:val="1"/>
      <w:numFmt w:val="decimal"/>
      <w:lvlText w:val="%7."/>
      <w:lvlJc w:val="left"/>
      <w:pPr>
        <w:ind w:left="5040" w:hanging="360"/>
      </w:pPr>
    </w:lvl>
    <w:lvl w:ilvl="7" w:tplc="55003238" w:tentative="1">
      <w:start w:val="1"/>
      <w:numFmt w:val="lowerLetter"/>
      <w:lvlText w:val="%8."/>
      <w:lvlJc w:val="left"/>
      <w:pPr>
        <w:ind w:left="5760" w:hanging="360"/>
      </w:pPr>
    </w:lvl>
    <w:lvl w:ilvl="8" w:tplc="EB6AF898"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D8FCFA72">
      <w:start w:val="1"/>
      <w:numFmt w:val="decimal"/>
      <w:lvlText w:val="%1."/>
      <w:lvlJc w:val="left"/>
      <w:pPr>
        <w:ind w:left="360" w:hanging="360"/>
      </w:pPr>
      <w:rPr>
        <w:rFonts w:hint="default"/>
      </w:rPr>
    </w:lvl>
    <w:lvl w:ilvl="1" w:tplc="7DBACCFA" w:tentative="1">
      <w:start w:val="1"/>
      <w:numFmt w:val="lowerLetter"/>
      <w:lvlText w:val="%2."/>
      <w:lvlJc w:val="left"/>
      <w:pPr>
        <w:ind w:left="1080" w:hanging="360"/>
      </w:pPr>
    </w:lvl>
    <w:lvl w:ilvl="2" w:tplc="39A28C30" w:tentative="1">
      <w:start w:val="1"/>
      <w:numFmt w:val="lowerRoman"/>
      <w:lvlText w:val="%3."/>
      <w:lvlJc w:val="right"/>
      <w:pPr>
        <w:ind w:left="1800" w:hanging="180"/>
      </w:pPr>
    </w:lvl>
    <w:lvl w:ilvl="3" w:tplc="920EAD9E" w:tentative="1">
      <w:start w:val="1"/>
      <w:numFmt w:val="decimal"/>
      <w:lvlText w:val="%4."/>
      <w:lvlJc w:val="left"/>
      <w:pPr>
        <w:ind w:left="2520" w:hanging="360"/>
      </w:pPr>
    </w:lvl>
    <w:lvl w:ilvl="4" w:tplc="36244FD0" w:tentative="1">
      <w:start w:val="1"/>
      <w:numFmt w:val="lowerLetter"/>
      <w:lvlText w:val="%5."/>
      <w:lvlJc w:val="left"/>
      <w:pPr>
        <w:ind w:left="3240" w:hanging="360"/>
      </w:pPr>
    </w:lvl>
    <w:lvl w:ilvl="5" w:tplc="7324C44C" w:tentative="1">
      <w:start w:val="1"/>
      <w:numFmt w:val="lowerRoman"/>
      <w:lvlText w:val="%6."/>
      <w:lvlJc w:val="right"/>
      <w:pPr>
        <w:ind w:left="3960" w:hanging="180"/>
      </w:pPr>
    </w:lvl>
    <w:lvl w:ilvl="6" w:tplc="4618804C" w:tentative="1">
      <w:start w:val="1"/>
      <w:numFmt w:val="decimal"/>
      <w:lvlText w:val="%7."/>
      <w:lvlJc w:val="left"/>
      <w:pPr>
        <w:ind w:left="4680" w:hanging="360"/>
      </w:pPr>
    </w:lvl>
    <w:lvl w:ilvl="7" w:tplc="485C58C4" w:tentative="1">
      <w:start w:val="1"/>
      <w:numFmt w:val="lowerLetter"/>
      <w:lvlText w:val="%8."/>
      <w:lvlJc w:val="left"/>
      <w:pPr>
        <w:ind w:left="5400" w:hanging="360"/>
      </w:pPr>
    </w:lvl>
    <w:lvl w:ilvl="8" w:tplc="C3ECEC26"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19BA3CD0">
      <w:start w:val="1"/>
      <w:numFmt w:val="lowerRoman"/>
      <w:lvlText w:val="(%1)"/>
      <w:lvlJc w:val="left"/>
      <w:pPr>
        <w:ind w:left="1080" w:hanging="720"/>
      </w:pPr>
      <w:rPr>
        <w:rFonts w:hint="default"/>
      </w:rPr>
    </w:lvl>
    <w:lvl w:ilvl="1" w:tplc="77F682A8" w:tentative="1">
      <w:start w:val="1"/>
      <w:numFmt w:val="lowerLetter"/>
      <w:lvlText w:val="%2."/>
      <w:lvlJc w:val="left"/>
      <w:pPr>
        <w:ind w:left="1440" w:hanging="360"/>
      </w:pPr>
    </w:lvl>
    <w:lvl w:ilvl="2" w:tplc="0492CF32" w:tentative="1">
      <w:start w:val="1"/>
      <w:numFmt w:val="lowerRoman"/>
      <w:lvlText w:val="%3."/>
      <w:lvlJc w:val="right"/>
      <w:pPr>
        <w:ind w:left="2160" w:hanging="180"/>
      </w:pPr>
    </w:lvl>
    <w:lvl w:ilvl="3" w:tplc="6FBAD3E8" w:tentative="1">
      <w:start w:val="1"/>
      <w:numFmt w:val="decimal"/>
      <w:lvlText w:val="%4."/>
      <w:lvlJc w:val="left"/>
      <w:pPr>
        <w:ind w:left="2880" w:hanging="360"/>
      </w:pPr>
    </w:lvl>
    <w:lvl w:ilvl="4" w:tplc="EAA8CAFC" w:tentative="1">
      <w:start w:val="1"/>
      <w:numFmt w:val="lowerLetter"/>
      <w:lvlText w:val="%5."/>
      <w:lvlJc w:val="left"/>
      <w:pPr>
        <w:ind w:left="3600" w:hanging="360"/>
      </w:pPr>
    </w:lvl>
    <w:lvl w:ilvl="5" w:tplc="DEF26B7E" w:tentative="1">
      <w:start w:val="1"/>
      <w:numFmt w:val="lowerRoman"/>
      <w:lvlText w:val="%6."/>
      <w:lvlJc w:val="right"/>
      <w:pPr>
        <w:ind w:left="4320" w:hanging="180"/>
      </w:pPr>
    </w:lvl>
    <w:lvl w:ilvl="6" w:tplc="3722927E" w:tentative="1">
      <w:start w:val="1"/>
      <w:numFmt w:val="decimal"/>
      <w:lvlText w:val="%7."/>
      <w:lvlJc w:val="left"/>
      <w:pPr>
        <w:ind w:left="5040" w:hanging="360"/>
      </w:pPr>
    </w:lvl>
    <w:lvl w:ilvl="7" w:tplc="7ABAD3BE" w:tentative="1">
      <w:start w:val="1"/>
      <w:numFmt w:val="lowerLetter"/>
      <w:lvlText w:val="%8."/>
      <w:lvlJc w:val="left"/>
      <w:pPr>
        <w:ind w:left="5760" w:hanging="360"/>
      </w:pPr>
    </w:lvl>
    <w:lvl w:ilvl="8" w:tplc="D78A4300"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B83E97CC">
      <w:start w:val="1"/>
      <w:numFmt w:val="decimal"/>
      <w:lvlText w:val="%1."/>
      <w:lvlJc w:val="left"/>
      <w:pPr>
        <w:ind w:left="360" w:hanging="360"/>
      </w:pPr>
    </w:lvl>
    <w:lvl w:ilvl="1" w:tplc="0212CF30" w:tentative="1">
      <w:start w:val="1"/>
      <w:numFmt w:val="lowerLetter"/>
      <w:lvlText w:val="%2."/>
      <w:lvlJc w:val="left"/>
      <w:pPr>
        <w:ind w:left="1080" w:hanging="360"/>
      </w:pPr>
    </w:lvl>
    <w:lvl w:ilvl="2" w:tplc="1D00D652" w:tentative="1">
      <w:start w:val="1"/>
      <w:numFmt w:val="lowerRoman"/>
      <w:lvlText w:val="%3."/>
      <w:lvlJc w:val="right"/>
      <w:pPr>
        <w:ind w:left="1800" w:hanging="180"/>
      </w:pPr>
    </w:lvl>
    <w:lvl w:ilvl="3" w:tplc="B9BE3430" w:tentative="1">
      <w:start w:val="1"/>
      <w:numFmt w:val="decimal"/>
      <w:lvlText w:val="%4."/>
      <w:lvlJc w:val="left"/>
      <w:pPr>
        <w:ind w:left="2520" w:hanging="360"/>
      </w:pPr>
    </w:lvl>
    <w:lvl w:ilvl="4" w:tplc="7A34A48A" w:tentative="1">
      <w:start w:val="1"/>
      <w:numFmt w:val="lowerLetter"/>
      <w:lvlText w:val="%5."/>
      <w:lvlJc w:val="left"/>
      <w:pPr>
        <w:ind w:left="3240" w:hanging="360"/>
      </w:pPr>
    </w:lvl>
    <w:lvl w:ilvl="5" w:tplc="EDDCA90A" w:tentative="1">
      <w:start w:val="1"/>
      <w:numFmt w:val="lowerRoman"/>
      <w:lvlText w:val="%6."/>
      <w:lvlJc w:val="right"/>
      <w:pPr>
        <w:ind w:left="3960" w:hanging="180"/>
      </w:pPr>
    </w:lvl>
    <w:lvl w:ilvl="6" w:tplc="503C962A" w:tentative="1">
      <w:start w:val="1"/>
      <w:numFmt w:val="decimal"/>
      <w:lvlText w:val="%7."/>
      <w:lvlJc w:val="left"/>
      <w:pPr>
        <w:ind w:left="4680" w:hanging="360"/>
      </w:pPr>
    </w:lvl>
    <w:lvl w:ilvl="7" w:tplc="30F0E1B4" w:tentative="1">
      <w:start w:val="1"/>
      <w:numFmt w:val="lowerLetter"/>
      <w:lvlText w:val="%8."/>
      <w:lvlJc w:val="left"/>
      <w:pPr>
        <w:ind w:left="5400" w:hanging="360"/>
      </w:pPr>
    </w:lvl>
    <w:lvl w:ilvl="8" w:tplc="454AA6CE"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1A8E1CFA">
      <w:start w:val="1"/>
      <w:numFmt w:val="lowerRoman"/>
      <w:lvlText w:val="(%1)"/>
      <w:lvlJc w:val="left"/>
      <w:pPr>
        <w:ind w:left="1080" w:hanging="720"/>
      </w:pPr>
      <w:rPr>
        <w:rFonts w:hint="default"/>
        <w:b w:val="0"/>
      </w:rPr>
    </w:lvl>
    <w:lvl w:ilvl="1" w:tplc="21BC7C8C" w:tentative="1">
      <w:start w:val="1"/>
      <w:numFmt w:val="lowerLetter"/>
      <w:lvlText w:val="%2."/>
      <w:lvlJc w:val="left"/>
      <w:pPr>
        <w:ind w:left="1440" w:hanging="360"/>
      </w:pPr>
    </w:lvl>
    <w:lvl w:ilvl="2" w:tplc="A120EBBC" w:tentative="1">
      <w:start w:val="1"/>
      <w:numFmt w:val="lowerRoman"/>
      <w:lvlText w:val="%3."/>
      <w:lvlJc w:val="right"/>
      <w:pPr>
        <w:ind w:left="2160" w:hanging="180"/>
      </w:pPr>
    </w:lvl>
    <w:lvl w:ilvl="3" w:tplc="38488844" w:tentative="1">
      <w:start w:val="1"/>
      <w:numFmt w:val="decimal"/>
      <w:lvlText w:val="%4."/>
      <w:lvlJc w:val="left"/>
      <w:pPr>
        <w:ind w:left="2880" w:hanging="360"/>
      </w:pPr>
    </w:lvl>
    <w:lvl w:ilvl="4" w:tplc="29EC9186" w:tentative="1">
      <w:start w:val="1"/>
      <w:numFmt w:val="lowerLetter"/>
      <w:lvlText w:val="%5."/>
      <w:lvlJc w:val="left"/>
      <w:pPr>
        <w:ind w:left="3600" w:hanging="360"/>
      </w:pPr>
    </w:lvl>
    <w:lvl w:ilvl="5" w:tplc="631C9CE4" w:tentative="1">
      <w:start w:val="1"/>
      <w:numFmt w:val="lowerRoman"/>
      <w:lvlText w:val="%6."/>
      <w:lvlJc w:val="right"/>
      <w:pPr>
        <w:ind w:left="4320" w:hanging="180"/>
      </w:pPr>
    </w:lvl>
    <w:lvl w:ilvl="6" w:tplc="504A9092" w:tentative="1">
      <w:start w:val="1"/>
      <w:numFmt w:val="decimal"/>
      <w:lvlText w:val="%7."/>
      <w:lvlJc w:val="left"/>
      <w:pPr>
        <w:ind w:left="5040" w:hanging="360"/>
      </w:pPr>
    </w:lvl>
    <w:lvl w:ilvl="7" w:tplc="B75CDF1A" w:tentative="1">
      <w:start w:val="1"/>
      <w:numFmt w:val="lowerLetter"/>
      <w:lvlText w:val="%8."/>
      <w:lvlJc w:val="left"/>
      <w:pPr>
        <w:ind w:left="5760" w:hanging="360"/>
      </w:pPr>
    </w:lvl>
    <w:lvl w:ilvl="8" w:tplc="A15E25CA"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778A5E86">
      <w:start w:val="1"/>
      <w:numFmt w:val="lowerRoman"/>
      <w:lvlText w:val="(%1)"/>
      <w:lvlJc w:val="left"/>
      <w:pPr>
        <w:ind w:left="1080" w:hanging="720"/>
      </w:pPr>
      <w:rPr>
        <w:rFonts w:hint="default"/>
      </w:rPr>
    </w:lvl>
    <w:lvl w:ilvl="1" w:tplc="B99A0070" w:tentative="1">
      <w:start w:val="1"/>
      <w:numFmt w:val="lowerLetter"/>
      <w:lvlText w:val="%2."/>
      <w:lvlJc w:val="left"/>
      <w:pPr>
        <w:ind w:left="1440" w:hanging="360"/>
      </w:pPr>
    </w:lvl>
    <w:lvl w:ilvl="2" w:tplc="17B4CD12" w:tentative="1">
      <w:start w:val="1"/>
      <w:numFmt w:val="lowerRoman"/>
      <w:lvlText w:val="%3."/>
      <w:lvlJc w:val="right"/>
      <w:pPr>
        <w:ind w:left="2160" w:hanging="180"/>
      </w:pPr>
    </w:lvl>
    <w:lvl w:ilvl="3" w:tplc="C4AECAB6" w:tentative="1">
      <w:start w:val="1"/>
      <w:numFmt w:val="decimal"/>
      <w:lvlText w:val="%4."/>
      <w:lvlJc w:val="left"/>
      <w:pPr>
        <w:ind w:left="2880" w:hanging="360"/>
      </w:pPr>
    </w:lvl>
    <w:lvl w:ilvl="4" w:tplc="39DC2570" w:tentative="1">
      <w:start w:val="1"/>
      <w:numFmt w:val="lowerLetter"/>
      <w:lvlText w:val="%5."/>
      <w:lvlJc w:val="left"/>
      <w:pPr>
        <w:ind w:left="3600" w:hanging="360"/>
      </w:pPr>
    </w:lvl>
    <w:lvl w:ilvl="5" w:tplc="9B6AD67A" w:tentative="1">
      <w:start w:val="1"/>
      <w:numFmt w:val="lowerRoman"/>
      <w:lvlText w:val="%6."/>
      <w:lvlJc w:val="right"/>
      <w:pPr>
        <w:ind w:left="4320" w:hanging="180"/>
      </w:pPr>
    </w:lvl>
    <w:lvl w:ilvl="6" w:tplc="9F12FBBC" w:tentative="1">
      <w:start w:val="1"/>
      <w:numFmt w:val="decimal"/>
      <w:lvlText w:val="%7."/>
      <w:lvlJc w:val="left"/>
      <w:pPr>
        <w:ind w:left="5040" w:hanging="360"/>
      </w:pPr>
    </w:lvl>
    <w:lvl w:ilvl="7" w:tplc="07CA09FC" w:tentative="1">
      <w:start w:val="1"/>
      <w:numFmt w:val="lowerLetter"/>
      <w:lvlText w:val="%8."/>
      <w:lvlJc w:val="left"/>
      <w:pPr>
        <w:ind w:left="5760" w:hanging="360"/>
      </w:pPr>
    </w:lvl>
    <w:lvl w:ilvl="8" w:tplc="5F6072B8"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8892ADD0">
      <w:start w:val="1"/>
      <w:numFmt w:val="lowerRoman"/>
      <w:lvlText w:val="(%1)"/>
      <w:lvlJc w:val="left"/>
      <w:pPr>
        <w:ind w:left="1080" w:hanging="720"/>
      </w:pPr>
      <w:rPr>
        <w:rFonts w:hint="default"/>
      </w:rPr>
    </w:lvl>
    <w:lvl w:ilvl="1" w:tplc="6F580C0E" w:tentative="1">
      <w:start w:val="1"/>
      <w:numFmt w:val="lowerLetter"/>
      <w:lvlText w:val="%2."/>
      <w:lvlJc w:val="left"/>
      <w:pPr>
        <w:ind w:left="1440" w:hanging="360"/>
      </w:pPr>
    </w:lvl>
    <w:lvl w:ilvl="2" w:tplc="E38AC0B8" w:tentative="1">
      <w:start w:val="1"/>
      <w:numFmt w:val="lowerRoman"/>
      <w:lvlText w:val="%3."/>
      <w:lvlJc w:val="right"/>
      <w:pPr>
        <w:ind w:left="2160" w:hanging="180"/>
      </w:pPr>
    </w:lvl>
    <w:lvl w:ilvl="3" w:tplc="CA3299EA" w:tentative="1">
      <w:start w:val="1"/>
      <w:numFmt w:val="decimal"/>
      <w:lvlText w:val="%4."/>
      <w:lvlJc w:val="left"/>
      <w:pPr>
        <w:ind w:left="2880" w:hanging="360"/>
      </w:pPr>
    </w:lvl>
    <w:lvl w:ilvl="4" w:tplc="20443D16" w:tentative="1">
      <w:start w:val="1"/>
      <w:numFmt w:val="lowerLetter"/>
      <w:lvlText w:val="%5."/>
      <w:lvlJc w:val="left"/>
      <w:pPr>
        <w:ind w:left="3600" w:hanging="360"/>
      </w:pPr>
    </w:lvl>
    <w:lvl w:ilvl="5" w:tplc="C2C45B3E" w:tentative="1">
      <w:start w:val="1"/>
      <w:numFmt w:val="lowerRoman"/>
      <w:lvlText w:val="%6."/>
      <w:lvlJc w:val="right"/>
      <w:pPr>
        <w:ind w:left="4320" w:hanging="180"/>
      </w:pPr>
    </w:lvl>
    <w:lvl w:ilvl="6" w:tplc="AD727C2A" w:tentative="1">
      <w:start w:val="1"/>
      <w:numFmt w:val="decimal"/>
      <w:lvlText w:val="%7."/>
      <w:lvlJc w:val="left"/>
      <w:pPr>
        <w:ind w:left="5040" w:hanging="360"/>
      </w:pPr>
    </w:lvl>
    <w:lvl w:ilvl="7" w:tplc="B504FC46" w:tentative="1">
      <w:start w:val="1"/>
      <w:numFmt w:val="lowerLetter"/>
      <w:lvlText w:val="%8."/>
      <w:lvlJc w:val="left"/>
      <w:pPr>
        <w:ind w:left="5760" w:hanging="360"/>
      </w:pPr>
    </w:lvl>
    <w:lvl w:ilvl="8" w:tplc="C8A601E8"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59EE6C60">
      <w:start w:val="1"/>
      <w:numFmt w:val="lowerRoman"/>
      <w:lvlText w:val="(%1)"/>
      <w:lvlJc w:val="left"/>
      <w:pPr>
        <w:ind w:left="1004" w:hanging="720"/>
      </w:pPr>
      <w:rPr>
        <w:rFonts w:hint="default"/>
        <w:b w:val="0"/>
      </w:rPr>
    </w:lvl>
    <w:lvl w:ilvl="1" w:tplc="1D5EEA70" w:tentative="1">
      <w:start w:val="1"/>
      <w:numFmt w:val="lowerLetter"/>
      <w:lvlText w:val="%2."/>
      <w:lvlJc w:val="left"/>
      <w:pPr>
        <w:ind w:left="1364" w:hanging="360"/>
      </w:pPr>
    </w:lvl>
    <w:lvl w:ilvl="2" w:tplc="5262D64A" w:tentative="1">
      <w:start w:val="1"/>
      <w:numFmt w:val="lowerRoman"/>
      <w:lvlText w:val="%3."/>
      <w:lvlJc w:val="right"/>
      <w:pPr>
        <w:ind w:left="2084" w:hanging="180"/>
      </w:pPr>
    </w:lvl>
    <w:lvl w:ilvl="3" w:tplc="670A7534" w:tentative="1">
      <w:start w:val="1"/>
      <w:numFmt w:val="decimal"/>
      <w:lvlText w:val="%4."/>
      <w:lvlJc w:val="left"/>
      <w:pPr>
        <w:ind w:left="2804" w:hanging="360"/>
      </w:pPr>
    </w:lvl>
    <w:lvl w:ilvl="4" w:tplc="DCE2551C" w:tentative="1">
      <w:start w:val="1"/>
      <w:numFmt w:val="lowerLetter"/>
      <w:lvlText w:val="%5."/>
      <w:lvlJc w:val="left"/>
      <w:pPr>
        <w:ind w:left="3524" w:hanging="360"/>
      </w:pPr>
    </w:lvl>
    <w:lvl w:ilvl="5" w:tplc="9D86BB66" w:tentative="1">
      <w:start w:val="1"/>
      <w:numFmt w:val="lowerRoman"/>
      <w:lvlText w:val="%6."/>
      <w:lvlJc w:val="right"/>
      <w:pPr>
        <w:ind w:left="4244" w:hanging="180"/>
      </w:pPr>
    </w:lvl>
    <w:lvl w:ilvl="6" w:tplc="D96EE306" w:tentative="1">
      <w:start w:val="1"/>
      <w:numFmt w:val="decimal"/>
      <w:lvlText w:val="%7."/>
      <w:lvlJc w:val="left"/>
      <w:pPr>
        <w:ind w:left="4964" w:hanging="360"/>
      </w:pPr>
    </w:lvl>
    <w:lvl w:ilvl="7" w:tplc="D882754A" w:tentative="1">
      <w:start w:val="1"/>
      <w:numFmt w:val="lowerLetter"/>
      <w:lvlText w:val="%8."/>
      <w:lvlJc w:val="left"/>
      <w:pPr>
        <w:ind w:left="5684" w:hanging="360"/>
      </w:pPr>
    </w:lvl>
    <w:lvl w:ilvl="8" w:tplc="364EA430"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1C5E9EB0">
      <w:start w:val="1"/>
      <w:numFmt w:val="decimal"/>
      <w:lvlText w:val="%1."/>
      <w:lvlJc w:val="left"/>
      <w:pPr>
        <w:ind w:left="360" w:hanging="360"/>
      </w:pPr>
      <w:rPr>
        <w:rFonts w:hint="default"/>
      </w:rPr>
    </w:lvl>
    <w:lvl w:ilvl="1" w:tplc="636CAA36" w:tentative="1">
      <w:start w:val="1"/>
      <w:numFmt w:val="lowerLetter"/>
      <w:lvlText w:val="%2."/>
      <w:lvlJc w:val="left"/>
      <w:pPr>
        <w:ind w:left="1080" w:hanging="360"/>
      </w:pPr>
    </w:lvl>
    <w:lvl w:ilvl="2" w:tplc="83F0F650" w:tentative="1">
      <w:start w:val="1"/>
      <w:numFmt w:val="lowerRoman"/>
      <w:lvlText w:val="%3."/>
      <w:lvlJc w:val="right"/>
      <w:pPr>
        <w:ind w:left="1800" w:hanging="180"/>
      </w:pPr>
    </w:lvl>
    <w:lvl w:ilvl="3" w:tplc="E41A5520" w:tentative="1">
      <w:start w:val="1"/>
      <w:numFmt w:val="decimal"/>
      <w:lvlText w:val="%4."/>
      <w:lvlJc w:val="left"/>
      <w:pPr>
        <w:ind w:left="2520" w:hanging="360"/>
      </w:pPr>
    </w:lvl>
    <w:lvl w:ilvl="4" w:tplc="02524DF0" w:tentative="1">
      <w:start w:val="1"/>
      <w:numFmt w:val="lowerLetter"/>
      <w:lvlText w:val="%5."/>
      <w:lvlJc w:val="left"/>
      <w:pPr>
        <w:ind w:left="3240" w:hanging="360"/>
      </w:pPr>
    </w:lvl>
    <w:lvl w:ilvl="5" w:tplc="4BA2F502" w:tentative="1">
      <w:start w:val="1"/>
      <w:numFmt w:val="lowerRoman"/>
      <w:lvlText w:val="%6."/>
      <w:lvlJc w:val="right"/>
      <w:pPr>
        <w:ind w:left="3960" w:hanging="180"/>
      </w:pPr>
    </w:lvl>
    <w:lvl w:ilvl="6" w:tplc="D97C2100" w:tentative="1">
      <w:start w:val="1"/>
      <w:numFmt w:val="decimal"/>
      <w:lvlText w:val="%7."/>
      <w:lvlJc w:val="left"/>
      <w:pPr>
        <w:ind w:left="4680" w:hanging="360"/>
      </w:pPr>
    </w:lvl>
    <w:lvl w:ilvl="7" w:tplc="69EABBD6" w:tentative="1">
      <w:start w:val="1"/>
      <w:numFmt w:val="lowerLetter"/>
      <w:lvlText w:val="%8."/>
      <w:lvlJc w:val="left"/>
      <w:pPr>
        <w:ind w:left="5400" w:hanging="360"/>
      </w:pPr>
    </w:lvl>
    <w:lvl w:ilvl="8" w:tplc="95AC8308"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EA24FAA6">
      <w:start w:val="1"/>
      <w:numFmt w:val="lowerRoman"/>
      <w:lvlText w:val="(%1)"/>
      <w:lvlJc w:val="left"/>
      <w:pPr>
        <w:ind w:left="1080" w:hanging="720"/>
      </w:pPr>
      <w:rPr>
        <w:rFonts w:hint="default"/>
      </w:rPr>
    </w:lvl>
    <w:lvl w:ilvl="1" w:tplc="68F864A0" w:tentative="1">
      <w:start w:val="1"/>
      <w:numFmt w:val="lowerLetter"/>
      <w:lvlText w:val="%2."/>
      <w:lvlJc w:val="left"/>
      <w:pPr>
        <w:ind w:left="1440" w:hanging="360"/>
      </w:pPr>
    </w:lvl>
    <w:lvl w:ilvl="2" w:tplc="E604C44A" w:tentative="1">
      <w:start w:val="1"/>
      <w:numFmt w:val="lowerRoman"/>
      <w:lvlText w:val="%3."/>
      <w:lvlJc w:val="right"/>
      <w:pPr>
        <w:ind w:left="2160" w:hanging="180"/>
      </w:pPr>
    </w:lvl>
    <w:lvl w:ilvl="3" w:tplc="D8B2AB70" w:tentative="1">
      <w:start w:val="1"/>
      <w:numFmt w:val="decimal"/>
      <w:lvlText w:val="%4."/>
      <w:lvlJc w:val="left"/>
      <w:pPr>
        <w:ind w:left="2880" w:hanging="360"/>
      </w:pPr>
    </w:lvl>
    <w:lvl w:ilvl="4" w:tplc="5B0EA984" w:tentative="1">
      <w:start w:val="1"/>
      <w:numFmt w:val="lowerLetter"/>
      <w:lvlText w:val="%5."/>
      <w:lvlJc w:val="left"/>
      <w:pPr>
        <w:ind w:left="3600" w:hanging="360"/>
      </w:pPr>
    </w:lvl>
    <w:lvl w:ilvl="5" w:tplc="BC443400" w:tentative="1">
      <w:start w:val="1"/>
      <w:numFmt w:val="lowerRoman"/>
      <w:lvlText w:val="%6."/>
      <w:lvlJc w:val="right"/>
      <w:pPr>
        <w:ind w:left="4320" w:hanging="180"/>
      </w:pPr>
    </w:lvl>
    <w:lvl w:ilvl="6" w:tplc="58B23E20" w:tentative="1">
      <w:start w:val="1"/>
      <w:numFmt w:val="decimal"/>
      <w:lvlText w:val="%7."/>
      <w:lvlJc w:val="left"/>
      <w:pPr>
        <w:ind w:left="5040" w:hanging="360"/>
      </w:pPr>
    </w:lvl>
    <w:lvl w:ilvl="7" w:tplc="BDACE42C" w:tentative="1">
      <w:start w:val="1"/>
      <w:numFmt w:val="lowerLetter"/>
      <w:lvlText w:val="%8."/>
      <w:lvlJc w:val="left"/>
      <w:pPr>
        <w:ind w:left="5760" w:hanging="360"/>
      </w:pPr>
    </w:lvl>
    <w:lvl w:ilvl="8" w:tplc="EB84C77E"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6896D250">
      <w:start w:val="1"/>
      <w:numFmt w:val="decimal"/>
      <w:lvlText w:val="%1."/>
      <w:lvlJc w:val="left"/>
      <w:pPr>
        <w:ind w:left="360" w:hanging="360"/>
      </w:pPr>
      <w:rPr>
        <w:rFonts w:hint="default"/>
      </w:rPr>
    </w:lvl>
    <w:lvl w:ilvl="1" w:tplc="CD6C3C7A" w:tentative="1">
      <w:start w:val="1"/>
      <w:numFmt w:val="lowerLetter"/>
      <w:lvlText w:val="%2."/>
      <w:lvlJc w:val="left"/>
      <w:pPr>
        <w:ind w:left="1080" w:hanging="360"/>
      </w:pPr>
    </w:lvl>
    <w:lvl w:ilvl="2" w:tplc="81AC09A4" w:tentative="1">
      <w:start w:val="1"/>
      <w:numFmt w:val="lowerRoman"/>
      <w:lvlText w:val="%3."/>
      <w:lvlJc w:val="right"/>
      <w:pPr>
        <w:ind w:left="1800" w:hanging="180"/>
      </w:pPr>
    </w:lvl>
    <w:lvl w:ilvl="3" w:tplc="2EBE8EE2" w:tentative="1">
      <w:start w:val="1"/>
      <w:numFmt w:val="decimal"/>
      <w:lvlText w:val="%4."/>
      <w:lvlJc w:val="left"/>
      <w:pPr>
        <w:ind w:left="2520" w:hanging="360"/>
      </w:pPr>
    </w:lvl>
    <w:lvl w:ilvl="4" w:tplc="FBCC5D6C" w:tentative="1">
      <w:start w:val="1"/>
      <w:numFmt w:val="lowerLetter"/>
      <w:lvlText w:val="%5."/>
      <w:lvlJc w:val="left"/>
      <w:pPr>
        <w:ind w:left="3240" w:hanging="360"/>
      </w:pPr>
    </w:lvl>
    <w:lvl w:ilvl="5" w:tplc="5FB2B6C6" w:tentative="1">
      <w:start w:val="1"/>
      <w:numFmt w:val="lowerRoman"/>
      <w:lvlText w:val="%6."/>
      <w:lvlJc w:val="right"/>
      <w:pPr>
        <w:ind w:left="3960" w:hanging="180"/>
      </w:pPr>
    </w:lvl>
    <w:lvl w:ilvl="6" w:tplc="5C4064EA" w:tentative="1">
      <w:start w:val="1"/>
      <w:numFmt w:val="decimal"/>
      <w:lvlText w:val="%7."/>
      <w:lvlJc w:val="left"/>
      <w:pPr>
        <w:ind w:left="4680" w:hanging="360"/>
      </w:pPr>
    </w:lvl>
    <w:lvl w:ilvl="7" w:tplc="E69A42A8" w:tentative="1">
      <w:start w:val="1"/>
      <w:numFmt w:val="lowerLetter"/>
      <w:lvlText w:val="%8."/>
      <w:lvlJc w:val="left"/>
      <w:pPr>
        <w:ind w:left="5400" w:hanging="360"/>
      </w:pPr>
    </w:lvl>
    <w:lvl w:ilvl="8" w:tplc="90AC9158"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96386262">
      <w:start w:val="1"/>
      <w:numFmt w:val="lowerRoman"/>
      <w:lvlText w:val="(%1)"/>
      <w:lvlJc w:val="left"/>
      <w:pPr>
        <w:ind w:left="1080" w:hanging="720"/>
      </w:pPr>
      <w:rPr>
        <w:rFonts w:hint="default"/>
      </w:rPr>
    </w:lvl>
    <w:lvl w:ilvl="1" w:tplc="E2706B08" w:tentative="1">
      <w:start w:val="1"/>
      <w:numFmt w:val="lowerLetter"/>
      <w:lvlText w:val="%2."/>
      <w:lvlJc w:val="left"/>
      <w:pPr>
        <w:ind w:left="1440" w:hanging="360"/>
      </w:pPr>
    </w:lvl>
    <w:lvl w:ilvl="2" w:tplc="823A6DF2" w:tentative="1">
      <w:start w:val="1"/>
      <w:numFmt w:val="lowerRoman"/>
      <w:lvlText w:val="%3."/>
      <w:lvlJc w:val="right"/>
      <w:pPr>
        <w:ind w:left="2160" w:hanging="180"/>
      </w:pPr>
    </w:lvl>
    <w:lvl w:ilvl="3" w:tplc="3ACE5F74" w:tentative="1">
      <w:start w:val="1"/>
      <w:numFmt w:val="decimal"/>
      <w:lvlText w:val="%4."/>
      <w:lvlJc w:val="left"/>
      <w:pPr>
        <w:ind w:left="2880" w:hanging="360"/>
      </w:pPr>
    </w:lvl>
    <w:lvl w:ilvl="4" w:tplc="829AAF34" w:tentative="1">
      <w:start w:val="1"/>
      <w:numFmt w:val="lowerLetter"/>
      <w:lvlText w:val="%5."/>
      <w:lvlJc w:val="left"/>
      <w:pPr>
        <w:ind w:left="3600" w:hanging="360"/>
      </w:pPr>
    </w:lvl>
    <w:lvl w:ilvl="5" w:tplc="DEB44196" w:tentative="1">
      <w:start w:val="1"/>
      <w:numFmt w:val="lowerRoman"/>
      <w:lvlText w:val="%6."/>
      <w:lvlJc w:val="right"/>
      <w:pPr>
        <w:ind w:left="4320" w:hanging="180"/>
      </w:pPr>
    </w:lvl>
    <w:lvl w:ilvl="6" w:tplc="73085848" w:tentative="1">
      <w:start w:val="1"/>
      <w:numFmt w:val="decimal"/>
      <w:lvlText w:val="%7."/>
      <w:lvlJc w:val="left"/>
      <w:pPr>
        <w:ind w:left="5040" w:hanging="360"/>
      </w:pPr>
    </w:lvl>
    <w:lvl w:ilvl="7" w:tplc="572CBD3A" w:tentative="1">
      <w:start w:val="1"/>
      <w:numFmt w:val="lowerLetter"/>
      <w:lvlText w:val="%8."/>
      <w:lvlJc w:val="left"/>
      <w:pPr>
        <w:ind w:left="5760" w:hanging="360"/>
      </w:pPr>
    </w:lvl>
    <w:lvl w:ilvl="8" w:tplc="D19A8752"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C4101C7E">
      <w:start w:val="1"/>
      <w:numFmt w:val="decimal"/>
      <w:lvlText w:val="%1."/>
      <w:lvlJc w:val="left"/>
      <w:pPr>
        <w:ind w:left="360" w:hanging="360"/>
      </w:pPr>
      <w:rPr>
        <w:rFonts w:hint="default"/>
      </w:rPr>
    </w:lvl>
    <w:lvl w:ilvl="1" w:tplc="9672FD3C" w:tentative="1">
      <w:start w:val="1"/>
      <w:numFmt w:val="lowerLetter"/>
      <w:lvlText w:val="%2."/>
      <w:lvlJc w:val="left"/>
      <w:pPr>
        <w:ind w:left="1080" w:hanging="360"/>
      </w:pPr>
    </w:lvl>
    <w:lvl w:ilvl="2" w:tplc="9BD859F2" w:tentative="1">
      <w:start w:val="1"/>
      <w:numFmt w:val="lowerRoman"/>
      <w:lvlText w:val="%3."/>
      <w:lvlJc w:val="right"/>
      <w:pPr>
        <w:ind w:left="1800" w:hanging="180"/>
      </w:pPr>
    </w:lvl>
    <w:lvl w:ilvl="3" w:tplc="2F16C88A" w:tentative="1">
      <w:start w:val="1"/>
      <w:numFmt w:val="decimal"/>
      <w:lvlText w:val="%4."/>
      <w:lvlJc w:val="left"/>
      <w:pPr>
        <w:ind w:left="2520" w:hanging="360"/>
      </w:pPr>
    </w:lvl>
    <w:lvl w:ilvl="4" w:tplc="DA2EBA88" w:tentative="1">
      <w:start w:val="1"/>
      <w:numFmt w:val="lowerLetter"/>
      <w:lvlText w:val="%5."/>
      <w:lvlJc w:val="left"/>
      <w:pPr>
        <w:ind w:left="3240" w:hanging="360"/>
      </w:pPr>
    </w:lvl>
    <w:lvl w:ilvl="5" w:tplc="64265BCC" w:tentative="1">
      <w:start w:val="1"/>
      <w:numFmt w:val="lowerRoman"/>
      <w:lvlText w:val="%6."/>
      <w:lvlJc w:val="right"/>
      <w:pPr>
        <w:ind w:left="3960" w:hanging="180"/>
      </w:pPr>
    </w:lvl>
    <w:lvl w:ilvl="6" w:tplc="29A617D4" w:tentative="1">
      <w:start w:val="1"/>
      <w:numFmt w:val="decimal"/>
      <w:lvlText w:val="%7."/>
      <w:lvlJc w:val="left"/>
      <w:pPr>
        <w:ind w:left="4680" w:hanging="360"/>
      </w:pPr>
    </w:lvl>
    <w:lvl w:ilvl="7" w:tplc="7E121B6E" w:tentative="1">
      <w:start w:val="1"/>
      <w:numFmt w:val="lowerLetter"/>
      <w:lvlText w:val="%8."/>
      <w:lvlJc w:val="left"/>
      <w:pPr>
        <w:ind w:left="5400" w:hanging="360"/>
      </w:pPr>
    </w:lvl>
    <w:lvl w:ilvl="8" w:tplc="A1B4FAA4"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715A139E">
      <w:start w:val="1"/>
      <w:numFmt w:val="decimal"/>
      <w:lvlText w:val="%1."/>
      <w:lvlJc w:val="left"/>
      <w:pPr>
        <w:ind w:left="360" w:hanging="360"/>
      </w:pPr>
      <w:rPr>
        <w:rFonts w:hint="default"/>
      </w:rPr>
    </w:lvl>
    <w:lvl w:ilvl="1" w:tplc="09A2FAA0" w:tentative="1">
      <w:start w:val="1"/>
      <w:numFmt w:val="lowerLetter"/>
      <w:lvlText w:val="%2."/>
      <w:lvlJc w:val="left"/>
      <w:pPr>
        <w:ind w:left="1080" w:hanging="360"/>
      </w:pPr>
    </w:lvl>
    <w:lvl w:ilvl="2" w:tplc="976A5DFE" w:tentative="1">
      <w:start w:val="1"/>
      <w:numFmt w:val="lowerRoman"/>
      <w:lvlText w:val="%3."/>
      <w:lvlJc w:val="right"/>
      <w:pPr>
        <w:ind w:left="1800" w:hanging="180"/>
      </w:pPr>
    </w:lvl>
    <w:lvl w:ilvl="3" w:tplc="480C4DBA" w:tentative="1">
      <w:start w:val="1"/>
      <w:numFmt w:val="decimal"/>
      <w:lvlText w:val="%4."/>
      <w:lvlJc w:val="left"/>
      <w:pPr>
        <w:ind w:left="2520" w:hanging="360"/>
      </w:pPr>
    </w:lvl>
    <w:lvl w:ilvl="4" w:tplc="61187498" w:tentative="1">
      <w:start w:val="1"/>
      <w:numFmt w:val="lowerLetter"/>
      <w:lvlText w:val="%5."/>
      <w:lvlJc w:val="left"/>
      <w:pPr>
        <w:ind w:left="3240" w:hanging="360"/>
      </w:pPr>
    </w:lvl>
    <w:lvl w:ilvl="5" w:tplc="8B34EBFA" w:tentative="1">
      <w:start w:val="1"/>
      <w:numFmt w:val="lowerRoman"/>
      <w:lvlText w:val="%6."/>
      <w:lvlJc w:val="right"/>
      <w:pPr>
        <w:ind w:left="3960" w:hanging="180"/>
      </w:pPr>
    </w:lvl>
    <w:lvl w:ilvl="6" w:tplc="9D3A3434" w:tentative="1">
      <w:start w:val="1"/>
      <w:numFmt w:val="decimal"/>
      <w:lvlText w:val="%7."/>
      <w:lvlJc w:val="left"/>
      <w:pPr>
        <w:ind w:left="4680" w:hanging="360"/>
      </w:pPr>
    </w:lvl>
    <w:lvl w:ilvl="7" w:tplc="3ECA317A" w:tentative="1">
      <w:start w:val="1"/>
      <w:numFmt w:val="lowerLetter"/>
      <w:lvlText w:val="%8."/>
      <w:lvlJc w:val="left"/>
      <w:pPr>
        <w:ind w:left="5400" w:hanging="360"/>
      </w:pPr>
    </w:lvl>
    <w:lvl w:ilvl="8" w:tplc="77009E9C"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xMbQ0NTA1tTCyMDVW0lEKTi0uzszPAykwqQUAMj/kYiwAAAA="/>
  </w:docVars>
  <w:rsids>
    <w:rsidRoot w:val="00375F94"/>
    <w:rsid w:val="00005F1A"/>
    <w:rsid w:val="000D24ED"/>
    <w:rsid w:val="00124886"/>
    <w:rsid w:val="00126DF2"/>
    <w:rsid w:val="00142E38"/>
    <w:rsid w:val="001D22D3"/>
    <w:rsid w:val="002015B0"/>
    <w:rsid w:val="00211992"/>
    <w:rsid w:val="00274A7E"/>
    <w:rsid w:val="002E795C"/>
    <w:rsid w:val="00337868"/>
    <w:rsid w:val="00366CE6"/>
    <w:rsid w:val="00375F94"/>
    <w:rsid w:val="00446F76"/>
    <w:rsid w:val="00491855"/>
    <w:rsid w:val="004F4369"/>
    <w:rsid w:val="00523A93"/>
    <w:rsid w:val="00543041"/>
    <w:rsid w:val="00565FA5"/>
    <w:rsid w:val="00577D01"/>
    <w:rsid w:val="00582170"/>
    <w:rsid w:val="00613CE4"/>
    <w:rsid w:val="006217CE"/>
    <w:rsid w:val="0063480B"/>
    <w:rsid w:val="00657277"/>
    <w:rsid w:val="006B57A2"/>
    <w:rsid w:val="006E1707"/>
    <w:rsid w:val="00761DBA"/>
    <w:rsid w:val="00771AD5"/>
    <w:rsid w:val="007824FD"/>
    <w:rsid w:val="007D1336"/>
    <w:rsid w:val="00802F61"/>
    <w:rsid w:val="00804644"/>
    <w:rsid w:val="00836D77"/>
    <w:rsid w:val="008461D7"/>
    <w:rsid w:val="00852E1B"/>
    <w:rsid w:val="00861058"/>
    <w:rsid w:val="00931C61"/>
    <w:rsid w:val="00947A15"/>
    <w:rsid w:val="00961624"/>
    <w:rsid w:val="009B72E0"/>
    <w:rsid w:val="00B365DB"/>
    <w:rsid w:val="00B476F7"/>
    <w:rsid w:val="00BE768D"/>
    <w:rsid w:val="00C169D9"/>
    <w:rsid w:val="00C82191"/>
    <w:rsid w:val="00C90DA1"/>
    <w:rsid w:val="00D34AA5"/>
    <w:rsid w:val="00D74BB6"/>
    <w:rsid w:val="00D9532F"/>
    <w:rsid w:val="00DA33F7"/>
    <w:rsid w:val="00E4138C"/>
    <w:rsid w:val="00EA6331"/>
    <w:rsid w:val="00EC45AC"/>
    <w:rsid w:val="00F1624C"/>
    <w:rsid w:val="00F620A5"/>
    <w:rsid w:val="00F73B83"/>
    <w:rsid w:val="00FC4574"/>
    <w:rsid w:val="00FD76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09F67"/>
  <w15:docId w15:val="{BDBECBCE-8D77-4EB1-B6D9-00611A2F4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4516</RACS_x0020_ID>
    <Approved_x0020_Provider xmlns="a8338b6e-77a6-4851-82b6-98166143ffdd">Royal Freemasons Ltd</Approved_x0020_Provider>
    <Management_x0020_Company_x0020_ID xmlns="a8338b6e-77a6-4851-82b6-98166143ffdd" xsi:nil="true"/>
    <Home xmlns="a8338b6e-77a6-4851-82b6-98166143ffdd">Gregory Lodge</Home>
    <Signed xmlns="a8338b6e-77a6-4851-82b6-98166143ffdd" xsi:nil="true"/>
    <Uploaded xmlns="a8338b6e-77a6-4851-82b6-98166143ffdd">true</Uploaded>
    <Management_x0020_Company xmlns="a8338b6e-77a6-4851-82b6-98166143ffdd" xsi:nil="true"/>
    <Doc_x0020_Date xmlns="a8338b6e-77a6-4851-82b6-98166143ffdd">2021-12-22T00:24:46+00:00</Doc_x0020_Date>
    <CSI_x0020_ID xmlns="a8338b6e-77a6-4851-82b6-98166143ffdd" xsi:nil="true"/>
    <Case_x0020_ID xmlns="a8338b6e-77a6-4851-82b6-98166143ffdd" xsi:nil="true"/>
    <Approved_x0020_Provider_x0020_ID xmlns="a8338b6e-77a6-4851-82b6-98166143ffdd">8EA70409-77F4-DC11-AD41-005056922186</Approved_x0020_Provider_x0020_ID>
    <Location xmlns="a8338b6e-77a6-4851-82b6-98166143ffdd" xsi:nil="true"/>
    <Doc_x0020_Type xmlns="a8338b6e-77a6-4851-82b6-98166143ffdd">Publication</Doc_x0020_Type>
    <Home_x0020_ID xmlns="a8338b6e-77a6-4851-82b6-98166143ffdd">1EA0338C-7CF4-DC11-AD41-005056922186</Home_x0020_ID>
    <State xmlns="a8338b6e-77a6-4851-82b6-98166143ffdd">VIC</State>
    <Doc_x0020_Sent_Received_x0020_Date xmlns="a8338b6e-77a6-4851-82b6-98166143ffdd">2021-12-22T00:00:00+00:00</Doc_x0020_Sent_Received_x0020_Date>
    <Activity_x0020_ID xmlns="a8338b6e-77a6-4851-82b6-98166143ffdd">53072CFF-D536-EC11-B8F1-005056922186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www.w3.org/XML/1998/namespace"/>
    <ds:schemaRef ds:uri="http://purl.org/dc/elements/1.1/"/>
    <ds:schemaRef ds:uri="http://purl.org/dc/dcmitype/"/>
    <ds:schemaRef ds:uri="http://schemas.openxmlformats.org/package/2006/metadata/core-properties"/>
    <ds:schemaRef ds:uri="http://schemas.microsoft.com/office/2006/documentManagement/types"/>
    <ds:schemaRef ds:uri="http://schemas.microsoft.com/office/2006/metadata/properties"/>
    <ds:schemaRef ds:uri="a8338b6e-77a6-4851-82b6-98166143ffdd"/>
    <ds:schemaRef ds:uri="http://purl.org/dc/terms/"/>
  </ds:schemaRefs>
</ds:datastoreItem>
</file>

<file path=customXml/itemProps3.xml><?xml version="1.0" encoding="utf-8"?>
<ds:datastoreItem xmlns:ds="http://schemas.openxmlformats.org/officeDocument/2006/customXml" ds:itemID="{7034B2E9-CC79-4AB4-9B35-775E9585D5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B9A4EC0-883C-439F-99C6-AB9C118A3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692</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Praneeta Mishra</cp:lastModifiedBy>
  <cp:revision>3</cp:revision>
  <cp:lastPrinted>2019-12-11T03:36:00Z</cp:lastPrinted>
  <dcterms:created xsi:type="dcterms:W3CDTF">2021-12-24T02:53:00Z</dcterms:created>
  <dcterms:modified xsi:type="dcterms:W3CDTF">2021-12-24T02:54:00Z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