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47DA5" w14:textId="77777777" w:rsidR="00BE4A51" w:rsidRPr="003C6EC2" w:rsidRDefault="00BE4A51" w:rsidP="00BE4A5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56393312" wp14:editId="6B69114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99530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3360" behindDoc="1" locked="0" layoutInCell="1" allowOverlap="1" wp14:anchorId="38C8C588" wp14:editId="094ECC4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545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Helping Hand Aged Care Ingle Farm</w:t>
      </w:r>
      <w:r w:rsidRPr="003C6EC2">
        <w:rPr>
          <w:rFonts w:ascii="Arial Black" w:hAnsi="Arial Black"/>
        </w:rPr>
        <w:t xml:space="preserve"> </w:t>
      </w:r>
    </w:p>
    <w:p w14:paraId="47B4EC12" w14:textId="77777777" w:rsidR="00BE4A51" w:rsidRPr="003C6EC2" w:rsidRDefault="00BE4A51" w:rsidP="00BE4A51">
      <w:pPr>
        <w:pStyle w:val="Title"/>
        <w:spacing w:before="360" w:after="480"/>
      </w:pPr>
      <w:r w:rsidRPr="003C6EC2">
        <w:rPr>
          <w:rFonts w:ascii="Arial Black" w:eastAsia="Calibri" w:hAnsi="Arial Black"/>
          <w:sz w:val="56"/>
        </w:rPr>
        <w:t>Performance Report</w:t>
      </w:r>
    </w:p>
    <w:p w14:paraId="02D1532C" w14:textId="77777777" w:rsidR="00BE4A51" w:rsidRPr="003C6EC2" w:rsidRDefault="00BE4A51" w:rsidP="00BE4A5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7-31 Shackleton Avenue </w:t>
      </w:r>
      <w:r w:rsidRPr="003C6EC2">
        <w:rPr>
          <w:color w:val="FFFFFF" w:themeColor="background1"/>
          <w:sz w:val="28"/>
        </w:rPr>
        <w:br/>
        <w:t>INGLE FARM SA 5098</w:t>
      </w:r>
      <w:r w:rsidRPr="003C6EC2">
        <w:rPr>
          <w:color w:val="FFFFFF" w:themeColor="background1"/>
          <w:sz w:val="28"/>
        </w:rPr>
        <w:br/>
      </w:r>
      <w:r w:rsidRPr="003C6EC2">
        <w:rPr>
          <w:rFonts w:eastAsia="Calibri"/>
          <w:color w:val="FFFFFF" w:themeColor="background1"/>
          <w:sz w:val="28"/>
          <w:szCs w:val="56"/>
          <w:lang w:eastAsia="en-US"/>
        </w:rPr>
        <w:t>Phone number: 08 8396 6080</w:t>
      </w:r>
    </w:p>
    <w:p w14:paraId="3370704A" w14:textId="77777777" w:rsidR="00BE4A51" w:rsidRDefault="00BE4A51" w:rsidP="00BE4A5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6000 </w:t>
      </w:r>
    </w:p>
    <w:p w14:paraId="7B908E4A" w14:textId="77777777" w:rsidR="00BE4A51" w:rsidRPr="003C6EC2" w:rsidRDefault="00BE4A51" w:rsidP="00BE4A5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Helping Hand Aged Care Inc</w:t>
      </w:r>
    </w:p>
    <w:p w14:paraId="73AFA1B1" w14:textId="77777777" w:rsidR="00BE4A51" w:rsidRPr="003C6EC2" w:rsidRDefault="00BE4A51" w:rsidP="00BE4A51">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August 2021 to 10 August 2021</w:t>
      </w:r>
    </w:p>
    <w:p w14:paraId="33DB0A66" w14:textId="77777777" w:rsidR="00BE4A51" w:rsidRPr="00E93D41" w:rsidRDefault="00BE4A51" w:rsidP="00BE4A5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28 October 2021</w:t>
      </w:r>
    </w:p>
    <w:bookmarkEnd w:id="0"/>
    <w:p w14:paraId="752AB1B6" w14:textId="77777777" w:rsidR="00BE4A51" w:rsidRPr="003C6EC2" w:rsidRDefault="00BE4A51" w:rsidP="00BE4A51">
      <w:pPr>
        <w:tabs>
          <w:tab w:val="left" w:pos="2127"/>
        </w:tabs>
        <w:spacing w:before="120"/>
        <w:rPr>
          <w:rFonts w:eastAsia="Calibri"/>
          <w:b/>
          <w:color w:val="FFFFFF" w:themeColor="background1"/>
          <w:sz w:val="28"/>
          <w:szCs w:val="56"/>
          <w:lang w:eastAsia="en-US"/>
        </w:rPr>
      </w:pPr>
    </w:p>
    <w:p w14:paraId="01F077FA" w14:textId="77777777" w:rsidR="00BE4A51" w:rsidRDefault="00BE4A51" w:rsidP="00BE4A51">
      <w:pPr>
        <w:pStyle w:val="Heading1"/>
        <w:sectPr w:rsidR="00BE4A51"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13751D2" w14:textId="77777777" w:rsidR="00BE4A51" w:rsidRDefault="00BE4A51" w:rsidP="00BE4A51">
      <w:pPr>
        <w:pStyle w:val="Heading1"/>
      </w:pPr>
      <w:bookmarkStart w:id="1" w:name="_Hlk32477662"/>
      <w:r>
        <w:lastRenderedPageBreak/>
        <w:t>Publication of report</w:t>
      </w:r>
    </w:p>
    <w:p w14:paraId="424A87E9" w14:textId="77777777" w:rsidR="00BE4A51" w:rsidRPr="006B166B" w:rsidRDefault="00BE4A51" w:rsidP="00BE4A5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04CBCF9" w14:textId="77777777" w:rsidR="00BE4A51" w:rsidRPr="0094564F" w:rsidRDefault="00BE4A51" w:rsidP="00BE4A5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E4A51" w14:paraId="596184CD" w14:textId="77777777" w:rsidTr="00EB5808">
        <w:trPr>
          <w:trHeight w:val="227"/>
        </w:trPr>
        <w:tc>
          <w:tcPr>
            <w:tcW w:w="3942" w:type="pct"/>
            <w:shd w:val="clear" w:color="auto" w:fill="auto"/>
          </w:tcPr>
          <w:p w14:paraId="5AFA6031" w14:textId="77777777" w:rsidR="00BE4A51" w:rsidRPr="001E6954" w:rsidRDefault="00BE4A51" w:rsidP="00EB5808">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249196E" w14:textId="77777777" w:rsidR="00BE4A51" w:rsidRPr="001E6954" w:rsidRDefault="00BE4A51" w:rsidP="00EB5808">
            <w:pPr>
              <w:keepNext/>
              <w:spacing w:before="40" w:after="40" w:line="240" w:lineRule="auto"/>
              <w:jc w:val="right"/>
              <w:rPr>
                <w:b/>
                <w:color w:val="0000FF"/>
              </w:rPr>
            </w:pPr>
            <w:r w:rsidRPr="001E6954">
              <w:rPr>
                <w:b/>
                <w:bCs/>
                <w:iCs/>
                <w:color w:val="00577D"/>
                <w:szCs w:val="40"/>
              </w:rPr>
              <w:t>Non-compliant</w:t>
            </w:r>
          </w:p>
        </w:tc>
      </w:tr>
      <w:tr w:rsidR="00BE4A51" w14:paraId="4BEC2FF7" w14:textId="77777777" w:rsidTr="00EB5808">
        <w:trPr>
          <w:trHeight w:val="227"/>
        </w:trPr>
        <w:tc>
          <w:tcPr>
            <w:tcW w:w="3942" w:type="pct"/>
            <w:shd w:val="clear" w:color="auto" w:fill="auto"/>
          </w:tcPr>
          <w:p w14:paraId="0D307F46" w14:textId="77777777" w:rsidR="00BE4A51" w:rsidRPr="002B4C72" w:rsidRDefault="00BE4A51" w:rsidP="00EB5808">
            <w:pPr>
              <w:spacing w:before="40" w:after="40" w:line="240" w:lineRule="auto"/>
              <w:ind w:left="312"/>
            </w:pPr>
            <w:r w:rsidRPr="001E6954">
              <w:t>Requirement 3(3)(a)</w:t>
            </w:r>
          </w:p>
        </w:tc>
        <w:tc>
          <w:tcPr>
            <w:tcW w:w="1058" w:type="pct"/>
            <w:shd w:val="clear" w:color="auto" w:fill="auto"/>
          </w:tcPr>
          <w:p w14:paraId="188F48E5" w14:textId="77777777" w:rsidR="00BE4A51" w:rsidRPr="001E6954" w:rsidRDefault="00BE4A51" w:rsidP="00EB5808">
            <w:pPr>
              <w:spacing w:before="40" w:after="40" w:line="240" w:lineRule="auto"/>
              <w:ind w:left="-107"/>
              <w:jc w:val="right"/>
              <w:rPr>
                <w:color w:val="0000FF"/>
              </w:rPr>
            </w:pPr>
            <w:r w:rsidRPr="001E6954">
              <w:rPr>
                <w:bCs/>
                <w:iCs/>
                <w:color w:val="00577D"/>
                <w:szCs w:val="40"/>
              </w:rPr>
              <w:t>Non-compliant</w:t>
            </w:r>
          </w:p>
        </w:tc>
      </w:tr>
      <w:tr w:rsidR="00BE4A51" w14:paraId="3ABE7BDD" w14:textId="77777777" w:rsidTr="00EB5808">
        <w:trPr>
          <w:trHeight w:val="227"/>
        </w:trPr>
        <w:tc>
          <w:tcPr>
            <w:tcW w:w="3942" w:type="pct"/>
            <w:shd w:val="clear" w:color="auto" w:fill="auto"/>
          </w:tcPr>
          <w:p w14:paraId="3EF8E81A" w14:textId="77777777" w:rsidR="00BE4A51" w:rsidRPr="001E6954" w:rsidRDefault="00BE4A51" w:rsidP="00EB5808">
            <w:pPr>
              <w:keepNext/>
              <w:spacing w:before="40" w:after="40" w:line="240" w:lineRule="auto"/>
              <w:rPr>
                <w:b/>
              </w:rPr>
            </w:pPr>
            <w:r w:rsidRPr="001E6954">
              <w:rPr>
                <w:b/>
              </w:rPr>
              <w:t>Standard 7 Human resources</w:t>
            </w:r>
          </w:p>
        </w:tc>
        <w:tc>
          <w:tcPr>
            <w:tcW w:w="1058" w:type="pct"/>
            <w:shd w:val="clear" w:color="auto" w:fill="auto"/>
          </w:tcPr>
          <w:p w14:paraId="6DED1152" w14:textId="77777777" w:rsidR="00BE4A51" w:rsidRPr="001E6954" w:rsidRDefault="00BE4A51" w:rsidP="00EB5808">
            <w:pPr>
              <w:keepNext/>
              <w:spacing w:before="40" w:after="40" w:line="240" w:lineRule="auto"/>
              <w:jc w:val="right"/>
              <w:rPr>
                <w:b/>
                <w:color w:val="0000FF"/>
              </w:rPr>
            </w:pPr>
            <w:r w:rsidRPr="001E6954">
              <w:rPr>
                <w:b/>
                <w:bCs/>
                <w:iCs/>
                <w:color w:val="00577D"/>
                <w:szCs w:val="40"/>
              </w:rPr>
              <w:t>Non-compliant</w:t>
            </w:r>
          </w:p>
        </w:tc>
      </w:tr>
      <w:tr w:rsidR="00BE4A51" w14:paraId="1A965BBE" w14:textId="77777777" w:rsidTr="00EB5808">
        <w:trPr>
          <w:trHeight w:val="227"/>
        </w:trPr>
        <w:tc>
          <w:tcPr>
            <w:tcW w:w="3942" w:type="pct"/>
            <w:shd w:val="clear" w:color="auto" w:fill="auto"/>
          </w:tcPr>
          <w:p w14:paraId="38A2978A" w14:textId="77777777" w:rsidR="00BE4A51" w:rsidRPr="001E6954" w:rsidRDefault="00BE4A51" w:rsidP="00EB5808">
            <w:pPr>
              <w:spacing w:before="40" w:after="40" w:line="240" w:lineRule="auto"/>
              <w:ind w:left="318" w:hanging="7"/>
            </w:pPr>
            <w:r w:rsidRPr="001E6954">
              <w:t>Requirement 7(3)(a)</w:t>
            </w:r>
          </w:p>
        </w:tc>
        <w:tc>
          <w:tcPr>
            <w:tcW w:w="1058" w:type="pct"/>
            <w:shd w:val="clear" w:color="auto" w:fill="auto"/>
          </w:tcPr>
          <w:p w14:paraId="509C6332" w14:textId="77777777" w:rsidR="00BE4A51" w:rsidRPr="001E6954" w:rsidRDefault="00BE4A51" w:rsidP="00EB5808">
            <w:pPr>
              <w:spacing w:before="40" w:after="40" w:line="240" w:lineRule="auto"/>
              <w:jc w:val="right"/>
              <w:rPr>
                <w:color w:val="0000FF"/>
              </w:rPr>
            </w:pPr>
            <w:r w:rsidRPr="001E6954">
              <w:rPr>
                <w:bCs/>
                <w:iCs/>
                <w:color w:val="00577D"/>
                <w:szCs w:val="40"/>
              </w:rPr>
              <w:t>Non-compliant</w:t>
            </w:r>
          </w:p>
        </w:tc>
      </w:tr>
      <w:tr w:rsidR="00BE4A51" w14:paraId="2355D118" w14:textId="77777777" w:rsidTr="00EB5808">
        <w:trPr>
          <w:trHeight w:val="227"/>
        </w:trPr>
        <w:tc>
          <w:tcPr>
            <w:tcW w:w="3942" w:type="pct"/>
            <w:shd w:val="clear" w:color="auto" w:fill="auto"/>
          </w:tcPr>
          <w:p w14:paraId="154A550D" w14:textId="77777777" w:rsidR="00BE4A51" w:rsidRPr="001E6954" w:rsidRDefault="00BE4A51" w:rsidP="00EB5808">
            <w:pPr>
              <w:keepNext/>
              <w:spacing w:before="40" w:after="40" w:line="240" w:lineRule="auto"/>
              <w:rPr>
                <w:b/>
              </w:rPr>
            </w:pPr>
            <w:r w:rsidRPr="001E6954">
              <w:rPr>
                <w:b/>
              </w:rPr>
              <w:t>Standard 8 Organisational governance</w:t>
            </w:r>
          </w:p>
        </w:tc>
        <w:tc>
          <w:tcPr>
            <w:tcW w:w="1058" w:type="pct"/>
            <w:shd w:val="clear" w:color="auto" w:fill="auto"/>
          </w:tcPr>
          <w:p w14:paraId="5FADA312" w14:textId="77777777" w:rsidR="00BE4A51" w:rsidRPr="001E6954" w:rsidRDefault="00BE4A51" w:rsidP="00EB5808">
            <w:pPr>
              <w:keepNext/>
              <w:spacing w:before="40" w:after="40" w:line="240" w:lineRule="auto"/>
              <w:jc w:val="right"/>
              <w:rPr>
                <w:b/>
                <w:color w:val="0000FF"/>
              </w:rPr>
            </w:pPr>
          </w:p>
        </w:tc>
      </w:tr>
      <w:tr w:rsidR="00BE4A51" w14:paraId="77FE2999" w14:textId="77777777" w:rsidTr="00EB5808">
        <w:trPr>
          <w:trHeight w:val="227"/>
        </w:trPr>
        <w:tc>
          <w:tcPr>
            <w:tcW w:w="3942" w:type="pct"/>
            <w:shd w:val="clear" w:color="auto" w:fill="auto"/>
          </w:tcPr>
          <w:p w14:paraId="2E433A3F" w14:textId="77777777" w:rsidR="00BE4A51" w:rsidRPr="001E6954" w:rsidRDefault="00BE4A51" w:rsidP="00EB5808">
            <w:pPr>
              <w:spacing w:before="40" w:after="40" w:line="240" w:lineRule="auto"/>
              <w:ind w:left="318" w:hanging="7"/>
            </w:pPr>
            <w:r w:rsidRPr="001E6954">
              <w:t>Requirement 8(3)(d)</w:t>
            </w:r>
          </w:p>
        </w:tc>
        <w:tc>
          <w:tcPr>
            <w:tcW w:w="1058" w:type="pct"/>
            <w:shd w:val="clear" w:color="auto" w:fill="auto"/>
          </w:tcPr>
          <w:p w14:paraId="641E4306" w14:textId="77777777" w:rsidR="00BE4A51" w:rsidRPr="001E6954" w:rsidRDefault="00BE4A51" w:rsidP="00EB5808">
            <w:pPr>
              <w:spacing w:before="40" w:after="40" w:line="240" w:lineRule="auto"/>
              <w:jc w:val="right"/>
              <w:rPr>
                <w:color w:val="0000FF"/>
              </w:rPr>
            </w:pPr>
            <w:r w:rsidRPr="001E6954">
              <w:rPr>
                <w:bCs/>
                <w:iCs/>
                <w:color w:val="00577D"/>
                <w:szCs w:val="40"/>
              </w:rPr>
              <w:t>Compliant</w:t>
            </w:r>
          </w:p>
        </w:tc>
      </w:tr>
      <w:bookmarkEnd w:id="2"/>
    </w:tbl>
    <w:p w14:paraId="6C8ECC6A" w14:textId="77777777" w:rsidR="00BE4A51" w:rsidRDefault="00BE4A51" w:rsidP="00BE4A51">
      <w:pPr>
        <w:sectPr w:rsidR="00BE4A51" w:rsidSect="001416E6">
          <w:headerReference w:type="first" r:id="rId16"/>
          <w:pgSz w:w="11906" w:h="16838"/>
          <w:pgMar w:top="1701" w:right="1418" w:bottom="1418" w:left="1418" w:header="709" w:footer="397" w:gutter="0"/>
          <w:cols w:space="708"/>
          <w:docGrid w:linePitch="360"/>
        </w:sectPr>
      </w:pPr>
    </w:p>
    <w:p w14:paraId="3D44E5D6" w14:textId="77777777" w:rsidR="00BE4A51" w:rsidRPr="00D21DCD" w:rsidRDefault="00BE4A51" w:rsidP="00BE4A51">
      <w:pPr>
        <w:pStyle w:val="Heading1"/>
      </w:pPr>
      <w:r>
        <w:lastRenderedPageBreak/>
        <w:t>Detailed assessment</w:t>
      </w:r>
    </w:p>
    <w:p w14:paraId="173208CE" w14:textId="77777777" w:rsidR="00BE4A51" w:rsidRPr="00D63989" w:rsidRDefault="00BE4A51" w:rsidP="00BE4A5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58873F1" w14:textId="77777777" w:rsidR="00BE4A51" w:rsidRPr="001E6954" w:rsidRDefault="00BE4A51" w:rsidP="00BE4A51">
      <w:pPr>
        <w:rPr>
          <w:color w:val="auto"/>
        </w:rPr>
      </w:pPr>
      <w:r w:rsidRPr="00D63989">
        <w:t>The report also specifies areas in which improvements must be made to ensure the Quality Standards are complied with.</w:t>
      </w:r>
    </w:p>
    <w:p w14:paraId="0ED4CBBB" w14:textId="77777777" w:rsidR="00BE4A51" w:rsidRPr="00D63989" w:rsidRDefault="00BE4A51" w:rsidP="00BE4A51">
      <w:r w:rsidRPr="00D63989">
        <w:t xml:space="preserve">The following information has been </w:t>
      </w:r>
      <w:proofErr w:type="gramStart"/>
      <w:r w:rsidRPr="00D63989">
        <w:t>taken into account</w:t>
      </w:r>
      <w:proofErr w:type="gramEnd"/>
      <w:r w:rsidRPr="00D63989">
        <w:t xml:space="preserve"> in developing this performance report:</w:t>
      </w:r>
    </w:p>
    <w:p w14:paraId="14987D0F" w14:textId="77777777" w:rsidR="00BE4A51" w:rsidRPr="00D60ADE" w:rsidRDefault="00BE4A51" w:rsidP="00BE4A51">
      <w:pPr>
        <w:pStyle w:val="ListBullet"/>
      </w:pPr>
      <w:r>
        <w:t>t</w:t>
      </w:r>
      <w:r w:rsidRPr="00D63989">
        <w:t xml:space="preserve">he </w:t>
      </w:r>
      <w:r w:rsidRPr="00D60ADE">
        <w:t>Assessment Team’s report for the Assessment Contact - Site; the Assessment Contact - Site report was informed by a site assessment, observations at the service, review of documents and interviews with staff, consumers/representatives and others</w:t>
      </w:r>
    </w:p>
    <w:p w14:paraId="2AD5418A" w14:textId="1E55613D" w:rsidR="00BE4A51" w:rsidRPr="00005114" w:rsidRDefault="00BE4A51" w:rsidP="00BE4A51">
      <w:pPr>
        <w:pStyle w:val="ListBullet"/>
        <w:spacing w:after="160" w:line="259" w:lineRule="auto"/>
        <w:rPr>
          <w:rFonts w:cs="Times New Roman"/>
        </w:rPr>
      </w:pPr>
      <w:r w:rsidRPr="00D60ADE">
        <w:t>the provider’s response to the Assessment Contact - Site report received 6 September 2021</w:t>
      </w:r>
      <w:r>
        <w:t>.</w:t>
      </w:r>
    </w:p>
    <w:p w14:paraId="52400A39" w14:textId="77777777" w:rsidR="00BE4A51" w:rsidRDefault="00BE4A51" w:rsidP="00BE4A51">
      <w:pPr>
        <w:sectPr w:rsidR="00BE4A51" w:rsidSect="005058B8">
          <w:headerReference w:type="first" r:id="rId17"/>
          <w:pgSz w:w="11906" w:h="16838"/>
          <w:pgMar w:top="1701" w:right="1418" w:bottom="1418" w:left="1418" w:header="709" w:footer="397" w:gutter="0"/>
          <w:cols w:space="708"/>
          <w:docGrid w:linePitch="360"/>
        </w:sectPr>
      </w:pPr>
      <w:bookmarkStart w:id="3" w:name="_GoBack"/>
      <w:bookmarkEnd w:id="3"/>
    </w:p>
    <w:p w14:paraId="7012BE69" w14:textId="77777777" w:rsidR="00BE4A51" w:rsidRDefault="00BE4A51" w:rsidP="00BE4A51">
      <w:pPr>
        <w:pStyle w:val="Heading1"/>
        <w:tabs>
          <w:tab w:val="right" w:pos="9070"/>
        </w:tabs>
        <w:spacing w:before="560" w:after="640"/>
        <w:rPr>
          <w:color w:val="FFFFFF" w:themeColor="background1"/>
          <w:sz w:val="36"/>
        </w:rPr>
        <w:sectPr w:rsidR="00BE4A51"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0288" behindDoc="1" locked="0" layoutInCell="1" allowOverlap="1" wp14:anchorId="2EFE5E8F" wp14:editId="6F7E6D5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4353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A1FA414" w14:textId="77777777" w:rsidR="00BE4A51" w:rsidRPr="00FD1B02" w:rsidRDefault="00BE4A51" w:rsidP="00BE4A51">
      <w:pPr>
        <w:pStyle w:val="Heading3"/>
        <w:shd w:val="clear" w:color="auto" w:fill="F2F2F2" w:themeFill="background1" w:themeFillShade="F2"/>
      </w:pPr>
      <w:r w:rsidRPr="00FD1B02">
        <w:t>Consumer outcome:</w:t>
      </w:r>
    </w:p>
    <w:p w14:paraId="4AE65653" w14:textId="77777777" w:rsidR="00BE4A51" w:rsidRDefault="00BE4A51" w:rsidP="00BE4A51">
      <w:pPr>
        <w:numPr>
          <w:ilvl w:val="0"/>
          <w:numId w:val="3"/>
        </w:numPr>
        <w:shd w:val="clear" w:color="auto" w:fill="F2F2F2" w:themeFill="background1" w:themeFillShade="F2"/>
      </w:pPr>
      <w:r>
        <w:t>I get personal care, clinical care, or both personal care and clinical care, that is safe and right for me.</w:t>
      </w:r>
    </w:p>
    <w:p w14:paraId="018A9DCD" w14:textId="77777777" w:rsidR="00BE4A51" w:rsidRDefault="00BE4A51" w:rsidP="00BE4A51">
      <w:pPr>
        <w:pStyle w:val="Heading3"/>
        <w:shd w:val="clear" w:color="auto" w:fill="F2F2F2" w:themeFill="background1" w:themeFillShade="F2"/>
      </w:pPr>
      <w:r>
        <w:t>Organisation statement:</w:t>
      </w:r>
    </w:p>
    <w:p w14:paraId="3DD46750" w14:textId="77777777" w:rsidR="00BE4A51" w:rsidRDefault="00BE4A51" w:rsidP="00BE4A5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8C377E" w14:textId="77777777" w:rsidR="00BE4A51" w:rsidRDefault="00BE4A51" w:rsidP="00BE4A51">
      <w:pPr>
        <w:pStyle w:val="Heading2"/>
      </w:pPr>
      <w:r>
        <w:t>Assessment of Standard 3</w:t>
      </w:r>
    </w:p>
    <w:p w14:paraId="56398A07" w14:textId="77777777" w:rsidR="00BE4A51" w:rsidRDefault="00BE4A51" w:rsidP="00BE4A51">
      <w:pPr>
        <w:rPr>
          <w:rFonts w:eastAsiaTheme="minorHAnsi"/>
        </w:rPr>
      </w:pPr>
      <w:r w:rsidRPr="00154403">
        <w:rPr>
          <w:rFonts w:eastAsiaTheme="minorHAnsi"/>
        </w:rPr>
        <w:t xml:space="preserve">The Quality </w:t>
      </w:r>
      <w:r w:rsidRPr="00E53478">
        <w:rPr>
          <w:rFonts w:eastAsiaTheme="minorHAnsi"/>
          <w:color w:val="auto"/>
        </w:rPr>
        <w:t xml:space="preserve">Standard is assessed as non-compliant as one Requirement has been assessed as non-compliant. The Assessment Team assessed Requirement (3)(a) in this Standard. All other Requirements in the </w:t>
      </w:r>
      <w:r>
        <w:rPr>
          <w:rFonts w:eastAsiaTheme="minorHAnsi"/>
        </w:rPr>
        <w:t>Standard were not assessed at the Assessment Contact.</w:t>
      </w:r>
    </w:p>
    <w:p w14:paraId="787123A7" w14:textId="77777777" w:rsidR="00BE4A51" w:rsidRDefault="00BE4A51" w:rsidP="00BE4A51">
      <w:pPr>
        <w:rPr>
          <w:rFonts w:eastAsiaTheme="minorHAnsi"/>
        </w:rPr>
      </w:pPr>
      <w:r>
        <w:rPr>
          <w:rFonts w:eastAsiaTheme="minorHAnsi"/>
        </w:rPr>
        <w:t>The Assessment Team recommended the service did not meet Requirement (3)(a) in this Standard. In relation to Requirement (3)(a), the Assessment Team was not satisfied the service demonstrated each consumer gets safe and effective personal and clinical care that is best practice, tailored to their needs and optimises their health and well-being, specifically in relation to management of behaviours.</w:t>
      </w:r>
    </w:p>
    <w:p w14:paraId="2771BA33" w14:textId="77777777" w:rsidR="00BE4A51" w:rsidRDefault="00BE4A51" w:rsidP="00BE4A51">
      <w:pPr>
        <w:rPr>
          <w:color w:val="auto"/>
        </w:rPr>
      </w:pPr>
      <w:r>
        <w:rPr>
          <w:rFonts w:eastAsiaTheme="minorHAnsi"/>
          <w:color w:val="auto"/>
        </w:rPr>
        <w:t xml:space="preserve">I have considered the Assessment Team’s findings and the evidence documented in the Assessment Team’s report and I find the service non-compliant with </w:t>
      </w:r>
      <w:r w:rsidRPr="00F105C2">
        <w:rPr>
          <w:rFonts w:eastAsiaTheme="minorHAnsi"/>
          <w:color w:val="auto"/>
        </w:rPr>
        <w:t>Requirement</w:t>
      </w:r>
      <w:r>
        <w:rPr>
          <w:rFonts w:eastAsiaTheme="minorHAnsi"/>
          <w:color w:val="auto"/>
        </w:rPr>
        <w:t xml:space="preserve"> (3)(a)</w:t>
      </w:r>
      <w:r w:rsidRPr="00F105C2">
        <w:rPr>
          <w:rFonts w:eastAsiaTheme="minorHAnsi"/>
          <w:color w:val="auto"/>
        </w:rPr>
        <w:t xml:space="preserve">. </w:t>
      </w:r>
      <w:r w:rsidRPr="006A3C96">
        <w:rPr>
          <w:color w:val="auto"/>
        </w:rPr>
        <w:t>I have provided reasons for my finding</w:t>
      </w:r>
      <w:r>
        <w:rPr>
          <w:color w:val="auto"/>
        </w:rPr>
        <w:t>s under</w:t>
      </w:r>
      <w:r w:rsidRPr="006A3C96">
        <w:rPr>
          <w:color w:val="auto"/>
        </w:rPr>
        <w:t xml:space="preserve"> the specific </w:t>
      </w:r>
      <w:r>
        <w:rPr>
          <w:color w:val="auto"/>
        </w:rPr>
        <w:t>R</w:t>
      </w:r>
      <w:r w:rsidRPr="006A3C96">
        <w:rPr>
          <w:color w:val="auto"/>
        </w:rPr>
        <w:t>equirement below.</w:t>
      </w:r>
    </w:p>
    <w:p w14:paraId="51010C2B" w14:textId="77777777" w:rsidR="00BE4A51" w:rsidRDefault="00BE4A51" w:rsidP="00BE4A5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03CBF10" w14:textId="77777777" w:rsidR="00BE4A51" w:rsidRPr="00853601" w:rsidRDefault="00BE4A51" w:rsidP="00BE4A51">
      <w:pPr>
        <w:pStyle w:val="Heading3"/>
      </w:pPr>
      <w:r w:rsidRPr="00853601">
        <w:t>Requirement 3(3)(a)</w:t>
      </w:r>
      <w:r>
        <w:tab/>
        <w:t>Non-compliant</w:t>
      </w:r>
    </w:p>
    <w:p w14:paraId="257AA2CE" w14:textId="77777777" w:rsidR="00BE4A51" w:rsidRPr="008D114F" w:rsidRDefault="00BE4A51" w:rsidP="00BE4A51">
      <w:pPr>
        <w:rPr>
          <w:i/>
        </w:rPr>
      </w:pPr>
      <w:r w:rsidRPr="008D114F">
        <w:rPr>
          <w:i/>
        </w:rPr>
        <w:t>Each consumer gets safe and effective personal care, clinical care, or both personal care and clinical care, that:</w:t>
      </w:r>
    </w:p>
    <w:p w14:paraId="6CC47214" w14:textId="77777777" w:rsidR="00BE4A51" w:rsidRPr="008D114F" w:rsidRDefault="00BE4A51" w:rsidP="00BE4A51">
      <w:pPr>
        <w:numPr>
          <w:ilvl w:val="0"/>
          <w:numId w:val="24"/>
        </w:numPr>
        <w:tabs>
          <w:tab w:val="right" w:pos="9026"/>
        </w:tabs>
        <w:spacing w:before="0" w:after="0"/>
        <w:ind w:left="567" w:hanging="425"/>
        <w:outlineLvl w:val="4"/>
        <w:rPr>
          <w:i/>
        </w:rPr>
      </w:pPr>
      <w:r w:rsidRPr="008D114F">
        <w:rPr>
          <w:i/>
        </w:rPr>
        <w:t>is best practice; and</w:t>
      </w:r>
    </w:p>
    <w:p w14:paraId="475960C7" w14:textId="77777777" w:rsidR="00BE4A51" w:rsidRPr="008D114F" w:rsidRDefault="00BE4A51" w:rsidP="00BE4A51">
      <w:pPr>
        <w:numPr>
          <w:ilvl w:val="0"/>
          <w:numId w:val="24"/>
        </w:numPr>
        <w:tabs>
          <w:tab w:val="right" w:pos="9026"/>
        </w:tabs>
        <w:spacing w:before="0" w:after="0"/>
        <w:ind w:left="567" w:hanging="425"/>
        <w:outlineLvl w:val="4"/>
        <w:rPr>
          <w:i/>
        </w:rPr>
      </w:pPr>
      <w:r w:rsidRPr="008D114F">
        <w:rPr>
          <w:i/>
        </w:rPr>
        <w:t>is tailored to their needs; and</w:t>
      </w:r>
    </w:p>
    <w:p w14:paraId="4AE28158" w14:textId="77777777" w:rsidR="00BE4A51" w:rsidRPr="008D114F" w:rsidRDefault="00BE4A51" w:rsidP="00BE4A51">
      <w:pPr>
        <w:numPr>
          <w:ilvl w:val="0"/>
          <w:numId w:val="24"/>
        </w:numPr>
        <w:tabs>
          <w:tab w:val="right" w:pos="9026"/>
        </w:tabs>
        <w:spacing w:before="0" w:after="0"/>
        <w:ind w:left="567" w:hanging="425"/>
        <w:outlineLvl w:val="4"/>
        <w:rPr>
          <w:i/>
        </w:rPr>
      </w:pPr>
      <w:r w:rsidRPr="008D114F">
        <w:rPr>
          <w:i/>
        </w:rPr>
        <w:t>optimises their health and well-being.</w:t>
      </w:r>
    </w:p>
    <w:p w14:paraId="6E88D8A5" w14:textId="77777777" w:rsidR="00BE4A51" w:rsidRDefault="00BE4A51" w:rsidP="00BE4A51">
      <w:pPr>
        <w:rPr>
          <w:color w:val="auto"/>
        </w:rPr>
      </w:pPr>
      <w:r w:rsidRPr="00B66E72">
        <w:rPr>
          <w:color w:val="auto"/>
        </w:rPr>
        <w:lastRenderedPageBreak/>
        <w:t xml:space="preserve">The Assessment Team was not satisfied the service demonstrated each consumer gets safe and effective personal and clinical care that is best practice, tailored to their needs and optimises their health and well-being. </w:t>
      </w:r>
      <w:r>
        <w:rPr>
          <w:color w:val="auto"/>
        </w:rPr>
        <w:t xml:space="preserve">The Assessment Team were satisfied the service demonstrated appropriate management and practice of falls risks, stoma care, pain, restrictive practices, pressure injuries and continence care. However, the Assessment Team identified the service had failed to effectively manage consumers’ behaviours, as outcomes of behavioural charting were not reviewed or evaluated, all recommendations from Dementia Support Australia (DSA) were not implemented, and strategies to minimise known triggers were not always implemented. The Assessment Team identified that these unmanaged behaviours pose a risk to other consumers’ health and </w:t>
      </w:r>
      <w:proofErr w:type="gramStart"/>
      <w:r>
        <w:rPr>
          <w:color w:val="auto"/>
        </w:rPr>
        <w:t>well-being, and</w:t>
      </w:r>
      <w:proofErr w:type="gramEnd"/>
      <w:r>
        <w:rPr>
          <w:color w:val="auto"/>
        </w:rPr>
        <w:t xml:space="preserve"> result in consumers’ personal care not always being delivered. </w:t>
      </w:r>
      <w:r w:rsidRPr="00B66E72">
        <w:rPr>
          <w:color w:val="auto"/>
        </w:rPr>
        <w:t>The Assessment Team provided the following evidence relevant to my finding:</w:t>
      </w:r>
    </w:p>
    <w:p w14:paraId="12EC1D51" w14:textId="77777777" w:rsidR="00BE4A51" w:rsidRDefault="00BE4A51" w:rsidP="00BE4A51">
      <w:pPr>
        <w:rPr>
          <w:color w:val="auto"/>
        </w:rPr>
      </w:pPr>
      <w:r>
        <w:rPr>
          <w:color w:val="auto"/>
        </w:rPr>
        <w:t>Four consumers that display physical and verbal aggression, and wandering behaviours were sampled:</w:t>
      </w:r>
    </w:p>
    <w:p w14:paraId="072D6B25" w14:textId="77777777" w:rsidR="00BE4A51" w:rsidRDefault="00BE4A51" w:rsidP="00BE4A51">
      <w:pPr>
        <w:rPr>
          <w:color w:val="auto"/>
        </w:rPr>
      </w:pPr>
      <w:r w:rsidRPr="00CD679B">
        <w:rPr>
          <w:color w:val="auto"/>
          <w:u w:val="single"/>
        </w:rPr>
        <w:t>Consumer A</w:t>
      </w:r>
      <w:r>
        <w:rPr>
          <w:color w:val="auto"/>
        </w:rPr>
        <w:t xml:space="preserve"> </w:t>
      </w:r>
    </w:p>
    <w:p w14:paraId="74741F30" w14:textId="77777777" w:rsidR="00BE4A51" w:rsidRDefault="00BE4A51" w:rsidP="00BE4A51">
      <w:pPr>
        <w:pStyle w:val="ListParagraph"/>
        <w:numPr>
          <w:ilvl w:val="0"/>
          <w:numId w:val="41"/>
        </w:numPr>
        <w:contextualSpacing w:val="0"/>
        <w:rPr>
          <w:color w:val="auto"/>
        </w:rPr>
      </w:pPr>
      <w:r>
        <w:rPr>
          <w:color w:val="auto"/>
        </w:rPr>
        <w:t>Care planning documentation demonstrated the consumer displays physical and verbal aggression and wandering, and details triggers and management strategies.</w:t>
      </w:r>
    </w:p>
    <w:p w14:paraId="25DD6FD9" w14:textId="77777777" w:rsidR="00BE4A51" w:rsidRPr="0048514D" w:rsidRDefault="00BE4A51" w:rsidP="00BE4A51">
      <w:pPr>
        <w:pStyle w:val="ListParagraph"/>
        <w:numPr>
          <w:ilvl w:val="0"/>
          <w:numId w:val="41"/>
        </w:numPr>
        <w:contextualSpacing w:val="0"/>
        <w:rPr>
          <w:color w:val="auto"/>
        </w:rPr>
      </w:pPr>
      <w:r>
        <w:rPr>
          <w:color w:val="auto"/>
        </w:rPr>
        <w:t>The consumer’s representative reported the following:</w:t>
      </w:r>
    </w:p>
    <w:p w14:paraId="3B18919A" w14:textId="77777777" w:rsidR="00BE4A51" w:rsidRPr="00B66E72" w:rsidRDefault="00BE4A51" w:rsidP="00BE4A51">
      <w:pPr>
        <w:pStyle w:val="ListParagraph"/>
        <w:numPr>
          <w:ilvl w:val="1"/>
          <w:numId w:val="41"/>
        </w:numPr>
        <w:contextualSpacing w:val="0"/>
        <w:rPr>
          <w:color w:val="auto"/>
        </w:rPr>
      </w:pPr>
      <w:r w:rsidRPr="00B66E72">
        <w:rPr>
          <w:color w:val="auto"/>
        </w:rPr>
        <w:t>the consumer’s personal care is not always attended to in line with their preferences.</w:t>
      </w:r>
    </w:p>
    <w:p w14:paraId="38969C82" w14:textId="77777777" w:rsidR="00BE4A51" w:rsidRPr="00B66E72" w:rsidRDefault="00BE4A51" w:rsidP="00BE4A51">
      <w:pPr>
        <w:pStyle w:val="ListParagraph"/>
        <w:numPr>
          <w:ilvl w:val="1"/>
          <w:numId w:val="41"/>
        </w:numPr>
        <w:contextualSpacing w:val="0"/>
        <w:rPr>
          <w:color w:val="auto"/>
        </w:rPr>
      </w:pPr>
      <w:r w:rsidRPr="00B66E72">
        <w:rPr>
          <w:color w:val="auto"/>
        </w:rPr>
        <w:t>the consumer is extremely tired and is triggered by noise, however, their room is located near a noisy area which is disruptive.</w:t>
      </w:r>
    </w:p>
    <w:p w14:paraId="04FEFFB9" w14:textId="77777777" w:rsidR="00BE4A51" w:rsidRDefault="00BE4A51" w:rsidP="00BE4A51">
      <w:pPr>
        <w:pStyle w:val="ListParagraph"/>
        <w:numPr>
          <w:ilvl w:val="0"/>
          <w:numId w:val="41"/>
        </w:numPr>
        <w:contextualSpacing w:val="0"/>
        <w:rPr>
          <w:color w:val="auto"/>
        </w:rPr>
      </w:pPr>
      <w:r>
        <w:rPr>
          <w:color w:val="auto"/>
        </w:rPr>
        <w:t>Staff reported the following:</w:t>
      </w:r>
    </w:p>
    <w:p w14:paraId="45A4FD2D" w14:textId="77777777" w:rsidR="00BE4A51" w:rsidRDefault="00BE4A51" w:rsidP="00BE4A51">
      <w:pPr>
        <w:pStyle w:val="ListParagraph"/>
        <w:numPr>
          <w:ilvl w:val="1"/>
          <w:numId w:val="41"/>
        </w:numPr>
        <w:contextualSpacing w:val="0"/>
        <w:rPr>
          <w:color w:val="auto"/>
        </w:rPr>
      </w:pPr>
      <w:r>
        <w:rPr>
          <w:color w:val="auto"/>
        </w:rPr>
        <w:t xml:space="preserve">they do not always deliver personal care to the consumer, as the consumer is resistant to </w:t>
      </w:r>
      <w:r w:rsidRPr="00B66E72">
        <w:rPr>
          <w:color w:val="auto"/>
        </w:rPr>
        <w:t>activities of daily living (ADLs)</w:t>
      </w:r>
      <w:r>
        <w:rPr>
          <w:color w:val="auto"/>
        </w:rPr>
        <w:t xml:space="preserve"> and they fear entering the consumer’s room due to their increasingly violent outbursts.</w:t>
      </w:r>
    </w:p>
    <w:p w14:paraId="65917E30" w14:textId="77777777" w:rsidR="00BE4A51" w:rsidRDefault="00BE4A51" w:rsidP="00BE4A51">
      <w:pPr>
        <w:pStyle w:val="ListParagraph"/>
        <w:numPr>
          <w:ilvl w:val="1"/>
          <w:numId w:val="41"/>
        </w:numPr>
        <w:contextualSpacing w:val="0"/>
        <w:rPr>
          <w:color w:val="auto"/>
        </w:rPr>
      </w:pPr>
      <w:r>
        <w:rPr>
          <w:color w:val="auto"/>
        </w:rPr>
        <w:t>the consumer has been aggressive on multiple occasions and recently hit two other consumers.</w:t>
      </w:r>
    </w:p>
    <w:p w14:paraId="19A2E549" w14:textId="4C803574" w:rsidR="00BE4A51" w:rsidRDefault="00BE4A51" w:rsidP="00BE4A51">
      <w:pPr>
        <w:pStyle w:val="ListParagraph"/>
        <w:numPr>
          <w:ilvl w:val="1"/>
          <w:numId w:val="41"/>
        </w:numPr>
        <w:contextualSpacing w:val="0"/>
        <w:rPr>
          <w:color w:val="auto"/>
        </w:rPr>
      </w:pPr>
      <w:r>
        <w:rPr>
          <w:color w:val="auto"/>
        </w:rPr>
        <w:t>management strategies in the care plan are ineffective and despite reporting it to management, no new strategies had been suggested.</w:t>
      </w:r>
    </w:p>
    <w:p w14:paraId="1942DFF0" w14:textId="77777777" w:rsidR="00BE4A51" w:rsidRDefault="00BE4A51" w:rsidP="00BE4A51">
      <w:pPr>
        <w:pStyle w:val="ListParagraph"/>
        <w:numPr>
          <w:ilvl w:val="0"/>
          <w:numId w:val="41"/>
        </w:numPr>
        <w:contextualSpacing w:val="0"/>
        <w:rPr>
          <w:color w:val="auto"/>
        </w:rPr>
      </w:pPr>
      <w:r>
        <w:rPr>
          <w:color w:val="auto"/>
        </w:rPr>
        <w:t>Documentation showed the consumer was assessed by DSA. Of the four management strategy recommendations made by DSA:</w:t>
      </w:r>
    </w:p>
    <w:p w14:paraId="3595B96E" w14:textId="77777777" w:rsidR="00BE4A51" w:rsidRDefault="00BE4A51" w:rsidP="00BE4A51">
      <w:pPr>
        <w:pStyle w:val="ListParagraph"/>
        <w:numPr>
          <w:ilvl w:val="1"/>
          <w:numId w:val="41"/>
        </w:numPr>
        <w:contextualSpacing w:val="0"/>
        <w:rPr>
          <w:color w:val="auto"/>
        </w:rPr>
      </w:pPr>
      <w:r>
        <w:rPr>
          <w:color w:val="auto"/>
        </w:rPr>
        <w:lastRenderedPageBreak/>
        <w:t>Management confirmed no action had been taken in relation to two recommendations to manage the consumer’s disorientation.</w:t>
      </w:r>
    </w:p>
    <w:p w14:paraId="4BF77020" w14:textId="77777777" w:rsidR="00BE4A51" w:rsidRDefault="00BE4A51" w:rsidP="00BE4A51">
      <w:pPr>
        <w:pStyle w:val="ListParagraph"/>
        <w:numPr>
          <w:ilvl w:val="1"/>
          <w:numId w:val="41"/>
        </w:numPr>
        <w:contextualSpacing w:val="0"/>
        <w:rPr>
          <w:color w:val="auto"/>
        </w:rPr>
      </w:pPr>
      <w:r>
        <w:rPr>
          <w:color w:val="auto"/>
        </w:rPr>
        <w:t xml:space="preserve">While DSA identified the consumer had an unmet need for rest, </w:t>
      </w:r>
      <w:r w:rsidRPr="00B66E72">
        <w:rPr>
          <w:color w:val="auto"/>
        </w:rPr>
        <w:t>a sleep assessment and sleep charting were not undertaken</w:t>
      </w:r>
      <w:r>
        <w:rPr>
          <w:color w:val="auto"/>
        </w:rPr>
        <w:t xml:space="preserve"> after the recommendations had been made.</w:t>
      </w:r>
    </w:p>
    <w:p w14:paraId="6E955A2F" w14:textId="77777777" w:rsidR="00BE4A51" w:rsidRPr="00914A9A" w:rsidRDefault="00BE4A51" w:rsidP="00BE4A51">
      <w:pPr>
        <w:rPr>
          <w:color w:val="auto"/>
          <w:u w:val="single"/>
        </w:rPr>
      </w:pPr>
      <w:r w:rsidRPr="00914A9A">
        <w:rPr>
          <w:color w:val="auto"/>
          <w:u w:val="single"/>
        </w:rPr>
        <w:t>Consumer B</w:t>
      </w:r>
    </w:p>
    <w:p w14:paraId="72B19FC1" w14:textId="77777777" w:rsidR="00BE4A51" w:rsidRDefault="00BE4A51" w:rsidP="00BE4A51">
      <w:pPr>
        <w:pStyle w:val="ListParagraph"/>
        <w:numPr>
          <w:ilvl w:val="0"/>
          <w:numId w:val="41"/>
        </w:numPr>
        <w:contextualSpacing w:val="0"/>
        <w:rPr>
          <w:color w:val="auto"/>
        </w:rPr>
      </w:pPr>
      <w:r>
        <w:rPr>
          <w:color w:val="auto"/>
        </w:rPr>
        <w:t>Documentation demonstrated the consumer displays physical aggression and has wandering behaviours.</w:t>
      </w:r>
    </w:p>
    <w:p w14:paraId="234A917F" w14:textId="77777777" w:rsidR="00BE4A51" w:rsidRDefault="00BE4A51" w:rsidP="00BE4A51">
      <w:pPr>
        <w:pStyle w:val="ListParagraph"/>
        <w:numPr>
          <w:ilvl w:val="0"/>
          <w:numId w:val="41"/>
        </w:numPr>
        <w:contextualSpacing w:val="0"/>
        <w:rPr>
          <w:color w:val="auto"/>
        </w:rPr>
      </w:pPr>
      <w:r>
        <w:rPr>
          <w:color w:val="auto"/>
        </w:rPr>
        <w:t>Staff reported the following:</w:t>
      </w:r>
    </w:p>
    <w:p w14:paraId="7EBC7BA4" w14:textId="77777777" w:rsidR="00BE4A51" w:rsidRDefault="00BE4A51" w:rsidP="00BE4A51">
      <w:pPr>
        <w:pStyle w:val="ListParagraph"/>
        <w:numPr>
          <w:ilvl w:val="1"/>
          <w:numId w:val="41"/>
        </w:numPr>
        <w:contextualSpacing w:val="0"/>
        <w:rPr>
          <w:color w:val="auto"/>
        </w:rPr>
      </w:pPr>
      <w:r>
        <w:rPr>
          <w:color w:val="auto"/>
        </w:rPr>
        <w:t>The consumer gets up frequently overnight, which exacerbates behaviours during the day and disturbs other consumers. The consumer’s representative ensures they sleep during the day and causes them to be awake overnight. Staff could not describe sleep management strategies.</w:t>
      </w:r>
    </w:p>
    <w:p w14:paraId="1FE03FDC" w14:textId="77777777" w:rsidR="00BE4A51" w:rsidRDefault="00BE4A51" w:rsidP="00BE4A51">
      <w:pPr>
        <w:pStyle w:val="ListParagraph"/>
        <w:numPr>
          <w:ilvl w:val="1"/>
          <w:numId w:val="41"/>
        </w:numPr>
        <w:contextualSpacing w:val="0"/>
        <w:rPr>
          <w:color w:val="auto"/>
        </w:rPr>
      </w:pPr>
      <w:r>
        <w:rPr>
          <w:color w:val="auto"/>
        </w:rPr>
        <w:t xml:space="preserve">It is difficult to do ADLs due to their physically aggressive and resistive behaviour. </w:t>
      </w:r>
      <w:r w:rsidRPr="006E3415">
        <w:rPr>
          <w:color w:val="auto"/>
        </w:rPr>
        <w:t>While the consumer has not harmed other consumers, there have been near misses.</w:t>
      </w:r>
    </w:p>
    <w:p w14:paraId="78FEA95E" w14:textId="77777777" w:rsidR="00BE4A51" w:rsidRDefault="00BE4A51" w:rsidP="00BE4A51">
      <w:pPr>
        <w:pStyle w:val="ListParagraph"/>
        <w:numPr>
          <w:ilvl w:val="1"/>
          <w:numId w:val="41"/>
        </w:numPr>
        <w:contextualSpacing w:val="0"/>
        <w:rPr>
          <w:color w:val="auto"/>
        </w:rPr>
      </w:pPr>
      <w:r w:rsidRPr="00C225B8">
        <w:rPr>
          <w:color w:val="auto"/>
        </w:rPr>
        <w:t>Management strategies are ineffective</w:t>
      </w:r>
      <w:r>
        <w:rPr>
          <w:color w:val="auto"/>
        </w:rPr>
        <w:t xml:space="preserve">, and </w:t>
      </w:r>
      <w:r w:rsidRPr="00C225B8">
        <w:rPr>
          <w:color w:val="auto"/>
        </w:rPr>
        <w:t>the only strategy is to let the consumer act in this manner and observe other consumers to keep them safe.</w:t>
      </w:r>
      <w:r>
        <w:rPr>
          <w:color w:val="auto"/>
        </w:rPr>
        <w:t xml:space="preserve"> </w:t>
      </w:r>
    </w:p>
    <w:p w14:paraId="5CB4822B" w14:textId="77777777" w:rsidR="00BE4A51" w:rsidRDefault="00BE4A51" w:rsidP="00BE4A51">
      <w:pPr>
        <w:pStyle w:val="ListParagraph"/>
        <w:numPr>
          <w:ilvl w:val="0"/>
          <w:numId w:val="41"/>
        </w:numPr>
        <w:contextualSpacing w:val="0"/>
        <w:rPr>
          <w:color w:val="auto"/>
        </w:rPr>
      </w:pPr>
      <w:r w:rsidRPr="00C225B8">
        <w:rPr>
          <w:color w:val="auto"/>
        </w:rPr>
        <w:t>Staff demonstrated bruises and scratches on their arms that were as a result of attending to the consumer and provided two examples o</w:t>
      </w:r>
      <w:r>
        <w:rPr>
          <w:color w:val="auto"/>
        </w:rPr>
        <w:t>f incidents where Consumer A has nearly harmed other consumers.</w:t>
      </w:r>
    </w:p>
    <w:p w14:paraId="13F291C0" w14:textId="77777777" w:rsidR="00BE4A51" w:rsidRPr="00C225B8" w:rsidRDefault="00BE4A51" w:rsidP="00BE4A51">
      <w:pPr>
        <w:pStyle w:val="ListParagraph"/>
        <w:numPr>
          <w:ilvl w:val="0"/>
          <w:numId w:val="41"/>
        </w:numPr>
        <w:contextualSpacing w:val="0"/>
        <w:rPr>
          <w:color w:val="auto"/>
        </w:rPr>
      </w:pPr>
      <w:r>
        <w:rPr>
          <w:color w:val="auto"/>
        </w:rPr>
        <w:t>Staff could not describe how the consumers’ ongoing behavioural issues are being addressed.</w:t>
      </w:r>
    </w:p>
    <w:p w14:paraId="5BCE3C54" w14:textId="77777777" w:rsidR="00BE4A51" w:rsidRPr="00914A9A" w:rsidRDefault="00BE4A51" w:rsidP="00BE4A51">
      <w:pPr>
        <w:rPr>
          <w:color w:val="auto"/>
          <w:u w:val="single"/>
        </w:rPr>
      </w:pPr>
      <w:r w:rsidRPr="00914A9A">
        <w:rPr>
          <w:color w:val="auto"/>
          <w:u w:val="single"/>
        </w:rPr>
        <w:t>Consumer C</w:t>
      </w:r>
    </w:p>
    <w:p w14:paraId="11ED4A98" w14:textId="77777777" w:rsidR="00BE4A51" w:rsidRDefault="00BE4A51" w:rsidP="00BE4A51">
      <w:pPr>
        <w:pStyle w:val="ListParagraph"/>
        <w:numPr>
          <w:ilvl w:val="0"/>
          <w:numId w:val="38"/>
        </w:numPr>
        <w:contextualSpacing w:val="0"/>
        <w:rPr>
          <w:color w:val="auto"/>
        </w:rPr>
      </w:pPr>
      <w:r>
        <w:rPr>
          <w:color w:val="auto"/>
        </w:rPr>
        <w:t>Care planning documentation demonstrates the consumer has an intellectual disability and unprovoked physical and verbal behaviours, especially when conducting ADLs, and includes strategies to manage the consumer’s behaviour.</w:t>
      </w:r>
    </w:p>
    <w:p w14:paraId="57536828" w14:textId="77777777" w:rsidR="00BE4A51" w:rsidRDefault="00BE4A51" w:rsidP="00BE4A51">
      <w:pPr>
        <w:pStyle w:val="ListParagraph"/>
        <w:numPr>
          <w:ilvl w:val="0"/>
          <w:numId w:val="38"/>
        </w:numPr>
        <w:contextualSpacing w:val="0"/>
        <w:rPr>
          <w:color w:val="auto"/>
        </w:rPr>
      </w:pPr>
      <w:r>
        <w:rPr>
          <w:color w:val="auto"/>
        </w:rPr>
        <w:t>Four staff reported strategies to manage the consumer’s behaviour are ineffective, the consumer appears bored, there are no afternoon activities in the area of the service where the consumer resides, and they feel scared when providing care and services to the consumer.</w:t>
      </w:r>
    </w:p>
    <w:p w14:paraId="35CFB68D" w14:textId="77777777" w:rsidR="00BE4A51" w:rsidRDefault="00BE4A51" w:rsidP="00BE4A51">
      <w:pPr>
        <w:pStyle w:val="ListParagraph"/>
        <w:numPr>
          <w:ilvl w:val="0"/>
          <w:numId w:val="38"/>
        </w:numPr>
        <w:contextualSpacing w:val="0"/>
        <w:rPr>
          <w:color w:val="auto"/>
        </w:rPr>
      </w:pPr>
      <w:r>
        <w:rPr>
          <w:color w:val="auto"/>
        </w:rPr>
        <w:t>Over a nine day period sampled, 23 behaviours were documented and included verbal, wondering and physical behaviours. Of these 23 behavioural episodes:</w:t>
      </w:r>
    </w:p>
    <w:p w14:paraId="7C9B07E6" w14:textId="77777777" w:rsidR="00BE4A51" w:rsidRDefault="00BE4A51" w:rsidP="00BE4A51">
      <w:pPr>
        <w:pStyle w:val="ListParagraph"/>
        <w:numPr>
          <w:ilvl w:val="1"/>
          <w:numId w:val="41"/>
        </w:numPr>
        <w:contextualSpacing w:val="0"/>
        <w:rPr>
          <w:color w:val="auto"/>
        </w:rPr>
      </w:pPr>
      <w:r>
        <w:rPr>
          <w:color w:val="auto"/>
        </w:rPr>
        <w:lastRenderedPageBreak/>
        <w:t>strategies were not documented on two occasions.</w:t>
      </w:r>
    </w:p>
    <w:p w14:paraId="628B0A19" w14:textId="77777777" w:rsidR="00BE4A51" w:rsidRDefault="00BE4A51" w:rsidP="00BE4A51">
      <w:pPr>
        <w:pStyle w:val="ListParagraph"/>
        <w:numPr>
          <w:ilvl w:val="1"/>
          <w:numId w:val="41"/>
        </w:numPr>
        <w:contextualSpacing w:val="0"/>
        <w:rPr>
          <w:color w:val="auto"/>
        </w:rPr>
      </w:pPr>
      <w:r>
        <w:rPr>
          <w:color w:val="auto"/>
        </w:rPr>
        <w:t>strategies were effective on only five occasions, partially effective on six occasions and ineffective on nine occasions.</w:t>
      </w:r>
    </w:p>
    <w:p w14:paraId="0B0F518E" w14:textId="77777777" w:rsidR="00BE4A51" w:rsidRDefault="00BE4A51" w:rsidP="00BE4A51">
      <w:pPr>
        <w:pStyle w:val="ListParagraph"/>
        <w:numPr>
          <w:ilvl w:val="1"/>
          <w:numId w:val="41"/>
        </w:numPr>
        <w:contextualSpacing w:val="0"/>
        <w:rPr>
          <w:color w:val="auto"/>
        </w:rPr>
      </w:pPr>
      <w:r>
        <w:rPr>
          <w:color w:val="auto"/>
        </w:rPr>
        <w:t>the behaviour chart had not yet been reviewed or evaluated.</w:t>
      </w:r>
    </w:p>
    <w:p w14:paraId="65B85A59" w14:textId="77777777" w:rsidR="00BE4A51" w:rsidRDefault="00BE4A51" w:rsidP="00BE4A51">
      <w:pPr>
        <w:pStyle w:val="ListParagraph"/>
        <w:numPr>
          <w:ilvl w:val="0"/>
          <w:numId w:val="38"/>
        </w:numPr>
        <w:contextualSpacing w:val="0"/>
        <w:rPr>
          <w:color w:val="auto"/>
        </w:rPr>
      </w:pPr>
      <w:r>
        <w:rPr>
          <w:color w:val="auto"/>
        </w:rPr>
        <w:t>Four sampled incident reports in relation to the consumer’s physically aggressive behaviours state no change to management strategies was required.</w:t>
      </w:r>
    </w:p>
    <w:p w14:paraId="6C6EF726" w14:textId="77777777" w:rsidR="00BE4A51" w:rsidRDefault="00BE4A51" w:rsidP="00BE4A51">
      <w:pPr>
        <w:pStyle w:val="ListParagraph"/>
        <w:numPr>
          <w:ilvl w:val="0"/>
          <w:numId w:val="38"/>
        </w:numPr>
        <w:contextualSpacing w:val="0"/>
        <w:rPr>
          <w:color w:val="auto"/>
        </w:rPr>
      </w:pPr>
      <w:r>
        <w:rPr>
          <w:color w:val="auto"/>
        </w:rPr>
        <w:t>Management advised they requested a DSA referral, however, the MO considers the consumer’s behaviours are as a result of their disability and a referral is unnecessary.</w:t>
      </w:r>
    </w:p>
    <w:p w14:paraId="780C5F71" w14:textId="77777777" w:rsidR="00BE4A51" w:rsidRPr="00914A9A" w:rsidRDefault="00BE4A51" w:rsidP="00BE4A51">
      <w:pPr>
        <w:rPr>
          <w:color w:val="auto"/>
          <w:u w:val="single"/>
        </w:rPr>
      </w:pPr>
      <w:r w:rsidRPr="00914A9A">
        <w:rPr>
          <w:color w:val="auto"/>
          <w:u w:val="single"/>
        </w:rPr>
        <w:t>Consumer D</w:t>
      </w:r>
    </w:p>
    <w:p w14:paraId="0DB66EF6" w14:textId="77777777" w:rsidR="00BE4A51" w:rsidRDefault="00BE4A51" w:rsidP="00BE4A51">
      <w:pPr>
        <w:pStyle w:val="ListParagraph"/>
        <w:numPr>
          <w:ilvl w:val="0"/>
          <w:numId w:val="39"/>
        </w:numPr>
        <w:contextualSpacing w:val="0"/>
        <w:rPr>
          <w:color w:val="auto"/>
        </w:rPr>
      </w:pPr>
      <w:r>
        <w:rPr>
          <w:color w:val="auto"/>
        </w:rPr>
        <w:t>The consumer’s care plan states they can refuse care and display wandering and physical behaviours. The care plan includes behavioural management strategies.</w:t>
      </w:r>
    </w:p>
    <w:p w14:paraId="2ACB7F0D" w14:textId="77777777" w:rsidR="00BE4A51" w:rsidRDefault="00BE4A51" w:rsidP="00BE4A51">
      <w:pPr>
        <w:pStyle w:val="ListParagraph"/>
        <w:numPr>
          <w:ilvl w:val="0"/>
          <w:numId w:val="39"/>
        </w:numPr>
        <w:contextualSpacing w:val="0"/>
        <w:rPr>
          <w:color w:val="auto"/>
        </w:rPr>
      </w:pPr>
      <w:r>
        <w:rPr>
          <w:color w:val="auto"/>
        </w:rPr>
        <w:t xml:space="preserve">The consumer was assessed by DSA and it was identified their behavioural triggers can be anxiety with unfamiliar staff, difficulty wayfinding and a need for positive engagement. </w:t>
      </w:r>
    </w:p>
    <w:p w14:paraId="5BD5EB97" w14:textId="77777777" w:rsidR="00BE4A51" w:rsidRDefault="00BE4A51" w:rsidP="00BE4A51">
      <w:pPr>
        <w:pStyle w:val="ListParagraph"/>
        <w:numPr>
          <w:ilvl w:val="1"/>
          <w:numId w:val="41"/>
        </w:numPr>
        <w:contextualSpacing w:val="0"/>
        <w:rPr>
          <w:color w:val="auto"/>
        </w:rPr>
      </w:pPr>
      <w:r>
        <w:rPr>
          <w:color w:val="auto"/>
        </w:rPr>
        <w:t>No wayfinding cues were observed in the area of the service that the consumer resides.</w:t>
      </w:r>
    </w:p>
    <w:p w14:paraId="38BBDFD7" w14:textId="77777777" w:rsidR="00BE4A51" w:rsidRDefault="00BE4A51" w:rsidP="00BE4A51">
      <w:pPr>
        <w:pStyle w:val="ListParagraph"/>
        <w:numPr>
          <w:ilvl w:val="1"/>
          <w:numId w:val="41"/>
        </w:numPr>
        <w:contextualSpacing w:val="0"/>
        <w:rPr>
          <w:color w:val="auto"/>
        </w:rPr>
      </w:pPr>
      <w:r>
        <w:rPr>
          <w:color w:val="auto"/>
        </w:rPr>
        <w:t xml:space="preserve">The consumer’s lifestyle report demonstrates over a 162 day sampled period, the consumer had only been engaged in 16 activities (less than one per week). </w:t>
      </w:r>
    </w:p>
    <w:p w14:paraId="1A8708BC" w14:textId="77777777" w:rsidR="00BE4A51" w:rsidRDefault="00BE4A51" w:rsidP="00BE4A51">
      <w:pPr>
        <w:pStyle w:val="ListParagraph"/>
        <w:numPr>
          <w:ilvl w:val="0"/>
          <w:numId w:val="39"/>
        </w:numPr>
        <w:contextualSpacing w:val="0"/>
        <w:rPr>
          <w:color w:val="auto"/>
        </w:rPr>
      </w:pPr>
      <w:r>
        <w:rPr>
          <w:color w:val="auto"/>
        </w:rPr>
        <w:t xml:space="preserve">The consumer’s behaviour chart over a nine day sampled period documented 31 behavioural episodes, including verbal, wandering and physical behaviours. </w:t>
      </w:r>
    </w:p>
    <w:p w14:paraId="4966CEAA" w14:textId="77777777" w:rsidR="00BE4A51" w:rsidRDefault="00BE4A51" w:rsidP="00BE4A51">
      <w:pPr>
        <w:pStyle w:val="ListParagraph"/>
        <w:numPr>
          <w:ilvl w:val="1"/>
          <w:numId w:val="41"/>
        </w:numPr>
        <w:contextualSpacing w:val="0"/>
        <w:rPr>
          <w:color w:val="auto"/>
        </w:rPr>
      </w:pPr>
      <w:r>
        <w:rPr>
          <w:color w:val="auto"/>
        </w:rPr>
        <w:t>Of the 31 behavioural episodes, two were not documented and strategies were considered effective in eight circumstances, partially effective on seven occasions and ineffective in nine occasions.</w:t>
      </w:r>
    </w:p>
    <w:p w14:paraId="08133CB5" w14:textId="77777777" w:rsidR="00BE4A51" w:rsidRDefault="00BE4A51" w:rsidP="00BE4A51">
      <w:pPr>
        <w:pStyle w:val="ListParagraph"/>
        <w:numPr>
          <w:ilvl w:val="0"/>
          <w:numId w:val="39"/>
        </w:numPr>
        <w:contextualSpacing w:val="0"/>
        <w:rPr>
          <w:color w:val="auto"/>
        </w:rPr>
      </w:pPr>
      <w:r>
        <w:rPr>
          <w:color w:val="auto"/>
        </w:rPr>
        <w:t xml:space="preserve">Staff reported the consumer is difficult to manage and regular risperidone is ineffective. </w:t>
      </w:r>
    </w:p>
    <w:p w14:paraId="650CA346" w14:textId="77777777" w:rsidR="00BE4A51" w:rsidRDefault="00BE4A51" w:rsidP="00BE4A51">
      <w:pPr>
        <w:pStyle w:val="ListParagraph"/>
        <w:numPr>
          <w:ilvl w:val="0"/>
          <w:numId w:val="39"/>
        </w:numPr>
        <w:contextualSpacing w:val="0"/>
        <w:rPr>
          <w:color w:val="auto"/>
        </w:rPr>
      </w:pPr>
      <w:r w:rsidRPr="008A6442">
        <w:rPr>
          <w:color w:val="auto"/>
        </w:rPr>
        <w:t>While there have been no further incident reports in the 19 days prior to the Assessment Contact, behaviour charting suggests behaviours of concern continue.</w:t>
      </w:r>
    </w:p>
    <w:p w14:paraId="352B774B" w14:textId="77777777" w:rsidR="00BE4A51" w:rsidRPr="00914A9A" w:rsidRDefault="00BE4A51" w:rsidP="00BE4A51">
      <w:pPr>
        <w:rPr>
          <w:color w:val="auto"/>
          <w:u w:val="single"/>
        </w:rPr>
      </w:pPr>
      <w:r w:rsidRPr="00914A9A">
        <w:rPr>
          <w:color w:val="auto"/>
          <w:u w:val="single"/>
        </w:rPr>
        <w:t>Behaviour and sleep management</w:t>
      </w:r>
    </w:p>
    <w:p w14:paraId="5F8C5AB3" w14:textId="77777777" w:rsidR="00BE4A51" w:rsidRDefault="00BE4A51" w:rsidP="00BE4A51">
      <w:pPr>
        <w:pStyle w:val="ListParagraph"/>
        <w:numPr>
          <w:ilvl w:val="0"/>
          <w:numId w:val="40"/>
        </w:numPr>
        <w:tabs>
          <w:tab w:val="left" w:pos="5103"/>
        </w:tabs>
        <w:contextualSpacing w:val="0"/>
        <w:rPr>
          <w:color w:val="auto"/>
        </w:rPr>
      </w:pPr>
      <w:r>
        <w:rPr>
          <w:color w:val="auto"/>
        </w:rPr>
        <w:lastRenderedPageBreak/>
        <w:t>Staff provided the following feedback during interviews with the Assessment Team:</w:t>
      </w:r>
    </w:p>
    <w:p w14:paraId="268078CB" w14:textId="77777777" w:rsidR="00BE4A51" w:rsidRDefault="00BE4A51" w:rsidP="00BE4A51">
      <w:pPr>
        <w:pStyle w:val="ListParagraph"/>
        <w:numPr>
          <w:ilvl w:val="1"/>
          <w:numId w:val="41"/>
        </w:numPr>
        <w:contextualSpacing w:val="0"/>
        <w:rPr>
          <w:color w:val="auto"/>
        </w:rPr>
      </w:pPr>
      <w:r>
        <w:rPr>
          <w:color w:val="auto"/>
        </w:rPr>
        <w:t>Four relayed recent instances where they or other consumers had or had nearly been physically harmed from unmanaged behaviours of concern.</w:t>
      </w:r>
    </w:p>
    <w:p w14:paraId="29A6CF93" w14:textId="77777777" w:rsidR="00BE4A51" w:rsidRDefault="00BE4A51" w:rsidP="00BE4A51">
      <w:pPr>
        <w:pStyle w:val="ListParagraph"/>
        <w:numPr>
          <w:ilvl w:val="1"/>
          <w:numId w:val="41"/>
        </w:numPr>
        <w:contextualSpacing w:val="0"/>
        <w:rPr>
          <w:color w:val="auto"/>
        </w:rPr>
      </w:pPr>
      <w:r>
        <w:rPr>
          <w:color w:val="auto"/>
        </w:rPr>
        <w:t>Two reported the behaviours displayed by some consumers are scary and they are concerned for the safety and well-being of other consumers.</w:t>
      </w:r>
    </w:p>
    <w:p w14:paraId="7F760D58" w14:textId="77777777" w:rsidR="00BE4A51" w:rsidRDefault="00BE4A51" w:rsidP="00BE4A51">
      <w:pPr>
        <w:pStyle w:val="ListParagraph"/>
        <w:numPr>
          <w:ilvl w:val="1"/>
          <w:numId w:val="41"/>
        </w:numPr>
        <w:contextualSpacing w:val="0"/>
        <w:rPr>
          <w:color w:val="auto"/>
        </w:rPr>
      </w:pPr>
      <w:r>
        <w:rPr>
          <w:color w:val="auto"/>
        </w:rPr>
        <w:t>All consumers in one area of the service are directed to have an afternoon sleep.</w:t>
      </w:r>
    </w:p>
    <w:p w14:paraId="6EEAEC17" w14:textId="77777777" w:rsidR="00BE4A51" w:rsidRDefault="00BE4A51" w:rsidP="00BE4A51">
      <w:pPr>
        <w:pStyle w:val="ListParagraph"/>
        <w:numPr>
          <w:ilvl w:val="2"/>
          <w:numId w:val="41"/>
        </w:numPr>
        <w:ind w:left="1092"/>
        <w:contextualSpacing w:val="0"/>
        <w:rPr>
          <w:color w:val="auto"/>
        </w:rPr>
      </w:pPr>
      <w:r>
        <w:rPr>
          <w:color w:val="auto"/>
        </w:rPr>
        <w:t>Curtains are drawn, and lights are turned off after lunch and consumers are often asleep when the afternoon shift commences at 3:00pm.</w:t>
      </w:r>
    </w:p>
    <w:p w14:paraId="457029C3" w14:textId="77777777" w:rsidR="00BE4A51" w:rsidRDefault="00BE4A51" w:rsidP="00BE4A51">
      <w:pPr>
        <w:pStyle w:val="ListParagraph"/>
        <w:numPr>
          <w:ilvl w:val="2"/>
          <w:numId w:val="41"/>
        </w:numPr>
        <w:ind w:left="1092"/>
        <w:contextualSpacing w:val="0"/>
        <w:rPr>
          <w:color w:val="auto"/>
        </w:rPr>
      </w:pPr>
      <w:r>
        <w:rPr>
          <w:color w:val="auto"/>
        </w:rPr>
        <w:t>Consumer</w:t>
      </w:r>
      <w:r w:rsidRPr="00805127">
        <w:rPr>
          <w:color w:val="auto"/>
        </w:rPr>
        <w:t>s awake confused</w:t>
      </w:r>
      <w:r>
        <w:rPr>
          <w:color w:val="auto"/>
        </w:rPr>
        <w:t xml:space="preserve"> and disoriented</w:t>
      </w:r>
      <w:r w:rsidRPr="00805127">
        <w:rPr>
          <w:color w:val="auto"/>
        </w:rPr>
        <w:t xml:space="preserve"> about the time of day, become more agitated and then cannot sleep at night.</w:t>
      </w:r>
    </w:p>
    <w:p w14:paraId="7AFEFDF8" w14:textId="77777777" w:rsidR="00BE4A51" w:rsidRDefault="00BE4A51" w:rsidP="00BE4A51">
      <w:pPr>
        <w:pStyle w:val="ListParagraph"/>
        <w:numPr>
          <w:ilvl w:val="2"/>
          <w:numId w:val="41"/>
        </w:numPr>
        <w:ind w:left="1092"/>
        <w:contextualSpacing w:val="0"/>
        <w:rPr>
          <w:color w:val="auto"/>
        </w:rPr>
      </w:pPr>
      <w:r>
        <w:rPr>
          <w:color w:val="auto"/>
        </w:rPr>
        <w:t>F</w:t>
      </w:r>
      <w:r w:rsidRPr="00805127">
        <w:rPr>
          <w:color w:val="auto"/>
        </w:rPr>
        <w:t>our or five consumers are awake all night and disturb each other, which escalates behaviours.</w:t>
      </w:r>
    </w:p>
    <w:p w14:paraId="23621506" w14:textId="77777777" w:rsidR="00BE4A51" w:rsidRDefault="00BE4A51" w:rsidP="00BE4A51">
      <w:pPr>
        <w:pStyle w:val="ListParagraph"/>
        <w:numPr>
          <w:ilvl w:val="2"/>
          <w:numId w:val="41"/>
        </w:numPr>
        <w:ind w:left="1092"/>
        <w:contextualSpacing w:val="0"/>
        <w:rPr>
          <w:color w:val="auto"/>
        </w:rPr>
      </w:pPr>
      <w:r>
        <w:rPr>
          <w:color w:val="auto"/>
        </w:rPr>
        <w:t>T</w:t>
      </w:r>
      <w:r w:rsidRPr="00805127">
        <w:rPr>
          <w:color w:val="auto"/>
        </w:rPr>
        <w:t>hey have relayed their concerns to management, who agreed the practice should end, however, it continues.</w:t>
      </w:r>
    </w:p>
    <w:p w14:paraId="04CD3976" w14:textId="77777777" w:rsidR="00BE4A51" w:rsidRDefault="00BE4A51" w:rsidP="00BE4A51">
      <w:pPr>
        <w:pStyle w:val="ListParagraph"/>
        <w:numPr>
          <w:ilvl w:val="0"/>
          <w:numId w:val="40"/>
        </w:numPr>
        <w:contextualSpacing w:val="0"/>
        <w:rPr>
          <w:color w:val="auto"/>
        </w:rPr>
      </w:pPr>
      <w:r>
        <w:rPr>
          <w:color w:val="auto"/>
        </w:rPr>
        <w:t>Management advised at the end of July 2021, staff were instructed to complete ongoing behaviour charting for eight high risk consumers, which are to be reviewed by the Clinical Nurse (CN) weekly and evaluated at the end of each month. Of the four sampled consumers with ongoing behaviour charts:</w:t>
      </w:r>
    </w:p>
    <w:p w14:paraId="502212C6" w14:textId="77777777" w:rsidR="00BE4A51" w:rsidRDefault="00BE4A51" w:rsidP="00BE4A51">
      <w:pPr>
        <w:pStyle w:val="ListParagraph"/>
        <w:numPr>
          <w:ilvl w:val="1"/>
          <w:numId w:val="41"/>
        </w:numPr>
        <w:contextualSpacing w:val="0"/>
        <w:rPr>
          <w:color w:val="auto"/>
        </w:rPr>
      </w:pPr>
      <w:r>
        <w:rPr>
          <w:color w:val="auto"/>
        </w:rPr>
        <w:t>Two staff were not aware ongoing behaviour charting was in place for any of the sampled consumers.</w:t>
      </w:r>
    </w:p>
    <w:p w14:paraId="46370488" w14:textId="77777777" w:rsidR="00BE4A51" w:rsidRDefault="00BE4A51" w:rsidP="00BE4A51">
      <w:pPr>
        <w:pStyle w:val="ListParagraph"/>
        <w:numPr>
          <w:ilvl w:val="1"/>
          <w:numId w:val="41"/>
        </w:numPr>
        <w:contextualSpacing w:val="0"/>
        <w:rPr>
          <w:color w:val="auto"/>
        </w:rPr>
      </w:pPr>
      <w:r>
        <w:rPr>
          <w:color w:val="auto"/>
        </w:rPr>
        <w:t>Two staff confirmed staff do not always have time to document in behaviour charting or progress notes.</w:t>
      </w:r>
    </w:p>
    <w:p w14:paraId="47B59DA3" w14:textId="77777777" w:rsidR="00BE4A51" w:rsidRDefault="00BE4A51" w:rsidP="00BE4A51">
      <w:pPr>
        <w:pStyle w:val="ListParagraph"/>
        <w:numPr>
          <w:ilvl w:val="1"/>
          <w:numId w:val="41"/>
        </w:numPr>
        <w:contextualSpacing w:val="0"/>
        <w:rPr>
          <w:color w:val="auto"/>
        </w:rPr>
      </w:pPr>
      <w:r>
        <w:rPr>
          <w:color w:val="auto"/>
        </w:rPr>
        <w:t>Charting had not been reviewed by the CN for three of the four sampled consumers since commencement of the ongoing behaviour charting.</w:t>
      </w:r>
    </w:p>
    <w:p w14:paraId="1D6D53F4" w14:textId="77777777" w:rsidR="00BE4A51" w:rsidRPr="00D057DA" w:rsidRDefault="00BE4A51" w:rsidP="00BE4A51">
      <w:pPr>
        <w:pStyle w:val="ListParagraph"/>
        <w:numPr>
          <w:ilvl w:val="1"/>
          <w:numId w:val="41"/>
        </w:numPr>
        <w:contextualSpacing w:val="0"/>
        <w:rPr>
          <w:color w:val="auto"/>
        </w:rPr>
      </w:pPr>
      <w:r>
        <w:rPr>
          <w:color w:val="auto"/>
        </w:rPr>
        <w:t>For the one consumer that had been reviewed, there was no analysis or action undertaken despite evidence behavioural strategies were ineffective.</w:t>
      </w:r>
    </w:p>
    <w:p w14:paraId="063A7409" w14:textId="77777777" w:rsidR="00BE4A51" w:rsidRDefault="00BE4A51" w:rsidP="00BE4A51">
      <w:pPr>
        <w:rPr>
          <w:color w:val="auto"/>
        </w:rPr>
      </w:pPr>
      <w:r>
        <w:rPr>
          <w:color w:val="auto"/>
        </w:rPr>
        <w:t>The provider did not agree with the Assessment Team’s findings and maintains that each consumer gets safe and effective personal and clinical care that is best practice, tailored to their needs and optimises their health and well-being. The provider asserts the following:</w:t>
      </w:r>
    </w:p>
    <w:p w14:paraId="0B82402F" w14:textId="77777777" w:rsidR="00BE4A51" w:rsidRDefault="00BE4A51" w:rsidP="00BE4A51">
      <w:pPr>
        <w:pStyle w:val="ListParagraph"/>
        <w:numPr>
          <w:ilvl w:val="0"/>
          <w:numId w:val="42"/>
        </w:numPr>
        <w:contextualSpacing w:val="0"/>
        <w:rPr>
          <w:color w:val="auto"/>
        </w:rPr>
      </w:pPr>
      <w:r>
        <w:rPr>
          <w:color w:val="auto"/>
        </w:rPr>
        <w:lastRenderedPageBreak/>
        <w:t xml:space="preserve">Staff feedback of physical harm sustained from a number of consumers does not align with incident data. </w:t>
      </w:r>
    </w:p>
    <w:p w14:paraId="1EE5066B" w14:textId="77777777" w:rsidR="00BE4A51" w:rsidRDefault="00BE4A51" w:rsidP="00BE4A51">
      <w:pPr>
        <w:pStyle w:val="ListParagraph"/>
        <w:numPr>
          <w:ilvl w:val="0"/>
          <w:numId w:val="42"/>
        </w:numPr>
        <w:contextualSpacing w:val="0"/>
        <w:rPr>
          <w:color w:val="auto"/>
        </w:rPr>
      </w:pPr>
      <w:r>
        <w:rPr>
          <w:color w:val="auto"/>
        </w:rPr>
        <w:t>With regard to the four sampled consumers:</w:t>
      </w:r>
    </w:p>
    <w:p w14:paraId="53340B50" w14:textId="77777777" w:rsidR="00BE4A51" w:rsidRDefault="00BE4A51" w:rsidP="00BE4A51">
      <w:pPr>
        <w:pStyle w:val="ListParagraph"/>
        <w:numPr>
          <w:ilvl w:val="1"/>
          <w:numId w:val="41"/>
        </w:numPr>
        <w:contextualSpacing w:val="0"/>
        <w:rPr>
          <w:color w:val="auto"/>
        </w:rPr>
      </w:pPr>
      <w:r>
        <w:rPr>
          <w:color w:val="auto"/>
        </w:rPr>
        <w:t xml:space="preserve">Their personal care was attended to, unless they refused care. </w:t>
      </w:r>
    </w:p>
    <w:p w14:paraId="0EA2F11B" w14:textId="77777777" w:rsidR="00BE4A51" w:rsidRDefault="00BE4A51" w:rsidP="00BE4A51">
      <w:pPr>
        <w:pStyle w:val="ListParagraph"/>
        <w:numPr>
          <w:ilvl w:val="1"/>
          <w:numId w:val="41"/>
        </w:numPr>
        <w:contextualSpacing w:val="0"/>
        <w:rPr>
          <w:color w:val="auto"/>
        </w:rPr>
      </w:pPr>
      <w:r>
        <w:rPr>
          <w:color w:val="auto"/>
        </w:rPr>
        <w:t>Consumer A’s care plan was updated in the week prior to the Assessment Contact to ensure pain management strategies and behaviour strategies are being assessed as effective.</w:t>
      </w:r>
    </w:p>
    <w:p w14:paraId="1C0841A6" w14:textId="77777777" w:rsidR="00BE4A51" w:rsidRDefault="00BE4A51" w:rsidP="00BE4A51">
      <w:pPr>
        <w:pStyle w:val="ListParagraph"/>
        <w:numPr>
          <w:ilvl w:val="1"/>
          <w:numId w:val="41"/>
        </w:numPr>
        <w:contextualSpacing w:val="0"/>
        <w:rPr>
          <w:color w:val="auto"/>
        </w:rPr>
      </w:pPr>
      <w:r>
        <w:rPr>
          <w:color w:val="auto"/>
        </w:rPr>
        <w:t>Sleep charting undertaken prior to the Assessment Contact demonstrates Consumers B wakes at a maximum, twice per night to attend toileting.</w:t>
      </w:r>
    </w:p>
    <w:p w14:paraId="03CB308F" w14:textId="77777777" w:rsidR="00BE4A51" w:rsidRDefault="00BE4A51" w:rsidP="00BE4A51">
      <w:pPr>
        <w:pStyle w:val="ListParagraph"/>
        <w:numPr>
          <w:ilvl w:val="1"/>
          <w:numId w:val="41"/>
        </w:numPr>
        <w:contextualSpacing w:val="0"/>
        <w:rPr>
          <w:color w:val="auto"/>
        </w:rPr>
      </w:pPr>
      <w:r>
        <w:rPr>
          <w:color w:val="auto"/>
        </w:rPr>
        <w:t xml:space="preserve">Consumers C and D have participated in a greater volume of activities than stated by the Assessment Team and there are sufficient lifestyle activities in the area where these consumers. </w:t>
      </w:r>
    </w:p>
    <w:p w14:paraId="25129AB8" w14:textId="77777777" w:rsidR="00BE4A51" w:rsidRPr="000333D1" w:rsidRDefault="00BE4A51" w:rsidP="00BE4A51">
      <w:pPr>
        <w:pStyle w:val="ListParagraph"/>
        <w:numPr>
          <w:ilvl w:val="0"/>
          <w:numId w:val="42"/>
        </w:numPr>
        <w:contextualSpacing w:val="0"/>
        <w:rPr>
          <w:color w:val="auto"/>
        </w:rPr>
      </w:pPr>
      <w:r w:rsidRPr="000333D1">
        <w:rPr>
          <w:color w:val="auto"/>
        </w:rPr>
        <w:t>An investigation was conducted</w:t>
      </w:r>
      <w:r>
        <w:rPr>
          <w:color w:val="auto"/>
        </w:rPr>
        <w:t>, which</w:t>
      </w:r>
      <w:r w:rsidRPr="000333D1">
        <w:rPr>
          <w:color w:val="auto"/>
        </w:rPr>
        <w:t xml:space="preserve"> identified a three-day trial of afternoon naps </w:t>
      </w:r>
      <w:r>
        <w:rPr>
          <w:color w:val="auto"/>
        </w:rPr>
        <w:t xml:space="preserve">was implemented </w:t>
      </w:r>
      <w:r w:rsidRPr="000333D1">
        <w:rPr>
          <w:color w:val="auto"/>
        </w:rPr>
        <w:t>without informing management. This was stopped immediately.</w:t>
      </w:r>
    </w:p>
    <w:p w14:paraId="55C6443B" w14:textId="77777777" w:rsidR="00BE4A51" w:rsidRDefault="00BE4A51" w:rsidP="00BE4A51">
      <w:pPr>
        <w:rPr>
          <w:color w:val="auto"/>
        </w:rPr>
      </w:pPr>
      <w:bookmarkStart w:id="4" w:name="_Hlk85010299"/>
      <w:r>
        <w:rPr>
          <w:color w:val="auto"/>
        </w:rPr>
        <w:t>The provider’s response describes additional corrective actions that have been implemented since the Assessment Contact, which include meeting with staff to identify those that feel unsafe at work, rostering additional staff, ensuring all consumers have been reviewed by DSA and recommendations are implemented, further staff education and training, scheduling an independent observational audit of one area of the service, increased incident trending, additional monitoring of high risk consumers and a review of the service’s culture.</w:t>
      </w:r>
    </w:p>
    <w:p w14:paraId="32347EE6" w14:textId="77777777" w:rsidR="00BE4A51" w:rsidRDefault="00BE4A51" w:rsidP="00BE4A51">
      <w:pPr>
        <w:pStyle w:val="ListBullet"/>
        <w:numPr>
          <w:ilvl w:val="0"/>
          <w:numId w:val="0"/>
        </w:numPr>
      </w:pPr>
      <w:r>
        <w:t xml:space="preserve">I acknowledge the service’s actions to rectify deficiencies identified by the Assessment Team, however, in coming to my finding, I have relied upon interviews with staff and representatives, and documentary evidence which demonstrated at the time of the Assessment Contact, the service did not ensure each consumer received safe and effective personal and clinical care that is best practice, tailored to their needs and optimises their health and well-being. For example: </w:t>
      </w:r>
    </w:p>
    <w:p w14:paraId="22F513E0" w14:textId="77777777" w:rsidR="00BE4A51" w:rsidRPr="00391D9D" w:rsidRDefault="00BE4A51" w:rsidP="00BE4A51">
      <w:pPr>
        <w:pStyle w:val="ListBullet"/>
        <w:numPr>
          <w:ilvl w:val="0"/>
          <w:numId w:val="0"/>
        </w:numPr>
        <w:rPr>
          <w:u w:val="single"/>
        </w:rPr>
      </w:pPr>
      <w:r w:rsidRPr="00391D9D">
        <w:rPr>
          <w:u w:val="single"/>
        </w:rPr>
        <w:t>Consumer A:</w:t>
      </w:r>
    </w:p>
    <w:p w14:paraId="2F083571" w14:textId="77777777" w:rsidR="00BE4A51" w:rsidRDefault="00BE4A51" w:rsidP="00BE4A51">
      <w:pPr>
        <w:pStyle w:val="ListBullet"/>
        <w:numPr>
          <w:ilvl w:val="0"/>
          <w:numId w:val="0"/>
        </w:numPr>
      </w:pPr>
      <w:r>
        <w:t xml:space="preserve">Staff reported they do no always deliver personal care to Consumer A due to their behaviours, however, I find the evidence included in the provider’s response supports the consumer’s personal care was delivered on most occasions (88.73%) throughout the sampled period and where personal care was not delivered, it was due to the consumer’s refusal of care. I also find strategies were not always implemented to </w:t>
      </w:r>
      <w:r>
        <w:lastRenderedPageBreak/>
        <w:t>manage the consumer’s known behavioural triggers, including those recommended by DSA.</w:t>
      </w:r>
    </w:p>
    <w:p w14:paraId="68F70B50" w14:textId="77777777" w:rsidR="00BE4A51" w:rsidRPr="00623D49" w:rsidRDefault="00BE4A51" w:rsidP="00BE4A51">
      <w:pPr>
        <w:pStyle w:val="ListBullet"/>
        <w:numPr>
          <w:ilvl w:val="0"/>
          <w:numId w:val="0"/>
        </w:numPr>
        <w:rPr>
          <w:u w:val="single"/>
        </w:rPr>
      </w:pPr>
      <w:r w:rsidRPr="00623D49">
        <w:rPr>
          <w:u w:val="single"/>
        </w:rPr>
        <w:t>Consumer B:</w:t>
      </w:r>
    </w:p>
    <w:p w14:paraId="6879DF0A" w14:textId="77777777" w:rsidR="00BE4A51" w:rsidRDefault="00BE4A51" w:rsidP="00BE4A51">
      <w:pPr>
        <w:pStyle w:val="ListBullet"/>
        <w:numPr>
          <w:ilvl w:val="0"/>
          <w:numId w:val="0"/>
        </w:numPr>
      </w:pPr>
      <w:r>
        <w:t xml:space="preserve">I find the consumer was directed to have an afternoon sleep, despite staff reporting they do not sleep properly, which exacerbates behaviours and is disruptive to other consumers. While evidence included in the provider’s response supports the provider’s claim that the consumer only wakes a maximum of twice per night to attend toileting, the evidence supplied does not invalidate statements made by staff, as the duration of their awake time is not recorded. </w:t>
      </w:r>
    </w:p>
    <w:p w14:paraId="266E80D0" w14:textId="77777777" w:rsidR="00BE4A51" w:rsidRPr="001C7235" w:rsidRDefault="00BE4A51" w:rsidP="00BE4A51">
      <w:pPr>
        <w:pStyle w:val="ListBullet"/>
        <w:numPr>
          <w:ilvl w:val="0"/>
          <w:numId w:val="0"/>
        </w:numPr>
        <w:rPr>
          <w:u w:val="single"/>
        </w:rPr>
      </w:pPr>
      <w:r w:rsidRPr="001C7235">
        <w:rPr>
          <w:u w:val="single"/>
        </w:rPr>
        <w:t>Consumer C</w:t>
      </w:r>
    </w:p>
    <w:p w14:paraId="785080E7" w14:textId="77777777" w:rsidR="00BE4A51" w:rsidRDefault="00BE4A51" w:rsidP="00BE4A51">
      <w:pPr>
        <w:pStyle w:val="ListBullet"/>
        <w:numPr>
          <w:ilvl w:val="0"/>
          <w:numId w:val="0"/>
        </w:numPr>
      </w:pPr>
      <w:r>
        <w:t xml:space="preserve">While the service sought a DSA referral from the MO (which was subsequently denied), I find changes to behavioural management strategies were not considered following four sampled incidents of physically aggressive behaviour. I also find behaviour charting was not always undertaken and despite being recorded as fully effective for only five of 23 behavioural episodes, the behaviour chart had not yet been reviewed or evaluated at the time of the Assessment Contact. </w:t>
      </w:r>
    </w:p>
    <w:p w14:paraId="436E19D9" w14:textId="77777777" w:rsidR="00BE4A51" w:rsidRPr="00B75D7B" w:rsidRDefault="00BE4A51" w:rsidP="00BE4A51">
      <w:pPr>
        <w:rPr>
          <w:u w:val="single"/>
        </w:rPr>
      </w:pPr>
      <w:r w:rsidRPr="00B75D7B">
        <w:rPr>
          <w:u w:val="single"/>
        </w:rPr>
        <w:t>Consumer D</w:t>
      </w:r>
    </w:p>
    <w:p w14:paraId="71E28474" w14:textId="77777777" w:rsidR="00BE4A51" w:rsidRDefault="00BE4A51" w:rsidP="00BE4A51">
      <w:pPr>
        <w:pStyle w:val="ListBullet"/>
        <w:numPr>
          <w:ilvl w:val="0"/>
          <w:numId w:val="0"/>
        </w:numPr>
      </w:pPr>
      <w:r>
        <w:t xml:space="preserve">I find strategies were not always implemented to manage the consumer’s known behavioural triggers, including those recommended by DSA. Additionally, behaviour charting was not always </w:t>
      </w:r>
      <w:proofErr w:type="gramStart"/>
      <w:r>
        <w:t>undertaken</w:t>
      </w:r>
      <w:proofErr w:type="gramEnd"/>
      <w:r>
        <w:t xml:space="preserve"> and behavioural management strategies were recorded as fully effective for only eight of 31 behavioural episodes. Despite no further reports of incidents in the 19 days prior to the Assessment Contact, behaviour charting suggests behaviours of concern continue.</w:t>
      </w:r>
    </w:p>
    <w:p w14:paraId="1A004231" w14:textId="77777777" w:rsidR="00BE4A51" w:rsidRDefault="00BE4A51" w:rsidP="00BE4A51">
      <w:pPr>
        <w:pStyle w:val="ListBullet"/>
        <w:numPr>
          <w:ilvl w:val="0"/>
          <w:numId w:val="0"/>
        </w:numPr>
      </w:pPr>
      <w:r>
        <w:t>As a result of the above, I find behavioural management strategies for all sampled consumers were not effective,</w:t>
      </w:r>
      <w:r w:rsidRPr="005D6102">
        <w:t xml:space="preserve"> </w:t>
      </w:r>
      <w:r>
        <w:t>as behaviour charting was not consistently undertaken or reviewed to monitor the effectiveness of behavioural management strategies, and behavioural management strategies recommended by DSA were not always implemented. As a result, behavioural episodes have continued, which poses a risk to other consumers’ safety and well-being. Staff described incidents to demonstrate how consumers and staff have been impacted as a result of the consumers’ physically aggressive behaviour. Some staff reported they are fearful of their safety and others described incidents where they have been physically harmed when providing care to the sampled consumers. The provider asserts this is factually incorrect, as it is not reflected in incident reports, however, Minutes of a weekly leadership meeting conducted on 1 September 2021 records staff feedback that incidents and events are not being logged in the electronic system.</w:t>
      </w:r>
    </w:p>
    <w:p w14:paraId="16F80295" w14:textId="77777777" w:rsidR="00BE4A51" w:rsidRDefault="00BE4A51" w:rsidP="00BE4A51">
      <w:pPr>
        <w:pStyle w:val="ListBullet"/>
        <w:numPr>
          <w:ilvl w:val="0"/>
          <w:numId w:val="0"/>
        </w:numPr>
      </w:pPr>
      <w:r>
        <w:lastRenderedPageBreak/>
        <w:t>I have also considered that all consumers in one area of the service were directed to have an afternoon sleep, irrespective of their preferences. The provider’s response states an investigation was conducted, which identified a three day trial of afternoon naps was implemented without informing management. While the provider confirms this practice has now ceased, it was still in place at the time of the Assessment Contact.</w:t>
      </w:r>
    </w:p>
    <w:p w14:paraId="30B1E561" w14:textId="0EF7C6A0" w:rsidR="00BE4A51" w:rsidRDefault="00BE4A51" w:rsidP="00005114">
      <w:pPr>
        <w:pStyle w:val="ListBullet"/>
        <w:numPr>
          <w:ilvl w:val="0"/>
          <w:numId w:val="0"/>
        </w:numPr>
        <w:sectPr w:rsidR="00BE4A51" w:rsidSect="00CB3BA9">
          <w:headerReference w:type="first" r:id="rId19"/>
          <w:type w:val="continuous"/>
          <w:pgSz w:w="11906" w:h="16838"/>
          <w:pgMar w:top="1701" w:right="1418" w:bottom="1418" w:left="1418" w:header="709" w:footer="397" w:gutter="0"/>
          <w:cols w:space="708"/>
          <w:titlePg/>
          <w:docGrid w:linePitch="360"/>
        </w:sectPr>
      </w:pPr>
      <w:r>
        <w:t>Based on the above evidence, I find the service non-compliant with Requirement (3)(a) in Standard 3 Personal care and clinical care.</w:t>
      </w:r>
      <w:bookmarkEnd w:id="4"/>
      <w:r>
        <w:br w:type="page"/>
      </w:r>
    </w:p>
    <w:p w14:paraId="33B9931B" w14:textId="77777777" w:rsidR="00BE4A51" w:rsidRDefault="00BE4A51" w:rsidP="00BE4A5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603570D4" wp14:editId="7D36672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8253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14D369E" w14:textId="77777777" w:rsidR="00BE4A51" w:rsidRPr="000E654D" w:rsidRDefault="00BE4A51" w:rsidP="00BE4A51">
      <w:pPr>
        <w:pStyle w:val="Heading3"/>
        <w:shd w:val="clear" w:color="auto" w:fill="F2F2F2" w:themeFill="background1" w:themeFillShade="F2"/>
      </w:pPr>
      <w:r w:rsidRPr="000E654D">
        <w:t>Consumer outcome:</w:t>
      </w:r>
    </w:p>
    <w:p w14:paraId="3A353400" w14:textId="77777777" w:rsidR="00BE4A51" w:rsidRDefault="00BE4A51" w:rsidP="00BE4A51">
      <w:pPr>
        <w:numPr>
          <w:ilvl w:val="0"/>
          <w:numId w:val="7"/>
        </w:numPr>
        <w:shd w:val="clear" w:color="auto" w:fill="F2F2F2" w:themeFill="background1" w:themeFillShade="F2"/>
      </w:pPr>
      <w:r>
        <w:t>I get quality care and services when I need them from people who are knowledgeable, capable and caring.</w:t>
      </w:r>
    </w:p>
    <w:p w14:paraId="2618AD5B" w14:textId="77777777" w:rsidR="00BE4A51" w:rsidRDefault="00BE4A51" w:rsidP="00BE4A51">
      <w:pPr>
        <w:pStyle w:val="Heading3"/>
        <w:shd w:val="clear" w:color="auto" w:fill="F2F2F2" w:themeFill="background1" w:themeFillShade="F2"/>
      </w:pPr>
      <w:r>
        <w:t>Organisation statement:</w:t>
      </w:r>
    </w:p>
    <w:p w14:paraId="1BBF4F3B" w14:textId="77777777" w:rsidR="00BE4A51" w:rsidRDefault="00BE4A51" w:rsidP="00BE4A5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54F55BD" w14:textId="77777777" w:rsidR="00BE4A51" w:rsidRDefault="00BE4A51" w:rsidP="00BE4A51">
      <w:pPr>
        <w:pStyle w:val="Heading2"/>
      </w:pPr>
      <w:r>
        <w:t>Assessment of Standard 7</w:t>
      </w:r>
    </w:p>
    <w:p w14:paraId="1F98FC31" w14:textId="77777777" w:rsidR="00BE4A51" w:rsidRDefault="00BE4A51" w:rsidP="00BE4A51">
      <w:pPr>
        <w:rPr>
          <w:rFonts w:eastAsiaTheme="minorHAnsi"/>
        </w:rPr>
      </w:pPr>
      <w:r w:rsidRPr="00154403">
        <w:rPr>
          <w:rFonts w:eastAsiaTheme="minorHAnsi"/>
        </w:rPr>
        <w:t>The Quality Standard is assessed as</w:t>
      </w:r>
      <w:r>
        <w:rPr>
          <w:rFonts w:eastAsiaTheme="minorHAnsi"/>
        </w:rPr>
        <w:t xml:space="preserve"> non-compliant</w:t>
      </w:r>
      <w:r w:rsidRPr="00154403">
        <w:rPr>
          <w:rFonts w:eastAsiaTheme="minorHAnsi"/>
        </w:rPr>
        <w:t xml:space="preserve"> as</w:t>
      </w:r>
      <w:r>
        <w:rPr>
          <w:rFonts w:eastAsiaTheme="minorHAnsi"/>
        </w:rPr>
        <w:t xml:space="preserve"> one Requirement has been assessed as non-compliant. The Assessment Team assessed Requirement (3)(d) in this Standard. All other Requirements in the Standard were not assessed at the Assessment Contact.</w:t>
      </w:r>
    </w:p>
    <w:p w14:paraId="4B0FB70C" w14:textId="77777777" w:rsidR="00BE4A51" w:rsidRDefault="00BE4A51" w:rsidP="00BE4A51">
      <w:pPr>
        <w:rPr>
          <w:rFonts w:eastAsia="Calibri"/>
        </w:rPr>
      </w:pPr>
      <w:r>
        <w:rPr>
          <w:rFonts w:eastAsia="Calibri"/>
        </w:rPr>
        <w:t>The Assessment Team recommended the service did not meet Requirement (3)(a) in this Standard. In relation to Requirement (3)(a), the Assessment Team was not satisfied the service demonstrated the workforce is planned to enable the delivery and management of safe and quality care and services, which has resulted in delays in personal care and unmanaged behaviours.</w:t>
      </w:r>
    </w:p>
    <w:p w14:paraId="34EE19A2" w14:textId="77777777" w:rsidR="00BE4A51" w:rsidRDefault="00BE4A51" w:rsidP="00BE4A51">
      <w:pPr>
        <w:rPr>
          <w:rFonts w:eastAsia="Calibri"/>
        </w:rPr>
      </w:pPr>
      <w:r>
        <w:rPr>
          <w:rFonts w:eastAsia="Calibri"/>
        </w:rPr>
        <w:t>I have considered the Assessment Team’s findings and the evidence documented in the Assessment Team’s report and I find the service non-compliant with Requirement (3)(a). I have provided reasons for my findings under the specific Requirement below.</w:t>
      </w:r>
    </w:p>
    <w:p w14:paraId="2D5A2043" w14:textId="77777777" w:rsidR="00BE4A51" w:rsidRDefault="00BE4A51" w:rsidP="00BE4A51">
      <w:pPr>
        <w:pStyle w:val="Heading2"/>
      </w:pPr>
      <w:r>
        <w:t>Assessment of Standard 7 Requirements</w:t>
      </w:r>
      <w:r w:rsidRPr="0066387A">
        <w:rPr>
          <w:i/>
          <w:color w:val="0000FF"/>
          <w:sz w:val="24"/>
          <w:szCs w:val="24"/>
        </w:rPr>
        <w:t xml:space="preserve"> </w:t>
      </w:r>
    </w:p>
    <w:p w14:paraId="75947DF5" w14:textId="77777777" w:rsidR="00BE4A51" w:rsidRPr="00506F7F" w:rsidRDefault="00BE4A51" w:rsidP="00BE4A51">
      <w:pPr>
        <w:pStyle w:val="Heading3"/>
      </w:pPr>
      <w:r w:rsidRPr="00506F7F">
        <w:t>Requirement 7(3)(a)</w:t>
      </w:r>
      <w:r>
        <w:tab/>
        <w:t>Non-compliant</w:t>
      </w:r>
    </w:p>
    <w:p w14:paraId="5CB1151E" w14:textId="77777777" w:rsidR="00BE4A51" w:rsidRPr="00171F94" w:rsidRDefault="00BE4A51" w:rsidP="00BE4A51">
      <w:pPr>
        <w:rPr>
          <w:i/>
          <w:color w:val="auto"/>
        </w:rPr>
      </w:pPr>
      <w:r w:rsidRPr="008D114F">
        <w:rPr>
          <w:i/>
        </w:rPr>
        <w:t xml:space="preserve">The workforce is planned to enable, and the number and mix of members of the </w:t>
      </w:r>
      <w:r w:rsidRPr="00171F94">
        <w:rPr>
          <w:i/>
          <w:color w:val="auto"/>
        </w:rPr>
        <w:t>workforce deployed enables, the delivery and management of safe and quality care and services.</w:t>
      </w:r>
    </w:p>
    <w:p w14:paraId="1083F625" w14:textId="77777777" w:rsidR="00BE4A51" w:rsidRPr="00171F94" w:rsidRDefault="00BE4A51" w:rsidP="00BE4A51">
      <w:pPr>
        <w:rPr>
          <w:color w:val="auto"/>
        </w:rPr>
      </w:pPr>
      <w:r w:rsidRPr="00171F94">
        <w:rPr>
          <w:color w:val="auto"/>
        </w:rPr>
        <w:t xml:space="preserve">The Assessment Team was not satisfied the service demonstrated the workforce is planned to enable, and the number and mix of members of the workforce deployed enables, the delivery and management of safe and quality care and services. </w:t>
      </w:r>
      <w:r>
        <w:rPr>
          <w:color w:val="auto"/>
        </w:rPr>
        <w:t xml:space="preserve">While </w:t>
      </w:r>
      <w:r>
        <w:rPr>
          <w:color w:val="auto"/>
        </w:rPr>
        <w:lastRenderedPageBreak/>
        <w:t xml:space="preserve">the Assessment Team was satisfied the service has implemented some strategies to address deficiencies in staffing numbers, the number and mix of members of the workforce is not sufficient </w:t>
      </w:r>
      <w:r>
        <w:t xml:space="preserve">to effectively monitor and manage consumers with behaviours and provide care and services in line with consumers’ needs and preferences. </w:t>
      </w:r>
      <w:r w:rsidRPr="00171F94">
        <w:rPr>
          <w:color w:val="auto"/>
        </w:rPr>
        <w:t>The Assessment Team provided the following evidence relevant to my finding:</w:t>
      </w:r>
    </w:p>
    <w:p w14:paraId="31869F8A" w14:textId="77777777" w:rsidR="00BE4A51" w:rsidRDefault="00BE4A51" w:rsidP="00BE4A51">
      <w:pPr>
        <w:pStyle w:val="ListParagraph"/>
        <w:numPr>
          <w:ilvl w:val="0"/>
          <w:numId w:val="42"/>
        </w:numPr>
        <w:ind w:hanging="357"/>
        <w:contextualSpacing w:val="0"/>
        <w:rPr>
          <w:color w:val="auto"/>
        </w:rPr>
      </w:pPr>
      <w:r>
        <w:rPr>
          <w:color w:val="auto"/>
        </w:rPr>
        <w:t>Seven consumers and representatives indicated staffing numbers are inadequate and reported the following:</w:t>
      </w:r>
    </w:p>
    <w:p w14:paraId="14A35085" w14:textId="77777777" w:rsidR="00BE4A51" w:rsidRDefault="00BE4A51" w:rsidP="00BE4A51">
      <w:pPr>
        <w:pStyle w:val="ListParagraph"/>
        <w:numPr>
          <w:ilvl w:val="1"/>
          <w:numId w:val="41"/>
        </w:numPr>
        <w:ind w:hanging="357"/>
        <w:contextualSpacing w:val="0"/>
        <w:rPr>
          <w:color w:val="auto"/>
        </w:rPr>
      </w:pPr>
      <w:r w:rsidRPr="00171F94">
        <w:rPr>
          <w:color w:val="auto"/>
        </w:rPr>
        <w:t>There are not enough staff to monitor consumers with wandering behaviours</w:t>
      </w:r>
      <w:r>
        <w:rPr>
          <w:color w:val="auto"/>
        </w:rPr>
        <w:t xml:space="preserve"> and those that are a high falls risk.</w:t>
      </w:r>
    </w:p>
    <w:p w14:paraId="5854BA8F" w14:textId="77777777" w:rsidR="00BE4A51" w:rsidRDefault="00BE4A51" w:rsidP="00BE4A51">
      <w:pPr>
        <w:pStyle w:val="ListParagraph"/>
        <w:numPr>
          <w:ilvl w:val="1"/>
          <w:numId w:val="41"/>
        </w:numPr>
        <w:ind w:hanging="357"/>
        <w:contextualSpacing w:val="0"/>
        <w:rPr>
          <w:color w:val="auto"/>
        </w:rPr>
      </w:pPr>
      <w:r>
        <w:rPr>
          <w:color w:val="auto"/>
        </w:rPr>
        <w:t>The service requires more staff to keep consumers safe.</w:t>
      </w:r>
    </w:p>
    <w:p w14:paraId="4585DB49" w14:textId="77777777" w:rsidR="00BE4A51" w:rsidRPr="00171F94" w:rsidRDefault="00BE4A51" w:rsidP="00BE4A51">
      <w:pPr>
        <w:pStyle w:val="ListParagraph"/>
        <w:numPr>
          <w:ilvl w:val="1"/>
          <w:numId w:val="41"/>
        </w:numPr>
        <w:contextualSpacing w:val="0"/>
        <w:rPr>
          <w:color w:val="auto"/>
        </w:rPr>
      </w:pPr>
      <w:r w:rsidRPr="00171F94">
        <w:rPr>
          <w:color w:val="auto"/>
        </w:rPr>
        <w:t xml:space="preserve">There have been occasions where consumers have had to wait extensive periods for assistance to the bathroom, which has resulted in </w:t>
      </w:r>
      <w:r>
        <w:rPr>
          <w:color w:val="auto"/>
        </w:rPr>
        <w:t xml:space="preserve">multiple </w:t>
      </w:r>
      <w:r w:rsidRPr="00171F94">
        <w:rPr>
          <w:color w:val="auto"/>
        </w:rPr>
        <w:t>episodes of urinary</w:t>
      </w:r>
      <w:r>
        <w:rPr>
          <w:color w:val="auto"/>
        </w:rPr>
        <w:t xml:space="preserve"> and faecal</w:t>
      </w:r>
      <w:r w:rsidRPr="00171F94">
        <w:rPr>
          <w:color w:val="auto"/>
        </w:rPr>
        <w:t xml:space="preserve"> incontinence.</w:t>
      </w:r>
    </w:p>
    <w:p w14:paraId="3B3A6978" w14:textId="77777777" w:rsidR="00BE4A51" w:rsidRDefault="00BE4A51" w:rsidP="00BE4A51">
      <w:pPr>
        <w:pStyle w:val="ListParagraph"/>
        <w:numPr>
          <w:ilvl w:val="1"/>
          <w:numId w:val="41"/>
        </w:numPr>
        <w:ind w:hanging="357"/>
        <w:contextualSpacing w:val="0"/>
        <w:rPr>
          <w:color w:val="auto"/>
        </w:rPr>
      </w:pPr>
      <w:r>
        <w:rPr>
          <w:color w:val="auto"/>
        </w:rPr>
        <w:t>There are not enough staff to engage consumers, which leads to boredom and exacerbates behaviours.</w:t>
      </w:r>
    </w:p>
    <w:p w14:paraId="4AECF44A" w14:textId="77777777" w:rsidR="00BE4A51" w:rsidRPr="00171F94" w:rsidRDefault="00BE4A51" w:rsidP="00BE4A51">
      <w:pPr>
        <w:pStyle w:val="ListParagraph"/>
        <w:numPr>
          <w:ilvl w:val="1"/>
          <w:numId w:val="41"/>
        </w:numPr>
        <w:contextualSpacing w:val="0"/>
        <w:rPr>
          <w:color w:val="auto"/>
        </w:rPr>
      </w:pPr>
      <w:r w:rsidRPr="00171F94">
        <w:rPr>
          <w:color w:val="auto"/>
        </w:rPr>
        <w:t>Staff have not attended stoma care in a timely manner and one consumer has had to self-manage stoma leaks.</w:t>
      </w:r>
    </w:p>
    <w:p w14:paraId="7F649099" w14:textId="77777777" w:rsidR="00BE4A51" w:rsidRDefault="00BE4A51" w:rsidP="00BE4A51">
      <w:pPr>
        <w:pStyle w:val="ListParagraph"/>
        <w:numPr>
          <w:ilvl w:val="0"/>
          <w:numId w:val="42"/>
        </w:numPr>
        <w:ind w:hanging="357"/>
        <w:contextualSpacing w:val="0"/>
        <w:rPr>
          <w:color w:val="auto"/>
        </w:rPr>
      </w:pPr>
      <w:r>
        <w:rPr>
          <w:color w:val="auto"/>
        </w:rPr>
        <w:t>Staff reported there are insufficient staffing numbers to ensure the safety and well-being of consumers. For example:</w:t>
      </w:r>
    </w:p>
    <w:p w14:paraId="500C35FE" w14:textId="77777777" w:rsidR="00BE4A51" w:rsidRPr="00171F94" w:rsidRDefault="00BE4A51" w:rsidP="00BE4A51">
      <w:pPr>
        <w:pStyle w:val="ListParagraph"/>
        <w:numPr>
          <w:ilvl w:val="1"/>
          <w:numId w:val="41"/>
        </w:numPr>
        <w:ind w:hanging="357"/>
        <w:contextualSpacing w:val="0"/>
        <w:rPr>
          <w:color w:val="auto"/>
        </w:rPr>
      </w:pPr>
      <w:r w:rsidRPr="00171F94">
        <w:rPr>
          <w:color w:val="auto"/>
        </w:rPr>
        <w:t>Staff reported of the 18 consumers that reside in one area of the service, four require two staff assistance due to ongoing behaviours. However, the area is only staffed with two care workers and one Enrolled Nurse during the day and evening, and one care worker overnight.</w:t>
      </w:r>
    </w:p>
    <w:p w14:paraId="7F802736" w14:textId="77777777" w:rsidR="00BE4A51" w:rsidRPr="00171F94" w:rsidRDefault="00BE4A51" w:rsidP="00BE4A51">
      <w:pPr>
        <w:pStyle w:val="ListParagraph"/>
        <w:numPr>
          <w:ilvl w:val="1"/>
          <w:numId w:val="41"/>
        </w:numPr>
        <w:ind w:hanging="357"/>
        <w:contextualSpacing w:val="0"/>
        <w:rPr>
          <w:color w:val="auto"/>
        </w:rPr>
      </w:pPr>
      <w:r w:rsidRPr="00171F94">
        <w:rPr>
          <w:color w:val="auto"/>
        </w:rPr>
        <w:t>There are not enough staff to monitor consumers with wandering behaviours, effectively implement behavioural management strategies and complete behaviour charting.</w:t>
      </w:r>
    </w:p>
    <w:p w14:paraId="726D4FEE" w14:textId="77777777" w:rsidR="00BE4A51" w:rsidRPr="00171F94" w:rsidRDefault="00BE4A51" w:rsidP="00BE4A51">
      <w:pPr>
        <w:pStyle w:val="ListParagraph"/>
        <w:numPr>
          <w:ilvl w:val="1"/>
          <w:numId w:val="41"/>
        </w:numPr>
        <w:ind w:hanging="357"/>
        <w:contextualSpacing w:val="0"/>
        <w:rPr>
          <w:color w:val="auto"/>
        </w:rPr>
      </w:pPr>
      <w:r w:rsidRPr="00171F94">
        <w:rPr>
          <w:color w:val="auto"/>
        </w:rPr>
        <w:t>If one consumer did not receive assistance with meals from their family member, staff would not have time to do it.</w:t>
      </w:r>
    </w:p>
    <w:p w14:paraId="66A04D7A" w14:textId="77777777" w:rsidR="00BE4A51" w:rsidRPr="00171F94" w:rsidRDefault="00BE4A51" w:rsidP="00BE4A51">
      <w:pPr>
        <w:pStyle w:val="ListParagraph"/>
        <w:numPr>
          <w:ilvl w:val="1"/>
          <w:numId w:val="41"/>
        </w:numPr>
        <w:ind w:hanging="357"/>
        <w:contextualSpacing w:val="0"/>
        <w:rPr>
          <w:color w:val="auto"/>
        </w:rPr>
      </w:pPr>
      <w:r w:rsidRPr="00171F94">
        <w:rPr>
          <w:color w:val="auto"/>
        </w:rPr>
        <w:t>The evening meal service is ‘chaotic’ and a ‘nightmare’ as staff cannot supervise meal service while attending to a consumer’s personal care. Kitchen staff are relied upon to monitor consumers and re-direct</w:t>
      </w:r>
      <w:r>
        <w:rPr>
          <w:color w:val="auto"/>
        </w:rPr>
        <w:t xml:space="preserve"> them</w:t>
      </w:r>
      <w:r w:rsidRPr="00171F94">
        <w:rPr>
          <w:color w:val="auto"/>
        </w:rPr>
        <w:t xml:space="preserve"> if becoming agitated.</w:t>
      </w:r>
    </w:p>
    <w:p w14:paraId="2EC93071" w14:textId="77777777" w:rsidR="00BE4A51" w:rsidRPr="00171F94" w:rsidRDefault="00BE4A51" w:rsidP="00BE4A51">
      <w:pPr>
        <w:pStyle w:val="ListParagraph"/>
        <w:numPr>
          <w:ilvl w:val="1"/>
          <w:numId w:val="41"/>
        </w:numPr>
        <w:ind w:hanging="357"/>
        <w:contextualSpacing w:val="0"/>
        <w:rPr>
          <w:color w:val="auto"/>
        </w:rPr>
      </w:pPr>
      <w:r w:rsidRPr="00171F94">
        <w:rPr>
          <w:color w:val="auto"/>
        </w:rPr>
        <w:lastRenderedPageBreak/>
        <w:t>When providing care to a consumer, other consumers are left unattended which leads to unwitnessed falls and behavioural incidents.</w:t>
      </w:r>
    </w:p>
    <w:p w14:paraId="775420D6" w14:textId="77777777" w:rsidR="00BE4A51" w:rsidRDefault="00BE4A51" w:rsidP="00BE4A51">
      <w:pPr>
        <w:pStyle w:val="ListParagraph"/>
        <w:numPr>
          <w:ilvl w:val="1"/>
          <w:numId w:val="41"/>
        </w:numPr>
        <w:ind w:hanging="357"/>
        <w:contextualSpacing w:val="0"/>
        <w:rPr>
          <w:color w:val="auto"/>
        </w:rPr>
      </w:pPr>
      <w:r w:rsidRPr="00171F94">
        <w:rPr>
          <w:color w:val="auto"/>
        </w:rPr>
        <w:t>There have been many occasions where staff are not available to assist consumers to the toilet, which has resulted in multiple episodes of faecal incontinence.</w:t>
      </w:r>
    </w:p>
    <w:p w14:paraId="717C9E03" w14:textId="77777777" w:rsidR="00BE4A51" w:rsidRPr="00171F94" w:rsidRDefault="00BE4A51" w:rsidP="00BE4A51">
      <w:pPr>
        <w:pStyle w:val="ListParagraph"/>
        <w:numPr>
          <w:ilvl w:val="1"/>
          <w:numId w:val="41"/>
        </w:numPr>
        <w:contextualSpacing w:val="0"/>
        <w:rPr>
          <w:color w:val="auto"/>
        </w:rPr>
      </w:pPr>
      <w:r w:rsidRPr="00171F94">
        <w:rPr>
          <w:color w:val="auto"/>
        </w:rPr>
        <w:t xml:space="preserve">Staff </w:t>
      </w:r>
      <w:r>
        <w:rPr>
          <w:color w:val="auto"/>
        </w:rPr>
        <w:t xml:space="preserve">feel tired, as they </w:t>
      </w:r>
      <w:r w:rsidRPr="00171F94">
        <w:rPr>
          <w:color w:val="auto"/>
        </w:rPr>
        <w:t>have had to work shifts whilst on annual leave to fill vacancies</w:t>
      </w:r>
      <w:r>
        <w:rPr>
          <w:color w:val="auto"/>
        </w:rPr>
        <w:t xml:space="preserve"> and this</w:t>
      </w:r>
      <w:r w:rsidRPr="00171F94">
        <w:rPr>
          <w:color w:val="auto"/>
        </w:rPr>
        <w:t xml:space="preserve"> impact</w:t>
      </w:r>
      <w:r>
        <w:rPr>
          <w:color w:val="auto"/>
        </w:rPr>
        <w:t>s</w:t>
      </w:r>
      <w:r w:rsidRPr="00171F94">
        <w:rPr>
          <w:color w:val="auto"/>
        </w:rPr>
        <w:t xml:space="preserve"> consumer care.</w:t>
      </w:r>
    </w:p>
    <w:p w14:paraId="54C6C510" w14:textId="77777777" w:rsidR="00BE4A51" w:rsidRPr="00171F94" w:rsidRDefault="00BE4A51" w:rsidP="00BE4A51">
      <w:pPr>
        <w:pStyle w:val="ListParagraph"/>
        <w:numPr>
          <w:ilvl w:val="1"/>
          <w:numId w:val="41"/>
        </w:numPr>
        <w:contextualSpacing w:val="0"/>
        <w:rPr>
          <w:color w:val="auto"/>
        </w:rPr>
      </w:pPr>
      <w:r w:rsidRPr="00171F94">
        <w:rPr>
          <w:color w:val="auto"/>
        </w:rPr>
        <w:t>Staff are taking short cuts, such as changing pads rather than proper evacuation over a toilet and performing bed baths rather than showers.</w:t>
      </w:r>
    </w:p>
    <w:p w14:paraId="6882C6E9" w14:textId="77777777" w:rsidR="00BE4A51" w:rsidRPr="00171F94" w:rsidRDefault="00BE4A51" w:rsidP="00BE4A51">
      <w:pPr>
        <w:pStyle w:val="ListParagraph"/>
        <w:numPr>
          <w:ilvl w:val="1"/>
          <w:numId w:val="41"/>
        </w:numPr>
        <w:contextualSpacing w:val="0"/>
        <w:rPr>
          <w:color w:val="auto"/>
        </w:rPr>
      </w:pPr>
      <w:r w:rsidRPr="00171F94">
        <w:rPr>
          <w:color w:val="auto"/>
        </w:rPr>
        <w:t xml:space="preserve">Four staff stated they would have enough time if all shifts were filled, however, two staff stated they required more staff. </w:t>
      </w:r>
    </w:p>
    <w:p w14:paraId="7C15B926" w14:textId="77777777" w:rsidR="00BE4A51" w:rsidRPr="00171F94" w:rsidRDefault="00BE4A51" w:rsidP="00BE4A51">
      <w:pPr>
        <w:pStyle w:val="ListParagraph"/>
        <w:numPr>
          <w:ilvl w:val="0"/>
          <w:numId w:val="41"/>
        </w:numPr>
        <w:contextualSpacing w:val="0"/>
        <w:rPr>
          <w:color w:val="auto"/>
        </w:rPr>
      </w:pPr>
      <w:r w:rsidRPr="00171F94">
        <w:rPr>
          <w:color w:val="auto"/>
        </w:rPr>
        <w:t xml:space="preserve">Management reported deficiencies in staffing numbers had been identified and care staff shifts had been extended by one hour each morning and evening two weeks prior to the Assessment Contact. </w:t>
      </w:r>
    </w:p>
    <w:p w14:paraId="686CE535" w14:textId="77777777" w:rsidR="00BE4A51" w:rsidRPr="00171F94" w:rsidRDefault="00BE4A51" w:rsidP="00BE4A51">
      <w:pPr>
        <w:pStyle w:val="ListParagraph"/>
        <w:numPr>
          <w:ilvl w:val="1"/>
          <w:numId w:val="41"/>
        </w:numPr>
        <w:contextualSpacing w:val="0"/>
        <w:rPr>
          <w:color w:val="auto"/>
        </w:rPr>
      </w:pPr>
      <w:r w:rsidRPr="00171F94">
        <w:rPr>
          <w:color w:val="auto"/>
        </w:rPr>
        <w:t>Staff acknowledged this had occurred, however, they reported they still struggle to supervise consumers and attend to their needs</w:t>
      </w:r>
      <w:r>
        <w:rPr>
          <w:color w:val="auto"/>
        </w:rPr>
        <w:t xml:space="preserve"> in a timely manner</w:t>
      </w:r>
      <w:r w:rsidRPr="00171F94">
        <w:rPr>
          <w:color w:val="auto"/>
        </w:rPr>
        <w:t xml:space="preserve">. </w:t>
      </w:r>
    </w:p>
    <w:p w14:paraId="34A20C94" w14:textId="77777777" w:rsidR="00BE4A51" w:rsidRPr="00171F94" w:rsidRDefault="00BE4A51" w:rsidP="00BE4A51">
      <w:pPr>
        <w:pStyle w:val="ListParagraph"/>
        <w:numPr>
          <w:ilvl w:val="0"/>
          <w:numId w:val="43"/>
        </w:numPr>
        <w:contextualSpacing w:val="0"/>
        <w:rPr>
          <w:color w:val="auto"/>
        </w:rPr>
      </w:pPr>
      <w:r w:rsidRPr="00171F94">
        <w:rPr>
          <w:color w:val="auto"/>
        </w:rPr>
        <w:t>Staff were observed completing paperwork after their shifts had finished.</w:t>
      </w:r>
    </w:p>
    <w:p w14:paraId="47C959F0" w14:textId="77777777" w:rsidR="00BE4A51" w:rsidRPr="00171F94" w:rsidRDefault="00BE4A51" w:rsidP="00BE4A51">
      <w:pPr>
        <w:pStyle w:val="ListParagraph"/>
        <w:numPr>
          <w:ilvl w:val="0"/>
          <w:numId w:val="43"/>
        </w:numPr>
        <w:contextualSpacing w:val="0"/>
        <w:rPr>
          <w:color w:val="auto"/>
        </w:rPr>
      </w:pPr>
      <w:r w:rsidRPr="00171F94">
        <w:rPr>
          <w:color w:val="auto"/>
        </w:rPr>
        <w:t>Rosters for the two weeks prior to the Assessment Contact demonstrated five morning shifts were not filled. On the first day of the Assessment Contact, two shifts were not filled, and staff were asked to extend their shifts, however, there was still a shortfall of hours.</w:t>
      </w:r>
    </w:p>
    <w:p w14:paraId="128C33AB" w14:textId="77777777" w:rsidR="00BE4A51" w:rsidRPr="00171F94" w:rsidRDefault="00BE4A51" w:rsidP="00BE4A51">
      <w:pPr>
        <w:pStyle w:val="ListParagraph"/>
        <w:numPr>
          <w:ilvl w:val="0"/>
          <w:numId w:val="43"/>
        </w:numPr>
        <w:contextualSpacing w:val="0"/>
        <w:rPr>
          <w:color w:val="auto"/>
        </w:rPr>
      </w:pPr>
      <w:r w:rsidRPr="00171F94">
        <w:rPr>
          <w:color w:val="auto"/>
        </w:rPr>
        <w:t>Management considered the service has an over allocation of staff as there are eight vacant beds and no staffing hours have been cut, however, they are experiencing a staff shortage and are currently recruiting three new care staff.</w:t>
      </w:r>
    </w:p>
    <w:p w14:paraId="27A6D4AE" w14:textId="77777777" w:rsidR="00BE4A51" w:rsidRPr="00171F94" w:rsidRDefault="00BE4A51" w:rsidP="00BE4A51">
      <w:pPr>
        <w:pStyle w:val="ListParagraph"/>
        <w:numPr>
          <w:ilvl w:val="0"/>
          <w:numId w:val="43"/>
        </w:numPr>
        <w:contextualSpacing w:val="0"/>
        <w:rPr>
          <w:color w:val="auto"/>
        </w:rPr>
      </w:pPr>
      <w:r w:rsidRPr="00171F94">
        <w:rPr>
          <w:color w:val="auto"/>
        </w:rPr>
        <w:t>Documentation shows one complaint about staffing numbers in complaints data and ‘residents’ meetings’ over the last six months.</w:t>
      </w:r>
    </w:p>
    <w:p w14:paraId="4639DB78" w14:textId="77777777" w:rsidR="00BE4A51" w:rsidRDefault="00BE4A51" w:rsidP="00BE4A51">
      <w:pPr>
        <w:rPr>
          <w:color w:val="auto"/>
        </w:rPr>
      </w:pPr>
      <w:r>
        <w:rPr>
          <w:color w:val="auto"/>
        </w:rPr>
        <w:t>T</w:t>
      </w:r>
      <w:r w:rsidRPr="00753D0B">
        <w:rPr>
          <w:color w:val="auto"/>
        </w:rPr>
        <w:t xml:space="preserve">he provider did not agree with the Assessment Team’s findings and maintains that each consumer gets safe and effective personal and clinical care that is best practice, tailored to their needs and optimises their health and well-being. The provider asserts the four staff providing an overall opinion of staffing numbers is not a true reflection of all staff </w:t>
      </w:r>
      <w:r>
        <w:rPr>
          <w:color w:val="auto"/>
        </w:rPr>
        <w:t>and a</w:t>
      </w:r>
      <w:r w:rsidRPr="00753D0B">
        <w:rPr>
          <w:color w:val="auto"/>
        </w:rPr>
        <w:t>dditional staff support has been provided to increase care worker hours during the morning and afternoon shifts.</w:t>
      </w:r>
    </w:p>
    <w:p w14:paraId="34A576A4" w14:textId="77777777" w:rsidR="00BE4A51" w:rsidRDefault="00BE4A51" w:rsidP="00BE4A51">
      <w:r>
        <w:rPr>
          <w:color w:val="auto"/>
        </w:rPr>
        <w:t>The provider’s response describes additional corrective actions that have been implemented since the Assessment Contact, which includes engaging the</w:t>
      </w:r>
      <w:r>
        <w:t xml:space="preserve"> people </w:t>
      </w:r>
      <w:r>
        <w:lastRenderedPageBreak/>
        <w:t>and culture team to work with staff and explore issues, conducting an observational audit of the interactions between staff and consumers, and recruitment of additional staff.</w:t>
      </w:r>
    </w:p>
    <w:p w14:paraId="4AC54892" w14:textId="77777777" w:rsidR="00BE4A51" w:rsidRDefault="00BE4A51" w:rsidP="00BE4A51">
      <w:pPr>
        <w:pStyle w:val="ListBullet"/>
        <w:numPr>
          <w:ilvl w:val="0"/>
          <w:numId w:val="0"/>
        </w:numPr>
      </w:pPr>
      <w:r>
        <w:t>I acknowledge the service’s actions to rectify deficiencies identified by the Assessment Team, however, in coming to my finding, I have relied upon interviews with staff, consumers and representatives which demonstrated at the time of the Assessment Contact, the service’s workforce was not planned to enable, and the number and mix of members of the workforce enables, the delivery and management of safe and effective care and services. I have considered that staff, consumers and representatives stated there are not enough staff to effectively monitor and manage consumers with behaviours and provide care and services in line with consumers’ needs and preferences. As a result, staff are taking short cuts when providing personal care to consumers and are not attending to consumers’ toileting and continence needs. The provider asserts feedback given to the Assessment Team by some staff is not a true reflection all staff and the provider’s response includes Minutes of a weekly leadership meeting conducted on 1 September 2021 to support this claim. However, the provider’s response states not all staff attended this meeting and does demonstrate the proportion of staff that were in attendance or the view of staff that did not attend the meeting.</w:t>
      </w:r>
    </w:p>
    <w:p w14:paraId="0568F122" w14:textId="77777777" w:rsidR="007034D9" w:rsidRDefault="00BE4A51" w:rsidP="00005114">
      <w:pPr>
        <w:pStyle w:val="ListBullet"/>
        <w:numPr>
          <w:ilvl w:val="0"/>
          <w:numId w:val="0"/>
        </w:numPr>
        <w:spacing w:before="560" w:after="640"/>
        <w:sectPr w:rsidR="007034D9" w:rsidSect="007034D9">
          <w:headerReference w:type="first" r:id="rId20"/>
          <w:type w:val="continuous"/>
          <w:pgSz w:w="11906" w:h="16838"/>
          <w:pgMar w:top="1701" w:right="1418" w:bottom="1418" w:left="1418" w:header="709" w:footer="397" w:gutter="0"/>
          <w:cols w:space="708"/>
          <w:docGrid w:linePitch="360"/>
        </w:sectPr>
      </w:pPr>
      <w:r>
        <w:t>Based on the above evidence, I find the service non-compliant with Requirement (3)(a) in Standard 7 Human resources.</w:t>
      </w:r>
    </w:p>
    <w:p w14:paraId="5BF2F417" w14:textId="14B18484" w:rsidR="007034D9" w:rsidRDefault="007034D9" w:rsidP="007034D9">
      <w:pPr>
        <w:pStyle w:val="Heading1"/>
        <w:tabs>
          <w:tab w:val="right" w:pos="9070"/>
        </w:tabs>
        <w:spacing w:before="1080" w:after="640"/>
        <w:rPr>
          <w:color w:val="FFFFFF" w:themeColor="background1"/>
          <w:sz w:val="36"/>
        </w:rPr>
        <w:sectPr w:rsidR="007034D9" w:rsidSect="007034D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28AEFBF" wp14:editId="771C409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37A159A" w14:textId="77777777" w:rsidR="00BE4A51" w:rsidRPr="00FD1B02" w:rsidRDefault="00BE4A51" w:rsidP="00BE4A51">
      <w:pPr>
        <w:pStyle w:val="Heading3"/>
        <w:shd w:val="clear" w:color="auto" w:fill="F2F2F2" w:themeFill="background1" w:themeFillShade="F2"/>
      </w:pPr>
      <w:r w:rsidRPr="008312AC">
        <w:t>Consumer</w:t>
      </w:r>
      <w:r w:rsidRPr="00FD1B02">
        <w:t xml:space="preserve"> outcome:</w:t>
      </w:r>
    </w:p>
    <w:p w14:paraId="1D9B686C" w14:textId="77777777" w:rsidR="00BE4A51" w:rsidRDefault="00BE4A51" w:rsidP="00BE4A51">
      <w:pPr>
        <w:numPr>
          <w:ilvl w:val="0"/>
          <w:numId w:val="8"/>
        </w:numPr>
        <w:shd w:val="clear" w:color="auto" w:fill="F2F2F2" w:themeFill="background1" w:themeFillShade="F2"/>
      </w:pPr>
      <w:r>
        <w:t>I am confident the organisation is well run. I can partner in improving the delivery of care and services.</w:t>
      </w:r>
    </w:p>
    <w:p w14:paraId="6E01C8E7" w14:textId="77777777" w:rsidR="00BE4A51" w:rsidRDefault="00BE4A51" w:rsidP="00BE4A51">
      <w:pPr>
        <w:pStyle w:val="Heading3"/>
        <w:shd w:val="clear" w:color="auto" w:fill="F2F2F2" w:themeFill="background1" w:themeFillShade="F2"/>
      </w:pPr>
      <w:r>
        <w:t>Organisation statement:</w:t>
      </w:r>
    </w:p>
    <w:p w14:paraId="558545AB" w14:textId="77777777" w:rsidR="00BE4A51" w:rsidRDefault="00BE4A51" w:rsidP="00BE4A51">
      <w:pPr>
        <w:numPr>
          <w:ilvl w:val="0"/>
          <w:numId w:val="8"/>
        </w:numPr>
        <w:shd w:val="clear" w:color="auto" w:fill="F2F2F2" w:themeFill="background1" w:themeFillShade="F2"/>
      </w:pPr>
      <w:r>
        <w:t>The organisation’s governing body is accountable for the delivery of safe and quality care and services.</w:t>
      </w:r>
    </w:p>
    <w:p w14:paraId="74CEA5C8" w14:textId="77777777" w:rsidR="00BE4A51" w:rsidRDefault="00BE4A51" w:rsidP="00BE4A51">
      <w:pPr>
        <w:pStyle w:val="Heading2"/>
      </w:pPr>
      <w:r>
        <w:t>Assessment of Standard 8</w:t>
      </w:r>
    </w:p>
    <w:p w14:paraId="36BAE2BE" w14:textId="77777777" w:rsidR="00BE4A51" w:rsidRDefault="00BE4A51" w:rsidP="00BE4A51">
      <w:pPr>
        <w:rPr>
          <w:rFonts w:eastAsiaTheme="minorHAnsi"/>
        </w:rPr>
      </w:pPr>
      <w:r>
        <w:rPr>
          <w:rFonts w:eastAsiaTheme="minorHAnsi"/>
        </w:rPr>
        <w:t>The Assessment Team assessed Requirement (3)(d) in this Standard at this Assessment Contact. As all other Requirements in this Standard were not assessed, an overall rating of the Standard has not been completed.</w:t>
      </w:r>
    </w:p>
    <w:p w14:paraId="3A995AE1" w14:textId="77777777" w:rsidR="00BE4A51" w:rsidRDefault="00BE4A51" w:rsidP="00BE4A51">
      <w:pPr>
        <w:rPr>
          <w:rFonts w:eastAsiaTheme="minorHAnsi"/>
          <w:color w:val="auto"/>
        </w:rPr>
      </w:pPr>
      <w:r>
        <w:rPr>
          <w:rFonts w:eastAsiaTheme="minorHAnsi"/>
          <w:color w:val="auto"/>
        </w:rPr>
        <w:t>The Assessment Team recommended the service meets Requirement (3)(d) in this Standard, as the service was able to demonstrate risk management systems and practices are effective in managing high impact or high prevalence risks associated with the care of consumers, identifying and responding to abuse and neglect of consumers, supporting consumers to live the best life they can, and managing and preventing incidents.</w:t>
      </w:r>
    </w:p>
    <w:p w14:paraId="28404AFF" w14:textId="77777777" w:rsidR="00BE4A51" w:rsidRPr="00F105C2" w:rsidRDefault="00BE4A51" w:rsidP="00BE4A51">
      <w:pPr>
        <w:rPr>
          <w:rFonts w:eastAsiaTheme="minorHAnsi"/>
          <w:color w:val="auto"/>
        </w:rPr>
      </w:pP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 (3)(</w:t>
      </w:r>
      <w:r>
        <w:rPr>
          <w:rFonts w:eastAsiaTheme="minorHAnsi"/>
          <w:color w:val="auto"/>
        </w:rPr>
        <w:t>d</w:t>
      </w:r>
      <w:r w:rsidRPr="00F105C2">
        <w:rPr>
          <w:rFonts w:eastAsiaTheme="minorHAnsi"/>
          <w:color w:val="auto"/>
        </w:rPr>
        <w:t xml:space="preserve">). </w:t>
      </w:r>
      <w:r w:rsidRPr="006A3C96">
        <w:rPr>
          <w:color w:val="auto"/>
        </w:rPr>
        <w:t>I have provided reasons for my finding</w:t>
      </w:r>
      <w:r>
        <w:rPr>
          <w:color w:val="auto"/>
        </w:rPr>
        <w:t xml:space="preserve"> under</w:t>
      </w:r>
      <w:r w:rsidRPr="006A3C96">
        <w:rPr>
          <w:color w:val="auto"/>
        </w:rPr>
        <w:t xml:space="preserve"> the specific </w:t>
      </w:r>
      <w:r>
        <w:rPr>
          <w:color w:val="auto"/>
        </w:rPr>
        <w:t>R</w:t>
      </w:r>
      <w:r w:rsidRPr="006A3C96">
        <w:rPr>
          <w:color w:val="auto"/>
        </w:rPr>
        <w:t>equirement below.</w:t>
      </w:r>
    </w:p>
    <w:p w14:paraId="4589E9A2" w14:textId="77777777" w:rsidR="00BE4A51" w:rsidRDefault="00BE4A51" w:rsidP="00BE4A51">
      <w:pPr>
        <w:pStyle w:val="Heading2"/>
      </w:pPr>
      <w:r>
        <w:t>Assessment of Standard 8 Requirements</w:t>
      </w:r>
      <w:r w:rsidRPr="0066387A">
        <w:rPr>
          <w:i/>
          <w:color w:val="0000FF"/>
          <w:sz w:val="24"/>
          <w:szCs w:val="24"/>
        </w:rPr>
        <w:t xml:space="preserve"> </w:t>
      </w:r>
    </w:p>
    <w:p w14:paraId="56D4D340" w14:textId="77777777" w:rsidR="00BE4A51" w:rsidRPr="00506F7F" w:rsidRDefault="00BE4A51" w:rsidP="00BE4A51">
      <w:pPr>
        <w:pStyle w:val="Heading3"/>
      </w:pPr>
      <w:r w:rsidRPr="00506F7F">
        <w:t>Requirement 8(3)(d)</w:t>
      </w:r>
      <w:r>
        <w:tab/>
        <w:t>Compliant</w:t>
      </w:r>
    </w:p>
    <w:p w14:paraId="3DB93191" w14:textId="77777777" w:rsidR="00BE4A51" w:rsidRPr="008D114F" w:rsidRDefault="00BE4A51" w:rsidP="00BE4A51">
      <w:pPr>
        <w:rPr>
          <w:i/>
        </w:rPr>
      </w:pPr>
      <w:r w:rsidRPr="008D114F">
        <w:rPr>
          <w:i/>
        </w:rPr>
        <w:t>Effective risk management systems and practices, including but not limited to the following:</w:t>
      </w:r>
    </w:p>
    <w:p w14:paraId="04AF500F" w14:textId="77777777" w:rsidR="00BE4A51" w:rsidRPr="008D114F" w:rsidRDefault="00BE4A51" w:rsidP="00BE4A5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49F14C2" w14:textId="77777777" w:rsidR="00BE4A51" w:rsidRPr="008D114F" w:rsidRDefault="00BE4A51" w:rsidP="00BE4A5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5EC30FD" w14:textId="77777777" w:rsidR="00BE4A51" w:rsidRDefault="00BE4A51" w:rsidP="00BE4A51">
      <w:pPr>
        <w:numPr>
          <w:ilvl w:val="0"/>
          <w:numId w:val="29"/>
        </w:numPr>
        <w:tabs>
          <w:tab w:val="right" w:pos="9026"/>
        </w:tabs>
        <w:spacing w:before="0" w:after="0"/>
        <w:ind w:left="567" w:hanging="425"/>
        <w:outlineLvl w:val="4"/>
        <w:rPr>
          <w:i/>
        </w:rPr>
      </w:pPr>
      <w:r w:rsidRPr="008D114F">
        <w:rPr>
          <w:i/>
        </w:rPr>
        <w:t>supporting consumers to live the best life they can</w:t>
      </w:r>
    </w:p>
    <w:p w14:paraId="012043F0" w14:textId="77777777" w:rsidR="00BE4A51" w:rsidRPr="008D114F" w:rsidRDefault="00BE4A51" w:rsidP="00BE4A51">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4DDB0290" w14:textId="77777777" w:rsidR="00BE4A51" w:rsidRDefault="00BE4A51" w:rsidP="00BE4A51">
      <w:pPr>
        <w:rPr>
          <w:rFonts w:eastAsiaTheme="minorHAnsi"/>
          <w:color w:val="auto"/>
        </w:rPr>
      </w:pPr>
      <w:r w:rsidRPr="00C175C2">
        <w:rPr>
          <w:color w:val="auto"/>
        </w:rPr>
        <w:t xml:space="preserve">The Assessment Team was satisfied the service demonstrated </w:t>
      </w:r>
      <w:r w:rsidRPr="00C175C2">
        <w:rPr>
          <w:rFonts w:eastAsiaTheme="minorHAnsi"/>
          <w:color w:val="auto"/>
        </w:rPr>
        <w:t xml:space="preserve">risk management </w:t>
      </w:r>
      <w:r>
        <w:rPr>
          <w:rFonts w:eastAsiaTheme="minorHAnsi"/>
          <w:color w:val="auto"/>
        </w:rPr>
        <w:t>systems and practices are effective in managing high impact or high prevalence risks associated with the care of consumers, identifying and responding to abuse and neglect of consumers, supporting consumers to live the best life they can, and managing and preventing incidents. The Assessment Team provided the following evidence relevant to my finding:</w:t>
      </w:r>
    </w:p>
    <w:p w14:paraId="65FE26E0" w14:textId="77777777" w:rsidR="00BE4A51" w:rsidRDefault="00BE4A51" w:rsidP="00BE4A51">
      <w:pPr>
        <w:pStyle w:val="ListParagraph"/>
        <w:numPr>
          <w:ilvl w:val="0"/>
          <w:numId w:val="44"/>
        </w:numPr>
        <w:contextualSpacing w:val="0"/>
        <w:rPr>
          <w:rFonts w:eastAsiaTheme="minorHAnsi"/>
          <w:color w:val="auto"/>
        </w:rPr>
      </w:pPr>
      <w:r>
        <w:rPr>
          <w:rFonts w:eastAsiaTheme="minorHAnsi"/>
          <w:color w:val="auto"/>
        </w:rPr>
        <w:t xml:space="preserve">The organisation has a risk management framework, including policies and procedures, that guide staff in </w:t>
      </w:r>
      <w:r w:rsidRPr="00A04891">
        <w:rPr>
          <w:rFonts w:eastAsiaTheme="minorHAnsi"/>
          <w:color w:val="auto"/>
        </w:rPr>
        <w:t xml:space="preserve">the management of high impact or high prevalence risks associated with the care of each consumer, </w:t>
      </w:r>
      <w:r>
        <w:rPr>
          <w:rFonts w:eastAsiaTheme="minorHAnsi"/>
          <w:color w:val="auto"/>
        </w:rPr>
        <w:t>responding to abuse or neglect, supporting consumers to live the best life they can and incident reporting, management and prevention</w:t>
      </w:r>
      <w:r w:rsidRPr="00A04891">
        <w:rPr>
          <w:rFonts w:eastAsiaTheme="minorHAnsi"/>
          <w:color w:val="auto"/>
        </w:rPr>
        <w:t xml:space="preserve">. </w:t>
      </w:r>
    </w:p>
    <w:p w14:paraId="62265F80" w14:textId="77777777" w:rsidR="00BE4A51" w:rsidRDefault="00BE4A51" w:rsidP="00BE4A51">
      <w:pPr>
        <w:pStyle w:val="ListParagraph"/>
        <w:numPr>
          <w:ilvl w:val="0"/>
          <w:numId w:val="44"/>
        </w:numPr>
        <w:contextualSpacing w:val="0"/>
        <w:rPr>
          <w:rFonts w:eastAsiaTheme="minorHAnsi"/>
          <w:color w:val="auto"/>
        </w:rPr>
      </w:pPr>
      <w:r>
        <w:rPr>
          <w:rFonts w:eastAsiaTheme="minorHAnsi"/>
          <w:color w:val="auto"/>
        </w:rPr>
        <w:t>The organisation has a clinical governance framework, including policies and procedures, to ensure the safety, health and well-being of all consumers and guide staff in the monitoring and mitigation of clinical risks.</w:t>
      </w:r>
    </w:p>
    <w:p w14:paraId="752AA290" w14:textId="77777777" w:rsidR="00BE4A51" w:rsidRDefault="00BE4A51" w:rsidP="00BE4A51">
      <w:pPr>
        <w:pStyle w:val="ListParagraph"/>
        <w:numPr>
          <w:ilvl w:val="0"/>
          <w:numId w:val="44"/>
        </w:numPr>
        <w:contextualSpacing w:val="0"/>
        <w:rPr>
          <w:rFonts w:eastAsiaTheme="minorHAnsi"/>
          <w:color w:val="auto"/>
        </w:rPr>
      </w:pPr>
      <w:r>
        <w:rPr>
          <w:rFonts w:eastAsiaTheme="minorHAnsi"/>
          <w:color w:val="auto"/>
        </w:rPr>
        <w:t>The service’s Client Care Committee is accountable to the Board and oversees risks, clinical indicator data, trends and consumer incidents.</w:t>
      </w:r>
    </w:p>
    <w:p w14:paraId="7FAB722F" w14:textId="77777777" w:rsidR="00BE4A51" w:rsidRDefault="00BE4A51" w:rsidP="00BE4A51">
      <w:pPr>
        <w:pStyle w:val="ListParagraph"/>
        <w:numPr>
          <w:ilvl w:val="0"/>
          <w:numId w:val="44"/>
        </w:numPr>
        <w:contextualSpacing w:val="0"/>
        <w:rPr>
          <w:rFonts w:eastAsiaTheme="minorHAnsi"/>
          <w:color w:val="auto"/>
        </w:rPr>
      </w:pPr>
      <w:r>
        <w:rPr>
          <w:rFonts w:eastAsiaTheme="minorHAnsi"/>
          <w:color w:val="auto"/>
        </w:rPr>
        <w:t>Staff were able to describe how they support consumers to take risks and how they would respond to abuse or neglect. Staff were aware of policies and procedures in relation to antimicrobial stewardship, minimising the use of restraint and open disclosure.</w:t>
      </w:r>
    </w:p>
    <w:p w14:paraId="6F486949" w14:textId="77777777" w:rsidR="00BE4A51" w:rsidRDefault="00BE4A51" w:rsidP="00BE4A51">
      <w:pPr>
        <w:pStyle w:val="ListParagraph"/>
        <w:numPr>
          <w:ilvl w:val="0"/>
          <w:numId w:val="44"/>
        </w:numPr>
        <w:contextualSpacing w:val="0"/>
        <w:rPr>
          <w:rFonts w:eastAsiaTheme="minorHAnsi"/>
          <w:color w:val="auto"/>
        </w:rPr>
      </w:pPr>
      <w:r>
        <w:rPr>
          <w:rFonts w:eastAsiaTheme="minorHAnsi"/>
          <w:color w:val="auto"/>
        </w:rPr>
        <w:t xml:space="preserve">Training records and interviews with staff demonstrate staff have received training in relation to procedures that underpin the organisation’s risk management framework, in addition to the Serious Incident Response Scheme, falls management, skin care and nutrition and hydration.  </w:t>
      </w:r>
    </w:p>
    <w:p w14:paraId="47FC0B3B" w14:textId="77777777" w:rsidR="00BE4A51" w:rsidRDefault="00BE4A51" w:rsidP="00BE4A51">
      <w:pPr>
        <w:pStyle w:val="ListParagraph"/>
        <w:numPr>
          <w:ilvl w:val="0"/>
          <w:numId w:val="44"/>
        </w:numPr>
        <w:contextualSpacing w:val="0"/>
        <w:rPr>
          <w:rFonts w:eastAsiaTheme="minorHAnsi"/>
          <w:color w:val="auto"/>
        </w:rPr>
      </w:pPr>
      <w:r>
        <w:rPr>
          <w:rFonts w:eastAsiaTheme="minorHAnsi"/>
          <w:color w:val="auto"/>
        </w:rPr>
        <w:t>Advocacy services have been arranged to liaise with consumers and staff.</w:t>
      </w:r>
    </w:p>
    <w:p w14:paraId="2B47BE10" w14:textId="77777777" w:rsidR="00BE4A51" w:rsidRPr="00FE4608" w:rsidRDefault="00BE4A51" w:rsidP="00BE4A51">
      <w:pPr>
        <w:pStyle w:val="ListParagraph"/>
        <w:numPr>
          <w:ilvl w:val="0"/>
          <w:numId w:val="44"/>
        </w:numPr>
        <w:contextualSpacing w:val="0"/>
        <w:rPr>
          <w:rFonts w:eastAsiaTheme="minorHAnsi"/>
          <w:color w:val="auto"/>
        </w:rPr>
      </w:pPr>
      <w:r>
        <w:rPr>
          <w:rFonts w:eastAsiaTheme="minorHAnsi"/>
          <w:color w:val="auto"/>
        </w:rPr>
        <w:t>Care planning documentation showed consumers undertaking risky activity have had risk assessments completed, which include input from other health professionals where necessary.</w:t>
      </w:r>
    </w:p>
    <w:p w14:paraId="7A53274D" w14:textId="77777777" w:rsidR="00BE4A51" w:rsidRDefault="00BE4A51" w:rsidP="00BE4A51">
      <w:pPr>
        <w:rPr>
          <w:color w:val="0000FF"/>
        </w:rPr>
      </w:pPr>
      <w:r w:rsidRPr="0005769A">
        <w:rPr>
          <w:color w:val="auto"/>
        </w:rPr>
        <w:t>Based on th</w:t>
      </w:r>
      <w:r>
        <w:rPr>
          <w:color w:val="auto"/>
        </w:rPr>
        <w:t>e above</w:t>
      </w:r>
      <w:r w:rsidRPr="0005769A">
        <w:rPr>
          <w:color w:val="auto"/>
        </w:rPr>
        <w:t xml:space="preserve"> evidence, I find the service compliant with Requirement (3)(</w:t>
      </w:r>
      <w:r>
        <w:rPr>
          <w:color w:val="auto"/>
        </w:rPr>
        <w:t>d</w:t>
      </w:r>
      <w:r w:rsidRPr="0005769A">
        <w:rPr>
          <w:color w:val="auto"/>
        </w:rPr>
        <w:t>) in Standard</w:t>
      </w:r>
      <w:r>
        <w:rPr>
          <w:color w:val="auto"/>
        </w:rPr>
        <w:t xml:space="preserve"> 8 Organisational governance</w:t>
      </w:r>
      <w:r w:rsidRPr="0005769A">
        <w:rPr>
          <w:color w:val="auto"/>
        </w:rPr>
        <w:t>.</w:t>
      </w:r>
    </w:p>
    <w:p w14:paraId="6317BDB7" w14:textId="77777777" w:rsidR="00BE4A51" w:rsidRPr="00154403" w:rsidRDefault="00BE4A51" w:rsidP="00BE4A51"/>
    <w:p w14:paraId="20D6025A" w14:textId="77777777" w:rsidR="00BE4A51" w:rsidRDefault="00BE4A51" w:rsidP="00BE4A51">
      <w:pPr>
        <w:tabs>
          <w:tab w:val="right" w:pos="9026"/>
        </w:tabs>
        <w:sectPr w:rsidR="00BE4A51" w:rsidSect="007034D9">
          <w:headerReference w:type="first" r:id="rId21"/>
          <w:type w:val="continuous"/>
          <w:pgSz w:w="11906" w:h="16838"/>
          <w:pgMar w:top="1701" w:right="1418" w:bottom="1418" w:left="1418" w:header="709" w:footer="397" w:gutter="0"/>
          <w:cols w:space="708"/>
          <w:docGrid w:linePitch="360"/>
        </w:sectPr>
      </w:pPr>
    </w:p>
    <w:p w14:paraId="4D250D9D" w14:textId="77777777" w:rsidR="00BE4A51" w:rsidRDefault="00BE4A51" w:rsidP="00BE4A51">
      <w:pPr>
        <w:pStyle w:val="Heading1"/>
      </w:pPr>
      <w:r>
        <w:lastRenderedPageBreak/>
        <w:t>Areas for improvement</w:t>
      </w:r>
    </w:p>
    <w:p w14:paraId="21880E7D" w14:textId="77777777" w:rsidR="00BE4A51" w:rsidRDefault="00BE4A51" w:rsidP="00BE4A5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BA08BB3" w14:textId="77777777" w:rsidR="00BE4A51" w:rsidRDefault="00BE4A51" w:rsidP="00BE4A51">
      <w:r>
        <w:t>Standard 3 Requirement (3)(a)</w:t>
      </w:r>
    </w:p>
    <w:p w14:paraId="591C5E5E" w14:textId="77777777" w:rsidR="00BE4A51" w:rsidRPr="00C65873" w:rsidRDefault="00BE4A51" w:rsidP="00BE4A51">
      <w:pPr>
        <w:pStyle w:val="ListBullet"/>
      </w:pPr>
      <w:r w:rsidRPr="00C65873">
        <w:t>Ensure effective processes are in place to ensure behaviour charting is consistently undertaken and recorded.</w:t>
      </w:r>
    </w:p>
    <w:p w14:paraId="305D1E3B" w14:textId="77777777" w:rsidR="00BE4A51" w:rsidRPr="00C65873" w:rsidRDefault="00BE4A51" w:rsidP="00BE4A51">
      <w:pPr>
        <w:pStyle w:val="ListBullet"/>
      </w:pPr>
      <w:r w:rsidRPr="00C65873">
        <w:t>Ensure behaviour charting is reviewed to monitor the effectiveness of behavioural management strategies.</w:t>
      </w:r>
    </w:p>
    <w:p w14:paraId="7F5D8E5A" w14:textId="77777777" w:rsidR="00BE4A51" w:rsidRPr="00C65873" w:rsidRDefault="00BE4A51" w:rsidP="00BE4A51">
      <w:pPr>
        <w:pStyle w:val="ListBullet"/>
      </w:pPr>
      <w:r w:rsidRPr="00C65873">
        <w:t>Where behavioural management strategies are ineffective</w:t>
      </w:r>
      <w:r>
        <w:t>, ensure new strategies are trialled, including recommendations by DSA.</w:t>
      </w:r>
    </w:p>
    <w:p w14:paraId="432B197E" w14:textId="77777777" w:rsidR="00BE4A51" w:rsidRPr="00F132ED" w:rsidRDefault="00BE4A51" w:rsidP="00BE4A51">
      <w:pPr>
        <w:pStyle w:val="ListBullet"/>
      </w:pPr>
      <w:r>
        <w:t>Ensure policies and procedures in relation to logging of incidents are understood by staff.</w:t>
      </w:r>
    </w:p>
    <w:p w14:paraId="677DC7EB" w14:textId="77777777" w:rsidR="00BE4A51" w:rsidRDefault="00BE4A51" w:rsidP="00BE4A51">
      <w:pPr>
        <w:pStyle w:val="ListBullet"/>
      </w:pPr>
      <w:r>
        <w:t>Monitor staff compliance with behaviour charting and incident reporting requirements.</w:t>
      </w:r>
    </w:p>
    <w:p w14:paraId="5F6B77B5" w14:textId="77777777" w:rsidR="00BE4A51" w:rsidRPr="00E830C7" w:rsidRDefault="00BE4A51" w:rsidP="00BE4A51">
      <w:r>
        <w:t>Standard 7 Requirement (3)(a)</w:t>
      </w:r>
    </w:p>
    <w:p w14:paraId="38DC45D4" w14:textId="77777777" w:rsidR="00BE4A51" w:rsidRDefault="00BE4A51" w:rsidP="00BE4A51">
      <w:pPr>
        <w:pStyle w:val="ListBullet"/>
      </w:pPr>
      <w:r w:rsidRPr="00C65873">
        <w:t>Ensure</w:t>
      </w:r>
      <w:r>
        <w:t xml:space="preserve"> appropriate and adequate staffing levels and skill mix are maintained to deliver care and services in line with consumers’ needs and preferences.</w:t>
      </w:r>
    </w:p>
    <w:p w14:paraId="756F9F25" w14:textId="77777777" w:rsidR="00BE4A51" w:rsidRPr="00C65873" w:rsidRDefault="00BE4A51" w:rsidP="00BE4A51">
      <w:pPr>
        <w:pStyle w:val="ListBullet"/>
      </w:pPr>
      <w:r>
        <w:t>Ensure</w:t>
      </w:r>
      <w:r w:rsidRPr="00C65873">
        <w:t xml:space="preserve"> staffing numbers are sufficient to adequately supervise consumers.</w:t>
      </w:r>
    </w:p>
    <w:sectPr w:rsidR="00BE4A51" w:rsidRPr="00C65873"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1ED9D" w14:textId="77777777" w:rsidR="0038023A" w:rsidRDefault="00BE4A51">
      <w:pPr>
        <w:spacing w:before="0" w:after="0" w:line="240" w:lineRule="auto"/>
      </w:pPr>
      <w:r>
        <w:separator/>
      </w:r>
    </w:p>
  </w:endnote>
  <w:endnote w:type="continuationSeparator" w:id="0">
    <w:p w14:paraId="1751ED9F" w14:textId="77777777" w:rsidR="0038023A" w:rsidRDefault="00BE4A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0D797" w14:textId="77777777" w:rsidR="00BE4A51" w:rsidRPr="009A1F1B" w:rsidRDefault="00BE4A5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0B6032" w14:textId="77777777" w:rsidR="00BE4A51" w:rsidRPr="00C72FFB" w:rsidRDefault="00BE4A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Ingle Farm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9763BAC" w14:textId="77777777" w:rsidR="00BE4A51" w:rsidRPr="00C72FFB" w:rsidRDefault="00BE4A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88760" w14:textId="77777777" w:rsidR="00BE4A51" w:rsidRPr="009A1F1B" w:rsidRDefault="00BE4A5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AE556C" w14:textId="77777777" w:rsidR="00BE4A51" w:rsidRPr="00C72FFB" w:rsidRDefault="00BE4A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Ingle Farm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610117D" w14:textId="77777777" w:rsidR="00BE4A51" w:rsidRPr="00A3716D" w:rsidRDefault="00BE4A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1ED99" w14:textId="77777777" w:rsidR="0038023A" w:rsidRDefault="00BE4A51">
      <w:pPr>
        <w:spacing w:before="0" w:after="0" w:line="240" w:lineRule="auto"/>
      </w:pPr>
      <w:r>
        <w:separator/>
      </w:r>
    </w:p>
  </w:footnote>
  <w:footnote w:type="continuationSeparator" w:id="0">
    <w:p w14:paraId="1751ED9B" w14:textId="77777777" w:rsidR="0038023A" w:rsidRDefault="00BE4A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1F51" w14:textId="77777777" w:rsidR="00BE4A51" w:rsidRDefault="00BE4A51" w:rsidP="0004322A">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41073051" wp14:editId="4BD5683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644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DEF49" w14:textId="77777777" w:rsidR="00BE4A51" w:rsidRDefault="00BE4A51">
    <w:pPr>
      <w:pStyle w:val="Header"/>
    </w:pPr>
    <w:r w:rsidRPr="003C6EC2">
      <w:rPr>
        <w:rFonts w:eastAsia="Calibri"/>
        <w:noProof/>
      </w:rPr>
      <w:drawing>
        <wp:anchor distT="0" distB="0" distL="114300" distR="114300" simplePos="0" relativeHeight="251676672" behindDoc="1" locked="0" layoutInCell="1" allowOverlap="1" wp14:anchorId="550D040A" wp14:editId="6F60D49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82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A914D" w14:textId="77777777" w:rsidR="00BE4A51" w:rsidRDefault="00BE4A51" w:rsidP="0004322A">
    <w:r>
      <w:rPr>
        <w:noProof/>
        <w:color w:val="auto"/>
        <w:sz w:val="20"/>
      </w:rPr>
      <w:drawing>
        <wp:anchor distT="0" distB="0" distL="114300" distR="114300" simplePos="0" relativeHeight="251671552" behindDoc="1" locked="0" layoutInCell="1" allowOverlap="1" wp14:anchorId="70C88057" wp14:editId="56F0819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860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B0BFB" w14:textId="77777777" w:rsidR="00BE4A51" w:rsidRDefault="00BE4A51" w:rsidP="0004322A">
    <w:r>
      <w:rPr>
        <w:noProof/>
        <w:color w:val="auto"/>
        <w:sz w:val="20"/>
      </w:rPr>
      <w:drawing>
        <wp:anchor distT="0" distB="0" distL="114300" distR="114300" simplePos="0" relativeHeight="251673600" behindDoc="1" locked="0" layoutInCell="1" allowOverlap="1" wp14:anchorId="41A2983B" wp14:editId="15B6DF4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684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5F0F5" w14:textId="77777777" w:rsidR="00BE4A51" w:rsidRDefault="00BE4A51" w:rsidP="009C6F30">
    <w:pPr>
      <w:tabs>
        <w:tab w:val="left" w:pos="3624"/>
      </w:tabs>
    </w:pPr>
    <w:r>
      <w:rPr>
        <w:noProof/>
        <w:color w:val="auto"/>
        <w:sz w:val="20"/>
      </w:rPr>
      <w:drawing>
        <wp:anchor distT="0" distB="0" distL="114300" distR="114300" simplePos="0" relativeHeight="251674624" behindDoc="1" locked="0" layoutInCell="1" allowOverlap="1" wp14:anchorId="23A1A54E" wp14:editId="0B4F5F61">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55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792CA" w14:textId="77777777" w:rsidR="007034D9" w:rsidRDefault="007034D9" w:rsidP="009C6F30">
    <w:pPr>
      <w:tabs>
        <w:tab w:val="left" w:pos="3624"/>
      </w:tabs>
    </w:pPr>
    <w:r>
      <w:rPr>
        <w:noProof/>
        <w:color w:val="auto"/>
        <w:sz w:val="20"/>
      </w:rPr>
      <w:drawing>
        <wp:anchor distT="0" distB="0" distL="114300" distR="114300" simplePos="0" relativeHeight="251680768" behindDoc="1" locked="0" layoutInCell="1" allowOverlap="1" wp14:anchorId="51E4592D" wp14:editId="403DE3E5">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B60F3" w14:textId="77777777" w:rsidR="007034D9" w:rsidRDefault="007034D9" w:rsidP="009C6F30">
    <w:pPr>
      <w:tabs>
        <w:tab w:val="left" w:pos="3624"/>
      </w:tabs>
    </w:pPr>
    <w:r>
      <w:rPr>
        <w:noProof/>
        <w:color w:val="auto"/>
        <w:sz w:val="20"/>
      </w:rPr>
      <w:drawing>
        <wp:anchor distT="0" distB="0" distL="114300" distR="114300" simplePos="0" relativeHeight="251678720" behindDoc="1" locked="0" layoutInCell="1" allowOverlap="1" wp14:anchorId="1C4B7FA8" wp14:editId="176D1F3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1ED98" w14:textId="77777777" w:rsidR="00506F7F" w:rsidRDefault="00BE4A51" w:rsidP="009C6F30">
    <w:pPr>
      <w:tabs>
        <w:tab w:val="left" w:pos="3624"/>
      </w:tabs>
    </w:pPr>
    <w:r>
      <w:rPr>
        <w:noProof/>
        <w:color w:val="auto"/>
        <w:sz w:val="20"/>
      </w:rPr>
      <w:drawing>
        <wp:anchor distT="0" distB="0" distL="114300" distR="114300" simplePos="0" relativeHeight="251668480" behindDoc="1" locked="0" layoutInCell="1" allowOverlap="1" wp14:anchorId="1751EDAF" wp14:editId="1751EDB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278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954BAFE">
      <w:start w:val="1"/>
      <w:numFmt w:val="lowerRoman"/>
      <w:lvlText w:val="(%1)"/>
      <w:lvlJc w:val="left"/>
      <w:pPr>
        <w:ind w:left="1080" w:hanging="720"/>
      </w:pPr>
      <w:rPr>
        <w:rFonts w:hint="default"/>
        <w:b w:val="0"/>
      </w:rPr>
    </w:lvl>
    <w:lvl w:ilvl="1" w:tplc="5894A6EE" w:tentative="1">
      <w:start w:val="1"/>
      <w:numFmt w:val="lowerLetter"/>
      <w:lvlText w:val="%2."/>
      <w:lvlJc w:val="left"/>
      <w:pPr>
        <w:ind w:left="1440" w:hanging="360"/>
      </w:pPr>
    </w:lvl>
    <w:lvl w:ilvl="2" w:tplc="95709782" w:tentative="1">
      <w:start w:val="1"/>
      <w:numFmt w:val="lowerRoman"/>
      <w:lvlText w:val="%3."/>
      <w:lvlJc w:val="right"/>
      <w:pPr>
        <w:ind w:left="2160" w:hanging="180"/>
      </w:pPr>
    </w:lvl>
    <w:lvl w:ilvl="3" w:tplc="C6E276AE" w:tentative="1">
      <w:start w:val="1"/>
      <w:numFmt w:val="decimal"/>
      <w:lvlText w:val="%4."/>
      <w:lvlJc w:val="left"/>
      <w:pPr>
        <w:ind w:left="2880" w:hanging="360"/>
      </w:pPr>
    </w:lvl>
    <w:lvl w:ilvl="4" w:tplc="8020C4E8" w:tentative="1">
      <w:start w:val="1"/>
      <w:numFmt w:val="lowerLetter"/>
      <w:lvlText w:val="%5."/>
      <w:lvlJc w:val="left"/>
      <w:pPr>
        <w:ind w:left="3600" w:hanging="360"/>
      </w:pPr>
    </w:lvl>
    <w:lvl w:ilvl="5" w:tplc="8D42C7AA" w:tentative="1">
      <w:start w:val="1"/>
      <w:numFmt w:val="lowerRoman"/>
      <w:lvlText w:val="%6."/>
      <w:lvlJc w:val="right"/>
      <w:pPr>
        <w:ind w:left="4320" w:hanging="180"/>
      </w:pPr>
    </w:lvl>
    <w:lvl w:ilvl="6" w:tplc="6E2AA69A" w:tentative="1">
      <w:start w:val="1"/>
      <w:numFmt w:val="decimal"/>
      <w:lvlText w:val="%7."/>
      <w:lvlJc w:val="left"/>
      <w:pPr>
        <w:ind w:left="5040" w:hanging="360"/>
      </w:pPr>
    </w:lvl>
    <w:lvl w:ilvl="7" w:tplc="FE78F1AC" w:tentative="1">
      <w:start w:val="1"/>
      <w:numFmt w:val="lowerLetter"/>
      <w:lvlText w:val="%8."/>
      <w:lvlJc w:val="left"/>
      <w:pPr>
        <w:ind w:left="5760" w:hanging="360"/>
      </w:pPr>
    </w:lvl>
    <w:lvl w:ilvl="8" w:tplc="020E0E1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E4A6C92">
      <w:start w:val="1"/>
      <w:numFmt w:val="bullet"/>
      <w:pStyle w:val="ListParagraph"/>
      <w:lvlText w:val=""/>
      <w:lvlJc w:val="left"/>
      <w:pPr>
        <w:ind w:left="1440" w:hanging="360"/>
      </w:pPr>
      <w:rPr>
        <w:rFonts w:ascii="Symbol" w:hAnsi="Symbol" w:hint="default"/>
        <w:color w:val="auto"/>
      </w:rPr>
    </w:lvl>
    <w:lvl w:ilvl="1" w:tplc="7F9047B6" w:tentative="1">
      <w:start w:val="1"/>
      <w:numFmt w:val="bullet"/>
      <w:lvlText w:val="o"/>
      <w:lvlJc w:val="left"/>
      <w:pPr>
        <w:ind w:left="2160" w:hanging="360"/>
      </w:pPr>
      <w:rPr>
        <w:rFonts w:ascii="Courier New" w:hAnsi="Courier New" w:cs="Courier New" w:hint="default"/>
      </w:rPr>
    </w:lvl>
    <w:lvl w:ilvl="2" w:tplc="731C8B12" w:tentative="1">
      <w:start w:val="1"/>
      <w:numFmt w:val="bullet"/>
      <w:lvlText w:val=""/>
      <w:lvlJc w:val="left"/>
      <w:pPr>
        <w:ind w:left="2880" w:hanging="360"/>
      </w:pPr>
      <w:rPr>
        <w:rFonts w:ascii="Wingdings" w:hAnsi="Wingdings" w:hint="default"/>
      </w:rPr>
    </w:lvl>
    <w:lvl w:ilvl="3" w:tplc="99F8616A" w:tentative="1">
      <w:start w:val="1"/>
      <w:numFmt w:val="bullet"/>
      <w:lvlText w:val=""/>
      <w:lvlJc w:val="left"/>
      <w:pPr>
        <w:ind w:left="3600" w:hanging="360"/>
      </w:pPr>
      <w:rPr>
        <w:rFonts w:ascii="Symbol" w:hAnsi="Symbol" w:hint="default"/>
      </w:rPr>
    </w:lvl>
    <w:lvl w:ilvl="4" w:tplc="9440D1E8" w:tentative="1">
      <w:start w:val="1"/>
      <w:numFmt w:val="bullet"/>
      <w:lvlText w:val="o"/>
      <w:lvlJc w:val="left"/>
      <w:pPr>
        <w:ind w:left="4320" w:hanging="360"/>
      </w:pPr>
      <w:rPr>
        <w:rFonts w:ascii="Courier New" w:hAnsi="Courier New" w:cs="Courier New" w:hint="default"/>
      </w:rPr>
    </w:lvl>
    <w:lvl w:ilvl="5" w:tplc="5142E3A6" w:tentative="1">
      <w:start w:val="1"/>
      <w:numFmt w:val="bullet"/>
      <w:lvlText w:val=""/>
      <w:lvlJc w:val="left"/>
      <w:pPr>
        <w:ind w:left="5040" w:hanging="360"/>
      </w:pPr>
      <w:rPr>
        <w:rFonts w:ascii="Wingdings" w:hAnsi="Wingdings" w:hint="default"/>
      </w:rPr>
    </w:lvl>
    <w:lvl w:ilvl="6" w:tplc="1AB4DA50" w:tentative="1">
      <w:start w:val="1"/>
      <w:numFmt w:val="bullet"/>
      <w:lvlText w:val=""/>
      <w:lvlJc w:val="left"/>
      <w:pPr>
        <w:ind w:left="5760" w:hanging="360"/>
      </w:pPr>
      <w:rPr>
        <w:rFonts w:ascii="Symbol" w:hAnsi="Symbol" w:hint="default"/>
      </w:rPr>
    </w:lvl>
    <w:lvl w:ilvl="7" w:tplc="EA266CE2" w:tentative="1">
      <w:start w:val="1"/>
      <w:numFmt w:val="bullet"/>
      <w:lvlText w:val="o"/>
      <w:lvlJc w:val="left"/>
      <w:pPr>
        <w:ind w:left="6480" w:hanging="360"/>
      </w:pPr>
      <w:rPr>
        <w:rFonts w:ascii="Courier New" w:hAnsi="Courier New" w:cs="Courier New" w:hint="default"/>
      </w:rPr>
    </w:lvl>
    <w:lvl w:ilvl="8" w:tplc="8200CAB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4AEF3DE">
      <w:start w:val="1"/>
      <w:numFmt w:val="lowerRoman"/>
      <w:lvlText w:val="(%1)"/>
      <w:lvlJc w:val="left"/>
      <w:pPr>
        <w:ind w:left="1004" w:hanging="720"/>
      </w:pPr>
      <w:rPr>
        <w:rFonts w:hint="default"/>
        <w:b w:val="0"/>
      </w:rPr>
    </w:lvl>
    <w:lvl w:ilvl="1" w:tplc="2206CA24" w:tentative="1">
      <w:start w:val="1"/>
      <w:numFmt w:val="lowerLetter"/>
      <w:lvlText w:val="%2."/>
      <w:lvlJc w:val="left"/>
      <w:pPr>
        <w:ind w:left="1364" w:hanging="360"/>
      </w:pPr>
    </w:lvl>
    <w:lvl w:ilvl="2" w:tplc="4CAE447E" w:tentative="1">
      <w:start w:val="1"/>
      <w:numFmt w:val="lowerRoman"/>
      <w:lvlText w:val="%3."/>
      <w:lvlJc w:val="right"/>
      <w:pPr>
        <w:ind w:left="2084" w:hanging="180"/>
      </w:pPr>
    </w:lvl>
    <w:lvl w:ilvl="3" w:tplc="FB4E9B4C" w:tentative="1">
      <w:start w:val="1"/>
      <w:numFmt w:val="decimal"/>
      <w:lvlText w:val="%4."/>
      <w:lvlJc w:val="left"/>
      <w:pPr>
        <w:ind w:left="2804" w:hanging="360"/>
      </w:pPr>
    </w:lvl>
    <w:lvl w:ilvl="4" w:tplc="1F1AA656" w:tentative="1">
      <w:start w:val="1"/>
      <w:numFmt w:val="lowerLetter"/>
      <w:lvlText w:val="%5."/>
      <w:lvlJc w:val="left"/>
      <w:pPr>
        <w:ind w:left="3524" w:hanging="360"/>
      </w:pPr>
    </w:lvl>
    <w:lvl w:ilvl="5" w:tplc="A9F803F4" w:tentative="1">
      <w:start w:val="1"/>
      <w:numFmt w:val="lowerRoman"/>
      <w:lvlText w:val="%6."/>
      <w:lvlJc w:val="right"/>
      <w:pPr>
        <w:ind w:left="4244" w:hanging="180"/>
      </w:pPr>
    </w:lvl>
    <w:lvl w:ilvl="6" w:tplc="23C81EAC" w:tentative="1">
      <w:start w:val="1"/>
      <w:numFmt w:val="decimal"/>
      <w:lvlText w:val="%7."/>
      <w:lvlJc w:val="left"/>
      <w:pPr>
        <w:ind w:left="4964" w:hanging="360"/>
      </w:pPr>
    </w:lvl>
    <w:lvl w:ilvl="7" w:tplc="0B9811C0" w:tentative="1">
      <w:start w:val="1"/>
      <w:numFmt w:val="lowerLetter"/>
      <w:lvlText w:val="%8."/>
      <w:lvlJc w:val="left"/>
      <w:pPr>
        <w:ind w:left="5684" w:hanging="360"/>
      </w:pPr>
    </w:lvl>
    <w:lvl w:ilvl="8" w:tplc="4FB2C28E" w:tentative="1">
      <w:start w:val="1"/>
      <w:numFmt w:val="lowerRoman"/>
      <w:lvlText w:val="%9."/>
      <w:lvlJc w:val="right"/>
      <w:pPr>
        <w:ind w:left="6404" w:hanging="180"/>
      </w:pPr>
    </w:lvl>
  </w:abstractNum>
  <w:abstractNum w:abstractNumId="10" w15:restartNumberingAfterBreak="0">
    <w:nsid w:val="1C761DDF"/>
    <w:multiLevelType w:val="hybridMultilevel"/>
    <w:tmpl w:val="CA78E0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0218A842">
      <w:start w:val="1"/>
      <w:numFmt w:val="lowerRoman"/>
      <w:lvlText w:val="(%1)"/>
      <w:lvlJc w:val="left"/>
      <w:pPr>
        <w:ind w:left="1080" w:hanging="720"/>
      </w:pPr>
      <w:rPr>
        <w:rFonts w:hint="default"/>
      </w:rPr>
    </w:lvl>
    <w:lvl w:ilvl="1" w:tplc="82E276DC" w:tentative="1">
      <w:start w:val="1"/>
      <w:numFmt w:val="lowerLetter"/>
      <w:lvlText w:val="%2."/>
      <w:lvlJc w:val="left"/>
      <w:pPr>
        <w:ind w:left="1440" w:hanging="360"/>
      </w:pPr>
    </w:lvl>
    <w:lvl w:ilvl="2" w:tplc="5D586EA8" w:tentative="1">
      <w:start w:val="1"/>
      <w:numFmt w:val="lowerRoman"/>
      <w:lvlText w:val="%3."/>
      <w:lvlJc w:val="right"/>
      <w:pPr>
        <w:ind w:left="2160" w:hanging="180"/>
      </w:pPr>
    </w:lvl>
    <w:lvl w:ilvl="3" w:tplc="831C327E" w:tentative="1">
      <w:start w:val="1"/>
      <w:numFmt w:val="decimal"/>
      <w:lvlText w:val="%4."/>
      <w:lvlJc w:val="left"/>
      <w:pPr>
        <w:ind w:left="2880" w:hanging="360"/>
      </w:pPr>
    </w:lvl>
    <w:lvl w:ilvl="4" w:tplc="76A2C852" w:tentative="1">
      <w:start w:val="1"/>
      <w:numFmt w:val="lowerLetter"/>
      <w:lvlText w:val="%5."/>
      <w:lvlJc w:val="left"/>
      <w:pPr>
        <w:ind w:left="3600" w:hanging="360"/>
      </w:pPr>
    </w:lvl>
    <w:lvl w:ilvl="5" w:tplc="8842B0FE" w:tentative="1">
      <w:start w:val="1"/>
      <w:numFmt w:val="lowerRoman"/>
      <w:lvlText w:val="%6."/>
      <w:lvlJc w:val="right"/>
      <w:pPr>
        <w:ind w:left="4320" w:hanging="180"/>
      </w:pPr>
    </w:lvl>
    <w:lvl w:ilvl="6" w:tplc="7BD28966" w:tentative="1">
      <w:start w:val="1"/>
      <w:numFmt w:val="decimal"/>
      <w:lvlText w:val="%7."/>
      <w:lvlJc w:val="left"/>
      <w:pPr>
        <w:ind w:left="5040" w:hanging="360"/>
      </w:pPr>
    </w:lvl>
    <w:lvl w:ilvl="7" w:tplc="B742FDF0" w:tentative="1">
      <w:start w:val="1"/>
      <w:numFmt w:val="lowerLetter"/>
      <w:lvlText w:val="%8."/>
      <w:lvlJc w:val="left"/>
      <w:pPr>
        <w:ind w:left="5760" w:hanging="360"/>
      </w:pPr>
    </w:lvl>
    <w:lvl w:ilvl="8" w:tplc="6FA8FC9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D2C4598">
      <w:start w:val="1"/>
      <w:numFmt w:val="lowerRoman"/>
      <w:lvlText w:val="(%1)"/>
      <w:lvlJc w:val="left"/>
      <w:pPr>
        <w:ind w:left="1080" w:hanging="720"/>
      </w:pPr>
      <w:rPr>
        <w:rFonts w:hint="default"/>
      </w:rPr>
    </w:lvl>
    <w:lvl w:ilvl="1" w:tplc="52AADD76" w:tentative="1">
      <w:start w:val="1"/>
      <w:numFmt w:val="lowerLetter"/>
      <w:lvlText w:val="%2."/>
      <w:lvlJc w:val="left"/>
      <w:pPr>
        <w:ind w:left="1440" w:hanging="360"/>
      </w:pPr>
    </w:lvl>
    <w:lvl w:ilvl="2" w:tplc="B3765706" w:tentative="1">
      <w:start w:val="1"/>
      <w:numFmt w:val="lowerRoman"/>
      <w:lvlText w:val="%3."/>
      <w:lvlJc w:val="right"/>
      <w:pPr>
        <w:ind w:left="2160" w:hanging="180"/>
      </w:pPr>
    </w:lvl>
    <w:lvl w:ilvl="3" w:tplc="170A1BDA" w:tentative="1">
      <w:start w:val="1"/>
      <w:numFmt w:val="decimal"/>
      <w:lvlText w:val="%4."/>
      <w:lvlJc w:val="left"/>
      <w:pPr>
        <w:ind w:left="2880" w:hanging="360"/>
      </w:pPr>
    </w:lvl>
    <w:lvl w:ilvl="4" w:tplc="D3D2C656" w:tentative="1">
      <w:start w:val="1"/>
      <w:numFmt w:val="lowerLetter"/>
      <w:lvlText w:val="%5."/>
      <w:lvlJc w:val="left"/>
      <w:pPr>
        <w:ind w:left="3600" w:hanging="360"/>
      </w:pPr>
    </w:lvl>
    <w:lvl w:ilvl="5" w:tplc="6EA078B4" w:tentative="1">
      <w:start w:val="1"/>
      <w:numFmt w:val="lowerRoman"/>
      <w:lvlText w:val="%6."/>
      <w:lvlJc w:val="right"/>
      <w:pPr>
        <w:ind w:left="4320" w:hanging="180"/>
      </w:pPr>
    </w:lvl>
    <w:lvl w:ilvl="6" w:tplc="256CF658" w:tentative="1">
      <w:start w:val="1"/>
      <w:numFmt w:val="decimal"/>
      <w:lvlText w:val="%7."/>
      <w:lvlJc w:val="left"/>
      <w:pPr>
        <w:ind w:left="5040" w:hanging="360"/>
      </w:pPr>
    </w:lvl>
    <w:lvl w:ilvl="7" w:tplc="1A766B6C" w:tentative="1">
      <w:start w:val="1"/>
      <w:numFmt w:val="lowerLetter"/>
      <w:lvlText w:val="%8."/>
      <w:lvlJc w:val="left"/>
      <w:pPr>
        <w:ind w:left="5760" w:hanging="360"/>
      </w:pPr>
    </w:lvl>
    <w:lvl w:ilvl="8" w:tplc="7BBA219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2C3B14">
      <w:start w:val="1"/>
      <w:numFmt w:val="lowerRoman"/>
      <w:lvlText w:val="(%1)"/>
      <w:lvlJc w:val="left"/>
      <w:pPr>
        <w:ind w:left="1080" w:hanging="720"/>
      </w:pPr>
      <w:rPr>
        <w:rFonts w:hint="default"/>
        <w:b w:val="0"/>
      </w:rPr>
    </w:lvl>
    <w:lvl w:ilvl="1" w:tplc="CD247CF8" w:tentative="1">
      <w:start w:val="1"/>
      <w:numFmt w:val="lowerLetter"/>
      <w:lvlText w:val="%2."/>
      <w:lvlJc w:val="left"/>
      <w:pPr>
        <w:ind w:left="1440" w:hanging="360"/>
      </w:pPr>
    </w:lvl>
    <w:lvl w:ilvl="2" w:tplc="9EE66F7C" w:tentative="1">
      <w:start w:val="1"/>
      <w:numFmt w:val="lowerRoman"/>
      <w:lvlText w:val="%3."/>
      <w:lvlJc w:val="right"/>
      <w:pPr>
        <w:ind w:left="2160" w:hanging="180"/>
      </w:pPr>
    </w:lvl>
    <w:lvl w:ilvl="3" w:tplc="67FCA612" w:tentative="1">
      <w:start w:val="1"/>
      <w:numFmt w:val="decimal"/>
      <w:lvlText w:val="%4."/>
      <w:lvlJc w:val="left"/>
      <w:pPr>
        <w:ind w:left="2880" w:hanging="360"/>
      </w:pPr>
    </w:lvl>
    <w:lvl w:ilvl="4" w:tplc="B40497DE" w:tentative="1">
      <w:start w:val="1"/>
      <w:numFmt w:val="lowerLetter"/>
      <w:lvlText w:val="%5."/>
      <w:lvlJc w:val="left"/>
      <w:pPr>
        <w:ind w:left="3600" w:hanging="360"/>
      </w:pPr>
    </w:lvl>
    <w:lvl w:ilvl="5" w:tplc="B272686A" w:tentative="1">
      <w:start w:val="1"/>
      <w:numFmt w:val="lowerRoman"/>
      <w:lvlText w:val="%6."/>
      <w:lvlJc w:val="right"/>
      <w:pPr>
        <w:ind w:left="4320" w:hanging="180"/>
      </w:pPr>
    </w:lvl>
    <w:lvl w:ilvl="6" w:tplc="0492921A" w:tentative="1">
      <w:start w:val="1"/>
      <w:numFmt w:val="decimal"/>
      <w:lvlText w:val="%7."/>
      <w:lvlJc w:val="left"/>
      <w:pPr>
        <w:ind w:left="5040" w:hanging="360"/>
      </w:pPr>
    </w:lvl>
    <w:lvl w:ilvl="7" w:tplc="64D22EB4" w:tentative="1">
      <w:start w:val="1"/>
      <w:numFmt w:val="lowerLetter"/>
      <w:lvlText w:val="%8."/>
      <w:lvlJc w:val="left"/>
      <w:pPr>
        <w:ind w:left="5760" w:hanging="360"/>
      </w:pPr>
    </w:lvl>
    <w:lvl w:ilvl="8" w:tplc="1EA06B2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DE099D0">
      <w:start w:val="1"/>
      <w:numFmt w:val="lowerLetter"/>
      <w:lvlText w:val="(%1)"/>
      <w:lvlJc w:val="left"/>
      <w:pPr>
        <w:ind w:left="360" w:hanging="360"/>
      </w:pPr>
      <w:rPr>
        <w:rFonts w:hint="default"/>
      </w:rPr>
    </w:lvl>
    <w:lvl w:ilvl="1" w:tplc="5D8C4DDE" w:tentative="1">
      <w:start w:val="1"/>
      <w:numFmt w:val="lowerLetter"/>
      <w:lvlText w:val="%2."/>
      <w:lvlJc w:val="left"/>
      <w:pPr>
        <w:ind w:left="1080" w:hanging="360"/>
      </w:pPr>
    </w:lvl>
    <w:lvl w:ilvl="2" w:tplc="C798A176" w:tentative="1">
      <w:start w:val="1"/>
      <w:numFmt w:val="lowerRoman"/>
      <w:lvlText w:val="%3."/>
      <w:lvlJc w:val="right"/>
      <w:pPr>
        <w:ind w:left="1800" w:hanging="180"/>
      </w:pPr>
    </w:lvl>
    <w:lvl w:ilvl="3" w:tplc="ACD4AC9A" w:tentative="1">
      <w:start w:val="1"/>
      <w:numFmt w:val="decimal"/>
      <w:lvlText w:val="%4."/>
      <w:lvlJc w:val="left"/>
      <w:pPr>
        <w:ind w:left="2520" w:hanging="360"/>
      </w:pPr>
    </w:lvl>
    <w:lvl w:ilvl="4" w:tplc="332CAAEE" w:tentative="1">
      <w:start w:val="1"/>
      <w:numFmt w:val="lowerLetter"/>
      <w:lvlText w:val="%5."/>
      <w:lvlJc w:val="left"/>
      <w:pPr>
        <w:ind w:left="3240" w:hanging="360"/>
      </w:pPr>
    </w:lvl>
    <w:lvl w:ilvl="5" w:tplc="00DC3800" w:tentative="1">
      <w:start w:val="1"/>
      <w:numFmt w:val="lowerRoman"/>
      <w:lvlText w:val="%6."/>
      <w:lvlJc w:val="right"/>
      <w:pPr>
        <w:ind w:left="3960" w:hanging="180"/>
      </w:pPr>
    </w:lvl>
    <w:lvl w:ilvl="6" w:tplc="BE0A0D50" w:tentative="1">
      <w:start w:val="1"/>
      <w:numFmt w:val="decimal"/>
      <w:lvlText w:val="%7."/>
      <w:lvlJc w:val="left"/>
      <w:pPr>
        <w:ind w:left="4680" w:hanging="360"/>
      </w:pPr>
    </w:lvl>
    <w:lvl w:ilvl="7" w:tplc="2E8C30E6" w:tentative="1">
      <w:start w:val="1"/>
      <w:numFmt w:val="lowerLetter"/>
      <w:lvlText w:val="%8."/>
      <w:lvlJc w:val="left"/>
      <w:pPr>
        <w:ind w:left="5400" w:hanging="360"/>
      </w:pPr>
    </w:lvl>
    <w:lvl w:ilvl="8" w:tplc="34168F68" w:tentative="1">
      <w:start w:val="1"/>
      <w:numFmt w:val="lowerRoman"/>
      <w:lvlText w:val="%9."/>
      <w:lvlJc w:val="right"/>
      <w:pPr>
        <w:ind w:left="6120" w:hanging="180"/>
      </w:pPr>
    </w:lvl>
  </w:abstractNum>
  <w:abstractNum w:abstractNumId="15" w15:restartNumberingAfterBreak="0">
    <w:nsid w:val="23A351D1"/>
    <w:multiLevelType w:val="hybridMultilevel"/>
    <w:tmpl w:val="F70C20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83BC58E4">
      <w:start w:val="1"/>
      <w:numFmt w:val="decimal"/>
      <w:lvlText w:val="%1."/>
      <w:lvlJc w:val="left"/>
      <w:pPr>
        <w:ind w:left="360" w:hanging="360"/>
      </w:pPr>
      <w:rPr>
        <w:rFonts w:hint="default"/>
      </w:rPr>
    </w:lvl>
    <w:lvl w:ilvl="1" w:tplc="7E089D46" w:tentative="1">
      <w:start w:val="1"/>
      <w:numFmt w:val="lowerLetter"/>
      <w:lvlText w:val="%2."/>
      <w:lvlJc w:val="left"/>
      <w:pPr>
        <w:ind w:left="1080" w:hanging="360"/>
      </w:pPr>
    </w:lvl>
    <w:lvl w:ilvl="2" w:tplc="3008047C" w:tentative="1">
      <w:start w:val="1"/>
      <w:numFmt w:val="lowerRoman"/>
      <w:lvlText w:val="%3."/>
      <w:lvlJc w:val="right"/>
      <w:pPr>
        <w:ind w:left="1800" w:hanging="180"/>
      </w:pPr>
    </w:lvl>
    <w:lvl w:ilvl="3" w:tplc="5D749C18" w:tentative="1">
      <w:start w:val="1"/>
      <w:numFmt w:val="decimal"/>
      <w:lvlText w:val="%4."/>
      <w:lvlJc w:val="left"/>
      <w:pPr>
        <w:ind w:left="2520" w:hanging="360"/>
      </w:pPr>
    </w:lvl>
    <w:lvl w:ilvl="4" w:tplc="B6822A68" w:tentative="1">
      <w:start w:val="1"/>
      <w:numFmt w:val="lowerLetter"/>
      <w:lvlText w:val="%5."/>
      <w:lvlJc w:val="left"/>
      <w:pPr>
        <w:ind w:left="3240" w:hanging="360"/>
      </w:pPr>
    </w:lvl>
    <w:lvl w:ilvl="5" w:tplc="57829388" w:tentative="1">
      <w:start w:val="1"/>
      <w:numFmt w:val="lowerRoman"/>
      <w:lvlText w:val="%6."/>
      <w:lvlJc w:val="right"/>
      <w:pPr>
        <w:ind w:left="3960" w:hanging="180"/>
      </w:pPr>
    </w:lvl>
    <w:lvl w:ilvl="6" w:tplc="49C8DFBA" w:tentative="1">
      <w:start w:val="1"/>
      <w:numFmt w:val="decimal"/>
      <w:lvlText w:val="%7."/>
      <w:lvlJc w:val="left"/>
      <w:pPr>
        <w:ind w:left="4680" w:hanging="360"/>
      </w:pPr>
    </w:lvl>
    <w:lvl w:ilvl="7" w:tplc="7192644C" w:tentative="1">
      <w:start w:val="1"/>
      <w:numFmt w:val="lowerLetter"/>
      <w:lvlText w:val="%8."/>
      <w:lvlJc w:val="left"/>
      <w:pPr>
        <w:ind w:left="5400" w:hanging="360"/>
      </w:pPr>
    </w:lvl>
    <w:lvl w:ilvl="8" w:tplc="52E8216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C81A3272">
      <w:start w:val="1"/>
      <w:numFmt w:val="decimal"/>
      <w:lvlText w:val="%1."/>
      <w:lvlJc w:val="left"/>
      <w:pPr>
        <w:ind w:left="360" w:hanging="360"/>
      </w:pPr>
      <w:rPr>
        <w:rFonts w:hint="default"/>
      </w:rPr>
    </w:lvl>
    <w:lvl w:ilvl="1" w:tplc="AD669988" w:tentative="1">
      <w:start w:val="1"/>
      <w:numFmt w:val="lowerLetter"/>
      <w:lvlText w:val="%2."/>
      <w:lvlJc w:val="left"/>
      <w:pPr>
        <w:ind w:left="1080" w:hanging="360"/>
      </w:pPr>
    </w:lvl>
    <w:lvl w:ilvl="2" w:tplc="63F2BCB8" w:tentative="1">
      <w:start w:val="1"/>
      <w:numFmt w:val="lowerRoman"/>
      <w:lvlText w:val="%3."/>
      <w:lvlJc w:val="right"/>
      <w:pPr>
        <w:ind w:left="1800" w:hanging="180"/>
      </w:pPr>
    </w:lvl>
    <w:lvl w:ilvl="3" w:tplc="9160B2D6" w:tentative="1">
      <w:start w:val="1"/>
      <w:numFmt w:val="decimal"/>
      <w:lvlText w:val="%4."/>
      <w:lvlJc w:val="left"/>
      <w:pPr>
        <w:ind w:left="2520" w:hanging="360"/>
      </w:pPr>
    </w:lvl>
    <w:lvl w:ilvl="4" w:tplc="5A4C71A2" w:tentative="1">
      <w:start w:val="1"/>
      <w:numFmt w:val="lowerLetter"/>
      <w:lvlText w:val="%5."/>
      <w:lvlJc w:val="left"/>
      <w:pPr>
        <w:ind w:left="3240" w:hanging="360"/>
      </w:pPr>
    </w:lvl>
    <w:lvl w:ilvl="5" w:tplc="DC98714C" w:tentative="1">
      <w:start w:val="1"/>
      <w:numFmt w:val="lowerRoman"/>
      <w:lvlText w:val="%6."/>
      <w:lvlJc w:val="right"/>
      <w:pPr>
        <w:ind w:left="3960" w:hanging="180"/>
      </w:pPr>
    </w:lvl>
    <w:lvl w:ilvl="6" w:tplc="D4C64FC6" w:tentative="1">
      <w:start w:val="1"/>
      <w:numFmt w:val="decimal"/>
      <w:lvlText w:val="%7."/>
      <w:lvlJc w:val="left"/>
      <w:pPr>
        <w:ind w:left="4680" w:hanging="360"/>
      </w:pPr>
    </w:lvl>
    <w:lvl w:ilvl="7" w:tplc="E2F2FE86" w:tentative="1">
      <w:start w:val="1"/>
      <w:numFmt w:val="lowerLetter"/>
      <w:lvlText w:val="%8."/>
      <w:lvlJc w:val="left"/>
      <w:pPr>
        <w:ind w:left="5400" w:hanging="360"/>
      </w:pPr>
    </w:lvl>
    <w:lvl w:ilvl="8" w:tplc="1FE618E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D936951A">
      <w:start w:val="1"/>
      <w:numFmt w:val="lowerRoman"/>
      <w:lvlText w:val="(%1)"/>
      <w:lvlJc w:val="left"/>
      <w:pPr>
        <w:ind w:left="1080" w:hanging="720"/>
      </w:pPr>
      <w:rPr>
        <w:rFonts w:hint="default"/>
        <w:b w:val="0"/>
      </w:rPr>
    </w:lvl>
    <w:lvl w:ilvl="1" w:tplc="7AE66C0E" w:tentative="1">
      <w:start w:val="1"/>
      <w:numFmt w:val="lowerLetter"/>
      <w:lvlText w:val="%2."/>
      <w:lvlJc w:val="left"/>
      <w:pPr>
        <w:ind w:left="1440" w:hanging="360"/>
      </w:pPr>
    </w:lvl>
    <w:lvl w:ilvl="2" w:tplc="D856F664" w:tentative="1">
      <w:start w:val="1"/>
      <w:numFmt w:val="lowerRoman"/>
      <w:lvlText w:val="%3."/>
      <w:lvlJc w:val="right"/>
      <w:pPr>
        <w:ind w:left="2160" w:hanging="180"/>
      </w:pPr>
    </w:lvl>
    <w:lvl w:ilvl="3" w:tplc="211C9BB8" w:tentative="1">
      <w:start w:val="1"/>
      <w:numFmt w:val="decimal"/>
      <w:lvlText w:val="%4."/>
      <w:lvlJc w:val="left"/>
      <w:pPr>
        <w:ind w:left="2880" w:hanging="360"/>
      </w:pPr>
    </w:lvl>
    <w:lvl w:ilvl="4" w:tplc="728CF05E" w:tentative="1">
      <w:start w:val="1"/>
      <w:numFmt w:val="lowerLetter"/>
      <w:lvlText w:val="%5."/>
      <w:lvlJc w:val="left"/>
      <w:pPr>
        <w:ind w:left="3600" w:hanging="360"/>
      </w:pPr>
    </w:lvl>
    <w:lvl w:ilvl="5" w:tplc="C50A9E8A" w:tentative="1">
      <w:start w:val="1"/>
      <w:numFmt w:val="lowerRoman"/>
      <w:lvlText w:val="%6."/>
      <w:lvlJc w:val="right"/>
      <w:pPr>
        <w:ind w:left="4320" w:hanging="180"/>
      </w:pPr>
    </w:lvl>
    <w:lvl w:ilvl="6" w:tplc="905EEE9E" w:tentative="1">
      <w:start w:val="1"/>
      <w:numFmt w:val="decimal"/>
      <w:lvlText w:val="%7."/>
      <w:lvlJc w:val="left"/>
      <w:pPr>
        <w:ind w:left="5040" w:hanging="360"/>
      </w:pPr>
    </w:lvl>
    <w:lvl w:ilvl="7" w:tplc="D62836E8" w:tentative="1">
      <w:start w:val="1"/>
      <w:numFmt w:val="lowerLetter"/>
      <w:lvlText w:val="%8."/>
      <w:lvlJc w:val="left"/>
      <w:pPr>
        <w:ind w:left="5760" w:hanging="360"/>
      </w:pPr>
    </w:lvl>
    <w:lvl w:ilvl="8" w:tplc="E2D81EF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27C6406">
      <w:start w:val="1"/>
      <w:numFmt w:val="lowerRoman"/>
      <w:lvlText w:val="(%1)"/>
      <w:lvlJc w:val="left"/>
      <w:pPr>
        <w:ind w:left="1080" w:hanging="720"/>
      </w:pPr>
      <w:rPr>
        <w:rFonts w:hint="default"/>
      </w:rPr>
    </w:lvl>
    <w:lvl w:ilvl="1" w:tplc="ADAE9028" w:tentative="1">
      <w:start w:val="1"/>
      <w:numFmt w:val="lowerLetter"/>
      <w:lvlText w:val="%2."/>
      <w:lvlJc w:val="left"/>
      <w:pPr>
        <w:ind w:left="1440" w:hanging="360"/>
      </w:pPr>
    </w:lvl>
    <w:lvl w:ilvl="2" w:tplc="B8006B2A" w:tentative="1">
      <w:start w:val="1"/>
      <w:numFmt w:val="lowerRoman"/>
      <w:lvlText w:val="%3."/>
      <w:lvlJc w:val="right"/>
      <w:pPr>
        <w:ind w:left="2160" w:hanging="180"/>
      </w:pPr>
    </w:lvl>
    <w:lvl w:ilvl="3" w:tplc="AB2AE364" w:tentative="1">
      <w:start w:val="1"/>
      <w:numFmt w:val="decimal"/>
      <w:lvlText w:val="%4."/>
      <w:lvlJc w:val="left"/>
      <w:pPr>
        <w:ind w:left="2880" w:hanging="360"/>
      </w:pPr>
    </w:lvl>
    <w:lvl w:ilvl="4" w:tplc="0F0E11BC" w:tentative="1">
      <w:start w:val="1"/>
      <w:numFmt w:val="lowerLetter"/>
      <w:lvlText w:val="%5."/>
      <w:lvlJc w:val="left"/>
      <w:pPr>
        <w:ind w:left="3600" w:hanging="360"/>
      </w:pPr>
    </w:lvl>
    <w:lvl w:ilvl="5" w:tplc="B204D96C" w:tentative="1">
      <w:start w:val="1"/>
      <w:numFmt w:val="lowerRoman"/>
      <w:lvlText w:val="%6."/>
      <w:lvlJc w:val="right"/>
      <w:pPr>
        <w:ind w:left="4320" w:hanging="180"/>
      </w:pPr>
    </w:lvl>
    <w:lvl w:ilvl="6" w:tplc="BC70AA7E" w:tentative="1">
      <w:start w:val="1"/>
      <w:numFmt w:val="decimal"/>
      <w:lvlText w:val="%7."/>
      <w:lvlJc w:val="left"/>
      <w:pPr>
        <w:ind w:left="5040" w:hanging="360"/>
      </w:pPr>
    </w:lvl>
    <w:lvl w:ilvl="7" w:tplc="404882BA" w:tentative="1">
      <w:start w:val="1"/>
      <w:numFmt w:val="lowerLetter"/>
      <w:lvlText w:val="%8."/>
      <w:lvlJc w:val="left"/>
      <w:pPr>
        <w:ind w:left="5760" w:hanging="360"/>
      </w:pPr>
    </w:lvl>
    <w:lvl w:ilvl="8" w:tplc="BAC2358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3CF63818">
      <w:start w:val="1"/>
      <w:numFmt w:val="bullet"/>
      <w:pStyle w:val="ListBullet"/>
      <w:lvlText w:val=""/>
      <w:lvlJc w:val="left"/>
      <w:pPr>
        <w:ind w:left="720" w:hanging="360"/>
      </w:pPr>
      <w:rPr>
        <w:rFonts w:ascii="Symbol" w:hAnsi="Symbol" w:hint="default"/>
      </w:rPr>
    </w:lvl>
    <w:lvl w:ilvl="1" w:tplc="7834ECB2">
      <w:start w:val="1"/>
      <w:numFmt w:val="bullet"/>
      <w:pStyle w:val="ListBullet2"/>
      <w:lvlText w:val="o"/>
      <w:lvlJc w:val="left"/>
      <w:pPr>
        <w:ind w:left="1440" w:hanging="360"/>
      </w:pPr>
      <w:rPr>
        <w:rFonts w:ascii="Courier New" w:hAnsi="Courier New" w:cs="Courier New" w:hint="default"/>
      </w:rPr>
    </w:lvl>
    <w:lvl w:ilvl="2" w:tplc="1E3E748A">
      <w:start w:val="1"/>
      <w:numFmt w:val="bullet"/>
      <w:lvlText w:val=""/>
      <w:lvlJc w:val="left"/>
      <w:pPr>
        <w:ind w:left="2160" w:hanging="360"/>
      </w:pPr>
      <w:rPr>
        <w:rFonts w:ascii="Wingdings" w:hAnsi="Wingdings" w:hint="default"/>
      </w:rPr>
    </w:lvl>
    <w:lvl w:ilvl="3" w:tplc="36F84FCE">
      <w:start w:val="1"/>
      <w:numFmt w:val="bullet"/>
      <w:lvlText w:val=""/>
      <w:lvlJc w:val="left"/>
      <w:pPr>
        <w:ind w:left="2880" w:hanging="360"/>
      </w:pPr>
      <w:rPr>
        <w:rFonts w:ascii="Symbol" w:hAnsi="Symbol" w:hint="default"/>
      </w:rPr>
    </w:lvl>
    <w:lvl w:ilvl="4" w:tplc="1480C6C8">
      <w:start w:val="1"/>
      <w:numFmt w:val="bullet"/>
      <w:lvlText w:val="o"/>
      <w:lvlJc w:val="left"/>
      <w:pPr>
        <w:ind w:left="3600" w:hanging="360"/>
      </w:pPr>
      <w:rPr>
        <w:rFonts w:ascii="Courier New" w:hAnsi="Courier New" w:cs="Courier New" w:hint="default"/>
      </w:rPr>
    </w:lvl>
    <w:lvl w:ilvl="5" w:tplc="6DACF736">
      <w:start w:val="1"/>
      <w:numFmt w:val="bullet"/>
      <w:pStyle w:val="ListBullet3"/>
      <w:lvlText w:val=""/>
      <w:lvlJc w:val="left"/>
      <w:pPr>
        <w:ind w:left="4320" w:hanging="360"/>
      </w:pPr>
      <w:rPr>
        <w:rFonts w:ascii="Wingdings" w:hAnsi="Wingdings" w:hint="default"/>
      </w:rPr>
    </w:lvl>
    <w:lvl w:ilvl="6" w:tplc="9B1AB9BE">
      <w:start w:val="1"/>
      <w:numFmt w:val="bullet"/>
      <w:lvlText w:val=""/>
      <w:lvlJc w:val="left"/>
      <w:pPr>
        <w:ind w:left="5040" w:hanging="360"/>
      </w:pPr>
      <w:rPr>
        <w:rFonts w:ascii="Symbol" w:hAnsi="Symbol" w:hint="default"/>
      </w:rPr>
    </w:lvl>
    <w:lvl w:ilvl="7" w:tplc="42A4EF90">
      <w:start w:val="1"/>
      <w:numFmt w:val="bullet"/>
      <w:lvlText w:val="o"/>
      <w:lvlJc w:val="left"/>
      <w:pPr>
        <w:ind w:left="5760" w:hanging="360"/>
      </w:pPr>
      <w:rPr>
        <w:rFonts w:ascii="Courier New" w:hAnsi="Courier New" w:cs="Courier New" w:hint="default"/>
      </w:rPr>
    </w:lvl>
    <w:lvl w:ilvl="8" w:tplc="1CB4AEA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3858E724">
      <w:start w:val="1"/>
      <w:numFmt w:val="bullet"/>
      <w:lvlText w:val=""/>
      <w:lvlJc w:val="left"/>
      <w:pPr>
        <w:ind w:left="360" w:hanging="360"/>
      </w:pPr>
      <w:rPr>
        <w:rFonts w:ascii="Symbol" w:hAnsi="Symbol" w:hint="default"/>
      </w:rPr>
    </w:lvl>
    <w:lvl w:ilvl="1" w:tplc="DA7C7C6A" w:tentative="1">
      <w:start w:val="1"/>
      <w:numFmt w:val="bullet"/>
      <w:lvlText w:val="o"/>
      <w:lvlJc w:val="left"/>
      <w:pPr>
        <w:ind w:left="1080" w:hanging="360"/>
      </w:pPr>
      <w:rPr>
        <w:rFonts w:ascii="Courier New" w:hAnsi="Courier New" w:cs="Courier New" w:hint="default"/>
      </w:rPr>
    </w:lvl>
    <w:lvl w:ilvl="2" w:tplc="573E6922" w:tentative="1">
      <w:start w:val="1"/>
      <w:numFmt w:val="bullet"/>
      <w:lvlText w:val=""/>
      <w:lvlJc w:val="left"/>
      <w:pPr>
        <w:ind w:left="1800" w:hanging="360"/>
      </w:pPr>
      <w:rPr>
        <w:rFonts w:ascii="Wingdings" w:hAnsi="Wingdings" w:hint="default"/>
      </w:rPr>
    </w:lvl>
    <w:lvl w:ilvl="3" w:tplc="CF04554C" w:tentative="1">
      <w:start w:val="1"/>
      <w:numFmt w:val="bullet"/>
      <w:lvlText w:val=""/>
      <w:lvlJc w:val="left"/>
      <w:pPr>
        <w:ind w:left="2520" w:hanging="360"/>
      </w:pPr>
      <w:rPr>
        <w:rFonts w:ascii="Symbol" w:hAnsi="Symbol" w:hint="default"/>
      </w:rPr>
    </w:lvl>
    <w:lvl w:ilvl="4" w:tplc="94840668" w:tentative="1">
      <w:start w:val="1"/>
      <w:numFmt w:val="bullet"/>
      <w:lvlText w:val="o"/>
      <w:lvlJc w:val="left"/>
      <w:pPr>
        <w:ind w:left="3240" w:hanging="360"/>
      </w:pPr>
      <w:rPr>
        <w:rFonts w:ascii="Courier New" w:hAnsi="Courier New" w:cs="Courier New" w:hint="default"/>
      </w:rPr>
    </w:lvl>
    <w:lvl w:ilvl="5" w:tplc="0288694E" w:tentative="1">
      <w:start w:val="1"/>
      <w:numFmt w:val="bullet"/>
      <w:lvlText w:val=""/>
      <w:lvlJc w:val="left"/>
      <w:pPr>
        <w:ind w:left="3960" w:hanging="360"/>
      </w:pPr>
      <w:rPr>
        <w:rFonts w:ascii="Wingdings" w:hAnsi="Wingdings" w:hint="default"/>
      </w:rPr>
    </w:lvl>
    <w:lvl w:ilvl="6" w:tplc="63B6A9B2" w:tentative="1">
      <w:start w:val="1"/>
      <w:numFmt w:val="bullet"/>
      <w:lvlText w:val=""/>
      <w:lvlJc w:val="left"/>
      <w:pPr>
        <w:ind w:left="4680" w:hanging="360"/>
      </w:pPr>
      <w:rPr>
        <w:rFonts w:ascii="Symbol" w:hAnsi="Symbol" w:hint="default"/>
      </w:rPr>
    </w:lvl>
    <w:lvl w:ilvl="7" w:tplc="A8EE220A" w:tentative="1">
      <w:start w:val="1"/>
      <w:numFmt w:val="bullet"/>
      <w:lvlText w:val="o"/>
      <w:lvlJc w:val="left"/>
      <w:pPr>
        <w:ind w:left="5400" w:hanging="360"/>
      </w:pPr>
      <w:rPr>
        <w:rFonts w:ascii="Courier New" w:hAnsi="Courier New" w:cs="Courier New" w:hint="default"/>
      </w:rPr>
    </w:lvl>
    <w:lvl w:ilvl="8" w:tplc="43CE9F4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EDD471BE">
      <w:start w:val="1"/>
      <w:numFmt w:val="lowerRoman"/>
      <w:lvlText w:val="(%1)"/>
      <w:lvlJc w:val="left"/>
      <w:pPr>
        <w:ind w:left="1080" w:hanging="720"/>
      </w:pPr>
      <w:rPr>
        <w:rFonts w:hint="default"/>
      </w:rPr>
    </w:lvl>
    <w:lvl w:ilvl="1" w:tplc="154C801A" w:tentative="1">
      <w:start w:val="1"/>
      <w:numFmt w:val="lowerLetter"/>
      <w:lvlText w:val="%2."/>
      <w:lvlJc w:val="left"/>
      <w:pPr>
        <w:ind w:left="1440" w:hanging="360"/>
      </w:pPr>
    </w:lvl>
    <w:lvl w:ilvl="2" w:tplc="EB6C42F6" w:tentative="1">
      <w:start w:val="1"/>
      <w:numFmt w:val="lowerRoman"/>
      <w:lvlText w:val="%3."/>
      <w:lvlJc w:val="right"/>
      <w:pPr>
        <w:ind w:left="2160" w:hanging="180"/>
      </w:pPr>
    </w:lvl>
    <w:lvl w:ilvl="3" w:tplc="2F16D26C" w:tentative="1">
      <w:start w:val="1"/>
      <w:numFmt w:val="decimal"/>
      <w:lvlText w:val="%4."/>
      <w:lvlJc w:val="left"/>
      <w:pPr>
        <w:ind w:left="2880" w:hanging="360"/>
      </w:pPr>
    </w:lvl>
    <w:lvl w:ilvl="4" w:tplc="112C45C8" w:tentative="1">
      <w:start w:val="1"/>
      <w:numFmt w:val="lowerLetter"/>
      <w:lvlText w:val="%5."/>
      <w:lvlJc w:val="left"/>
      <w:pPr>
        <w:ind w:left="3600" w:hanging="360"/>
      </w:pPr>
    </w:lvl>
    <w:lvl w:ilvl="5" w:tplc="8FC86A5C" w:tentative="1">
      <w:start w:val="1"/>
      <w:numFmt w:val="lowerRoman"/>
      <w:lvlText w:val="%6."/>
      <w:lvlJc w:val="right"/>
      <w:pPr>
        <w:ind w:left="4320" w:hanging="180"/>
      </w:pPr>
    </w:lvl>
    <w:lvl w:ilvl="6" w:tplc="D6A4DFCA" w:tentative="1">
      <w:start w:val="1"/>
      <w:numFmt w:val="decimal"/>
      <w:lvlText w:val="%7."/>
      <w:lvlJc w:val="left"/>
      <w:pPr>
        <w:ind w:left="5040" w:hanging="360"/>
      </w:pPr>
    </w:lvl>
    <w:lvl w:ilvl="7" w:tplc="D79AE810" w:tentative="1">
      <w:start w:val="1"/>
      <w:numFmt w:val="lowerLetter"/>
      <w:lvlText w:val="%8."/>
      <w:lvlJc w:val="left"/>
      <w:pPr>
        <w:ind w:left="5760" w:hanging="360"/>
      </w:pPr>
    </w:lvl>
    <w:lvl w:ilvl="8" w:tplc="42D444A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108896BA">
      <w:start w:val="1"/>
      <w:numFmt w:val="lowerRoman"/>
      <w:lvlText w:val="(%1)"/>
      <w:lvlJc w:val="left"/>
      <w:pPr>
        <w:ind w:left="1080" w:hanging="720"/>
      </w:pPr>
      <w:rPr>
        <w:rFonts w:hint="default"/>
      </w:rPr>
    </w:lvl>
    <w:lvl w:ilvl="1" w:tplc="C2DE7236" w:tentative="1">
      <w:start w:val="1"/>
      <w:numFmt w:val="lowerLetter"/>
      <w:lvlText w:val="%2."/>
      <w:lvlJc w:val="left"/>
      <w:pPr>
        <w:ind w:left="1440" w:hanging="360"/>
      </w:pPr>
    </w:lvl>
    <w:lvl w:ilvl="2" w:tplc="EBB64942" w:tentative="1">
      <w:start w:val="1"/>
      <w:numFmt w:val="lowerRoman"/>
      <w:lvlText w:val="%3."/>
      <w:lvlJc w:val="right"/>
      <w:pPr>
        <w:ind w:left="2160" w:hanging="180"/>
      </w:pPr>
    </w:lvl>
    <w:lvl w:ilvl="3" w:tplc="ECD43B12" w:tentative="1">
      <w:start w:val="1"/>
      <w:numFmt w:val="decimal"/>
      <w:lvlText w:val="%4."/>
      <w:lvlJc w:val="left"/>
      <w:pPr>
        <w:ind w:left="2880" w:hanging="360"/>
      </w:pPr>
    </w:lvl>
    <w:lvl w:ilvl="4" w:tplc="80FE2610" w:tentative="1">
      <w:start w:val="1"/>
      <w:numFmt w:val="lowerLetter"/>
      <w:lvlText w:val="%5."/>
      <w:lvlJc w:val="left"/>
      <w:pPr>
        <w:ind w:left="3600" w:hanging="360"/>
      </w:pPr>
    </w:lvl>
    <w:lvl w:ilvl="5" w:tplc="7E66A7D6" w:tentative="1">
      <w:start w:val="1"/>
      <w:numFmt w:val="lowerRoman"/>
      <w:lvlText w:val="%6."/>
      <w:lvlJc w:val="right"/>
      <w:pPr>
        <w:ind w:left="4320" w:hanging="180"/>
      </w:pPr>
    </w:lvl>
    <w:lvl w:ilvl="6" w:tplc="45F2B6DC" w:tentative="1">
      <w:start w:val="1"/>
      <w:numFmt w:val="decimal"/>
      <w:lvlText w:val="%7."/>
      <w:lvlJc w:val="left"/>
      <w:pPr>
        <w:ind w:left="5040" w:hanging="360"/>
      </w:pPr>
    </w:lvl>
    <w:lvl w:ilvl="7" w:tplc="A92EC184" w:tentative="1">
      <w:start w:val="1"/>
      <w:numFmt w:val="lowerLetter"/>
      <w:lvlText w:val="%8."/>
      <w:lvlJc w:val="left"/>
      <w:pPr>
        <w:ind w:left="5760" w:hanging="360"/>
      </w:pPr>
    </w:lvl>
    <w:lvl w:ilvl="8" w:tplc="70B69AB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A6569C22">
      <w:start w:val="1"/>
      <w:numFmt w:val="lowerRoman"/>
      <w:lvlText w:val="(%1)"/>
      <w:lvlJc w:val="left"/>
      <w:pPr>
        <w:ind w:left="1080" w:hanging="720"/>
      </w:pPr>
      <w:rPr>
        <w:rFonts w:hint="default"/>
        <w:b w:val="0"/>
      </w:rPr>
    </w:lvl>
    <w:lvl w:ilvl="1" w:tplc="318AD39E" w:tentative="1">
      <w:start w:val="1"/>
      <w:numFmt w:val="lowerLetter"/>
      <w:lvlText w:val="%2."/>
      <w:lvlJc w:val="left"/>
      <w:pPr>
        <w:ind w:left="1440" w:hanging="360"/>
      </w:pPr>
    </w:lvl>
    <w:lvl w:ilvl="2" w:tplc="04F8DDF8" w:tentative="1">
      <w:start w:val="1"/>
      <w:numFmt w:val="lowerRoman"/>
      <w:lvlText w:val="%3."/>
      <w:lvlJc w:val="right"/>
      <w:pPr>
        <w:ind w:left="2160" w:hanging="180"/>
      </w:pPr>
    </w:lvl>
    <w:lvl w:ilvl="3" w:tplc="0484959A" w:tentative="1">
      <w:start w:val="1"/>
      <w:numFmt w:val="decimal"/>
      <w:lvlText w:val="%4."/>
      <w:lvlJc w:val="left"/>
      <w:pPr>
        <w:ind w:left="2880" w:hanging="360"/>
      </w:pPr>
    </w:lvl>
    <w:lvl w:ilvl="4" w:tplc="B748D11C" w:tentative="1">
      <w:start w:val="1"/>
      <w:numFmt w:val="lowerLetter"/>
      <w:lvlText w:val="%5."/>
      <w:lvlJc w:val="left"/>
      <w:pPr>
        <w:ind w:left="3600" w:hanging="360"/>
      </w:pPr>
    </w:lvl>
    <w:lvl w:ilvl="5" w:tplc="D2A0FD0E" w:tentative="1">
      <w:start w:val="1"/>
      <w:numFmt w:val="lowerRoman"/>
      <w:lvlText w:val="%6."/>
      <w:lvlJc w:val="right"/>
      <w:pPr>
        <w:ind w:left="4320" w:hanging="180"/>
      </w:pPr>
    </w:lvl>
    <w:lvl w:ilvl="6" w:tplc="8AA67AC8" w:tentative="1">
      <w:start w:val="1"/>
      <w:numFmt w:val="decimal"/>
      <w:lvlText w:val="%7."/>
      <w:lvlJc w:val="left"/>
      <w:pPr>
        <w:ind w:left="5040" w:hanging="360"/>
      </w:pPr>
    </w:lvl>
    <w:lvl w:ilvl="7" w:tplc="CCA8D374" w:tentative="1">
      <w:start w:val="1"/>
      <w:numFmt w:val="lowerLetter"/>
      <w:lvlText w:val="%8."/>
      <w:lvlJc w:val="left"/>
      <w:pPr>
        <w:ind w:left="5760" w:hanging="360"/>
      </w:pPr>
    </w:lvl>
    <w:lvl w:ilvl="8" w:tplc="B5E0EA6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8E4A20F8">
      <w:start w:val="1"/>
      <w:numFmt w:val="lowerRoman"/>
      <w:lvlText w:val="(%1)"/>
      <w:lvlJc w:val="left"/>
      <w:pPr>
        <w:ind w:left="1080" w:hanging="720"/>
      </w:pPr>
      <w:rPr>
        <w:rFonts w:hint="default"/>
        <w:b w:val="0"/>
      </w:rPr>
    </w:lvl>
    <w:lvl w:ilvl="1" w:tplc="0D12CA04" w:tentative="1">
      <w:start w:val="1"/>
      <w:numFmt w:val="lowerLetter"/>
      <w:lvlText w:val="%2."/>
      <w:lvlJc w:val="left"/>
      <w:pPr>
        <w:ind w:left="1440" w:hanging="360"/>
      </w:pPr>
    </w:lvl>
    <w:lvl w:ilvl="2" w:tplc="88F464AA" w:tentative="1">
      <w:start w:val="1"/>
      <w:numFmt w:val="lowerRoman"/>
      <w:lvlText w:val="%3."/>
      <w:lvlJc w:val="right"/>
      <w:pPr>
        <w:ind w:left="2160" w:hanging="180"/>
      </w:pPr>
    </w:lvl>
    <w:lvl w:ilvl="3" w:tplc="68C0258E" w:tentative="1">
      <w:start w:val="1"/>
      <w:numFmt w:val="decimal"/>
      <w:lvlText w:val="%4."/>
      <w:lvlJc w:val="left"/>
      <w:pPr>
        <w:ind w:left="2880" w:hanging="360"/>
      </w:pPr>
    </w:lvl>
    <w:lvl w:ilvl="4" w:tplc="04AA3C7C" w:tentative="1">
      <w:start w:val="1"/>
      <w:numFmt w:val="lowerLetter"/>
      <w:lvlText w:val="%5."/>
      <w:lvlJc w:val="left"/>
      <w:pPr>
        <w:ind w:left="3600" w:hanging="360"/>
      </w:pPr>
    </w:lvl>
    <w:lvl w:ilvl="5" w:tplc="E0B66BBA" w:tentative="1">
      <w:start w:val="1"/>
      <w:numFmt w:val="lowerRoman"/>
      <w:lvlText w:val="%6."/>
      <w:lvlJc w:val="right"/>
      <w:pPr>
        <w:ind w:left="4320" w:hanging="180"/>
      </w:pPr>
    </w:lvl>
    <w:lvl w:ilvl="6" w:tplc="5E58DCDE" w:tentative="1">
      <w:start w:val="1"/>
      <w:numFmt w:val="decimal"/>
      <w:lvlText w:val="%7."/>
      <w:lvlJc w:val="left"/>
      <w:pPr>
        <w:ind w:left="5040" w:hanging="360"/>
      </w:pPr>
    </w:lvl>
    <w:lvl w:ilvl="7" w:tplc="D87C8AEE" w:tentative="1">
      <w:start w:val="1"/>
      <w:numFmt w:val="lowerLetter"/>
      <w:lvlText w:val="%8."/>
      <w:lvlJc w:val="left"/>
      <w:pPr>
        <w:ind w:left="5760" w:hanging="360"/>
      </w:pPr>
    </w:lvl>
    <w:lvl w:ilvl="8" w:tplc="5F46766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59DCB71E">
      <w:start w:val="1"/>
      <w:numFmt w:val="decimal"/>
      <w:lvlText w:val="%1."/>
      <w:lvlJc w:val="left"/>
      <w:pPr>
        <w:ind w:left="360" w:hanging="360"/>
      </w:pPr>
      <w:rPr>
        <w:rFonts w:hint="default"/>
      </w:rPr>
    </w:lvl>
    <w:lvl w:ilvl="1" w:tplc="B178CC72" w:tentative="1">
      <w:start w:val="1"/>
      <w:numFmt w:val="lowerLetter"/>
      <w:lvlText w:val="%2."/>
      <w:lvlJc w:val="left"/>
      <w:pPr>
        <w:ind w:left="1080" w:hanging="360"/>
      </w:pPr>
    </w:lvl>
    <w:lvl w:ilvl="2" w:tplc="DDFCCFFC" w:tentative="1">
      <w:start w:val="1"/>
      <w:numFmt w:val="lowerRoman"/>
      <w:lvlText w:val="%3."/>
      <w:lvlJc w:val="right"/>
      <w:pPr>
        <w:ind w:left="1800" w:hanging="180"/>
      </w:pPr>
    </w:lvl>
    <w:lvl w:ilvl="3" w:tplc="7E62D55E" w:tentative="1">
      <w:start w:val="1"/>
      <w:numFmt w:val="decimal"/>
      <w:lvlText w:val="%4."/>
      <w:lvlJc w:val="left"/>
      <w:pPr>
        <w:ind w:left="2520" w:hanging="360"/>
      </w:pPr>
    </w:lvl>
    <w:lvl w:ilvl="4" w:tplc="251E7730" w:tentative="1">
      <w:start w:val="1"/>
      <w:numFmt w:val="lowerLetter"/>
      <w:lvlText w:val="%5."/>
      <w:lvlJc w:val="left"/>
      <w:pPr>
        <w:ind w:left="3240" w:hanging="360"/>
      </w:pPr>
    </w:lvl>
    <w:lvl w:ilvl="5" w:tplc="E3000C90" w:tentative="1">
      <w:start w:val="1"/>
      <w:numFmt w:val="lowerRoman"/>
      <w:lvlText w:val="%6."/>
      <w:lvlJc w:val="right"/>
      <w:pPr>
        <w:ind w:left="3960" w:hanging="180"/>
      </w:pPr>
    </w:lvl>
    <w:lvl w:ilvl="6" w:tplc="75469680" w:tentative="1">
      <w:start w:val="1"/>
      <w:numFmt w:val="decimal"/>
      <w:lvlText w:val="%7."/>
      <w:lvlJc w:val="left"/>
      <w:pPr>
        <w:ind w:left="4680" w:hanging="360"/>
      </w:pPr>
    </w:lvl>
    <w:lvl w:ilvl="7" w:tplc="193EBE14" w:tentative="1">
      <w:start w:val="1"/>
      <w:numFmt w:val="lowerLetter"/>
      <w:lvlText w:val="%8."/>
      <w:lvlJc w:val="left"/>
      <w:pPr>
        <w:ind w:left="5400" w:hanging="360"/>
      </w:pPr>
    </w:lvl>
    <w:lvl w:ilvl="8" w:tplc="A2482498" w:tentative="1">
      <w:start w:val="1"/>
      <w:numFmt w:val="lowerRoman"/>
      <w:lvlText w:val="%9."/>
      <w:lvlJc w:val="right"/>
      <w:pPr>
        <w:ind w:left="6120" w:hanging="180"/>
      </w:pPr>
    </w:lvl>
  </w:abstractNum>
  <w:abstractNum w:abstractNumId="27" w15:restartNumberingAfterBreak="0">
    <w:nsid w:val="5578320E"/>
    <w:multiLevelType w:val="hybridMultilevel"/>
    <w:tmpl w:val="740454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8" w15:restartNumberingAfterBreak="0">
    <w:nsid w:val="560C53FF"/>
    <w:multiLevelType w:val="hybridMultilevel"/>
    <w:tmpl w:val="5504F770"/>
    <w:lvl w:ilvl="0" w:tplc="CCCC48E8">
      <w:start w:val="1"/>
      <w:numFmt w:val="lowerRoman"/>
      <w:lvlText w:val="(%1)"/>
      <w:lvlJc w:val="left"/>
      <w:pPr>
        <w:ind w:left="1080" w:hanging="720"/>
      </w:pPr>
      <w:rPr>
        <w:rFonts w:hint="default"/>
      </w:rPr>
    </w:lvl>
    <w:lvl w:ilvl="1" w:tplc="5B24FF20" w:tentative="1">
      <w:start w:val="1"/>
      <w:numFmt w:val="lowerLetter"/>
      <w:lvlText w:val="%2."/>
      <w:lvlJc w:val="left"/>
      <w:pPr>
        <w:ind w:left="1440" w:hanging="360"/>
      </w:pPr>
    </w:lvl>
    <w:lvl w:ilvl="2" w:tplc="1F28C352" w:tentative="1">
      <w:start w:val="1"/>
      <w:numFmt w:val="lowerRoman"/>
      <w:lvlText w:val="%3."/>
      <w:lvlJc w:val="right"/>
      <w:pPr>
        <w:ind w:left="2160" w:hanging="180"/>
      </w:pPr>
    </w:lvl>
    <w:lvl w:ilvl="3" w:tplc="972ABA48" w:tentative="1">
      <w:start w:val="1"/>
      <w:numFmt w:val="decimal"/>
      <w:lvlText w:val="%4."/>
      <w:lvlJc w:val="left"/>
      <w:pPr>
        <w:ind w:left="2880" w:hanging="360"/>
      </w:pPr>
    </w:lvl>
    <w:lvl w:ilvl="4" w:tplc="D458DA1A" w:tentative="1">
      <w:start w:val="1"/>
      <w:numFmt w:val="lowerLetter"/>
      <w:lvlText w:val="%5."/>
      <w:lvlJc w:val="left"/>
      <w:pPr>
        <w:ind w:left="3600" w:hanging="360"/>
      </w:pPr>
    </w:lvl>
    <w:lvl w:ilvl="5" w:tplc="D59200B2" w:tentative="1">
      <w:start w:val="1"/>
      <w:numFmt w:val="lowerRoman"/>
      <w:lvlText w:val="%6."/>
      <w:lvlJc w:val="right"/>
      <w:pPr>
        <w:ind w:left="4320" w:hanging="180"/>
      </w:pPr>
    </w:lvl>
    <w:lvl w:ilvl="6" w:tplc="24E60ACA" w:tentative="1">
      <w:start w:val="1"/>
      <w:numFmt w:val="decimal"/>
      <w:lvlText w:val="%7."/>
      <w:lvlJc w:val="left"/>
      <w:pPr>
        <w:ind w:left="5040" w:hanging="360"/>
      </w:pPr>
    </w:lvl>
    <w:lvl w:ilvl="7" w:tplc="3D80B660" w:tentative="1">
      <w:start w:val="1"/>
      <w:numFmt w:val="lowerLetter"/>
      <w:lvlText w:val="%8."/>
      <w:lvlJc w:val="left"/>
      <w:pPr>
        <w:ind w:left="5760" w:hanging="360"/>
      </w:pPr>
    </w:lvl>
    <w:lvl w:ilvl="8" w:tplc="3192041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B482EFE">
      <w:start w:val="1"/>
      <w:numFmt w:val="decimal"/>
      <w:lvlText w:val="%1."/>
      <w:lvlJc w:val="left"/>
      <w:pPr>
        <w:ind w:left="360" w:hanging="360"/>
      </w:pPr>
    </w:lvl>
    <w:lvl w:ilvl="1" w:tplc="19CE331A" w:tentative="1">
      <w:start w:val="1"/>
      <w:numFmt w:val="lowerLetter"/>
      <w:lvlText w:val="%2."/>
      <w:lvlJc w:val="left"/>
      <w:pPr>
        <w:ind w:left="1080" w:hanging="360"/>
      </w:pPr>
    </w:lvl>
    <w:lvl w:ilvl="2" w:tplc="B27261E2" w:tentative="1">
      <w:start w:val="1"/>
      <w:numFmt w:val="lowerRoman"/>
      <w:lvlText w:val="%3."/>
      <w:lvlJc w:val="right"/>
      <w:pPr>
        <w:ind w:left="1800" w:hanging="180"/>
      </w:pPr>
    </w:lvl>
    <w:lvl w:ilvl="3" w:tplc="A964D87A" w:tentative="1">
      <w:start w:val="1"/>
      <w:numFmt w:val="decimal"/>
      <w:lvlText w:val="%4."/>
      <w:lvlJc w:val="left"/>
      <w:pPr>
        <w:ind w:left="2520" w:hanging="360"/>
      </w:pPr>
    </w:lvl>
    <w:lvl w:ilvl="4" w:tplc="558098FC" w:tentative="1">
      <w:start w:val="1"/>
      <w:numFmt w:val="lowerLetter"/>
      <w:lvlText w:val="%5."/>
      <w:lvlJc w:val="left"/>
      <w:pPr>
        <w:ind w:left="3240" w:hanging="360"/>
      </w:pPr>
    </w:lvl>
    <w:lvl w:ilvl="5" w:tplc="91782474" w:tentative="1">
      <w:start w:val="1"/>
      <w:numFmt w:val="lowerRoman"/>
      <w:lvlText w:val="%6."/>
      <w:lvlJc w:val="right"/>
      <w:pPr>
        <w:ind w:left="3960" w:hanging="180"/>
      </w:pPr>
    </w:lvl>
    <w:lvl w:ilvl="6" w:tplc="C60426B8" w:tentative="1">
      <w:start w:val="1"/>
      <w:numFmt w:val="decimal"/>
      <w:lvlText w:val="%7."/>
      <w:lvlJc w:val="left"/>
      <w:pPr>
        <w:ind w:left="4680" w:hanging="360"/>
      </w:pPr>
    </w:lvl>
    <w:lvl w:ilvl="7" w:tplc="C22CBC7E" w:tentative="1">
      <w:start w:val="1"/>
      <w:numFmt w:val="lowerLetter"/>
      <w:lvlText w:val="%8."/>
      <w:lvlJc w:val="left"/>
      <w:pPr>
        <w:ind w:left="5400" w:hanging="360"/>
      </w:pPr>
    </w:lvl>
    <w:lvl w:ilvl="8" w:tplc="BEF0A524"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6264EB0A">
      <w:start w:val="1"/>
      <w:numFmt w:val="lowerRoman"/>
      <w:lvlText w:val="(%1)"/>
      <w:lvlJc w:val="left"/>
      <w:pPr>
        <w:ind w:left="1080" w:hanging="720"/>
      </w:pPr>
      <w:rPr>
        <w:rFonts w:hint="default"/>
        <w:b w:val="0"/>
      </w:rPr>
    </w:lvl>
    <w:lvl w:ilvl="1" w:tplc="689800E8" w:tentative="1">
      <w:start w:val="1"/>
      <w:numFmt w:val="lowerLetter"/>
      <w:lvlText w:val="%2."/>
      <w:lvlJc w:val="left"/>
      <w:pPr>
        <w:ind w:left="1440" w:hanging="360"/>
      </w:pPr>
    </w:lvl>
    <w:lvl w:ilvl="2" w:tplc="25AC91DA" w:tentative="1">
      <w:start w:val="1"/>
      <w:numFmt w:val="lowerRoman"/>
      <w:lvlText w:val="%3."/>
      <w:lvlJc w:val="right"/>
      <w:pPr>
        <w:ind w:left="2160" w:hanging="180"/>
      </w:pPr>
    </w:lvl>
    <w:lvl w:ilvl="3" w:tplc="C29C69D0" w:tentative="1">
      <w:start w:val="1"/>
      <w:numFmt w:val="decimal"/>
      <w:lvlText w:val="%4."/>
      <w:lvlJc w:val="left"/>
      <w:pPr>
        <w:ind w:left="2880" w:hanging="360"/>
      </w:pPr>
    </w:lvl>
    <w:lvl w:ilvl="4" w:tplc="D5DE64E0" w:tentative="1">
      <w:start w:val="1"/>
      <w:numFmt w:val="lowerLetter"/>
      <w:lvlText w:val="%5."/>
      <w:lvlJc w:val="left"/>
      <w:pPr>
        <w:ind w:left="3600" w:hanging="360"/>
      </w:pPr>
    </w:lvl>
    <w:lvl w:ilvl="5" w:tplc="4C64057C" w:tentative="1">
      <w:start w:val="1"/>
      <w:numFmt w:val="lowerRoman"/>
      <w:lvlText w:val="%6."/>
      <w:lvlJc w:val="right"/>
      <w:pPr>
        <w:ind w:left="4320" w:hanging="180"/>
      </w:pPr>
    </w:lvl>
    <w:lvl w:ilvl="6" w:tplc="E28A7650" w:tentative="1">
      <w:start w:val="1"/>
      <w:numFmt w:val="decimal"/>
      <w:lvlText w:val="%7."/>
      <w:lvlJc w:val="left"/>
      <w:pPr>
        <w:ind w:left="5040" w:hanging="360"/>
      </w:pPr>
    </w:lvl>
    <w:lvl w:ilvl="7" w:tplc="7FEC0680" w:tentative="1">
      <w:start w:val="1"/>
      <w:numFmt w:val="lowerLetter"/>
      <w:lvlText w:val="%8."/>
      <w:lvlJc w:val="left"/>
      <w:pPr>
        <w:ind w:left="5760" w:hanging="360"/>
      </w:pPr>
    </w:lvl>
    <w:lvl w:ilvl="8" w:tplc="B02405DA"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CDFA706A">
      <w:start w:val="1"/>
      <w:numFmt w:val="lowerRoman"/>
      <w:lvlText w:val="(%1)"/>
      <w:lvlJc w:val="left"/>
      <w:pPr>
        <w:ind w:left="1080" w:hanging="720"/>
      </w:pPr>
      <w:rPr>
        <w:rFonts w:hint="default"/>
      </w:rPr>
    </w:lvl>
    <w:lvl w:ilvl="1" w:tplc="1B8C26D6" w:tentative="1">
      <w:start w:val="1"/>
      <w:numFmt w:val="lowerLetter"/>
      <w:lvlText w:val="%2."/>
      <w:lvlJc w:val="left"/>
      <w:pPr>
        <w:ind w:left="1440" w:hanging="360"/>
      </w:pPr>
    </w:lvl>
    <w:lvl w:ilvl="2" w:tplc="54E8A600" w:tentative="1">
      <w:start w:val="1"/>
      <w:numFmt w:val="lowerRoman"/>
      <w:lvlText w:val="%3."/>
      <w:lvlJc w:val="right"/>
      <w:pPr>
        <w:ind w:left="2160" w:hanging="180"/>
      </w:pPr>
    </w:lvl>
    <w:lvl w:ilvl="3" w:tplc="F634B71E" w:tentative="1">
      <w:start w:val="1"/>
      <w:numFmt w:val="decimal"/>
      <w:lvlText w:val="%4."/>
      <w:lvlJc w:val="left"/>
      <w:pPr>
        <w:ind w:left="2880" w:hanging="360"/>
      </w:pPr>
    </w:lvl>
    <w:lvl w:ilvl="4" w:tplc="8D80D006" w:tentative="1">
      <w:start w:val="1"/>
      <w:numFmt w:val="lowerLetter"/>
      <w:lvlText w:val="%5."/>
      <w:lvlJc w:val="left"/>
      <w:pPr>
        <w:ind w:left="3600" w:hanging="360"/>
      </w:pPr>
    </w:lvl>
    <w:lvl w:ilvl="5" w:tplc="0D724F90" w:tentative="1">
      <w:start w:val="1"/>
      <w:numFmt w:val="lowerRoman"/>
      <w:lvlText w:val="%6."/>
      <w:lvlJc w:val="right"/>
      <w:pPr>
        <w:ind w:left="4320" w:hanging="180"/>
      </w:pPr>
    </w:lvl>
    <w:lvl w:ilvl="6" w:tplc="C7E4F114" w:tentative="1">
      <w:start w:val="1"/>
      <w:numFmt w:val="decimal"/>
      <w:lvlText w:val="%7."/>
      <w:lvlJc w:val="left"/>
      <w:pPr>
        <w:ind w:left="5040" w:hanging="360"/>
      </w:pPr>
    </w:lvl>
    <w:lvl w:ilvl="7" w:tplc="1A20987A" w:tentative="1">
      <w:start w:val="1"/>
      <w:numFmt w:val="lowerLetter"/>
      <w:lvlText w:val="%8."/>
      <w:lvlJc w:val="left"/>
      <w:pPr>
        <w:ind w:left="5760" w:hanging="360"/>
      </w:pPr>
    </w:lvl>
    <w:lvl w:ilvl="8" w:tplc="24342CE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4A504E56">
      <w:start w:val="1"/>
      <w:numFmt w:val="lowerRoman"/>
      <w:lvlText w:val="(%1)"/>
      <w:lvlJc w:val="left"/>
      <w:pPr>
        <w:ind w:left="1080" w:hanging="720"/>
      </w:pPr>
      <w:rPr>
        <w:rFonts w:hint="default"/>
      </w:rPr>
    </w:lvl>
    <w:lvl w:ilvl="1" w:tplc="91863BB0" w:tentative="1">
      <w:start w:val="1"/>
      <w:numFmt w:val="lowerLetter"/>
      <w:lvlText w:val="%2."/>
      <w:lvlJc w:val="left"/>
      <w:pPr>
        <w:ind w:left="1440" w:hanging="360"/>
      </w:pPr>
    </w:lvl>
    <w:lvl w:ilvl="2" w:tplc="46B02378" w:tentative="1">
      <w:start w:val="1"/>
      <w:numFmt w:val="lowerRoman"/>
      <w:lvlText w:val="%3."/>
      <w:lvlJc w:val="right"/>
      <w:pPr>
        <w:ind w:left="2160" w:hanging="180"/>
      </w:pPr>
    </w:lvl>
    <w:lvl w:ilvl="3" w:tplc="3E66225E" w:tentative="1">
      <w:start w:val="1"/>
      <w:numFmt w:val="decimal"/>
      <w:lvlText w:val="%4."/>
      <w:lvlJc w:val="left"/>
      <w:pPr>
        <w:ind w:left="2880" w:hanging="360"/>
      </w:pPr>
    </w:lvl>
    <w:lvl w:ilvl="4" w:tplc="BC4638C0" w:tentative="1">
      <w:start w:val="1"/>
      <w:numFmt w:val="lowerLetter"/>
      <w:lvlText w:val="%5."/>
      <w:lvlJc w:val="left"/>
      <w:pPr>
        <w:ind w:left="3600" w:hanging="360"/>
      </w:pPr>
    </w:lvl>
    <w:lvl w:ilvl="5" w:tplc="A02A1AAE" w:tentative="1">
      <w:start w:val="1"/>
      <w:numFmt w:val="lowerRoman"/>
      <w:lvlText w:val="%6."/>
      <w:lvlJc w:val="right"/>
      <w:pPr>
        <w:ind w:left="4320" w:hanging="180"/>
      </w:pPr>
    </w:lvl>
    <w:lvl w:ilvl="6" w:tplc="D7080148" w:tentative="1">
      <w:start w:val="1"/>
      <w:numFmt w:val="decimal"/>
      <w:lvlText w:val="%7."/>
      <w:lvlJc w:val="left"/>
      <w:pPr>
        <w:ind w:left="5040" w:hanging="360"/>
      </w:pPr>
    </w:lvl>
    <w:lvl w:ilvl="7" w:tplc="93FA8102" w:tentative="1">
      <w:start w:val="1"/>
      <w:numFmt w:val="lowerLetter"/>
      <w:lvlText w:val="%8."/>
      <w:lvlJc w:val="left"/>
      <w:pPr>
        <w:ind w:left="5760" w:hanging="360"/>
      </w:pPr>
    </w:lvl>
    <w:lvl w:ilvl="8" w:tplc="9C40E0F8" w:tentative="1">
      <w:start w:val="1"/>
      <w:numFmt w:val="lowerRoman"/>
      <w:lvlText w:val="%9."/>
      <w:lvlJc w:val="right"/>
      <w:pPr>
        <w:ind w:left="6480" w:hanging="180"/>
      </w:pPr>
    </w:lvl>
  </w:abstractNum>
  <w:abstractNum w:abstractNumId="33" w15:restartNumberingAfterBreak="0">
    <w:nsid w:val="69C61D11"/>
    <w:multiLevelType w:val="hybridMultilevel"/>
    <w:tmpl w:val="EED616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C87342F"/>
    <w:multiLevelType w:val="hybridMultilevel"/>
    <w:tmpl w:val="67861EE0"/>
    <w:lvl w:ilvl="0" w:tplc="C9AC4D4E">
      <w:start w:val="1"/>
      <w:numFmt w:val="lowerRoman"/>
      <w:lvlText w:val="(%1)"/>
      <w:lvlJc w:val="left"/>
      <w:pPr>
        <w:ind w:left="1004" w:hanging="720"/>
      </w:pPr>
      <w:rPr>
        <w:rFonts w:hint="default"/>
        <w:b w:val="0"/>
      </w:rPr>
    </w:lvl>
    <w:lvl w:ilvl="1" w:tplc="03F4ECAE" w:tentative="1">
      <w:start w:val="1"/>
      <w:numFmt w:val="lowerLetter"/>
      <w:lvlText w:val="%2."/>
      <w:lvlJc w:val="left"/>
      <w:pPr>
        <w:ind w:left="1364" w:hanging="360"/>
      </w:pPr>
    </w:lvl>
    <w:lvl w:ilvl="2" w:tplc="6CDA5182" w:tentative="1">
      <w:start w:val="1"/>
      <w:numFmt w:val="lowerRoman"/>
      <w:lvlText w:val="%3."/>
      <w:lvlJc w:val="right"/>
      <w:pPr>
        <w:ind w:left="2084" w:hanging="180"/>
      </w:pPr>
    </w:lvl>
    <w:lvl w:ilvl="3" w:tplc="6DEC6608" w:tentative="1">
      <w:start w:val="1"/>
      <w:numFmt w:val="decimal"/>
      <w:lvlText w:val="%4."/>
      <w:lvlJc w:val="left"/>
      <w:pPr>
        <w:ind w:left="2804" w:hanging="360"/>
      </w:pPr>
    </w:lvl>
    <w:lvl w:ilvl="4" w:tplc="D7BCC45E" w:tentative="1">
      <w:start w:val="1"/>
      <w:numFmt w:val="lowerLetter"/>
      <w:lvlText w:val="%5."/>
      <w:lvlJc w:val="left"/>
      <w:pPr>
        <w:ind w:left="3524" w:hanging="360"/>
      </w:pPr>
    </w:lvl>
    <w:lvl w:ilvl="5" w:tplc="FA7AAA56" w:tentative="1">
      <w:start w:val="1"/>
      <w:numFmt w:val="lowerRoman"/>
      <w:lvlText w:val="%6."/>
      <w:lvlJc w:val="right"/>
      <w:pPr>
        <w:ind w:left="4244" w:hanging="180"/>
      </w:pPr>
    </w:lvl>
    <w:lvl w:ilvl="6" w:tplc="33104BEA" w:tentative="1">
      <w:start w:val="1"/>
      <w:numFmt w:val="decimal"/>
      <w:lvlText w:val="%7."/>
      <w:lvlJc w:val="left"/>
      <w:pPr>
        <w:ind w:left="4964" w:hanging="360"/>
      </w:pPr>
    </w:lvl>
    <w:lvl w:ilvl="7" w:tplc="BCF6D10A" w:tentative="1">
      <w:start w:val="1"/>
      <w:numFmt w:val="lowerLetter"/>
      <w:lvlText w:val="%8."/>
      <w:lvlJc w:val="left"/>
      <w:pPr>
        <w:ind w:left="5684" w:hanging="360"/>
      </w:pPr>
    </w:lvl>
    <w:lvl w:ilvl="8" w:tplc="F6B8B162"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F822EDA0">
      <w:start w:val="1"/>
      <w:numFmt w:val="decimal"/>
      <w:lvlText w:val="%1."/>
      <w:lvlJc w:val="left"/>
      <w:pPr>
        <w:ind w:left="360" w:hanging="360"/>
      </w:pPr>
      <w:rPr>
        <w:rFonts w:hint="default"/>
      </w:rPr>
    </w:lvl>
    <w:lvl w:ilvl="1" w:tplc="BBAC248A" w:tentative="1">
      <w:start w:val="1"/>
      <w:numFmt w:val="lowerLetter"/>
      <w:lvlText w:val="%2."/>
      <w:lvlJc w:val="left"/>
      <w:pPr>
        <w:ind w:left="1080" w:hanging="360"/>
      </w:pPr>
    </w:lvl>
    <w:lvl w:ilvl="2" w:tplc="099E3910" w:tentative="1">
      <w:start w:val="1"/>
      <w:numFmt w:val="lowerRoman"/>
      <w:lvlText w:val="%3."/>
      <w:lvlJc w:val="right"/>
      <w:pPr>
        <w:ind w:left="1800" w:hanging="180"/>
      </w:pPr>
    </w:lvl>
    <w:lvl w:ilvl="3" w:tplc="9F980BB8" w:tentative="1">
      <w:start w:val="1"/>
      <w:numFmt w:val="decimal"/>
      <w:lvlText w:val="%4."/>
      <w:lvlJc w:val="left"/>
      <w:pPr>
        <w:ind w:left="2520" w:hanging="360"/>
      </w:pPr>
    </w:lvl>
    <w:lvl w:ilvl="4" w:tplc="DE68E700" w:tentative="1">
      <w:start w:val="1"/>
      <w:numFmt w:val="lowerLetter"/>
      <w:lvlText w:val="%5."/>
      <w:lvlJc w:val="left"/>
      <w:pPr>
        <w:ind w:left="3240" w:hanging="360"/>
      </w:pPr>
    </w:lvl>
    <w:lvl w:ilvl="5" w:tplc="89F26DB8" w:tentative="1">
      <w:start w:val="1"/>
      <w:numFmt w:val="lowerRoman"/>
      <w:lvlText w:val="%6."/>
      <w:lvlJc w:val="right"/>
      <w:pPr>
        <w:ind w:left="3960" w:hanging="180"/>
      </w:pPr>
    </w:lvl>
    <w:lvl w:ilvl="6" w:tplc="AB3C89AE" w:tentative="1">
      <w:start w:val="1"/>
      <w:numFmt w:val="decimal"/>
      <w:lvlText w:val="%7."/>
      <w:lvlJc w:val="left"/>
      <w:pPr>
        <w:ind w:left="4680" w:hanging="360"/>
      </w:pPr>
    </w:lvl>
    <w:lvl w:ilvl="7" w:tplc="69DCBC72" w:tentative="1">
      <w:start w:val="1"/>
      <w:numFmt w:val="lowerLetter"/>
      <w:lvlText w:val="%8."/>
      <w:lvlJc w:val="left"/>
      <w:pPr>
        <w:ind w:left="5400" w:hanging="360"/>
      </w:pPr>
    </w:lvl>
    <w:lvl w:ilvl="8" w:tplc="EFFAE308" w:tentative="1">
      <w:start w:val="1"/>
      <w:numFmt w:val="lowerRoman"/>
      <w:lvlText w:val="%9."/>
      <w:lvlJc w:val="right"/>
      <w:pPr>
        <w:ind w:left="6120" w:hanging="180"/>
      </w:pPr>
    </w:lvl>
  </w:abstractNum>
  <w:abstractNum w:abstractNumId="36" w15:restartNumberingAfterBreak="0">
    <w:nsid w:val="742C0978"/>
    <w:multiLevelType w:val="hybridMultilevel"/>
    <w:tmpl w:val="E046A0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53423BA"/>
    <w:multiLevelType w:val="hybridMultilevel"/>
    <w:tmpl w:val="BE6019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707134E"/>
    <w:multiLevelType w:val="hybridMultilevel"/>
    <w:tmpl w:val="BA3E74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8C332D4"/>
    <w:multiLevelType w:val="hybridMultilevel"/>
    <w:tmpl w:val="5504F770"/>
    <w:lvl w:ilvl="0" w:tplc="E5C66AE4">
      <w:start w:val="1"/>
      <w:numFmt w:val="lowerRoman"/>
      <w:lvlText w:val="(%1)"/>
      <w:lvlJc w:val="left"/>
      <w:pPr>
        <w:ind w:left="1080" w:hanging="720"/>
      </w:pPr>
      <w:rPr>
        <w:rFonts w:hint="default"/>
      </w:rPr>
    </w:lvl>
    <w:lvl w:ilvl="1" w:tplc="03620396" w:tentative="1">
      <w:start w:val="1"/>
      <w:numFmt w:val="lowerLetter"/>
      <w:lvlText w:val="%2."/>
      <w:lvlJc w:val="left"/>
      <w:pPr>
        <w:ind w:left="1440" w:hanging="360"/>
      </w:pPr>
    </w:lvl>
    <w:lvl w:ilvl="2" w:tplc="0E702B36" w:tentative="1">
      <w:start w:val="1"/>
      <w:numFmt w:val="lowerRoman"/>
      <w:lvlText w:val="%3."/>
      <w:lvlJc w:val="right"/>
      <w:pPr>
        <w:ind w:left="2160" w:hanging="180"/>
      </w:pPr>
    </w:lvl>
    <w:lvl w:ilvl="3" w:tplc="2FAC3B58" w:tentative="1">
      <w:start w:val="1"/>
      <w:numFmt w:val="decimal"/>
      <w:lvlText w:val="%4."/>
      <w:lvlJc w:val="left"/>
      <w:pPr>
        <w:ind w:left="2880" w:hanging="360"/>
      </w:pPr>
    </w:lvl>
    <w:lvl w:ilvl="4" w:tplc="308A9560" w:tentative="1">
      <w:start w:val="1"/>
      <w:numFmt w:val="lowerLetter"/>
      <w:lvlText w:val="%5."/>
      <w:lvlJc w:val="left"/>
      <w:pPr>
        <w:ind w:left="3600" w:hanging="360"/>
      </w:pPr>
    </w:lvl>
    <w:lvl w:ilvl="5" w:tplc="099AD012" w:tentative="1">
      <w:start w:val="1"/>
      <w:numFmt w:val="lowerRoman"/>
      <w:lvlText w:val="%6."/>
      <w:lvlJc w:val="right"/>
      <w:pPr>
        <w:ind w:left="4320" w:hanging="180"/>
      </w:pPr>
    </w:lvl>
    <w:lvl w:ilvl="6" w:tplc="DCD09C52" w:tentative="1">
      <w:start w:val="1"/>
      <w:numFmt w:val="decimal"/>
      <w:lvlText w:val="%7."/>
      <w:lvlJc w:val="left"/>
      <w:pPr>
        <w:ind w:left="5040" w:hanging="360"/>
      </w:pPr>
    </w:lvl>
    <w:lvl w:ilvl="7" w:tplc="95DED7D0" w:tentative="1">
      <w:start w:val="1"/>
      <w:numFmt w:val="lowerLetter"/>
      <w:lvlText w:val="%8."/>
      <w:lvlJc w:val="left"/>
      <w:pPr>
        <w:ind w:left="5760" w:hanging="360"/>
      </w:pPr>
    </w:lvl>
    <w:lvl w:ilvl="8" w:tplc="D3BEE246"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986AA570">
      <w:start w:val="1"/>
      <w:numFmt w:val="decimal"/>
      <w:lvlText w:val="%1."/>
      <w:lvlJc w:val="left"/>
      <w:pPr>
        <w:ind w:left="360" w:hanging="360"/>
      </w:pPr>
      <w:rPr>
        <w:rFonts w:hint="default"/>
      </w:rPr>
    </w:lvl>
    <w:lvl w:ilvl="1" w:tplc="2AB60594" w:tentative="1">
      <w:start w:val="1"/>
      <w:numFmt w:val="lowerLetter"/>
      <w:lvlText w:val="%2."/>
      <w:lvlJc w:val="left"/>
      <w:pPr>
        <w:ind w:left="1080" w:hanging="360"/>
      </w:pPr>
    </w:lvl>
    <w:lvl w:ilvl="2" w:tplc="68B8B3DC" w:tentative="1">
      <w:start w:val="1"/>
      <w:numFmt w:val="lowerRoman"/>
      <w:lvlText w:val="%3."/>
      <w:lvlJc w:val="right"/>
      <w:pPr>
        <w:ind w:left="1800" w:hanging="180"/>
      </w:pPr>
    </w:lvl>
    <w:lvl w:ilvl="3" w:tplc="969097D8" w:tentative="1">
      <w:start w:val="1"/>
      <w:numFmt w:val="decimal"/>
      <w:lvlText w:val="%4."/>
      <w:lvlJc w:val="left"/>
      <w:pPr>
        <w:ind w:left="2520" w:hanging="360"/>
      </w:pPr>
    </w:lvl>
    <w:lvl w:ilvl="4" w:tplc="BE28AFAA" w:tentative="1">
      <w:start w:val="1"/>
      <w:numFmt w:val="lowerLetter"/>
      <w:lvlText w:val="%5."/>
      <w:lvlJc w:val="left"/>
      <w:pPr>
        <w:ind w:left="3240" w:hanging="360"/>
      </w:pPr>
    </w:lvl>
    <w:lvl w:ilvl="5" w:tplc="9E662022" w:tentative="1">
      <w:start w:val="1"/>
      <w:numFmt w:val="lowerRoman"/>
      <w:lvlText w:val="%6."/>
      <w:lvlJc w:val="right"/>
      <w:pPr>
        <w:ind w:left="3960" w:hanging="180"/>
      </w:pPr>
    </w:lvl>
    <w:lvl w:ilvl="6" w:tplc="1892F5A0" w:tentative="1">
      <w:start w:val="1"/>
      <w:numFmt w:val="decimal"/>
      <w:lvlText w:val="%7."/>
      <w:lvlJc w:val="left"/>
      <w:pPr>
        <w:ind w:left="4680" w:hanging="360"/>
      </w:pPr>
    </w:lvl>
    <w:lvl w:ilvl="7" w:tplc="9D1CC270" w:tentative="1">
      <w:start w:val="1"/>
      <w:numFmt w:val="lowerLetter"/>
      <w:lvlText w:val="%8."/>
      <w:lvlJc w:val="left"/>
      <w:pPr>
        <w:ind w:left="5400" w:hanging="360"/>
      </w:pPr>
    </w:lvl>
    <w:lvl w:ilvl="8" w:tplc="B3B26A0E"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DED05C34">
      <w:start w:val="1"/>
      <w:numFmt w:val="lowerRoman"/>
      <w:lvlText w:val="(%1)"/>
      <w:lvlJc w:val="left"/>
      <w:pPr>
        <w:ind w:left="1080" w:hanging="720"/>
      </w:pPr>
      <w:rPr>
        <w:rFonts w:hint="default"/>
      </w:rPr>
    </w:lvl>
    <w:lvl w:ilvl="1" w:tplc="CD82994E" w:tentative="1">
      <w:start w:val="1"/>
      <w:numFmt w:val="lowerLetter"/>
      <w:lvlText w:val="%2."/>
      <w:lvlJc w:val="left"/>
      <w:pPr>
        <w:ind w:left="1440" w:hanging="360"/>
      </w:pPr>
    </w:lvl>
    <w:lvl w:ilvl="2" w:tplc="AEDA5608" w:tentative="1">
      <w:start w:val="1"/>
      <w:numFmt w:val="lowerRoman"/>
      <w:lvlText w:val="%3."/>
      <w:lvlJc w:val="right"/>
      <w:pPr>
        <w:ind w:left="2160" w:hanging="180"/>
      </w:pPr>
    </w:lvl>
    <w:lvl w:ilvl="3" w:tplc="DAE40C02" w:tentative="1">
      <w:start w:val="1"/>
      <w:numFmt w:val="decimal"/>
      <w:lvlText w:val="%4."/>
      <w:lvlJc w:val="left"/>
      <w:pPr>
        <w:ind w:left="2880" w:hanging="360"/>
      </w:pPr>
    </w:lvl>
    <w:lvl w:ilvl="4" w:tplc="0958E8F0" w:tentative="1">
      <w:start w:val="1"/>
      <w:numFmt w:val="lowerLetter"/>
      <w:lvlText w:val="%5."/>
      <w:lvlJc w:val="left"/>
      <w:pPr>
        <w:ind w:left="3600" w:hanging="360"/>
      </w:pPr>
    </w:lvl>
    <w:lvl w:ilvl="5" w:tplc="0390FE98" w:tentative="1">
      <w:start w:val="1"/>
      <w:numFmt w:val="lowerRoman"/>
      <w:lvlText w:val="%6."/>
      <w:lvlJc w:val="right"/>
      <w:pPr>
        <w:ind w:left="4320" w:hanging="180"/>
      </w:pPr>
    </w:lvl>
    <w:lvl w:ilvl="6" w:tplc="982AFB76" w:tentative="1">
      <w:start w:val="1"/>
      <w:numFmt w:val="decimal"/>
      <w:lvlText w:val="%7."/>
      <w:lvlJc w:val="left"/>
      <w:pPr>
        <w:ind w:left="5040" w:hanging="360"/>
      </w:pPr>
    </w:lvl>
    <w:lvl w:ilvl="7" w:tplc="764EFE4C" w:tentative="1">
      <w:start w:val="1"/>
      <w:numFmt w:val="lowerLetter"/>
      <w:lvlText w:val="%8."/>
      <w:lvlJc w:val="left"/>
      <w:pPr>
        <w:ind w:left="5760" w:hanging="360"/>
      </w:pPr>
    </w:lvl>
    <w:lvl w:ilvl="8" w:tplc="6C627FD4"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3EFCD2D6">
      <w:start w:val="1"/>
      <w:numFmt w:val="decimal"/>
      <w:lvlText w:val="%1."/>
      <w:lvlJc w:val="left"/>
      <w:pPr>
        <w:ind w:left="360" w:hanging="360"/>
      </w:pPr>
      <w:rPr>
        <w:rFonts w:hint="default"/>
      </w:rPr>
    </w:lvl>
    <w:lvl w:ilvl="1" w:tplc="03B45242" w:tentative="1">
      <w:start w:val="1"/>
      <w:numFmt w:val="lowerLetter"/>
      <w:lvlText w:val="%2."/>
      <w:lvlJc w:val="left"/>
      <w:pPr>
        <w:ind w:left="1080" w:hanging="360"/>
      </w:pPr>
    </w:lvl>
    <w:lvl w:ilvl="2" w:tplc="22C8DD64" w:tentative="1">
      <w:start w:val="1"/>
      <w:numFmt w:val="lowerRoman"/>
      <w:lvlText w:val="%3."/>
      <w:lvlJc w:val="right"/>
      <w:pPr>
        <w:ind w:left="1800" w:hanging="180"/>
      </w:pPr>
    </w:lvl>
    <w:lvl w:ilvl="3" w:tplc="083C37C0" w:tentative="1">
      <w:start w:val="1"/>
      <w:numFmt w:val="decimal"/>
      <w:lvlText w:val="%4."/>
      <w:lvlJc w:val="left"/>
      <w:pPr>
        <w:ind w:left="2520" w:hanging="360"/>
      </w:pPr>
    </w:lvl>
    <w:lvl w:ilvl="4" w:tplc="4D0068C2" w:tentative="1">
      <w:start w:val="1"/>
      <w:numFmt w:val="lowerLetter"/>
      <w:lvlText w:val="%5."/>
      <w:lvlJc w:val="left"/>
      <w:pPr>
        <w:ind w:left="3240" w:hanging="360"/>
      </w:pPr>
    </w:lvl>
    <w:lvl w:ilvl="5" w:tplc="41B64C04" w:tentative="1">
      <w:start w:val="1"/>
      <w:numFmt w:val="lowerRoman"/>
      <w:lvlText w:val="%6."/>
      <w:lvlJc w:val="right"/>
      <w:pPr>
        <w:ind w:left="3960" w:hanging="180"/>
      </w:pPr>
    </w:lvl>
    <w:lvl w:ilvl="6" w:tplc="83609BCA" w:tentative="1">
      <w:start w:val="1"/>
      <w:numFmt w:val="decimal"/>
      <w:lvlText w:val="%7."/>
      <w:lvlJc w:val="left"/>
      <w:pPr>
        <w:ind w:left="4680" w:hanging="360"/>
      </w:pPr>
    </w:lvl>
    <w:lvl w:ilvl="7" w:tplc="176AA53C" w:tentative="1">
      <w:start w:val="1"/>
      <w:numFmt w:val="lowerLetter"/>
      <w:lvlText w:val="%8."/>
      <w:lvlJc w:val="left"/>
      <w:pPr>
        <w:ind w:left="5400" w:hanging="360"/>
      </w:pPr>
    </w:lvl>
    <w:lvl w:ilvl="8" w:tplc="5E1845AC"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02FCD87C">
      <w:start w:val="1"/>
      <w:numFmt w:val="decimal"/>
      <w:lvlText w:val="%1."/>
      <w:lvlJc w:val="left"/>
      <w:pPr>
        <w:ind w:left="360" w:hanging="360"/>
      </w:pPr>
      <w:rPr>
        <w:rFonts w:hint="default"/>
      </w:rPr>
    </w:lvl>
    <w:lvl w:ilvl="1" w:tplc="AA446070" w:tentative="1">
      <w:start w:val="1"/>
      <w:numFmt w:val="lowerLetter"/>
      <w:lvlText w:val="%2."/>
      <w:lvlJc w:val="left"/>
      <w:pPr>
        <w:ind w:left="1080" w:hanging="360"/>
      </w:pPr>
    </w:lvl>
    <w:lvl w:ilvl="2" w:tplc="34A63D0C" w:tentative="1">
      <w:start w:val="1"/>
      <w:numFmt w:val="lowerRoman"/>
      <w:lvlText w:val="%3."/>
      <w:lvlJc w:val="right"/>
      <w:pPr>
        <w:ind w:left="1800" w:hanging="180"/>
      </w:pPr>
    </w:lvl>
    <w:lvl w:ilvl="3" w:tplc="7C066674" w:tentative="1">
      <w:start w:val="1"/>
      <w:numFmt w:val="decimal"/>
      <w:lvlText w:val="%4."/>
      <w:lvlJc w:val="left"/>
      <w:pPr>
        <w:ind w:left="2520" w:hanging="360"/>
      </w:pPr>
    </w:lvl>
    <w:lvl w:ilvl="4" w:tplc="FC947246" w:tentative="1">
      <w:start w:val="1"/>
      <w:numFmt w:val="lowerLetter"/>
      <w:lvlText w:val="%5."/>
      <w:lvlJc w:val="left"/>
      <w:pPr>
        <w:ind w:left="3240" w:hanging="360"/>
      </w:pPr>
    </w:lvl>
    <w:lvl w:ilvl="5" w:tplc="5D341FAE" w:tentative="1">
      <w:start w:val="1"/>
      <w:numFmt w:val="lowerRoman"/>
      <w:lvlText w:val="%6."/>
      <w:lvlJc w:val="right"/>
      <w:pPr>
        <w:ind w:left="3960" w:hanging="180"/>
      </w:pPr>
    </w:lvl>
    <w:lvl w:ilvl="6" w:tplc="B84CD408" w:tentative="1">
      <w:start w:val="1"/>
      <w:numFmt w:val="decimal"/>
      <w:lvlText w:val="%7."/>
      <w:lvlJc w:val="left"/>
      <w:pPr>
        <w:ind w:left="4680" w:hanging="360"/>
      </w:pPr>
    </w:lvl>
    <w:lvl w:ilvl="7" w:tplc="E3B65FE2" w:tentative="1">
      <w:start w:val="1"/>
      <w:numFmt w:val="lowerLetter"/>
      <w:lvlText w:val="%8."/>
      <w:lvlJc w:val="left"/>
      <w:pPr>
        <w:ind w:left="5400" w:hanging="360"/>
      </w:pPr>
    </w:lvl>
    <w:lvl w:ilvl="8" w:tplc="C8B8E466" w:tentative="1">
      <w:start w:val="1"/>
      <w:numFmt w:val="lowerRoman"/>
      <w:lvlText w:val="%9."/>
      <w:lvlJc w:val="right"/>
      <w:pPr>
        <w:ind w:left="6120" w:hanging="180"/>
      </w:pPr>
    </w:lvl>
  </w:abstractNum>
  <w:num w:numId="1">
    <w:abstractNumId w:val="8"/>
  </w:num>
  <w:num w:numId="2">
    <w:abstractNumId w:val="20"/>
  </w:num>
  <w:num w:numId="3">
    <w:abstractNumId w:val="40"/>
  </w:num>
  <w:num w:numId="4">
    <w:abstractNumId w:val="43"/>
  </w:num>
  <w:num w:numId="5">
    <w:abstractNumId w:val="26"/>
  </w:num>
  <w:num w:numId="6">
    <w:abstractNumId w:val="17"/>
  </w:num>
  <w:num w:numId="7">
    <w:abstractNumId w:val="35"/>
  </w:num>
  <w:num w:numId="8">
    <w:abstractNumId w:val="16"/>
  </w:num>
  <w:num w:numId="9">
    <w:abstractNumId w:val="21"/>
  </w:num>
  <w:num w:numId="10">
    <w:abstractNumId w:val="42"/>
  </w:num>
  <w:num w:numId="11">
    <w:abstractNumId w:val="14"/>
  </w:num>
  <w:num w:numId="12">
    <w:abstractNumId w:val="28"/>
  </w:num>
  <w:num w:numId="13">
    <w:abstractNumId w:val="29"/>
  </w:num>
  <w:num w:numId="14">
    <w:abstractNumId w:val="31"/>
  </w:num>
  <w:num w:numId="15">
    <w:abstractNumId w:val="24"/>
  </w:num>
  <w:num w:numId="16">
    <w:abstractNumId w:val="9"/>
  </w:num>
  <w:num w:numId="17">
    <w:abstractNumId w:val="34"/>
  </w:num>
  <w:num w:numId="18">
    <w:abstractNumId w:val="30"/>
  </w:num>
  <w:num w:numId="19">
    <w:abstractNumId w:val="18"/>
  </w:num>
  <w:num w:numId="20">
    <w:abstractNumId w:val="25"/>
  </w:num>
  <w:num w:numId="21">
    <w:abstractNumId w:val="7"/>
  </w:num>
  <w:num w:numId="22">
    <w:abstractNumId w:val="13"/>
  </w:num>
  <w:num w:numId="23">
    <w:abstractNumId w:val="32"/>
  </w:num>
  <w:num w:numId="24">
    <w:abstractNumId w:val="22"/>
  </w:num>
  <w:num w:numId="25">
    <w:abstractNumId w:val="19"/>
  </w:num>
  <w:num w:numId="26">
    <w:abstractNumId w:val="12"/>
  </w:num>
  <w:num w:numId="27">
    <w:abstractNumId w:val="23"/>
  </w:num>
  <w:num w:numId="28">
    <w:abstractNumId w:val="41"/>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6"/>
  </w:num>
  <w:num w:numId="40">
    <w:abstractNumId w:val="33"/>
  </w:num>
  <w:num w:numId="41">
    <w:abstractNumId w:val="27"/>
  </w:num>
  <w:num w:numId="42">
    <w:abstractNumId w:val="10"/>
  </w:num>
  <w:num w:numId="43">
    <w:abstractNumId w:val="15"/>
  </w:num>
  <w:num w:numId="44">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A45"/>
    <w:rsid w:val="00005114"/>
    <w:rsid w:val="002A4C9B"/>
    <w:rsid w:val="0038023A"/>
    <w:rsid w:val="00664A45"/>
    <w:rsid w:val="007034D9"/>
    <w:rsid w:val="00BE4A51"/>
    <w:rsid w:val="00ED37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EBC6"/>
  <w15:docId w15:val="{B4990A1A-C3C1-4491-8F57-EFD5FBDB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6000</RACS_x0020_ID>
    <Approved_x0020_Provider xmlns="a8338b6e-77a6-4851-82b6-98166143ffdd">Helping Hand Aged Care Inc</Approved_x0020_Provider>
    <Management_x0020_Company_x0020_ID xmlns="a8338b6e-77a6-4851-82b6-98166143ffdd" xsi:nil="true"/>
    <Home xmlns="a8338b6e-77a6-4851-82b6-98166143ffdd">Helping Hand Aged Care Ingle Farm</Home>
    <Signed xmlns="a8338b6e-77a6-4851-82b6-98166143ffdd" xsi:nil="true"/>
    <Uploaded xmlns="a8338b6e-77a6-4851-82b6-98166143ffdd">False</Uploaded>
    <Management_x0020_Company xmlns="a8338b6e-77a6-4851-82b6-98166143ffdd" xsi:nil="true"/>
    <Doc_x0020_Date xmlns="a8338b6e-77a6-4851-82b6-98166143ffdd">2021-08-17T05:17:00+00:00</Doc_x0020_Date>
    <CSI_x0020_ID xmlns="a8338b6e-77a6-4851-82b6-98166143ffdd" xsi:nil="true"/>
    <Case_x0020_ID xmlns="a8338b6e-77a6-4851-82b6-98166143ffdd" xsi:nil="true"/>
    <Approved_x0020_Provider_x0020_ID xmlns="a8338b6e-77a6-4851-82b6-98166143ffdd">5B6D8368-77F4-DC11-AD41-005056922186</Approved_x0020_Provider_x0020_ID>
    <Location xmlns="a8338b6e-77a6-4851-82b6-98166143ffdd" xsi:nil="true"/>
    <Home_x0020_ID xmlns="a8338b6e-77a6-4851-82b6-98166143ffdd">01FC2E1C-7CF4-DC11-AD41-005056922186</Home_x0020_ID>
    <State xmlns="a8338b6e-77a6-4851-82b6-98166143ffdd">SA</State>
    <Doc_x0020_Sent_Received_x0020_Date xmlns="a8338b6e-77a6-4851-82b6-98166143ffdd">2021-08-17T00:00:00+00:00</Doc_x0020_Sent_Received_x0020_Date>
    <Activity_x0020_ID xmlns="a8338b6e-77a6-4851-82b6-98166143ffdd">8FEC01FF-9F96-EB11-9637-005056922186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a8338b6e-77a6-4851-82b6-98166143ffdd"/>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C69171B-BE60-4CD1-B824-B8BF46477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0B0B42-3949-4B39-86CE-AE2D6C249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4300</Words>
  <Characters>24515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2021-10-28T21:26:00Z</dcterms:created>
  <dcterms:modified xsi:type="dcterms:W3CDTF">2021-10-28T21:27:00Z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