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D4AEF" w14:textId="77777777" w:rsidR="001B3C57" w:rsidRPr="003C6EC2" w:rsidRDefault="001B3C57" w:rsidP="001B3C5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FD4C9C" wp14:editId="19FD4C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236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FD4C9E" wp14:editId="19FD4C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943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Horton House and Warmington Lodge</w:t>
      </w:r>
      <w:r w:rsidRPr="003C6EC2">
        <w:rPr>
          <w:rFonts w:ascii="Arial Black" w:hAnsi="Arial Black"/>
        </w:rPr>
        <w:t xml:space="preserve"> </w:t>
      </w:r>
    </w:p>
    <w:p w14:paraId="19FD4AF0" w14:textId="77777777" w:rsidR="001B3C57" w:rsidRPr="003C6EC2" w:rsidRDefault="001B3C57" w:rsidP="001B3C57">
      <w:pPr>
        <w:pStyle w:val="Title"/>
        <w:spacing w:before="360" w:after="480"/>
      </w:pPr>
      <w:r w:rsidRPr="003C6EC2">
        <w:rPr>
          <w:rFonts w:ascii="Arial Black" w:eastAsia="Calibri" w:hAnsi="Arial Black"/>
          <w:sz w:val="56"/>
        </w:rPr>
        <w:t>Performance Report</w:t>
      </w:r>
    </w:p>
    <w:p w14:paraId="19FD4AF1" w14:textId="77777777" w:rsidR="001B3C57" w:rsidRPr="003C6EC2" w:rsidRDefault="001B3C57" w:rsidP="001B3C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Castor Street </w:t>
      </w:r>
      <w:r w:rsidRPr="003C6EC2">
        <w:rPr>
          <w:color w:val="FFFFFF" w:themeColor="background1"/>
          <w:sz w:val="28"/>
        </w:rPr>
        <w:br/>
        <w:t>YASS NSW 2582</w:t>
      </w:r>
      <w:r w:rsidRPr="003C6EC2">
        <w:rPr>
          <w:color w:val="FFFFFF" w:themeColor="background1"/>
          <w:sz w:val="28"/>
        </w:rPr>
        <w:br/>
      </w:r>
      <w:r w:rsidRPr="003C6EC2">
        <w:rPr>
          <w:rFonts w:eastAsia="Calibri"/>
          <w:color w:val="FFFFFF" w:themeColor="background1"/>
          <w:sz w:val="28"/>
          <w:szCs w:val="56"/>
          <w:lang w:eastAsia="en-US"/>
        </w:rPr>
        <w:t>Phone number: 02 6226 3090</w:t>
      </w:r>
    </w:p>
    <w:p w14:paraId="19FD4AF2" w14:textId="77777777" w:rsidR="001B3C57" w:rsidRDefault="001B3C57" w:rsidP="001B3C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2784 </w:t>
      </w:r>
    </w:p>
    <w:p w14:paraId="19FD4AF3" w14:textId="77777777" w:rsidR="001B3C57" w:rsidRPr="003C6EC2" w:rsidRDefault="001B3C57" w:rsidP="001B3C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Yass Valley Aged Care Limited</w:t>
      </w:r>
    </w:p>
    <w:p w14:paraId="19FD4AF4" w14:textId="77777777" w:rsidR="001B3C57" w:rsidRPr="003C6EC2" w:rsidRDefault="001B3C57" w:rsidP="001B3C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September 2020 to 9 September 2020</w:t>
      </w:r>
    </w:p>
    <w:p w14:paraId="19FD4AF5" w14:textId="48106E62" w:rsidR="001B3C57" w:rsidRPr="00E93D41" w:rsidRDefault="001B3C57" w:rsidP="001B3C5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45FCD">
        <w:rPr>
          <w:color w:val="FFFFFF" w:themeColor="background1"/>
          <w:sz w:val="28"/>
        </w:rPr>
        <w:t>9 October 2020</w:t>
      </w:r>
    </w:p>
    <w:bookmarkEnd w:id="1"/>
    <w:p w14:paraId="19FD4AF6" w14:textId="77777777" w:rsidR="001B3C57" w:rsidRPr="003C6EC2" w:rsidRDefault="001B3C57" w:rsidP="001B3C57">
      <w:pPr>
        <w:tabs>
          <w:tab w:val="left" w:pos="2127"/>
        </w:tabs>
        <w:spacing w:before="120"/>
        <w:rPr>
          <w:rFonts w:eastAsia="Calibri"/>
          <w:b/>
          <w:color w:val="FFFFFF" w:themeColor="background1"/>
          <w:sz w:val="28"/>
          <w:szCs w:val="56"/>
          <w:lang w:eastAsia="en-US"/>
        </w:rPr>
      </w:pPr>
    </w:p>
    <w:p w14:paraId="19FD4AF7" w14:textId="77777777" w:rsidR="001B3C57" w:rsidRDefault="001B3C57" w:rsidP="001B3C57">
      <w:pPr>
        <w:pStyle w:val="Heading1"/>
        <w:sectPr w:rsidR="001B3C57" w:rsidSect="001B3C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FD4AF8" w14:textId="77777777" w:rsidR="001B3C57" w:rsidRDefault="001B3C57" w:rsidP="001B3C57">
      <w:pPr>
        <w:pStyle w:val="Heading1"/>
      </w:pPr>
      <w:bookmarkStart w:id="2" w:name="_Hlk32477662"/>
      <w:r>
        <w:lastRenderedPageBreak/>
        <w:t>Publication of report</w:t>
      </w:r>
    </w:p>
    <w:p w14:paraId="19FD4AF9" w14:textId="77777777" w:rsidR="001B3C57" w:rsidRPr="006B166B" w:rsidRDefault="001B3C57" w:rsidP="001B3C5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9FD4AFA" w14:textId="77777777" w:rsidR="001B3C57" w:rsidRPr="0094564F" w:rsidRDefault="001B3C57" w:rsidP="001B3C5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724"/>
        <w:gridCol w:w="2630"/>
      </w:tblGrid>
      <w:tr w:rsidR="006C3AD7" w14:paraId="19FD4B00" w14:textId="77777777" w:rsidTr="00A00B29">
        <w:trPr>
          <w:trHeight w:val="227"/>
        </w:trPr>
        <w:tc>
          <w:tcPr>
            <w:tcW w:w="3594" w:type="pct"/>
            <w:shd w:val="clear" w:color="auto" w:fill="auto"/>
          </w:tcPr>
          <w:p w14:paraId="19FD4AFE" w14:textId="77777777" w:rsidR="001B3C57" w:rsidRPr="001E6954" w:rsidRDefault="001B3C57" w:rsidP="001B3C57">
            <w:pPr>
              <w:keepNext/>
              <w:spacing w:before="40" w:after="40" w:line="240" w:lineRule="auto"/>
              <w:rPr>
                <w:b/>
              </w:rPr>
            </w:pPr>
            <w:bookmarkStart w:id="3" w:name="_Hlk27119070"/>
            <w:r w:rsidRPr="001E6954">
              <w:rPr>
                <w:b/>
              </w:rPr>
              <w:t>Standard 1 Consumer dignity and choice</w:t>
            </w:r>
          </w:p>
        </w:tc>
        <w:tc>
          <w:tcPr>
            <w:tcW w:w="1406" w:type="pct"/>
            <w:shd w:val="clear" w:color="auto" w:fill="auto"/>
          </w:tcPr>
          <w:p w14:paraId="19FD4AFF" w14:textId="09F590E3" w:rsidR="001B3C57" w:rsidRPr="001E6954" w:rsidRDefault="001B3C57" w:rsidP="001B3C57">
            <w:pPr>
              <w:keepNext/>
              <w:spacing w:before="40" w:after="40" w:line="240" w:lineRule="auto"/>
              <w:jc w:val="right"/>
              <w:rPr>
                <w:b/>
                <w:bCs/>
                <w:iCs/>
                <w:color w:val="00577D"/>
                <w:szCs w:val="40"/>
              </w:rPr>
            </w:pPr>
            <w:r w:rsidRPr="001E6954">
              <w:rPr>
                <w:b/>
                <w:bCs/>
                <w:iCs/>
                <w:color w:val="00577D"/>
                <w:szCs w:val="40"/>
              </w:rPr>
              <w:t>Compliant</w:t>
            </w:r>
          </w:p>
        </w:tc>
      </w:tr>
      <w:tr w:rsidR="006C3AD7" w14:paraId="19FD4B03" w14:textId="77777777" w:rsidTr="00A00B29">
        <w:trPr>
          <w:trHeight w:val="227"/>
        </w:trPr>
        <w:tc>
          <w:tcPr>
            <w:tcW w:w="3594" w:type="pct"/>
            <w:shd w:val="clear" w:color="auto" w:fill="auto"/>
          </w:tcPr>
          <w:p w14:paraId="19FD4B01" w14:textId="77777777" w:rsidR="001B3C57" w:rsidRPr="001E6954" w:rsidRDefault="001B3C57" w:rsidP="001B3C57">
            <w:pPr>
              <w:spacing w:before="40" w:after="40" w:line="240" w:lineRule="auto"/>
              <w:ind w:left="318"/>
            </w:pPr>
            <w:r w:rsidRPr="001E6954">
              <w:t>Requirement 1(3)(a)</w:t>
            </w:r>
          </w:p>
        </w:tc>
        <w:tc>
          <w:tcPr>
            <w:tcW w:w="1406" w:type="pct"/>
            <w:shd w:val="clear" w:color="auto" w:fill="auto"/>
          </w:tcPr>
          <w:p w14:paraId="19FD4B02" w14:textId="2CC40312" w:rsidR="001B3C57" w:rsidRPr="001E6954" w:rsidRDefault="001B3C57" w:rsidP="001B3C57">
            <w:pPr>
              <w:spacing w:before="40" w:after="40" w:line="240" w:lineRule="auto"/>
              <w:jc w:val="right"/>
              <w:rPr>
                <w:color w:val="0000FF"/>
              </w:rPr>
            </w:pPr>
            <w:r w:rsidRPr="001E6954">
              <w:rPr>
                <w:bCs/>
                <w:iCs/>
                <w:color w:val="00577D"/>
                <w:szCs w:val="40"/>
              </w:rPr>
              <w:t>Compliant</w:t>
            </w:r>
          </w:p>
        </w:tc>
      </w:tr>
      <w:tr w:rsidR="003E409C" w14:paraId="19FD4B06" w14:textId="77777777" w:rsidTr="00A00B29">
        <w:trPr>
          <w:trHeight w:val="227"/>
        </w:trPr>
        <w:tc>
          <w:tcPr>
            <w:tcW w:w="3594" w:type="pct"/>
            <w:shd w:val="clear" w:color="auto" w:fill="auto"/>
          </w:tcPr>
          <w:p w14:paraId="19FD4B04" w14:textId="77777777" w:rsidR="003E409C" w:rsidRPr="001E6954" w:rsidRDefault="003E409C" w:rsidP="003E409C">
            <w:pPr>
              <w:spacing w:before="40" w:after="40" w:line="240" w:lineRule="auto"/>
              <w:ind w:left="318"/>
            </w:pPr>
            <w:r w:rsidRPr="001E6954">
              <w:t>Requirement 1(3)(b)</w:t>
            </w:r>
          </w:p>
        </w:tc>
        <w:tc>
          <w:tcPr>
            <w:tcW w:w="1406" w:type="pct"/>
            <w:shd w:val="clear" w:color="auto" w:fill="auto"/>
          </w:tcPr>
          <w:p w14:paraId="19FD4B05" w14:textId="0A3F00D7" w:rsidR="003E409C" w:rsidRPr="001E6954" w:rsidRDefault="003E409C" w:rsidP="003E409C">
            <w:pPr>
              <w:spacing w:before="40" w:after="40" w:line="240" w:lineRule="auto"/>
              <w:jc w:val="right"/>
              <w:rPr>
                <w:color w:val="0000FF"/>
              </w:rPr>
            </w:pPr>
            <w:r w:rsidRPr="001E6954">
              <w:rPr>
                <w:bCs/>
                <w:iCs/>
                <w:color w:val="00577D"/>
                <w:szCs w:val="40"/>
              </w:rPr>
              <w:t>Compliant</w:t>
            </w:r>
          </w:p>
        </w:tc>
      </w:tr>
      <w:tr w:rsidR="003E409C" w14:paraId="19FD4B09" w14:textId="77777777" w:rsidTr="00A00B29">
        <w:trPr>
          <w:trHeight w:val="227"/>
        </w:trPr>
        <w:tc>
          <w:tcPr>
            <w:tcW w:w="3594" w:type="pct"/>
            <w:shd w:val="clear" w:color="auto" w:fill="auto"/>
          </w:tcPr>
          <w:p w14:paraId="19FD4B07" w14:textId="77777777" w:rsidR="003E409C" w:rsidRPr="001E6954" w:rsidRDefault="003E409C" w:rsidP="003E409C">
            <w:pPr>
              <w:spacing w:before="40" w:after="40" w:line="240" w:lineRule="auto"/>
              <w:ind w:left="318"/>
            </w:pPr>
            <w:r w:rsidRPr="001E6954">
              <w:t>Requirement 1(3)(c)</w:t>
            </w:r>
          </w:p>
        </w:tc>
        <w:tc>
          <w:tcPr>
            <w:tcW w:w="1406" w:type="pct"/>
            <w:shd w:val="clear" w:color="auto" w:fill="auto"/>
          </w:tcPr>
          <w:p w14:paraId="19FD4B08" w14:textId="337468D0" w:rsidR="003E409C" w:rsidRPr="001E6954" w:rsidRDefault="003E409C" w:rsidP="003E409C">
            <w:pPr>
              <w:spacing w:before="40" w:after="40" w:line="240" w:lineRule="auto"/>
              <w:jc w:val="right"/>
              <w:rPr>
                <w:color w:val="0000FF"/>
              </w:rPr>
            </w:pPr>
            <w:r w:rsidRPr="001E6954">
              <w:rPr>
                <w:bCs/>
                <w:iCs/>
                <w:color w:val="00577D"/>
                <w:szCs w:val="40"/>
              </w:rPr>
              <w:t>Compliant</w:t>
            </w:r>
          </w:p>
        </w:tc>
      </w:tr>
      <w:tr w:rsidR="003E409C" w14:paraId="19FD4B0C" w14:textId="77777777" w:rsidTr="00A00B29">
        <w:trPr>
          <w:trHeight w:val="227"/>
        </w:trPr>
        <w:tc>
          <w:tcPr>
            <w:tcW w:w="3594" w:type="pct"/>
            <w:shd w:val="clear" w:color="auto" w:fill="auto"/>
          </w:tcPr>
          <w:p w14:paraId="19FD4B0A" w14:textId="77777777" w:rsidR="003E409C" w:rsidRPr="001E6954" w:rsidRDefault="003E409C" w:rsidP="003E409C">
            <w:pPr>
              <w:spacing w:before="40" w:after="40" w:line="240" w:lineRule="auto"/>
              <w:ind w:left="318"/>
            </w:pPr>
            <w:r w:rsidRPr="001E6954">
              <w:t>Requirement 1(3)(d)</w:t>
            </w:r>
          </w:p>
        </w:tc>
        <w:tc>
          <w:tcPr>
            <w:tcW w:w="1406" w:type="pct"/>
            <w:shd w:val="clear" w:color="auto" w:fill="auto"/>
          </w:tcPr>
          <w:p w14:paraId="19FD4B0B" w14:textId="6E1A8739" w:rsidR="003E409C" w:rsidRPr="001E6954" w:rsidRDefault="003E409C" w:rsidP="003E409C">
            <w:pPr>
              <w:spacing w:before="40" w:after="40" w:line="240" w:lineRule="auto"/>
              <w:jc w:val="right"/>
              <w:rPr>
                <w:color w:val="0000FF"/>
              </w:rPr>
            </w:pPr>
            <w:r w:rsidRPr="001E6954">
              <w:rPr>
                <w:bCs/>
                <w:iCs/>
                <w:color w:val="00577D"/>
                <w:szCs w:val="40"/>
              </w:rPr>
              <w:t>Compliant</w:t>
            </w:r>
          </w:p>
        </w:tc>
      </w:tr>
      <w:tr w:rsidR="003E409C" w14:paraId="19FD4B0F" w14:textId="77777777" w:rsidTr="00A00B29">
        <w:trPr>
          <w:trHeight w:val="227"/>
        </w:trPr>
        <w:tc>
          <w:tcPr>
            <w:tcW w:w="3594" w:type="pct"/>
            <w:shd w:val="clear" w:color="auto" w:fill="auto"/>
          </w:tcPr>
          <w:p w14:paraId="19FD4B0D" w14:textId="77777777" w:rsidR="003E409C" w:rsidRPr="001E6954" w:rsidRDefault="003E409C" w:rsidP="003E409C">
            <w:pPr>
              <w:spacing w:before="40" w:after="40" w:line="240" w:lineRule="auto"/>
              <w:ind w:left="318"/>
            </w:pPr>
            <w:r w:rsidRPr="001E6954">
              <w:t>Requirement 1(3)(e)</w:t>
            </w:r>
          </w:p>
        </w:tc>
        <w:tc>
          <w:tcPr>
            <w:tcW w:w="1406" w:type="pct"/>
            <w:shd w:val="clear" w:color="auto" w:fill="auto"/>
          </w:tcPr>
          <w:p w14:paraId="19FD4B0E" w14:textId="62FE5FD8" w:rsidR="003E409C" w:rsidRPr="001E6954" w:rsidRDefault="003E409C" w:rsidP="003E409C">
            <w:pPr>
              <w:spacing w:before="40" w:after="40" w:line="240" w:lineRule="auto"/>
              <w:jc w:val="right"/>
              <w:rPr>
                <w:color w:val="0000FF"/>
              </w:rPr>
            </w:pPr>
            <w:r w:rsidRPr="001E6954">
              <w:rPr>
                <w:bCs/>
                <w:iCs/>
                <w:color w:val="00577D"/>
                <w:szCs w:val="40"/>
              </w:rPr>
              <w:t>Compliant</w:t>
            </w:r>
          </w:p>
        </w:tc>
      </w:tr>
      <w:tr w:rsidR="003E409C" w14:paraId="19FD4B12" w14:textId="77777777" w:rsidTr="00A00B29">
        <w:trPr>
          <w:trHeight w:val="227"/>
        </w:trPr>
        <w:tc>
          <w:tcPr>
            <w:tcW w:w="3594" w:type="pct"/>
            <w:shd w:val="clear" w:color="auto" w:fill="auto"/>
          </w:tcPr>
          <w:p w14:paraId="19FD4B10" w14:textId="77777777" w:rsidR="003E409C" w:rsidRPr="001E6954" w:rsidRDefault="003E409C" w:rsidP="003E409C">
            <w:pPr>
              <w:spacing w:before="40" w:after="40" w:line="240" w:lineRule="auto"/>
              <w:ind w:left="318"/>
            </w:pPr>
            <w:r w:rsidRPr="001E6954">
              <w:t>Requirement 1(3)(f)</w:t>
            </w:r>
          </w:p>
        </w:tc>
        <w:tc>
          <w:tcPr>
            <w:tcW w:w="1406" w:type="pct"/>
            <w:shd w:val="clear" w:color="auto" w:fill="auto"/>
          </w:tcPr>
          <w:p w14:paraId="19FD4B11" w14:textId="1B8B8B04" w:rsidR="003E409C" w:rsidRPr="001E6954" w:rsidRDefault="003E409C" w:rsidP="003E409C">
            <w:pPr>
              <w:spacing w:before="40" w:after="40" w:line="240" w:lineRule="auto"/>
              <w:jc w:val="right"/>
              <w:rPr>
                <w:color w:val="0000FF"/>
              </w:rPr>
            </w:pPr>
            <w:r w:rsidRPr="001E6954">
              <w:rPr>
                <w:bCs/>
                <w:iCs/>
                <w:color w:val="00577D"/>
                <w:szCs w:val="40"/>
              </w:rPr>
              <w:t>Compliant</w:t>
            </w:r>
          </w:p>
        </w:tc>
      </w:tr>
      <w:tr w:rsidR="00A00B29" w14:paraId="19FD4B15" w14:textId="77777777" w:rsidTr="00A00B29">
        <w:trPr>
          <w:trHeight w:val="227"/>
        </w:trPr>
        <w:tc>
          <w:tcPr>
            <w:tcW w:w="3594" w:type="pct"/>
            <w:shd w:val="clear" w:color="auto" w:fill="auto"/>
          </w:tcPr>
          <w:p w14:paraId="19FD4B13" w14:textId="576F0E8A" w:rsidR="00A00B29" w:rsidRPr="001E6954" w:rsidRDefault="00A00B29" w:rsidP="00A00B29">
            <w:pPr>
              <w:keepNext/>
              <w:spacing w:before="40" w:after="40" w:line="240" w:lineRule="auto"/>
              <w:ind w:right="-109"/>
              <w:rPr>
                <w:b/>
              </w:rPr>
            </w:pPr>
            <w:r w:rsidRPr="001E6954">
              <w:rPr>
                <w:b/>
              </w:rPr>
              <w:t>Standard 2 Ongoing assessment and planning with</w:t>
            </w:r>
            <w:r w:rsidR="00606C43">
              <w:rPr>
                <w:b/>
              </w:rPr>
              <w:t xml:space="preserve"> </w:t>
            </w:r>
            <w:r>
              <w:rPr>
                <w:b/>
              </w:rPr>
              <w:t>c</w:t>
            </w:r>
            <w:r w:rsidRPr="001E6954">
              <w:rPr>
                <w:b/>
              </w:rPr>
              <w:t>onsumers</w:t>
            </w:r>
          </w:p>
        </w:tc>
        <w:tc>
          <w:tcPr>
            <w:tcW w:w="1406" w:type="pct"/>
            <w:shd w:val="clear" w:color="auto" w:fill="auto"/>
          </w:tcPr>
          <w:p w14:paraId="19FD4B14" w14:textId="1C579732" w:rsidR="00A00B29" w:rsidRPr="001E6954" w:rsidRDefault="00A00B29" w:rsidP="00A00B29">
            <w:pPr>
              <w:keepNext/>
              <w:spacing w:before="40" w:after="40" w:line="240" w:lineRule="auto"/>
              <w:jc w:val="right"/>
              <w:rPr>
                <w:b/>
                <w:color w:val="0000FF"/>
              </w:rPr>
            </w:pPr>
            <w:r w:rsidRPr="001E6954">
              <w:rPr>
                <w:b/>
                <w:bCs/>
                <w:iCs/>
                <w:color w:val="00577D"/>
                <w:szCs w:val="40"/>
              </w:rPr>
              <w:t>Compliant</w:t>
            </w:r>
          </w:p>
        </w:tc>
      </w:tr>
      <w:tr w:rsidR="00A00B29" w14:paraId="19FD4B18" w14:textId="77777777" w:rsidTr="00A00B29">
        <w:trPr>
          <w:trHeight w:val="227"/>
        </w:trPr>
        <w:tc>
          <w:tcPr>
            <w:tcW w:w="3594" w:type="pct"/>
            <w:shd w:val="clear" w:color="auto" w:fill="auto"/>
          </w:tcPr>
          <w:p w14:paraId="19FD4B16" w14:textId="77777777" w:rsidR="00A00B29" w:rsidRPr="001E6954" w:rsidRDefault="00A00B29" w:rsidP="00A00B29">
            <w:pPr>
              <w:spacing w:before="40" w:after="40" w:line="240" w:lineRule="auto"/>
              <w:ind w:left="318" w:hanging="7"/>
            </w:pPr>
            <w:r w:rsidRPr="001E6954">
              <w:t>Requirement 2(3)(a)</w:t>
            </w:r>
          </w:p>
        </w:tc>
        <w:tc>
          <w:tcPr>
            <w:tcW w:w="1406" w:type="pct"/>
            <w:shd w:val="clear" w:color="auto" w:fill="auto"/>
          </w:tcPr>
          <w:p w14:paraId="19FD4B17" w14:textId="52A8B383"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1B" w14:textId="77777777" w:rsidTr="00A00B29">
        <w:trPr>
          <w:trHeight w:val="227"/>
        </w:trPr>
        <w:tc>
          <w:tcPr>
            <w:tcW w:w="3594" w:type="pct"/>
            <w:shd w:val="clear" w:color="auto" w:fill="auto"/>
          </w:tcPr>
          <w:p w14:paraId="19FD4B19" w14:textId="77777777" w:rsidR="00A00B29" w:rsidRPr="001E6954" w:rsidRDefault="00A00B29" w:rsidP="00A00B29">
            <w:pPr>
              <w:spacing w:before="40" w:after="40" w:line="240" w:lineRule="auto"/>
              <w:ind w:left="318" w:hanging="7"/>
            </w:pPr>
            <w:r w:rsidRPr="001E6954">
              <w:t>Requirement 2(3)(b)</w:t>
            </w:r>
          </w:p>
        </w:tc>
        <w:tc>
          <w:tcPr>
            <w:tcW w:w="1406" w:type="pct"/>
            <w:shd w:val="clear" w:color="auto" w:fill="auto"/>
          </w:tcPr>
          <w:p w14:paraId="19FD4B1A" w14:textId="4AB8A5C0"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1E" w14:textId="77777777" w:rsidTr="00A00B29">
        <w:trPr>
          <w:trHeight w:val="227"/>
        </w:trPr>
        <w:tc>
          <w:tcPr>
            <w:tcW w:w="3594" w:type="pct"/>
            <w:shd w:val="clear" w:color="auto" w:fill="auto"/>
          </w:tcPr>
          <w:p w14:paraId="19FD4B1C" w14:textId="77777777" w:rsidR="00A00B29" w:rsidRPr="001E6954" w:rsidRDefault="00A00B29" w:rsidP="00A00B29">
            <w:pPr>
              <w:spacing w:before="40" w:after="40" w:line="240" w:lineRule="auto"/>
              <w:ind w:left="318" w:hanging="7"/>
            </w:pPr>
            <w:r w:rsidRPr="001E6954">
              <w:t>Requirement 2(3)(c)</w:t>
            </w:r>
          </w:p>
        </w:tc>
        <w:tc>
          <w:tcPr>
            <w:tcW w:w="1406" w:type="pct"/>
            <w:shd w:val="clear" w:color="auto" w:fill="auto"/>
          </w:tcPr>
          <w:p w14:paraId="19FD4B1D" w14:textId="3DC0CCE0"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21" w14:textId="77777777" w:rsidTr="00A00B29">
        <w:trPr>
          <w:trHeight w:val="227"/>
        </w:trPr>
        <w:tc>
          <w:tcPr>
            <w:tcW w:w="3594" w:type="pct"/>
            <w:shd w:val="clear" w:color="auto" w:fill="auto"/>
          </w:tcPr>
          <w:p w14:paraId="19FD4B1F" w14:textId="77777777" w:rsidR="00A00B29" w:rsidRPr="001E6954" w:rsidRDefault="00A00B29" w:rsidP="00A00B29">
            <w:pPr>
              <w:spacing w:before="40" w:after="40" w:line="240" w:lineRule="auto"/>
              <w:ind w:left="318" w:hanging="7"/>
            </w:pPr>
            <w:r w:rsidRPr="001E6954">
              <w:t>Requirement 2(3)(d)</w:t>
            </w:r>
          </w:p>
        </w:tc>
        <w:tc>
          <w:tcPr>
            <w:tcW w:w="1406" w:type="pct"/>
            <w:shd w:val="clear" w:color="auto" w:fill="auto"/>
          </w:tcPr>
          <w:p w14:paraId="19FD4B20" w14:textId="6368F654"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24" w14:textId="77777777" w:rsidTr="00A00B29">
        <w:trPr>
          <w:trHeight w:val="227"/>
        </w:trPr>
        <w:tc>
          <w:tcPr>
            <w:tcW w:w="3594" w:type="pct"/>
            <w:shd w:val="clear" w:color="auto" w:fill="auto"/>
          </w:tcPr>
          <w:p w14:paraId="19FD4B22" w14:textId="77777777" w:rsidR="00A00B29" w:rsidRPr="001E6954" w:rsidRDefault="00A00B29" w:rsidP="00A00B29">
            <w:pPr>
              <w:spacing w:before="40" w:after="40" w:line="240" w:lineRule="auto"/>
              <w:ind w:left="318" w:hanging="7"/>
            </w:pPr>
            <w:r w:rsidRPr="001E6954">
              <w:t>Requirement 2(3)(e)</w:t>
            </w:r>
          </w:p>
        </w:tc>
        <w:tc>
          <w:tcPr>
            <w:tcW w:w="1406" w:type="pct"/>
            <w:shd w:val="clear" w:color="auto" w:fill="auto"/>
          </w:tcPr>
          <w:p w14:paraId="19FD4B23" w14:textId="4EDCCC48" w:rsidR="00A00B29" w:rsidRPr="00AF17FC" w:rsidRDefault="00A00B29" w:rsidP="00A00B29">
            <w:pPr>
              <w:spacing w:before="40" w:after="40" w:line="240" w:lineRule="auto"/>
              <w:jc w:val="right"/>
              <w:rPr>
                <w:color w:val="0000FF"/>
              </w:rPr>
            </w:pPr>
            <w:r w:rsidRPr="001E6954">
              <w:rPr>
                <w:bCs/>
                <w:iCs/>
                <w:color w:val="00577D"/>
                <w:szCs w:val="40"/>
              </w:rPr>
              <w:t>Compliant</w:t>
            </w:r>
          </w:p>
        </w:tc>
      </w:tr>
      <w:tr w:rsidR="00A00B29" w14:paraId="19FD4B27" w14:textId="77777777" w:rsidTr="00A00B29">
        <w:trPr>
          <w:trHeight w:val="227"/>
        </w:trPr>
        <w:tc>
          <w:tcPr>
            <w:tcW w:w="3594" w:type="pct"/>
            <w:shd w:val="clear" w:color="auto" w:fill="auto"/>
          </w:tcPr>
          <w:p w14:paraId="19FD4B25" w14:textId="77777777" w:rsidR="00A00B29" w:rsidRPr="001E6954" w:rsidRDefault="00A00B29" w:rsidP="00A00B29">
            <w:pPr>
              <w:keepNext/>
              <w:spacing w:before="40" w:after="40" w:line="240" w:lineRule="auto"/>
              <w:rPr>
                <w:b/>
              </w:rPr>
            </w:pPr>
            <w:r w:rsidRPr="001E6954">
              <w:rPr>
                <w:b/>
              </w:rPr>
              <w:t>Standard 3 Personal care and clinical care</w:t>
            </w:r>
          </w:p>
        </w:tc>
        <w:tc>
          <w:tcPr>
            <w:tcW w:w="1406" w:type="pct"/>
            <w:shd w:val="clear" w:color="auto" w:fill="auto"/>
          </w:tcPr>
          <w:p w14:paraId="19FD4B26" w14:textId="74C30FD2" w:rsidR="00A00B29" w:rsidRPr="003E409C" w:rsidRDefault="00A00B29" w:rsidP="00A00B29">
            <w:pPr>
              <w:keepNext/>
              <w:spacing w:before="40" w:after="40" w:line="240" w:lineRule="auto"/>
              <w:jc w:val="right"/>
              <w:rPr>
                <w:b/>
                <w:color w:val="0000FF"/>
              </w:rPr>
            </w:pPr>
            <w:r w:rsidRPr="003E409C">
              <w:rPr>
                <w:b/>
                <w:bCs/>
                <w:iCs/>
                <w:color w:val="00577D"/>
                <w:szCs w:val="40"/>
              </w:rPr>
              <w:t xml:space="preserve">Non-compliant </w:t>
            </w:r>
          </w:p>
        </w:tc>
      </w:tr>
      <w:tr w:rsidR="00A00B29" w14:paraId="19FD4B2A" w14:textId="77777777" w:rsidTr="00A00B29">
        <w:trPr>
          <w:trHeight w:val="227"/>
        </w:trPr>
        <w:tc>
          <w:tcPr>
            <w:tcW w:w="3594" w:type="pct"/>
            <w:shd w:val="clear" w:color="auto" w:fill="auto"/>
          </w:tcPr>
          <w:p w14:paraId="19FD4B28" w14:textId="77777777" w:rsidR="00A00B29" w:rsidRPr="002B4C72" w:rsidRDefault="00A00B29" w:rsidP="00A00B29">
            <w:pPr>
              <w:spacing w:before="40" w:after="40" w:line="240" w:lineRule="auto"/>
              <w:ind w:left="312"/>
            </w:pPr>
            <w:r w:rsidRPr="001E6954">
              <w:t>Requirement 3(3)(a)</w:t>
            </w:r>
          </w:p>
        </w:tc>
        <w:tc>
          <w:tcPr>
            <w:tcW w:w="1406" w:type="pct"/>
            <w:shd w:val="clear" w:color="auto" w:fill="auto"/>
          </w:tcPr>
          <w:p w14:paraId="19FD4B29" w14:textId="7A42EAAA" w:rsidR="00A00B29" w:rsidRPr="001E6954" w:rsidRDefault="00A00B29" w:rsidP="00A00B29">
            <w:pPr>
              <w:spacing w:before="40" w:after="40" w:line="240" w:lineRule="auto"/>
              <w:ind w:left="-107"/>
              <w:jc w:val="right"/>
              <w:rPr>
                <w:color w:val="0000FF"/>
              </w:rPr>
            </w:pPr>
            <w:r w:rsidRPr="001E6954">
              <w:rPr>
                <w:bCs/>
                <w:iCs/>
                <w:color w:val="00577D"/>
                <w:szCs w:val="40"/>
              </w:rPr>
              <w:t>Non-compliant</w:t>
            </w:r>
          </w:p>
        </w:tc>
      </w:tr>
      <w:tr w:rsidR="00A00B29" w14:paraId="19FD4B2D" w14:textId="77777777" w:rsidTr="00A00B29">
        <w:trPr>
          <w:trHeight w:val="227"/>
        </w:trPr>
        <w:tc>
          <w:tcPr>
            <w:tcW w:w="3594" w:type="pct"/>
            <w:shd w:val="clear" w:color="auto" w:fill="auto"/>
          </w:tcPr>
          <w:p w14:paraId="19FD4B2B" w14:textId="77777777" w:rsidR="00A00B29" w:rsidRPr="001E6954" w:rsidRDefault="00A00B29" w:rsidP="00A00B29">
            <w:pPr>
              <w:spacing w:before="40" w:after="40" w:line="240" w:lineRule="auto"/>
              <w:ind w:left="318" w:hanging="7"/>
            </w:pPr>
            <w:r w:rsidRPr="001E6954">
              <w:t>Requirement 3(3)(b)</w:t>
            </w:r>
          </w:p>
        </w:tc>
        <w:tc>
          <w:tcPr>
            <w:tcW w:w="1406" w:type="pct"/>
            <w:shd w:val="clear" w:color="auto" w:fill="auto"/>
          </w:tcPr>
          <w:p w14:paraId="19FD4B2C" w14:textId="2836EC15" w:rsidR="00A00B29" w:rsidRPr="001E6954" w:rsidRDefault="00A00B29" w:rsidP="00A00B29">
            <w:pPr>
              <w:spacing w:before="40" w:after="40" w:line="240" w:lineRule="auto"/>
              <w:jc w:val="right"/>
              <w:rPr>
                <w:color w:val="0000FF"/>
              </w:rPr>
            </w:pPr>
            <w:r w:rsidRPr="001E6954">
              <w:rPr>
                <w:bCs/>
                <w:iCs/>
                <w:color w:val="00577D"/>
                <w:szCs w:val="40"/>
              </w:rPr>
              <w:t>Non-compliant</w:t>
            </w:r>
          </w:p>
        </w:tc>
      </w:tr>
      <w:tr w:rsidR="00A00B29" w14:paraId="19FD4B30" w14:textId="77777777" w:rsidTr="00A00B29">
        <w:trPr>
          <w:trHeight w:val="227"/>
        </w:trPr>
        <w:tc>
          <w:tcPr>
            <w:tcW w:w="3594" w:type="pct"/>
            <w:shd w:val="clear" w:color="auto" w:fill="auto"/>
          </w:tcPr>
          <w:p w14:paraId="19FD4B2E" w14:textId="77777777" w:rsidR="00A00B29" w:rsidRPr="001E6954" w:rsidRDefault="00A00B29" w:rsidP="00A00B29">
            <w:pPr>
              <w:spacing w:before="40" w:after="40" w:line="240" w:lineRule="auto"/>
              <w:ind w:left="318" w:hanging="7"/>
            </w:pPr>
            <w:r w:rsidRPr="001E6954">
              <w:t>Requirement 3(3)(c)</w:t>
            </w:r>
          </w:p>
        </w:tc>
        <w:tc>
          <w:tcPr>
            <w:tcW w:w="1406" w:type="pct"/>
            <w:shd w:val="clear" w:color="auto" w:fill="auto"/>
          </w:tcPr>
          <w:p w14:paraId="19FD4B2F" w14:textId="430914CB"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33" w14:textId="77777777" w:rsidTr="00A00B29">
        <w:trPr>
          <w:trHeight w:val="227"/>
        </w:trPr>
        <w:tc>
          <w:tcPr>
            <w:tcW w:w="3594" w:type="pct"/>
            <w:shd w:val="clear" w:color="auto" w:fill="auto"/>
          </w:tcPr>
          <w:p w14:paraId="19FD4B31" w14:textId="77777777" w:rsidR="00A00B29" w:rsidRPr="001E6954" w:rsidRDefault="00A00B29" w:rsidP="00A00B29">
            <w:pPr>
              <w:spacing w:before="40" w:after="40" w:line="240" w:lineRule="auto"/>
              <w:ind w:left="318" w:hanging="7"/>
            </w:pPr>
            <w:r w:rsidRPr="001E6954">
              <w:t>Requirement 3(3)(d)</w:t>
            </w:r>
          </w:p>
        </w:tc>
        <w:tc>
          <w:tcPr>
            <w:tcW w:w="1406" w:type="pct"/>
            <w:shd w:val="clear" w:color="auto" w:fill="auto"/>
          </w:tcPr>
          <w:p w14:paraId="19FD4B32" w14:textId="2A63C598"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36" w14:textId="77777777" w:rsidTr="00A00B29">
        <w:trPr>
          <w:trHeight w:val="227"/>
        </w:trPr>
        <w:tc>
          <w:tcPr>
            <w:tcW w:w="3594" w:type="pct"/>
            <w:shd w:val="clear" w:color="auto" w:fill="auto"/>
          </w:tcPr>
          <w:p w14:paraId="19FD4B34" w14:textId="77777777" w:rsidR="00A00B29" w:rsidRPr="001E6954" w:rsidRDefault="00A00B29" w:rsidP="00A00B29">
            <w:pPr>
              <w:spacing w:before="40" w:after="40" w:line="240" w:lineRule="auto"/>
              <w:ind w:left="318" w:hanging="7"/>
            </w:pPr>
            <w:r w:rsidRPr="001E6954">
              <w:t>Requirement 3(3)(e)</w:t>
            </w:r>
          </w:p>
        </w:tc>
        <w:tc>
          <w:tcPr>
            <w:tcW w:w="1406" w:type="pct"/>
            <w:shd w:val="clear" w:color="auto" w:fill="auto"/>
          </w:tcPr>
          <w:p w14:paraId="19FD4B35" w14:textId="27C233C5"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39" w14:textId="77777777" w:rsidTr="00A00B29">
        <w:trPr>
          <w:trHeight w:val="227"/>
        </w:trPr>
        <w:tc>
          <w:tcPr>
            <w:tcW w:w="3594" w:type="pct"/>
            <w:shd w:val="clear" w:color="auto" w:fill="auto"/>
          </w:tcPr>
          <w:p w14:paraId="19FD4B37" w14:textId="77777777" w:rsidR="00A00B29" w:rsidRPr="001E6954" w:rsidRDefault="00A00B29" w:rsidP="00A00B29">
            <w:pPr>
              <w:spacing w:before="40" w:after="40" w:line="240" w:lineRule="auto"/>
              <w:ind w:left="318" w:hanging="7"/>
            </w:pPr>
            <w:r w:rsidRPr="001E6954">
              <w:t>Requirement 3(3)(f)</w:t>
            </w:r>
          </w:p>
        </w:tc>
        <w:tc>
          <w:tcPr>
            <w:tcW w:w="1406" w:type="pct"/>
            <w:shd w:val="clear" w:color="auto" w:fill="auto"/>
          </w:tcPr>
          <w:p w14:paraId="19FD4B38" w14:textId="6235B514"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3C" w14:textId="77777777" w:rsidTr="00A00B29">
        <w:trPr>
          <w:trHeight w:val="227"/>
        </w:trPr>
        <w:tc>
          <w:tcPr>
            <w:tcW w:w="3594" w:type="pct"/>
            <w:shd w:val="clear" w:color="auto" w:fill="auto"/>
          </w:tcPr>
          <w:p w14:paraId="19FD4B3A" w14:textId="77777777" w:rsidR="00A00B29" w:rsidRPr="001E6954" w:rsidRDefault="00A00B29" w:rsidP="00A00B29">
            <w:pPr>
              <w:spacing w:before="40" w:after="40" w:line="240" w:lineRule="auto"/>
              <w:ind w:left="318" w:hanging="7"/>
            </w:pPr>
            <w:r w:rsidRPr="001E6954">
              <w:t>Requirement 3(3)(g)</w:t>
            </w:r>
          </w:p>
        </w:tc>
        <w:tc>
          <w:tcPr>
            <w:tcW w:w="1406" w:type="pct"/>
            <w:shd w:val="clear" w:color="auto" w:fill="auto"/>
          </w:tcPr>
          <w:p w14:paraId="19FD4B3B" w14:textId="1CA8D7DF"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3F" w14:textId="77777777" w:rsidTr="00A00B29">
        <w:trPr>
          <w:trHeight w:val="227"/>
        </w:trPr>
        <w:tc>
          <w:tcPr>
            <w:tcW w:w="3594" w:type="pct"/>
            <w:shd w:val="clear" w:color="auto" w:fill="auto"/>
          </w:tcPr>
          <w:p w14:paraId="19FD4B3D" w14:textId="77777777" w:rsidR="00A00B29" w:rsidRPr="001E6954" w:rsidRDefault="00A00B29" w:rsidP="00A00B29">
            <w:pPr>
              <w:keepNext/>
              <w:spacing w:before="40" w:after="40" w:line="240" w:lineRule="auto"/>
              <w:rPr>
                <w:b/>
              </w:rPr>
            </w:pPr>
            <w:r w:rsidRPr="001E6954">
              <w:rPr>
                <w:b/>
              </w:rPr>
              <w:t>Standard 4 Services and supports for daily living</w:t>
            </w:r>
          </w:p>
        </w:tc>
        <w:tc>
          <w:tcPr>
            <w:tcW w:w="1406" w:type="pct"/>
            <w:shd w:val="clear" w:color="auto" w:fill="auto"/>
          </w:tcPr>
          <w:p w14:paraId="19FD4B3E" w14:textId="2EEACA73" w:rsidR="00A00B29" w:rsidRPr="001E6954" w:rsidRDefault="00A00B29" w:rsidP="00A00B29">
            <w:pPr>
              <w:keepNext/>
              <w:spacing w:before="40" w:after="40" w:line="240" w:lineRule="auto"/>
              <w:jc w:val="right"/>
              <w:rPr>
                <w:b/>
                <w:color w:val="0000FF"/>
              </w:rPr>
            </w:pPr>
            <w:r w:rsidRPr="001E6954">
              <w:rPr>
                <w:b/>
                <w:bCs/>
                <w:iCs/>
                <w:color w:val="00577D"/>
                <w:szCs w:val="40"/>
              </w:rPr>
              <w:t>Compliant</w:t>
            </w:r>
          </w:p>
        </w:tc>
      </w:tr>
      <w:tr w:rsidR="00A00B29" w14:paraId="19FD4B42" w14:textId="77777777" w:rsidTr="00A00B29">
        <w:trPr>
          <w:trHeight w:val="227"/>
        </w:trPr>
        <w:tc>
          <w:tcPr>
            <w:tcW w:w="3594" w:type="pct"/>
            <w:shd w:val="clear" w:color="auto" w:fill="auto"/>
          </w:tcPr>
          <w:p w14:paraId="19FD4B40" w14:textId="77777777" w:rsidR="00A00B29" w:rsidRPr="001E6954" w:rsidRDefault="00A00B29" w:rsidP="00A00B29">
            <w:pPr>
              <w:spacing w:before="40" w:after="40" w:line="240" w:lineRule="auto"/>
              <w:ind w:left="318" w:hanging="7"/>
            </w:pPr>
            <w:r w:rsidRPr="001E6954">
              <w:t>Requirement 4(3)(a)</w:t>
            </w:r>
          </w:p>
        </w:tc>
        <w:tc>
          <w:tcPr>
            <w:tcW w:w="1406" w:type="pct"/>
            <w:shd w:val="clear" w:color="auto" w:fill="auto"/>
          </w:tcPr>
          <w:p w14:paraId="19FD4B41" w14:textId="6C8F9B8D"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45" w14:textId="77777777" w:rsidTr="00A00B29">
        <w:trPr>
          <w:trHeight w:val="227"/>
        </w:trPr>
        <w:tc>
          <w:tcPr>
            <w:tcW w:w="3594" w:type="pct"/>
            <w:shd w:val="clear" w:color="auto" w:fill="auto"/>
          </w:tcPr>
          <w:p w14:paraId="19FD4B43" w14:textId="77777777" w:rsidR="00A00B29" w:rsidRPr="001E6954" w:rsidRDefault="00A00B29" w:rsidP="00A00B29">
            <w:pPr>
              <w:spacing w:before="40" w:after="40" w:line="240" w:lineRule="auto"/>
              <w:ind w:left="318" w:hanging="7"/>
            </w:pPr>
            <w:r w:rsidRPr="001E6954">
              <w:t>Requirement 4(3)(b)</w:t>
            </w:r>
          </w:p>
        </w:tc>
        <w:tc>
          <w:tcPr>
            <w:tcW w:w="1406" w:type="pct"/>
            <w:shd w:val="clear" w:color="auto" w:fill="auto"/>
          </w:tcPr>
          <w:p w14:paraId="19FD4B44" w14:textId="6F34105C"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48" w14:textId="77777777" w:rsidTr="00A00B29">
        <w:trPr>
          <w:trHeight w:val="227"/>
        </w:trPr>
        <w:tc>
          <w:tcPr>
            <w:tcW w:w="3594" w:type="pct"/>
            <w:shd w:val="clear" w:color="auto" w:fill="auto"/>
          </w:tcPr>
          <w:p w14:paraId="19FD4B46" w14:textId="77777777" w:rsidR="00A00B29" w:rsidRPr="001E6954" w:rsidRDefault="00A00B29" w:rsidP="00A00B29">
            <w:pPr>
              <w:spacing w:before="40" w:after="40" w:line="240" w:lineRule="auto"/>
              <w:ind w:left="318" w:hanging="7"/>
            </w:pPr>
            <w:r w:rsidRPr="001E6954">
              <w:t>Requirement 4(3)(c)</w:t>
            </w:r>
          </w:p>
        </w:tc>
        <w:tc>
          <w:tcPr>
            <w:tcW w:w="1406" w:type="pct"/>
            <w:shd w:val="clear" w:color="auto" w:fill="auto"/>
          </w:tcPr>
          <w:p w14:paraId="19FD4B47" w14:textId="19C5EA92"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4B" w14:textId="77777777" w:rsidTr="00A00B29">
        <w:trPr>
          <w:trHeight w:val="227"/>
        </w:trPr>
        <w:tc>
          <w:tcPr>
            <w:tcW w:w="3594" w:type="pct"/>
            <w:shd w:val="clear" w:color="auto" w:fill="auto"/>
          </w:tcPr>
          <w:p w14:paraId="19FD4B49" w14:textId="77777777" w:rsidR="00A00B29" w:rsidRPr="001E6954" w:rsidRDefault="00A00B29" w:rsidP="00A00B29">
            <w:pPr>
              <w:spacing w:before="40" w:after="40" w:line="240" w:lineRule="auto"/>
              <w:ind w:left="318" w:hanging="7"/>
            </w:pPr>
            <w:r w:rsidRPr="001E6954">
              <w:t>Requirement 4(3)(d)</w:t>
            </w:r>
          </w:p>
        </w:tc>
        <w:tc>
          <w:tcPr>
            <w:tcW w:w="1406" w:type="pct"/>
            <w:shd w:val="clear" w:color="auto" w:fill="auto"/>
          </w:tcPr>
          <w:p w14:paraId="19FD4B4A" w14:textId="0CC00A3C"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4E" w14:textId="77777777" w:rsidTr="00A00B29">
        <w:trPr>
          <w:trHeight w:val="227"/>
        </w:trPr>
        <w:tc>
          <w:tcPr>
            <w:tcW w:w="3594" w:type="pct"/>
            <w:shd w:val="clear" w:color="auto" w:fill="auto"/>
          </w:tcPr>
          <w:p w14:paraId="19FD4B4C" w14:textId="77777777" w:rsidR="00A00B29" w:rsidRPr="001E6954" w:rsidRDefault="00A00B29" w:rsidP="00A00B29">
            <w:pPr>
              <w:spacing w:before="40" w:after="40" w:line="240" w:lineRule="auto"/>
              <w:ind w:left="318" w:hanging="7"/>
            </w:pPr>
            <w:r w:rsidRPr="001E6954">
              <w:t>Requirement 4(3)(e)</w:t>
            </w:r>
          </w:p>
        </w:tc>
        <w:tc>
          <w:tcPr>
            <w:tcW w:w="1406" w:type="pct"/>
            <w:shd w:val="clear" w:color="auto" w:fill="auto"/>
          </w:tcPr>
          <w:p w14:paraId="19FD4B4D" w14:textId="6C094359"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51" w14:textId="77777777" w:rsidTr="00A00B29">
        <w:trPr>
          <w:trHeight w:val="227"/>
        </w:trPr>
        <w:tc>
          <w:tcPr>
            <w:tcW w:w="3594" w:type="pct"/>
            <w:shd w:val="clear" w:color="auto" w:fill="auto"/>
          </w:tcPr>
          <w:p w14:paraId="19FD4B4F" w14:textId="77777777" w:rsidR="00A00B29" w:rsidRPr="001E6954" w:rsidRDefault="00A00B29" w:rsidP="00A00B29">
            <w:pPr>
              <w:spacing w:before="40" w:after="40" w:line="240" w:lineRule="auto"/>
              <w:ind w:left="318" w:hanging="7"/>
            </w:pPr>
            <w:r w:rsidRPr="001E6954">
              <w:t>Requirement 4(3)(f)</w:t>
            </w:r>
          </w:p>
        </w:tc>
        <w:tc>
          <w:tcPr>
            <w:tcW w:w="1406" w:type="pct"/>
            <w:shd w:val="clear" w:color="auto" w:fill="auto"/>
          </w:tcPr>
          <w:p w14:paraId="19FD4B50" w14:textId="7FD1F984"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54" w14:textId="77777777" w:rsidTr="00A00B29">
        <w:trPr>
          <w:trHeight w:val="227"/>
        </w:trPr>
        <w:tc>
          <w:tcPr>
            <w:tcW w:w="3594" w:type="pct"/>
            <w:shd w:val="clear" w:color="auto" w:fill="auto"/>
          </w:tcPr>
          <w:p w14:paraId="19FD4B52" w14:textId="77777777" w:rsidR="00A00B29" w:rsidRPr="001E6954" w:rsidRDefault="00A00B29" w:rsidP="00A00B29">
            <w:pPr>
              <w:spacing w:before="40" w:after="40" w:line="240" w:lineRule="auto"/>
              <w:ind w:left="318" w:hanging="7"/>
            </w:pPr>
            <w:r w:rsidRPr="001E6954">
              <w:lastRenderedPageBreak/>
              <w:t>Requirement 4(3)(g)</w:t>
            </w:r>
          </w:p>
        </w:tc>
        <w:tc>
          <w:tcPr>
            <w:tcW w:w="1406" w:type="pct"/>
            <w:shd w:val="clear" w:color="auto" w:fill="auto"/>
          </w:tcPr>
          <w:p w14:paraId="19FD4B53" w14:textId="798E2E2C"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57" w14:textId="77777777" w:rsidTr="00A00B29">
        <w:trPr>
          <w:trHeight w:val="227"/>
        </w:trPr>
        <w:tc>
          <w:tcPr>
            <w:tcW w:w="3594" w:type="pct"/>
            <w:shd w:val="clear" w:color="auto" w:fill="auto"/>
          </w:tcPr>
          <w:p w14:paraId="19FD4B55" w14:textId="77777777" w:rsidR="00A00B29" w:rsidRPr="001E6954" w:rsidRDefault="00A00B29" w:rsidP="00A00B29">
            <w:pPr>
              <w:keepNext/>
              <w:spacing w:before="40" w:after="40" w:line="240" w:lineRule="auto"/>
              <w:rPr>
                <w:b/>
              </w:rPr>
            </w:pPr>
            <w:r w:rsidRPr="001E6954">
              <w:rPr>
                <w:b/>
              </w:rPr>
              <w:t>Standard 5 Organisation’s service environment</w:t>
            </w:r>
          </w:p>
        </w:tc>
        <w:tc>
          <w:tcPr>
            <w:tcW w:w="1406" w:type="pct"/>
            <w:shd w:val="clear" w:color="auto" w:fill="auto"/>
          </w:tcPr>
          <w:p w14:paraId="19FD4B56" w14:textId="76C99875" w:rsidR="00A00B29" w:rsidRPr="001E6954" w:rsidRDefault="00A00B29" w:rsidP="00A00B29">
            <w:pPr>
              <w:keepNext/>
              <w:spacing w:before="40" w:after="40" w:line="240" w:lineRule="auto"/>
              <w:jc w:val="right"/>
              <w:rPr>
                <w:b/>
                <w:color w:val="0000FF"/>
              </w:rPr>
            </w:pPr>
            <w:r w:rsidRPr="001E6954">
              <w:rPr>
                <w:b/>
                <w:bCs/>
                <w:iCs/>
                <w:color w:val="00577D"/>
                <w:szCs w:val="40"/>
              </w:rPr>
              <w:t>Compliant</w:t>
            </w:r>
          </w:p>
        </w:tc>
      </w:tr>
      <w:tr w:rsidR="00A00B29" w14:paraId="19FD4B5A" w14:textId="77777777" w:rsidTr="00A00B29">
        <w:trPr>
          <w:trHeight w:val="227"/>
        </w:trPr>
        <w:tc>
          <w:tcPr>
            <w:tcW w:w="3594" w:type="pct"/>
            <w:shd w:val="clear" w:color="auto" w:fill="auto"/>
          </w:tcPr>
          <w:p w14:paraId="19FD4B58" w14:textId="77777777" w:rsidR="00A00B29" w:rsidRPr="001E6954" w:rsidRDefault="00A00B29" w:rsidP="00A00B29">
            <w:pPr>
              <w:spacing w:before="40" w:after="40" w:line="240" w:lineRule="auto"/>
              <w:ind w:left="318" w:hanging="7"/>
            </w:pPr>
            <w:r w:rsidRPr="001E6954">
              <w:t>Requirement 5(3)(a)</w:t>
            </w:r>
          </w:p>
        </w:tc>
        <w:tc>
          <w:tcPr>
            <w:tcW w:w="1406" w:type="pct"/>
            <w:shd w:val="clear" w:color="auto" w:fill="auto"/>
          </w:tcPr>
          <w:p w14:paraId="19FD4B59" w14:textId="1A1CD7FD"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5D" w14:textId="77777777" w:rsidTr="00A00B29">
        <w:trPr>
          <w:trHeight w:val="227"/>
        </w:trPr>
        <w:tc>
          <w:tcPr>
            <w:tcW w:w="3594" w:type="pct"/>
            <w:shd w:val="clear" w:color="auto" w:fill="auto"/>
          </w:tcPr>
          <w:p w14:paraId="19FD4B5B" w14:textId="77777777" w:rsidR="00A00B29" w:rsidRPr="001E6954" w:rsidRDefault="00A00B29" w:rsidP="00A00B29">
            <w:pPr>
              <w:spacing w:before="40" w:after="40" w:line="240" w:lineRule="auto"/>
              <w:ind w:left="318" w:hanging="7"/>
            </w:pPr>
            <w:r w:rsidRPr="001E6954">
              <w:t>Requirement 5(3)(b)</w:t>
            </w:r>
          </w:p>
        </w:tc>
        <w:tc>
          <w:tcPr>
            <w:tcW w:w="1406" w:type="pct"/>
            <w:shd w:val="clear" w:color="auto" w:fill="auto"/>
          </w:tcPr>
          <w:p w14:paraId="19FD4B5C" w14:textId="351DF4C6"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60" w14:textId="77777777" w:rsidTr="00A00B29">
        <w:trPr>
          <w:trHeight w:val="227"/>
        </w:trPr>
        <w:tc>
          <w:tcPr>
            <w:tcW w:w="3594" w:type="pct"/>
            <w:shd w:val="clear" w:color="auto" w:fill="auto"/>
          </w:tcPr>
          <w:p w14:paraId="19FD4B5E" w14:textId="77777777" w:rsidR="00A00B29" w:rsidRPr="001E6954" w:rsidRDefault="00A00B29" w:rsidP="00A00B29">
            <w:pPr>
              <w:spacing w:before="40" w:after="40" w:line="240" w:lineRule="auto"/>
              <w:ind w:left="318" w:hanging="7"/>
            </w:pPr>
            <w:r w:rsidRPr="001E6954">
              <w:t>Requirement 5(3)(c)</w:t>
            </w:r>
          </w:p>
        </w:tc>
        <w:tc>
          <w:tcPr>
            <w:tcW w:w="1406" w:type="pct"/>
            <w:shd w:val="clear" w:color="auto" w:fill="auto"/>
          </w:tcPr>
          <w:p w14:paraId="19FD4B5F" w14:textId="26CF7E91"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63" w14:textId="77777777" w:rsidTr="00A00B29">
        <w:trPr>
          <w:trHeight w:val="227"/>
        </w:trPr>
        <w:tc>
          <w:tcPr>
            <w:tcW w:w="3594" w:type="pct"/>
            <w:shd w:val="clear" w:color="auto" w:fill="auto"/>
          </w:tcPr>
          <w:p w14:paraId="19FD4B61" w14:textId="77777777" w:rsidR="00A00B29" w:rsidRPr="001E6954" w:rsidRDefault="00A00B29" w:rsidP="00A00B29">
            <w:pPr>
              <w:keepNext/>
              <w:spacing w:before="40" w:after="40" w:line="240" w:lineRule="auto"/>
              <w:rPr>
                <w:b/>
              </w:rPr>
            </w:pPr>
            <w:r w:rsidRPr="001E6954">
              <w:rPr>
                <w:b/>
              </w:rPr>
              <w:t>Standard 6 Feedback and complaints</w:t>
            </w:r>
          </w:p>
        </w:tc>
        <w:tc>
          <w:tcPr>
            <w:tcW w:w="1406" w:type="pct"/>
            <w:shd w:val="clear" w:color="auto" w:fill="auto"/>
          </w:tcPr>
          <w:p w14:paraId="19FD4B62" w14:textId="2718A047" w:rsidR="00A00B29" w:rsidRPr="001E6954" w:rsidRDefault="00A00B29" w:rsidP="00A00B29">
            <w:pPr>
              <w:keepNext/>
              <w:spacing w:before="40" w:after="40" w:line="240" w:lineRule="auto"/>
              <w:jc w:val="right"/>
              <w:rPr>
                <w:b/>
                <w:color w:val="0000FF"/>
              </w:rPr>
            </w:pPr>
            <w:r w:rsidRPr="001E6954">
              <w:rPr>
                <w:b/>
                <w:bCs/>
                <w:iCs/>
                <w:color w:val="00577D"/>
                <w:szCs w:val="40"/>
              </w:rPr>
              <w:t>Compliant</w:t>
            </w:r>
          </w:p>
        </w:tc>
      </w:tr>
      <w:tr w:rsidR="00A00B29" w14:paraId="19FD4B66" w14:textId="77777777" w:rsidTr="00A00B29">
        <w:trPr>
          <w:trHeight w:val="227"/>
        </w:trPr>
        <w:tc>
          <w:tcPr>
            <w:tcW w:w="3594" w:type="pct"/>
            <w:shd w:val="clear" w:color="auto" w:fill="auto"/>
          </w:tcPr>
          <w:p w14:paraId="19FD4B64" w14:textId="77777777" w:rsidR="00A00B29" w:rsidRPr="001E6954" w:rsidRDefault="00A00B29" w:rsidP="00A00B29">
            <w:pPr>
              <w:spacing w:before="40" w:after="40" w:line="240" w:lineRule="auto"/>
              <w:ind w:left="318" w:hanging="7"/>
            </w:pPr>
            <w:r w:rsidRPr="001E6954">
              <w:t>Requirement 6(3)(a)</w:t>
            </w:r>
          </w:p>
        </w:tc>
        <w:tc>
          <w:tcPr>
            <w:tcW w:w="1406" w:type="pct"/>
            <w:shd w:val="clear" w:color="auto" w:fill="auto"/>
          </w:tcPr>
          <w:p w14:paraId="19FD4B65" w14:textId="45E68639"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69" w14:textId="77777777" w:rsidTr="00A00B29">
        <w:trPr>
          <w:trHeight w:val="227"/>
        </w:trPr>
        <w:tc>
          <w:tcPr>
            <w:tcW w:w="3594" w:type="pct"/>
            <w:shd w:val="clear" w:color="auto" w:fill="auto"/>
          </w:tcPr>
          <w:p w14:paraId="19FD4B67" w14:textId="77777777" w:rsidR="00A00B29" w:rsidRPr="001E6954" w:rsidRDefault="00A00B29" w:rsidP="00A00B29">
            <w:pPr>
              <w:spacing w:before="40" w:after="40" w:line="240" w:lineRule="auto"/>
              <w:ind w:left="318" w:hanging="7"/>
            </w:pPr>
            <w:r w:rsidRPr="001E6954">
              <w:t>Requirement 6(3)(b)</w:t>
            </w:r>
          </w:p>
        </w:tc>
        <w:tc>
          <w:tcPr>
            <w:tcW w:w="1406" w:type="pct"/>
            <w:shd w:val="clear" w:color="auto" w:fill="auto"/>
          </w:tcPr>
          <w:p w14:paraId="19FD4B68" w14:textId="2A1708C5"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6C" w14:textId="77777777" w:rsidTr="00A00B29">
        <w:trPr>
          <w:trHeight w:val="227"/>
        </w:trPr>
        <w:tc>
          <w:tcPr>
            <w:tcW w:w="3594" w:type="pct"/>
            <w:shd w:val="clear" w:color="auto" w:fill="auto"/>
          </w:tcPr>
          <w:p w14:paraId="19FD4B6A" w14:textId="77777777" w:rsidR="00A00B29" w:rsidRPr="001E6954" w:rsidRDefault="00A00B29" w:rsidP="00A00B29">
            <w:pPr>
              <w:spacing w:before="40" w:after="40" w:line="240" w:lineRule="auto"/>
              <w:ind w:left="318" w:hanging="7"/>
            </w:pPr>
            <w:r w:rsidRPr="001E6954">
              <w:t>Requirement 6(3)(c)</w:t>
            </w:r>
          </w:p>
        </w:tc>
        <w:tc>
          <w:tcPr>
            <w:tcW w:w="1406" w:type="pct"/>
            <w:shd w:val="clear" w:color="auto" w:fill="auto"/>
          </w:tcPr>
          <w:p w14:paraId="19FD4B6B" w14:textId="439ECBBF"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6F" w14:textId="77777777" w:rsidTr="00A00B29">
        <w:trPr>
          <w:trHeight w:val="227"/>
        </w:trPr>
        <w:tc>
          <w:tcPr>
            <w:tcW w:w="3594" w:type="pct"/>
            <w:shd w:val="clear" w:color="auto" w:fill="auto"/>
          </w:tcPr>
          <w:p w14:paraId="19FD4B6D" w14:textId="77777777" w:rsidR="00A00B29" w:rsidRPr="001E6954" w:rsidRDefault="00A00B29" w:rsidP="00A00B29">
            <w:pPr>
              <w:spacing w:before="40" w:after="40" w:line="240" w:lineRule="auto"/>
              <w:ind w:left="318" w:hanging="7"/>
            </w:pPr>
            <w:r w:rsidRPr="001E6954">
              <w:t>Requirement 6(3)(d)</w:t>
            </w:r>
          </w:p>
        </w:tc>
        <w:tc>
          <w:tcPr>
            <w:tcW w:w="1406" w:type="pct"/>
            <w:shd w:val="clear" w:color="auto" w:fill="auto"/>
          </w:tcPr>
          <w:p w14:paraId="19FD4B6E" w14:textId="673916CE"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72" w14:textId="77777777" w:rsidTr="00A00B29">
        <w:trPr>
          <w:trHeight w:val="227"/>
        </w:trPr>
        <w:tc>
          <w:tcPr>
            <w:tcW w:w="3594" w:type="pct"/>
            <w:shd w:val="clear" w:color="auto" w:fill="auto"/>
          </w:tcPr>
          <w:p w14:paraId="19FD4B70" w14:textId="77777777" w:rsidR="00A00B29" w:rsidRPr="001E6954" w:rsidRDefault="00A00B29" w:rsidP="00A00B29">
            <w:pPr>
              <w:keepNext/>
              <w:spacing w:before="40" w:after="40" w:line="240" w:lineRule="auto"/>
              <w:rPr>
                <w:b/>
              </w:rPr>
            </w:pPr>
            <w:r w:rsidRPr="001E6954">
              <w:rPr>
                <w:b/>
              </w:rPr>
              <w:t>Standard 7 Human resources</w:t>
            </w:r>
          </w:p>
        </w:tc>
        <w:tc>
          <w:tcPr>
            <w:tcW w:w="1406" w:type="pct"/>
            <w:shd w:val="clear" w:color="auto" w:fill="auto"/>
          </w:tcPr>
          <w:p w14:paraId="19FD4B71" w14:textId="68913E87" w:rsidR="00A00B29" w:rsidRPr="001E6954" w:rsidRDefault="00A00B29" w:rsidP="00A00B29">
            <w:pPr>
              <w:keepNext/>
              <w:spacing w:before="40" w:after="40" w:line="240" w:lineRule="auto"/>
              <w:jc w:val="right"/>
              <w:rPr>
                <w:b/>
                <w:color w:val="0000FF"/>
              </w:rPr>
            </w:pPr>
            <w:r w:rsidRPr="001E6954">
              <w:rPr>
                <w:b/>
                <w:bCs/>
                <w:iCs/>
                <w:color w:val="00577D"/>
                <w:szCs w:val="40"/>
              </w:rPr>
              <w:t>Compliant</w:t>
            </w:r>
          </w:p>
        </w:tc>
      </w:tr>
      <w:tr w:rsidR="00A00B29" w14:paraId="19FD4B75" w14:textId="77777777" w:rsidTr="00A00B29">
        <w:trPr>
          <w:trHeight w:val="227"/>
        </w:trPr>
        <w:tc>
          <w:tcPr>
            <w:tcW w:w="3594" w:type="pct"/>
            <w:shd w:val="clear" w:color="auto" w:fill="auto"/>
          </w:tcPr>
          <w:p w14:paraId="19FD4B73" w14:textId="77777777" w:rsidR="00A00B29" w:rsidRPr="001E6954" w:rsidRDefault="00A00B29" w:rsidP="00A00B29">
            <w:pPr>
              <w:spacing w:before="40" w:after="40" w:line="240" w:lineRule="auto"/>
              <w:ind w:left="318" w:hanging="7"/>
            </w:pPr>
            <w:r w:rsidRPr="001E6954">
              <w:t>Requirement 7(3)(a)</w:t>
            </w:r>
          </w:p>
        </w:tc>
        <w:tc>
          <w:tcPr>
            <w:tcW w:w="1406" w:type="pct"/>
            <w:shd w:val="clear" w:color="auto" w:fill="auto"/>
          </w:tcPr>
          <w:p w14:paraId="19FD4B74" w14:textId="3C9C1BDA"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78" w14:textId="77777777" w:rsidTr="00A00B29">
        <w:trPr>
          <w:trHeight w:val="227"/>
        </w:trPr>
        <w:tc>
          <w:tcPr>
            <w:tcW w:w="3594" w:type="pct"/>
            <w:shd w:val="clear" w:color="auto" w:fill="auto"/>
          </w:tcPr>
          <w:p w14:paraId="19FD4B76" w14:textId="77777777" w:rsidR="00A00B29" w:rsidRPr="001E6954" w:rsidRDefault="00A00B29" w:rsidP="00A00B29">
            <w:pPr>
              <w:spacing w:before="40" w:after="40" w:line="240" w:lineRule="auto"/>
              <w:ind w:left="318" w:hanging="7"/>
            </w:pPr>
            <w:r w:rsidRPr="001E6954">
              <w:t>Requirement 7(3)(b)</w:t>
            </w:r>
          </w:p>
        </w:tc>
        <w:tc>
          <w:tcPr>
            <w:tcW w:w="1406" w:type="pct"/>
            <w:shd w:val="clear" w:color="auto" w:fill="auto"/>
          </w:tcPr>
          <w:p w14:paraId="19FD4B77" w14:textId="35DBC5B4"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7B" w14:textId="77777777" w:rsidTr="00A00B29">
        <w:trPr>
          <w:trHeight w:val="227"/>
        </w:trPr>
        <w:tc>
          <w:tcPr>
            <w:tcW w:w="3594" w:type="pct"/>
            <w:shd w:val="clear" w:color="auto" w:fill="auto"/>
          </w:tcPr>
          <w:p w14:paraId="19FD4B79" w14:textId="77777777" w:rsidR="00A00B29" w:rsidRPr="001E6954" w:rsidRDefault="00A00B29" w:rsidP="00A00B29">
            <w:pPr>
              <w:spacing w:before="40" w:after="40" w:line="240" w:lineRule="auto"/>
              <w:ind w:left="318" w:hanging="7"/>
            </w:pPr>
            <w:r w:rsidRPr="001E6954">
              <w:t>Requirement 7(3)(c)</w:t>
            </w:r>
          </w:p>
        </w:tc>
        <w:tc>
          <w:tcPr>
            <w:tcW w:w="1406" w:type="pct"/>
            <w:shd w:val="clear" w:color="auto" w:fill="auto"/>
          </w:tcPr>
          <w:p w14:paraId="19FD4B7A" w14:textId="6642C416"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7E" w14:textId="77777777" w:rsidTr="00A00B29">
        <w:trPr>
          <w:trHeight w:val="227"/>
        </w:trPr>
        <w:tc>
          <w:tcPr>
            <w:tcW w:w="3594" w:type="pct"/>
            <w:shd w:val="clear" w:color="auto" w:fill="auto"/>
          </w:tcPr>
          <w:p w14:paraId="19FD4B7C" w14:textId="77777777" w:rsidR="00A00B29" w:rsidRPr="001E6954" w:rsidRDefault="00A00B29" w:rsidP="00A00B29">
            <w:pPr>
              <w:spacing w:before="40" w:after="40" w:line="240" w:lineRule="auto"/>
              <w:ind w:left="318" w:hanging="7"/>
            </w:pPr>
            <w:r w:rsidRPr="001E6954">
              <w:t>Requirement 7(3)(d)</w:t>
            </w:r>
          </w:p>
        </w:tc>
        <w:tc>
          <w:tcPr>
            <w:tcW w:w="1406" w:type="pct"/>
            <w:shd w:val="clear" w:color="auto" w:fill="auto"/>
          </w:tcPr>
          <w:p w14:paraId="19FD4B7D" w14:textId="2B315DCE"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81" w14:textId="77777777" w:rsidTr="00A00B29">
        <w:trPr>
          <w:trHeight w:val="227"/>
        </w:trPr>
        <w:tc>
          <w:tcPr>
            <w:tcW w:w="3594" w:type="pct"/>
            <w:shd w:val="clear" w:color="auto" w:fill="auto"/>
          </w:tcPr>
          <w:p w14:paraId="19FD4B7F" w14:textId="77777777" w:rsidR="00A00B29" w:rsidRPr="001E6954" w:rsidRDefault="00A00B29" w:rsidP="00A00B29">
            <w:pPr>
              <w:spacing w:before="40" w:after="40" w:line="240" w:lineRule="auto"/>
              <w:ind w:left="318" w:hanging="7"/>
            </w:pPr>
            <w:r w:rsidRPr="001E6954">
              <w:t>Requirement 7(3)(e)</w:t>
            </w:r>
          </w:p>
        </w:tc>
        <w:tc>
          <w:tcPr>
            <w:tcW w:w="1406" w:type="pct"/>
            <w:shd w:val="clear" w:color="auto" w:fill="auto"/>
          </w:tcPr>
          <w:p w14:paraId="19FD4B80" w14:textId="3367F6AE"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84" w14:textId="77777777" w:rsidTr="00A00B29">
        <w:trPr>
          <w:trHeight w:val="227"/>
        </w:trPr>
        <w:tc>
          <w:tcPr>
            <w:tcW w:w="3594" w:type="pct"/>
            <w:shd w:val="clear" w:color="auto" w:fill="auto"/>
          </w:tcPr>
          <w:p w14:paraId="19FD4B82" w14:textId="77777777" w:rsidR="00A00B29" w:rsidRPr="001E6954" w:rsidRDefault="00A00B29" w:rsidP="00A00B29">
            <w:pPr>
              <w:keepNext/>
              <w:spacing w:before="40" w:after="40" w:line="240" w:lineRule="auto"/>
              <w:rPr>
                <w:b/>
              </w:rPr>
            </w:pPr>
            <w:r w:rsidRPr="001E6954">
              <w:rPr>
                <w:b/>
              </w:rPr>
              <w:t>Standard 8 Organisational governance</w:t>
            </w:r>
          </w:p>
        </w:tc>
        <w:tc>
          <w:tcPr>
            <w:tcW w:w="1406" w:type="pct"/>
            <w:shd w:val="clear" w:color="auto" w:fill="auto"/>
          </w:tcPr>
          <w:p w14:paraId="19FD4B83" w14:textId="01D64B46" w:rsidR="00A00B29" w:rsidRPr="001E6954" w:rsidRDefault="00A00B29" w:rsidP="00A00B29">
            <w:pPr>
              <w:keepNext/>
              <w:spacing w:before="40" w:after="40" w:line="240" w:lineRule="auto"/>
              <w:jc w:val="right"/>
              <w:rPr>
                <w:b/>
                <w:color w:val="0000FF"/>
              </w:rPr>
            </w:pPr>
            <w:r>
              <w:rPr>
                <w:b/>
                <w:bCs/>
                <w:iCs/>
                <w:color w:val="00577D"/>
                <w:szCs w:val="40"/>
              </w:rPr>
              <w:t>Non-Compliant</w:t>
            </w:r>
          </w:p>
        </w:tc>
      </w:tr>
      <w:tr w:rsidR="00A00B29" w14:paraId="19FD4B87" w14:textId="77777777" w:rsidTr="00A00B29">
        <w:trPr>
          <w:trHeight w:val="227"/>
        </w:trPr>
        <w:tc>
          <w:tcPr>
            <w:tcW w:w="3594" w:type="pct"/>
            <w:shd w:val="clear" w:color="auto" w:fill="auto"/>
          </w:tcPr>
          <w:p w14:paraId="19FD4B85" w14:textId="77777777" w:rsidR="00A00B29" w:rsidRPr="001E6954" w:rsidRDefault="00A00B29" w:rsidP="00A00B29">
            <w:pPr>
              <w:spacing w:before="40" w:after="40" w:line="240" w:lineRule="auto"/>
              <w:ind w:left="318" w:hanging="7"/>
            </w:pPr>
            <w:r w:rsidRPr="001E6954">
              <w:t>Requirement 8(3)(a)</w:t>
            </w:r>
          </w:p>
        </w:tc>
        <w:tc>
          <w:tcPr>
            <w:tcW w:w="1406" w:type="pct"/>
            <w:shd w:val="clear" w:color="auto" w:fill="auto"/>
          </w:tcPr>
          <w:p w14:paraId="19FD4B86" w14:textId="30AB59BF"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8A" w14:textId="77777777" w:rsidTr="00A00B29">
        <w:trPr>
          <w:trHeight w:val="227"/>
        </w:trPr>
        <w:tc>
          <w:tcPr>
            <w:tcW w:w="3594" w:type="pct"/>
            <w:shd w:val="clear" w:color="auto" w:fill="auto"/>
          </w:tcPr>
          <w:p w14:paraId="19FD4B88" w14:textId="77777777" w:rsidR="00A00B29" w:rsidRPr="001E6954" w:rsidRDefault="00A00B29" w:rsidP="00A00B29">
            <w:pPr>
              <w:spacing w:before="40" w:after="40" w:line="240" w:lineRule="auto"/>
              <w:ind w:left="318" w:hanging="7"/>
            </w:pPr>
            <w:r w:rsidRPr="001E6954">
              <w:t>Requirement 8(3)(b)</w:t>
            </w:r>
          </w:p>
        </w:tc>
        <w:tc>
          <w:tcPr>
            <w:tcW w:w="1406" w:type="pct"/>
            <w:shd w:val="clear" w:color="auto" w:fill="auto"/>
          </w:tcPr>
          <w:p w14:paraId="19FD4B89" w14:textId="3E8B620E"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8D" w14:textId="77777777" w:rsidTr="00A00B29">
        <w:trPr>
          <w:trHeight w:val="227"/>
        </w:trPr>
        <w:tc>
          <w:tcPr>
            <w:tcW w:w="3594" w:type="pct"/>
            <w:shd w:val="clear" w:color="auto" w:fill="auto"/>
          </w:tcPr>
          <w:p w14:paraId="19FD4B8B" w14:textId="77777777" w:rsidR="00A00B29" w:rsidRPr="001E6954" w:rsidRDefault="00A00B29" w:rsidP="00A00B29">
            <w:pPr>
              <w:spacing w:before="40" w:after="40" w:line="240" w:lineRule="auto"/>
              <w:ind w:left="318" w:hanging="7"/>
            </w:pPr>
            <w:r w:rsidRPr="001E6954">
              <w:t>Requirement 8(3)(c)</w:t>
            </w:r>
          </w:p>
        </w:tc>
        <w:tc>
          <w:tcPr>
            <w:tcW w:w="1406" w:type="pct"/>
            <w:shd w:val="clear" w:color="auto" w:fill="auto"/>
          </w:tcPr>
          <w:p w14:paraId="19FD4B8C" w14:textId="46BC0422" w:rsidR="00A00B29" w:rsidRPr="001E6954" w:rsidRDefault="00A00B29" w:rsidP="00A00B29">
            <w:pPr>
              <w:spacing w:before="40" w:after="40" w:line="240" w:lineRule="auto"/>
              <w:jc w:val="right"/>
              <w:rPr>
                <w:color w:val="0000FF"/>
              </w:rPr>
            </w:pPr>
            <w:r w:rsidRPr="001E6954">
              <w:rPr>
                <w:bCs/>
                <w:iCs/>
                <w:color w:val="00577D"/>
                <w:szCs w:val="40"/>
              </w:rPr>
              <w:t>Compliant</w:t>
            </w:r>
          </w:p>
        </w:tc>
      </w:tr>
      <w:tr w:rsidR="00A00B29" w14:paraId="19FD4B90" w14:textId="77777777" w:rsidTr="00A00B29">
        <w:trPr>
          <w:trHeight w:val="227"/>
        </w:trPr>
        <w:tc>
          <w:tcPr>
            <w:tcW w:w="3594" w:type="pct"/>
            <w:shd w:val="clear" w:color="auto" w:fill="auto"/>
          </w:tcPr>
          <w:p w14:paraId="19FD4B8E" w14:textId="77777777" w:rsidR="00A00B29" w:rsidRPr="001E6954" w:rsidRDefault="00A00B29" w:rsidP="00A00B29">
            <w:pPr>
              <w:spacing w:before="40" w:after="40" w:line="240" w:lineRule="auto"/>
              <w:ind w:left="318" w:hanging="7"/>
            </w:pPr>
            <w:r w:rsidRPr="001E6954">
              <w:t>Requirement 8(3)(d)</w:t>
            </w:r>
          </w:p>
        </w:tc>
        <w:tc>
          <w:tcPr>
            <w:tcW w:w="1406" w:type="pct"/>
            <w:shd w:val="clear" w:color="auto" w:fill="auto"/>
          </w:tcPr>
          <w:p w14:paraId="19FD4B8F" w14:textId="0F6E537B" w:rsidR="00A00B29" w:rsidRPr="001E6954" w:rsidRDefault="00A00B29" w:rsidP="00A00B29">
            <w:pPr>
              <w:spacing w:before="40" w:after="40" w:line="240" w:lineRule="auto"/>
              <w:jc w:val="right"/>
              <w:rPr>
                <w:color w:val="0000FF"/>
              </w:rPr>
            </w:pPr>
            <w:r>
              <w:rPr>
                <w:bCs/>
                <w:iCs/>
                <w:color w:val="00577D"/>
                <w:szCs w:val="40"/>
              </w:rPr>
              <w:t>Non-Compliant</w:t>
            </w:r>
          </w:p>
        </w:tc>
      </w:tr>
      <w:tr w:rsidR="00A00B29" w14:paraId="19FD4B93" w14:textId="77777777" w:rsidTr="00A00B29">
        <w:trPr>
          <w:trHeight w:val="227"/>
        </w:trPr>
        <w:tc>
          <w:tcPr>
            <w:tcW w:w="3594" w:type="pct"/>
            <w:shd w:val="clear" w:color="auto" w:fill="auto"/>
          </w:tcPr>
          <w:p w14:paraId="19FD4B91" w14:textId="77777777" w:rsidR="00A00B29" w:rsidRPr="001E6954" w:rsidRDefault="00A00B29" w:rsidP="00A00B29">
            <w:pPr>
              <w:spacing w:before="40" w:after="40" w:line="240" w:lineRule="auto"/>
              <w:ind w:left="318" w:hanging="7"/>
            </w:pPr>
            <w:r w:rsidRPr="001E6954">
              <w:t>Requirement 8(3)(e)</w:t>
            </w:r>
          </w:p>
        </w:tc>
        <w:tc>
          <w:tcPr>
            <w:tcW w:w="1406" w:type="pct"/>
            <w:shd w:val="clear" w:color="auto" w:fill="auto"/>
          </w:tcPr>
          <w:p w14:paraId="19FD4B92" w14:textId="4B325BC6" w:rsidR="00A00B29" w:rsidRPr="001E6954" w:rsidRDefault="00A00B29" w:rsidP="00A00B29">
            <w:pPr>
              <w:spacing w:before="40" w:after="40" w:line="240" w:lineRule="auto"/>
              <w:jc w:val="right"/>
              <w:rPr>
                <w:color w:val="0000FF"/>
              </w:rPr>
            </w:pPr>
            <w:r w:rsidRPr="001E6954">
              <w:rPr>
                <w:bCs/>
                <w:iCs/>
                <w:color w:val="00577D"/>
                <w:szCs w:val="40"/>
              </w:rPr>
              <w:t>Compliant</w:t>
            </w:r>
          </w:p>
        </w:tc>
      </w:tr>
      <w:bookmarkEnd w:id="3"/>
    </w:tbl>
    <w:p w14:paraId="19FD4B94" w14:textId="77777777" w:rsidR="001B3C57" w:rsidRDefault="001B3C57" w:rsidP="001B3C57">
      <w:pPr>
        <w:sectPr w:rsidR="001B3C57" w:rsidSect="001B3C57">
          <w:headerReference w:type="default" r:id="rId16"/>
          <w:headerReference w:type="first" r:id="rId17"/>
          <w:pgSz w:w="11906" w:h="16838"/>
          <w:pgMar w:top="1701" w:right="1418" w:bottom="1418" w:left="1418" w:header="709" w:footer="397" w:gutter="0"/>
          <w:cols w:space="708"/>
          <w:docGrid w:linePitch="360"/>
        </w:sectPr>
      </w:pPr>
    </w:p>
    <w:p w14:paraId="19FD4B95" w14:textId="77777777" w:rsidR="001B3C57" w:rsidRPr="00D21DCD" w:rsidRDefault="001B3C57" w:rsidP="001B3C57">
      <w:pPr>
        <w:pStyle w:val="Heading1"/>
      </w:pPr>
      <w:r>
        <w:lastRenderedPageBreak/>
        <w:t>Detailed assessment</w:t>
      </w:r>
    </w:p>
    <w:p w14:paraId="19FD4B96" w14:textId="77777777" w:rsidR="001B3C57" w:rsidRPr="00D63989" w:rsidRDefault="001B3C57" w:rsidP="001B3C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FD4B97" w14:textId="77777777" w:rsidR="001B3C57" w:rsidRPr="001E6954" w:rsidRDefault="001B3C57" w:rsidP="001B3C57">
      <w:pPr>
        <w:rPr>
          <w:color w:val="auto"/>
        </w:rPr>
      </w:pPr>
      <w:r w:rsidRPr="00D63989">
        <w:t>The report also specifies areas in which improvements must be made to ensure the Quality Standards are complied with.</w:t>
      </w:r>
    </w:p>
    <w:p w14:paraId="19FD4B98" w14:textId="77777777" w:rsidR="001B3C57" w:rsidRPr="00D63989" w:rsidRDefault="001B3C57" w:rsidP="001B3C57">
      <w:r w:rsidRPr="00D63989">
        <w:t>The following information has been taken into account in developing this performance report:</w:t>
      </w:r>
    </w:p>
    <w:p w14:paraId="19FD4B99" w14:textId="3F379F7E" w:rsidR="001B3C57" w:rsidRPr="00490866" w:rsidRDefault="001B3C57" w:rsidP="001B3C5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90866">
        <w:t>a site assessment, observations at the service, review of documents and interviews with staff, consumers/representatives and others</w:t>
      </w:r>
      <w:r w:rsidR="00490866">
        <w:t>.</w:t>
      </w:r>
    </w:p>
    <w:p w14:paraId="19FD4B9C" w14:textId="06C3A2A2" w:rsidR="001B3C57" w:rsidRPr="00A00B29" w:rsidRDefault="001B3C57" w:rsidP="00A00B29">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00A00B29">
        <w:t xml:space="preserve"> 6 October 2020</w:t>
      </w:r>
      <w:r w:rsidRPr="00365DAE">
        <w:t xml:space="preserve"> </w:t>
      </w:r>
    </w:p>
    <w:p w14:paraId="19FD4B9D" w14:textId="77777777" w:rsidR="001B3C57" w:rsidRDefault="001B3C57" w:rsidP="001B3C57">
      <w:pPr>
        <w:sectPr w:rsidR="001B3C57" w:rsidSect="001B3C57">
          <w:headerReference w:type="first" r:id="rId18"/>
          <w:pgSz w:w="11906" w:h="16838"/>
          <w:pgMar w:top="1701" w:right="1418" w:bottom="1418" w:left="1418" w:header="709" w:footer="397" w:gutter="0"/>
          <w:cols w:space="708"/>
          <w:docGrid w:linePitch="360"/>
        </w:sectPr>
      </w:pPr>
    </w:p>
    <w:p w14:paraId="19FD4B9E" w14:textId="5CACB7C4" w:rsidR="001B3C57" w:rsidRDefault="001B3C57" w:rsidP="001B3C57">
      <w:pPr>
        <w:pStyle w:val="Heading1"/>
        <w:tabs>
          <w:tab w:val="right" w:pos="9070"/>
        </w:tabs>
        <w:spacing w:before="560" w:after="640"/>
        <w:rPr>
          <w:color w:val="FFFFFF" w:themeColor="background1"/>
        </w:rPr>
        <w:sectPr w:rsidR="001B3C57" w:rsidSect="001B3C5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9FD4CA0" wp14:editId="19FD4C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63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9FD4B9F" w14:textId="77777777" w:rsidR="001B3C57" w:rsidRPr="00D63989" w:rsidRDefault="001B3C57" w:rsidP="001B3C57">
      <w:pPr>
        <w:pStyle w:val="Heading3"/>
        <w:shd w:val="clear" w:color="auto" w:fill="F2F2F2" w:themeFill="background1" w:themeFillShade="F2"/>
      </w:pPr>
      <w:r w:rsidRPr="00D63989">
        <w:t>Consumer outcome:</w:t>
      </w:r>
    </w:p>
    <w:p w14:paraId="19FD4BA0" w14:textId="77777777" w:rsidR="001B3C57" w:rsidRPr="00D63989" w:rsidRDefault="001B3C57" w:rsidP="00CB134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FD4BA1" w14:textId="77777777" w:rsidR="001B3C57" w:rsidRPr="00D63989" w:rsidRDefault="001B3C57" w:rsidP="001B3C57">
      <w:pPr>
        <w:pStyle w:val="Heading3"/>
        <w:shd w:val="clear" w:color="auto" w:fill="F2F2F2" w:themeFill="background1" w:themeFillShade="F2"/>
      </w:pPr>
      <w:r w:rsidRPr="00D63989">
        <w:t>Organisation statement:</w:t>
      </w:r>
    </w:p>
    <w:p w14:paraId="19FD4BA2" w14:textId="77777777" w:rsidR="001B3C57" w:rsidRPr="00D63989" w:rsidRDefault="001B3C57" w:rsidP="00CB134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9FD4BA3" w14:textId="77777777" w:rsidR="001B3C57" w:rsidRDefault="001B3C57" w:rsidP="00CB1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FD4BA4" w14:textId="77777777" w:rsidR="001B3C57" w:rsidRPr="00D63989" w:rsidRDefault="001B3C57" w:rsidP="00CB1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FD4BA5" w14:textId="77777777" w:rsidR="001B3C57" w:rsidRPr="00D63989" w:rsidRDefault="001B3C57" w:rsidP="00CB134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9FD4BA6" w14:textId="77777777" w:rsidR="001B3C57" w:rsidRDefault="001B3C57" w:rsidP="001B3C57">
      <w:pPr>
        <w:pStyle w:val="Heading2"/>
      </w:pPr>
      <w:r>
        <w:t xml:space="preserve">Assessment </w:t>
      </w:r>
      <w:r w:rsidRPr="002B2C0F">
        <w:t>of Standard</w:t>
      </w:r>
      <w:r>
        <w:t xml:space="preserve"> 1</w:t>
      </w:r>
    </w:p>
    <w:p w14:paraId="20F759F2" w14:textId="77777777" w:rsidR="001B3C57" w:rsidRPr="00163FEE" w:rsidRDefault="001B3C57" w:rsidP="001B3C5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C425335" w14:textId="77777777" w:rsidR="001B3C57" w:rsidRPr="00163FEE" w:rsidRDefault="001B3C57" w:rsidP="001B3C57">
      <w:pPr>
        <w:rPr>
          <w:rFonts w:eastAsia="Arial"/>
          <w:color w:val="000000" w:themeColor="text1"/>
        </w:rPr>
      </w:pPr>
      <w:r w:rsidRPr="599DD91F">
        <w:rPr>
          <w:rFonts w:eastAsia="Arial"/>
          <w:color w:val="000000" w:themeColor="text1"/>
        </w:rPr>
        <w:t xml:space="preserve">Overall, sampled consumers considered that they are treated with dignity and respect, can maintain their identity, make informed choices about their care and services and live the life they choose. </w:t>
      </w:r>
    </w:p>
    <w:p w14:paraId="277EFE3C" w14:textId="77777777" w:rsidR="001B3C57" w:rsidRPr="00163FEE" w:rsidRDefault="001B3C57" w:rsidP="001B3C57">
      <w:pPr>
        <w:rPr>
          <w:rFonts w:eastAsia="Arial"/>
          <w:color w:val="000000" w:themeColor="text1"/>
        </w:rPr>
      </w:pPr>
      <w:r w:rsidRPr="599DD91F">
        <w:rPr>
          <w:rFonts w:eastAsia="Arial"/>
          <w:color w:val="000000" w:themeColor="text1"/>
        </w:rPr>
        <w:t>For example:</w:t>
      </w:r>
    </w:p>
    <w:p w14:paraId="4DEBFF70"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 xml:space="preserve">Consumers and representatives interviewed confirmed that most of the time consumers are treated with dignity and respect and that consumer privacy is respected. </w:t>
      </w:r>
    </w:p>
    <w:p w14:paraId="71B35C01"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Consumers interviewed generally confirmed they are supported to exercise choice and independence and staff interviewed were able to describe how they support consumers to make decisions about their care and services. Care plans reviewed provided information about consumer’s preferences and decisions regarding care and services.</w:t>
      </w:r>
    </w:p>
    <w:p w14:paraId="08DD76EC"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5625EFC9">
        <w:rPr>
          <w:rFonts w:eastAsia="Arial"/>
        </w:rPr>
        <w:lastRenderedPageBreak/>
        <w:t xml:space="preserve">Most consumers and representatives interviewed confirmed that the service provides them with information that is clear and easy to understand, and that this helps them to exercise choice. </w:t>
      </w:r>
    </w:p>
    <w:p w14:paraId="3327E638" w14:textId="7F5E6B5D"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Staff interviewed spoke about consumers respectfully</w:t>
      </w:r>
      <w:r>
        <w:rPr>
          <w:rFonts w:eastAsia="Arial"/>
        </w:rPr>
        <w:t>, and</w:t>
      </w:r>
      <w:r w:rsidRPr="4F3756F0">
        <w:rPr>
          <w:rFonts w:eastAsia="Arial"/>
        </w:rPr>
        <w:t xml:space="preserve"> about their identity, culture and diversity. </w:t>
      </w:r>
    </w:p>
    <w:p w14:paraId="1CB7CBD0"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When staff were asked about specific consumers, most were able to talk about their background and demonstrated they are generally familiar with these consumers.</w:t>
      </w:r>
    </w:p>
    <w:p w14:paraId="52129964"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The service demonstrated they support consumers to undertake activities that are important to their background and lifestyle.</w:t>
      </w:r>
    </w:p>
    <w:p w14:paraId="2E937F53" w14:textId="77777777" w:rsidR="001B3C57" w:rsidRPr="00163FEE" w:rsidRDefault="001B3C57" w:rsidP="00CB1346">
      <w:pPr>
        <w:pStyle w:val="ListParagraph"/>
        <w:numPr>
          <w:ilvl w:val="0"/>
          <w:numId w:val="21"/>
        </w:numPr>
        <w:spacing w:before="120"/>
        <w:ind w:left="284" w:hanging="284"/>
        <w:contextualSpacing w:val="0"/>
        <w:rPr>
          <w:rFonts w:eastAsia="Arial"/>
          <w:color w:val="000000" w:themeColor="text1"/>
        </w:rPr>
      </w:pPr>
      <w:r w:rsidRPr="4F3756F0">
        <w:rPr>
          <w:rFonts w:eastAsia="Arial"/>
        </w:rPr>
        <w:t xml:space="preserve">Staff interviewed were able to describe how they respect consumer’s privacy and ensure personal information is kept confidential, and the Assessment Team observed staff practices that respected consumer privacy and personal information. </w:t>
      </w:r>
    </w:p>
    <w:p w14:paraId="19FD4BA8" w14:textId="5A312216" w:rsidR="001B3C57" w:rsidRPr="00D435F8" w:rsidRDefault="001B3C57" w:rsidP="001B3C57">
      <w:pPr>
        <w:rPr>
          <w:rFonts w:eastAsia="Calibri"/>
          <w:i/>
          <w:color w:val="auto"/>
          <w:lang w:eastAsia="en-US"/>
        </w:rPr>
      </w:pPr>
      <w:r w:rsidRPr="00154403">
        <w:rPr>
          <w:rFonts w:eastAsiaTheme="minorHAnsi"/>
        </w:rPr>
        <w:t xml:space="preserve">The Quality Standard is assessed </w:t>
      </w:r>
      <w:r w:rsidR="00490866">
        <w:rPr>
          <w:rFonts w:eastAsiaTheme="minorHAnsi"/>
        </w:rPr>
        <w:t xml:space="preserve">as </w:t>
      </w:r>
      <w:r w:rsidR="00490866" w:rsidRPr="00490866">
        <w:rPr>
          <w:rFonts w:eastAsiaTheme="minorHAnsi"/>
          <w:color w:val="auto"/>
        </w:rPr>
        <w:t>C</w:t>
      </w:r>
      <w:r w:rsidRPr="00490866">
        <w:rPr>
          <w:rFonts w:eastAsiaTheme="minorHAnsi"/>
          <w:color w:val="auto"/>
        </w:rPr>
        <w:t>ompliant</w:t>
      </w:r>
      <w:r w:rsidRPr="00154403">
        <w:rPr>
          <w:rFonts w:eastAsiaTheme="minorHAnsi"/>
        </w:rPr>
        <w:t xml:space="preserve"> as</w:t>
      </w:r>
      <w:r w:rsidR="00490866">
        <w:rPr>
          <w:rFonts w:eastAsiaTheme="minorHAnsi"/>
        </w:rPr>
        <w:t xml:space="preserve"> six </w:t>
      </w:r>
      <w:r w:rsidRPr="00154403">
        <w:rPr>
          <w:rFonts w:eastAsiaTheme="minorHAnsi"/>
        </w:rPr>
        <w:t xml:space="preserve">of the six specific requirements have been assessed as </w:t>
      </w:r>
      <w:r w:rsidRPr="00490866">
        <w:rPr>
          <w:rFonts w:eastAsiaTheme="minorHAnsi"/>
          <w:color w:val="auto"/>
        </w:rPr>
        <w:t>Compliant.</w:t>
      </w:r>
    </w:p>
    <w:p w14:paraId="19FD4BA9" w14:textId="53EE6B0E" w:rsidR="001B3C57" w:rsidRDefault="001B3C57" w:rsidP="001B3C57">
      <w:pPr>
        <w:pStyle w:val="Heading2"/>
      </w:pPr>
      <w:r w:rsidRPr="00D435F8">
        <w:t>Assessment of Standard 1 Requirements</w:t>
      </w:r>
      <w:bookmarkStart w:id="4" w:name="_Hlk32932412"/>
      <w:r w:rsidRPr="0066387A">
        <w:rPr>
          <w:i/>
          <w:color w:val="0000FF"/>
          <w:sz w:val="24"/>
          <w:szCs w:val="24"/>
        </w:rPr>
        <w:t xml:space="preserve"> </w:t>
      </w:r>
      <w:bookmarkEnd w:id="4"/>
    </w:p>
    <w:p w14:paraId="19FD4BAA" w14:textId="331F4491" w:rsidR="001B3C57" w:rsidRDefault="001B3C57" w:rsidP="001B3C57">
      <w:pPr>
        <w:pStyle w:val="Heading3"/>
      </w:pPr>
      <w:r w:rsidRPr="00051035">
        <w:t>Requirement 1(3)(a)</w:t>
      </w:r>
      <w:r w:rsidRPr="00051035">
        <w:tab/>
        <w:t>Compliant</w:t>
      </w:r>
    </w:p>
    <w:p w14:paraId="19FD4BAB" w14:textId="77777777" w:rsidR="001B3C57" w:rsidRPr="008D114F" w:rsidRDefault="001B3C57" w:rsidP="001B3C57">
      <w:pPr>
        <w:rPr>
          <w:i/>
        </w:rPr>
      </w:pPr>
      <w:r w:rsidRPr="008D114F">
        <w:rPr>
          <w:i/>
        </w:rPr>
        <w:t>Each consumer is treated with dignity and respect, with their identity, culture and diversity valued.</w:t>
      </w:r>
    </w:p>
    <w:p w14:paraId="19FD4BAD" w14:textId="15953F22" w:rsidR="001B3C57" w:rsidRDefault="001B3C57" w:rsidP="001B3C57">
      <w:pPr>
        <w:pStyle w:val="Heading3"/>
      </w:pPr>
      <w:r>
        <w:t>Requirement 1(3)(b)</w:t>
      </w:r>
      <w:r>
        <w:tab/>
        <w:t>Compliant</w:t>
      </w:r>
    </w:p>
    <w:p w14:paraId="19FD4BAE" w14:textId="77777777" w:rsidR="001B3C57" w:rsidRPr="008D114F" w:rsidRDefault="001B3C57" w:rsidP="001B3C57">
      <w:pPr>
        <w:rPr>
          <w:i/>
        </w:rPr>
      </w:pPr>
      <w:r w:rsidRPr="008D114F">
        <w:rPr>
          <w:i/>
        </w:rPr>
        <w:t>Care and services are culturally safe.</w:t>
      </w:r>
    </w:p>
    <w:p w14:paraId="19FD4BB0" w14:textId="77C2992F" w:rsidR="001B3C57" w:rsidRPr="00DD02D3" w:rsidRDefault="001B3C57" w:rsidP="001B3C57">
      <w:pPr>
        <w:pStyle w:val="Heading3"/>
      </w:pPr>
      <w:r w:rsidRPr="00DD02D3">
        <w:t>Requirement 1(3)(c)</w:t>
      </w:r>
      <w:r w:rsidRPr="00DD02D3">
        <w:tab/>
        <w:t>Compliant</w:t>
      </w:r>
    </w:p>
    <w:p w14:paraId="19FD4BB1" w14:textId="77777777" w:rsidR="001B3C57" w:rsidRPr="008D114F" w:rsidRDefault="001B3C57" w:rsidP="001B3C57">
      <w:pPr>
        <w:tabs>
          <w:tab w:val="right" w:pos="9026"/>
        </w:tabs>
        <w:spacing w:before="0" w:after="0"/>
        <w:outlineLvl w:val="4"/>
        <w:rPr>
          <w:i/>
        </w:rPr>
      </w:pPr>
      <w:r w:rsidRPr="008D114F">
        <w:rPr>
          <w:i/>
        </w:rPr>
        <w:t xml:space="preserve">Each consumer is supported to exercise choice and independence, including to: </w:t>
      </w:r>
    </w:p>
    <w:p w14:paraId="19FD4BB2" w14:textId="77777777" w:rsidR="001B3C57" w:rsidRPr="008D114F" w:rsidRDefault="001B3C57" w:rsidP="00CB134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FD4BB3" w14:textId="77777777" w:rsidR="001B3C57" w:rsidRPr="008D114F" w:rsidRDefault="001B3C57" w:rsidP="00CB134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FD4BB4" w14:textId="77777777" w:rsidR="001B3C57" w:rsidRPr="008D114F" w:rsidRDefault="001B3C57" w:rsidP="00CB1346">
      <w:pPr>
        <w:numPr>
          <w:ilvl w:val="0"/>
          <w:numId w:val="11"/>
        </w:numPr>
        <w:tabs>
          <w:tab w:val="right" w:pos="9026"/>
        </w:tabs>
        <w:spacing w:before="0" w:after="0"/>
        <w:ind w:left="567" w:hanging="425"/>
        <w:outlineLvl w:val="4"/>
        <w:rPr>
          <w:i/>
        </w:rPr>
      </w:pPr>
      <w:r w:rsidRPr="008D114F">
        <w:rPr>
          <w:i/>
        </w:rPr>
        <w:t xml:space="preserve">communicate their decisions; and </w:t>
      </w:r>
    </w:p>
    <w:p w14:paraId="19FD4BB5" w14:textId="77777777" w:rsidR="001B3C57" w:rsidRPr="008D114F" w:rsidRDefault="001B3C57" w:rsidP="00CB134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FD4BB7" w14:textId="778ACFC7" w:rsidR="001B3C57" w:rsidRDefault="001B3C57" w:rsidP="001B3C57">
      <w:pPr>
        <w:pStyle w:val="Heading3"/>
      </w:pPr>
      <w:r>
        <w:lastRenderedPageBreak/>
        <w:t>Requirement 1(3)(d)</w:t>
      </w:r>
      <w:r>
        <w:tab/>
        <w:t>Compliant</w:t>
      </w:r>
    </w:p>
    <w:p w14:paraId="19FD4BB8" w14:textId="77777777" w:rsidR="001B3C57" w:rsidRPr="008D114F" w:rsidRDefault="001B3C57" w:rsidP="001B3C57">
      <w:pPr>
        <w:rPr>
          <w:i/>
        </w:rPr>
      </w:pPr>
      <w:r w:rsidRPr="008D114F">
        <w:rPr>
          <w:i/>
        </w:rPr>
        <w:t>Each consumer is supported to take risks to enable them to live the best life they can.</w:t>
      </w:r>
    </w:p>
    <w:p w14:paraId="19FD4BBA" w14:textId="61B52FF9" w:rsidR="001B3C57" w:rsidRDefault="001B3C57" w:rsidP="001B3C57">
      <w:pPr>
        <w:pStyle w:val="Heading3"/>
      </w:pPr>
      <w:r>
        <w:t>Requirement 1(3)(e)</w:t>
      </w:r>
      <w:r>
        <w:tab/>
        <w:t>Compliant</w:t>
      </w:r>
    </w:p>
    <w:p w14:paraId="19FD4BBB" w14:textId="77777777" w:rsidR="001B3C57" w:rsidRPr="008D114F" w:rsidRDefault="001B3C57" w:rsidP="001B3C5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9FD4BBD" w14:textId="12E9459C" w:rsidR="001B3C57" w:rsidRDefault="001B3C57" w:rsidP="001B3C57">
      <w:pPr>
        <w:pStyle w:val="Heading3"/>
      </w:pPr>
      <w:r>
        <w:t>Requirement 1(3)(f)</w:t>
      </w:r>
      <w:r>
        <w:tab/>
        <w:t>Compliant</w:t>
      </w:r>
    </w:p>
    <w:p w14:paraId="19FD4BBE" w14:textId="77777777" w:rsidR="001B3C57" w:rsidRPr="008D114F" w:rsidRDefault="001B3C57" w:rsidP="001B3C5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9FD4BC0" w14:textId="77777777" w:rsidR="001B3C57" w:rsidRPr="00154403" w:rsidRDefault="001B3C57" w:rsidP="001B3C57"/>
    <w:p w14:paraId="19FD4BC1" w14:textId="77777777" w:rsidR="001B3C57" w:rsidRDefault="001B3C57" w:rsidP="001B3C57">
      <w:pPr>
        <w:sectPr w:rsidR="001B3C57" w:rsidSect="001B3C57">
          <w:headerReference w:type="default" r:id="rId21"/>
          <w:type w:val="continuous"/>
          <w:pgSz w:w="11906" w:h="16838"/>
          <w:pgMar w:top="1701" w:right="1418" w:bottom="1418" w:left="1418" w:header="568" w:footer="397" w:gutter="0"/>
          <w:cols w:space="708"/>
          <w:titlePg/>
          <w:docGrid w:linePitch="360"/>
        </w:sectPr>
      </w:pPr>
    </w:p>
    <w:p w14:paraId="19FD4BC2" w14:textId="5B5A34C5" w:rsidR="001B3C57" w:rsidRDefault="001B3C57" w:rsidP="001B3C57">
      <w:pPr>
        <w:pStyle w:val="Heading1"/>
        <w:tabs>
          <w:tab w:val="right" w:pos="9070"/>
        </w:tabs>
        <w:spacing w:before="560" w:after="640"/>
        <w:rPr>
          <w:color w:val="FFFFFF" w:themeColor="background1"/>
        </w:rPr>
        <w:sectPr w:rsidR="001B3C57" w:rsidSect="001B3C5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9FD4CA2" wp14:editId="19FD4C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476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9FD4BC3" w14:textId="77777777" w:rsidR="001B3C57" w:rsidRPr="00ED6B57" w:rsidRDefault="001B3C57" w:rsidP="001B3C57">
      <w:pPr>
        <w:pStyle w:val="Heading3"/>
        <w:shd w:val="clear" w:color="auto" w:fill="F2F2F2" w:themeFill="background1" w:themeFillShade="F2"/>
      </w:pPr>
      <w:r w:rsidRPr="00ED6B57">
        <w:t>Consumer outcome:</w:t>
      </w:r>
    </w:p>
    <w:p w14:paraId="19FD4BC4" w14:textId="77777777" w:rsidR="001B3C57" w:rsidRPr="00ED6B57" w:rsidRDefault="001B3C57" w:rsidP="00CB134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FD4BC5" w14:textId="77777777" w:rsidR="001B3C57" w:rsidRPr="00ED6B57" w:rsidRDefault="001B3C57" w:rsidP="001B3C57">
      <w:pPr>
        <w:pStyle w:val="Heading3"/>
        <w:shd w:val="clear" w:color="auto" w:fill="F2F2F2" w:themeFill="background1" w:themeFillShade="F2"/>
      </w:pPr>
      <w:r w:rsidRPr="00ED6B57">
        <w:t>Organisation statement:</w:t>
      </w:r>
    </w:p>
    <w:p w14:paraId="19FD4BC6" w14:textId="77777777" w:rsidR="001B3C57" w:rsidRPr="00ED6B57" w:rsidRDefault="001B3C57" w:rsidP="00CB134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FD4BC7" w14:textId="77777777" w:rsidR="001B3C57" w:rsidRDefault="001B3C57" w:rsidP="001B3C57">
      <w:pPr>
        <w:pStyle w:val="Heading2"/>
      </w:pPr>
      <w:r>
        <w:t xml:space="preserve">Assessment </w:t>
      </w:r>
      <w:r w:rsidRPr="002B2C0F">
        <w:t>of Standard</w:t>
      </w:r>
      <w:r>
        <w:t xml:space="preserve"> 2</w:t>
      </w:r>
    </w:p>
    <w:p w14:paraId="54DBA7AD" w14:textId="77777777" w:rsidR="001B3C57" w:rsidRDefault="001B3C57" w:rsidP="001B3C57">
      <w:r w:rsidRPr="6B4DE1C2">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BC731D" w14:textId="77777777" w:rsidR="001B3C57" w:rsidRDefault="001B3C57" w:rsidP="001B3C57">
      <w:r w:rsidRPr="6B4DE1C2">
        <w:rPr>
          <w:rFonts w:eastAsia="Arial"/>
          <w:color w:val="000000" w:themeColor="text1"/>
        </w:rPr>
        <w:t xml:space="preserve">Most sampled consumers considered that they feel like partners in the ongoing assessment and planning of their care and services. </w:t>
      </w:r>
    </w:p>
    <w:p w14:paraId="1D98DC28" w14:textId="77777777" w:rsidR="001B3C57" w:rsidRDefault="001B3C57" w:rsidP="001B3C57">
      <w:r w:rsidRPr="6B4DE1C2">
        <w:rPr>
          <w:rFonts w:eastAsia="Arial"/>
          <w:color w:val="000000" w:themeColor="text1"/>
        </w:rPr>
        <w:t>For example:</w:t>
      </w:r>
    </w:p>
    <w:p w14:paraId="0C429BFD" w14:textId="77777777" w:rsidR="001B3C57" w:rsidRDefault="001B3C57" w:rsidP="00CB1346">
      <w:pPr>
        <w:pStyle w:val="ListParagraph"/>
        <w:numPr>
          <w:ilvl w:val="0"/>
          <w:numId w:val="23"/>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Consumers and representatives interviewed confirmed they are regularly included in the care planning and assessment processes. A care plan review occurs every three months or as needed for each consumer. Care management discuss any changes or concerns with the consumer and their representative if appropriate. </w:t>
      </w:r>
    </w:p>
    <w:p w14:paraId="7266E7E3" w14:textId="77777777" w:rsidR="001B3C57" w:rsidRDefault="001B3C57" w:rsidP="00CB1346">
      <w:pPr>
        <w:pStyle w:val="ListParagraph"/>
        <w:numPr>
          <w:ilvl w:val="0"/>
          <w:numId w:val="23"/>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Most consumers and representatives interviewed advised they have participated in advance care planning conversations since entering the service. While one consumer was unsure if they had completed an advance care plan, they said they do not feel they require that discussion </w:t>
      </w:r>
      <w:proofErr w:type="gramStart"/>
      <w:r w:rsidRPr="6B4DE1C2">
        <w:rPr>
          <w:rFonts w:eastAsia="Arial"/>
        </w:rPr>
        <w:t>at the moment</w:t>
      </w:r>
      <w:proofErr w:type="gramEnd"/>
      <w:r w:rsidRPr="6B4DE1C2">
        <w:rPr>
          <w:rFonts w:eastAsia="Arial"/>
        </w:rPr>
        <w:t xml:space="preserve">. All consumers and representatives said if their wishes changed about the advance care plan or end of life planning, they could comfortably raise this with the service and feel their choices are respected. </w:t>
      </w:r>
    </w:p>
    <w:p w14:paraId="70DAEB65" w14:textId="77777777" w:rsidR="001B3C57" w:rsidRDefault="001B3C57" w:rsidP="00CB1346">
      <w:pPr>
        <w:pStyle w:val="ListParagraph"/>
        <w:numPr>
          <w:ilvl w:val="0"/>
          <w:numId w:val="22"/>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lastRenderedPageBreak/>
        <w:t>Representatives interviewed advised they have never asked for a copy of their consumer’s care plan but were confident they would obtain one if they asked. This was confirmed by management.</w:t>
      </w:r>
    </w:p>
    <w:p w14:paraId="19856C51" w14:textId="63108396" w:rsidR="001B3C57" w:rsidRDefault="001B3C57" w:rsidP="00CB1346">
      <w:pPr>
        <w:pStyle w:val="ListParagraph"/>
        <w:numPr>
          <w:ilvl w:val="0"/>
          <w:numId w:val="22"/>
        </w:numPr>
        <w:spacing w:before="120"/>
        <w:ind w:left="284" w:hanging="284"/>
        <w:contextualSpacing w:val="0"/>
        <w:rPr>
          <w:rFonts w:asciiTheme="minorHAnsi" w:eastAsiaTheme="minorEastAsia" w:hAnsiTheme="minorHAnsi" w:cstheme="minorBidi"/>
          <w:color w:val="000000" w:themeColor="text1"/>
        </w:rPr>
      </w:pPr>
      <w:r w:rsidRPr="5625EFC9">
        <w:rPr>
          <w:rFonts w:eastAsia="Arial"/>
        </w:rPr>
        <w:t xml:space="preserve">Care planning documents demonstrate comprehensive assessment and planning for the consumer’s sampled. Care plans demonstrate alignment with consumer needs, goals and preferences, documented care and evidence of regular assessment and review in accordance to the service’s processes. The service demonstrated evidence of regular three-monthly care planning reviews or as needed or if a consumer’s need changes. </w:t>
      </w:r>
    </w:p>
    <w:p w14:paraId="19FD4BC9" w14:textId="7C834587" w:rsidR="001B3C57" w:rsidRPr="00D435F8" w:rsidRDefault="001B3C57" w:rsidP="001B3C57">
      <w:pPr>
        <w:rPr>
          <w:rFonts w:eastAsia="Calibri"/>
          <w:i/>
          <w:color w:val="auto"/>
          <w:lang w:eastAsia="en-US"/>
        </w:rPr>
      </w:pPr>
      <w:r w:rsidRPr="00154403">
        <w:rPr>
          <w:rFonts w:eastAsiaTheme="minorHAnsi"/>
        </w:rPr>
        <w:t xml:space="preserve">The Quality Standard is assessed </w:t>
      </w:r>
      <w:r w:rsidRPr="00490866">
        <w:rPr>
          <w:rFonts w:eastAsiaTheme="minorHAnsi"/>
          <w:color w:val="auto"/>
        </w:rPr>
        <w:t>as Compliant as</w:t>
      </w:r>
      <w:r w:rsidR="00490866" w:rsidRPr="00490866">
        <w:rPr>
          <w:rFonts w:eastAsiaTheme="minorHAnsi"/>
          <w:color w:val="auto"/>
        </w:rPr>
        <w:t xml:space="preserve"> five</w:t>
      </w:r>
      <w:r w:rsidRPr="00490866">
        <w:rPr>
          <w:rFonts w:eastAsiaTheme="minorHAnsi"/>
          <w:color w:val="auto"/>
        </w:rPr>
        <w:t xml:space="preserve"> of the five specific requirements have been assessed as Compliant.</w:t>
      </w:r>
    </w:p>
    <w:p w14:paraId="19FD4BCA" w14:textId="530F37F0" w:rsidR="001B3C57" w:rsidRDefault="001B3C57" w:rsidP="001B3C57">
      <w:pPr>
        <w:pStyle w:val="Heading2"/>
      </w:pPr>
      <w:r>
        <w:t>Assessment of Standard 2 Requirements</w:t>
      </w:r>
      <w:r w:rsidRPr="0066387A">
        <w:rPr>
          <w:i/>
          <w:color w:val="0000FF"/>
          <w:sz w:val="24"/>
          <w:szCs w:val="24"/>
        </w:rPr>
        <w:t xml:space="preserve"> </w:t>
      </w:r>
    </w:p>
    <w:p w14:paraId="19FD4BCB" w14:textId="229AEA23" w:rsidR="001B3C57" w:rsidRDefault="001B3C57" w:rsidP="001B3C57">
      <w:pPr>
        <w:pStyle w:val="Heading3"/>
      </w:pPr>
      <w:r w:rsidRPr="00051035">
        <w:t xml:space="preserve">Requirement </w:t>
      </w:r>
      <w:r>
        <w:t>2</w:t>
      </w:r>
      <w:r w:rsidRPr="00051035">
        <w:t>(3)(a)</w:t>
      </w:r>
      <w:r w:rsidRPr="00051035">
        <w:tab/>
        <w:t>Compliant</w:t>
      </w:r>
    </w:p>
    <w:p w14:paraId="19FD4BCC" w14:textId="77777777" w:rsidR="001B3C57" w:rsidRPr="008D114F" w:rsidRDefault="001B3C57" w:rsidP="001B3C57">
      <w:pPr>
        <w:rPr>
          <w:i/>
        </w:rPr>
      </w:pPr>
      <w:r w:rsidRPr="008D114F">
        <w:rPr>
          <w:i/>
        </w:rPr>
        <w:t>Assessment and planning, including consideration of risks to the consumer’s health and well-being, informs the delivery of safe and effective care and services.</w:t>
      </w:r>
    </w:p>
    <w:p w14:paraId="19FD4BCE" w14:textId="510ED974" w:rsidR="001B3C57" w:rsidRDefault="001B3C57" w:rsidP="001B3C57">
      <w:pPr>
        <w:pStyle w:val="Heading3"/>
      </w:pPr>
      <w:r>
        <w:t>Requirement 2(3)(b)</w:t>
      </w:r>
      <w:r>
        <w:tab/>
        <w:t>Compliant</w:t>
      </w:r>
    </w:p>
    <w:p w14:paraId="19FD4BCF" w14:textId="77777777" w:rsidR="001B3C57" w:rsidRPr="008D114F" w:rsidRDefault="001B3C57" w:rsidP="001B3C5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9FD4BD1" w14:textId="5E990744" w:rsidR="001B3C57" w:rsidRDefault="001B3C57" w:rsidP="001B3C57">
      <w:pPr>
        <w:pStyle w:val="Heading3"/>
      </w:pPr>
      <w:r>
        <w:t>Requirement 2(3)(c)</w:t>
      </w:r>
      <w:r>
        <w:tab/>
        <w:t>Compliant</w:t>
      </w:r>
    </w:p>
    <w:p w14:paraId="19FD4BD2" w14:textId="77777777" w:rsidR="001B3C57" w:rsidRPr="008D114F" w:rsidRDefault="001B3C57" w:rsidP="001B3C57">
      <w:pPr>
        <w:rPr>
          <w:i/>
        </w:rPr>
      </w:pPr>
      <w:r w:rsidRPr="008D114F">
        <w:rPr>
          <w:i/>
        </w:rPr>
        <w:t>The organisation demonstrates that assessment and planning:</w:t>
      </w:r>
    </w:p>
    <w:p w14:paraId="19FD4BD3" w14:textId="77777777" w:rsidR="001B3C57" w:rsidRPr="008D114F" w:rsidRDefault="001B3C57" w:rsidP="00CB134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FD4BD4" w14:textId="77777777" w:rsidR="001B3C57" w:rsidRPr="008D114F" w:rsidRDefault="001B3C57" w:rsidP="00CB134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FD4BD6" w14:textId="3A6CBE5F" w:rsidR="001B3C57" w:rsidRDefault="001B3C57" w:rsidP="001B3C57">
      <w:pPr>
        <w:pStyle w:val="Heading3"/>
      </w:pPr>
      <w:r>
        <w:t>Requirement 2(3)(d)</w:t>
      </w:r>
      <w:r>
        <w:tab/>
        <w:t>Compliant</w:t>
      </w:r>
    </w:p>
    <w:p w14:paraId="19FD4BD7" w14:textId="77777777" w:rsidR="001B3C57" w:rsidRPr="008D114F" w:rsidRDefault="001B3C57" w:rsidP="001B3C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FD4BD9" w14:textId="6A5D716E" w:rsidR="001B3C57" w:rsidRDefault="001B3C57" w:rsidP="001B3C57">
      <w:pPr>
        <w:pStyle w:val="Heading3"/>
      </w:pPr>
      <w:r>
        <w:lastRenderedPageBreak/>
        <w:t>Requirement 2(3)(e)</w:t>
      </w:r>
      <w:r>
        <w:tab/>
        <w:t>Compliant</w:t>
      </w:r>
    </w:p>
    <w:p w14:paraId="19FD4BDA" w14:textId="77777777" w:rsidR="001B3C57" w:rsidRPr="008D114F" w:rsidRDefault="001B3C57" w:rsidP="001B3C57">
      <w:pPr>
        <w:rPr>
          <w:i/>
        </w:rPr>
      </w:pPr>
      <w:r w:rsidRPr="008D114F">
        <w:rPr>
          <w:i/>
        </w:rPr>
        <w:t>Care and services are reviewed regularly for effectiveness, and when circumstances change or when incidents impact on the needs, goals or preferences of the consumer.</w:t>
      </w:r>
    </w:p>
    <w:p w14:paraId="19FD4BDC" w14:textId="77777777" w:rsidR="001B3C57" w:rsidRPr="00934888" w:rsidRDefault="001B3C57" w:rsidP="001B3C57"/>
    <w:p w14:paraId="19FD4BDD" w14:textId="77777777" w:rsidR="001B3C57" w:rsidRDefault="001B3C57" w:rsidP="001B3C57">
      <w:pPr>
        <w:sectPr w:rsidR="001B3C57" w:rsidSect="001B3C57">
          <w:headerReference w:type="default" r:id="rId24"/>
          <w:type w:val="continuous"/>
          <w:pgSz w:w="11906" w:h="16838"/>
          <w:pgMar w:top="1701" w:right="1418" w:bottom="1418" w:left="1418" w:header="709" w:footer="397" w:gutter="0"/>
          <w:cols w:space="708"/>
          <w:titlePg/>
          <w:docGrid w:linePitch="360"/>
        </w:sectPr>
      </w:pPr>
    </w:p>
    <w:p w14:paraId="19FD4BDE" w14:textId="7C4A611B"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9FD4CA4" wp14:editId="19FD4C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15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FD4BDF" w14:textId="77777777" w:rsidR="001B3C57" w:rsidRPr="00FD1B02" w:rsidRDefault="001B3C57" w:rsidP="001B3C57">
      <w:pPr>
        <w:pStyle w:val="Heading3"/>
        <w:shd w:val="clear" w:color="auto" w:fill="F2F2F2" w:themeFill="background1" w:themeFillShade="F2"/>
      </w:pPr>
      <w:r w:rsidRPr="00FD1B02">
        <w:t>Consumer outcome:</w:t>
      </w:r>
    </w:p>
    <w:p w14:paraId="19FD4BE0" w14:textId="77777777" w:rsidR="001B3C57" w:rsidRDefault="001B3C57" w:rsidP="001B3C57">
      <w:pPr>
        <w:numPr>
          <w:ilvl w:val="0"/>
          <w:numId w:val="3"/>
        </w:numPr>
        <w:shd w:val="clear" w:color="auto" w:fill="F2F2F2" w:themeFill="background1" w:themeFillShade="F2"/>
      </w:pPr>
      <w:r>
        <w:t>I get personal care, clinical care, or both personal care and clinical care, that is safe and right for me.</w:t>
      </w:r>
    </w:p>
    <w:p w14:paraId="19FD4BE1" w14:textId="77777777" w:rsidR="001B3C57" w:rsidRDefault="001B3C57" w:rsidP="001B3C57">
      <w:pPr>
        <w:pStyle w:val="Heading3"/>
        <w:shd w:val="clear" w:color="auto" w:fill="F2F2F2" w:themeFill="background1" w:themeFillShade="F2"/>
      </w:pPr>
      <w:r>
        <w:t>Organisation statement:</w:t>
      </w:r>
    </w:p>
    <w:p w14:paraId="19FD4BE2" w14:textId="77777777" w:rsidR="001B3C57" w:rsidRDefault="001B3C57" w:rsidP="001B3C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FD4BE3" w14:textId="77777777" w:rsidR="001B3C57" w:rsidRDefault="001B3C57" w:rsidP="001B3C57">
      <w:pPr>
        <w:pStyle w:val="Heading2"/>
      </w:pPr>
      <w:r>
        <w:t>Assessment of Standard 3</w:t>
      </w:r>
    </w:p>
    <w:p w14:paraId="5C768900" w14:textId="1C0EB572" w:rsidR="001B3C57" w:rsidRDefault="001B3C57" w:rsidP="001B3C57">
      <w:r w:rsidRPr="6B4DE1C2">
        <w:rPr>
          <w:rFonts w:eastAsia="Arial"/>
          <w:color w:val="000000" w:themeColor="text1"/>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A72B697" w14:textId="77777777" w:rsidR="001B3C57" w:rsidRDefault="001B3C57" w:rsidP="001B3C57">
      <w:r w:rsidRPr="6B4DE1C2">
        <w:rPr>
          <w:rFonts w:eastAsia="Arial"/>
          <w:color w:val="000000" w:themeColor="text1"/>
        </w:rPr>
        <w:t xml:space="preserve">Most sampled consumers considered that they receive personal care and clinical care that is safe and right for them. </w:t>
      </w:r>
    </w:p>
    <w:p w14:paraId="2DD3A6C8" w14:textId="77777777" w:rsidR="001B3C57" w:rsidRDefault="001B3C57" w:rsidP="001B3C57">
      <w:r w:rsidRPr="6B4DE1C2">
        <w:rPr>
          <w:rFonts w:eastAsia="Arial"/>
          <w:color w:val="000000" w:themeColor="text1"/>
        </w:rPr>
        <w:t>For example:</w:t>
      </w:r>
    </w:p>
    <w:p w14:paraId="2BB21E06" w14:textId="77777777" w:rsidR="001B3C57" w:rsidRDefault="001B3C57" w:rsidP="00CB1346">
      <w:pPr>
        <w:pStyle w:val="ListParagraph"/>
        <w:numPr>
          <w:ilvl w:val="0"/>
          <w:numId w:val="25"/>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Sampled consumers felt that they receive the care they need and that the care they receive is safe and is tailored to their specific needs and preferences. </w:t>
      </w:r>
    </w:p>
    <w:p w14:paraId="6B369E13" w14:textId="77777777" w:rsidR="001B3C57" w:rsidRDefault="001B3C57" w:rsidP="00CB1346">
      <w:pPr>
        <w:pStyle w:val="ListParagraph"/>
        <w:numPr>
          <w:ilvl w:val="0"/>
          <w:numId w:val="25"/>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Most representatives felt their consumers received the care they need. However, some representatives felt behavioural support strategies were not always being used effectively for consumers. All representatives said overall the care is safe and tailored to the individual's needs.  </w:t>
      </w:r>
    </w:p>
    <w:p w14:paraId="295B2D33" w14:textId="77777777" w:rsidR="001B3C57" w:rsidRDefault="001B3C57" w:rsidP="00CB1346">
      <w:pPr>
        <w:pStyle w:val="ListParagraph"/>
        <w:numPr>
          <w:ilvl w:val="0"/>
          <w:numId w:val="25"/>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All consumers interviewed confirmed that they have access to a doctor or health professional when they need it. Consumer’s recognised some reviews had not occurred recently; however, said they felt a review with their GP was not required. </w:t>
      </w:r>
    </w:p>
    <w:p w14:paraId="29E1BF64" w14:textId="33C33F00" w:rsidR="001B3C57" w:rsidRDefault="001B3C57" w:rsidP="001B3C57">
      <w:pPr>
        <w:rPr>
          <w:rFonts w:eastAsia="Arial"/>
          <w:color w:val="000000" w:themeColor="text1"/>
        </w:rPr>
      </w:pPr>
      <w:r w:rsidRPr="5625EFC9">
        <w:rPr>
          <w:rFonts w:eastAsia="Arial"/>
          <w:color w:val="000000" w:themeColor="text1"/>
        </w:rPr>
        <w:t xml:space="preserve">The Assessment Team found that assessment and care planning was found to be individualised and reflect each consumer’s preferences with the assistance of their representative as necessary. Regular three-monthly care plan reviews are </w:t>
      </w:r>
      <w:r w:rsidRPr="5625EFC9">
        <w:rPr>
          <w:rFonts w:eastAsia="Arial"/>
          <w:color w:val="000000" w:themeColor="text1"/>
        </w:rPr>
        <w:lastRenderedPageBreak/>
        <w:t xml:space="preserve">undertaken by the care management team with involvement from the RNs and care staff. Case conferences have not occurred as frequently due to COVID-19 restrictions and care management have identified barriers in delivering these. However, representatives are involved through phone contact and offered a copy of the consumers care plan to be sent electronically for review and then discuss the care needs over the phone. Advance care planning discussions commence on entry to the service or when consumers are ready to have these discussions. </w:t>
      </w:r>
    </w:p>
    <w:p w14:paraId="54782C34" w14:textId="77777777" w:rsidR="001B3C57" w:rsidRDefault="001B3C57" w:rsidP="001B3C57">
      <w:r w:rsidRPr="6B4DE1C2">
        <w:rPr>
          <w:rFonts w:eastAsia="Arial"/>
          <w:color w:val="000000" w:themeColor="text1"/>
        </w:rPr>
        <w:t>The Assessment Team found that five of seven specific requirements were met.</w:t>
      </w:r>
    </w:p>
    <w:p w14:paraId="2144AEAB" w14:textId="77777777" w:rsidR="001B3C57" w:rsidRDefault="001B3C57" w:rsidP="00CB1346">
      <w:pPr>
        <w:pStyle w:val="ListParagraph"/>
        <w:numPr>
          <w:ilvl w:val="0"/>
          <w:numId w:val="24"/>
        </w:numPr>
        <w:ind w:left="284" w:hanging="284"/>
        <w:rPr>
          <w:rFonts w:asciiTheme="minorHAnsi" w:eastAsiaTheme="minorEastAsia" w:hAnsiTheme="minorHAnsi" w:cstheme="minorBidi"/>
          <w:color w:val="000000" w:themeColor="text1"/>
        </w:rPr>
      </w:pPr>
      <w:r w:rsidRPr="5625EFC9">
        <w:rPr>
          <w:rFonts w:eastAsia="Arial"/>
        </w:rPr>
        <w:t xml:space="preserve">Regarding pressure area care, nutrition management, wound management and documentation of these clinical and personal care needs, the Assessment Team found that these care needs were not always delivered in accordance to the </w:t>
      </w:r>
      <w:r>
        <w:rPr>
          <w:rFonts w:eastAsia="Arial"/>
        </w:rPr>
        <w:t xml:space="preserve">consumer’s </w:t>
      </w:r>
      <w:r w:rsidRPr="5625EFC9">
        <w:rPr>
          <w:rFonts w:eastAsia="Arial"/>
        </w:rPr>
        <w:t>care plan or per best practice</w:t>
      </w:r>
      <w:r>
        <w:rPr>
          <w:rFonts w:eastAsia="Arial"/>
        </w:rPr>
        <w:t xml:space="preserve"> guidance</w:t>
      </w:r>
      <w:r w:rsidRPr="5625EFC9">
        <w:rPr>
          <w:rFonts w:eastAsia="Arial"/>
        </w:rPr>
        <w:t xml:space="preserve">. The service has processes in place to monitor and guide staff regarding these tasks to meet the consumers clinical and personal care daily. However, the Assessment Team recognised limitations within the delivery and documentation of these care and services.  </w:t>
      </w:r>
    </w:p>
    <w:p w14:paraId="19FD4BE5" w14:textId="00B213EB" w:rsidR="001B3C57" w:rsidRPr="00663B6D" w:rsidRDefault="001B3C57" w:rsidP="001B3C57">
      <w:pPr>
        <w:rPr>
          <w:rFonts w:eastAsia="Calibri"/>
          <w:lang w:eastAsia="en-US"/>
        </w:rPr>
      </w:pPr>
      <w:r w:rsidRPr="00154403">
        <w:rPr>
          <w:rFonts w:eastAsiaTheme="minorHAnsi"/>
        </w:rPr>
        <w:t xml:space="preserve">The Quality Standard is assessed as </w:t>
      </w:r>
      <w:r w:rsidRPr="00606C43">
        <w:rPr>
          <w:rFonts w:eastAsiaTheme="minorHAnsi"/>
          <w:color w:val="auto"/>
        </w:rPr>
        <w:t>Non-compliant as</w:t>
      </w:r>
      <w:r w:rsidR="00606C43" w:rsidRPr="00606C43">
        <w:rPr>
          <w:rFonts w:eastAsiaTheme="minorHAnsi"/>
          <w:color w:val="auto"/>
        </w:rPr>
        <w:t xml:space="preserve"> two</w:t>
      </w:r>
      <w:r w:rsidRPr="00606C43">
        <w:rPr>
          <w:rFonts w:eastAsiaTheme="minorHAnsi"/>
          <w:color w:val="auto"/>
        </w:rPr>
        <w:t xml:space="preserve"> of the seven specific requirements have been assessed as Non-complian</w:t>
      </w:r>
      <w:r w:rsidR="00606C43" w:rsidRPr="00606C43">
        <w:rPr>
          <w:rFonts w:eastAsiaTheme="minorHAnsi"/>
          <w:color w:val="auto"/>
        </w:rPr>
        <w:t>t</w:t>
      </w:r>
      <w:r w:rsidRPr="00606C43">
        <w:rPr>
          <w:rFonts w:eastAsiaTheme="minorHAnsi"/>
          <w:color w:val="auto"/>
        </w:rPr>
        <w:t>.</w:t>
      </w:r>
    </w:p>
    <w:p w14:paraId="19FD4BE6" w14:textId="1DD57263" w:rsidR="001B3C57" w:rsidRDefault="001B3C57" w:rsidP="001B3C5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FD4BE7" w14:textId="33383AD2" w:rsidR="001B3C57" w:rsidRPr="00853601" w:rsidRDefault="001B3C57" w:rsidP="001B3C57">
      <w:pPr>
        <w:pStyle w:val="Heading3"/>
      </w:pPr>
      <w:r w:rsidRPr="00853601">
        <w:t>Requirement 3(3)(a)</w:t>
      </w:r>
      <w:r>
        <w:tab/>
        <w:t>Non-compliant</w:t>
      </w:r>
    </w:p>
    <w:p w14:paraId="19FD4BE8" w14:textId="77777777" w:rsidR="001B3C57" w:rsidRPr="008D114F" w:rsidRDefault="001B3C57" w:rsidP="001B3C57">
      <w:pPr>
        <w:rPr>
          <w:i/>
        </w:rPr>
      </w:pPr>
      <w:r w:rsidRPr="008D114F">
        <w:rPr>
          <w:i/>
        </w:rPr>
        <w:t>Each consumer gets safe and effective personal care, clinical care, or both personal care and clinical care, that:</w:t>
      </w:r>
    </w:p>
    <w:p w14:paraId="19FD4BE9" w14:textId="77777777" w:rsidR="001B3C57" w:rsidRPr="008D114F" w:rsidRDefault="001B3C57" w:rsidP="00CB1346">
      <w:pPr>
        <w:numPr>
          <w:ilvl w:val="0"/>
          <w:numId w:val="14"/>
        </w:numPr>
        <w:tabs>
          <w:tab w:val="right" w:pos="9026"/>
        </w:tabs>
        <w:spacing w:before="0" w:after="0"/>
        <w:ind w:left="567" w:hanging="425"/>
        <w:outlineLvl w:val="4"/>
        <w:rPr>
          <w:i/>
        </w:rPr>
      </w:pPr>
      <w:r w:rsidRPr="008D114F">
        <w:rPr>
          <w:i/>
        </w:rPr>
        <w:t>is best practice; and</w:t>
      </w:r>
    </w:p>
    <w:p w14:paraId="19FD4BEA" w14:textId="77777777" w:rsidR="001B3C57" w:rsidRPr="008D114F" w:rsidRDefault="001B3C57" w:rsidP="00CB1346">
      <w:pPr>
        <w:numPr>
          <w:ilvl w:val="0"/>
          <w:numId w:val="14"/>
        </w:numPr>
        <w:tabs>
          <w:tab w:val="right" w:pos="9026"/>
        </w:tabs>
        <w:spacing w:before="0" w:after="0"/>
        <w:ind w:left="567" w:hanging="425"/>
        <w:outlineLvl w:val="4"/>
        <w:rPr>
          <w:i/>
        </w:rPr>
      </w:pPr>
      <w:r w:rsidRPr="008D114F">
        <w:rPr>
          <w:i/>
        </w:rPr>
        <w:t>is tailored to their needs; and</w:t>
      </w:r>
    </w:p>
    <w:p w14:paraId="19FD4BEB" w14:textId="77777777" w:rsidR="001B3C57" w:rsidRPr="008D114F" w:rsidRDefault="001B3C57" w:rsidP="00CB1346">
      <w:pPr>
        <w:numPr>
          <w:ilvl w:val="0"/>
          <w:numId w:val="14"/>
        </w:numPr>
        <w:tabs>
          <w:tab w:val="right" w:pos="9026"/>
        </w:tabs>
        <w:spacing w:before="0" w:after="0"/>
        <w:ind w:left="567" w:hanging="425"/>
        <w:outlineLvl w:val="4"/>
        <w:rPr>
          <w:i/>
        </w:rPr>
      </w:pPr>
      <w:r w:rsidRPr="008D114F">
        <w:rPr>
          <w:i/>
        </w:rPr>
        <w:t>optimises their health and well-being.</w:t>
      </w:r>
    </w:p>
    <w:p w14:paraId="72BC6FD0" w14:textId="0F48E98F" w:rsidR="001F3545" w:rsidRDefault="001F3545" w:rsidP="001F3545">
      <w:pPr>
        <w:rPr>
          <w:rFonts w:eastAsia="Arial"/>
          <w:color w:val="000000" w:themeColor="text1"/>
        </w:rPr>
      </w:pPr>
      <w:r>
        <w:rPr>
          <w:color w:val="auto"/>
        </w:rPr>
        <w:t>The Assessment Team found that f</w:t>
      </w:r>
      <w:r w:rsidRPr="5625EFC9">
        <w:rPr>
          <w:rFonts w:eastAsia="Arial"/>
          <w:color w:val="000000" w:themeColor="text1"/>
        </w:rPr>
        <w:t xml:space="preserve">or the consumers sampled, care planning documents and progress notes did not consistently demonstrate that consumers receive safe and effective care that is best practice, tailored to their needs, and optimised their health and wellbeing. The service has processes in place to monitor and guide staff regarding the tasks required to meet consumers clinical and personal care daily. However, these processes were not always being followed for the consumers sampled, for pressure area care, nutrition and hydration management, behaviour support and wound management. </w:t>
      </w:r>
    </w:p>
    <w:p w14:paraId="19FD4BEC" w14:textId="09CBECF4" w:rsidR="001B3C57" w:rsidRPr="001F3545" w:rsidRDefault="001F3545" w:rsidP="001B3C57">
      <w:pPr>
        <w:rPr>
          <w:color w:val="FF0000"/>
        </w:rPr>
      </w:pPr>
      <w:r>
        <w:rPr>
          <w:color w:val="auto"/>
        </w:rPr>
        <w:t>In their response, the approved provider submitted information to address the issues raised by the Assessment Team</w:t>
      </w:r>
      <w:r w:rsidR="00606C43">
        <w:rPr>
          <w:color w:val="auto"/>
        </w:rPr>
        <w:t>. The</w:t>
      </w:r>
      <w:r w:rsidR="00751B22">
        <w:rPr>
          <w:color w:val="auto"/>
        </w:rPr>
        <w:t>y</w:t>
      </w:r>
      <w:r w:rsidR="00606C43">
        <w:rPr>
          <w:color w:val="auto"/>
        </w:rPr>
        <w:t xml:space="preserve"> did not dispute the findings of the team about staff not following procedures for the management of pressure area care, nutrition </w:t>
      </w:r>
      <w:r w:rsidR="00606C43">
        <w:rPr>
          <w:color w:val="auto"/>
        </w:rPr>
        <w:lastRenderedPageBreak/>
        <w:t>and hydration management, behaviour support and wound management. I accept that while there are documented strategies to improve nutrition that were in care plans at the time of the assessment, the Approved Provider did not provide any information to confirm that appropriate escalation occurred for sampled consumers or that the strategies were adequately evaluated for effectiveness. I acknowledge improvements made since the site audit to raise staff awareness of correct procedure, however the information provided does not support that the service was compliant at the time of the assessment.</w:t>
      </w:r>
    </w:p>
    <w:p w14:paraId="19FD4BED" w14:textId="1BBFFB52" w:rsidR="001B3C57" w:rsidRPr="00853601" w:rsidRDefault="001F3545" w:rsidP="001F3545">
      <w:r>
        <w:rPr>
          <w:color w:val="auto"/>
        </w:rPr>
        <w:t xml:space="preserve">I am of the view that the approved </w:t>
      </w:r>
      <w:r w:rsidRPr="00606C43">
        <w:rPr>
          <w:color w:val="auto"/>
        </w:rPr>
        <w:t>provider does not comply with this requirement as they did not demonstrate that consumers r</w:t>
      </w:r>
      <w:r>
        <w:rPr>
          <w:color w:val="auto"/>
        </w:rPr>
        <w:t>eceive safe and effective personal care and clinical care.</w:t>
      </w:r>
    </w:p>
    <w:p w14:paraId="19FD4BEE" w14:textId="0EE1DC45" w:rsidR="001B3C57" w:rsidRPr="00853601" w:rsidRDefault="001B3C57" w:rsidP="001B3C57">
      <w:pPr>
        <w:pStyle w:val="Heading3"/>
      </w:pPr>
      <w:r w:rsidRPr="00853601">
        <w:t>Requirement 3(3)(b)</w:t>
      </w:r>
      <w:r>
        <w:tab/>
        <w:t>Non-compliant</w:t>
      </w:r>
    </w:p>
    <w:p w14:paraId="19FD4BEF" w14:textId="77777777" w:rsidR="001B3C57" w:rsidRPr="008D114F" w:rsidRDefault="001B3C57" w:rsidP="001B3C57">
      <w:pPr>
        <w:rPr>
          <w:i/>
        </w:rPr>
      </w:pPr>
      <w:r w:rsidRPr="008D114F">
        <w:rPr>
          <w:i/>
          <w:szCs w:val="22"/>
        </w:rPr>
        <w:t>Effective management of high impact or high prevalence risks associated with the care of each consumer.</w:t>
      </w:r>
    </w:p>
    <w:p w14:paraId="3EC89340" w14:textId="362506CB" w:rsidR="001F3545" w:rsidRDefault="001F3545" w:rsidP="001F3545">
      <w:pPr>
        <w:rPr>
          <w:rFonts w:eastAsia="Arial"/>
          <w:color w:val="000000" w:themeColor="text1"/>
        </w:rPr>
      </w:pPr>
      <w:r>
        <w:rPr>
          <w:color w:val="auto"/>
        </w:rPr>
        <w:t>The Assessment Team found that t</w:t>
      </w:r>
      <w:r w:rsidRPr="6B4DE1C2">
        <w:rPr>
          <w:rFonts w:eastAsia="Arial"/>
          <w:color w:val="000000" w:themeColor="text1"/>
        </w:rPr>
        <w:t xml:space="preserve">he service demonstrated improvements to care planning, monitoring and trending of high impact and high prevalence clinical and personal care risks for consumers. However, the Assessment Team identified gaps in the monitoring and effective management of pressure injuries including pressure area care and prevention, wound management, and nutrition and hydration management. While the service has processes to monitor and trend these risks, evidence does not support that all incidents have effective risk management strategies implemented in a timely manner. </w:t>
      </w:r>
    </w:p>
    <w:p w14:paraId="768B910B" w14:textId="088FD7D3" w:rsidR="00861DB5" w:rsidRPr="00861DB5" w:rsidRDefault="001F3545" w:rsidP="00861DB5">
      <w:pPr>
        <w:pStyle w:val="CommentText"/>
        <w:rPr>
          <w:color w:val="auto"/>
          <w:sz w:val="24"/>
          <w:szCs w:val="24"/>
        </w:rPr>
      </w:pPr>
      <w:r w:rsidRPr="00861DB5">
        <w:rPr>
          <w:color w:val="auto"/>
          <w:sz w:val="24"/>
          <w:szCs w:val="24"/>
        </w:rPr>
        <w:t xml:space="preserve">In their response, the approved provider submitted information to address the issues raised by </w:t>
      </w:r>
      <w:r w:rsidR="00BF02DA" w:rsidRPr="00861DB5">
        <w:rPr>
          <w:color w:val="auto"/>
          <w:sz w:val="24"/>
          <w:szCs w:val="24"/>
        </w:rPr>
        <w:t>the Assessment Team</w:t>
      </w:r>
      <w:r w:rsidRPr="00861DB5">
        <w:rPr>
          <w:color w:val="auto"/>
          <w:sz w:val="24"/>
          <w:szCs w:val="24"/>
        </w:rPr>
        <w:t>.</w:t>
      </w:r>
      <w:r w:rsidR="00BF02DA" w:rsidRPr="00861DB5">
        <w:rPr>
          <w:color w:val="auto"/>
          <w:sz w:val="24"/>
          <w:szCs w:val="24"/>
        </w:rPr>
        <w:t xml:space="preserve"> They did not dispute the findings of the team. Documentation submitted did not demonstrate that interventions identified in care plan’s such as music therapy and to assess for other causes of behaviour such as pain are implemented</w:t>
      </w:r>
      <w:r w:rsidR="00861DB5">
        <w:rPr>
          <w:color w:val="auto"/>
          <w:sz w:val="24"/>
          <w:szCs w:val="24"/>
        </w:rPr>
        <w:t xml:space="preserve"> consistently</w:t>
      </w:r>
      <w:r w:rsidR="00BF02DA" w:rsidRPr="00861DB5">
        <w:rPr>
          <w:color w:val="auto"/>
          <w:sz w:val="24"/>
          <w:szCs w:val="24"/>
        </w:rPr>
        <w:t>. Documentation does not support safe and timely escalation and evaluation of challenging behaviours when they occur.</w:t>
      </w:r>
      <w:r w:rsidR="00861DB5" w:rsidRPr="00861DB5">
        <w:rPr>
          <w:color w:val="auto"/>
          <w:sz w:val="24"/>
          <w:szCs w:val="24"/>
        </w:rPr>
        <w:t xml:space="preserve"> While I</w:t>
      </w:r>
      <w:r w:rsidR="00BF02DA" w:rsidRPr="00861DB5">
        <w:rPr>
          <w:color w:val="auto"/>
          <w:sz w:val="24"/>
          <w:szCs w:val="24"/>
        </w:rPr>
        <w:t xml:space="preserve"> </w:t>
      </w:r>
      <w:r w:rsidR="00861DB5" w:rsidRPr="00861DB5">
        <w:rPr>
          <w:color w:val="auto"/>
          <w:sz w:val="24"/>
          <w:szCs w:val="24"/>
        </w:rPr>
        <w:t>a</w:t>
      </w:r>
      <w:r w:rsidR="00BF02DA" w:rsidRPr="00861DB5">
        <w:rPr>
          <w:color w:val="auto"/>
          <w:sz w:val="24"/>
          <w:szCs w:val="24"/>
        </w:rPr>
        <w:t xml:space="preserve">ccept that </w:t>
      </w:r>
      <w:r w:rsidR="00861DB5" w:rsidRPr="00861DB5">
        <w:rPr>
          <w:color w:val="auto"/>
          <w:sz w:val="24"/>
          <w:szCs w:val="24"/>
        </w:rPr>
        <w:t>staff have</w:t>
      </w:r>
      <w:r w:rsidR="00BF02DA" w:rsidRPr="00861DB5">
        <w:rPr>
          <w:color w:val="auto"/>
          <w:sz w:val="24"/>
          <w:szCs w:val="24"/>
        </w:rPr>
        <w:t xml:space="preserve"> been instructed </w:t>
      </w:r>
      <w:r w:rsidR="00861DB5" w:rsidRPr="00861DB5">
        <w:rPr>
          <w:color w:val="auto"/>
          <w:sz w:val="24"/>
          <w:szCs w:val="24"/>
        </w:rPr>
        <w:t xml:space="preserve">in how </w:t>
      </w:r>
      <w:r w:rsidR="00BF02DA" w:rsidRPr="00861DB5">
        <w:rPr>
          <w:color w:val="auto"/>
          <w:sz w:val="24"/>
          <w:szCs w:val="24"/>
        </w:rPr>
        <w:t xml:space="preserve">to use the </w:t>
      </w:r>
      <w:r w:rsidR="00861DB5" w:rsidRPr="00861DB5">
        <w:rPr>
          <w:color w:val="auto"/>
          <w:sz w:val="24"/>
          <w:szCs w:val="24"/>
        </w:rPr>
        <w:t xml:space="preserve">electronic case management </w:t>
      </w:r>
      <w:r w:rsidR="00BF02DA" w:rsidRPr="00861DB5">
        <w:rPr>
          <w:color w:val="auto"/>
          <w:sz w:val="24"/>
          <w:szCs w:val="24"/>
        </w:rPr>
        <w:t>system with drop down menus, and recording</w:t>
      </w:r>
      <w:r w:rsidR="00861DB5" w:rsidRPr="00861DB5">
        <w:rPr>
          <w:color w:val="auto"/>
          <w:sz w:val="24"/>
          <w:szCs w:val="24"/>
        </w:rPr>
        <w:t xml:space="preserve"> of interventions</w:t>
      </w:r>
      <w:r w:rsidR="00BF02DA" w:rsidRPr="00861DB5">
        <w:rPr>
          <w:color w:val="auto"/>
          <w:sz w:val="24"/>
          <w:szCs w:val="24"/>
        </w:rPr>
        <w:t xml:space="preserve"> has improved, no evidence </w:t>
      </w:r>
      <w:r w:rsidR="00861DB5" w:rsidRPr="00861DB5">
        <w:rPr>
          <w:color w:val="auto"/>
          <w:sz w:val="24"/>
          <w:szCs w:val="24"/>
        </w:rPr>
        <w:t xml:space="preserve">was </w:t>
      </w:r>
      <w:r w:rsidR="00BF02DA" w:rsidRPr="00861DB5">
        <w:rPr>
          <w:color w:val="auto"/>
          <w:sz w:val="24"/>
          <w:szCs w:val="24"/>
        </w:rPr>
        <w:t>provided by A</w:t>
      </w:r>
      <w:r w:rsidR="00861DB5" w:rsidRPr="00861DB5">
        <w:rPr>
          <w:color w:val="auto"/>
          <w:sz w:val="24"/>
          <w:szCs w:val="24"/>
        </w:rPr>
        <w:t xml:space="preserve">pproved </w:t>
      </w:r>
      <w:r w:rsidR="00BF02DA" w:rsidRPr="00861DB5">
        <w:rPr>
          <w:color w:val="auto"/>
          <w:sz w:val="24"/>
          <w:szCs w:val="24"/>
        </w:rPr>
        <w:t>P</w:t>
      </w:r>
      <w:r w:rsidR="00861DB5" w:rsidRPr="00861DB5">
        <w:rPr>
          <w:color w:val="auto"/>
          <w:sz w:val="24"/>
          <w:szCs w:val="24"/>
        </w:rPr>
        <w:t>rovider</w:t>
      </w:r>
      <w:r w:rsidR="00BF02DA" w:rsidRPr="00861DB5">
        <w:rPr>
          <w:color w:val="auto"/>
          <w:sz w:val="24"/>
          <w:szCs w:val="24"/>
        </w:rPr>
        <w:t xml:space="preserve"> that these records of occurrences</w:t>
      </w:r>
      <w:r w:rsidR="00861DB5" w:rsidRPr="00861DB5">
        <w:rPr>
          <w:color w:val="auto"/>
          <w:sz w:val="24"/>
          <w:szCs w:val="24"/>
        </w:rPr>
        <w:t xml:space="preserve"> of challenging behaviours and interventions that have been applied,</w:t>
      </w:r>
      <w:r w:rsidR="00BF02DA" w:rsidRPr="00861DB5">
        <w:rPr>
          <w:color w:val="auto"/>
          <w:sz w:val="24"/>
          <w:szCs w:val="24"/>
        </w:rPr>
        <w:t xml:space="preserve"> have been evaluated to determine effectiveness.</w:t>
      </w:r>
      <w:r w:rsidR="00861DB5">
        <w:rPr>
          <w:color w:val="auto"/>
          <w:sz w:val="24"/>
          <w:szCs w:val="24"/>
        </w:rPr>
        <w:t xml:space="preserve"> </w:t>
      </w:r>
      <w:r w:rsidR="00861DB5" w:rsidRPr="00861DB5">
        <w:rPr>
          <w:color w:val="auto"/>
          <w:sz w:val="24"/>
          <w:szCs w:val="24"/>
        </w:rPr>
        <w:t xml:space="preserve">While there was one further pain check </w:t>
      </w:r>
      <w:r w:rsidR="00861DB5">
        <w:rPr>
          <w:color w:val="auto"/>
          <w:sz w:val="24"/>
          <w:szCs w:val="24"/>
        </w:rPr>
        <w:t xml:space="preserve">submitted </w:t>
      </w:r>
      <w:r w:rsidR="00861DB5" w:rsidRPr="00861DB5">
        <w:rPr>
          <w:color w:val="auto"/>
          <w:sz w:val="24"/>
          <w:szCs w:val="24"/>
        </w:rPr>
        <w:t>which indicated moderate pain, another wasn’t completed till 1 month later</w:t>
      </w:r>
      <w:r w:rsidR="00861DB5">
        <w:rPr>
          <w:color w:val="auto"/>
          <w:sz w:val="24"/>
          <w:szCs w:val="24"/>
        </w:rPr>
        <w:t xml:space="preserve">, </w:t>
      </w:r>
      <w:r w:rsidR="00861DB5" w:rsidRPr="00861DB5">
        <w:rPr>
          <w:color w:val="auto"/>
          <w:sz w:val="24"/>
          <w:szCs w:val="24"/>
        </w:rPr>
        <w:t xml:space="preserve">after </w:t>
      </w:r>
      <w:r w:rsidR="00861DB5">
        <w:rPr>
          <w:color w:val="auto"/>
          <w:sz w:val="24"/>
          <w:szCs w:val="24"/>
        </w:rPr>
        <w:t>the site audit</w:t>
      </w:r>
      <w:r w:rsidR="00861DB5" w:rsidRPr="00861DB5">
        <w:rPr>
          <w:color w:val="auto"/>
          <w:sz w:val="24"/>
          <w:szCs w:val="24"/>
        </w:rPr>
        <w:t>. With moderate pain and challenging behaviours, I would have expected greater frequency</w:t>
      </w:r>
      <w:r w:rsidR="00861DB5">
        <w:rPr>
          <w:color w:val="auto"/>
          <w:sz w:val="24"/>
          <w:szCs w:val="24"/>
        </w:rPr>
        <w:t xml:space="preserve"> of monitoring and evaluation</w:t>
      </w:r>
      <w:r w:rsidR="00861DB5" w:rsidRPr="00861DB5">
        <w:rPr>
          <w:color w:val="auto"/>
          <w:sz w:val="24"/>
          <w:szCs w:val="24"/>
        </w:rPr>
        <w:t xml:space="preserve"> to determine if </w:t>
      </w:r>
      <w:r w:rsidR="00861DB5">
        <w:rPr>
          <w:color w:val="auto"/>
          <w:sz w:val="24"/>
          <w:szCs w:val="24"/>
        </w:rPr>
        <w:t>pain and challenging behaviours</w:t>
      </w:r>
      <w:r w:rsidR="00861DB5" w:rsidRPr="00861DB5">
        <w:rPr>
          <w:color w:val="auto"/>
          <w:sz w:val="24"/>
          <w:szCs w:val="24"/>
        </w:rPr>
        <w:t xml:space="preserve"> are related.</w:t>
      </w:r>
    </w:p>
    <w:p w14:paraId="2BDCB0B2" w14:textId="3E2ABDBC" w:rsidR="00BF02DA" w:rsidRPr="00861DB5" w:rsidRDefault="00861DB5" w:rsidP="00BF02DA">
      <w:pPr>
        <w:pStyle w:val="CommentText"/>
        <w:rPr>
          <w:color w:val="auto"/>
          <w:sz w:val="24"/>
          <w:szCs w:val="24"/>
        </w:rPr>
      </w:pPr>
      <w:r w:rsidRPr="00861DB5">
        <w:rPr>
          <w:color w:val="auto"/>
          <w:sz w:val="24"/>
          <w:szCs w:val="24"/>
        </w:rPr>
        <w:t>I acknowledge that the Approved Provider has changed the psychotropic authority form after the site audit for the sampled consumer, to include the correct diagnosis</w:t>
      </w:r>
      <w:r>
        <w:rPr>
          <w:color w:val="auto"/>
          <w:sz w:val="24"/>
          <w:szCs w:val="24"/>
        </w:rPr>
        <w:t xml:space="preserve">. I </w:t>
      </w:r>
      <w:r>
        <w:rPr>
          <w:color w:val="auto"/>
          <w:sz w:val="24"/>
          <w:szCs w:val="24"/>
        </w:rPr>
        <w:lastRenderedPageBreak/>
        <w:t>also acknowledge the improvements described by the Approved Provider that have occurred since the date of the site audit to address the management of pain and challenging behaviours, however this did not demonstrate that they were compliant with this requirement at the time of the audit.</w:t>
      </w:r>
    </w:p>
    <w:p w14:paraId="19FD4BF0" w14:textId="24B68444" w:rsidR="001B3C57" w:rsidRPr="00853601" w:rsidRDefault="001F3545" w:rsidP="001B3C57">
      <w:r>
        <w:rPr>
          <w:color w:val="auto"/>
        </w:rPr>
        <w:t xml:space="preserve">I am of the view that the approved </w:t>
      </w:r>
      <w:r w:rsidRPr="00861DB5">
        <w:rPr>
          <w:color w:val="auto"/>
        </w:rPr>
        <w:t>provider does not comply with this requirement as they did not demonstrate that they are effe</w:t>
      </w:r>
      <w:r>
        <w:rPr>
          <w:color w:val="auto"/>
        </w:rPr>
        <w:t>ctively managing high impact or high prevalence risks associated with the care of each consumer.</w:t>
      </w:r>
    </w:p>
    <w:p w14:paraId="19FD4BF1" w14:textId="31196FD0" w:rsidR="001B3C57" w:rsidRPr="00D435F8" w:rsidRDefault="001B3C57" w:rsidP="001B3C57">
      <w:pPr>
        <w:pStyle w:val="Heading3"/>
      </w:pPr>
      <w:r w:rsidRPr="00D435F8">
        <w:t>Requirement 3(3)(c)</w:t>
      </w:r>
      <w:r>
        <w:tab/>
        <w:t>Compliant</w:t>
      </w:r>
    </w:p>
    <w:p w14:paraId="19FD4BF2" w14:textId="77777777" w:rsidR="001B3C57" w:rsidRPr="008D114F" w:rsidRDefault="001B3C57" w:rsidP="001B3C5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9FD4BF4" w14:textId="345A954D" w:rsidR="001B3C57" w:rsidRPr="00D435F8" w:rsidRDefault="001B3C57" w:rsidP="001B3C57">
      <w:pPr>
        <w:pStyle w:val="Heading3"/>
      </w:pPr>
      <w:r w:rsidRPr="00D435F8">
        <w:t>Requirement 3(3)(d)</w:t>
      </w:r>
      <w:r>
        <w:tab/>
        <w:t>Compliant</w:t>
      </w:r>
    </w:p>
    <w:p w14:paraId="19FD4BF5" w14:textId="77777777" w:rsidR="001B3C57" w:rsidRPr="008D114F" w:rsidRDefault="001B3C57" w:rsidP="001B3C57">
      <w:pPr>
        <w:rPr>
          <w:i/>
        </w:rPr>
      </w:pPr>
      <w:r w:rsidRPr="008D114F">
        <w:rPr>
          <w:i/>
          <w:szCs w:val="22"/>
        </w:rPr>
        <w:t>Deterioration or change of a consumer’s mental health, cognitive or physical function, capacity or condition is recognised and responded to in a timely manner.</w:t>
      </w:r>
    </w:p>
    <w:p w14:paraId="19FD4BF7" w14:textId="348A777E" w:rsidR="001B3C57" w:rsidRPr="00D435F8" w:rsidRDefault="001B3C57" w:rsidP="001B3C57">
      <w:pPr>
        <w:pStyle w:val="Heading3"/>
      </w:pPr>
      <w:r w:rsidRPr="00D435F8">
        <w:t>Requirement 3(3)(e)</w:t>
      </w:r>
      <w:r>
        <w:tab/>
        <w:t>Compliant</w:t>
      </w:r>
    </w:p>
    <w:p w14:paraId="19FD4BF8" w14:textId="77777777" w:rsidR="001B3C57" w:rsidRPr="008D114F" w:rsidRDefault="001B3C57" w:rsidP="001B3C57">
      <w:pPr>
        <w:rPr>
          <w:i/>
        </w:rPr>
      </w:pPr>
      <w:r w:rsidRPr="008D114F">
        <w:rPr>
          <w:i/>
          <w:szCs w:val="22"/>
        </w:rPr>
        <w:t>Information about the consumer’s condition, needs and preferences is documented and communicated within the organisation, and with others where responsibility for care is shared.</w:t>
      </w:r>
    </w:p>
    <w:p w14:paraId="19FD4BFA" w14:textId="4379198D" w:rsidR="001B3C57" w:rsidRPr="00D435F8" w:rsidRDefault="001B3C57" w:rsidP="001B3C57">
      <w:pPr>
        <w:pStyle w:val="Heading3"/>
      </w:pPr>
      <w:r w:rsidRPr="00D435F8">
        <w:t>Requirement 3(3)(f)</w:t>
      </w:r>
      <w:r>
        <w:tab/>
        <w:t>Compliant</w:t>
      </w:r>
    </w:p>
    <w:p w14:paraId="19FD4BFB" w14:textId="77777777" w:rsidR="001B3C57" w:rsidRPr="008D114F" w:rsidRDefault="001B3C57" w:rsidP="001B3C57">
      <w:pPr>
        <w:rPr>
          <w:i/>
        </w:rPr>
      </w:pPr>
      <w:r w:rsidRPr="008D114F">
        <w:rPr>
          <w:i/>
          <w:szCs w:val="22"/>
        </w:rPr>
        <w:t>Timely and appropriate referrals to individuals, other organisations and providers of other care and services.</w:t>
      </w:r>
    </w:p>
    <w:p w14:paraId="19FD4BFD" w14:textId="45C1FFC4" w:rsidR="001B3C57" w:rsidRPr="00D435F8" w:rsidRDefault="001B3C57" w:rsidP="001B3C57">
      <w:pPr>
        <w:pStyle w:val="Heading3"/>
      </w:pPr>
      <w:r w:rsidRPr="00D435F8">
        <w:t>Requirement 3(3)(g)</w:t>
      </w:r>
      <w:r>
        <w:tab/>
        <w:t>Compliant</w:t>
      </w:r>
    </w:p>
    <w:p w14:paraId="19FD4BFE" w14:textId="77777777" w:rsidR="001B3C57" w:rsidRPr="008D114F" w:rsidRDefault="001B3C57" w:rsidP="001B3C57">
      <w:pPr>
        <w:tabs>
          <w:tab w:val="right" w:pos="9026"/>
        </w:tabs>
        <w:spacing w:before="0" w:after="0"/>
        <w:outlineLvl w:val="4"/>
        <w:rPr>
          <w:i/>
          <w:szCs w:val="22"/>
        </w:rPr>
      </w:pPr>
      <w:r w:rsidRPr="008D114F">
        <w:rPr>
          <w:i/>
          <w:szCs w:val="22"/>
        </w:rPr>
        <w:t>Minimisation of infection related risks through implementing:</w:t>
      </w:r>
    </w:p>
    <w:p w14:paraId="19FD4BFF" w14:textId="77777777" w:rsidR="001B3C57" w:rsidRPr="008D114F" w:rsidRDefault="001B3C57" w:rsidP="00CB134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9FD4C00" w14:textId="77777777" w:rsidR="001B3C57" w:rsidRPr="008D114F" w:rsidRDefault="001B3C57" w:rsidP="00CB134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FD4C02" w14:textId="77777777" w:rsidR="001B3C57" w:rsidRDefault="001B3C57" w:rsidP="001B3C57"/>
    <w:p w14:paraId="19FD4C03" w14:textId="77777777" w:rsidR="001B3C57" w:rsidRDefault="001B3C57" w:rsidP="001B3C57">
      <w:pPr>
        <w:sectPr w:rsidR="001B3C57" w:rsidSect="001B3C57">
          <w:headerReference w:type="default" r:id="rId27"/>
          <w:type w:val="continuous"/>
          <w:pgSz w:w="11906" w:h="16838"/>
          <w:pgMar w:top="1701" w:right="1418" w:bottom="1418" w:left="1418" w:header="709" w:footer="397" w:gutter="0"/>
          <w:cols w:space="708"/>
          <w:titlePg/>
          <w:docGrid w:linePitch="360"/>
        </w:sectPr>
      </w:pPr>
    </w:p>
    <w:p w14:paraId="19FD4C04" w14:textId="079E4443"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9FD4CA6" wp14:editId="19FD4C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63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9FD4C05" w14:textId="77777777" w:rsidR="001B3C57" w:rsidRPr="00FD1B02" w:rsidRDefault="001B3C57" w:rsidP="001B3C57">
      <w:pPr>
        <w:pStyle w:val="Heading3"/>
        <w:shd w:val="clear" w:color="auto" w:fill="F2F2F2" w:themeFill="background1" w:themeFillShade="F2"/>
      </w:pPr>
      <w:r w:rsidRPr="00FD1B02">
        <w:t>Consumer outcome:</w:t>
      </w:r>
    </w:p>
    <w:p w14:paraId="19FD4C06" w14:textId="77777777" w:rsidR="001B3C57" w:rsidRDefault="001B3C57" w:rsidP="001B3C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FD4C07" w14:textId="77777777" w:rsidR="001B3C57" w:rsidRDefault="001B3C57" w:rsidP="001B3C57">
      <w:pPr>
        <w:pStyle w:val="Heading3"/>
        <w:shd w:val="clear" w:color="auto" w:fill="F2F2F2" w:themeFill="background1" w:themeFillShade="F2"/>
      </w:pPr>
      <w:r>
        <w:t>Organisation statement:</w:t>
      </w:r>
    </w:p>
    <w:p w14:paraId="19FD4C08" w14:textId="77777777" w:rsidR="001B3C57" w:rsidRDefault="001B3C57" w:rsidP="001B3C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FD4C09" w14:textId="77777777" w:rsidR="001B3C57" w:rsidRDefault="001B3C57" w:rsidP="001B3C57">
      <w:pPr>
        <w:pStyle w:val="Heading2"/>
      </w:pPr>
      <w:r>
        <w:t>Assessment of Standard 4</w:t>
      </w:r>
    </w:p>
    <w:p w14:paraId="2F658827" w14:textId="77777777" w:rsidR="001B3C57" w:rsidRPr="00163FEE" w:rsidRDefault="001B3C57" w:rsidP="001B3C57">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52505A0" w14:textId="77777777" w:rsidR="001B3C57" w:rsidRPr="00163FEE" w:rsidRDefault="001B3C57" w:rsidP="001B3C57">
      <w:pPr>
        <w:rPr>
          <w:rFonts w:eastAsia="Calibri"/>
          <w:lang w:eastAsia="en-US"/>
        </w:rPr>
      </w:pPr>
      <w:r w:rsidRPr="0022720E">
        <w:rPr>
          <w:rFonts w:eastAsia="Calibri"/>
          <w:color w:val="auto"/>
          <w:lang w:eastAsia="en-US"/>
        </w:rPr>
        <w:t>Overall sampled consumers considered t</w:t>
      </w:r>
      <w:r w:rsidRPr="00163FEE">
        <w:rPr>
          <w:rFonts w:eastAsia="Calibri"/>
          <w:lang w:eastAsia="en-US"/>
        </w:rPr>
        <w:t xml:space="preserve">hat they get the services and supports for daily living that are important for their health and well-being and that enable them to do the things they want to do. </w:t>
      </w:r>
    </w:p>
    <w:bookmarkEnd w:id="6"/>
    <w:p w14:paraId="5855B393" w14:textId="77777777" w:rsidR="001B3C57" w:rsidRPr="00163FEE" w:rsidRDefault="001B3C57" w:rsidP="001B3C57">
      <w:pPr>
        <w:rPr>
          <w:rFonts w:eastAsia="Calibri"/>
          <w:lang w:eastAsia="en-US"/>
        </w:rPr>
      </w:pPr>
      <w:r w:rsidRPr="00163FEE">
        <w:rPr>
          <w:rFonts w:eastAsia="Calibri"/>
          <w:lang w:eastAsia="en-US"/>
        </w:rPr>
        <w:t>For example:</w:t>
      </w:r>
    </w:p>
    <w:p w14:paraId="6AD6F02E" w14:textId="77777777" w:rsidR="001B3C57" w:rsidRPr="0022720E" w:rsidRDefault="001B3C57" w:rsidP="00CB1346">
      <w:pPr>
        <w:pStyle w:val="ListParagraph"/>
        <w:numPr>
          <w:ilvl w:val="0"/>
          <w:numId w:val="26"/>
        </w:numPr>
        <w:spacing w:before="120"/>
        <w:ind w:left="284" w:hanging="284"/>
        <w:contextualSpacing w:val="0"/>
        <w:rPr>
          <w:rFonts w:asciiTheme="minorHAnsi" w:eastAsiaTheme="minorEastAsia" w:hAnsiTheme="minorHAnsi" w:cstheme="minorBidi"/>
          <w:color w:val="auto"/>
          <w:lang w:eastAsia="en-US"/>
        </w:rPr>
      </w:pPr>
      <w:r w:rsidRPr="5625EFC9">
        <w:rPr>
          <w:rFonts w:eastAsia="Calibri"/>
          <w:color w:val="auto"/>
          <w:lang w:eastAsia="en-US"/>
        </w:rPr>
        <w:t xml:space="preserve">Consumers interviewed confirmed they </w:t>
      </w:r>
      <w:proofErr w:type="gramStart"/>
      <w:r w:rsidRPr="5625EFC9">
        <w:rPr>
          <w:rFonts w:eastAsia="Calibri"/>
          <w:color w:val="auto"/>
          <w:lang w:eastAsia="en-US"/>
        </w:rPr>
        <w:t>are able to</w:t>
      </w:r>
      <w:proofErr w:type="gramEnd"/>
      <w:r w:rsidRPr="5625EFC9">
        <w:rPr>
          <w:rFonts w:eastAsia="Calibri"/>
          <w:color w:val="auto"/>
          <w:lang w:eastAsia="en-US"/>
        </w:rPr>
        <w:t xml:space="preserve"> do the things they like to do and are supported by the service to do this. </w:t>
      </w:r>
    </w:p>
    <w:p w14:paraId="52C9167C" w14:textId="77777777" w:rsidR="001B3C57" w:rsidRPr="0022720E" w:rsidRDefault="001B3C57" w:rsidP="00CB1346">
      <w:pPr>
        <w:pStyle w:val="ListParagraph"/>
        <w:numPr>
          <w:ilvl w:val="0"/>
          <w:numId w:val="26"/>
        </w:numPr>
        <w:spacing w:before="120"/>
        <w:ind w:left="284" w:hanging="284"/>
        <w:contextualSpacing w:val="0"/>
        <w:rPr>
          <w:rFonts w:asciiTheme="minorHAnsi" w:eastAsiaTheme="minorEastAsia" w:hAnsiTheme="minorHAnsi" w:cstheme="minorBidi"/>
          <w:color w:val="auto"/>
          <w:lang w:eastAsia="en-US"/>
        </w:rPr>
      </w:pPr>
      <w:r w:rsidRPr="5625EFC9">
        <w:rPr>
          <w:rFonts w:eastAsia="Calibri"/>
          <w:color w:val="auto"/>
          <w:lang w:eastAsia="en-US"/>
        </w:rPr>
        <w:t>Consumers identified the people who are important to them and described the ways they are supported to keep in touch with these people.</w:t>
      </w:r>
    </w:p>
    <w:p w14:paraId="077083F8" w14:textId="77777777" w:rsidR="001B3C57" w:rsidRPr="0022720E" w:rsidRDefault="001B3C57" w:rsidP="00CB1346">
      <w:pPr>
        <w:pStyle w:val="ListParagraph"/>
        <w:numPr>
          <w:ilvl w:val="0"/>
          <w:numId w:val="26"/>
        </w:numPr>
        <w:spacing w:before="120"/>
        <w:ind w:left="284" w:hanging="284"/>
        <w:contextualSpacing w:val="0"/>
        <w:rPr>
          <w:rFonts w:asciiTheme="minorHAnsi" w:eastAsiaTheme="minorEastAsia" w:hAnsiTheme="minorHAnsi" w:cstheme="minorBidi"/>
          <w:color w:val="auto"/>
          <w:lang w:eastAsia="en-US"/>
        </w:rPr>
      </w:pPr>
      <w:r w:rsidRPr="5625EFC9">
        <w:rPr>
          <w:rFonts w:eastAsia="Calibri"/>
          <w:color w:val="auto"/>
          <w:lang w:eastAsia="en-US"/>
        </w:rPr>
        <w:t xml:space="preserve">Consumers said they enjoyed the food at the service and felt there was </w:t>
      </w:r>
      <w:proofErr w:type="gramStart"/>
      <w:r w:rsidRPr="5625EFC9">
        <w:rPr>
          <w:rFonts w:eastAsia="Calibri"/>
          <w:color w:val="auto"/>
          <w:lang w:eastAsia="en-US"/>
        </w:rPr>
        <w:t>sufficient</w:t>
      </w:r>
      <w:proofErr w:type="gramEnd"/>
      <w:r w:rsidRPr="5625EFC9">
        <w:rPr>
          <w:rFonts w:eastAsia="Calibri"/>
          <w:color w:val="auto"/>
          <w:lang w:eastAsia="en-US"/>
        </w:rPr>
        <w:t xml:space="preserve"> quantity and variety of food available.</w:t>
      </w:r>
    </w:p>
    <w:p w14:paraId="02836A4F" w14:textId="77777777" w:rsidR="001B3C57" w:rsidRPr="007D447F" w:rsidRDefault="001B3C57" w:rsidP="00CB1346">
      <w:pPr>
        <w:pStyle w:val="ListParagraph"/>
        <w:numPr>
          <w:ilvl w:val="0"/>
          <w:numId w:val="26"/>
        </w:numPr>
        <w:spacing w:before="120"/>
        <w:ind w:left="284" w:hanging="284"/>
        <w:contextualSpacing w:val="0"/>
        <w:rPr>
          <w:rFonts w:asciiTheme="minorHAnsi" w:eastAsiaTheme="minorEastAsia" w:hAnsiTheme="minorHAnsi" w:cstheme="minorBidi"/>
          <w:color w:val="auto"/>
          <w:lang w:eastAsia="en-US"/>
        </w:rPr>
      </w:pPr>
      <w:r w:rsidRPr="5625EFC9">
        <w:rPr>
          <w:rFonts w:eastAsia="Calibri"/>
          <w:color w:val="auto"/>
          <w:lang w:eastAsia="en-US"/>
        </w:rPr>
        <w:t xml:space="preserve">Consumer preferences for services and supports for daily living were consistent with the information provided in interviews with staff and the information documented in consumers’ care plans. </w:t>
      </w:r>
    </w:p>
    <w:p w14:paraId="0692086F" w14:textId="77777777" w:rsidR="001B3C57" w:rsidRPr="007D447F" w:rsidRDefault="001B3C57" w:rsidP="00CB1346">
      <w:pPr>
        <w:pStyle w:val="ListParagraph"/>
        <w:numPr>
          <w:ilvl w:val="0"/>
          <w:numId w:val="26"/>
        </w:numPr>
        <w:spacing w:before="120"/>
        <w:ind w:left="284" w:hanging="284"/>
        <w:contextualSpacing w:val="0"/>
        <w:rPr>
          <w:rFonts w:asciiTheme="minorHAnsi" w:eastAsiaTheme="minorEastAsia" w:hAnsiTheme="minorHAnsi" w:cstheme="minorBidi"/>
          <w:color w:val="auto"/>
          <w:lang w:eastAsia="en-US"/>
        </w:rPr>
      </w:pPr>
      <w:r w:rsidRPr="5625EFC9">
        <w:rPr>
          <w:rFonts w:eastAsia="Calibri"/>
          <w:color w:val="auto"/>
          <w:lang w:eastAsia="en-US"/>
        </w:rPr>
        <w:lastRenderedPageBreak/>
        <w:t>Consumers with varying levels of mobility were observed moving about the service, with staff providing support as required, and they were observed to be engaged in activities of their choosing.</w:t>
      </w:r>
    </w:p>
    <w:p w14:paraId="19FD4C0B" w14:textId="44591EAF" w:rsidR="001B3C57" w:rsidRPr="001B3C57" w:rsidRDefault="001B3C57" w:rsidP="001B3C57">
      <w:pPr>
        <w:rPr>
          <w:rFonts w:eastAsia="Calibri"/>
          <w:color w:val="auto"/>
        </w:rPr>
      </w:pPr>
      <w:r w:rsidRPr="00154403">
        <w:rPr>
          <w:rFonts w:eastAsiaTheme="minorHAnsi"/>
        </w:rPr>
        <w:t xml:space="preserve">The Quality Standard is assessed </w:t>
      </w:r>
      <w:r w:rsidRPr="001B3C57">
        <w:rPr>
          <w:rFonts w:eastAsiaTheme="minorHAnsi"/>
          <w:color w:val="auto"/>
        </w:rPr>
        <w:t>as Compliant as</w:t>
      </w:r>
      <w:r w:rsidR="00FD22B1" w:rsidRPr="001B3C57">
        <w:rPr>
          <w:rFonts w:eastAsiaTheme="minorHAnsi"/>
          <w:color w:val="auto"/>
        </w:rPr>
        <w:t xml:space="preserve"> seven</w:t>
      </w:r>
      <w:r w:rsidRPr="001B3C57">
        <w:rPr>
          <w:rFonts w:eastAsiaTheme="minorHAnsi"/>
          <w:color w:val="auto"/>
        </w:rPr>
        <w:t xml:space="preserve"> of the seven specific requirements have been assessed as Compliant.</w:t>
      </w:r>
    </w:p>
    <w:p w14:paraId="19FD4C0C" w14:textId="5DAD6CA5" w:rsidR="001B3C57" w:rsidRDefault="001B3C57" w:rsidP="001B3C57">
      <w:pPr>
        <w:pStyle w:val="Heading2"/>
      </w:pPr>
      <w:r>
        <w:t>Assessment of Standard 4 Requirements</w:t>
      </w:r>
      <w:r w:rsidRPr="0066387A">
        <w:rPr>
          <w:i/>
          <w:color w:val="0000FF"/>
          <w:sz w:val="24"/>
          <w:szCs w:val="24"/>
        </w:rPr>
        <w:t xml:space="preserve"> </w:t>
      </w:r>
    </w:p>
    <w:p w14:paraId="19FD4C0D" w14:textId="54FF44DD" w:rsidR="001B3C57" w:rsidRPr="00314FF7" w:rsidRDefault="001B3C57" w:rsidP="001B3C57">
      <w:pPr>
        <w:pStyle w:val="Heading3"/>
      </w:pPr>
      <w:r w:rsidRPr="00314FF7">
        <w:t>Requirement 4(3)(a)</w:t>
      </w:r>
      <w:r>
        <w:tab/>
        <w:t>Compliant</w:t>
      </w:r>
    </w:p>
    <w:p w14:paraId="19FD4C0E" w14:textId="77777777" w:rsidR="001B3C57" w:rsidRPr="008D114F" w:rsidRDefault="001B3C57" w:rsidP="001B3C57">
      <w:pPr>
        <w:rPr>
          <w:i/>
        </w:rPr>
      </w:pPr>
      <w:r w:rsidRPr="008D114F">
        <w:rPr>
          <w:i/>
        </w:rPr>
        <w:t>Each consumer gets safe and effective services and supports for daily living that meet the consumer’s needs, goals and preferences and optimise their independence, health, well-being and quality of life.</w:t>
      </w:r>
    </w:p>
    <w:p w14:paraId="19FD4C10" w14:textId="5736242A" w:rsidR="001B3C57" w:rsidRPr="00D435F8" w:rsidRDefault="001B3C57" w:rsidP="001B3C57">
      <w:pPr>
        <w:pStyle w:val="Heading3"/>
      </w:pPr>
      <w:r w:rsidRPr="00D435F8">
        <w:t>Requirement 4(3)(b)</w:t>
      </w:r>
      <w:r>
        <w:tab/>
        <w:t>Compliant</w:t>
      </w:r>
    </w:p>
    <w:p w14:paraId="19FD4C11" w14:textId="77777777" w:rsidR="001B3C57" w:rsidRPr="008D114F" w:rsidRDefault="001B3C57" w:rsidP="001B3C57">
      <w:pPr>
        <w:rPr>
          <w:i/>
        </w:rPr>
      </w:pPr>
      <w:r w:rsidRPr="008D114F">
        <w:rPr>
          <w:i/>
        </w:rPr>
        <w:t>Services and supports for daily living promote each consumer’s emotional, spiritual and psychological well-being.</w:t>
      </w:r>
    </w:p>
    <w:p w14:paraId="19FD4C13" w14:textId="64FEAED6" w:rsidR="001B3C57" w:rsidRPr="00D435F8" w:rsidRDefault="001B3C57" w:rsidP="001B3C57">
      <w:pPr>
        <w:pStyle w:val="Heading3"/>
      </w:pPr>
      <w:r w:rsidRPr="00D435F8">
        <w:t>Requirement 4(3)(c)</w:t>
      </w:r>
      <w:r>
        <w:tab/>
        <w:t>Compliant</w:t>
      </w:r>
    </w:p>
    <w:p w14:paraId="19FD4C14" w14:textId="77777777" w:rsidR="001B3C57" w:rsidRPr="008D114F" w:rsidRDefault="001B3C57" w:rsidP="001B3C57">
      <w:pPr>
        <w:rPr>
          <w:i/>
        </w:rPr>
      </w:pPr>
      <w:r w:rsidRPr="008D114F">
        <w:rPr>
          <w:i/>
        </w:rPr>
        <w:t>Services and supports for daily living assist each consumer to:</w:t>
      </w:r>
    </w:p>
    <w:p w14:paraId="19FD4C15" w14:textId="77777777" w:rsidR="001B3C57" w:rsidRPr="008D114F" w:rsidRDefault="001B3C57" w:rsidP="00CB134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FD4C16" w14:textId="77777777" w:rsidR="001B3C57" w:rsidRPr="008D114F" w:rsidRDefault="001B3C57" w:rsidP="00CB1346">
      <w:pPr>
        <w:numPr>
          <w:ilvl w:val="0"/>
          <w:numId w:val="16"/>
        </w:numPr>
        <w:tabs>
          <w:tab w:val="right" w:pos="9026"/>
        </w:tabs>
        <w:spacing w:before="0" w:after="0"/>
        <w:ind w:left="567" w:hanging="425"/>
        <w:outlineLvl w:val="4"/>
        <w:rPr>
          <w:i/>
        </w:rPr>
      </w:pPr>
      <w:r w:rsidRPr="008D114F">
        <w:rPr>
          <w:i/>
        </w:rPr>
        <w:t>have social and personal relationships; and</w:t>
      </w:r>
    </w:p>
    <w:p w14:paraId="19FD4C17" w14:textId="77777777" w:rsidR="001B3C57" w:rsidRPr="008D114F" w:rsidRDefault="001B3C57" w:rsidP="00CB1346">
      <w:pPr>
        <w:numPr>
          <w:ilvl w:val="0"/>
          <w:numId w:val="16"/>
        </w:numPr>
        <w:tabs>
          <w:tab w:val="right" w:pos="9026"/>
        </w:tabs>
        <w:spacing w:before="0" w:after="0"/>
        <w:ind w:left="567" w:hanging="425"/>
        <w:outlineLvl w:val="4"/>
        <w:rPr>
          <w:i/>
        </w:rPr>
      </w:pPr>
      <w:r w:rsidRPr="008D114F">
        <w:rPr>
          <w:i/>
        </w:rPr>
        <w:t>do the things of interest to them.</w:t>
      </w:r>
    </w:p>
    <w:p w14:paraId="19FD4C19" w14:textId="305EC861" w:rsidR="001B3C57" w:rsidRPr="00D435F8" w:rsidRDefault="001B3C57" w:rsidP="001B3C57">
      <w:pPr>
        <w:pStyle w:val="Heading3"/>
      </w:pPr>
      <w:r w:rsidRPr="00D435F8">
        <w:t>Requirement 4(3)(d)</w:t>
      </w:r>
      <w:r>
        <w:tab/>
        <w:t>Compliant</w:t>
      </w:r>
    </w:p>
    <w:p w14:paraId="19FD4C1A" w14:textId="77777777" w:rsidR="001B3C57" w:rsidRPr="008D114F" w:rsidRDefault="001B3C57" w:rsidP="001B3C57">
      <w:pPr>
        <w:rPr>
          <w:i/>
        </w:rPr>
      </w:pPr>
      <w:r w:rsidRPr="008D114F">
        <w:rPr>
          <w:i/>
        </w:rPr>
        <w:t>Information about the consumer’s condition, needs and preferences is communicated within the organisation, and with others where responsibility for care is shared.</w:t>
      </w:r>
    </w:p>
    <w:p w14:paraId="19FD4C1C" w14:textId="47D94869" w:rsidR="001B3C57" w:rsidRPr="00D435F8" w:rsidRDefault="001B3C57" w:rsidP="001B3C57">
      <w:pPr>
        <w:pStyle w:val="Heading3"/>
      </w:pPr>
      <w:r w:rsidRPr="00D435F8">
        <w:t>Requirement 4(3)(e)</w:t>
      </w:r>
      <w:r>
        <w:tab/>
        <w:t>Compliant</w:t>
      </w:r>
    </w:p>
    <w:p w14:paraId="19FD4C1D" w14:textId="77777777" w:rsidR="001B3C57" w:rsidRPr="008D114F" w:rsidRDefault="001B3C57" w:rsidP="001B3C57">
      <w:pPr>
        <w:rPr>
          <w:i/>
        </w:rPr>
      </w:pPr>
      <w:r w:rsidRPr="008D114F">
        <w:rPr>
          <w:i/>
        </w:rPr>
        <w:t>Timely and appropriate referrals to individuals, other organisations and providers of other care and services.</w:t>
      </w:r>
    </w:p>
    <w:p w14:paraId="19FD4C1F" w14:textId="1E426832" w:rsidR="001B3C57" w:rsidRPr="00D435F8" w:rsidRDefault="001B3C57" w:rsidP="001B3C57">
      <w:pPr>
        <w:pStyle w:val="Heading3"/>
      </w:pPr>
      <w:r w:rsidRPr="00D435F8">
        <w:t>Requirement 4(3)(f)</w:t>
      </w:r>
      <w:r>
        <w:tab/>
        <w:t>Compliant</w:t>
      </w:r>
    </w:p>
    <w:p w14:paraId="19FD4C20" w14:textId="77777777" w:rsidR="001B3C57" w:rsidRPr="008D114F" w:rsidRDefault="001B3C57" w:rsidP="001B3C57">
      <w:pPr>
        <w:rPr>
          <w:i/>
        </w:rPr>
      </w:pPr>
      <w:r w:rsidRPr="008D114F">
        <w:rPr>
          <w:i/>
        </w:rPr>
        <w:t>Where meals are provided, they are varied and of suitable quality and quantity.</w:t>
      </w:r>
    </w:p>
    <w:p w14:paraId="19FD4C22" w14:textId="4F26749D" w:rsidR="001B3C57" w:rsidRPr="00D435F8" w:rsidRDefault="001B3C57" w:rsidP="001B3C57">
      <w:pPr>
        <w:pStyle w:val="Heading3"/>
      </w:pPr>
      <w:r w:rsidRPr="00D435F8">
        <w:lastRenderedPageBreak/>
        <w:t>Requirement 4(3)(g)</w:t>
      </w:r>
      <w:r>
        <w:tab/>
        <w:t>Compliant</w:t>
      </w:r>
    </w:p>
    <w:p w14:paraId="19FD4C23" w14:textId="77777777" w:rsidR="001B3C57" w:rsidRPr="008D114F" w:rsidRDefault="001B3C57" w:rsidP="001B3C57">
      <w:pPr>
        <w:rPr>
          <w:i/>
        </w:rPr>
      </w:pPr>
      <w:r w:rsidRPr="008D114F">
        <w:rPr>
          <w:i/>
        </w:rPr>
        <w:t>Where equipment is provided, it is safe, suitable, clean and well maintained.</w:t>
      </w:r>
    </w:p>
    <w:p w14:paraId="19FD4C25" w14:textId="77777777" w:rsidR="001B3C57" w:rsidRPr="00314FF7" w:rsidRDefault="001B3C57" w:rsidP="001B3C57"/>
    <w:p w14:paraId="19FD4C26" w14:textId="77777777" w:rsidR="001B3C57" w:rsidRDefault="001B3C57" w:rsidP="001B3C57">
      <w:pPr>
        <w:sectPr w:rsidR="001B3C57" w:rsidSect="001B3C57">
          <w:headerReference w:type="default" r:id="rId30"/>
          <w:type w:val="continuous"/>
          <w:pgSz w:w="11906" w:h="16838"/>
          <w:pgMar w:top="1701" w:right="1418" w:bottom="1418" w:left="1418" w:header="709" w:footer="397" w:gutter="0"/>
          <w:cols w:space="708"/>
          <w:titlePg/>
          <w:docGrid w:linePitch="360"/>
        </w:sectPr>
      </w:pPr>
    </w:p>
    <w:p w14:paraId="19FD4C27" w14:textId="3849A95F"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9FD4CA8" wp14:editId="19FD4C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48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9FD4C28" w14:textId="77777777" w:rsidR="001B3C57" w:rsidRPr="00FD1B02" w:rsidRDefault="001B3C57" w:rsidP="001B3C57">
      <w:pPr>
        <w:pStyle w:val="Heading3"/>
        <w:shd w:val="clear" w:color="auto" w:fill="F2F2F2" w:themeFill="background1" w:themeFillShade="F2"/>
      </w:pPr>
      <w:r w:rsidRPr="00FD1B02">
        <w:t>Consumer outcome:</w:t>
      </w:r>
    </w:p>
    <w:p w14:paraId="19FD4C29" w14:textId="77777777" w:rsidR="001B3C57" w:rsidRDefault="001B3C57" w:rsidP="001B3C57">
      <w:pPr>
        <w:numPr>
          <w:ilvl w:val="0"/>
          <w:numId w:val="5"/>
        </w:numPr>
        <w:shd w:val="clear" w:color="auto" w:fill="F2F2F2" w:themeFill="background1" w:themeFillShade="F2"/>
      </w:pPr>
      <w:r>
        <w:t>I feel I belong and I am safe and comfortable in the organisation’s service environment.</w:t>
      </w:r>
    </w:p>
    <w:p w14:paraId="19FD4C2A" w14:textId="77777777" w:rsidR="001B3C57" w:rsidRDefault="001B3C57" w:rsidP="001B3C57">
      <w:pPr>
        <w:pStyle w:val="Heading3"/>
        <w:shd w:val="clear" w:color="auto" w:fill="F2F2F2" w:themeFill="background1" w:themeFillShade="F2"/>
      </w:pPr>
      <w:r>
        <w:t>Organisation statement:</w:t>
      </w:r>
    </w:p>
    <w:p w14:paraId="19FD4C2B" w14:textId="77777777" w:rsidR="001B3C57" w:rsidRDefault="001B3C57" w:rsidP="001B3C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FD4C2C" w14:textId="77777777" w:rsidR="001B3C57" w:rsidRDefault="001B3C57" w:rsidP="001B3C57">
      <w:pPr>
        <w:pStyle w:val="Heading2"/>
      </w:pPr>
      <w:r>
        <w:t>Assessment of Standard 5</w:t>
      </w:r>
    </w:p>
    <w:p w14:paraId="78F1F212" w14:textId="77777777" w:rsidR="001B3C57" w:rsidRPr="00163FEE" w:rsidRDefault="001B3C57" w:rsidP="001B3C5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4E0947F" w14:textId="77777777" w:rsidR="001B3C57" w:rsidRPr="008435EF" w:rsidRDefault="001B3C57" w:rsidP="001B3C57">
      <w:pPr>
        <w:rPr>
          <w:rFonts w:eastAsia="Calibri"/>
          <w:color w:val="auto"/>
          <w:lang w:eastAsia="en-US"/>
        </w:rPr>
      </w:pPr>
      <w:r w:rsidRPr="008435EF">
        <w:rPr>
          <w:rFonts w:eastAsia="Calibri"/>
          <w:color w:val="auto"/>
          <w:lang w:eastAsia="en-US"/>
        </w:rPr>
        <w:t xml:space="preserve">Overall sampled consumers considered that they </w:t>
      </w:r>
      <w:r>
        <w:rPr>
          <w:rFonts w:eastAsia="Calibri"/>
          <w:color w:val="auto"/>
          <w:lang w:eastAsia="en-US"/>
        </w:rPr>
        <w:t xml:space="preserve">have a sense of </w:t>
      </w:r>
      <w:r w:rsidRPr="008435EF">
        <w:rPr>
          <w:rFonts w:eastAsia="Calibri"/>
          <w:color w:val="auto"/>
          <w:lang w:eastAsia="en-US"/>
        </w:rPr>
        <w:t>belong</w:t>
      </w:r>
      <w:r>
        <w:rPr>
          <w:rFonts w:eastAsia="Calibri"/>
          <w:color w:val="auto"/>
          <w:lang w:eastAsia="en-US"/>
        </w:rPr>
        <w:t>ing</w:t>
      </w:r>
      <w:r w:rsidRPr="008435EF">
        <w:rPr>
          <w:rFonts w:eastAsia="Calibri"/>
          <w:color w:val="auto"/>
          <w:lang w:eastAsia="en-US"/>
        </w:rPr>
        <w:t xml:space="preserve"> in the service and feel safe and comfortable in the service environment. </w:t>
      </w:r>
    </w:p>
    <w:p w14:paraId="66ADC4FE" w14:textId="77777777" w:rsidR="001B3C57" w:rsidRPr="00163FEE" w:rsidRDefault="001B3C57" w:rsidP="001B3C57">
      <w:pPr>
        <w:rPr>
          <w:rFonts w:eastAsia="Calibri"/>
          <w:lang w:eastAsia="en-US"/>
        </w:rPr>
      </w:pPr>
      <w:r w:rsidRPr="00163FEE">
        <w:rPr>
          <w:rFonts w:eastAsia="Calibri"/>
          <w:lang w:eastAsia="en-US"/>
        </w:rPr>
        <w:t>For example:</w:t>
      </w:r>
    </w:p>
    <w:p w14:paraId="336B4407" w14:textId="77777777" w:rsidR="001B3C57" w:rsidRPr="00C1683C" w:rsidRDefault="001B3C57" w:rsidP="00CB1346">
      <w:pPr>
        <w:pStyle w:val="NormalWeb"/>
        <w:numPr>
          <w:ilvl w:val="0"/>
          <w:numId w:val="27"/>
        </w:numPr>
        <w:spacing w:before="120" w:beforeAutospacing="0" w:after="120" w:afterAutospacing="0" w:line="276" w:lineRule="auto"/>
        <w:ind w:left="284" w:hanging="284"/>
        <w:rPr>
          <w:rFonts w:asciiTheme="minorHAnsi" w:eastAsiaTheme="minorEastAsia" w:hAnsiTheme="minorHAnsi" w:cstheme="minorBidi"/>
          <w:lang w:eastAsia="en-US"/>
        </w:rPr>
      </w:pPr>
      <w:r w:rsidRPr="5625EFC9">
        <w:rPr>
          <w:rFonts w:ascii="Arial" w:hAnsi="Arial" w:cs="Arial"/>
        </w:rPr>
        <w:t xml:space="preserve">Consumers confirmed they felt safe in the environment and that they felt at home. Consumers said they liked the sun coming into their rooms, they appreciated being able to bring their own furniture into their rooms and they liked the layout of the service. </w:t>
      </w:r>
    </w:p>
    <w:p w14:paraId="351D8EC5" w14:textId="77777777" w:rsidR="001B3C57" w:rsidRPr="00C1683C" w:rsidRDefault="001B3C57" w:rsidP="00CB1346">
      <w:pPr>
        <w:pStyle w:val="NormalWeb"/>
        <w:numPr>
          <w:ilvl w:val="0"/>
          <w:numId w:val="27"/>
        </w:numPr>
        <w:spacing w:before="120" w:beforeAutospacing="0" w:after="120" w:afterAutospacing="0" w:line="276" w:lineRule="auto"/>
        <w:ind w:left="284" w:hanging="284"/>
        <w:rPr>
          <w:rFonts w:asciiTheme="minorHAnsi" w:eastAsiaTheme="minorEastAsia" w:hAnsiTheme="minorHAnsi" w:cstheme="minorBidi"/>
          <w:lang w:eastAsia="en-US"/>
        </w:rPr>
      </w:pPr>
      <w:r w:rsidRPr="5625EFC9">
        <w:rPr>
          <w:rFonts w:ascii="Arial" w:hAnsi="Arial" w:cs="Arial"/>
        </w:rPr>
        <w:t xml:space="preserve">Consumers said they thought the service was very clean and well maintained and that they often observed cleaners around the service throughout the day. </w:t>
      </w:r>
    </w:p>
    <w:p w14:paraId="49FAE752" w14:textId="77777777" w:rsidR="001B3C57" w:rsidRPr="00C1683C" w:rsidRDefault="001B3C57" w:rsidP="00CB1346">
      <w:pPr>
        <w:pStyle w:val="NormalWeb"/>
        <w:numPr>
          <w:ilvl w:val="0"/>
          <w:numId w:val="27"/>
        </w:numPr>
        <w:spacing w:before="120" w:beforeAutospacing="0" w:after="120" w:afterAutospacing="0" w:line="276" w:lineRule="auto"/>
        <w:ind w:left="284" w:hanging="284"/>
        <w:rPr>
          <w:rFonts w:asciiTheme="minorHAnsi" w:eastAsiaTheme="minorEastAsia" w:hAnsiTheme="minorHAnsi" w:cstheme="minorBidi"/>
        </w:rPr>
      </w:pPr>
      <w:r w:rsidRPr="5625EFC9">
        <w:rPr>
          <w:rFonts w:ascii="Arial" w:hAnsi="Arial" w:cs="Arial"/>
        </w:rPr>
        <w:t xml:space="preserve">The service was observed by the Assessment Team to be clean, with comfortable furniture available in both consumer rooms and in communal areas. Consumer rooms contained personalised wall hangings, bed coverings and other personal items. </w:t>
      </w:r>
    </w:p>
    <w:p w14:paraId="19FD4C2E" w14:textId="363FB2DD" w:rsidR="001B3C57" w:rsidRPr="00FD22B1" w:rsidRDefault="001B3C57" w:rsidP="001B3C57">
      <w:pPr>
        <w:rPr>
          <w:rFonts w:eastAsia="Calibri"/>
          <w:color w:val="auto"/>
          <w:lang w:eastAsia="en-US"/>
        </w:rPr>
      </w:pPr>
      <w:r w:rsidRPr="00154403">
        <w:rPr>
          <w:rFonts w:eastAsiaTheme="minorHAnsi"/>
        </w:rPr>
        <w:t xml:space="preserve">The Quality Standard is assessed as </w:t>
      </w:r>
      <w:r w:rsidRPr="00FD22B1">
        <w:rPr>
          <w:rFonts w:eastAsiaTheme="minorHAnsi"/>
          <w:color w:val="auto"/>
        </w:rPr>
        <w:t>Compliant as</w:t>
      </w:r>
      <w:r w:rsidR="00FD22B1" w:rsidRPr="00FD22B1">
        <w:rPr>
          <w:rFonts w:eastAsiaTheme="minorHAnsi"/>
          <w:color w:val="auto"/>
        </w:rPr>
        <w:t xml:space="preserve"> three</w:t>
      </w:r>
      <w:r w:rsidRPr="00FD22B1">
        <w:rPr>
          <w:rFonts w:eastAsiaTheme="minorHAnsi"/>
          <w:color w:val="auto"/>
        </w:rPr>
        <w:t xml:space="preserve"> of the three specific requirements have been assessed as Compliant.</w:t>
      </w:r>
    </w:p>
    <w:p w14:paraId="19FD4C2F" w14:textId="7CF3701C" w:rsidR="001B3C57" w:rsidRDefault="001B3C57" w:rsidP="001B3C57">
      <w:pPr>
        <w:pStyle w:val="Heading2"/>
      </w:pPr>
      <w:r>
        <w:lastRenderedPageBreak/>
        <w:t>Assessment of Standard 5 Requirements</w:t>
      </w:r>
      <w:r w:rsidRPr="0066387A">
        <w:rPr>
          <w:i/>
          <w:color w:val="0000FF"/>
          <w:sz w:val="24"/>
          <w:szCs w:val="24"/>
        </w:rPr>
        <w:t xml:space="preserve"> </w:t>
      </w:r>
    </w:p>
    <w:p w14:paraId="19FD4C30" w14:textId="1C09296B" w:rsidR="001B3C57" w:rsidRPr="00314FF7" w:rsidRDefault="001B3C57" w:rsidP="001B3C57">
      <w:pPr>
        <w:pStyle w:val="Heading3"/>
      </w:pPr>
      <w:r w:rsidRPr="00314FF7">
        <w:t>Requirement 5(3)(a)</w:t>
      </w:r>
      <w:r>
        <w:tab/>
        <w:t>Compliant</w:t>
      </w:r>
    </w:p>
    <w:p w14:paraId="19FD4C31" w14:textId="77777777" w:rsidR="001B3C57" w:rsidRPr="008D114F" w:rsidRDefault="001B3C57" w:rsidP="001B3C57">
      <w:pPr>
        <w:rPr>
          <w:i/>
        </w:rPr>
      </w:pPr>
      <w:r w:rsidRPr="008D114F">
        <w:rPr>
          <w:i/>
        </w:rPr>
        <w:t>The service environment is welcoming and easy to understand, and optimises each consumer’s sense of belonging, independence, interaction and function.</w:t>
      </w:r>
    </w:p>
    <w:p w14:paraId="19FD4C33" w14:textId="65FE1206" w:rsidR="001B3C57" w:rsidRPr="00D435F8" w:rsidRDefault="001B3C57" w:rsidP="001B3C57">
      <w:pPr>
        <w:pStyle w:val="Heading3"/>
      </w:pPr>
      <w:r w:rsidRPr="00D435F8">
        <w:t>Requirement 5(3)(b)</w:t>
      </w:r>
      <w:r>
        <w:tab/>
        <w:t>Compliant</w:t>
      </w:r>
    </w:p>
    <w:p w14:paraId="19FD4C34" w14:textId="77777777" w:rsidR="001B3C57" w:rsidRPr="008D114F" w:rsidRDefault="001B3C57" w:rsidP="001B3C57">
      <w:pPr>
        <w:rPr>
          <w:i/>
        </w:rPr>
      </w:pPr>
      <w:r w:rsidRPr="008D114F">
        <w:rPr>
          <w:i/>
        </w:rPr>
        <w:t>The service environment:</w:t>
      </w:r>
    </w:p>
    <w:p w14:paraId="19FD4C35" w14:textId="77777777" w:rsidR="001B3C57" w:rsidRPr="008D114F" w:rsidRDefault="001B3C57" w:rsidP="00CB1346">
      <w:pPr>
        <w:numPr>
          <w:ilvl w:val="0"/>
          <w:numId w:val="17"/>
        </w:numPr>
        <w:tabs>
          <w:tab w:val="right" w:pos="9026"/>
        </w:tabs>
        <w:spacing w:before="0" w:after="0"/>
        <w:ind w:left="567" w:hanging="425"/>
        <w:outlineLvl w:val="4"/>
        <w:rPr>
          <w:i/>
        </w:rPr>
      </w:pPr>
      <w:r w:rsidRPr="008D114F">
        <w:rPr>
          <w:i/>
        </w:rPr>
        <w:t>is safe, clean, well maintained and comfortable; and</w:t>
      </w:r>
    </w:p>
    <w:p w14:paraId="19FD4C36" w14:textId="77777777" w:rsidR="001B3C57" w:rsidRPr="008D114F" w:rsidRDefault="001B3C57" w:rsidP="00CB134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9FD4C38" w14:textId="7A0F7F0F" w:rsidR="001B3C57" w:rsidRPr="00D435F8" w:rsidRDefault="001B3C57" w:rsidP="001B3C57">
      <w:pPr>
        <w:pStyle w:val="Heading3"/>
      </w:pPr>
      <w:r w:rsidRPr="00D435F8">
        <w:t>Requirement 5(3)(c)</w:t>
      </w:r>
      <w:r>
        <w:tab/>
        <w:t>Compliant</w:t>
      </w:r>
    </w:p>
    <w:p w14:paraId="19FD4C39" w14:textId="77777777" w:rsidR="001B3C57" w:rsidRPr="008D114F" w:rsidRDefault="001B3C57" w:rsidP="001B3C57">
      <w:pPr>
        <w:rPr>
          <w:i/>
        </w:rPr>
      </w:pPr>
      <w:r w:rsidRPr="008D114F">
        <w:rPr>
          <w:i/>
        </w:rPr>
        <w:t>Furniture, fittings and equipment are safe, clean, well maintained and suitable for the consumer.</w:t>
      </w:r>
    </w:p>
    <w:p w14:paraId="19FD4C3B" w14:textId="77777777" w:rsidR="001B3C57" w:rsidRPr="00314FF7" w:rsidRDefault="001B3C57" w:rsidP="001B3C57"/>
    <w:p w14:paraId="19FD4C3C" w14:textId="77777777" w:rsidR="001B3C57" w:rsidRDefault="001B3C57" w:rsidP="001B3C57">
      <w:pPr>
        <w:sectPr w:rsidR="001B3C57" w:rsidSect="001B3C57">
          <w:headerReference w:type="default" r:id="rId33"/>
          <w:type w:val="continuous"/>
          <w:pgSz w:w="11906" w:h="16838"/>
          <w:pgMar w:top="1701" w:right="1418" w:bottom="1418" w:left="1418" w:header="709" w:footer="397" w:gutter="0"/>
          <w:cols w:space="708"/>
          <w:titlePg/>
          <w:docGrid w:linePitch="360"/>
        </w:sectPr>
      </w:pPr>
    </w:p>
    <w:p w14:paraId="19FD4C3D" w14:textId="24900106"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9FD4CAA" wp14:editId="19FD4C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27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9FD4C3E" w14:textId="77777777" w:rsidR="001B3C57" w:rsidRPr="00FD1B02" w:rsidRDefault="001B3C57" w:rsidP="001B3C57">
      <w:pPr>
        <w:pStyle w:val="Heading3"/>
        <w:shd w:val="clear" w:color="auto" w:fill="F2F2F2" w:themeFill="background1" w:themeFillShade="F2"/>
      </w:pPr>
      <w:r w:rsidRPr="00FD1B02">
        <w:t>Consumer outcome:</w:t>
      </w:r>
    </w:p>
    <w:p w14:paraId="19FD4C3F" w14:textId="77777777" w:rsidR="001B3C57" w:rsidRDefault="001B3C57" w:rsidP="001B3C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FD4C40" w14:textId="77777777" w:rsidR="001B3C57" w:rsidRDefault="001B3C57" w:rsidP="001B3C57">
      <w:pPr>
        <w:pStyle w:val="Heading3"/>
        <w:shd w:val="clear" w:color="auto" w:fill="F2F2F2" w:themeFill="background1" w:themeFillShade="F2"/>
      </w:pPr>
      <w:r>
        <w:t>Organisation statement:</w:t>
      </w:r>
    </w:p>
    <w:p w14:paraId="19FD4C41" w14:textId="77777777" w:rsidR="001B3C57" w:rsidRDefault="001B3C57" w:rsidP="001B3C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FD4C42" w14:textId="77777777" w:rsidR="001B3C57" w:rsidRDefault="001B3C57" w:rsidP="001B3C57">
      <w:pPr>
        <w:pStyle w:val="Heading2"/>
      </w:pPr>
      <w:r>
        <w:t>Assessment of Standard 6</w:t>
      </w:r>
    </w:p>
    <w:p w14:paraId="482EBC9C" w14:textId="77777777" w:rsidR="001B3C57" w:rsidRPr="00163FEE" w:rsidRDefault="001B3C57" w:rsidP="001B3C5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4068B62" w14:textId="77777777" w:rsidR="001B3C57" w:rsidRDefault="001B3C57" w:rsidP="001B3C57">
      <w:r w:rsidRPr="599DD91F">
        <w:rPr>
          <w:rFonts w:eastAsia="Arial"/>
          <w:color w:val="000000" w:themeColor="text1"/>
        </w:rPr>
        <w:t xml:space="preserve">Overall, sampled consumers considered that they are encouraged and supported to give feedback and make complaints, and that appropriate action is taken. </w:t>
      </w:r>
    </w:p>
    <w:p w14:paraId="4A1DF8DB" w14:textId="77777777" w:rsidR="001B3C57" w:rsidRDefault="001B3C57" w:rsidP="001B3C57">
      <w:r w:rsidRPr="599DD91F">
        <w:rPr>
          <w:rFonts w:eastAsia="Arial"/>
          <w:color w:val="000000" w:themeColor="text1"/>
        </w:rPr>
        <w:t>For example:</w:t>
      </w:r>
    </w:p>
    <w:p w14:paraId="7AE0C39E" w14:textId="77777777" w:rsidR="001B3C57" w:rsidRDefault="001B3C57" w:rsidP="00CB1346">
      <w:pPr>
        <w:pStyle w:val="ListParagraph"/>
        <w:numPr>
          <w:ilvl w:val="0"/>
          <w:numId w:val="28"/>
        </w:numPr>
        <w:spacing w:before="120"/>
        <w:ind w:left="284" w:hanging="284"/>
        <w:contextualSpacing w:val="0"/>
        <w:rPr>
          <w:rFonts w:asciiTheme="minorHAnsi" w:eastAsiaTheme="minorEastAsia" w:hAnsiTheme="minorHAnsi" w:cstheme="minorBidi"/>
          <w:color w:val="000000" w:themeColor="text1"/>
        </w:rPr>
      </w:pPr>
      <w:r w:rsidRPr="4F3756F0">
        <w:rPr>
          <w:rFonts w:eastAsia="Arial"/>
        </w:rPr>
        <w:t xml:space="preserve">Most consumers and representatives interviewed said if they had a complaint, they would go directly to the service’s CEO and felt that their feedback would be addressed in a timely manner.  </w:t>
      </w:r>
    </w:p>
    <w:p w14:paraId="1BBD9157" w14:textId="77777777" w:rsidR="001B3C57" w:rsidRDefault="001B3C57" w:rsidP="00CB1346">
      <w:pPr>
        <w:pStyle w:val="ListParagraph"/>
        <w:numPr>
          <w:ilvl w:val="0"/>
          <w:numId w:val="28"/>
        </w:numPr>
        <w:spacing w:before="120"/>
        <w:ind w:left="284" w:hanging="284"/>
        <w:contextualSpacing w:val="0"/>
        <w:rPr>
          <w:rFonts w:asciiTheme="minorHAnsi" w:eastAsiaTheme="minorEastAsia" w:hAnsiTheme="minorHAnsi" w:cstheme="minorBidi"/>
          <w:color w:val="000000" w:themeColor="text1"/>
        </w:rPr>
      </w:pPr>
      <w:r w:rsidRPr="4F3756F0">
        <w:rPr>
          <w:rFonts w:eastAsia="Arial"/>
        </w:rPr>
        <w:t xml:space="preserve">Consumers, representatives and staff felt management were approachable and would listen to their concerns. </w:t>
      </w:r>
    </w:p>
    <w:p w14:paraId="527D83B5" w14:textId="77777777" w:rsidR="001B3C57" w:rsidRDefault="001B3C57" w:rsidP="00CB1346">
      <w:pPr>
        <w:pStyle w:val="ListParagraph"/>
        <w:numPr>
          <w:ilvl w:val="0"/>
          <w:numId w:val="28"/>
        </w:numPr>
        <w:spacing w:before="120"/>
        <w:ind w:left="284" w:hanging="284"/>
        <w:contextualSpacing w:val="0"/>
        <w:rPr>
          <w:rFonts w:asciiTheme="minorHAnsi" w:eastAsiaTheme="minorEastAsia" w:hAnsiTheme="minorHAnsi" w:cstheme="minorBidi"/>
          <w:color w:val="000000" w:themeColor="text1"/>
        </w:rPr>
      </w:pPr>
      <w:r w:rsidRPr="4F3756F0">
        <w:rPr>
          <w:rFonts w:eastAsia="Arial"/>
        </w:rPr>
        <w:t xml:space="preserve">Consumers and representatives who had raised a complaint or provided feedback to the service were satisfied with the action taken in response. </w:t>
      </w:r>
    </w:p>
    <w:p w14:paraId="34328D13" w14:textId="77777777" w:rsidR="001B3C57" w:rsidRDefault="001B3C57" w:rsidP="00CB1346">
      <w:pPr>
        <w:pStyle w:val="ListParagraph"/>
        <w:numPr>
          <w:ilvl w:val="0"/>
          <w:numId w:val="28"/>
        </w:numPr>
        <w:spacing w:before="120"/>
        <w:ind w:left="284" w:hanging="284"/>
        <w:contextualSpacing w:val="0"/>
        <w:rPr>
          <w:rFonts w:asciiTheme="minorHAnsi" w:eastAsiaTheme="minorEastAsia" w:hAnsiTheme="minorHAnsi" w:cstheme="minorBidi"/>
          <w:color w:val="000000" w:themeColor="text1"/>
        </w:rPr>
      </w:pPr>
      <w:r w:rsidRPr="4F3756F0">
        <w:rPr>
          <w:rFonts w:eastAsia="Arial"/>
        </w:rPr>
        <w:t xml:space="preserve">While most consumers were not aware of advocacy services or other methods of raising and resolving complaints, all said they felt comfortable raising their complaints with the service. </w:t>
      </w:r>
    </w:p>
    <w:p w14:paraId="125ACEF9" w14:textId="77777777" w:rsidR="001B3C57" w:rsidRDefault="001B3C57" w:rsidP="00CB1346">
      <w:pPr>
        <w:pStyle w:val="ListParagraph"/>
        <w:numPr>
          <w:ilvl w:val="0"/>
          <w:numId w:val="28"/>
        </w:numPr>
        <w:spacing w:before="120"/>
        <w:ind w:left="284" w:hanging="284"/>
        <w:contextualSpacing w:val="0"/>
        <w:rPr>
          <w:rFonts w:asciiTheme="minorHAnsi" w:eastAsiaTheme="minorEastAsia" w:hAnsiTheme="minorHAnsi" w:cstheme="minorBidi"/>
          <w:color w:val="000000" w:themeColor="text1"/>
        </w:rPr>
      </w:pPr>
      <w:r w:rsidRPr="5625EFC9">
        <w:rPr>
          <w:rFonts w:eastAsia="Arial"/>
        </w:rPr>
        <w:lastRenderedPageBreak/>
        <w:t>Interviews with staff and documents reviewed, demonstrated review of feedback and complaints, and that consumer feedback is used to improve the quality of care and services.</w:t>
      </w:r>
    </w:p>
    <w:p w14:paraId="19FD4C44" w14:textId="5789AF79" w:rsidR="001B3C57" w:rsidRPr="00FD22B1" w:rsidRDefault="001B3C57" w:rsidP="001B3C57">
      <w:pPr>
        <w:rPr>
          <w:rFonts w:eastAsia="Calibri"/>
          <w:i/>
          <w:iCs/>
          <w:color w:val="auto"/>
          <w:lang w:eastAsia="en-US"/>
        </w:rPr>
      </w:pPr>
      <w:r w:rsidRPr="00154403">
        <w:rPr>
          <w:rFonts w:eastAsiaTheme="minorHAnsi"/>
        </w:rPr>
        <w:t xml:space="preserve">The Quality Standard is assessed as </w:t>
      </w:r>
      <w:r w:rsidRPr="00FD22B1">
        <w:rPr>
          <w:rFonts w:eastAsiaTheme="minorHAnsi"/>
          <w:color w:val="auto"/>
        </w:rPr>
        <w:t>Compliant as</w:t>
      </w:r>
      <w:r w:rsidR="00FD22B1" w:rsidRPr="00FD22B1">
        <w:rPr>
          <w:rFonts w:eastAsiaTheme="minorHAnsi"/>
          <w:color w:val="auto"/>
        </w:rPr>
        <w:t xml:space="preserve"> four</w:t>
      </w:r>
      <w:r w:rsidRPr="00FD22B1">
        <w:rPr>
          <w:rFonts w:eastAsiaTheme="minorHAnsi"/>
          <w:color w:val="auto"/>
        </w:rPr>
        <w:t xml:space="preserve"> of the four specific requirements have been assessed as Compliant.</w:t>
      </w:r>
    </w:p>
    <w:p w14:paraId="19FD4C45" w14:textId="4383F887" w:rsidR="001B3C57" w:rsidRDefault="001B3C57" w:rsidP="001B3C57">
      <w:pPr>
        <w:pStyle w:val="Heading2"/>
      </w:pPr>
      <w:r>
        <w:t>Assessment of Standard 6 Requirements</w:t>
      </w:r>
      <w:r w:rsidRPr="0066387A">
        <w:rPr>
          <w:i/>
          <w:color w:val="0000FF"/>
          <w:sz w:val="24"/>
          <w:szCs w:val="24"/>
        </w:rPr>
        <w:t xml:space="preserve"> </w:t>
      </w:r>
    </w:p>
    <w:p w14:paraId="19FD4C46" w14:textId="15351FF3" w:rsidR="001B3C57" w:rsidRPr="00506F7F" w:rsidRDefault="001B3C57" w:rsidP="001B3C57">
      <w:pPr>
        <w:pStyle w:val="Heading3"/>
      </w:pPr>
      <w:r w:rsidRPr="00506F7F">
        <w:t>Requirement 6(3)(a)</w:t>
      </w:r>
      <w:r>
        <w:tab/>
        <w:t>Compliant</w:t>
      </w:r>
    </w:p>
    <w:p w14:paraId="19FD4C47" w14:textId="77777777" w:rsidR="001B3C57" w:rsidRPr="008D114F" w:rsidRDefault="001B3C57" w:rsidP="001B3C57">
      <w:pPr>
        <w:rPr>
          <w:i/>
        </w:rPr>
      </w:pPr>
      <w:r w:rsidRPr="008D114F">
        <w:rPr>
          <w:i/>
        </w:rPr>
        <w:t>Consumers, their family, friends, carers and others are encouraged and supported to provide feedback and make complaints.</w:t>
      </w:r>
    </w:p>
    <w:p w14:paraId="19FD4C49" w14:textId="57E7D664" w:rsidR="001B3C57" w:rsidRPr="00506F7F" w:rsidRDefault="001B3C57" w:rsidP="001B3C57">
      <w:pPr>
        <w:pStyle w:val="Heading3"/>
      </w:pPr>
      <w:r w:rsidRPr="00506F7F">
        <w:t>Requirement 6(3)(b)</w:t>
      </w:r>
      <w:r>
        <w:tab/>
        <w:t>Compliant</w:t>
      </w:r>
    </w:p>
    <w:p w14:paraId="19FD4C4A" w14:textId="77777777" w:rsidR="001B3C57" w:rsidRPr="008D114F" w:rsidRDefault="001B3C57" w:rsidP="001B3C57">
      <w:pPr>
        <w:rPr>
          <w:i/>
        </w:rPr>
      </w:pPr>
      <w:r w:rsidRPr="008D114F">
        <w:rPr>
          <w:i/>
        </w:rPr>
        <w:t>Consumers are made aware of and have access to advocates, language services and other methods for raising and resolving complaints.</w:t>
      </w:r>
    </w:p>
    <w:p w14:paraId="19FD4C4C" w14:textId="16F619C0" w:rsidR="001B3C57" w:rsidRPr="00D435F8" w:rsidRDefault="001B3C57" w:rsidP="001B3C57">
      <w:pPr>
        <w:pStyle w:val="Heading3"/>
      </w:pPr>
      <w:r w:rsidRPr="00D435F8">
        <w:t>Requirement 6(3)(c)</w:t>
      </w:r>
      <w:r>
        <w:tab/>
        <w:t>Compliant</w:t>
      </w:r>
    </w:p>
    <w:p w14:paraId="19FD4C4D" w14:textId="77777777" w:rsidR="001B3C57" w:rsidRPr="008D114F" w:rsidRDefault="001B3C57" w:rsidP="001B3C57">
      <w:pPr>
        <w:rPr>
          <w:i/>
        </w:rPr>
      </w:pPr>
      <w:r w:rsidRPr="008D114F">
        <w:rPr>
          <w:i/>
        </w:rPr>
        <w:t>Appropriate action is taken in response to complaints and an open disclosure process is used when things go wrong.</w:t>
      </w:r>
    </w:p>
    <w:p w14:paraId="19FD4C4F" w14:textId="0F2ADCDB" w:rsidR="001B3C57" w:rsidRPr="00D435F8" w:rsidRDefault="001B3C57" w:rsidP="001B3C57">
      <w:pPr>
        <w:pStyle w:val="Heading3"/>
      </w:pPr>
      <w:r w:rsidRPr="00D435F8">
        <w:t>Requirement 6(3)(d)</w:t>
      </w:r>
      <w:r>
        <w:tab/>
        <w:t>Compliant</w:t>
      </w:r>
    </w:p>
    <w:p w14:paraId="19FD4C50" w14:textId="77777777" w:rsidR="001B3C57" w:rsidRPr="008D114F" w:rsidRDefault="001B3C57" w:rsidP="001B3C57">
      <w:pPr>
        <w:rPr>
          <w:i/>
        </w:rPr>
      </w:pPr>
      <w:r w:rsidRPr="008D114F">
        <w:rPr>
          <w:i/>
        </w:rPr>
        <w:t>Feedback and complaints are reviewed and used to improve the quality of care and services.</w:t>
      </w:r>
    </w:p>
    <w:p w14:paraId="19FD4C53" w14:textId="77777777" w:rsidR="001B3C57" w:rsidRDefault="001B3C57" w:rsidP="001B3C57">
      <w:pPr>
        <w:sectPr w:rsidR="001B3C57" w:rsidSect="001B3C57">
          <w:headerReference w:type="default" r:id="rId36"/>
          <w:type w:val="continuous"/>
          <w:pgSz w:w="11906" w:h="16838"/>
          <w:pgMar w:top="1701" w:right="1418" w:bottom="1418" w:left="1418" w:header="709" w:footer="397" w:gutter="0"/>
          <w:cols w:space="708"/>
          <w:titlePg/>
          <w:docGrid w:linePitch="360"/>
        </w:sectPr>
      </w:pPr>
    </w:p>
    <w:p w14:paraId="19FD4C54" w14:textId="7C6EEF12"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9FD4CAC" wp14:editId="19FD4C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01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9FD4C55" w14:textId="77777777" w:rsidR="001B3C57" w:rsidRPr="000E654D" w:rsidRDefault="001B3C57" w:rsidP="001B3C57">
      <w:pPr>
        <w:pStyle w:val="Heading3"/>
        <w:shd w:val="clear" w:color="auto" w:fill="F2F2F2" w:themeFill="background1" w:themeFillShade="F2"/>
      </w:pPr>
      <w:r w:rsidRPr="000E654D">
        <w:t>Consumer outcome:</w:t>
      </w:r>
    </w:p>
    <w:p w14:paraId="19FD4C56" w14:textId="77777777" w:rsidR="001B3C57" w:rsidRDefault="001B3C57" w:rsidP="001B3C57">
      <w:pPr>
        <w:numPr>
          <w:ilvl w:val="0"/>
          <w:numId w:val="7"/>
        </w:numPr>
        <w:shd w:val="clear" w:color="auto" w:fill="F2F2F2" w:themeFill="background1" w:themeFillShade="F2"/>
      </w:pPr>
      <w:r>
        <w:t>I get quality care and services when I need them from people who are knowledgeable, capable and caring.</w:t>
      </w:r>
    </w:p>
    <w:p w14:paraId="19FD4C57" w14:textId="77777777" w:rsidR="001B3C57" w:rsidRDefault="001B3C57" w:rsidP="001B3C57">
      <w:pPr>
        <w:pStyle w:val="Heading3"/>
        <w:shd w:val="clear" w:color="auto" w:fill="F2F2F2" w:themeFill="background1" w:themeFillShade="F2"/>
      </w:pPr>
      <w:r>
        <w:t>Organisation statement:</w:t>
      </w:r>
    </w:p>
    <w:p w14:paraId="19FD4C58" w14:textId="77777777" w:rsidR="001B3C57" w:rsidRDefault="001B3C57" w:rsidP="001B3C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FD4C59" w14:textId="77777777" w:rsidR="001B3C57" w:rsidRDefault="001B3C57" w:rsidP="001B3C57">
      <w:pPr>
        <w:pStyle w:val="Heading2"/>
      </w:pPr>
      <w:r>
        <w:t>Assessment of Standard 7</w:t>
      </w:r>
    </w:p>
    <w:p w14:paraId="27A75FF0" w14:textId="77777777" w:rsidR="001B3C57" w:rsidRPr="00163FEE" w:rsidRDefault="001B3C57" w:rsidP="001B3C5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184B1C" w14:textId="77777777" w:rsidR="001B3C57" w:rsidRPr="00163FEE" w:rsidRDefault="001B3C57" w:rsidP="001B3C57">
      <w:pPr>
        <w:rPr>
          <w:rFonts w:eastAsia="Calibri"/>
          <w:lang w:eastAsia="en-US"/>
        </w:rPr>
      </w:pPr>
      <w:r w:rsidRPr="599DD91F">
        <w:rPr>
          <w:rFonts w:eastAsia="Calibri"/>
          <w:color w:val="auto"/>
          <w:lang w:eastAsia="en-US"/>
        </w:rPr>
        <w:t>Overall</w:t>
      </w:r>
      <w:r w:rsidRPr="00163FEE">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consum</w:t>
      </w:r>
      <w:r w:rsidRPr="599DD91F">
        <w:rPr>
          <w:rFonts w:eastAsia="Calibri"/>
          <w:color w:val="auto"/>
          <w:lang w:eastAsia="en-US"/>
        </w:rPr>
        <w:t>ers considered th</w:t>
      </w:r>
      <w:r w:rsidRPr="00163FEE">
        <w:rPr>
          <w:rFonts w:eastAsia="Calibri"/>
          <w:lang w:eastAsia="en-US"/>
        </w:rPr>
        <w:t>at they get quality care and services when they need them and from people who are knowledgeable, capable and caring.</w:t>
      </w:r>
    </w:p>
    <w:p w14:paraId="4E06519B" w14:textId="77777777" w:rsidR="001B3C57" w:rsidRPr="005C5C0F" w:rsidRDefault="001B3C57" w:rsidP="001B3C57">
      <w:pPr>
        <w:rPr>
          <w:rFonts w:eastAsia="Calibri"/>
          <w:lang w:eastAsia="en-US"/>
        </w:rPr>
      </w:pPr>
      <w:r w:rsidRPr="6B4DE1C2">
        <w:rPr>
          <w:rFonts w:eastAsia="Calibri"/>
          <w:lang w:eastAsia="en-US"/>
        </w:rPr>
        <w:t>For example:</w:t>
      </w:r>
    </w:p>
    <w:p w14:paraId="63757861" w14:textId="77777777" w:rsidR="001B3C57" w:rsidRDefault="001B3C57" w:rsidP="00CB1346">
      <w:pPr>
        <w:pStyle w:val="ListParagraph"/>
        <w:numPr>
          <w:ilvl w:val="0"/>
          <w:numId w:val="29"/>
        </w:numPr>
        <w:spacing w:before="120"/>
        <w:ind w:left="284" w:hanging="284"/>
        <w:contextualSpacing w:val="0"/>
        <w:rPr>
          <w:rFonts w:asciiTheme="minorHAnsi" w:eastAsiaTheme="minorEastAsia" w:hAnsiTheme="minorHAnsi" w:cstheme="minorBidi"/>
          <w:color w:val="000000" w:themeColor="text1"/>
        </w:rPr>
      </w:pPr>
      <w:r w:rsidRPr="6B4DE1C2">
        <w:rPr>
          <w:rFonts w:eastAsia="Arial"/>
          <w:color w:val="000000" w:themeColor="text1"/>
        </w:rPr>
        <w:t xml:space="preserve">Most consumers and representatives interviewed said that there is </w:t>
      </w:r>
      <w:proofErr w:type="gramStart"/>
      <w:r w:rsidRPr="6B4DE1C2">
        <w:rPr>
          <w:rFonts w:eastAsia="Arial"/>
          <w:color w:val="000000" w:themeColor="text1"/>
        </w:rPr>
        <w:t>sufficient</w:t>
      </w:r>
      <w:proofErr w:type="gramEnd"/>
      <w:r w:rsidRPr="6B4DE1C2">
        <w:rPr>
          <w:rFonts w:eastAsia="Arial"/>
          <w:color w:val="000000" w:themeColor="text1"/>
        </w:rPr>
        <w:t xml:space="preserve"> staffing to provide the care consumers need.</w:t>
      </w:r>
    </w:p>
    <w:p w14:paraId="2C980F9C" w14:textId="77777777" w:rsidR="001B3C57" w:rsidRDefault="001B3C57" w:rsidP="00CB1346">
      <w:pPr>
        <w:pStyle w:val="ListParagraph"/>
        <w:numPr>
          <w:ilvl w:val="0"/>
          <w:numId w:val="29"/>
        </w:numPr>
        <w:spacing w:before="120"/>
        <w:ind w:left="284" w:hanging="284"/>
        <w:contextualSpacing w:val="0"/>
        <w:rPr>
          <w:rFonts w:asciiTheme="minorHAnsi" w:eastAsiaTheme="minorEastAsia" w:hAnsiTheme="minorHAnsi" w:cstheme="minorBidi"/>
          <w:color w:val="000000" w:themeColor="text1"/>
        </w:rPr>
      </w:pPr>
      <w:r w:rsidRPr="6B4DE1C2">
        <w:rPr>
          <w:rFonts w:eastAsia="Arial"/>
          <w:color w:val="000000" w:themeColor="text1"/>
        </w:rPr>
        <w:t>Consumers and representatives interviewed confirmed that staff are kind, caring and gentle with providing care, and the Assessment Team observed staff interactions with consumers to be kind, caring and respectful.</w:t>
      </w:r>
    </w:p>
    <w:p w14:paraId="609B9C80" w14:textId="77777777" w:rsidR="001B3C57" w:rsidRDefault="001B3C57" w:rsidP="00CB1346">
      <w:pPr>
        <w:pStyle w:val="ListParagraph"/>
        <w:numPr>
          <w:ilvl w:val="0"/>
          <w:numId w:val="29"/>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 xml:space="preserve">Consumers and representatives interviewed said that staff are generally competent and skilled to meet consumer needs, and most did not identify areas where staff require additional training. </w:t>
      </w:r>
    </w:p>
    <w:p w14:paraId="4CCFC99E" w14:textId="77777777" w:rsidR="001B3C57" w:rsidRDefault="001B3C57" w:rsidP="00CB1346">
      <w:pPr>
        <w:pStyle w:val="ListParagraph"/>
        <w:numPr>
          <w:ilvl w:val="0"/>
          <w:numId w:val="29"/>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t>Staff could describe how they would request additional training and said that this would be supported. The service has a comprehensive orientation program and processes for identifying staff training needs and feeding these into the training schedule.</w:t>
      </w:r>
    </w:p>
    <w:p w14:paraId="5A769A8C" w14:textId="77777777" w:rsidR="001B3C57" w:rsidRDefault="001B3C57" w:rsidP="00CB1346">
      <w:pPr>
        <w:pStyle w:val="ListParagraph"/>
        <w:numPr>
          <w:ilvl w:val="0"/>
          <w:numId w:val="29"/>
        </w:numPr>
        <w:spacing w:before="120"/>
        <w:ind w:left="284" w:hanging="284"/>
        <w:contextualSpacing w:val="0"/>
        <w:rPr>
          <w:rFonts w:asciiTheme="minorHAnsi" w:eastAsiaTheme="minorEastAsia" w:hAnsiTheme="minorHAnsi" w:cstheme="minorBidi"/>
          <w:color w:val="000000" w:themeColor="text1"/>
        </w:rPr>
      </w:pPr>
      <w:r w:rsidRPr="6B4DE1C2">
        <w:rPr>
          <w:rFonts w:eastAsia="Arial"/>
        </w:rPr>
        <w:lastRenderedPageBreak/>
        <w:t>All staff completed a performance review in 2019, and the service has implemented a new process to spread the completion of performance reviews throughout the year. While not all staff have had a performance review in 2020, the service has taken steps to ensure that those overdue are completed in the coming weeks</w:t>
      </w:r>
    </w:p>
    <w:p w14:paraId="19FD4C5B" w14:textId="18040080" w:rsidR="001B3C57" w:rsidRPr="001B3C57" w:rsidRDefault="001B3C57" w:rsidP="001B3C57">
      <w:pPr>
        <w:rPr>
          <w:rFonts w:eastAsia="Calibri"/>
          <w:color w:val="auto"/>
        </w:rPr>
      </w:pPr>
      <w:r w:rsidRPr="00154403">
        <w:rPr>
          <w:rFonts w:eastAsiaTheme="minorHAnsi"/>
        </w:rPr>
        <w:t xml:space="preserve">The Quality Standard is assessed as </w:t>
      </w:r>
      <w:r w:rsidRPr="001B3C57">
        <w:rPr>
          <w:rFonts w:eastAsiaTheme="minorHAnsi"/>
          <w:color w:val="auto"/>
        </w:rPr>
        <w:t>Compliant as five of the five specific requirements have been assessed as Compliant.</w:t>
      </w:r>
    </w:p>
    <w:p w14:paraId="19FD4C5C" w14:textId="46D670FC" w:rsidR="001B3C57" w:rsidRDefault="001B3C57" w:rsidP="001B3C57">
      <w:pPr>
        <w:pStyle w:val="Heading2"/>
      </w:pPr>
      <w:r>
        <w:t>Assessment of Standard 7 Requirements</w:t>
      </w:r>
      <w:r w:rsidRPr="0066387A">
        <w:rPr>
          <w:i/>
          <w:color w:val="0000FF"/>
          <w:sz w:val="24"/>
          <w:szCs w:val="24"/>
        </w:rPr>
        <w:t xml:space="preserve"> </w:t>
      </w:r>
    </w:p>
    <w:p w14:paraId="19FD4C5D" w14:textId="06968804" w:rsidR="001B3C57" w:rsidRPr="00506F7F" w:rsidRDefault="001B3C57" w:rsidP="001B3C57">
      <w:pPr>
        <w:pStyle w:val="Heading3"/>
      </w:pPr>
      <w:r w:rsidRPr="00506F7F">
        <w:t>Requirement 7(3)(a)</w:t>
      </w:r>
      <w:r>
        <w:tab/>
        <w:t>Compliant</w:t>
      </w:r>
    </w:p>
    <w:p w14:paraId="19FD4C5E" w14:textId="77777777" w:rsidR="001B3C57" w:rsidRPr="008D114F" w:rsidRDefault="001B3C57" w:rsidP="001B3C57">
      <w:pPr>
        <w:rPr>
          <w:i/>
        </w:rPr>
      </w:pPr>
      <w:r w:rsidRPr="008D114F">
        <w:rPr>
          <w:i/>
        </w:rPr>
        <w:t>The workforce is planned to enable, and the number and mix of members of the workforce deployed enables, the delivery and management of safe and quality care and services.</w:t>
      </w:r>
    </w:p>
    <w:p w14:paraId="19FD4C60" w14:textId="2F11D3CA" w:rsidR="001B3C57" w:rsidRPr="00506F7F" w:rsidRDefault="001B3C57" w:rsidP="001B3C57">
      <w:pPr>
        <w:pStyle w:val="Heading3"/>
      </w:pPr>
      <w:r w:rsidRPr="00506F7F">
        <w:t>Requirement 7(3)(b)</w:t>
      </w:r>
      <w:r>
        <w:tab/>
        <w:t>Compliant</w:t>
      </w:r>
    </w:p>
    <w:p w14:paraId="19FD4C61" w14:textId="77777777" w:rsidR="001B3C57" w:rsidRPr="008D114F" w:rsidRDefault="001B3C57" w:rsidP="001B3C57">
      <w:pPr>
        <w:rPr>
          <w:i/>
        </w:rPr>
      </w:pPr>
      <w:r w:rsidRPr="008D114F">
        <w:rPr>
          <w:i/>
        </w:rPr>
        <w:t>Workforce interactions with consumers are kind, caring and respectful of each consumer’s identity, culture and diversity.</w:t>
      </w:r>
    </w:p>
    <w:p w14:paraId="19FD4C63" w14:textId="1D8E064F" w:rsidR="001B3C57" w:rsidRPr="00095CD4" w:rsidRDefault="001B3C57" w:rsidP="001B3C57">
      <w:pPr>
        <w:pStyle w:val="Heading3"/>
      </w:pPr>
      <w:r w:rsidRPr="00095CD4">
        <w:t>Requirement 7(3)(c)</w:t>
      </w:r>
      <w:r>
        <w:tab/>
        <w:t>Compliant</w:t>
      </w:r>
    </w:p>
    <w:p w14:paraId="19FD4C64" w14:textId="77777777" w:rsidR="001B3C57" w:rsidRPr="008D114F" w:rsidRDefault="001B3C57" w:rsidP="001B3C5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9FD4C66" w14:textId="7B3810C3" w:rsidR="001B3C57" w:rsidRPr="00095CD4" w:rsidRDefault="001B3C57" w:rsidP="001B3C57">
      <w:pPr>
        <w:pStyle w:val="Heading3"/>
      </w:pPr>
      <w:r w:rsidRPr="00095CD4">
        <w:t>Requirement 7(3)(d)</w:t>
      </w:r>
      <w:r>
        <w:tab/>
        <w:t>Compliant</w:t>
      </w:r>
    </w:p>
    <w:p w14:paraId="19FD4C67" w14:textId="77777777" w:rsidR="001B3C57" w:rsidRPr="008D114F" w:rsidRDefault="001B3C57" w:rsidP="001B3C57">
      <w:pPr>
        <w:rPr>
          <w:i/>
        </w:rPr>
      </w:pPr>
      <w:r w:rsidRPr="008D114F">
        <w:rPr>
          <w:i/>
        </w:rPr>
        <w:t>The workforce is recruited, trained, equipped and supported to deliver the outcomes required by these standards.</w:t>
      </w:r>
    </w:p>
    <w:p w14:paraId="19FD4C69" w14:textId="1E9BF5FD" w:rsidR="001B3C57" w:rsidRPr="00095CD4" w:rsidRDefault="001B3C57" w:rsidP="001B3C57">
      <w:pPr>
        <w:pStyle w:val="Heading3"/>
      </w:pPr>
      <w:r w:rsidRPr="00095CD4">
        <w:t>Requirement 7(3)(e)</w:t>
      </w:r>
      <w:r>
        <w:tab/>
        <w:t>Compliant</w:t>
      </w:r>
    </w:p>
    <w:p w14:paraId="19FD4C6A" w14:textId="77777777" w:rsidR="001B3C57" w:rsidRPr="008D114F" w:rsidRDefault="001B3C57" w:rsidP="001B3C57">
      <w:pPr>
        <w:rPr>
          <w:i/>
        </w:rPr>
      </w:pPr>
      <w:r w:rsidRPr="008D114F">
        <w:rPr>
          <w:i/>
        </w:rPr>
        <w:t>Regular assessment, monitoring and review of the performance of each member of the workforce is undertaken.</w:t>
      </w:r>
    </w:p>
    <w:p w14:paraId="19FD4C6B" w14:textId="77777777" w:rsidR="001B3C57" w:rsidRPr="00506F7F" w:rsidRDefault="001B3C57" w:rsidP="001B3C57"/>
    <w:p w14:paraId="19FD4C6C" w14:textId="77777777" w:rsidR="001B3C57" w:rsidRDefault="001B3C57" w:rsidP="001B3C57">
      <w:pPr>
        <w:sectPr w:rsidR="001B3C57" w:rsidSect="001B3C57">
          <w:headerReference w:type="default" r:id="rId39"/>
          <w:type w:val="continuous"/>
          <w:pgSz w:w="11906" w:h="16838"/>
          <w:pgMar w:top="1701" w:right="1418" w:bottom="1418" w:left="1418" w:header="709" w:footer="397" w:gutter="0"/>
          <w:cols w:space="708"/>
          <w:titlePg/>
          <w:docGrid w:linePitch="360"/>
        </w:sectPr>
      </w:pPr>
    </w:p>
    <w:p w14:paraId="19FD4C6D" w14:textId="308E873C" w:rsidR="001B3C57" w:rsidRDefault="001B3C57" w:rsidP="001B3C57">
      <w:pPr>
        <w:pStyle w:val="Heading1"/>
        <w:tabs>
          <w:tab w:val="right" w:pos="9070"/>
        </w:tabs>
        <w:spacing w:before="560" w:after="640"/>
        <w:rPr>
          <w:color w:val="FFFFFF" w:themeColor="background1"/>
          <w:sz w:val="36"/>
        </w:rPr>
        <w:sectPr w:rsidR="001B3C57" w:rsidSect="001B3C5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9FD4CAE" wp14:editId="19FD4C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59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9FD4C6E" w14:textId="77777777" w:rsidR="001B3C57" w:rsidRPr="00FD1B02" w:rsidRDefault="001B3C57" w:rsidP="001B3C57">
      <w:pPr>
        <w:pStyle w:val="Heading3"/>
        <w:shd w:val="clear" w:color="auto" w:fill="F2F2F2" w:themeFill="background1" w:themeFillShade="F2"/>
      </w:pPr>
      <w:r w:rsidRPr="008312AC">
        <w:t>Consumer</w:t>
      </w:r>
      <w:r w:rsidRPr="00FD1B02">
        <w:t xml:space="preserve"> outcome:</w:t>
      </w:r>
    </w:p>
    <w:p w14:paraId="19FD4C6F" w14:textId="77777777" w:rsidR="001B3C57" w:rsidRDefault="001B3C57" w:rsidP="001B3C57">
      <w:pPr>
        <w:numPr>
          <w:ilvl w:val="0"/>
          <w:numId w:val="8"/>
        </w:numPr>
        <w:shd w:val="clear" w:color="auto" w:fill="F2F2F2" w:themeFill="background1" w:themeFillShade="F2"/>
      </w:pPr>
      <w:r>
        <w:t>I am confident the organisation is well run. I can partner in improving the delivery of care and services.</w:t>
      </w:r>
    </w:p>
    <w:p w14:paraId="19FD4C70" w14:textId="77777777" w:rsidR="001B3C57" w:rsidRDefault="001B3C57" w:rsidP="001B3C57">
      <w:pPr>
        <w:pStyle w:val="Heading3"/>
        <w:shd w:val="clear" w:color="auto" w:fill="F2F2F2" w:themeFill="background1" w:themeFillShade="F2"/>
      </w:pPr>
      <w:r>
        <w:t>Organisation statement:</w:t>
      </w:r>
    </w:p>
    <w:p w14:paraId="19FD4C71" w14:textId="77777777" w:rsidR="001B3C57" w:rsidRDefault="001B3C57" w:rsidP="001B3C57">
      <w:pPr>
        <w:numPr>
          <w:ilvl w:val="0"/>
          <w:numId w:val="8"/>
        </w:numPr>
        <w:shd w:val="clear" w:color="auto" w:fill="F2F2F2" w:themeFill="background1" w:themeFillShade="F2"/>
      </w:pPr>
      <w:r>
        <w:t>The organisation’s governing body is accountable for the delivery of safe and quality care and services.</w:t>
      </w:r>
    </w:p>
    <w:p w14:paraId="19FD4C72" w14:textId="77777777" w:rsidR="001B3C57" w:rsidRDefault="001B3C57" w:rsidP="001B3C57">
      <w:pPr>
        <w:pStyle w:val="Heading2"/>
      </w:pPr>
      <w:r>
        <w:t>Assessment of Standard 8</w:t>
      </w:r>
    </w:p>
    <w:p w14:paraId="26134511" w14:textId="77777777" w:rsidR="001B3C57" w:rsidRPr="00163FEE" w:rsidRDefault="001B3C57" w:rsidP="001B3C5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4D58BE" w14:textId="77777777" w:rsidR="001B3C57" w:rsidRPr="00163FEE" w:rsidRDefault="001B3C57" w:rsidP="001B3C57">
      <w:pPr>
        <w:rPr>
          <w:rFonts w:eastAsia="Calibri"/>
          <w:lang w:eastAsia="en-US"/>
        </w:rPr>
      </w:pPr>
      <w:r w:rsidRPr="7029B4A6">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considered that the organisation is well run and that they can partner in improving the delivery of care and services. </w:t>
      </w:r>
    </w:p>
    <w:p w14:paraId="4E525A5F" w14:textId="77777777" w:rsidR="001B3C57" w:rsidRPr="00D23D5C" w:rsidRDefault="001B3C57" w:rsidP="001B3C57">
      <w:pPr>
        <w:rPr>
          <w:rFonts w:eastAsia="Calibri"/>
          <w:lang w:eastAsia="en-US"/>
        </w:rPr>
      </w:pPr>
      <w:r w:rsidRPr="6B4DE1C2">
        <w:rPr>
          <w:rFonts w:eastAsia="Calibri"/>
          <w:lang w:eastAsia="en-US"/>
        </w:rPr>
        <w:t>For example:</w:t>
      </w:r>
    </w:p>
    <w:p w14:paraId="4861D730" w14:textId="77777777" w:rsidR="001B3C57" w:rsidRPr="00297FDF" w:rsidRDefault="001B3C57" w:rsidP="00CB1346">
      <w:pPr>
        <w:pStyle w:val="ListParagraph"/>
        <w:numPr>
          <w:ilvl w:val="0"/>
          <w:numId w:val="30"/>
        </w:numPr>
        <w:spacing w:before="120"/>
        <w:ind w:left="284" w:hanging="284"/>
        <w:contextualSpacing w:val="0"/>
        <w:rPr>
          <w:rFonts w:eastAsiaTheme="minorEastAsia"/>
          <w:color w:val="000000" w:themeColor="text1"/>
        </w:rPr>
      </w:pPr>
      <w:r w:rsidRPr="00297FDF">
        <w:rPr>
          <w:rFonts w:eastAsia="Fira Sans Light"/>
        </w:rPr>
        <w:t>Consumers interviewed generally felt they were engaged in the development, delivery and evaluation of care and services. Most consumers interviewed said they would talk to service management, mainly the CEO, if they ever had any feedback or complaints regarding care and services.</w:t>
      </w:r>
    </w:p>
    <w:p w14:paraId="6C891CC2" w14:textId="77777777" w:rsidR="001B3C57" w:rsidRPr="00297FDF" w:rsidRDefault="001B3C57" w:rsidP="00CB1346">
      <w:pPr>
        <w:pStyle w:val="ListParagraph"/>
        <w:numPr>
          <w:ilvl w:val="0"/>
          <w:numId w:val="30"/>
        </w:numPr>
        <w:spacing w:before="120"/>
        <w:ind w:left="284" w:hanging="284"/>
        <w:contextualSpacing w:val="0"/>
        <w:rPr>
          <w:color w:val="000000" w:themeColor="text1"/>
        </w:rPr>
      </w:pPr>
      <w:r w:rsidRPr="00297FDF">
        <w:rPr>
          <w:rFonts w:eastAsia="Fira Sans Light"/>
        </w:rPr>
        <w:t xml:space="preserve">The service’s </w:t>
      </w:r>
      <w:r w:rsidRPr="00297FDF">
        <w:rPr>
          <w:rFonts w:eastAsia="Arial"/>
          <w:color w:val="000000" w:themeColor="text1"/>
        </w:rPr>
        <w:t>Board is actively involved in the service and engages with consumers, and generally promotes a culture of safe, inclusive and quality care and services.</w:t>
      </w:r>
    </w:p>
    <w:p w14:paraId="632133E3" w14:textId="77777777" w:rsidR="001B3C57" w:rsidRPr="00297FDF" w:rsidRDefault="001B3C57" w:rsidP="00CB1346">
      <w:pPr>
        <w:pStyle w:val="ListParagraph"/>
        <w:numPr>
          <w:ilvl w:val="0"/>
          <w:numId w:val="30"/>
        </w:numPr>
        <w:spacing w:before="120"/>
        <w:ind w:left="284" w:hanging="284"/>
        <w:contextualSpacing w:val="0"/>
        <w:rPr>
          <w:rFonts w:eastAsiaTheme="minorEastAsia"/>
          <w:color w:val="000000" w:themeColor="text1"/>
        </w:rPr>
      </w:pPr>
      <w:r w:rsidRPr="00297FDF">
        <w:rPr>
          <w:rFonts w:eastAsia="Arial"/>
          <w:color w:val="000000" w:themeColor="text1"/>
        </w:rPr>
        <w:t xml:space="preserve">The service demonstrated that it has effective governance systems and risk management systems including to identify and respond to abuse and neglect of consumers and </w:t>
      </w:r>
      <w:r w:rsidRPr="00297FDF">
        <w:t>support consumers to live the best life they can.</w:t>
      </w:r>
    </w:p>
    <w:p w14:paraId="0BD07D96" w14:textId="77777777" w:rsidR="001B3C57" w:rsidRPr="00163FEE" w:rsidRDefault="001B3C57" w:rsidP="00CB1346">
      <w:pPr>
        <w:pStyle w:val="ListParagraph"/>
        <w:numPr>
          <w:ilvl w:val="0"/>
          <w:numId w:val="30"/>
        </w:numPr>
        <w:spacing w:before="120"/>
        <w:ind w:left="284" w:hanging="284"/>
        <w:contextualSpacing w:val="0"/>
        <w:rPr>
          <w:rFonts w:asciiTheme="minorHAnsi" w:eastAsiaTheme="minorEastAsia" w:hAnsiTheme="minorHAnsi" w:cstheme="minorBidi"/>
          <w:color w:val="000000" w:themeColor="text1"/>
          <w:lang w:eastAsia="en-US"/>
        </w:rPr>
      </w:pPr>
      <w:r w:rsidRPr="00297FDF">
        <w:rPr>
          <w:rFonts w:eastAsia="Arial"/>
          <w:color w:val="000000" w:themeColor="text1"/>
        </w:rPr>
        <w:t>The organisation provided a documented clinical governance framework including antimicrobial</w:t>
      </w:r>
      <w:r w:rsidRPr="5625EFC9">
        <w:rPr>
          <w:rFonts w:eastAsia="Arial"/>
          <w:color w:val="000000" w:themeColor="text1"/>
        </w:rPr>
        <w:t xml:space="preserve"> stewardship, minimising the use of restraint and open disclosure.</w:t>
      </w:r>
    </w:p>
    <w:p w14:paraId="19FD4C74" w14:textId="06AA08AF" w:rsidR="001B3C57" w:rsidRPr="00097A8B" w:rsidRDefault="001B3C57" w:rsidP="001B3C57">
      <w:pPr>
        <w:rPr>
          <w:rFonts w:eastAsia="Calibri"/>
          <w:color w:val="auto"/>
        </w:rPr>
      </w:pPr>
      <w:r w:rsidRPr="00154403">
        <w:rPr>
          <w:rFonts w:eastAsiaTheme="minorHAnsi"/>
        </w:rPr>
        <w:lastRenderedPageBreak/>
        <w:t xml:space="preserve">The Quality Standard is assessed </w:t>
      </w:r>
      <w:r w:rsidRPr="00097A8B">
        <w:rPr>
          <w:rFonts w:eastAsiaTheme="minorHAnsi"/>
          <w:color w:val="auto"/>
        </w:rPr>
        <w:t>as Non-compliant as</w:t>
      </w:r>
      <w:r w:rsidR="00097A8B" w:rsidRPr="00097A8B">
        <w:rPr>
          <w:rFonts w:eastAsiaTheme="minorHAnsi"/>
          <w:color w:val="auto"/>
        </w:rPr>
        <w:t xml:space="preserve"> one</w:t>
      </w:r>
      <w:r w:rsidRPr="00097A8B">
        <w:rPr>
          <w:rFonts w:eastAsiaTheme="minorHAnsi"/>
          <w:color w:val="auto"/>
        </w:rPr>
        <w:t xml:space="preserve"> of the five specific requirements have been assessed as Non-compliant.</w:t>
      </w:r>
    </w:p>
    <w:p w14:paraId="19FD4C75" w14:textId="6038B1F1" w:rsidR="001B3C57" w:rsidRDefault="001B3C57" w:rsidP="001B3C57">
      <w:pPr>
        <w:pStyle w:val="Heading2"/>
      </w:pPr>
      <w:r>
        <w:t>Assessment of Standard 8 Requirements</w:t>
      </w:r>
      <w:r w:rsidRPr="0066387A">
        <w:rPr>
          <w:i/>
          <w:color w:val="0000FF"/>
          <w:sz w:val="24"/>
          <w:szCs w:val="24"/>
        </w:rPr>
        <w:t xml:space="preserve"> </w:t>
      </w:r>
    </w:p>
    <w:p w14:paraId="19FD4C76" w14:textId="6F8E11A3" w:rsidR="001B3C57" w:rsidRPr="00506F7F" w:rsidRDefault="001B3C57" w:rsidP="001B3C57">
      <w:pPr>
        <w:pStyle w:val="Heading3"/>
      </w:pPr>
      <w:r w:rsidRPr="00506F7F">
        <w:t>Requirement 8(3)(a)</w:t>
      </w:r>
      <w:r w:rsidRPr="00506F7F">
        <w:tab/>
        <w:t>Compliant</w:t>
      </w:r>
    </w:p>
    <w:p w14:paraId="19FD4C77" w14:textId="77777777" w:rsidR="001B3C57" w:rsidRPr="008D114F" w:rsidRDefault="001B3C57" w:rsidP="001B3C57">
      <w:pPr>
        <w:rPr>
          <w:i/>
        </w:rPr>
      </w:pPr>
      <w:r w:rsidRPr="008D114F">
        <w:rPr>
          <w:i/>
        </w:rPr>
        <w:t>Consumers are engaged in the development, delivery and evaluation of care and services and are supported in that engagement.</w:t>
      </w:r>
    </w:p>
    <w:p w14:paraId="19FD4C79" w14:textId="740C2447" w:rsidR="001B3C57" w:rsidRPr="00095CD4" w:rsidRDefault="001B3C57" w:rsidP="001B3C57">
      <w:pPr>
        <w:pStyle w:val="Heading3"/>
      </w:pPr>
      <w:r w:rsidRPr="00095CD4">
        <w:t>Requirement 8(3)(b)</w:t>
      </w:r>
      <w:r>
        <w:tab/>
        <w:t>Compliant</w:t>
      </w:r>
    </w:p>
    <w:p w14:paraId="19FD4C7A" w14:textId="77777777" w:rsidR="001B3C57" w:rsidRPr="008D114F" w:rsidRDefault="001B3C57" w:rsidP="001B3C57">
      <w:pPr>
        <w:rPr>
          <w:i/>
        </w:rPr>
      </w:pPr>
      <w:r w:rsidRPr="008D114F">
        <w:rPr>
          <w:i/>
        </w:rPr>
        <w:t>The organisation’s governing body promotes a culture of safe, inclusive and quality care and services and is accountable for their delivery.</w:t>
      </w:r>
    </w:p>
    <w:p w14:paraId="19FD4C7C" w14:textId="556F12A2" w:rsidR="001B3C57" w:rsidRPr="00506F7F" w:rsidRDefault="001B3C57" w:rsidP="001B3C57">
      <w:pPr>
        <w:pStyle w:val="Heading3"/>
      </w:pPr>
      <w:r w:rsidRPr="00506F7F">
        <w:t>Requirement 8(3)(c)</w:t>
      </w:r>
      <w:r>
        <w:tab/>
        <w:t>Compliant</w:t>
      </w:r>
    </w:p>
    <w:p w14:paraId="19FD4C7D" w14:textId="77777777" w:rsidR="001B3C57" w:rsidRPr="008D114F" w:rsidRDefault="001B3C57" w:rsidP="001B3C57">
      <w:pPr>
        <w:rPr>
          <w:i/>
        </w:rPr>
      </w:pPr>
      <w:r w:rsidRPr="008D114F">
        <w:rPr>
          <w:i/>
        </w:rPr>
        <w:t>Effective organisation wide governance systems relating to the following:</w:t>
      </w:r>
    </w:p>
    <w:p w14:paraId="19FD4C7E"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information management;</w:t>
      </w:r>
    </w:p>
    <w:p w14:paraId="19FD4C7F"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continuous improvement;</w:t>
      </w:r>
    </w:p>
    <w:p w14:paraId="19FD4C80"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financial governance;</w:t>
      </w:r>
    </w:p>
    <w:p w14:paraId="19FD4C81"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FD4C82"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regulatory compliance;</w:t>
      </w:r>
    </w:p>
    <w:p w14:paraId="19FD4C83" w14:textId="77777777" w:rsidR="001B3C57" w:rsidRPr="008D114F" w:rsidRDefault="001B3C57" w:rsidP="00CB1346">
      <w:pPr>
        <w:numPr>
          <w:ilvl w:val="0"/>
          <w:numId w:val="18"/>
        </w:numPr>
        <w:tabs>
          <w:tab w:val="right" w:pos="9026"/>
        </w:tabs>
        <w:spacing w:before="0" w:after="0"/>
        <w:ind w:left="567" w:hanging="425"/>
        <w:outlineLvl w:val="4"/>
        <w:rPr>
          <w:i/>
        </w:rPr>
      </w:pPr>
      <w:r w:rsidRPr="008D114F">
        <w:rPr>
          <w:i/>
        </w:rPr>
        <w:t>feedback and complaints.</w:t>
      </w:r>
    </w:p>
    <w:p w14:paraId="19FD4C85" w14:textId="2C698BA8" w:rsidR="001B3C57" w:rsidRPr="00506F7F" w:rsidRDefault="001B3C57" w:rsidP="001B3C57">
      <w:pPr>
        <w:pStyle w:val="Heading3"/>
      </w:pPr>
      <w:r w:rsidRPr="00506F7F">
        <w:t>Requirement 8(3)(d)</w:t>
      </w:r>
      <w:r>
        <w:tab/>
        <w:t>Non-compliant</w:t>
      </w:r>
    </w:p>
    <w:p w14:paraId="19FD4C86" w14:textId="77777777" w:rsidR="001B3C57" w:rsidRPr="008D114F" w:rsidRDefault="001B3C57" w:rsidP="001B3C57">
      <w:pPr>
        <w:rPr>
          <w:i/>
        </w:rPr>
      </w:pPr>
      <w:r w:rsidRPr="008D114F">
        <w:rPr>
          <w:i/>
        </w:rPr>
        <w:t>Effective risk management systems and practices, including but not limited to the following:</w:t>
      </w:r>
    </w:p>
    <w:p w14:paraId="19FD4C87" w14:textId="77777777" w:rsidR="001B3C57" w:rsidRPr="008D114F" w:rsidRDefault="001B3C57" w:rsidP="00CB134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9FD4C88" w14:textId="77777777" w:rsidR="001B3C57" w:rsidRPr="008D114F" w:rsidRDefault="001B3C57" w:rsidP="00CB134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9FD4C89" w14:textId="77777777" w:rsidR="001B3C57" w:rsidRPr="008D114F" w:rsidRDefault="001B3C57" w:rsidP="00CB1346">
      <w:pPr>
        <w:numPr>
          <w:ilvl w:val="0"/>
          <w:numId w:val="19"/>
        </w:numPr>
        <w:tabs>
          <w:tab w:val="right" w:pos="9026"/>
        </w:tabs>
        <w:spacing w:before="0" w:after="0"/>
        <w:ind w:left="567" w:hanging="425"/>
        <w:outlineLvl w:val="4"/>
        <w:rPr>
          <w:i/>
        </w:rPr>
      </w:pPr>
      <w:r w:rsidRPr="008D114F">
        <w:rPr>
          <w:i/>
        </w:rPr>
        <w:t>supporting consumers to live the best life they can.</w:t>
      </w:r>
    </w:p>
    <w:p w14:paraId="54012A6B" w14:textId="77777777" w:rsidR="00DE7412" w:rsidRDefault="00DE7412" w:rsidP="00DE7412">
      <w:pPr>
        <w:rPr>
          <w:rFonts w:eastAsia="Calibri"/>
          <w:color w:val="auto"/>
          <w:lang w:eastAsia="en-US"/>
        </w:rPr>
      </w:pPr>
      <w:r>
        <w:rPr>
          <w:color w:val="auto"/>
        </w:rPr>
        <w:t xml:space="preserve">The Assessment Team found that </w:t>
      </w:r>
      <w:r w:rsidRPr="5625EFC9">
        <w:rPr>
          <w:rFonts w:eastAsia="Calibri"/>
          <w:color w:val="auto"/>
          <w:lang w:eastAsia="en-US"/>
        </w:rPr>
        <w:t>the service has processes in relation to risk management systems and practices, however some discrepancies were identified in policies for effective management of high impact and high prevalence risks. Particularly in the policies regarding pressure injury management, wound management, unplanned weight loss and falls management. While the policies recognise the risks and prevention strategies, the policies do not demonstrate effective management processes to respond to, and escalate, high impact /high prevalence risks.</w:t>
      </w:r>
    </w:p>
    <w:p w14:paraId="19FD4C8A" w14:textId="5753DB85" w:rsidR="001B3C57" w:rsidRDefault="005C02FF" w:rsidP="001B3C57">
      <w:pPr>
        <w:rPr>
          <w:color w:val="auto"/>
        </w:rPr>
      </w:pPr>
      <w:r>
        <w:rPr>
          <w:color w:val="auto"/>
        </w:rPr>
        <w:lastRenderedPageBreak/>
        <w:t xml:space="preserve">In their response, the approved provider submitted information to address the issues raised by the Assessment Team. </w:t>
      </w:r>
      <w:r w:rsidR="00097A8B">
        <w:rPr>
          <w:color w:val="auto"/>
        </w:rPr>
        <w:t>They did not dispute the findings of the Assessment Team. They provided examples of changes made since the site audit to the Preventing Pressure Injury, Wound Management and Falls Management/Risk taking policies to reflect the feedback from the Assessment Team during the site audit. I acknowledge that the definition for consecutive and significant in relation to the unplanned weight loss policy are included in the policy reviewed by the Assessment Team.</w:t>
      </w:r>
    </w:p>
    <w:p w14:paraId="0E266F46" w14:textId="78CDAE19" w:rsidR="005C02FF" w:rsidRPr="005C02FF" w:rsidRDefault="00097A8B" w:rsidP="001B3C57">
      <w:pPr>
        <w:rPr>
          <w:color w:val="auto"/>
        </w:rPr>
      </w:pPr>
      <w:r>
        <w:rPr>
          <w:color w:val="auto"/>
        </w:rPr>
        <w:t xml:space="preserve">While improvements have been made since the time of the site audit I am not persuaded that the information supplied by the Approved Provider demonstrates that at the time of the site audit, that they were compliant with this requirement. As changes have been made since the site audit, the Approved Provider needs time to implement the new policies to demonstrate they’re effective. </w:t>
      </w:r>
      <w:r w:rsidR="005C02FF">
        <w:rPr>
          <w:color w:val="auto"/>
        </w:rPr>
        <w:t xml:space="preserve">I am of the view that the approved </w:t>
      </w:r>
      <w:r w:rsidR="005C02FF" w:rsidRPr="00097A8B">
        <w:rPr>
          <w:color w:val="auto"/>
        </w:rPr>
        <w:t xml:space="preserve">provider does not comply with this requirement as it does not demonstrate </w:t>
      </w:r>
      <w:r w:rsidR="005C02FF">
        <w:rPr>
          <w:color w:val="auto"/>
        </w:rPr>
        <w:t>effective risk management systems.</w:t>
      </w:r>
    </w:p>
    <w:p w14:paraId="19FD4C8B" w14:textId="5338418E" w:rsidR="001B3C57" w:rsidRPr="00506F7F" w:rsidRDefault="001B3C57" w:rsidP="001B3C57">
      <w:pPr>
        <w:pStyle w:val="Heading3"/>
      </w:pPr>
      <w:r w:rsidRPr="00506F7F">
        <w:t>Requirement 8(3)(e)</w:t>
      </w:r>
      <w:r>
        <w:tab/>
        <w:t>Compliant</w:t>
      </w:r>
    </w:p>
    <w:p w14:paraId="19FD4C8C" w14:textId="77777777" w:rsidR="001B3C57" w:rsidRPr="008D114F" w:rsidRDefault="001B3C57" w:rsidP="001B3C57">
      <w:pPr>
        <w:rPr>
          <w:i/>
        </w:rPr>
      </w:pPr>
      <w:r w:rsidRPr="008D114F">
        <w:rPr>
          <w:i/>
        </w:rPr>
        <w:t>Where clinical care is provided—a clinical governance framework, including but not limited to the following:</w:t>
      </w:r>
    </w:p>
    <w:p w14:paraId="19FD4C8D" w14:textId="77777777" w:rsidR="001B3C57" w:rsidRPr="008D114F" w:rsidRDefault="001B3C57" w:rsidP="00CB1346">
      <w:pPr>
        <w:numPr>
          <w:ilvl w:val="0"/>
          <w:numId w:val="20"/>
        </w:numPr>
        <w:tabs>
          <w:tab w:val="right" w:pos="9026"/>
        </w:tabs>
        <w:spacing w:before="0" w:after="0"/>
        <w:ind w:left="567" w:hanging="425"/>
        <w:outlineLvl w:val="4"/>
        <w:rPr>
          <w:i/>
        </w:rPr>
      </w:pPr>
      <w:r w:rsidRPr="008D114F">
        <w:rPr>
          <w:i/>
        </w:rPr>
        <w:t>antimicrobial stewardship;</w:t>
      </w:r>
    </w:p>
    <w:p w14:paraId="19FD4C8E" w14:textId="77777777" w:rsidR="001B3C57" w:rsidRPr="008D114F" w:rsidRDefault="001B3C57" w:rsidP="00CB1346">
      <w:pPr>
        <w:numPr>
          <w:ilvl w:val="0"/>
          <w:numId w:val="20"/>
        </w:numPr>
        <w:tabs>
          <w:tab w:val="right" w:pos="9026"/>
        </w:tabs>
        <w:spacing w:before="0" w:after="0"/>
        <w:ind w:left="567" w:hanging="425"/>
        <w:outlineLvl w:val="4"/>
        <w:rPr>
          <w:i/>
        </w:rPr>
      </w:pPr>
      <w:r w:rsidRPr="008D114F">
        <w:rPr>
          <w:i/>
        </w:rPr>
        <w:t>minimising the use of restraint;</w:t>
      </w:r>
    </w:p>
    <w:p w14:paraId="19FD4C8F" w14:textId="77777777" w:rsidR="001B3C57" w:rsidRPr="008D114F" w:rsidRDefault="001B3C57" w:rsidP="00CB1346">
      <w:pPr>
        <w:numPr>
          <w:ilvl w:val="0"/>
          <w:numId w:val="20"/>
        </w:numPr>
        <w:tabs>
          <w:tab w:val="right" w:pos="9026"/>
        </w:tabs>
        <w:spacing w:before="0" w:after="0"/>
        <w:ind w:left="567" w:hanging="425"/>
        <w:outlineLvl w:val="4"/>
        <w:rPr>
          <w:i/>
        </w:rPr>
      </w:pPr>
      <w:r w:rsidRPr="008D114F">
        <w:rPr>
          <w:i/>
        </w:rPr>
        <w:t>open disclosure.</w:t>
      </w:r>
    </w:p>
    <w:p w14:paraId="19FD4C92" w14:textId="77777777" w:rsidR="001B3C57" w:rsidRDefault="001B3C57" w:rsidP="001B3C57">
      <w:pPr>
        <w:tabs>
          <w:tab w:val="right" w:pos="9026"/>
        </w:tabs>
        <w:sectPr w:rsidR="001B3C57" w:rsidSect="001B3C57">
          <w:headerReference w:type="default" r:id="rId42"/>
          <w:type w:val="continuous"/>
          <w:pgSz w:w="11906" w:h="16838"/>
          <w:pgMar w:top="1701" w:right="1418" w:bottom="1418" w:left="1418" w:header="709" w:footer="397" w:gutter="0"/>
          <w:cols w:space="708"/>
          <w:docGrid w:linePitch="360"/>
        </w:sectPr>
      </w:pPr>
    </w:p>
    <w:p w14:paraId="19FD4C93" w14:textId="77777777" w:rsidR="001B3C57" w:rsidRDefault="001B3C57" w:rsidP="001B3C57">
      <w:pPr>
        <w:pStyle w:val="Heading1"/>
      </w:pPr>
      <w:r>
        <w:lastRenderedPageBreak/>
        <w:t>Areas for improvement</w:t>
      </w:r>
    </w:p>
    <w:p w14:paraId="19FD4C97" w14:textId="77777777" w:rsidR="001B3C57" w:rsidRPr="00E830C7" w:rsidRDefault="001B3C57" w:rsidP="001B3C5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8DCFBF" w14:textId="5478E740" w:rsidR="00CB1346" w:rsidRPr="00861DB5" w:rsidRDefault="00CB1346" w:rsidP="00CB1346">
      <w:pPr>
        <w:pStyle w:val="Heading3"/>
        <w:rPr>
          <w:color w:val="auto"/>
        </w:rPr>
      </w:pPr>
      <w:r w:rsidRPr="00861DB5">
        <w:rPr>
          <w:color w:val="auto"/>
        </w:rPr>
        <w:t>Requirement 3(3)(a)</w:t>
      </w:r>
      <w:r w:rsidRPr="00861DB5">
        <w:rPr>
          <w:color w:val="auto"/>
        </w:rPr>
        <w:tab/>
      </w:r>
    </w:p>
    <w:p w14:paraId="426787F6" w14:textId="77777777" w:rsidR="00CB1346" w:rsidRPr="00861DB5" w:rsidRDefault="00CB1346" w:rsidP="00CB1346">
      <w:pPr>
        <w:rPr>
          <w:i/>
          <w:color w:val="auto"/>
        </w:rPr>
      </w:pPr>
      <w:r w:rsidRPr="00861DB5">
        <w:rPr>
          <w:i/>
          <w:color w:val="auto"/>
        </w:rPr>
        <w:t>Each consumer gets safe and effective personal care, clinical care, or both personal care and clinical care, that:</w:t>
      </w:r>
    </w:p>
    <w:p w14:paraId="18D7BD57" w14:textId="77777777" w:rsidR="00CB1346" w:rsidRPr="00861DB5" w:rsidRDefault="00CB1346" w:rsidP="00CB1346">
      <w:pPr>
        <w:numPr>
          <w:ilvl w:val="0"/>
          <w:numId w:val="33"/>
        </w:numPr>
        <w:tabs>
          <w:tab w:val="right" w:pos="9026"/>
        </w:tabs>
        <w:spacing w:before="0" w:after="0"/>
        <w:ind w:left="567" w:hanging="425"/>
        <w:outlineLvl w:val="4"/>
        <w:rPr>
          <w:i/>
          <w:color w:val="auto"/>
        </w:rPr>
      </w:pPr>
      <w:r w:rsidRPr="00861DB5">
        <w:rPr>
          <w:i/>
          <w:color w:val="auto"/>
        </w:rPr>
        <w:t>is best practice; and</w:t>
      </w:r>
    </w:p>
    <w:p w14:paraId="27876555" w14:textId="77777777" w:rsidR="00CB1346" w:rsidRPr="00861DB5" w:rsidRDefault="00CB1346" w:rsidP="00CB1346">
      <w:pPr>
        <w:numPr>
          <w:ilvl w:val="0"/>
          <w:numId w:val="33"/>
        </w:numPr>
        <w:tabs>
          <w:tab w:val="right" w:pos="9026"/>
        </w:tabs>
        <w:spacing w:before="0" w:after="0"/>
        <w:ind w:left="567" w:hanging="425"/>
        <w:outlineLvl w:val="4"/>
        <w:rPr>
          <w:i/>
          <w:color w:val="auto"/>
        </w:rPr>
      </w:pPr>
      <w:r w:rsidRPr="00861DB5">
        <w:rPr>
          <w:i/>
          <w:color w:val="auto"/>
        </w:rPr>
        <w:t>is tailored to their needs; and</w:t>
      </w:r>
    </w:p>
    <w:p w14:paraId="10474699" w14:textId="77777777" w:rsidR="00CB1346" w:rsidRPr="00861DB5" w:rsidRDefault="00CB1346" w:rsidP="00CB1346">
      <w:pPr>
        <w:numPr>
          <w:ilvl w:val="0"/>
          <w:numId w:val="33"/>
        </w:numPr>
        <w:tabs>
          <w:tab w:val="right" w:pos="9026"/>
        </w:tabs>
        <w:spacing w:before="0" w:after="0"/>
        <w:ind w:left="567" w:hanging="425"/>
        <w:outlineLvl w:val="4"/>
        <w:rPr>
          <w:i/>
          <w:color w:val="auto"/>
        </w:rPr>
      </w:pPr>
      <w:r w:rsidRPr="00861DB5">
        <w:rPr>
          <w:i/>
          <w:color w:val="auto"/>
        </w:rPr>
        <w:t>optimises their health and well-being.</w:t>
      </w:r>
    </w:p>
    <w:p w14:paraId="24433795" w14:textId="69172D6A" w:rsidR="00CB1346" w:rsidRPr="00861DB5" w:rsidRDefault="00CB1346" w:rsidP="00CB1346">
      <w:pPr>
        <w:rPr>
          <w:color w:val="auto"/>
        </w:rPr>
      </w:pPr>
      <w:r w:rsidRPr="00861DB5">
        <w:rPr>
          <w:color w:val="auto"/>
        </w:rPr>
        <w:t>The approved provider must demonstrate that:</w:t>
      </w:r>
    </w:p>
    <w:p w14:paraId="693EEDF6" w14:textId="77777777" w:rsidR="00CB1346" w:rsidRPr="00861DB5" w:rsidRDefault="00CB1346" w:rsidP="00CB1346">
      <w:pPr>
        <w:pStyle w:val="ListParagraph"/>
        <w:numPr>
          <w:ilvl w:val="0"/>
          <w:numId w:val="34"/>
        </w:numPr>
        <w:rPr>
          <w:rFonts w:eastAsia="Arial"/>
          <w:color w:val="auto"/>
        </w:rPr>
      </w:pPr>
      <w:r w:rsidRPr="00861DB5">
        <w:rPr>
          <w:rFonts w:eastAsia="Arial"/>
          <w:color w:val="auto"/>
        </w:rPr>
        <w:t xml:space="preserve">care planning documents and progress notes consistently show that consumers receive safe and effective care that is best practice, tailored to their needs, and optimised their health and wellbeing. </w:t>
      </w:r>
    </w:p>
    <w:p w14:paraId="196C1175" w14:textId="2DC228E3" w:rsidR="00CB1346" w:rsidRPr="00861DB5" w:rsidRDefault="00CB1346" w:rsidP="00CB1346">
      <w:pPr>
        <w:pStyle w:val="ListParagraph"/>
        <w:numPr>
          <w:ilvl w:val="0"/>
          <w:numId w:val="34"/>
        </w:numPr>
        <w:rPr>
          <w:rFonts w:eastAsia="Arial"/>
          <w:color w:val="auto"/>
        </w:rPr>
      </w:pPr>
      <w:r w:rsidRPr="00861DB5">
        <w:rPr>
          <w:rFonts w:eastAsia="Arial"/>
          <w:color w:val="auto"/>
        </w:rPr>
        <w:t xml:space="preserve">processes to monitor and guide staff regarding the tasks required to meet consumers clinical and personal care daily are always being followed for pressure area care, nutrition and hydration management, behaviour support and wound management. </w:t>
      </w:r>
    </w:p>
    <w:p w14:paraId="1CFFB5A8" w14:textId="6262C6F2" w:rsidR="00CB1346" w:rsidRPr="00861DB5" w:rsidRDefault="00CB1346" w:rsidP="00CB1346">
      <w:pPr>
        <w:pStyle w:val="Heading3"/>
        <w:rPr>
          <w:color w:val="auto"/>
        </w:rPr>
      </w:pPr>
      <w:r w:rsidRPr="00861DB5">
        <w:rPr>
          <w:color w:val="auto"/>
        </w:rPr>
        <w:t>Requirement 3(3)(b)</w:t>
      </w:r>
      <w:r w:rsidRPr="00861DB5">
        <w:rPr>
          <w:color w:val="auto"/>
        </w:rPr>
        <w:tab/>
      </w:r>
    </w:p>
    <w:p w14:paraId="18E8B3A4" w14:textId="77777777" w:rsidR="00CB1346" w:rsidRPr="00861DB5" w:rsidRDefault="00CB1346" w:rsidP="00CB1346">
      <w:pPr>
        <w:rPr>
          <w:i/>
          <w:color w:val="auto"/>
        </w:rPr>
      </w:pPr>
      <w:r w:rsidRPr="00861DB5">
        <w:rPr>
          <w:i/>
          <w:color w:val="auto"/>
          <w:szCs w:val="22"/>
        </w:rPr>
        <w:t>Effective management of high impact or high prevalence risks associated with the care of each consumer.</w:t>
      </w:r>
    </w:p>
    <w:p w14:paraId="0B99C0B2" w14:textId="06FFDDC3" w:rsidR="00CB1346" w:rsidRPr="00861DB5" w:rsidRDefault="00CB1346" w:rsidP="00CB1346">
      <w:pPr>
        <w:rPr>
          <w:color w:val="auto"/>
        </w:rPr>
      </w:pPr>
      <w:r w:rsidRPr="00861DB5">
        <w:rPr>
          <w:color w:val="auto"/>
        </w:rPr>
        <w:t>The approved provider must demonstrate that:</w:t>
      </w:r>
    </w:p>
    <w:p w14:paraId="40EB7258" w14:textId="6F57C8E2" w:rsidR="00CB1346" w:rsidRPr="00861DB5" w:rsidRDefault="00861DB5" w:rsidP="00CB1346">
      <w:pPr>
        <w:pStyle w:val="ListParagraph"/>
        <w:numPr>
          <w:ilvl w:val="0"/>
          <w:numId w:val="35"/>
        </w:numPr>
        <w:rPr>
          <w:rFonts w:eastAsia="Arial"/>
          <w:color w:val="auto"/>
        </w:rPr>
      </w:pPr>
      <w:r>
        <w:rPr>
          <w:rFonts w:eastAsia="Arial"/>
          <w:color w:val="auto"/>
        </w:rPr>
        <w:t xml:space="preserve">they </w:t>
      </w:r>
      <w:r w:rsidR="00CB1346" w:rsidRPr="00861DB5">
        <w:rPr>
          <w:rFonts w:eastAsia="Arial"/>
          <w:color w:val="auto"/>
        </w:rPr>
        <w:t xml:space="preserve">address the identified gaps in the monitoring and effective management of pressure injuries including pressure area care and prevention, wound management, and nutrition and hydration management. </w:t>
      </w:r>
    </w:p>
    <w:p w14:paraId="32406A9A" w14:textId="61232177" w:rsidR="00CB1346" w:rsidRPr="00861DB5" w:rsidRDefault="00861DB5" w:rsidP="00CB1346">
      <w:pPr>
        <w:pStyle w:val="ListParagraph"/>
        <w:numPr>
          <w:ilvl w:val="0"/>
          <w:numId w:val="35"/>
        </w:numPr>
        <w:rPr>
          <w:rFonts w:eastAsia="Arial"/>
          <w:color w:val="auto"/>
        </w:rPr>
      </w:pPr>
      <w:r>
        <w:rPr>
          <w:rFonts w:eastAsia="Arial"/>
          <w:color w:val="auto"/>
        </w:rPr>
        <w:t>t</w:t>
      </w:r>
      <w:r w:rsidR="00CB1346" w:rsidRPr="00861DB5">
        <w:rPr>
          <w:rFonts w:eastAsia="Arial"/>
          <w:color w:val="auto"/>
        </w:rPr>
        <w:t xml:space="preserve">hey implement the service’s processes to monitor and trend these risks, as well as all incidents having effective risk management strategies applied in a timely manner. </w:t>
      </w:r>
    </w:p>
    <w:p w14:paraId="7B16E343" w14:textId="5E12ECDE" w:rsidR="00CB1346" w:rsidRPr="00861DB5" w:rsidRDefault="00CB1346" w:rsidP="00CB1346">
      <w:pPr>
        <w:pStyle w:val="Heading3"/>
        <w:rPr>
          <w:color w:val="auto"/>
        </w:rPr>
      </w:pPr>
      <w:r w:rsidRPr="00861DB5">
        <w:rPr>
          <w:color w:val="auto"/>
        </w:rPr>
        <w:t>Requirement 8(3)(d)</w:t>
      </w:r>
      <w:r w:rsidRPr="00861DB5">
        <w:rPr>
          <w:color w:val="auto"/>
        </w:rPr>
        <w:tab/>
      </w:r>
    </w:p>
    <w:p w14:paraId="38198DE8" w14:textId="77777777" w:rsidR="00CB1346" w:rsidRPr="00861DB5" w:rsidRDefault="00CB1346" w:rsidP="00CB1346">
      <w:pPr>
        <w:rPr>
          <w:i/>
          <w:color w:val="auto"/>
        </w:rPr>
      </w:pPr>
      <w:r w:rsidRPr="00861DB5">
        <w:rPr>
          <w:i/>
          <w:color w:val="auto"/>
        </w:rPr>
        <w:t>Effective risk management systems and practices, including but not limited to the following:</w:t>
      </w:r>
    </w:p>
    <w:p w14:paraId="4765CDD4" w14:textId="77777777" w:rsidR="00CB1346" w:rsidRPr="00861DB5" w:rsidRDefault="00CB1346" w:rsidP="00CB1346">
      <w:pPr>
        <w:numPr>
          <w:ilvl w:val="0"/>
          <w:numId w:val="31"/>
        </w:numPr>
        <w:tabs>
          <w:tab w:val="right" w:pos="9026"/>
        </w:tabs>
        <w:spacing w:before="0" w:after="0"/>
        <w:ind w:left="567" w:hanging="425"/>
        <w:outlineLvl w:val="4"/>
        <w:rPr>
          <w:i/>
          <w:color w:val="auto"/>
        </w:rPr>
      </w:pPr>
      <w:r w:rsidRPr="00861DB5">
        <w:rPr>
          <w:i/>
          <w:color w:val="auto"/>
        </w:rPr>
        <w:lastRenderedPageBreak/>
        <w:t>managing high impact or high prevalence risks associated with the care of consumers;</w:t>
      </w:r>
    </w:p>
    <w:p w14:paraId="279621F9" w14:textId="77777777" w:rsidR="00CB1346" w:rsidRPr="00861DB5" w:rsidRDefault="00CB1346" w:rsidP="00CB1346">
      <w:pPr>
        <w:numPr>
          <w:ilvl w:val="0"/>
          <w:numId w:val="31"/>
        </w:numPr>
        <w:tabs>
          <w:tab w:val="right" w:pos="9026"/>
        </w:tabs>
        <w:spacing w:before="0" w:after="0"/>
        <w:ind w:left="567" w:hanging="425"/>
        <w:outlineLvl w:val="4"/>
        <w:rPr>
          <w:i/>
          <w:color w:val="auto"/>
        </w:rPr>
      </w:pPr>
      <w:r w:rsidRPr="00861DB5">
        <w:rPr>
          <w:i/>
          <w:color w:val="auto"/>
        </w:rPr>
        <w:t>identifying and responding to abuse and neglect of consumers;</w:t>
      </w:r>
    </w:p>
    <w:p w14:paraId="45A20CC5" w14:textId="77777777" w:rsidR="00CB1346" w:rsidRPr="00861DB5" w:rsidRDefault="00CB1346" w:rsidP="00CB1346">
      <w:pPr>
        <w:numPr>
          <w:ilvl w:val="0"/>
          <w:numId w:val="31"/>
        </w:numPr>
        <w:tabs>
          <w:tab w:val="right" w:pos="9026"/>
        </w:tabs>
        <w:spacing w:before="0" w:after="0"/>
        <w:ind w:left="567" w:hanging="425"/>
        <w:outlineLvl w:val="4"/>
        <w:rPr>
          <w:i/>
          <w:color w:val="auto"/>
        </w:rPr>
      </w:pPr>
      <w:r w:rsidRPr="00861DB5">
        <w:rPr>
          <w:i/>
          <w:color w:val="auto"/>
        </w:rPr>
        <w:t>supporting consumers to live the best life they can.</w:t>
      </w:r>
    </w:p>
    <w:p w14:paraId="4349F641" w14:textId="22F59F70" w:rsidR="00CB1346" w:rsidRPr="00861DB5" w:rsidRDefault="00CB1346" w:rsidP="00CB1346">
      <w:pPr>
        <w:rPr>
          <w:color w:val="auto"/>
        </w:rPr>
      </w:pPr>
      <w:r w:rsidRPr="00861DB5">
        <w:rPr>
          <w:color w:val="auto"/>
        </w:rPr>
        <w:t>The approved provider must demonstrate that:</w:t>
      </w:r>
    </w:p>
    <w:p w14:paraId="74D0CE0F" w14:textId="1BC7BEE1" w:rsidR="00CB1346" w:rsidRDefault="00CB1346" w:rsidP="00CB1346">
      <w:pPr>
        <w:pStyle w:val="ListParagraph"/>
        <w:numPr>
          <w:ilvl w:val="0"/>
          <w:numId w:val="32"/>
        </w:numPr>
        <w:rPr>
          <w:rFonts w:eastAsia="Calibri"/>
          <w:color w:val="auto"/>
          <w:lang w:eastAsia="en-US"/>
        </w:rPr>
      </w:pPr>
      <w:r w:rsidRPr="00861DB5">
        <w:rPr>
          <w:rFonts w:eastAsia="Calibri"/>
          <w:color w:val="auto"/>
          <w:lang w:eastAsia="en-US"/>
        </w:rPr>
        <w:t>policies for effective management of high impact and high prevalence risks regarding pressure injury management, wound management, unplanned weight loss and falls management recognise the risks and prevention strategies as well as demonstrating effective management processes to respond to, and escalate, high impact /high prevalence risks.</w:t>
      </w:r>
    </w:p>
    <w:p w14:paraId="58F27FC0" w14:textId="7982ECF8" w:rsidR="00861DB5" w:rsidRPr="00861DB5" w:rsidRDefault="00861DB5" w:rsidP="00CB1346">
      <w:pPr>
        <w:pStyle w:val="ListParagraph"/>
        <w:numPr>
          <w:ilvl w:val="0"/>
          <w:numId w:val="32"/>
        </w:numPr>
        <w:rPr>
          <w:rFonts w:eastAsia="Calibri"/>
          <w:color w:val="auto"/>
          <w:lang w:eastAsia="en-US"/>
        </w:rPr>
      </w:pPr>
      <w:r>
        <w:rPr>
          <w:rFonts w:eastAsia="Calibri"/>
          <w:color w:val="auto"/>
          <w:lang w:eastAsia="en-US"/>
        </w:rPr>
        <w:t>staff have been educated in the revised policies and can describe examples of how the</w:t>
      </w:r>
      <w:r w:rsidR="00211C76">
        <w:rPr>
          <w:rFonts w:eastAsia="Calibri"/>
          <w:color w:val="auto"/>
          <w:lang w:eastAsia="en-US"/>
        </w:rPr>
        <w:t>y have applied these policies.</w:t>
      </w:r>
    </w:p>
    <w:p w14:paraId="19FD4C98" w14:textId="566EFE19" w:rsidR="001B3C57" w:rsidRPr="00861DB5" w:rsidRDefault="001B3C57" w:rsidP="00CB1346">
      <w:pPr>
        <w:pStyle w:val="ListBullet"/>
        <w:numPr>
          <w:ilvl w:val="0"/>
          <w:numId w:val="0"/>
        </w:numPr>
        <w:ind w:left="425" w:hanging="425"/>
      </w:pPr>
    </w:p>
    <w:p w14:paraId="19FD4C9B" w14:textId="77777777" w:rsidR="001B3C57" w:rsidRPr="00861DB5" w:rsidRDefault="001B3C57" w:rsidP="001B3C57">
      <w:pPr>
        <w:pStyle w:val="ListBullet"/>
        <w:numPr>
          <w:ilvl w:val="0"/>
          <w:numId w:val="0"/>
        </w:numPr>
      </w:pPr>
    </w:p>
    <w:sectPr w:rsidR="001B3C57" w:rsidRPr="00861DB5" w:rsidSect="001B3C5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4CD8" w14:textId="77777777" w:rsidR="00606C43" w:rsidRDefault="00606C43">
      <w:pPr>
        <w:spacing w:before="0" w:after="0" w:line="240" w:lineRule="auto"/>
      </w:pPr>
      <w:r>
        <w:separator/>
      </w:r>
    </w:p>
  </w:endnote>
  <w:endnote w:type="continuationSeparator" w:id="0">
    <w:p w14:paraId="19FD4CDA" w14:textId="77777777" w:rsidR="00606C43" w:rsidRDefault="00606C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1" w14:textId="77777777" w:rsidR="00606C43" w:rsidRPr="009A1F1B" w:rsidRDefault="00606C43" w:rsidP="001B3C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FD4CB2" w14:textId="77777777" w:rsidR="00606C43" w:rsidRPr="00C72FFB" w:rsidRDefault="00606C43" w:rsidP="001B3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Horton House and Warmington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FD4CB3" w14:textId="77777777" w:rsidR="00606C43" w:rsidRPr="00C72FFB" w:rsidRDefault="00606C43" w:rsidP="001B3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4" w14:textId="77777777" w:rsidR="00606C43" w:rsidRPr="009A1F1B" w:rsidRDefault="00606C43" w:rsidP="001B3C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FD4CB5" w14:textId="77777777" w:rsidR="00606C43" w:rsidRPr="00C72FFB" w:rsidRDefault="00606C43" w:rsidP="001B3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Horton House and Warmington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FD4CB6" w14:textId="77777777" w:rsidR="00606C43" w:rsidRPr="00A3716D" w:rsidRDefault="00606C43" w:rsidP="001B3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D4CD4" w14:textId="77777777" w:rsidR="00606C43" w:rsidRDefault="00606C43">
      <w:pPr>
        <w:spacing w:before="0" w:after="0" w:line="240" w:lineRule="auto"/>
      </w:pPr>
      <w:r>
        <w:separator/>
      </w:r>
    </w:p>
  </w:footnote>
  <w:footnote w:type="continuationSeparator" w:id="0">
    <w:p w14:paraId="19FD4CD6" w14:textId="77777777" w:rsidR="00606C43" w:rsidRDefault="00606C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0" w14:textId="77777777" w:rsidR="00606C43" w:rsidRDefault="00606C43" w:rsidP="001B3C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FD4CD4" wp14:editId="19FD4C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4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F" w14:textId="21204279"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9FD4CE6" wp14:editId="19FD4CE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56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0" w14:textId="77777777" w:rsidR="00606C43" w:rsidRPr="00FB0086" w:rsidRDefault="00606C43" w:rsidP="001B3C57">
    <w:pPr>
      <w:pStyle w:val="Header"/>
    </w:pPr>
    <w:r>
      <w:rPr>
        <w:noProof/>
        <w:color w:val="auto"/>
        <w:sz w:val="20"/>
      </w:rPr>
      <w:drawing>
        <wp:anchor distT="0" distB="0" distL="114300" distR="114300" simplePos="0" relativeHeight="251676672" behindDoc="1" locked="0" layoutInCell="1" allowOverlap="1" wp14:anchorId="19FD4CE8" wp14:editId="19FD4CE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6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1" w14:textId="77777777" w:rsidR="00606C43" w:rsidRDefault="00606C43" w:rsidP="001B3C57">
    <w:r>
      <w:rPr>
        <w:noProof/>
        <w:color w:val="auto"/>
        <w:sz w:val="20"/>
      </w:rPr>
      <w:drawing>
        <wp:anchor distT="0" distB="0" distL="114300" distR="114300" simplePos="0" relativeHeight="251662336" behindDoc="1" locked="0" layoutInCell="1" allowOverlap="1" wp14:anchorId="19FD4CEA" wp14:editId="19FD4C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4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2" w14:textId="386FD310"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9FD4CEC" wp14:editId="19FD4CE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1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3" w14:textId="77777777" w:rsidR="00606C43" w:rsidRPr="00FB0086" w:rsidRDefault="00606C43" w:rsidP="001B3C57">
    <w:pPr>
      <w:pStyle w:val="Header"/>
    </w:pPr>
    <w:r>
      <w:rPr>
        <w:noProof/>
        <w:color w:val="auto"/>
        <w:sz w:val="20"/>
      </w:rPr>
      <w:drawing>
        <wp:anchor distT="0" distB="0" distL="114300" distR="114300" simplePos="0" relativeHeight="251678720" behindDoc="1" locked="0" layoutInCell="1" allowOverlap="1" wp14:anchorId="19FD4CEE" wp14:editId="19FD4CE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02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4" w14:textId="77777777" w:rsidR="00606C43" w:rsidRDefault="00606C43" w:rsidP="001B3C57">
    <w:r>
      <w:rPr>
        <w:noProof/>
        <w:color w:val="auto"/>
        <w:sz w:val="20"/>
      </w:rPr>
      <w:drawing>
        <wp:anchor distT="0" distB="0" distL="114300" distR="114300" simplePos="0" relativeHeight="251663360" behindDoc="1" locked="0" layoutInCell="1" allowOverlap="1" wp14:anchorId="19FD4CF0" wp14:editId="19FD4C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12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5" w14:textId="1875660D"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9FD4CF2" wp14:editId="19FD4CF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90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6" w14:textId="77777777" w:rsidR="00606C43" w:rsidRPr="00FB0086" w:rsidRDefault="00606C43" w:rsidP="001B3C57">
    <w:pPr>
      <w:pStyle w:val="Header"/>
    </w:pPr>
    <w:r>
      <w:rPr>
        <w:noProof/>
        <w:color w:val="auto"/>
        <w:sz w:val="20"/>
      </w:rPr>
      <w:drawing>
        <wp:anchor distT="0" distB="0" distL="114300" distR="114300" simplePos="0" relativeHeight="251680768" behindDoc="1" locked="0" layoutInCell="1" allowOverlap="1" wp14:anchorId="19FD4CF4" wp14:editId="19FD4CF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51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7" w14:textId="77777777" w:rsidR="00606C43" w:rsidRDefault="00606C43" w:rsidP="001B3C57">
    <w:r>
      <w:rPr>
        <w:noProof/>
        <w:color w:val="auto"/>
        <w:sz w:val="20"/>
      </w:rPr>
      <w:drawing>
        <wp:anchor distT="0" distB="0" distL="114300" distR="114300" simplePos="0" relativeHeight="251664384" behindDoc="1" locked="0" layoutInCell="1" allowOverlap="1" wp14:anchorId="19FD4CF6" wp14:editId="19FD4C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5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8" w14:textId="77777777"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9FD4CF8" wp14:editId="19FD4CF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68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7" w14:textId="77777777" w:rsidR="00606C43" w:rsidRDefault="00606C43" w:rsidP="001B3C5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9FD4CD6" wp14:editId="19FD4CD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8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9" w14:textId="77777777" w:rsidR="00606C43" w:rsidRPr="00FB0086" w:rsidRDefault="00606C43" w:rsidP="001B3C57">
    <w:pPr>
      <w:pStyle w:val="Header"/>
    </w:pPr>
    <w:r>
      <w:rPr>
        <w:noProof/>
        <w:color w:val="auto"/>
        <w:sz w:val="20"/>
      </w:rPr>
      <w:drawing>
        <wp:anchor distT="0" distB="0" distL="114300" distR="114300" simplePos="0" relativeHeight="251682816" behindDoc="1" locked="0" layoutInCell="1" allowOverlap="1" wp14:anchorId="19FD4CFA" wp14:editId="19FD4CF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12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A" w14:textId="77777777" w:rsidR="00606C43" w:rsidRDefault="00606C43" w:rsidP="001B3C57">
    <w:pPr>
      <w:tabs>
        <w:tab w:val="left" w:pos="3624"/>
      </w:tabs>
    </w:pPr>
    <w:r>
      <w:rPr>
        <w:noProof/>
        <w:color w:val="auto"/>
        <w:sz w:val="20"/>
      </w:rPr>
      <w:drawing>
        <wp:anchor distT="0" distB="0" distL="114300" distR="114300" simplePos="0" relativeHeight="251665408" behindDoc="1" locked="0" layoutInCell="1" allowOverlap="1" wp14:anchorId="19FD4CFC" wp14:editId="19FD4C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4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B" w14:textId="62455E0C"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9FD4CFE" wp14:editId="19FD4CF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9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C" w14:textId="77777777" w:rsidR="00606C43" w:rsidRPr="00FB0086" w:rsidRDefault="00606C43" w:rsidP="001B3C57">
    <w:pPr>
      <w:pStyle w:val="Header"/>
    </w:pPr>
    <w:r>
      <w:rPr>
        <w:noProof/>
        <w:color w:val="auto"/>
        <w:sz w:val="20"/>
      </w:rPr>
      <w:drawing>
        <wp:anchor distT="0" distB="0" distL="114300" distR="114300" simplePos="0" relativeHeight="251684864" behindDoc="1" locked="0" layoutInCell="1" allowOverlap="1" wp14:anchorId="19FD4D00" wp14:editId="19FD4D0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42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D" w14:textId="77777777" w:rsidR="00606C43" w:rsidRDefault="00606C43" w:rsidP="001B3C57">
    <w:pPr>
      <w:tabs>
        <w:tab w:val="left" w:pos="3624"/>
      </w:tabs>
    </w:pPr>
    <w:r>
      <w:rPr>
        <w:noProof/>
        <w:color w:val="auto"/>
        <w:sz w:val="20"/>
      </w:rPr>
      <w:drawing>
        <wp:anchor distT="0" distB="0" distL="114300" distR="114300" simplePos="0" relativeHeight="251666432" behindDoc="1" locked="0" layoutInCell="1" allowOverlap="1" wp14:anchorId="19FD4D02" wp14:editId="19FD4D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37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E" w14:textId="2A8B868B"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FD4D04" wp14:editId="19FD4D0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67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CF" w14:textId="77777777" w:rsidR="00606C43" w:rsidRPr="008D7780" w:rsidRDefault="00606C43" w:rsidP="001B3C57">
    <w:pPr>
      <w:pStyle w:val="Header"/>
    </w:pPr>
    <w:r>
      <w:rPr>
        <w:noProof/>
        <w:color w:val="auto"/>
        <w:sz w:val="20"/>
      </w:rPr>
      <w:drawing>
        <wp:anchor distT="0" distB="0" distL="114300" distR="114300" simplePos="0" relativeHeight="251686912" behindDoc="1" locked="0" layoutInCell="1" allowOverlap="1" wp14:anchorId="19FD4D06" wp14:editId="19FD4D0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18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D0" w14:textId="77777777" w:rsidR="00606C43" w:rsidRDefault="00606C43" w:rsidP="001B3C57">
    <w:pPr>
      <w:tabs>
        <w:tab w:val="left" w:pos="3624"/>
      </w:tabs>
    </w:pPr>
    <w:r>
      <w:rPr>
        <w:noProof/>
        <w:color w:val="auto"/>
        <w:sz w:val="20"/>
      </w:rPr>
      <w:drawing>
        <wp:anchor distT="0" distB="0" distL="114300" distR="114300" simplePos="0" relativeHeight="251667456" behindDoc="1" locked="0" layoutInCell="1" allowOverlap="1" wp14:anchorId="19FD4D08" wp14:editId="19FD4D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6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D1" w14:textId="3DBF409B" w:rsidR="00606C43" w:rsidRPr="00703E80" w:rsidRDefault="00606C43" w:rsidP="001B3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9FD4D0A" wp14:editId="19FD4D0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58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D2" w14:textId="77777777" w:rsidR="00606C43" w:rsidRPr="008F32C8" w:rsidRDefault="00606C43" w:rsidP="001B3C5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FD4D0C" wp14:editId="19FD4D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4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8" w14:textId="77777777" w:rsidR="00606C43" w:rsidRDefault="00606C43">
    <w:pPr>
      <w:pStyle w:val="Header"/>
    </w:pPr>
    <w:r w:rsidRPr="003C6EC2">
      <w:rPr>
        <w:rFonts w:eastAsia="Calibri"/>
        <w:noProof/>
      </w:rPr>
      <w:drawing>
        <wp:anchor distT="0" distB="0" distL="114300" distR="114300" simplePos="0" relativeHeight="251669504" behindDoc="1" locked="0" layoutInCell="1" allowOverlap="1" wp14:anchorId="19FD4CD8" wp14:editId="19FD4C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66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D3" w14:textId="77777777" w:rsidR="00606C43" w:rsidRDefault="00606C43" w:rsidP="001B3C57">
    <w:pPr>
      <w:tabs>
        <w:tab w:val="left" w:pos="3624"/>
      </w:tabs>
    </w:pPr>
    <w:r>
      <w:rPr>
        <w:noProof/>
        <w:color w:val="auto"/>
        <w:sz w:val="20"/>
      </w:rPr>
      <w:drawing>
        <wp:anchor distT="0" distB="0" distL="114300" distR="114300" simplePos="0" relativeHeight="251668480" behindDoc="1" locked="0" layoutInCell="1" allowOverlap="1" wp14:anchorId="19FD4D0E" wp14:editId="19FD4D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06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9" w14:textId="77777777" w:rsidR="00606C43" w:rsidRDefault="00606C43" w:rsidP="001B3C57">
    <w:r>
      <w:rPr>
        <w:noProof/>
        <w:color w:val="auto"/>
        <w:sz w:val="20"/>
      </w:rPr>
      <w:drawing>
        <wp:anchor distT="0" distB="0" distL="114300" distR="114300" simplePos="0" relativeHeight="251660288" behindDoc="1" locked="0" layoutInCell="1" allowOverlap="1" wp14:anchorId="19FD4CDA" wp14:editId="19FD4C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8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A" w14:textId="77777777" w:rsidR="00606C43" w:rsidRPr="005F44D8" w:rsidRDefault="00606C43" w:rsidP="001B3C57">
    <w:pPr>
      <w:pStyle w:val="Header"/>
    </w:pPr>
    <w:r>
      <w:rPr>
        <w:noProof/>
        <w:color w:val="auto"/>
        <w:sz w:val="20"/>
      </w:rPr>
      <w:drawing>
        <wp:anchor distT="0" distB="0" distL="114300" distR="114300" simplePos="0" relativeHeight="251672576" behindDoc="1" locked="0" layoutInCell="1" allowOverlap="1" wp14:anchorId="19FD4CDC" wp14:editId="19FD4CD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9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B" w14:textId="77777777" w:rsidR="00606C43" w:rsidRDefault="00606C43" w:rsidP="001B3C57">
    <w:r>
      <w:rPr>
        <w:noProof/>
        <w:color w:val="auto"/>
        <w:sz w:val="20"/>
      </w:rPr>
      <w:drawing>
        <wp:anchor distT="0" distB="0" distL="114300" distR="114300" simplePos="0" relativeHeight="251659264" behindDoc="1" locked="0" layoutInCell="1" allowOverlap="1" wp14:anchorId="19FD4CDE" wp14:editId="19FD4CD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64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C" w14:textId="35C6F9DC" w:rsidR="00606C43" w:rsidRPr="00703E80" w:rsidRDefault="00606C43" w:rsidP="001B3C5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9FD4CE0" wp14:editId="19FD4CE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41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D" w14:textId="77777777" w:rsidR="00606C43" w:rsidRPr="00FB0086" w:rsidRDefault="00606C43" w:rsidP="001B3C57">
    <w:pPr>
      <w:pStyle w:val="Header"/>
    </w:pPr>
    <w:r>
      <w:rPr>
        <w:noProof/>
        <w:color w:val="auto"/>
        <w:sz w:val="20"/>
      </w:rPr>
      <w:drawing>
        <wp:anchor distT="0" distB="0" distL="114300" distR="114300" simplePos="0" relativeHeight="251674624" behindDoc="1" locked="0" layoutInCell="1" allowOverlap="1" wp14:anchorId="19FD4CE2" wp14:editId="19FD4CE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91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4CBE" w14:textId="77777777" w:rsidR="00606C43" w:rsidRDefault="00606C43" w:rsidP="001B3C57">
    <w:r>
      <w:rPr>
        <w:noProof/>
        <w:color w:val="auto"/>
        <w:sz w:val="20"/>
      </w:rPr>
      <w:drawing>
        <wp:anchor distT="0" distB="0" distL="114300" distR="114300" simplePos="0" relativeHeight="251661312" behindDoc="1" locked="0" layoutInCell="1" allowOverlap="1" wp14:anchorId="19FD4CE4" wp14:editId="19FD4C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6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3FBF"/>
    <w:multiLevelType w:val="hybridMultilevel"/>
    <w:tmpl w:val="698C90FA"/>
    <w:lvl w:ilvl="0" w:tplc="38B02F3A">
      <w:start w:val="1"/>
      <w:numFmt w:val="bullet"/>
      <w:lvlText w:val=""/>
      <w:lvlJc w:val="left"/>
      <w:pPr>
        <w:ind w:left="720" w:hanging="360"/>
      </w:pPr>
      <w:rPr>
        <w:rFonts w:ascii="Symbol" w:hAnsi="Symbol" w:hint="default"/>
      </w:rPr>
    </w:lvl>
    <w:lvl w:ilvl="1" w:tplc="2C980E50">
      <w:start w:val="1"/>
      <w:numFmt w:val="bullet"/>
      <w:lvlText w:val="o"/>
      <w:lvlJc w:val="left"/>
      <w:pPr>
        <w:ind w:left="1440" w:hanging="360"/>
      </w:pPr>
      <w:rPr>
        <w:rFonts w:ascii="Courier New" w:hAnsi="Courier New" w:hint="default"/>
      </w:rPr>
    </w:lvl>
    <w:lvl w:ilvl="2" w:tplc="7E3C4070">
      <w:start w:val="1"/>
      <w:numFmt w:val="bullet"/>
      <w:lvlText w:val=""/>
      <w:lvlJc w:val="left"/>
      <w:pPr>
        <w:ind w:left="2160" w:hanging="360"/>
      </w:pPr>
      <w:rPr>
        <w:rFonts w:ascii="Wingdings" w:hAnsi="Wingdings" w:hint="default"/>
      </w:rPr>
    </w:lvl>
    <w:lvl w:ilvl="3" w:tplc="9BFA6F5C">
      <w:start w:val="1"/>
      <w:numFmt w:val="bullet"/>
      <w:lvlText w:val=""/>
      <w:lvlJc w:val="left"/>
      <w:pPr>
        <w:ind w:left="2880" w:hanging="360"/>
      </w:pPr>
      <w:rPr>
        <w:rFonts w:ascii="Symbol" w:hAnsi="Symbol" w:hint="default"/>
      </w:rPr>
    </w:lvl>
    <w:lvl w:ilvl="4" w:tplc="9CD8AAC0">
      <w:start w:val="1"/>
      <w:numFmt w:val="bullet"/>
      <w:lvlText w:val="o"/>
      <w:lvlJc w:val="left"/>
      <w:pPr>
        <w:ind w:left="3600" w:hanging="360"/>
      </w:pPr>
      <w:rPr>
        <w:rFonts w:ascii="Courier New" w:hAnsi="Courier New" w:hint="default"/>
      </w:rPr>
    </w:lvl>
    <w:lvl w:ilvl="5" w:tplc="1A5A73C8">
      <w:start w:val="1"/>
      <w:numFmt w:val="bullet"/>
      <w:lvlText w:val=""/>
      <w:lvlJc w:val="left"/>
      <w:pPr>
        <w:ind w:left="4320" w:hanging="360"/>
      </w:pPr>
      <w:rPr>
        <w:rFonts w:ascii="Wingdings" w:hAnsi="Wingdings" w:hint="default"/>
      </w:rPr>
    </w:lvl>
    <w:lvl w:ilvl="6" w:tplc="5002E112">
      <w:start w:val="1"/>
      <w:numFmt w:val="bullet"/>
      <w:lvlText w:val=""/>
      <w:lvlJc w:val="left"/>
      <w:pPr>
        <w:ind w:left="5040" w:hanging="360"/>
      </w:pPr>
      <w:rPr>
        <w:rFonts w:ascii="Symbol" w:hAnsi="Symbol" w:hint="default"/>
      </w:rPr>
    </w:lvl>
    <w:lvl w:ilvl="7" w:tplc="F4A4B9D2">
      <w:start w:val="1"/>
      <w:numFmt w:val="bullet"/>
      <w:lvlText w:val="o"/>
      <w:lvlJc w:val="left"/>
      <w:pPr>
        <w:ind w:left="5760" w:hanging="360"/>
      </w:pPr>
      <w:rPr>
        <w:rFonts w:ascii="Courier New" w:hAnsi="Courier New" w:hint="default"/>
      </w:rPr>
    </w:lvl>
    <w:lvl w:ilvl="8" w:tplc="4420D362">
      <w:start w:val="1"/>
      <w:numFmt w:val="bullet"/>
      <w:lvlText w:val=""/>
      <w:lvlJc w:val="left"/>
      <w:pPr>
        <w:ind w:left="6480" w:hanging="360"/>
      </w:pPr>
      <w:rPr>
        <w:rFonts w:ascii="Wingdings" w:hAnsi="Wingdings" w:hint="default"/>
      </w:rPr>
    </w:lvl>
  </w:abstractNum>
  <w:abstractNum w:abstractNumId="1" w15:restartNumberingAfterBreak="0">
    <w:nsid w:val="06797D37"/>
    <w:multiLevelType w:val="hybridMultilevel"/>
    <w:tmpl w:val="EA208FEE"/>
    <w:lvl w:ilvl="0" w:tplc="4AF405FC">
      <w:start w:val="1"/>
      <w:numFmt w:val="bullet"/>
      <w:lvlText w:val=""/>
      <w:lvlJc w:val="left"/>
      <w:pPr>
        <w:ind w:left="720" w:hanging="360"/>
      </w:pPr>
      <w:rPr>
        <w:rFonts w:ascii="Symbol" w:hAnsi="Symbol" w:hint="default"/>
      </w:rPr>
    </w:lvl>
    <w:lvl w:ilvl="1" w:tplc="E5DE14F6">
      <w:start w:val="1"/>
      <w:numFmt w:val="bullet"/>
      <w:lvlText w:val="o"/>
      <w:lvlJc w:val="left"/>
      <w:pPr>
        <w:ind w:left="1440" w:hanging="360"/>
      </w:pPr>
      <w:rPr>
        <w:rFonts w:ascii="Courier New" w:hAnsi="Courier New" w:hint="default"/>
      </w:rPr>
    </w:lvl>
    <w:lvl w:ilvl="2" w:tplc="6150D9D8">
      <w:start w:val="1"/>
      <w:numFmt w:val="bullet"/>
      <w:lvlText w:val=""/>
      <w:lvlJc w:val="left"/>
      <w:pPr>
        <w:ind w:left="2160" w:hanging="360"/>
      </w:pPr>
      <w:rPr>
        <w:rFonts w:ascii="Wingdings" w:hAnsi="Wingdings" w:hint="default"/>
      </w:rPr>
    </w:lvl>
    <w:lvl w:ilvl="3" w:tplc="B4DAB8CC">
      <w:start w:val="1"/>
      <w:numFmt w:val="bullet"/>
      <w:lvlText w:val=""/>
      <w:lvlJc w:val="left"/>
      <w:pPr>
        <w:ind w:left="2880" w:hanging="360"/>
      </w:pPr>
      <w:rPr>
        <w:rFonts w:ascii="Symbol" w:hAnsi="Symbol" w:hint="default"/>
      </w:rPr>
    </w:lvl>
    <w:lvl w:ilvl="4" w:tplc="18F6F442">
      <w:start w:val="1"/>
      <w:numFmt w:val="bullet"/>
      <w:lvlText w:val="o"/>
      <w:lvlJc w:val="left"/>
      <w:pPr>
        <w:ind w:left="3600" w:hanging="360"/>
      </w:pPr>
      <w:rPr>
        <w:rFonts w:ascii="Courier New" w:hAnsi="Courier New" w:hint="default"/>
      </w:rPr>
    </w:lvl>
    <w:lvl w:ilvl="5" w:tplc="11706A64">
      <w:start w:val="1"/>
      <w:numFmt w:val="bullet"/>
      <w:lvlText w:val=""/>
      <w:lvlJc w:val="left"/>
      <w:pPr>
        <w:ind w:left="4320" w:hanging="360"/>
      </w:pPr>
      <w:rPr>
        <w:rFonts w:ascii="Wingdings" w:hAnsi="Wingdings" w:hint="default"/>
      </w:rPr>
    </w:lvl>
    <w:lvl w:ilvl="6" w:tplc="FE14F2B2">
      <w:start w:val="1"/>
      <w:numFmt w:val="bullet"/>
      <w:lvlText w:val=""/>
      <w:lvlJc w:val="left"/>
      <w:pPr>
        <w:ind w:left="5040" w:hanging="360"/>
      </w:pPr>
      <w:rPr>
        <w:rFonts w:ascii="Symbol" w:hAnsi="Symbol" w:hint="default"/>
      </w:rPr>
    </w:lvl>
    <w:lvl w:ilvl="7" w:tplc="472CD328">
      <w:start w:val="1"/>
      <w:numFmt w:val="bullet"/>
      <w:lvlText w:val="o"/>
      <w:lvlJc w:val="left"/>
      <w:pPr>
        <w:ind w:left="5760" w:hanging="360"/>
      </w:pPr>
      <w:rPr>
        <w:rFonts w:ascii="Courier New" w:hAnsi="Courier New" w:hint="default"/>
      </w:rPr>
    </w:lvl>
    <w:lvl w:ilvl="8" w:tplc="5B240408">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0D82A4D4">
      <w:start w:val="1"/>
      <w:numFmt w:val="bullet"/>
      <w:pStyle w:val="ListParagraph"/>
      <w:lvlText w:val=""/>
      <w:lvlJc w:val="left"/>
      <w:pPr>
        <w:ind w:left="1440" w:hanging="360"/>
      </w:pPr>
      <w:rPr>
        <w:rFonts w:ascii="Symbol" w:hAnsi="Symbol" w:hint="default"/>
        <w:color w:val="auto"/>
      </w:rPr>
    </w:lvl>
    <w:lvl w:ilvl="1" w:tplc="CC72B2B6" w:tentative="1">
      <w:start w:val="1"/>
      <w:numFmt w:val="bullet"/>
      <w:lvlText w:val="o"/>
      <w:lvlJc w:val="left"/>
      <w:pPr>
        <w:ind w:left="2160" w:hanging="360"/>
      </w:pPr>
      <w:rPr>
        <w:rFonts w:ascii="Courier New" w:hAnsi="Courier New" w:cs="Courier New" w:hint="default"/>
      </w:rPr>
    </w:lvl>
    <w:lvl w:ilvl="2" w:tplc="97FC28EE" w:tentative="1">
      <w:start w:val="1"/>
      <w:numFmt w:val="bullet"/>
      <w:lvlText w:val=""/>
      <w:lvlJc w:val="left"/>
      <w:pPr>
        <w:ind w:left="2880" w:hanging="360"/>
      </w:pPr>
      <w:rPr>
        <w:rFonts w:ascii="Wingdings" w:hAnsi="Wingdings" w:hint="default"/>
      </w:rPr>
    </w:lvl>
    <w:lvl w:ilvl="3" w:tplc="C0A290E4" w:tentative="1">
      <w:start w:val="1"/>
      <w:numFmt w:val="bullet"/>
      <w:lvlText w:val=""/>
      <w:lvlJc w:val="left"/>
      <w:pPr>
        <w:ind w:left="3600" w:hanging="360"/>
      </w:pPr>
      <w:rPr>
        <w:rFonts w:ascii="Symbol" w:hAnsi="Symbol" w:hint="default"/>
      </w:rPr>
    </w:lvl>
    <w:lvl w:ilvl="4" w:tplc="E6F618A8" w:tentative="1">
      <w:start w:val="1"/>
      <w:numFmt w:val="bullet"/>
      <w:lvlText w:val="o"/>
      <w:lvlJc w:val="left"/>
      <w:pPr>
        <w:ind w:left="4320" w:hanging="360"/>
      </w:pPr>
      <w:rPr>
        <w:rFonts w:ascii="Courier New" w:hAnsi="Courier New" w:cs="Courier New" w:hint="default"/>
      </w:rPr>
    </w:lvl>
    <w:lvl w:ilvl="5" w:tplc="5A4684D8" w:tentative="1">
      <w:start w:val="1"/>
      <w:numFmt w:val="bullet"/>
      <w:lvlText w:val=""/>
      <w:lvlJc w:val="left"/>
      <w:pPr>
        <w:ind w:left="5040" w:hanging="360"/>
      </w:pPr>
      <w:rPr>
        <w:rFonts w:ascii="Wingdings" w:hAnsi="Wingdings" w:hint="default"/>
      </w:rPr>
    </w:lvl>
    <w:lvl w:ilvl="6" w:tplc="CEB46EA8" w:tentative="1">
      <w:start w:val="1"/>
      <w:numFmt w:val="bullet"/>
      <w:lvlText w:val=""/>
      <w:lvlJc w:val="left"/>
      <w:pPr>
        <w:ind w:left="5760" w:hanging="360"/>
      </w:pPr>
      <w:rPr>
        <w:rFonts w:ascii="Symbol" w:hAnsi="Symbol" w:hint="default"/>
      </w:rPr>
    </w:lvl>
    <w:lvl w:ilvl="7" w:tplc="B80AC5BA" w:tentative="1">
      <w:start w:val="1"/>
      <w:numFmt w:val="bullet"/>
      <w:lvlText w:val="o"/>
      <w:lvlJc w:val="left"/>
      <w:pPr>
        <w:ind w:left="6480" w:hanging="360"/>
      </w:pPr>
      <w:rPr>
        <w:rFonts w:ascii="Courier New" w:hAnsi="Courier New" w:cs="Courier New" w:hint="default"/>
      </w:rPr>
    </w:lvl>
    <w:lvl w:ilvl="8" w:tplc="F07A1774" w:tentative="1">
      <w:start w:val="1"/>
      <w:numFmt w:val="bullet"/>
      <w:lvlText w:val=""/>
      <w:lvlJc w:val="left"/>
      <w:pPr>
        <w:ind w:left="7200" w:hanging="360"/>
      </w:pPr>
      <w:rPr>
        <w:rFonts w:ascii="Wingdings" w:hAnsi="Wingdings" w:hint="default"/>
      </w:rPr>
    </w:lvl>
  </w:abstractNum>
  <w:abstractNum w:abstractNumId="3" w15:restartNumberingAfterBreak="0">
    <w:nsid w:val="1A0F5B0F"/>
    <w:multiLevelType w:val="hybridMultilevel"/>
    <w:tmpl w:val="39A6066A"/>
    <w:lvl w:ilvl="0" w:tplc="5E3C8AE6">
      <w:start w:val="1"/>
      <w:numFmt w:val="bullet"/>
      <w:lvlText w:val="·"/>
      <w:lvlJc w:val="left"/>
      <w:pPr>
        <w:ind w:left="720" w:hanging="360"/>
      </w:pPr>
      <w:rPr>
        <w:rFonts w:ascii="Symbol" w:hAnsi="Symbol" w:hint="default"/>
      </w:rPr>
    </w:lvl>
    <w:lvl w:ilvl="1" w:tplc="075491BE">
      <w:start w:val="1"/>
      <w:numFmt w:val="bullet"/>
      <w:lvlText w:val="o"/>
      <w:lvlJc w:val="left"/>
      <w:pPr>
        <w:ind w:left="1440" w:hanging="360"/>
      </w:pPr>
      <w:rPr>
        <w:rFonts w:ascii="Courier New" w:hAnsi="Courier New" w:hint="default"/>
      </w:rPr>
    </w:lvl>
    <w:lvl w:ilvl="2" w:tplc="9E4C66D2">
      <w:start w:val="1"/>
      <w:numFmt w:val="bullet"/>
      <w:lvlText w:val=""/>
      <w:lvlJc w:val="left"/>
      <w:pPr>
        <w:ind w:left="2160" w:hanging="360"/>
      </w:pPr>
      <w:rPr>
        <w:rFonts w:ascii="Wingdings" w:hAnsi="Wingdings" w:hint="default"/>
      </w:rPr>
    </w:lvl>
    <w:lvl w:ilvl="3" w:tplc="FE9681A4">
      <w:start w:val="1"/>
      <w:numFmt w:val="bullet"/>
      <w:lvlText w:val=""/>
      <w:lvlJc w:val="left"/>
      <w:pPr>
        <w:ind w:left="2880" w:hanging="360"/>
      </w:pPr>
      <w:rPr>
        <w:rFonts w:ascii="Symbol" w:hAnsi="Symbol" w:hint="default"/>
      </w:rPr>
    </w:lvl>
    <w:lvl w:ilvl="4" w:tplc="D6BED7F4">
      <w:start w:val="1"/>
      <w:numFmt w:val="bullet"/>
      <w:lvlText w:val="o"/>
      <w:lvlJc w:val="left"/>
      <w:pPr>
        <w:ind w:left="3600" w:hanging="360"/>
      </w:pPr>
      <w:rPr>
        <w:rFonts w:ascii="Courier New" w:hAnsi="Courier New" w:hint="default"/>
      </w:rPr>
    </w:lvl>
    <w:lvl w:ilvl="5" w:tplc="25C08F42">
      <w:start w:val="1"/>
      <w:numFmt w:val="bullet"/>
      <w:lvlText w:val=""/>
      <w:lvlJc w:val="left"/>
      <w:pPr>
        <w:ind w:left="4320" w:hanging="360"/>
      </w:pPr>
      <w:rPr>
        <w:rFonts w:ascii="Wingdings" w:hAnsi="Wingdings" w:hint="default"/>
      </w:rPr>
    </w:lvl>
    <w:lvl w:ilvl="6" w:tplc="83FA7626">
      <w:start w:val="1"/>
      <w:numFmt w:val="bullet"/>
      <w:lvlText w:val=""/>
      <w:lvlJc w:val="left"/>
      <w:pPr>
        <w:ind w:left="5040" w:hanging="360"/>
      </w:pPr>
      <w:rPr>
        <w:rFonts w:ascii="Symbol" w:hAnsi="Symbol" w:hint="default"/>
      </w:rPr>
    </w:lvl>
    <w:lvl w:ilvl="7" w:tplc="20D4DFAA">
      <w:start w:val="1"/>
      <w:numFmt w:val="bullet"/>
      <w:lvlText w:val="o"/>
      <w:lvlJc w:val="left"/>
      <w:pPr>
        <w:ind w:left="5760" w:hanging="360"/>
      </w:pPr>
      <w:rPr>
        <w:rFonts w:ascii="Courier New" w:hAnsi="Courier New" w:hint="default"/>
      </w:rPr>
    </w:lvl>
    <w:lvl w:ilvl="8" w:tplc="17883C8E">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B8AEA260">
      <w:start w:val="1"/>
      <w:numFmt w:val="lowerRoman"/>
      <w:lvlText w:val="(%1)"/>
      <w:lvlJc w:val="left"/>
      <w:pPr>
        <w:ind w:left="1080" w:hanging="720"/>
      </w:pPr>
      <w:rPr>
        <w:rFonts w:hint="default"/>
      </w:rPr>
    </w:lvl>
    <w:lvl w:ilvl="1" w:tplc="E4540026" w:tentative="1">
      <w:start w:val="1"/>
      <w:numFmt w:val="lowerLetter"/>
      <w:lvlText w:val="%2."/>
      <w:lvlJc w:val="left"/>
      <w:pPr>
        <w:ind w:left="1440" w:hanging="360"/>
      </w:pPr>
    </w:lvl>
    <w:lvl w:ilvl="2" w:tplc="2146C1E8" w:tentative="1">
      <w:start w:val="1"/>
      <w:numFmt w:val="lowerRoman"/>
      <w:lvlText w:val="%3."/>
      <w:lvlJc w:val="right"/>
      <w:pPr>
        <w:ind w:left="2160" w:hanging="180"/>
      </w:pPr>
    </w:lvl>
    <w:lvl w:ilvl="3" w:tplc="9CBC68C0" w:tentative="1">
      <w:start w:val="1"/>
      <w:numFmt w:val="decimal"/>
      <w:lvlText w:val="%4."/>
      <w:lvlJc w:val="left"/>
      <w:pPr>
        <w:ind w:left="2880" w:hanging="360"/>
      </w:pPr>
    </w:lvl>
    <w:lvl w:ilvl="4" w:tplc="00120534" w:tentative="1">
      <w:start w:val="1"/>
      <w:numFmt w:val="lowerLetter"/>
      <w:lvlText w:val="%5."/>
      <w:lvlJc w:val="left"/>
      <w:pPr>
        <w:ind w:left="3600" w:hanging="360"/>
      </w:pPr>
    </w:lvl>
    <w:lvl w:ilvl="5" w:tplc="14FECCDC" w:tentative="1">
      <w:start w:val="1"/>
      <w:numFmt w:val="lowerRoman"/>
      <w:lvlText w:val="%6."/>
      <w:lvlJc w:val="right"/>
      <w:pPr>
        <w:ind w:left="4320" w:hanging="180"/>
      </w:pPr>
    </w:lvl>
    <w:lvl w:ilvl="6" w:tplc="C958CAC0" w:tentative="1">
      <w:start w:val="1"/>
      <w:numFmt w:val="decimal"/>
      <w:lvlText w:val="%7."/>
      <w:lvlJc w:val="left"/>
      <w:pPr>
        <w:ind w:left="5040" w:hanging="360"/>
      </w:pPr>
    </w:lvl>
    <w:lvl w:ilvl="7" w:tplc="C7FA67FC" w:tentative="1">
      <w:start w:val="1"/>
      <w:numFmt w:val="lowerLetter"/>
      <w:lvlText w:val="%8."/>
      <w:lvlJc w:val="left"/>
      <w:pPr>
        <w:ind w:left="5760" w:hanging="360"/>
      </w:pPr>
    </w:lvl>
    <w:lvl w:ilvl="8" w:tplc="C81C590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AFEEEEC8">
      <w:start w:val="1"/>
      <w:numFmt w:val="lowerRoman"/>
      <w:lvlText w:val="(%1)"/>
      <w:lvlJc w:val="left"/>
      <w:pPr>
        <w:ind w:left="1080" w:hanging="720"/>
      </w:pPr>
      <w:rPr>
        <w:rFonts w:hint="default"/>
      </w:rPr>
    </w:lvl>
    <w:lvl w:ilvl="1" w:tplc="FF563D00" w:tentative="1">
      <w:start w:val="1"/>
      <w:numFmt w:val="lowerLetter"/>
      <w:lvlText w:val="%2."/>
      <w:lvlJc w:val="left"/>
      <w:pPr>
        <w:ind w:left="1440" w:hanging="360"/>
      </w:pPr>
    </w:lvl>
    <w:lvl w:ilvl="2" w:tplc="91501CFA" w:tentative="1">
      <w:start w:val="1"/>
      <w:numFmt w:val="lowerRoman"/>
      <w:lvlText w:val="%3."/>
      <w:lvlJc w:val="right"/>
      <w:pPr>
        <w:ind w:left="2160" w:hanging="180"/>
      </w:pPr>
    </w:lvl>
    <w:lvl w:ilvl="3" w:tplc="1438F21C" w:tentative="1">
      <w:start w:val="1"/>
      <w:numFmt w:val="decimal"/>
      <w:lvlText w:val="%4."/>
      <w:lvlJc w:val="left"/>
      <w:pPr>
        <w:ind w:left="2880" w:hanging="360"/>
      </w:pPr>
    </w:lvl>
    <w:lvl w:ilvl="4" w:tplc="A7E21DB2" w:tentative="1">
      <w:start w:val="1"/>
      <w:numFmt w:val="lowerLetter"/>
      <w:lvlText w:val="%5."/>
      <w:lvlJc w:val="left"/>
      <w:pPr>
        <w:ind w:left="3600" w:hanging="360"/>
      </w:pPr>
    </w:lvl>
    <w:lvl w:ilvl="5" w:tplc="BAD646D6" w:tentative="1">
      <w:start w:val="1"/>
      <w:numFmt w:val="lowerRoman"/>
      <w:lvlText w:val="%6."/>
      <w:lvlJc w:val="right"/>
      <w:pPr>
        <w:ind w:left="4320" w:hanging="180"/>
      </w:pPr>
    </w:lvl>
    <w:lvl w:ilvl="6" w:tplc="DB3AF59A" w:tentative="1">
      <w:start w:val="1"/>
      <w:numFmt w:val="decimal"/>
      <w:lvlText w:val="%7."/>
      <w:lvlJc w:val="left"/>
      <w:pPr>
        <w:ind w:left="5040" w:hanging="360"/>
      </w:pPr>
    </w:lvl>
    <w:lvl w:ilvl="7" w:tplc="D00A8BAE" w:tentative="1">
      <w:start w:val="1"/>
      <w:numFmt w:val="lowerLetter"/>
      <w:lvlText w:val="%8."/>
      <w:lvlJc w:val="left"/>
      <w:pPr>
        <w:ind w:left="5760" w:hanging="360"/>
      </w:pPr>
    </w:lvl>
    <w:lvl w:ilvl="8" w:tplc="0F00B76A" w:tentative="1">
      <w:start w:val="1"/>
      <w:numFmt w:val="lowerRoman"/>
      <w:lvlText w:val="%9."/>
      <w:lvlJc w:val="right"/>
      <w:pPr>
        <w:ind w:left="6480" w:hanging="180"/>
      </w:pPr>
    </w:lvl>
  </w:abstractNum>
  <w:abstractNum w:abstractNumId="6" w15:restartNumberingAfterBreak="0">
    <w:nsid w:val="20EB7C81"/>
    <w:multiLevelType w:val="hybridMultilevel"/>
    <w:tmpl w:val="7D78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7B5CEAD0">
      <w:start w:val="1"/>
      <w:numFmt w:val="lowerLetter"/>
      <w:lvlText w:val="(%1)"/>
      <w:lvlJc w:val="left"/>
      <w:pPr>
        <w:ind w:left="360" w:hanging="360"/>
      </w:pPr>
      <w:rPr>
        <w:rFonts w:hint="default"/>
      </w:rPr>
    </w:lvl>
    <w:lvl w:ilvl="1" w:tplc="E0D297D2" w:tentative="1">
      <w:start w:val="1"/>
      <w:numFmt w:val="lowerLetter"/>
      <w:lvlText w:val="%2."/>
      <w:lvlJc w:val="left"/>
      <w:pPr>
        <w:ind w:left="1080" w:hanging="360"/>
      </w:pPr>
    </w:lvl>
    <w:lvl w:ilvl="2" w:tplc="E59658EC" w:tentative="1">
      <w:start w:val="1"/>
      <w:numFmt w:val="lowerRoman"/>
      <w:lvlText w:val="%3."/>
      <w:lvlJc w:val="right"/>
      <w:pPr>
        <w:ind w:left="1800" w:hanging="180"/>
      </w:pPr>
    </w:lvl>
    <w:lvl w:ilvl="3" w:tplc="D54EA60A" w:tentative="1">
      <w:start w:val="1"/>
      <w:numFmt w:val="decimal"/>
      <w:lvlText w:val="%4."/>
      <w:lvlJc w:val="left"/>
      <w:pPr>
        <w:ind w:left="2520" w:hanging="360"/>
      </w:pPr>
    </w:lvl>
    <w:lvl w:ilvl="4" w:tplc="61B0235C" w:tentative="1">
      <w:start w:val="1"/>
      <w:numFmt w:val="lowerLetter"/>
      <w:lvlText w:val="%5."/>
      <w:lvlJc w:val="left"/>
      <w:pPr>
        <w:ind w:left="3240" w:hanging="360"/>
      </w:pPr>
    </w:lvl>
    <w:lvl w:ilvl="5" w:tplc="EF009014" w:tentative="1">
      <w:start w:val="1"/>
      <w:numFmt w:val="lowerRoman"/>
      <w:lvlText w:val="%6."/>
      <w:lvlJc w:val="right"/>
      <w:pPr>
        <w:ind w:left="3960" w:hanging="180"/>
      </w:pPr>
    </w:lvl>
    <w:lvl w:ilvl="6" w:tplc="C70EF948" w:tentative="1">
      <w:start w:val="1"/>
      <w:numFmt w:val="decimal"/>
      <w:lvlText w:val="%7."/>
      <w:lvlJc w:val="left"/>
      <w:pPr>
        <w:ind w:left="4680" w:hanging="360"/>
      </w:pPr>
    </w:lvl>
    <w:lvl w:ilvl="7" w:tplc="D95E7B10" w:tentative="1">
      <w:start w:val="1"/>
      <w:numFmt w:val="lowerLetter"/>
      <w:lvlText w:val="%8."/>
      <w:lvlJc w:val="left"/>
      <w:pPr>
        <w:ind w:left="5400" w:hanging="360"/>
      </w:pPr>
    </w:lvl>
    <w:lvl w:ilvl="8" w:tplc="B9489BEA"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21AA000C">
      <w:start w:val="1"/>
      <w:numFmt w:val="decimal"/>
      <w:lvlText w:val="%1."/>
      <w:lvlJc w:val="left"/>
      <w:pPr>
        <w:ind w:left="360" w:hanging="360"/>
      </w:pPr>
      <w:rPr>
        <w:rFonts w:hint="default"/>
      </w:rPr>
    </w:lvl>
    <w:lvl w:ilvl="1" w:tplc="320677BE" w:tentative="1">
      <w:start w:val="1"/>
      <w:numFmt w:val="lowerLetter"/>
      <w:lvlText w:val="%2."/>
      <w:lvlJc w:val="left"/>
      <w:pPr>
        <w:ind w:left="1080" w:hanging="360"/>
      </w:pPr>
    </w:lvl>
    <w:lvl w:ilvl="2" w:tplc="24DEA72C" w:tentative="1">
      <w:start w:val="1"/>
      <w:numFmt w:val="lowerRoman"/>
      <w:lvlText w:val="%3."/>
      <w:lvlJc w:val="right"/>
      <w:pPr>
        <w:ind w:left="1800" w:hanging="180"/>
      </w:pPr>
    </w:lvl>
    <w:lvl w:ilvl="3" w:tplc="D12C319A" w:tentative="1">
      <w:start w:val="1"/>
      <w:numFmt w:val="decimal"/>
      <w:lvlText w:val="%4."/>
      <w:lvlJc w:val="left"/>
      <w:pPr>
        <w:ind w:left="2520" w:hanging="360"/>
      </w:pPr>
    </w:lvl>
    <w:lvl w:ilvl="4" w:tplc="5838D93C" w:tentative="1">
      <w:start w:val="1"/>
      <w:numFmt w:val="lowerLetter"/>
      <w:lvlText w:val="%5."/>
      <w:lvlJc w:val="left"/>
      <w:pPr>
        <w:ind w:left="3240" w:hanging="360"/>
      </w:pPr>
    </w:lvl>
    <w:lvl w:ilvl="5" w:tplc="56F42A36" w:tentative="1">
      <w:start w:val="1"/>
      <w:numFmt w:val="lowerRoman"/>
      <w:lvlText w:val="%6."/>
      <w:lvlJc w:val="right"/>
      <w:pPr>
        <w:ind w:left="3960" w:hanging="180"/>
      </w:pPr>
    </w:lvl>
    <w:lvl w:ilvl="6" w:tplc="AAA40902" w:tentative="1">
      <w:start w:val="1"/>
      <w:numFmt w:val="decimal"/>
      <w:lvlText w:val="%7."/>
      <w:lvlJc w:val="left"/>
      <w:pPr>
        <w:ind w:left="4680" w:hanging="360"/>
      </w:pPr>
    </w:lvl>
    <w:lvl w:ilvl="7" w:tplc="D2768B8A" w:tentative="1">
      <w:start w:val="1"/>
      <w:numFmt w:val="lowerLetter"/>
      <w:lvlText w:val="%8."/>
      <w:lvlJc w:val="left"/>
      <w:pPr>
        <w:ind w:left="5400" w:hanging="360"/>
      </w:pPr>
    </w:lvl>
    <w:lvl w:ilvl="8" w:tplc="C8F0228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28FE22F0">
      <w:start w:val="1"/>
      <w:numFmt w:val="decimal"/>
      <w:lvlText w:val="%1."/>
      <w:lvlJc w:val="left"/>
      <w:pPr>
        <w:ind w:left="360" w:hanging="360"/>
      </w:pPr>
      <w:rPr>
        <w:rFonts w:hint="default"/>
      </w:rPr>
    </w:lvl>
    <w:lvl w:ilvl="1" w:tplc="A7E0D89E" w:tentative="1">
      <w:start w:val="1"/>
      <w:numFmt w:val="lowerLetter"/>
      <w:lvlText w:val="%2."/>
      <w:lvlJc w:val="left"/>
      <w:pPr>
        <w:ind w:left="1080" w:hanging="360"/>
      </w:pPr>
    </w:lvl>
    <w:lvl w:ilvl="2" w:tplc="A3821E6E" w:tentative="1">
      <w:start w:val="1"/>
      <w:numFmt w:val="lowerRoman"/>
      <w:lvlText w:val="%3."/>
      <w:lvlJc w:val="right"/>
      <w:pPr>
        <w:ind w:left="1800" w:hanging="180"/>
      </w:pPr>
    </w:lvl>
    <w:lvl w:ilvl="3" w:tplc="B68821AA" w:tentative="1">
      <w:start w:val="1"/>
      <w:numFmt w:val="decimal"/>
      <w:lvlText w:val="%4."/>
      <w:lvlJc w:val="left"/>
      <w:pPr>
        <w:ind w:left="2520" w:hanging="360"/>
      </w:pPr>
    </w:lvl>
    <w:lvl w:ilvl="4" w:tplc="CD50F550" w:tentative="1">
      <w:start w:val="1"/>
      <w:numFmt w:val="lowerLetter"/>
      <w:lvlText w:val="%5."/>
      <w:lvlJc w:val="left"/>
      <w:pPr>
        <w:ind w:left="3240" w:hanging="360"/>
      </w:pPr>
    </w:lvl>
    <w:lvl w:ilvl="5" w:tplc="ABAA163E" w:tentative="1">
      <w:start w:val="1"/>
      <w:numFmt w:val="lowerRoman"/>
      <w:lvlText w:val="%6."/>
      <w:lvlJc w:val="right"/>
      <w:pPr>
        <w:ind w:left="3960" w:hanging="180"/>
      </w:pPr>
    </w:lvl>
    <w:lvl w:ilvl="6" w:tplc="9646644A" w:tentative="1">
      <w:start w:val="1"/>
      <w:numFmt w:val="decimal"/>
      <w:lvlText w:val="%7."/>
      <w:lvlJc w:val="left"/>
      <w:pPr>
        <w:ind w:left="4680" w:hanging="360"/>
      </w:pPr>
    </w:lvl>
    <w:lvl w:ilvl="7" w:tplc="C7F6E074" w:tentative="1">
      <w:start w:val="1"/>
      <w:numFmt w:val="lowerLetter"/>
      <w:lvlText w:val="%8."/>
      <w:lvlJc w:val="left"/>
      <w:pPr>
        <w:ind w:left="5400" w:hanging="360"/>
      </w:pPr>
    </w:lvl>
    <w:lvl w:ilvl="8" w:tplc="4A9004B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CC10F59E">
      <w:start w:val="1"/>
      <w:numFmt w:val="lowerRoman"/>
      <w:lvlText w:val="(%1)"/>
      <w:lvlJc w:val="left"/>
      <w:pPr>
        <w:ind w:left="1080" w:hanging="720"/>
      </w:pPr>
      <w:rPr>
        <w:rFonts w:hint="default"/>
      </w:rPr>
    </w:lvl>
    <w:lvl w:ilvl="1" w:tplc="2EA61220" w:tentative="1">
      <w:start w:val="1"/>
      <w:numFmt w:val="lowerLetter"/>
      <w:lvlText w:val="%2."/>
      <w:lvlJc w:val="left"/>
      <w:pPr>
        <w:ind w:left="1440" w:hanging="360"/>
      </w:pPr>
    </w:lvl>
    <w:lvl w:ilvl="2" w:tplc="BB88E6CC" w:tentative="1">
      <w:start w:val="1"/>
      <w:numFmt w:val="lowerRoman"/>
      <w:lvlText w:val="%3."/>
      <w:lvlJc w:val="right"/>
      <w:pPr>
        <w:ind w:left="2160" w:hanging="180"/>
      </w:pPr>
    </w:lvl>
    <w:lvl w:ilvl="3" w:tplc="B2C236C0" w:tentative="1">
      <w:start w:val="1"/>
      <w:numFmt w:val="decimal"/>
      <w:lvlText w:val="%4."/>
      <w:lvlJc w:val="left"/>
      <w:pPr>
        <w:ind w:left="2880" w:hanging="360"/>
      </w:pPr>
    </w:lvl>
    <w:lvl w:ilvl="4" w:tplc="D846858C" w:tentative="1">
      <w:start w:val="1"/>
      <w:numFmt w:val="lowerLetter"/>
      <w:lvlText w:val="%5."/>
      <w:lvlJc w:val="left"/>
      <w:pPr>
        <w:ind w:left="3600" w:hanging="360"/>
      </w:pPr>
    </w:lvl>
    <w:lvl w:ilvl="5" w:tplc="F5D0EFBA" w:tentative="1">
      <w:start w:val="1"/>
      <w:numFmt w:val="lowerRoman"/>
      <w:lvlText w:val="%6."/>
      <w:lvlJc w:val="right"/>
      <w:pPr>
        <w:ind w:left="4320" w:hanging="180"/>
      </w:pPr>
    </w:lvl>
    <w:lvl w:ilvl="6" w:tplc="7AD0E3E8" w:tentative="1">
      <w:start w:val="1"/>
      <w:numFmt w:val="decimal"/>
      <w:lvlText w:val="%7."/>
      <w:lvlJc w:val="left"/>
      <w:pPr>
        <w:ind w:left="5040" w:hanging="360"/>
      </w:pPr>
    </w:lvl>
    <w:lvl w:ilvl="7" w:tplc="C2A83E0E" w:tentative="1">
      <w:start w:val="1"/>
      <w:numFmt w:val="lowerLetter"/>
      <w:lvlText w:val="%8."/>
      <w:lvlJc w:val="left"/>
      <w:pPr>
        <w:ind w:left="5760" w:hanging="360"/>
      </w:pPr>
    </w:lvl>
    <w:lvl w:ilvl="8" w:tplc="241CD3B0"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0B3E9F32">
      <w:start w:val="1"/>
      <w:numFmt w:val="bullet"/>
      <w:pStyle w:val="ListBullet"/>
      <w:lvlText w:val=""/>
      <w:lvlJc w:val="left"/>
      <w:pPr>
        <w:ind w:left="720" w:hanging="360"/>
      </w:pPr>
      <w:rPr>
        <w:rFonts w:ascii="Symbol" w:hAnsi="Symbol" w:hint="default"/>
      </w:rPr>
    </w:lvl>
    <w:lvl w:ilvl="1" w:tplc="CE8A1618">
      <w:start w:val="1"/>
      <w:numFmt w:val="bullet"/>
      <w:pStyle w:val="ListBullet2"/>
      <w:lvlText w:val="o"/>
      <w:lvlJc w:val="left"/>
      <w:pPr>
        <w:ind w:left="1440" w:hanging="360"/>
      </w:pPr>
      <w:rPr>
        <w:rFonts w:ascii="Courier New" w:hAnsi="Courier New" w:cs="Courier New" w:hint="default"/>
      </w:rPr>
    </w:lvl>
    <w:lvl w:ilvl="2" w:tplc="F026A326">
      <w:start w:val="1"/>
      <w:numFmt w:val="bullet"/>
      <w:lvlText w:val=""/>
      <w:lvlJc w:val="left"/>
      <w:pPr>
        <w:ind w:left="2160" w:hanging="360"/>
      </w:pPr>
      <w:rPr>
        <w:rFonts w:ascii="Wingdings" w:hAnsi="Wingdings" w:hint="default"/>
      </w:rPr>
    </w:lvl>
    <w:lvl w:ilvl="3" w:tplc="8AAA0D48">
      <w:start w:val="1"/>
      <w:numFmt w:val="bullet"/>
      <w:lvlText w:val=""/>
      <w:lvlJc w:val="left"/>
      <w:pPr>
        <w:ind w:left="2880" w:hanging="360"/>
      </w:pPr>
      <w:rPr>
        <w:rFonts w:ascii="Symbol" w:hAnsi="Symbol" w:hint="default"/>
      </w:rPr>
    </w:lvl>
    <w:lvl w:ilvl="4" w:tplc="C2AAA50C">
      <w:start w:val="1"/>
      <w:numFmt w:val="bullet"/>
      <w:lvlText w:val="o"/>
      <w:lvlJc w:val="left"/>
      <w:pPr>
        <w:ind w:left="3600" w:hanging="360"/>
      </w:pPr>
      <w:rPr>
        <w:rFonts w:ascii="Courier New" w:hAnsi="Courier New" w:cs="Courier New" w:hint="default"/>
      </w:rPr>
    </w:lvl>
    <w:lvl w:ilvl="5" w:tplc="3FAAA84C">
      <w:start w:val="1"/>
      <w:numFmt w:val="bullet"/>
      <w:pStyle w:val="ListBullet3"/>
      <w:lvlText w:val=""/>
      <w:lvlJc w:val="left"/>
      <w:pPr>
        <w:ind w:left="4320" w:hanging="360"/>
      </w:pPr>
      <w:rPr>
        <w:rFonts w:ascii="Wingdings" w:hAnsi="Wingdings" w:hint="default"/>
      </w:rPr>
    </w:lvl>
    <w:lvl w:ilvl="6" w:tplc="DCF2EE1C">
      <w:start w:val="1"/>
      <w:numFmt w:val="bullet"/>
      <w:lvlText w:val=""/>
      <w:lvlJc w:val="left"/>
      <w:pPr>
        <w:ind w:left="5040" w:hanging="360"/>
      </w:pPr>
      <w:rPr>
        <w:rFonts w:ascii="Symbol" w:hAnsi="Symbol" w:hint="default"/>
      </w:rPr>
    </w:lvl>
    <w:lvl w:ilvl="7" w:tplc="68BA2D10">
      <w:start w:val="1"/>
      <w:numFmt w:val="bullet"/>
      <w:lvlText w:val="o"/>
      <w:lvlJc w:val="left"/>
      <w:pPr>
        <w:ind w:left="5760" w:hanging="360"/>
      </w:pPr>
      <w:rPr>
        <w:rFonts w:ascii="Courier New" w:hAnsi="Courier New" w:cs="Courier New" w:hint="default"/>
      </w:rPr>
    </w:lvl>
    <w:lvl w:ilvl="8" w:tplc="0730236E">
      <w:start w:val="1"/>
      <w:numFmt w:val="bullet"/>
      <w:lvlText w:val=""/>
      <w:lvlJc w:val="left"/>
      <w:pPr>
        <w:ind w:left="6480" w:hanging="360"/>
      </w:pPr>
      <w:rPr>
        <w:rFonts w:ascii="Wingdings" w:hAnsi="Wingdings" w:hint="default"/>
      </w:rPr>
    </w:lvl>
  </w:abstractNum>
  <w:abstractNum w:abstractNumId="12" w15:restartNumberingAfterBreak="0">
    <w:nsid w:val="39356EC2"/>
    <w:multiLevelType w:val="hybridMultilevel"/>
    <w:tmpl w:val="A5CAE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5B317F"/>
    <w:multiLevelType w:val="hybridMultilevel"/>
    <w:tmpl w:val="12E8B580"/>
    <w:lvl w:ilvl="0" w:tplc="870A1DD2">
      <w:start w:val="1"/>
      <w:numFmt w:val="bullet"/>
      <w:lvlText w:val=""/>
      <w:lvlJc w:val="left"/>
      <w:pPr>
        <w:ind w:left="720" w:hanging="360"/>
      </w:pPr>
      <w:rPr>
        <w:rFonts w:ascii="Symbol" w:hAnsi="Symbol" w:hint="default"/>
      </w:rPr>
    </w:lvl>
    <w:lvl w:ilvl="1" w:tplc="434C3C56">
      <w:start w:val="1"/>
      <w:numFmt w:val="bullet"/>
      <w:lvlText w:val="o"/>
      <w:lvlJc w:val="left"/>
      <w:pPr>
        <w:ind w:left="1440" w:hanging="360"/>
      </w:pPr>
      <w:rPr>
        <w:rFonts w:ascii="Courier New" w:hAnsi="Courier New" w:hint="default"/>
      </w:rPr>
    </w:lvl>
    <w:lvl w:ilvl="2" w:tplc="0B4CD232">
      <w:start w:val="1"/>
      <w:numFmt w:val="bullet"/>
      <w:lvlText w:val=""/>
      <w:lvlJc w:val="left"/>
      <w:pPr>
        <w:ind w:left="2160" w:hanging="360"/>
      </w:pPr>
      <w:rPr>
        <w:rFonts w:ascii="Wingdings" w:hAnsi="Wingdings" w:hint="default"/>
      </w:rPr>
    </w:lvl>
    <w:lvl w:ilvl="3" w:tplc="5920A8D6">
      <w:start w:val="1"/>
      <w:numFmt w:val="bullet"/>
      <w:lvlText w:val=""/>
      <w:lvlJc w:val="left"/>
      <w:pPr>
        <w:ind w:left="2880" w:hanging="360"/>
      </w:pPr>
      <w:rPr>
        <w:rFonts w:ascii="Symbol" w:hAnsi="Symbol" w:hint="default"/>
      </w:rPr>
    </w:lvl>
    <w:lvl w:ilvl="4" w:tplc="97F88096">
      <w:start w:val="1"/>
      <w:numFmt w:val="bullet"/>
      <w:lvlText w:val="o"/>
      <w:lvlJc w:val="left"/>
      <w:pPr>
        <w:ind w:left="3600" w:hanging="360"/>
      </w:pPr>
      <w:rPr>
        <w:rFonts w:ascii="Courier New" w:hAnsi="Courier New" w:hint="default"/>
      </w:rPr>
    </w:lvl>
    <w:lvl w:ilvl="5" w:tplc="76A4D75E">
      <w:start w:val="1"/>
      <w:numFmt w:val="bullet"/>
      <w:lvlText w:val=""/>
      <w:lvlJc w:val="left"/>
      <w:pPr>
        <w:ind w:left="4320" w:hanging="360"/>
      </w:pPr>
      <w:rPr>
        <w:rFonts w:ascii="Wingdings" w:hAnsi="Wingdings" w:hint="default"/>
      </w:rPr>
    </w:lvl>
    <w:lvl w:ilvl="6" w:tplc="C85E6D48">
      <w:start w:val="1"/>
      <w:numFmt w:val="bullet"/>
      <w:lvlText w:val=""/>
      <w:lvlJc w:val="left"/>
      <w:pPr>
        <w:ind w:left="5040" w:hanging="360"/>
      </w:pPr>
      <w:rPr>
        <w:rFonts w:ascii="Symbol" w:hAnsi="Symbol" w:hint="default"/>
      </w:rPr>
    </w:lvl>
    <w:lvl w:ilvl="7" w:tplc="D610C36E">
      <w:start w:val="1"/>
      <w:numFmt w:val="bullet"/>
      <w:lvlText w:val="o"/>
      <w:lvlJc w:val="left"/>
      <w:pPr>
        <w:ind w:left="5760" w:hanging="360"/>
      </w:pPr>
      <w:rPr>
        <w:rFonts w:ascii="Courier New" w:hAnsi="Courier New" w:hint="default"/>
      </w:rPr>
    </w:lvl>
    <w:lvl w:ilvl="8" w:tplc="0AEA07BE">
      <w:start w:val="1"/>
      <w:numFmt w:val="bullet"/>
      <w:lvlText w:val=""/>
      <w:lvlJc w:val="left"/>
      <w:pPr>
        <w:ind w:left="6480" w:hanging="360"/>
      </w:pPr>
      <w:rPr>
        <w:rFonts w:ascii="Wingdings" w:hAnsi="Wingdings" w:hint="default"/>
      </w:rPr>
    </w:lvl>
  </w:abstractNum>
  <w:abstractNum w:abstractNumId="14" w15:restartNumberingAfterBreak="0">
    <w:nsid w:val="3C9E3BDB"/>
    <w:multiLevelType w:val="hybridMultilevel"/>
    <w:tmpl w:val="5504F770"/>
    <w:lvl w:ilvl="0" w:tplc="C1BCC5BA">
      <w:start w:val="1"/>
      <w:numFmt w:val="lowerRoman"/>
      <w:lvlText w:val="(%1)"/>
      <w:lvlJc w:val="left"/>
      <w:pPr>
        <w:ind w:left="862" w:hanging="720"/>
      </w:pPr>
      <w:rPr>
        <w:rFonts w:hint="default"/>
      </w:rPr>
    </w:lvl>
    <w:lvl w:ilvl="1" w:tplc="00E82E06" w:tentative="1">
      <w:start w:val="1"/>
      <w:numFmt w:val="lowerLetter"/>
      <w:lvlText w:val="%2."/>
      <w:lvlJc w:val="left"/>
      <w:pPr>
        <w:ind w:left="1222" w:hanging="360"/>
      </w:pPr>
    </w:lvl>
    <w:lvl w:ilvl="2" w:tplc="EB9C6614" w:tentative="1">
      <w:start w:val="1"/>
      <w:numFmt w:val="lowerRoman"/>
      <w:lvlText w:val="%3."/>
      <w:lvlJc w:val="right"/>
      <w:pPr>
        <w:ind w:left="1942" w:hanging="180"/>
      </w:pPr>
    </w:lvl>
    <w:lvl w:ilvl="3" w:tplc="A95CD3A8" w:tentative="1">
      <w:start w:val="1"/>
      <w:numFmt w:val="decimal"/>
      <w:lvlText w:val="%4."/>
      <w:lvlJc w:val="left"/>
      <w:pPr>
        <w:ind w:left="2662" w:hanging="360"/>
      </w:pPr>
    </w:lvl>
    <w:lvl w:ilvl="4" w:tplc="69902D60" w:tentative="1">
      <w:start w:val="1"/>
      <w:numFmt w:val="lowerLetter"/>
      <w:lvlText w:val="%5."/>
      <w:lvlJc w:val="left"/>
      <w:pPr>
        <w:ind w:left="3382" w:hanging="360"/>
      </w:pPr>
    </w:lvl>
    <w:lvl w:ilvl="5" w:tplc="39CCA3D2" w:tentative="1">
      <w:start w:val="1"/>
      <w:numFmt w:val="lowerRoman"/>
      <w:lvlText w:val="%6."/>
      <w:lvlJc w:val="right"/>
      <w:pPr>
        <w:ind w:left="4102" w:hanging="180"/>
      </w:pPr>
    </w:lvl>
    <w:lvl w:ilvl="6" w:tplc="3F18F31A" w:tentative="1">
      <w:start w:val="1"/>
      <w:numFmt w:val="decimal"/>
      <w:lvlText w:val="%7."/>
      <w:lvlJc w:val="left"/>
      <w:pPr>
        <w:ind w:left="4822" w:hanging="360"/>
      </w:pPr>
    </w:lvl>
    <w:lvl w:ilvl="7" w:tplc="D6D8C22C" w:tentative="1">
      <w:start w:val="1"/>
      <w:numFmt w:val="lowerLetter"/>
      <w:lvlText w:val="%8."/>
      <w:lvlJc w:val="left"/>
      <w:pPr>
        <w:ind w:left="5542" w:hanging="360"/>
      </w:pPr>
    </w:lvl>
    <w:lvl w:ilvl="8" w:tplc="8FEA6C4C" w:tentative="1">
      <w:start w:val="1"/>
      <w:numFmt w:val="lowerRoman"/>
      <w:lvlText w:val="%9."/>
      <w:lvlJc w:val="right"/>
      <w:pPr>
        <w:ind w:left="6262" w:hanging="180"/>
      </w:pPr>
    </w:lvl>
  </w:abstractNum>
  <w:abstractNum w:abstractNumId="15" w15:restartNumberingAfterBreak="0">
    <w:nsid w:val="42C65C7F"/>
    <w:multiLevelType w:val="hybridMultilevel"/>
    <w:tmpl w:val="5504F770"/>
    <w:lvl w:ilvl="0" w:tplc="3836FD82">
      <w:start w:val="1"/>
      <w:numFmt w:val="lowerRoman"/>
      <w:lvlText w:val="(%1)"/>
      <w:lvlJc w:val="left"/>
      <w:pPr>
        <w:ind w:left="1080" w:hanging="720"/>
      </w:pPr>
      <w:rPr>
        <w:rFonts w:hint="default"/>
      </w:rPr>
    </w:lvl>
    <w:lvl w:ilvl="1" w:tplc="08668DB2" w:tentative="1">
      <w:start w:val="1"/>
      <w:numFmt w:val="lowerLetter"/>
      <w:lvlText w:val="%2."/>
      <w:lvlJc w:val="left"/>
      <w:pPr>
        <w:ind w:left="1440" w:hanging="360"/>
      </w:pPr>
    </w:lvl>
    <w:lvl w:ilvl="2" w:tplc="51523F38" w:tentative="1">
      <w:start w:val="1"/>
      <w:numFmt w:val="lowerRoman"/>
      <w:lvlText w:val="%3."/>
      <w:lvlJc w:val="right"/>
      <w:pPr>
        <w:ind w:left="2160" w:hanging="180"/>
      </w:pPr>
    </w:lvl>
    <w:lvl w:ilvl="3" w:tplc="B2367550" w:tentative="1">
      <w:start w:val="1"/>
      <w:numFmt w:val="decimal"/>
      <w:lvlText w:val="%4."/>
      <w:lvlJc w:val="left"/>
      <w:pPr>
        <w:ind w:left="2880" w:hanging="360"/>
      </w:pPr>
    </w:lvl>
    <w:lvl w:ilvl="4" w:tplc="F0C69082" w:tentative="1">
      <w:start w:val="1"/>
      <w:numFmt w:val="lowerLetter"/>
      <w:lvlText w:val="%5."/>
      <w:lvlJc w:val="left"/>
      <w:pPr>
        <w:ind w:left="3600" w:hanging="360"/>
      </w:pPr>
    </w:lvl>
    <w:lvl w:ilvl="5" w:tplc="30F80250" w:tentative="1">
      <w:start w:val="1"/>
      <w:numFmt w:val="lowerRoman"/>
      <w:lvlText w:val="%6."/>
      <w:lvlJc w:val="right"/>
      <w:pPr>
        <w:ind w:left="4320" w:hanging="180"/>
      </w:pPr>
    </w:lvl>
    <w:lvl w:ilvl="6" w:tplc="F60E2266" w:tentative="1">
      <w:start w:val="1"/>
      <w:numFmt w:val="decimal"/>
      <w:lvlText w:val="%7."/>
      <w:lvlJc w:val="left"/>
      <w:pPr>
        <w:ind w:left="5040" w:hanging="360"/>
      </w:pPr>
    </w:lvl>
    <w:lvl w:ilvl="7" w:tplc="EFAADC86" w:tentative="1">
      <w:start w:val="1"/>
      <w:numFmt w:val="lowerLetter"/>
      <w:lvlText w:val="%8."/>
      <w:lvlJc w:val="left"/>
      <w:pPr>
        <w:ind w:left="5760" w:hanging="360"/>
      </w:pPr>
    </w:lvl>
    <w:lvl w:ilvl="8" w:tplc="83BEA6B2" w:tentative="1">
      <w:start w:val="1"/>
      <w:numFmt w:val="lowerRoman"/>
      <w:lvlText w:val="%9."/>
      <w:lvlJc w:val="right"/>
      <w:pPr>
        <w:ind w:left="6480" w:hanging="180"/>
      </w:pPr>
    </w:lvl>
  </w:abstractNum>
  <w:abstractNum w:abstractNumId="16" w15:restartNumberingAfterBreak="0">
    <w:nsid w:val="43F1401C"/>
    <w:multiLevelType w:val="hybridMultilevel"/>
    <w:tmpl w:val="818C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3878B76C">
      <w:start w:val="1"/>
      <w:numFmt w:val="lowerRoman"/>
      <w:lvlText w:val="(%1)"/>
      <w:lvlJc w:val="left"/>
      <w:pPr>
        <w:ind w:left="1080" w:hanging="720"/>
      </w:pPr>
      <w:rPr>
        <w:rFonts w:hint="default"/>
      </w:rPr>
    </w:lvl>
    <w:lvl w:ilvl="1" w:tplc="5FA24C90" w:tentative="1">
      <w:start w:val="1"/>
      <w:numFmt w:val="lowerLetter"/>
      <w:lvlText w:val="%2."/>
      <w:lvlJc w:val="left"/>
      <w:pPr>
        <w:ind w:left="1440" w:hanging="360"/>
      </w:pPr>
    </w:lvl>
    <w:lvl w:ilvl="2" w:tplc="9808D1D6" w:tentative="1">
      <w:start w:val="1"/>
      <w:numFmt w:val="lowerRoman"/>
      <w:lvlText w:val="%3."/>
      <w:lvlJc w:val="right"/>
      <w:pPr>
        <w:ind w:left="2160" w:hanging="180"/>
      </w:pPr>
    </w:lvl>
    <w:lvl w:ilvl="3" w:tplc="AF0E4D0A" w:tentative="1">
      <w:start w:val="1"/>
      <w:numFmt w:val="decimal"/>
      <w:lvlText w:val="%4."/>
      <w:lvlJc w:val="left"/>
      <w:pPr>
        <w:ind w:left="2880" w:hanging="360"/>
      </w:pPr>
    </w:lvl>
    <w:lvl w:ilvl="4" w:tplc="0250F098" w:tentative="1">
      <w:start w:val="1"/>
      <w:numFmt w:val="lowerLetter"/>
      <w:lvlText w:val="%5."/>
      <w:lvlJc w:val="left"/>
      <w:pPr>
        <w:ind w:left="3600" w:hanging="360"/>
      </w:pPr>
    </w:lvl>
    <w:lvl w:ilvl="5" w:tplc="8A5A3926" w:tentative="1">
      <w:start w:val="1"/>
      <w:numFmt w:val="lowerRoman"/>
      <w:lvlText w:val="%6."/>
      <w:lvlJc w:val="right"/>
      <w:pPr>
        <w:ind w:left="4320" w:hanging="180"/>
      </w:pPr>
    </w:lvl>
    <w:lvl w:ilvl="6" w:tplc="B988441C" w:tentative="1">
      <w:start w:val="1"/>
      <w:numFmt w:val="decimal"/>
      <w:lvlText w:val="%7."/>
      <w:lvlJc w:val="left"/>
      <w:pPr>
        <w:ind w:left="5040" w:hanging="360"/>
      </w:pPr>
    </w:lvl>
    <w:lvl w:ilvl="7" w:tplc="42AA08C0" w:tentative="1">
      <w:start w:val="1"/>
      <w:numFmt w:val="lowerLetter"/>
      <w:lvlText w:val="%8."/>
      <w:lvlJc w:val="left"/>
      <w:pPr>
        <w:ind w:left="5760" w:hanging="360"/>
      </w:pPr>
    </w:lvl>
    <w:lvl w:ilvl="8" w:tplc="FBCC74A4"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735C1D00">
      <w:start w:val="1"/>
      <w:numFmt w:val="decimal"/>
      <w:lvlText w:val="%1."/>
      <w:lvlJc w:val="left"/>
      <w:pPr>
        <w:ind w:left="360" w:hanging="360"/>
      </w:pPr>
      <w:rPr>
        <w:rFonts w:hint="default"/>
      </w:rPr>
    </w:lvl>
    <w:lvl w:ilvl="1" w:tplc="FE96616C" w:tentative="1">
      <w:start w:val="1"/>
      <w:numFmt w:val="lowerLetter"/>
      <w:lvlText w:val="%2."/>
      <w:lvlJc w:val="left"/>
      <w:pPr>
        <w:ind w:left="1080" w:hanging="360"/>
      </w:pPr>
    </w:lvl>
    <w:lvl w:ilvl="2" w:tplc="D3F27FEC" w:tentative="1">
      <w:start w:val="1"/>
      <w:numFmt w:val="lowerRoman"/>
      <w:lvlText w:val="%3."/>
      <w:lvlJc w:val="right"/>
      <w:pPr>
        <w:ind w:left="1800" w:hanging="180"/>
      </w:pPr>
    </w:lvl>
    <w:lvl w:ilvl="3" w:tplc="FC74ACD6" w:tentative="1">
      <w:start w:val="1"/>
      <w:numFmt w:val="decimal"/>
      <w:lvlText w:val="%4."/>
      <w:lvlJc w:val="left"/>
      <w:pPr>
        <w:ind w:left="2520" w:hanging="360"/>
      </w:pPr>
    </w:lvl>
    <w:lvl w:ilvl="4" w:tplc="32C2A78E" w:tentative="1">
      <w:start w:val="1"/>
      <w:numFmt w:val="lowerLetter"/>
      <w:lvlText w:val="%5."/>
      <w:lvlJc w:val="left"/>
      <w:pPr>
        <w:ind w:left="3240" w:hanging="360"/>
      </w:pPr>
    </w:lvl>
    <w:lvl w:ilvl="5" w:tplc="991E8256" w:tentative="1">
      <w:start w:val="1"/>
      <w:numFmt w:val="lowerRoman"/>
      <w:lvlText w:val="%6."/>
      <w:lvlJc w:val="right"/>
      <w:pPr>
        <w:ind w:left="3960" w:hanging="180"/>
      </w:pPr>
    </w:lvl>
    <w:lvl w:ilvl="6" w:tplc="B6D493AC" w:tentative="1">
      <w:start w:val="1"/>
      <w:numFmt w:val="decimal"/>
      <w:lvlText w:val="%7."/>
      <w:lvlJc w:val="left"/>
      <w:pPr>
        <w:ind w:left="4680" w:hanging="360"/>
      </w:pPr>
    </w:lvl>
    <w:lvl w:ilvl="7" w:tplc="D9122988" w:tentative="1">
      <w:start w:val="1"/>
      <w:numFmt w:val="lowerLetter"/>
      <w:lvlText w:val="%8."/>
      <w:lvlJc w:val="left"/>
      <w:pPr>
        <w:ind w:left="5400" w:hanging="360"/>
      </w:pPr>
    </w:lvl>
    <w:lvl w:ilvl="8" w:tplc="C2F239AC" w:tentative="1">
      <w:start w:val="1"/>
      <w:numFmt w:val="lowerRoman"/>
      <w:lvlText w:val="%9."/>
      <w:lvlJc w:val="right"/>
      <w:pPr>
        <w:ind w:left="6120" w:hanging="180"/>
      </w:pPr>
    </w:lvl>
  </w:abstractNum>
  <w:abstractNum w:abstractNumId="19" w15:restartNumberingAfterBreak="0">
    <w:nsid w:val="540E5C85"/>
    <w:multiLevelType w:val="hybridMultilevel"/>
    <w:tmpl w:val="28C8CD84"/>
    <w:lvl w:ilvl="0" w:tplc="B9E04BE6">
      <w:start w:val="1"/>
      <w:numFmt w:val="bullet"/>
      <w:lvlText w:val="·"/>
      <w:lvlJc w:val="left"/>
      <w:pPr>
        <w:ind w:left="720" w:hanging="360"/>
      </w:pPr>
      <w:rPr>
        <w:rFonts w:ascii="Symbol" w:hAnsi="Symbol" w:hint="default"/>
      </w:rPr>
    </w:lvl>
    <w:lvl w:ilvl="1" w:tplc="273691D2">
      <w:start w:val="1"/>
      <w:numFmt w:val="bullet"/>
      <w:lvlText w:val="o"/>
      <w:lvlJc w:val="left"/>
      <w:pPr>
        <w:ind w:left="1440" w:hanging="360"/>
      </w:pPr>
      <w:rPr>
        <w:rFonts w:ascii="Courier New" w:hAnsi="Courier New" w:hint="default"/>
      </w:rPr>
    </w:lvl>
    <w:lvl w:ilvl="2" w:tplc="9BB26EA0">
      <w:start w:val="1"/>
      <w:numFmt w:val="bullet"/>
      <w:lvlText w:val=""/>
      <w:lvlJc w:val="left"/>
      <w:pPr>
        <w:ind w:left="2160" w:hanging="360"/>
      </w:pPr>
      <w:rPr>
        <w:rFonts w:ascii="Wingdings" w:hAnsi="Wingdings" w:hint="default"/>
      </w:rPr>
    </w:lvl>
    <w:lvl w:ilvl="3" w:tplc="48DA22A4">
      <w:start w:val="1"/>
      <w:numFmt w:val="bullet"/>
      <w:lvlText w:val=""/>
      <w:lvlJc w:val="left"/>
      <w:pPr>
        <w:ind w:left="2880" w:hanging="360"/>
      </w:pPr>
      <w:rPr>
        <w:rFonts w:ascii="Symbol" w:hAnsi="Symbol" w:hint="default"/>
      </w:rPr>
    </w:lvl>
    <w:lvl w:ilvl="4" w:tplc="74B85930">
      <w:start w:val="1"/>
      <w:numFmt w:val="bullet"/>
      <w:lvlText w:val="o"/>
      <w:lvlJc w:val="left"/>
      <w:pPr>
        <w:ind w:left="3600" w:hanging="360"/>
      </w:pPr>
      <w:rPr>
        <w:rFonts w:ascii="Courier New" w:hAnsi="Courier New" w:hint="default"/>
      </w:rPr>
    </w:lvl>
    <w:lvl w:ilvl="5" w:tplc="FA2CF17E">
      <w:start w:val="1"/>
      <w:numFmt w:val="bullet"/>
      <w:lvlText w:val=""/>
      <w:lvlJc w:val="left"/>
      <w:pPr>
        <w:ind w:left="4320" w:hanging="360"/>
      </w:pPr>
      <w:rPr>
        <w:rFonts w:ascii="Wingdings" w:hAnsi="Wingdings" w:hint="default"/>
      </w:rPr>
    </w:lvl>
    <w:lvl w:ilvl="6" w:tplc="1A36DAC0">
      <w:start w:val="1"/>
      <w:numFmt w:val="bullet"/>
      <w:lvlText w:val=""/>
      <w:lvlJc w:val="left"/>
      <w:pPr>
        <w:ind w:left="5040" w:hanging="360"/>
      </w:pPr>
      <w:rPr>
        <w:rFonts w:ascii="Symbol" w:hAnsi="Symbol" w:hint="default"/>
      </w:rPr>
    </w:lvl>
    <w:lvl w:ilvl="7" w:tplc="7CF8C396">
      <w:start w:val="1"/>
      <w:numFmt w:val="bullet"/>
      <w:lvlText w:val="o"/>
      <w:lvlJc w:val="left"/>
      <w:pPr>
        <w:ind w:left="5760" w:hanging="360"/>
      </w:pPr>
      <w:rPr>
        <w:rFonts w:ascii="Courier New" w:hAnsi="Courier New" w:hint="default"/>
      </w:rPr>
    </w:lvl>
    <w:lvl w:ilvl="8" w:tplc="F07C5C8C">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C74C32D2">
      <w:start w:val="1"/>
      <w:numFmt w:val="lowerRoman"/>
      <w:lvlText w:val="(%1)"/>
      <w:lvlJc w:val="left"/>
      <w:pPr>
        <w:ind w:left="1080" w:hanging="720"/>
      </w:pPr>
      <w:rPr>
        <w:rFonts w:hint="default"/>
      </w:rPr>
    </w:lvl>
    <w:lvl w:ilvl="1" w:tplc="1AAA5B12" w:tentative="1">
      <w:start w:val="1"/>
      <w:numFmt w:val="lowerLetter"/>
      <w:lvlText w:val="%2."/>
      <w:lvlJc w:val="left"/>
      <w:pPr>
        <w:ind w:left="1440" w:hanging="360"/>
      </w:pPr>
    </w:lvl>
    <w:lvl w:ilvl="2" w:tplc="411AD50C" w:tentative="1">
      <w:start w:val="1"/>
      <w:numFmt w:val="lowerRoman"/>
      <w:lvlText w:val="%3."/>
      <w:lvlJc w:val="right"/>
      <w:pPr>
        <w:ind w:left="2160" w:hanging="180"/>
      </w:pPr>
    </w:lvl>
    <w:lvl w:ilvl="3" w:tplc="D1C04E90" w:tentative="1">
      <w:start w:val="1"/>
      <w:numFmt w:val="decimal"/>
      <w:lvlText w:val="%4."/>
      <w:lvlJc w:val="left"/>
      <w:pPr>
        <w:ind w:left="2880" w:hanging="360"/>
      </w:pPr>
    </w:lvl>
    <w:lvl w:ilvl="4" w:tplc="7C624CAE" w:tentative="1">
      <w:start w:val="1"/>
      <w:numFmt w:val="lowerLetter"/>
      <w:lvlText w:val="%5."/>
      <w:lvlJc w:val="left"/>
      <w:pPr>
        <w:ind w:left="3600" w:hanging="360"/>
      </w:pPr>
    </w:lvl>
    <w:lvl w:ilvl="5" w:tplc="1722C842" w:tentative="1">
      <w:start w:val="1"/>
      <w:numFmt w:val="lowerRoman"/>
      <w:lvlText w:val="%6."/>
      <w:lvlJc w:val="right"/>
      <w:pPr>
        <w:ind w:left="4320" w:hanging="180"/>
      </w:pPr>
    </w:lvl>
    <w:lvl w:ilvl="6" w:tplc="34FAA836" w:tentative="1">
      <w:start w:val="1"/>
      <w:numFmt w:val="decimal"/>
      <w:lvlText w:val="%7."/>
      <w:lvlJc w:val="left"/>
      <w:pPr>
        <w:ind w:left="5040" w:hanging="360"/>
      </w:pPr>
    </w:lvl>
    <w:lvl w:ilvl="7" w:tplc="98E65B60" w:tentative="1">
      <w:start w:val="1"/>
      <w:numFmt w:val="lowerLetter"/>
      <w:lvlText w:val="%8."/>
      <w:lvlJc w:val="left"/>
      <w:pPr>
        <w:ind w:left="5760" w:hanging="360"/>
      </w:pPr>
    </w:lvl>
    <w:lvl w:ilvl="8" w:tplc="EB8E3676"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A97437A0">
      <w:start w:val="1"/>
      <w:numFmt w:val="decimal"/>
      <w:lvlText w:val="%1."/>
      <w:lvlJc w:val="left"/>
      <w:pPr>
        <w:ind w:left="360" w:hanging="360"/>
      </w:pPr>
    </w:lvl>
    <w:lvl w:ilvl="1" w:tplc="5D608EFA" w:tentative="1">
      <w:start w:val="1"/>
      <w:numFmt w:val="lowerLetter"/>
      <w:lvlText w:val="%2."/>
      <w:lvlJc w:val="left"/>
      <w:pPr>
        <w:ind w:left="1080" w:hanging="360"/>
      </w:pPr>
    </w:lvl>
    <w:lvl w:ilvl="2" w:tplc="6E008524" w:tentative="1">
      <w:start w:val="1"/>
      <w:numFmt w:val="lowerRoman"/>
      <w:lvlText w:val="%3."/>
      <w:lvlJc w:val="right"/>
      <w:pPr>
        <w:ind w:left="1800" w:hanging="180"/>
      </w:pPr>
    </w:lvl>
    <w:lvl w:ilvl="3" w:tplc="537C4818" w:tentative="1">
      <w:start w:val="1"/>
      <w:numFmt w:val="decimal"/>
      <w:lvlText w:val="%4."/>
      <w:lvlJc w:val="left"/>
      <w:pPr>
        <w:ind w:left="2520" w:hanging="360"/>
      </w:pPr>
    </w:lvl>
    <w:lvl w:ilvl="4" w:tplc="1AC0B15C" w:tentative="1">
      <w:start w:val="1"/>
      <w:numFmt w:val="lowerLetter"/>
      <w:lvlText w:val="%5."/>
      <w:lvlJc w:val="left"/>
      <w:pPr>
        <w:ind w:left="3240" w:hanging="360"/>
      </w:pPr>
    </w:lvl>
    <w:lvl w:ilvl="5" w:tplc="C88C2578" w:tentative="1">
      <w:start w:val="1"/>
      <w:numFmt w:val="lowerRoman"/>
      <w:lvlText w:val="%6."/>
      <w:lvlJc w:val="right"/>
      <w:pPr>
        <w:ind w:left="3960" w:hanging="180"/>
      </w:pPr>
    </w:lvl>
    <w:lvl w:ilvl="6" w:tplc="E3364A26" w:tentative="1">
      <w:start w:val="1"/>
      <w:numFmt w:val="decimal"/>
      <w:lvlText w:val="%7."/>
      <w:lvlJc w:val="left"/>
      <w:pPr>
        <w:ind w:left="4680" w:hanging="360"/>
      </w:pPr>
    </w:lvl>
    <w:lvl w:ilvl="7" w:tplc="2744A422" w:tentative="1">
      <w:start w:val="1"/>
      <w:numFmt w:val="lowerLetter"/>
      <w:lvlText w:val="%8."/>
      <w:lvlJc w:val="left"/>
      <w:pPr>
        <w:ind w:left="5400" w:hanging="360"/>
      </w:pPr>
    </w:lvl>
    <w:lvl w:ilvl="8" w:tplc="33802392" w:tentative="1">
      <w:start w:val="1"/>
      <w:numFmt w:val="lowerRoman"/>
      <w:lvlText w:val="%9."/>
      <w:lvlJc w:val="right"/>
      <w:pPr>
        <w:ind w:left="6120" w:hanging="180"/>
      </w:pPr>
    </w:lvl>
  </w:abstractNum>
  <w:abstractNum w:abstractNumId="22" w15:restartNumberingAfterBreak="0">
    <w:nsid w:val="5AB33C5A"/>
    <w:multiLevelType w:val="hybridMultilevel"/>
    <w:tmpl w:val="F9A85346"/>
    <w:lvl w:ilvl="0" w:tplc="38A46D1A">
      <w:start w:val="1"/>
      <w:numFmt w:val="bullet"/>
      <w:lvlText w:val="·"/>
      <w:lvlJc w:val="left"/>
      <w:pPr>
        <w:ind w:left="720" w:hanging="360"/>
      </w:pPr>
      <w:rPr>
        <w:rFonts w:ascii="Symbol" w:hAnsi="Symbol" w:hint="default"/>
      </w:rPr>
    </w:lvl>
    <w:lvl w:ilvl="1" w:tplc="07242F78">
      <w:start w:val="1"/>
      <w:numFmt w:val="bullet"/>
      <w:lvlText w:val="o"/>
      <w:lvlJc w:val="left"/>
      <w:pPr>
        <w:ind w:left="1440" w:hanging="360"/>
      </w:pPr>
      <w:rPr>
        <w:rFonts w:ascii="Courier New" w:hAnsi="Courier New" w:hint="default"/>
      </w:rPr>
    </w:lvl>
    <w:lvl w:ilvl="2" w:tplc="65CA5586">
      <w:start w:val="1"/>
      <w:numFmt w:val="bullet"/>
      <w:lvlText w:val=""/>
      <w:lvlJc w:val="left"/>
      <w:pPr>
        <w:ind w:left="2160" w:hanging="360"/>
      </w:pPr>
      <w:rPr>
        <w:rFonts w:ascii="Wingdings" w:hAnsi="Wingdings" w:hint="default"/>
      </w:rPr>
    </w:lvl>
    <w:lvl w:ilvl="3" w:tplc="486E222C">
      <w:start w:val="1"/>
      <w:numFmt w:val="bullet"/>
      <w:lvlText w:val=""/>
      <w:lvlJc w:val="left"/>
      <w:pPr>
        <w:ind w:left="2880" w:hanging="360"/>
      </w:pPr>
      <w:rPr>
        <w:rFonts w:ascii="Symbol" w:hAnsi="Symbol" w:hint="default"/>
      </w:rPr>
    </w:lvl>
    <w:lvl w:ilvl="4" w:tplc="4FA86F30">
      <w:start w:val="1"/>
      <w:numFmt w:val="bullet"/>
      <w:lvlText w:val="o"/>
      <w:lvlJc w:val="left"/>
      <w:pPr>
        <w:ind w:left="3600" w:hanging="360"/>
      </w:pPr>
      <w:rPr>
        <w:rFonts w:ascii="Courier New" w:hAnsi="Courier New" w:hint="default"/>
      </w:rPr>
    </w:lvl>
    <w:lvl w:ilvl="5" w:tplc="02E68D34">
      <w:start w:val="1"/>
      <w:numFmt w:val="bullet"/>
      <w:lvlText w:val=""/>
      <w:lvlJc w:val="left"/>
      <w:pPr>
        <w:ind w:left="4320" w:hanging="360"/>
      </w:pPr>
      <w:rPr>
        <w:rFonts w:ascii="Wingdings" w:hAnsi="Wingdings" w:hint="default"/>
      </w:rPr>
    </w:lvl>
    <w:lvl w:ilvl="6" w:tplc="7B2A7480">
      <w:start w:val="1"/>
      <w:numFmt w:val="bullet"/>
      <w:lvlText w:val=""/>
      <w:lvlJc w:val="left"/>
      <w:pPr>
        <w:ind w:left="5040" w:hanging="360"/>
      </w:pPr>
      <w:rPr>
        <w:rFonts w:ascii="Symbol" w:hAnsi="Symbol" w:hint="default"/>
      </w:rPr>
    </w:lvl>
    <w:lvl w:ilvl="7" w:tplc="CB7AAEBE">
      <w:start w:val="1"/>
      <w:numFmt w:val="bullet"/>
      <w:lvlText w:val="o"/>
      <w:lvlJc w:val="left"/>
      <w:pPr>
        <w:ind w:left="5760" w:hanging="360"/>
      </w:pPr>
      <w:rPr>
        <w:rFonts w:ascii="Courier New" w:hAnsi="Courier New" w:hint="default"/>
      </w:rPr>
    </w:lvl>
    <w:lvl w:ilvl="8" w:tplc="65246C7A">
      <w:start w:val="1"/>
      <w:numFmt w:val="bullet"/>
      <w:lvlText w:val=""/>
      <w:lvlJc w:val="left"/>
      <w:pPr>
        <w:ind w:left="6480" w:hanging="360"/>
      </w:pPr>
      <w:rPr>
        <w:rFonts w:ascii="Wingdings" w:hAnsi="Wingdings" w:hint="default"/>
      </w:rPr>
    </w:lvl>
  </w:abstractNum>
  <w:abstractNum w:abstractNumId="23" w15:restartNumberingAfterBreak="0">
    <w:nsid w:val="61E562C7"/>
    <w:multiLevelType w:val="hybridMultilevel"/>
    <w:tmpl w:val="5504F770"/>
    <w:lvl w:ilvl="0" w:tplc="3836FD82">
      <w:start w:val="1"/>
      <w:numFmt w:val="lowerRoman"/>
      <w:lvlText w:val="(%1)"/>
      <w:lvlJc w:val="left"/>
      <w:pPr>
        <w:ind w:left="862" w:hanging="720"/>
      </w:pPr>
      <w:rPr>
        <w:rFonts w:hint="default"/>
      </w:rPr>
    </w:lvl>
    <w:lvl w:ilvl="1" w:tplc="08668DB2" w:tentative="1">
      <w:start w:val="1"/>
      <w:numFmt w:val="lowerLetter"/>
      <w:lvlText w:val="%2."/>
      <w:lvlJc w:val="left"/>
      <w:pPr>
        <w:ind w:left="1222" w:hanging="360"/>
      </w:pPr>
    </w:lvl>
    <w:lvl w:ilvl="2" w:tplc="51523F38" w:tentative="1">
      <w:start w:val="1"/>
      <w:numFmt w:val="lowerRoman"/>
      <w:lvlText w:val="%3."/>
      <w:lvlJc w:val="right"/>
      <w:pPr>
        <w:ind w:left="1942" w:hanging="180"/>
      </w:pPr>
    </w:lvl>
    <w:lvl w:ilvl="3" w:tplc="B2367550" w:tentative="1">
      <w:start w:val="1"/>
      <w:numFmt w:val="decimal"/>
      <w:lvlText w:val="%4."/>
      <w:lvlJc w:val="left"/>
      <w:pPr>
        <w:ind w:left="2662" w:hanging="360"/>
      </w:pPr>
    </w:lvl>
    <w:lvl w:ilvl="4" w:tplc="F0C69082" w:tentative="1">
      <w:start w:val="1"/>
      <w:numFmt w:val="lowerLetter"/>
      <w:lvlText w:val="%5."/>
      <w:lvlJc w:val="left"/>
      <w:pPr>
        <w:ind w:left="3382" w:hanging="360"/>
      </w:pPr>
    </w:lvl>
    <w:lvl w:ilvl="5" w:tplc="30F80250" w:tentative="1">
      <w:start w:val="1"/>
      <w:numFmt w:val="lowerRoman"/>
      <w:lvlText w:val="%6."/>
      <w:lvlJc w:val="right"/>
      <w:pPr>
        <w:ind w:left="4102" w:hanging="180"/>
      </w:pPr>
    </w:lvl>
    <w:lvl w:ilvl="6" w:tplc="F60E2266" w:tentative="1">
      <w:start w:val="1"/>
      <w:numFmt w:val="decimal"/>
      <w:lvlText w:val="%7."/>
      <w:lvlJc w:val="left"/>
      <w:pPr>
        <w:ind w:left="4822" w:hanging="360"/>
      </w:pPr>
    </w:lvl>
    <w:lvl w:ilvl="7" w:tplc="EFAADC86" w:tentative="1">
      <w:start w:val="1"/>
      <w:numFmt w:val="lowerLetter"/>
      <w:lvlText w:val="%8."/>
      <w:lvlJc w:val="left"/>
      <w:pPr>
        <w:ind w:left="5542" w:hanging="360"/>
      </w:pPr>
    </w:lvl>
    <w:lvl w:ilvl="8" w:tplc="83BEA6B2" w:tentative="1">
      <w:start w:val="1"/>
      <w:numFmt w:val="lowerRoman"/>
      <w:lvlText w:val="%9."/>
      <w:lvlJc w:val="right"/>
      <w:pPr>
        <w:ind w:left="6262" w:hanging="180"/>
      </w:pPr>
    </w:lvl>
  </w:abstractNum>
  <w:abstractNum w:abstractNumId="24" w15:restartNumberingAfterBreak="0">
    <w:nsid w:val="6334201F"/>
    <w:multiLevelType w:val="hybridMultilevel"/>
    <w:tmpl w:val="5504F770"/>
    <w:lvl w:ilvl="0" w:tplc="8806BCDA">
      <w:start w:val="1"/>
      <w:numFmt w:val="lowerRoman"/>
      <w:lvlText w:val="(%1)"/>
      <w:lvlJc w:val="left"/>
      <w:pPr>
        <w:ind w:left="1080" w:hanging="720"/>
      </w:pPr>
      <w:rPr>
        <w:rFonts w:hint="default"/>
      </w:rPr>
    </w:lvl>
    <w:lvl w:ilvl="1" w:tplc="8C18E80C" w:tentative="1">
      <w:start w:val="1"/>
      <w:numFmt w:val="lowerLetter"/>
      <w:lvlText w:val="%2."/>
      <w:lvlJc w:val="left"/>
      <w:pPr>
        <w:ind w:left="1440" w:hanging="360"/>
      </w:pPr>
    </w:lvl>
    <w:lvl w:ilvl="2" w:tplc="DAEE97DC" w:tentative="1">
      <w:start w:val="1"/>
      <w:numFmt w:val="lowerRoman"/>
      <w:lvlText w:val="%3."/>
      <w:lvlJc w:val="right"/>
      <w:pPr>
        <w:ind w:left="2160" w:hanging="180"/>
      </w:pPr>
    </w:lvl>
    <w:lvl w:ilvl="3" w:tplc="600C4050" w:tentative="1">
      <w:start w:val="1"/>
      <w:numFmt w:val="decimal"/>
      <w:lvlText w:val="%4."/>
      <w:lvlJc w:val="left"/>
      <w:pPr>
        <w:ind w:left="2880" w:hanging="360"/>
      </w:pPr>
    </w:lvl>
    <w:lvl w:ilvl="4" w:tplc="A43E4E52" w:tentative="1">
      <w:start w:val="1"/>
      <w:numFmt w:val="lowerLetter"/>
      <w:lvlText w:val="%5."/>
      <w:lvlJc w:val="left"/>
      <w:pPr>
        <w:ind w:left="3600" w:hanging="360"/>
      </w:pPr>
    </w:lvl>
    <w:lvl w:ilvl="5" w:tplc="F1AE6718" w:tentative="1">
      <w:start w:val="1"/>
      <w:numFmt w:val="lowerRoman"/>
      <w:lvlText w:val="%6."/>
      <w:lvlJc w:val="right"/>
      <w:pPr>
        <w:ind w:left="4320" w:hanging="180"/>
      </w:pPr>
    </w:lvl>
    <w:lvl w:ilvl="6" w:tplc="5F745484" w:tentative="1">
      <w:start w:val="1"/>
      <w:numFmt w:val="decimal"/>
      <w:lvlText w:val="%7."/>
      <w:lvlJc w:val="left"/>
      <w:pPr>
        <w:ind w:left="5040" w:hanging="360"/>
      </w:pPr>
    </w:lvl>
    <w:lvl w:ilvl="7" w:tplc="DE7E01E6" w:tentative="1">
      <w:start w:val="1"/>
      <w:numFmt w:val="lowerLetter"/>
      <w:lvlText w:val="%8."/>
      <w:lvlJc w:val="left"/>
      <w:pPr>
        <w:ind w:left="5760" w:hanging="360"/>
      </w:pPr>
    </w:lvl>
    <w:lvl w:ilvl="8" w:tplc="4C527D46" w:tentative="1">
      <w:start w:val="1"/>
      <w:numFmt w:val="lowerRoman"/>
      <w:lvlText w:val="%9."/>
      <w:lvlJc w:val="right"/>
      <w:pPr>
        <w:ind w:left="6480" w:hanging="180"/>
      </w:pPr>
    </w:lvl>
  </w:abstractNum>
  <w:abstractNum w:abstractNumId="25" w15:restartNumberingAfterBreak="0">
    <w:nsid w:val="6B5B5542"/>
    <w:multiLevelType w:val="hybridMultilevel"/>
    <w:tmpl w:val="2088666A"/>
    <w:lvl w:ilvl="0" w:tplc="5F7EC78C">
      <w:start w:val="1"/>
      <w:numFmt w:val="bullet"/>
      <w:lvlText w:val="·"/>
      <w:lvlJc w:val="left"/>
      <w:pPr>
        <w:ind w:left="720" w:hanging="360"/>
      </w:pPr>
      <w:rPr>
        <w:rFonts w:ascii="Symbol" w:hAnsi="Symbol" w:hint="default"/>
      </w:rPr>
    </w:lvl>
    <w:lvl w:ilvl="1" w:tplc="BFEC7A9C">
      <w:start w:val="1"/>
      <w:numFmt w:val="bullet"/>
      <w:lvlText w:val="o"/>
      <w:lvlJc w:val="left"/>
      <w:pPr>
        <w:ind w:left="1440" w:hanging="360"/>
      </w:pPr>
      <w:rPr>
        <w:rFonts w:ascii="Courier New" w:hAnsi="Courier New" w:hint="default"/>
      </w:rPr>
    </w:lvl>
    <w:lvl w:ilvl="2" w:tplc="4600DFC0">
      <w:start w:val="1"/>
      <w:numFmt w:val="bullet"/>
      <w:lvlText w:val=""/>
      <w:lvlJc w:val="left"/>
      <w:pPr>
        <w:ind w:left="2160" w:hanging="360"/>
      </w:pPr>
      <w:rPr>
        <w:rFonts w:ascii="Wingdings" w:hAnsi="Wingdings" w:hint="default"/>
      </w:rPr>
    </w:lvl>
    <w:lvl w:ilvl="3" w:tplc="82B60690">
      <w:start w:val="1"/>
      <w:numFmt w:val="bullet"/>
      <w:lvlText w:val=""/>
      <w:lvlJc w:val="left"/>
      <w:pPr>
        <w:ind w:left="2880" w:hanging="360"/>
      </w:pPr>
      <w:rPr>
        <w:rFonts w:ascii="Symbol" w:hAnsi="Symbol" w:hint="default"/>
      </w:rPr>
    </w:lvl>
    <w:lvl w:ilvl="4" w:tplc="41D03E04">
      <w:start w:val="1"/>
      <w:numFmt w:val="bullet"/>
      <w:lvlText w:val="o"/>
      <w:lvlJc w:val="left"/>
      <w:pPr>
        <w:ind w:left="3600" w:hanging="360"/>
      </w:pPr>
      <w:rPr>
        <w:rFonts w:ascii="Courier New" w:hAnsi="Courier New" w:hint="default"/>
      </w:rPr>
    </w:lvl>
    <w:lvl w:ilvl="5" w:tplc="A8EAC0C0">
      <w:start w:val="1"/>
      <w:numFmt w:val="bullet"/>
      <w:lvlText w:val=""/>
      <w:lvlJc w:val="left"/>
      <w:pPr>
        <w:ind w:left="4320" w:hanging="360"/>
      </w:pPr>
      <w:rPr>
        <w:rFonts w:ascii="Wingdings" w:hAnsi="Wingdings" w:hint="default"/>
      </w:rPr>
    </w:lvl>
    <w:lvl w:ilvl="6" w:tplc="3D381024">
      <w:start w:val="1"/>
      <w:numFmt w:val="bullet"/>
      <w:lvlText w:val=""/>
      <w:lvlJc w:val="left"/>
      <w:pPr>
        <w:ind w:left="5040" w:hanging="360"/>
      </w:pPr>
      <w:rPr>
        <w:rFonts w:ascii="Symbol" w:hAnsi="Symbol" w:hint="default"/>
      </w:rPr>
    </w:lvl>
    <w:lvl w:ilvl="7" w:tplc="AEC43482">
      <w:start w:val="1"/>
      <w:numFmt w:val="bullet"/>
      <w:lvlText w:val="o"/>
      <w:lvlJc w:val="left"/>
      <w:pPr>
        <w:ind w:left="5760" w:hanging="360"/>
      </w:pPr>
      <w:rPr>
        <w:rFonts w:ascii="Courier New" w:hAnsi="Courier New" w:hint="default"/>
      </w:rPr>
    </w:lvl>
    <w:lvl w:ilvl="8" w:tplc="EE5E33EE">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917E164A">
      <w:start w:val="1"/>
      <w:numFmt w:val="decimal"/>
      <w:lvlText w:val="%1."/>
      <w:lvlJc w:val="left"/>
      <w:pPr>
        <w:ind w:left="360" w:hanging="360"/>
      </w:pPr>
      <w:rPr>
        <w:rFonts w:hint="default"/>
      </w:rPr>
    </w:lvl>
    <w:lvl w:ilvl="1" w:tplc="73120EAE" w:tentative="1">
      <w:start w:val="1"/>
      <w:numFmt w:val="lowerLetter"/>
      <w:lvlText w:val="%2."/>
      <w:lvlJc w:val="left"/>
      <w:pPr>
        <w:ind w:left="1080" w:hanging="360"/>
      </w:pPr>
    </w:lvl>
    <w:lvl w:ilvl="2" w:tplc="90A2FE74" w:tentative="1">
      <w:start w:val="1"/>
      <w:numFmt w:val="lowerRoman"/>
      <w:lvlText w:val="%3."/>
      <w:lvlJc w:val="right"/>
      <w:pPr>
        <w:ind w:left="1800" w:hanging="180"/>
      </w:pPr>
    </w:lvl>
    <w:lvl w:ilvl="3" w:tplc="4144587E" w:tentative="1">
      <w:start w:val="1"/>
      <w:numFmt w:val="decimal"/>
      <w:lvlText w:val="%4."/>
      <w:lvlJc w:val="left"/>
      <w:pPr>
        <w:ind w:left="2520" w:hanging="360"/>
      </w:pPr>
    </w:lvl>
    <w:lvl w:ilvl="4" w:tplc="33BCFDDE" w:tentative="1">
      <w:start w:val="1"/>
      <w:numFmt w:val="lowerLetter"/>
      <w:lvlText w:val="%5."/>
      <w:lvlJc w:val="left"/>
      <w:pPr>
        <w:ind w:left="3240" w:hanging="360"/>
      </w:pPr>
    </w:lvl>
    <w:lvl w:ilvl="5" w:tplc="E6D64D3A" w:tentative="1">
      <w:start w:val="1"/>
      <w:numFmt w:val="lowerRoman"/>
      <w:lvlText w:val="%6."/>
      <w:lvlJc w:val="right"/>
      <w:pPr>
        <w:ind w:left="3960" w:hanging="180"/>
      </w:pPr>
    </w:lvl>
    <w:lvl w:ilvl="6" w:tplc="32D43D9C" w:tentative="1">
      <w:start w:val="1"/>
      <w:numFmt w:val="decimal"/>
      <w:lvlText w:val="%7."/>
      <w:lvlJc w:val="left"/>
      <w:pPr>
        <w:ind w:left="4680" w:hanging="360"/>
      </w:pPr>
    </w:lvl>
    <w:lvl w:ilvl="7" w:tplc="0EE6E722" w:tentative="1">
      <w:start w:val="1"/>
      <w:numFmt w:val="lowerLetter"/>
      <w:lvlText w:val="%8."/>
      <w:lvlJc w:val="left"/>
      <w:pPr>
        <w:ind w:left="5400" w:hanging="360"/>
      </w:pPr>
    </w:lvl>
    <w:lvl w:ilvl="8" w:tplc="BAA60EF4" w:tentative="1">
      <w:start w:val="1"/>
      <w:numFmt w:val="lowerRoman"/>
      <w:lvlText w:val="%9."/>
      <w:lvlJc w:val="right"/>
      <w:pPr>
        <w:ind w:left="6120" w:hanging="180"/>
      </w:pPr>
    </w:lvl>
  </w:abstractNum>
  <w:abstractNum w:abstractNumId="27" w15:restartNumberingAfterBreak="0">
    <w:nsid w:val="6E753DA4"/>
    <w:multiLevelType w:val="hybridMultilevel"/>
    <w:tmpl w:val="0E82F562"/>
    <w:lvl w:ilvl="0" w:tplc="45FAD8F0">
      <w:start w:val="1"/>
      <w:numFmt w:val="bullet"/>
      <w:lvlText w:val="·"/>
      <w:lvlJc w:val="left"/>
      <w:pPr>
        <w:ind w:left="720" w:hanging="360"/>
      </w:pPr>
      <w:rPr>
        <w:rFonts w:ascii="Symbol" w:hAnsi="Symbol" w:hint="default"/>
      </w:rPr>
    </w:lvl>
    <w:lvl w:ilvl="1" w:tplc="049C1C2C">
      <w:start w:val="1"/>
      <w:numFmt w:val="bullet"/>
      <w:lvlText w:val="o"/>
      <w:lvlJc w:val="left"/>
      <w:pPr>
        <w:ind w:left="1440" w:hanging="360"/>
      </w:pPr>
      <w:rPr>
        <w:rFonts w:ascii="Courier New" w:hAnsi="Courier New" w:hint="default"/>
      </w:rPr>
    </w:lvl>
    <w:lvl w:ilvl="2" w:tplc="0B8C50D4">
      <w:start w:val="1"/>
      <w:numFmt w:val="bullet"/>
      <w:lvlText w:val=""/>
      <w:lvlJc w:val="left"/>
      <w:pPr>
        <w:ind w:left="2160" w:hanging="360"/>
      </w:pPr>
      <w:rPr>
        <w:rFonts w:ascii="Wingdings" w:hAnsi="Wingdings" w:hint="default"/>
      </w:rPr>
    </w:lvl>
    <w:lvl w:ilvl="3" w:tplc="56F8EC60">
      <w:start w:val="1"/>
      <w:numFmt w:val="bullet"/>
      <w:lvlText w:val=""/>
      <w:lvlJc w:val="left"/>
      <w:pPr>
        <w:ind w:left="2880" w:hanging="360"/>
      </w:pPr>
      <w:rPr>
        <w:rFonts w:ascii="Symbol" w:hAnsi="Symbol" w:hint="default"/>
      </w:rPr>
    </w:lvl>
    <w:lvl w:ilvl="4" w:tplc="D4BE3F66">
      <w:start w:val="1"/>
      <w:numFmt w:val="bullet"/>
      <w:lvlText w:val="o"/>
      <w:lvlJc w:val="left"/>
      <w:pPr>
        <w:ind w:left="3600" w:hanging="360"/>
      </w:pPr>
      <w:rPr>
        <w:rFonts w:ascii="Courier New" w:hAnsi="Courier New" w:hint="default"/>
      </w:rPr>
    </w:lvl>
    <w:lvl w:ilvl="5" w:tplc="9E0223F0">
      <w:start w:val="1"/>
      <w:numFmt w:val="bullet"/>
      <w:lvlText w:val=""/>
      <w:lvlJc w:val="left"/>
      <w:pPr>
        <w:ind w:left="4320" w:hanging="360"/>
      </w:pPr>
      <w:rPr>
        <w:rFonts w:ascii="Wingdings" w:hAnsi="Wingdings" w:hint="default"/>
      </w:rPr>
    </w:lvl>
    <w:lvl w:ilvl="6" w:tplc="22464DCE">
      <w:start w:val="1"/>
      <w:numFmt w:val="bullet"/>
      <w:lvlText w:val=""/>
      <w:lvlJc w:val="left"/>
      <w:pPr>
        <w:ind w:left="5040" w:hanging="360"/>
      </w:pPr>
      <w:rPr>
        <w:rFonts w:ascii="Symbol" w:hAnsi="Symbol" w:hint="default"/>
      </w:rPr>
    </w:lvl>
    <w:lvl w:ilvl="7" w:tplc="6D747A2C">
      <w:start w:val="1"/>
      <w:numFmt w:val="bullet"/>
      <w:lvlText w:val="o"/>
      <w:lvlJc w:val="left"/>
      <w:pPr>
        <w:ind w:left="5760" w:hanging="360"/>
      </w:pPr>
      <w:rPr>
        <w:rFonts w:ascii="Courier New" w:hAnsi="Courier New" w:hint="default"/>
      </w:rPr>
    </w:lvl>
    <w:lvl w:ilvl="8" w:tplc="5FA49AAE">
      <w:start w:val="1"/>
      <w:numFmt w:val="bullet"/>
      <w:lvlText w:val=""/>
      <w:lvlJc w:val="left"/>
      <w:pPr>
        <w:ind w:left="6480" w:hanging="360"/>
      </w:pPr>
      <w:rPr>
        <w:rFonts w:ascii="Wingdings" w:hAnsi="Wingdings" w:hint="default"/>
      </w:rPr>
    </w:lvl>
  </w:abstractNum>
  <w:abstractNum w:abstractNumId="28" w15:restartNumberingAfterBreak="0">
    <w:nsid w:val="71116ABB"/>
    <w:multiLevelType w:val="hybridMultilevel"/>
    <w:tmpl w:val="303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4D7B3E"/>
    <w:multiLevelType w:val="hybridMultilevel"/>
    <w:tmpl w:val="A56EFCEE"/>
    <w:lvl w:ilvl="0" w:tplc="EF96E6A6">
      <w:start w:val="1"/>
      <w:numFmt w:val="bullet"/>
      <w:lvlText w:val="·"/>
      <w:lvlJc w:val="left"/>
      <w:pPr>
        <w:ind w:left="720" w:hanging="360"/>
      </w:pPr>
      <w:rPr>
        <w:rFonts w:ascii="Symbol" w:hAnsi="Symbol" w:hint="default"/>
      </w:rPr>
    </w:lvl>
    <w:lvl w:ilvl="1" w:tplc="F82E9924">
      <w:start w:val="1"/>
      <w:numFmt w:val="bullet"/>
      <w:lvlText w:val="o"/>
      <w:lvlJc w:val="left"/>
      <w:pPr>
        <w:ind w:left="1440" w:hanging="360"/>
      </w:pPr>
      <w:rPr>
        <w:rFonts w:ascii="Courier New" w:hAnsi="Courier New" w:hint="default"/>
      </w:rPr>
    </w:lvl>
    <w:lvl w:ilvl="2" w:tplc="A07091F2">
      <w:start w:val="1"/>
      <w:numFmt w:val="bullet"/>
      <w:lvlText w:val=""/>
      <w:lvlJc w:val="left"/>
      <w:pPr>
        <w:ind w:left="2160" w:hanging="360"/>
      </w:pPr>
      <w:rPr>
        <w:rFonts w:ascii="Wingdings" w:hAnsi="Wingdings" w:hint="default"/>
      </w:rPr>
    </w:lvl>
    <w:lvl w:ilvl="3" w:tplc="82BCE962">
      <w:start w:val="1"/>
      <w:numFmt w:val="bullet"/>
      <w:lvlText w:val=""/>
      <w:lvlJc w:val="left"/>
      <w:pPr>
        <w:ind w:left="2880" w:hanging="360"/>
      </w:pPr>
      <w:rPr>
        <w:rFonts w:ascii="Symbol" w:hAnsi="Symbol" w:hint="default"/>
      </w:rPr>
    </w:lvl>
    <w:lvl w:ilvl="4" w:tplc="F9A01AF6">
      <w:start w:val="1"/>
      <w:numFmt w:val="bullet"/>
      <w:lvlText w:val="o"/>
      <w:lvlJc w:val="left"/>
      <w:pPr>
        <w:ind w:left="3600" w:hanging="360"/>
      </w:pPr>
      <w:rPr>
        <w:rFonts w:ascii="Courier New" w:hAnsi="Courier New" w:hint="default"/>
      </w:rPr>
    </w:lvl>
    <w:lvl w:ilvl="5" w:tplc="C18A7540">
      <w:start w:val="1"/>
      <w:numFmt w:val="bullet"/>
      <w:lvlText w:val=""/>
      <w:lvlJc w:val="left"/>
      <w:pPr>
        <w:ind w:left="4320" w:hanging="360"/>
      </w:pPr>
      <w:rPr>
        <w:rFonts w:ascii="Wingdings" w:hAnsi="Wingdings" w:hint="default"/>
      </w:rPr>
    </w:lvl>
    <w:lvl w:ilvl="6" w:tplc="B3FEBA60">
      <w:start w:val="1"/>
      <w:numFmt w:val="bullet"/>
      <w:lvlText w:val=""/>
      <w:lvlJc w:val="left"/>
      <w:pPr>
        <w:ind w:left="5040" w:hanging="360"/>
      </w:pPr>
      <w:rPr>
        <w:rFonts w:ascii="Symbol" w:hAnsi="Symbol" w:hint="default"/>
      </w:rPr>
    </w:lvl>
    <w:lvl w:ilvl="7" w:tplc="87EE5012">
      <w:start w:val="1"/>
      <w:numFmt w:val="bullet"/>
      <w:lvlText w:val="o"/>
      <w:lvlJc w:val="left"/>
      <w:pPr>
        <w:ind w:left="5760" w:hanging="360"/>
      </w:pPr>
      <w:rPr>
        <w:rFonts w:ascii="Courier New" w:hAnsi="Courier New" w:hint="default"/>
      </w:rPr>
    </w:lvl>
    <w:lvl w:ilvl="8" w:tplc="1BE6A428">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C1BCC5BA">
      <w:start w:val="1"/>
      <w:numFmt w:val="lowerRoman"/>
      <w:lvlText w:val="(%1)"/>
      <w:lvlJc w:val="left"/>
      <w:pPr>
        <w:ind w:left="1080" w:hanging="720"/>
      </w:pPr>
      <w:rPr>
        <w:rFonts w:hint="default"/>
      </w:rPr>
    </w:lvl>
    <w:lvl w:ilvl="1" w:tplc="00E82E06" w:tentative="1">
      <w:start w:val="1"/>
      <w:numFmt w:val="lowerLetter"/>
      <w:lvlText w:val="%2."/>
      <w:lvlJc w:val="left"/>
      <w:pPr>
        <w:ind w:left="1440" w:hanging="360"/>
      </w:pPr>
    </w:lvl>
    <w:lvl w:ilvl="2" w:tplc="EB9C6614" w:tentative="1">
      <w:start w:val="1"/>
      <w:numFmt w:val="lowerRoman"/>
      <w:lvlText w:val="%3."/>
      <w:lvlJc w:val="right"/>
      <w:pPr>
        <w:ind w:left="2160" w:hanging="180"/>
      </w:pPr>
    </w:lvl>
    <w:lvl w:ilvl="3" w:tplc="A95CD3A8" w:tentative="1">
      <w:start w:val="1"/>
      <w:numFmt w:val="decimal"/>
      <w:lvlText w:val="%4."/>
      <w:lvlJc w:val="left"/>
      <w:pPr>
        <w:ind w:left="2880" w:hanging="360"/>
      </w:pPr>
    </w:lvl>
    <w:lvl w:ilvl="4" w:tplc="69902D60" w:tentative="1">
      <w:start w:val="1"/>
      <w:numFmt w:val="lowerLetter"/>
      <w:lvlText w:val="%5."/>
      <w:lvlJc w:val="left"/>
      <w:pPr>
        <w:ind w:left="3600" w:hanging="360"/>
      </w:pPr>
    </w:lvl>
    <w:lvl w:ilvl="5" w:tplc="39CCA3D2" w:tentative="1">
      <w:start w:val="1"/>
      <w:numFmt w:val="lowerRoman"/>
      <w:lvlText w:val="%6."/>
      <w:lvlJc w:val="right"/>
      <w:pPr>
        <w:ind w:left="4320" w:hanging="180"/>
      </w:pPr>
    </w:lvl>
    <w:lvl w:ilvl="6" w:tplc="3F18F31A" w:tentative="1">
      <w:start w:val="1"/>
      <w:numFmt w:val="decimal"/>
      <w:lvlText w:val="%7."/>
      <w:lvlJc w:val="left"/>
      <w:pPr>
        <w:ind w:left="5040" w:hanging="360"/>
      </w:pPr>
    </w:lvl>
    <w:lvl w:ilvl="7" w:tplc="D6D8C22C" w:tentative="1">
      <w:start w:val="1"/>
      <w:numFmt w:val="lowerLetter"/>
      <w:lvlText w:val="%8."/>
      <w:lvlJc w:val="left"/>
      <w:pPr>
        <w:ind w:left="5760" w:hanging="360"/>
      </w:pPr>
    </w:lvl>
    <w:lvl w:ilvl="8" w:tplc="8FEA6C4C"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048E0F70">
      <w:start w:val="1"/>
      <w:numFmt w:val="decimal"/>
      <w:lvlText w:val="%1."/>
      <w:lvlJc w:val="left"/>
      <w:pPr>
        <w:ind w:left="360" w:hanging="360"/>
      </w:pPr>
      <w:rPr>
        <w:rFonts w:hint="default"/>
      </w:rPr>
    </w:lvl>
    <w:lvl w:ilvl="1" w:tplc="9E0E0D8E" w:tentative="1">
      <w:start w:val="1"/>
      <w:numFmt w:val="lowerLetter"/>
      <w:lvlText w:val="%2."/>
      <w:lvlJc w:val="left"/>
      <w:pPr>
        <w:ind w:left="1080" w:hanging="360"/>
      </w:pPr>
    </w:lvl>
    <w:lvl w:ilvl="2" w:tplc="5B2652F8" w:tentative="1">
      <w:start w:val="1"/>
      <w:numFmt w:val="lowerRoman"/>
      <w:lvlText w:val="%3."/>
      <w:lvlJc w:val="right"/>
      <w:pPr>
        <w:ind w:left="1800" w:hanging="180"/>
      </w:pPr>
    </w:lvl>
    <w:lvl w:ilvl="3" w:tplc="72D24670" w:tentative="1">
      <w:start w:val="1"/>
      <w:numFmt w:val="decimal"/>
      <w:lvlText w:val="%4."/>
      <w:lvlJc w:val="left"/>
      <w:pPr>
        <w:ind w:left="2520" w:hanging="360"/>
      </w:pPr>
    </w:lvl>
    <w:lvl w:ilvl="4" w:tplc="C122C770" w:tentative="1">
      <w:start w:val="1"/>
      <w:numFmt w:val="lowerLetter"/>
      <w:lvlText w:val="%5."/>
      <w:lvlJc w:val="left"/>
      <w:pPr>
        <w:ind w:left="3240" w:hanging="360"/>
      </w:pPr>
    </w:lvl>
    <w:lvl w:ilvl="5" w:tplc="88F0C146" w:tentative="1">
      <w:start w:val="1"/>
      <w:numFmt w:val="lowerRoman"/>
      <w:lvlText w:val="%6."/>
      <w:lvlJc w:val="right"/>
      <w:pPr>
        <w:ind w:left="3960" w:hanging="180"/>
      </w:pPr>
    </w:lvl>
    <w:lvl w:ilvl="6" w:tplc="32962B68" w:tentative="1">
      <w:start w:val="1"/>
      <w:numFmt w:val="decimal"/>
      <w:lvlText w:val="%7."/>
      <w:lvlJc w:val="left"/>
      <w:pPr>
        <w:ind w:left="4680" w:hanging="360"/>
      </w:pPr>
    </w:lvl>
    <w:lvl w:ilvl="7" w:tplc="8D9C13C0" w:tentative="1">
      <w:start w:val="1"/>
      <w:numFmt w:val="lowerLetter"/>
      <w:lvlText w:val="%8."/>
      <w:lvlJc w:val="left"/>
      <w:pPr>
        <w:ind w:left="5400" w:hanging="360"/>
      </w:pPr>
    </w:lvl>
    <w:lvl w:ilvl="8" w:tplc="024448C4"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236D6D0">
      <w:start w:val="1"/>
      <w:numFmt w:val="lowerRoman"/>
      <w:lvlText w:val="(%1)"/>
      <w:lvlJc w:val="left"/>
      <w:pPr>
        <w:ind w:left="1080" w:hanging="720"/>
      </w:pPr>
      <w:rPr>
        <w:rFonts w:hint="default"/>
      </w:rPr>
    </w:lvl>
    <w:lvl w:ilvl="1" w:tplc="7A60489E" w:tentative="1">
      <w:start w:val="1"/>
      <w:numFmt w:val="lowerLetter"/>
      <w:lvlText w:val="%2."/>
      <w:lvlJc w:val="left"/>
      <w:pPr>
        <w:ind w:left="1440" w:hanging="360"/>
      </w:pPr>
    </w:lvl>
    <w:lvl w:ilvl="2" w:tplc="431E4BD0" w:tentative="1">
      <w:start w:val="1"/>
      <w:numFmt w:val="lowerRoman"/>
      <w:lvlText w:val="%3."/>
      <w:lvlJc w:val="right"/>
      <w:pPr>
        <w:ind w:left="2160" w:hanging="180"/>
      </w:pPr>
    </w:lvl>
    <w:lvl w:ilvl="3" w:tplc="D5B89C36" w:tentative="1">
      <w:start w:val="1"/>
      <w:numFmt w:val="decimal"/>
      <w:lvlText w:val="%4."/>
      <w:lvlJc w:val="left"/>
      <w:pPr>
        <w:ind w:left="2880" w:hanging="360"/>
      </w:pPr>
    </w:lvl>
    <w:lvl w:ilvl="4" w:tplc="67AA3FDC" w:tentative="1">
      <w:start w:val="1"/>
      <w:numFmt w:val="lowerLetter"/>
      <w:lvlText w:val="%5."/>
      <w:lvlJc w:val="left"/>
      <w:pPr>
        <w:ind w:left="3600" w:hanging="360"/>
      </w:pPr>
    </w:lvl>
    <w:lvl w:ilvl="5" w:tplc="65481358" w:tentative="1">
      <w:start w:val="1"/>
      <w:numFmt w:val="lowerRoman"/>
      <w:lvlText w:val="%6."/>
      <w:lvlJc w:val="right"/>
      <w:pPr>
        <w:ind w:left="4320" w:hanging="180"/>
      </w:pPr>
    </w:lvl>
    <w:lvl w:ilvl="6" w:tplc="770477B8" w:tentative="1">
      <w:start w:val="1"/>
      <w:numFmt w:val="decimal"/>
      <w:lvlText w:val="%7."/>
      <w:lvlJc w:val="left"/>
      <w:pPr>
        <w:ind w:left="5040" w:hanging="360"/>
      </w:pPr>
    </w:lvl>
    <w:lvl w:ilvl="7" w:tplc="53986690" w:tentative="1">
      <w:start w:val="1"/>
      <w:numFmt w:val="lowerLetter"/>
      <w:lvlText w:val="%8."/>
      <w:lvlJc w:val="left"/>
      <w:pPr>
        <w:ind w:left="5760" w:hanging="360"/>
      </w:pPr>
    </w:lvl>
    <w:lvl w:ilvl="8" w:tplc="2CD44D64"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9364E97E">
      <w:start w:val="1"/>
      <w:numFmt w:val="decimal"/>
      <w:lvlText w:val="%1."/>
      <w:lvlJc w:val="left"/>
      <w:pPr>
        <w:ind w:left="360" w:hanging="360"/>
      </w:pPr>
      <w:rPr>
        <w:rFonts w:hint="default"/>
      </w:rPr>
    </w:lvl>
    <w:lvl w:ilvl="1" w:tplc="29E80870" w:tentative="1">
      <w:start w:val="1"/>
      <w:numFmt w:val="lowerLetter"/>
      <w:lvlText w:val="%2."/>
      <w:lvlJc w:val="left"/>
      <w:pPr>
        <w:ind w:left="1080" w:hanging="360"/>
      </w:pPr>
    </w:lvl>
    <w:lvl w:ilvl="2" w:tplc="F60CB9C4" w:tentative="1">
      <w:start w:val="1"/>
      <w:numFmt w:val="lowerRoman"/>
      <w:lvlText w:val="%3."/>
      <w:lvlJc w:val="right"/>
      <w:pPr>
        <w:ind w:left="1800" w:hanging="180"/>
      </w:pPr>
    </w:lvl>
    <w:lvl w:ilvl="3" w:tplc="32A2003A" w:tentative="1">
      <w:start w:val="1"/>
      <w:numFmt w:val="decimal"/>
      <w:lvlText w:val="%4."/>
      <w:lvlJc w:val="left"/>
      <w:pPr>
        <w:ind w:left="2520" w:hanging="360"/>
      </w:pPr>
    </w:lvl>
    <w:lvl w:ilvl="4" w:tplc="2D383D5E" w:tentative="1">
      <w:start w:val="1"/>
      <w:numFmt w:val="lowerLetter"/>
      <w:lvlText w:val="%5."/>
      <w:lvlJc w:val="left"/>
      <w:pPr>
        <w:ind w:left="3240" w:hanging="360"/>
      </w:pPr>
    </w:lvl>
    <w:lvl w:ilvl="5" w:tplc="A91ABAD6" w:tentative="1">
      <w:start w:val="1"/>
      <w:numFmt w:val="lowerRoman"/>
      <w:lvlText w:val="%6."/>
      <w:lvlJc w:val="right"/>
      <w:pPr>
        <w:ind w:left="3960" w:hanging="180"/>
      </w:pPr>
    </w:lvl>
    <w:lvl w:ilvl="6" w:tplc="1F0A2B00" w:tentative="1">
      <w:start w:val="1"/>
      <w:numFmt w:val="decimal"/>
      <w:lvlText w:val="%7."/>
      <w:lvlJc w:val="left"/>
      <w:pPr>
        <w:ind w:left="4680" w:hanging="360"/>
      </w:pPr>
    </w:lvl>
    <w:lvl w:ilvl="7" w:tplc="E5B60826" w:tentative="1">
      <w:start w:val="1"/>
      <w:numFmt w:val="lowerLetter"/>
      <w:lvlText w:val="%8."/>
      <w:lvlJc w:val="left"/>
      <w:pPr>
        <w:ind w:left="5400" w:hanging="360"/>
      </w:pPr>
    </w:lvl>
    <w:lvl w:ilvl="8" w:tplc="07A0CE6A"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B7AE2D5E">
      <w:start w:val="1"/>
      <w:numFmt w:val="decimal"/>
      <w:lvlText w:val="%1."/>
      <w:lvlJc w:val="left"/>
      <w:pPr>
        <w:ind w:left="360" w:hanging="360"/>
      </w:pPr>
      <w:rPr>
        <w:rFonts w:hint="default"/>
      </w:rPr>
    </w:lvl>
    <w:lvl w:ilvl="1" w:tplc="B34027E2" w:tentative="1">
      <w:start w:val="1"/>
      <w:numFmt w:val="lowerLetter"/>
      <w:lvlText w:val="%2."/>
      <w:lvlJc w:val="left"/>
      <w:pPr>
        <w:ind w:left="1080" w:hanging="360"/>
      </w:pPr>
    </w:lvl>
    <w:lvl w:ilvl="2" w:tplc="6F28E316" w:tentative="1">
      <w:start w:val="1"/>
      <w:numFmt w:val="lowerRoman"/>
      <w:lvlText w:val="%3."/>
      <w:lvlJc w:val="right"/>
      <w:pPr>
        <w:ind w:left="1800" w:hanging="180"/>
      </w:pPr>
    </w:lvl>
    <w:lvl w:ilvl="3" w:tplc="47701E1E" w:tentative="1">
      <w:start w:val="1"/>
      <w:numFmt w:val="decimal"/>
      <w:lvlText w:val="%4."/>
      <w:lvlJc w:val="left"/>
      <w:pPr>
        <w:ind w:left="2520" w:hanging="360"/>
      </w:pPr>
    </w:lvl>
    <w:lvl w:ilvl="4" w:tplc="D91EEF6A" w:tentative="1">
      <w:start w:val="1"/>
      <w:numFmt w:val="lowerLetter"/>
      <w:lvlText w:val="%5."/>
      <w:lvlJc w:val="left"/>
      <w:pPr>
        <w:ind w:left="3240" w:hanging="360"/>
      </w:pPr>
    </w:lvl>
    <w:lvl w:ilvl="5" w:tplc="3D846A36" w:tentative="1">
      <w:start w:val="1"/>
      <w:numFmt w:val="lowerRoman"/>
      <w:lvlText w:val="%6."/>
      <w:lvlJc w:val="right"/>
      <w:pPr>
        <w:ind w:left="3960" w:hanging="180"/>
      </w:pPr>
    </w:lvl>
    <w:lvl w:ilvl="6" w:tplc="F76A386C" w:tentative="1">
      <w:start w:val="1"/>
      <w:numFmt w:val="decimal"/>
      <w:lvlText w:val="%7."/>
      <w:lvlJc w:val="left"/>
      <w:pPr>
        <w:ind w:left="4680" w:hanging="360"/>
      </w:pPr>
    </w:lvl>
    <w:lvl w:ilvl="7" w:tplc="DEEA68F0" w:tentative="1">
      <w:start w:val="1"/>
      <w:numFmt w:val="lowerLetter"/>
      <w:lvlText w:val="%8."/>
      <w:lvlJc w:val="left"/>
      <w:pPr>
        <w:ind w:left="5400" w:hanging="360"/>
      </w:pPr>
    </w:lvl>
    <w:lvl w:ilvl="8" w:tplc="41F4AF8A" w:tentative="1">
      <w:start w:val="1"/>
      <w:numFmt w:val="lowerRoman"/>
      <w:lvlText w:val="%9."/>
      <w:lvlJc w:val="right"/>
      <w:pPr>
        <w:ind w:left="6120" w:hanging="180"/>
      </w:pPr>
    </w:lvl>
  </w:abstractNum>
  <w:num w:numId="1">
    <w:abstractNumId w:val="2"/>
  </w:num>
  <w:num w:numId="2">
    <w:abstractNumId w:val="11"/>
  </w:num>
  <w:num w:numId="3">
    <w:abstractNumId w:val="31"/>
  </w:num>
  <w:num w:numId="4">
    <w:abstractNumId w:val="34"/>
  </w:num>
  <w:num w:numId="5">
    <w:abstractNumId w:val="18"/>
  </w:num>
  <w:num w:numId="6">
    <w:abstractNumId w:val="9"/>
  </w:num>
  <w:num w:numId="7">
    <w:abstractNumId w:val="26"/>
  </w:num>
  <w:num w:numId="8">
    <w:abstractNumId w:val="8"/>
  </w:num>
  <w:num w:numId="9">
    <w:abstractNumId w:val="33"/>
  </w:num>
  <w:num w:numId="10">
    <w:abstractNumId w:val="7"/>
  </w:num>
  <w:num w:numId="11">
    <w:abstractNumId w:val="20"/>
  </w:num>
  <w:num w:numId="12">
    <w:abstractNumId w:val="21"/>
  </w:num>
  <w:num w:numId="13">
    <w:abstractNumId w:val="24"/>
  </w:num>
  <w:num w:numId="14">
    <w:abstractNumId w:val="15"/>
  </w:num>
  <w:num w:numId="15">
    <w:abstractNumId w:val="10"/>
  </w:num>
  <w:num w:numId="16">
    <w:abstractNumId w:val="5"/>
  </w:num>
  <w:num w:numId="17">
    <w:abstractNumId w:val="17"/>
  </w:num>
  <w:num w:numId="18">
    <w:abstractNumId w:val="32"/>
  </w:num>
  <w:num w:numId="19">
    <w:abstractNumId w:val="30"/>
  </w:num>
  <w:num w:numId="20">
    <w:abstractNumId w:val="4"/>
  </w:num>
  <w:num w:numId="21">
    <w:abstractNumId w:val="3"/>
  </w:num>
  <w:num w:numId="22">
    <w:abstractNumId w:val="22"/>
  </w:num>
  <w:num w:numId="23">
    <w:abstractNumId w:val="29"/>
  </w:num>
  <w:num w:numId="24">
    <w:abstractNumId w:val="19"/>
  </w:num>
  <w:num w:numId="25">
    <w:abstractNumId w:val="27"/>
  </w:num>
  <w:num w:numId="26">
    <w:abstractNumId w:val="13"/>
  </w:num>
  <w:num w:numId="27">
    <w:abstractNumId w:val="28"/>
  </w:num>
  <w:num w:numId="28">
    <w:abstractNumId w:val="25"/>
  </w:num>
  <w:num w:numId="29">
    <w:abstractNumId w:val="0"/>
  </w:num>
  <w:num w:numId="30">
    <w:abstractNumId w:val="1"/>
  </w:num>
  <w:num w:numId="31">
    <w:abstractNumId w:val="14"/>
  </w:num>
  <w:num w:numId="32">
    <w:abstractNumId w:val="16"/>
  </w:num>
  <w:num w:numId="33">
    <w:abstractNumId w:val="23"/>
  </w:num>
  <w:num w:numId="34">
    <w:abstractNumId w:val="12"/>
  </w:num>
  <w:num w:numId="35">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D7"/>
    <w:rsid w:val="00097A8B"/>
    <w:rsid w:val="001B3C57"/>
    <w:rsid w:val="001F3545"/>
    <w:rsid w:val="00211C76"/>
    <w:rsid w:val="003E409C"/>
    <w:rsid w:val="00490866"/>
    <w:rsid w:val="005C02FF"/>
    <w:rsid w:val="00606C43"/>
    <w:rsid w:val="00645FCD"/>
    <w:rsid w:val="00685758"/>
    <w:rsid w:val="006C3AD7"/>
    <w:rsid w:val="00751B22"/>
    <w:rsid w:val="00861DB5"/>
    <w:rsid w:val="00A00B29"/>
    <w:rsid w:val="00B81B18"/>
    <w:rsid w:val="00BF02DA"/>
    <w:rsid w:val="00CB1346"/>
    <w:rsid w:val="00DE7412"/>
    <w:rsid w:val="00E24059"/>
    <w:rsid w:val="00FD2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4AEF"/>
  <w15:docId w15:val="{0B2E555F-A872-4047-B669-3507969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1B3C57"/>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2784</RACS_x0020_ID>
    <Approved_x0020_Provider xmlns="a8338b6e-77a6-4851-82b6-98166143ffdd">Yass Valley Aged Care Limited</Approved_x0020_Provider>
    <Management_x0020_Company_x0020_ID xmlns="a8338b6e-77a6-4851-82b6-98166143ffdd" xsi:nil="true"/>
    <Home xmlns="a8338b6e-77a6-4851-82b6-98166143ffdd">Horton House and Warmington Lodge</Home>
    <Signed xmlns="a8338b6e-77a6-4851-82b6-98166143ffdd" xsi:nil="true"/>
    <Uploaded xmlns="a8338b6e-77a6-4851-82b6-98166143ffdd">False</Uploaded>
    <Management_x0020_Company xmlns="a8338b6e-77a6-4851-82b6-98166143ffdd" xsi:nil="true"/>
    <Doc_x0020_Date xmlns="a8338b6e-77a6-4851-82b6-98166143ffdd">2020-09-17T02:25:00+00:00</Doc_x0020_Date>
    <CSI_x0020_ID xmlns="a8338b6e-77a6-4851-82b6-98166143ffdd" xsi:nil="true"/>
    <Case_x0020_ID xmlns="a8338b6e-77a6-4851-82b6-98166143ffdd" xsi:nil="true"/>
    <Approved_x0020_Provider_x0020_ID xmlns="a8338b6e-77a6-4851-82b6-98166143ffdd">16E7B244-75F4-DC11-AD41-005056922186</Approved_x0020_Provider_x0020_ID>
    <Location xmlns="a8338b6e-77a6-4851-82b6-98166143ffdd" xsi:nil="true"/>
    <Home_x0020_ID xmlns="a8338b6e-77a6-4851-82b6-98166143ffdd">C9E9A0A5-7CF4-DC11-AD41-005056922186</Home_x0020_ID>
    <State xmlns="a8338b6e-77a6-4851-82b6-98166143ffdd">NSW</State>
    <Doc_x0020_Sent_Received_x0020_Date xmlns="a8338b6e-77a6-4851-82b6-98166143ffdd">2020-09-17T00:00:00+00:00</Doc_x0020_Sent_Received_x0020_Date>
    <Activity_x0020_ID xmlns="a8338b6e-77a6-4851-82b6-98166143ffdd">C9DD175B-D697-E911-BBE1-005056922186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elements/1.1/"/>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54E56C-3983-4063-81E7-11B858D28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B22657-2A56-4269-B329-A5622A4E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5571</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2020-10-28T21:18:00Z</dcterms:created>
  <dcterms:modified xsi:type="dcterms:W3CDTF">2020-10-28T21:19:00Z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