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D8EC631"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F74A9">
        <w:rPr>
          <w:rFonts w:ascii="Arial Black" w:hAnsi="Arial Black"/>
        </w:rPr>
        <w:t>James Brown Care Centre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D3FE8B5" w:rsidR="001E6954" w:rsidRPr="003C6EC2" w:rsidRDefault="006F74A9" w:rsidP="001E6954">
      <w:pPr>
        <w:tabs>
          <w:tab w:val="left" w:pos="2127"/>
        </w:tabs>
        <w:spacing w:before="120"/>
        <w:rPr>
          <w:rFonts w:eastAsia="Calibri"/>
          <w:color w:val="FFFFFF" w:themeColor="background1"/>
          <w:sz w:val="28"/>
          <w:szCs w:val="56"/>
          <w:lang w:eastAsia="en-US"/>
        </w:rPr>
      </w:pPr>
      <w:r>
        <w:rPr>
          <w:color w:val="FFFFFF" w:themeColor="background1"/>
          <w:sz w:val="28"/>
        </w:rPr>
        <w:t>171 Albert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OSBORNE PARK</w:t>
      </w:r>
      <w:r w:rsidR="001E6954" w:rsidRPr="003C6EC2">
        <w:rPr>
          <w:color w:val="FFFFFF" w:themeColor="background1"/>
          <w:sz w:val="28"/>
        </w:rPr>
        <w:t xml:space="preserve"> </w:t>
      </w:r>
      <w:r>
        <w:rPr>
          <w:color w:val="FFFFFF" w:themeColor="background1"/>
          <w:sz w:val="28"/>
        </w:rPr>
        <w:t>WA</w:t>
      </w:r>
      <w:r w:rsidR="001E6954" w:rsidRPr="003C6EC2">
        <w:rPr>
          <w:color w:val="FFFFFF" w:themeColor="background1"/>
          <w:sz w:val="28"/>
        </w:rPr>
        <w:t xml:space="preserve"> </w:t>
      </w:r>
      <w:r>
        <w:rPr>
          <w:color w:val="FFFFFF" w:themeColor="background1"/>
          <w:sz w:val="28"/>
        </w:rPr>
        <w:t>6017</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1300 665 073</w:t>
      </w:r>
    </w:p>
    <w:p w14:paraId="1CD9B515" w14:textId="0D3F8301"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6F74A9">
        <w:rPr>
          <w:rFonts w:eastAsia="Calibri"/>
          <w:color w:val="FFFFFF" w:themeColor="background1"/>
          <w:sz w:val="28"/>
          <w:szCs w:val="56"/>
          <w:lang w:eastAsia="en-US"/>
        </w:rPr>
        <w:t>7081</w:t>
      </w:r>
      <w:r w:rsidRPr="003C6EC2">
        <w:rPr>
          <w:rFonts w:eastAsia="Calibri"/>
          <w:color w:val="FFFFFF" w:themeColor="background1"/>
          <w:sz w:val="28"/>
          <w:szCs w:val="56"/>
          <w:lang w:eastAsia="en-US"/>
        </w:rPr>
        <w:t xml:space="preserve"> </w:t>
      </w:r>
    </w:p>
    <w:p w14:paraId="45B95749" w14:textId="57365D51"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6F74A9">
        <w:rPr>
          <w:rFonts w:eastAsia="Calibri"/>
          <w:color w:val="FFFFFF" w:themeColor="background1"/>
          <w:sz w:val="28"/>
          <w:szCs w:val="56"/>
          <w:lang w:eastAsia="en-US"/>
        </w:rPr>
        <w:t>Amana Living Incorporated</w:t>
      </w:r>
    </w:p>
    <w:p w14:paraId="7256631C" w14:textId="22C7160B" w:rsidR="001E6954" w:rsidRPr="003C6EC2" w:rsidRDefault="006F74A9"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7 February 2022 to 9 February 2022</w:t>
      </w:r>
    </w:p>
    <w:p w14:paraId="71B92C11" w14:textId="17C02528"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F4F90">
        <w:rPr>
          <w:color w:val="FFFFFF" w:themeColor="background1"/>
          <w:sz w:val="28"/>
        </w:rPr>
        <w:t>18 March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703B321E" w:rsidR="00F96D2E" w:rsidRPr="009B0F30" w:rsidRDefault="001B6719" w:rsidP="00F96D2E">
      <w:r w:rsidRPr="001B6719">
        <w:rPr>
          <w:rFonts w:cs="Times New Roman"/>
          <w:color w:val="auto"/>
        </w:rPr>
        <w:t>Denise McDonald</w:t>
      </w:r>
      <w:r w:rsidR="00F96D2E" w:rsidRPr="001B6719">
        <w:rPr>
          <w:color w:val="auto"/>
        </w:rPr>
        <w:t xml:space="preserve">, delegate of the Aged Care Quality </w:t>
      </w:r>
      <w:r w:rsidR="00F96D2E">
        <w:t>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9F13B1D" w14:textId="77777777" w:rsidR="001B6719" w:rsidRPr="0094564F" w:rsidRDefault="001B6719" w:rsidP="001B671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6719" w:rsidRPr="001E6954" w14:paraId="55843ACA" w14:textId="77777777" w:rsidTr="00AA1EB1">
        <w:trPr>
          <w:trHeight w:val="227"/>
        </w:trPr>
        <w:tc>
          <w:tcPr>
            <w:tcW w:w="3942" w:type="pct"/>
            <w:shd w:val="clear" w:color="auto" w:fill="auto"/>
          </w:tcPr>
          <w:p w14:paraId="1675B382" w14:textId="77777777" w:rsidR="001B6719" w:rsidRPr="001E6954" w:rsidRDefault="001B6719" w:rsidP="00AA1EB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C745240" w14:textId="77777777" w:rsidR="001B6719" w:rsidRPr="001E6954" w:rsidRDefault="001B6719" w:rsidP="00AA1EB1">
            <w:pPr>
              <w:keepNext/>
              <w:spacing w:before="40" w:after="40" w:line="240" w:lineRule="auto"/>
              <w:jc w:val="right"/>
              <w:rPr>
                <w:b/>
                <w:bCs/>
                <w:iCs/>
                <w:color w:val="00577D"/>
                <w:szCs w:val="40"/>
              </w:rPr>
            </w:pPr>
            <w:r w:rsidRPr="001E6954">
              <w:rPr>
                <w:b/>
                <w:bCs/>
                <w:iCs/>
                <w:color w:val="00577D"/>
                <w:szCs w:val="40"/>
              </w:rPr>
              <w:t>Compliant</w:t>
            </w:r>
          </w:p>
        </w:tc>
      </w:tr>
      <w:tr w:rsidR="001B6719" w:rsidRPr="001E6954" w14:paraId="0AB01A3E" w14:textId="77777777" w:rsidTr="00AA1EB1">
        <w:trPr>
          <w:trHeight w:val="227"/>
        </w:trPr>
        <w:tc>
          <w:tcPr>
            <w:tcW w:w="3942" w:type="pct"/>
            <w:shd w:val="clear" w:color="auto" w:fill="auto"/>
          </w:tcPr>
          <w:p w14:paraId="4CD0338B" w14:textId="77777777" w:rsidR="001B6719" w:rsidRPr="001E6954" w:rsidRDefault="001B6719" w:rsidP="00AA1EB1">
            <w:pPr>
              <w:spacing w:before="40" w:after="40" w:line="240" w:lineRule="auto"/>
              <w:ind w:left="318"/>
            </w:pPr>
            <w:r w:rsidRPr="001E6954">
              <w:t>Requirement 1(3)(a)</w:t>
            </w:r>
          </w:p>
        </w:tc>
        <w:tc>
          <w:tcPr>
            <w:tcW w:w="1058" w:type="pct"/>
            <w:shd w:val="clear" w:color="auto" w:fill="auto"/>
          </w:tcPr>
          <w:p w14:paraId="6A56455E"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105F7CE1" w14:textId="77777777" w:rsidTr="00AA1EB1">
        <w:trPr>
          <w:trHeight w:val="227"/>
        </w:trPr>
        <w:tc>
          <w:tcPr>
            <w:tcW w:w="3942" w:type="pct"/>
            <w:shd w:val="clear" w:color="auto" w:fill="auto"/>
          </w:tcPr>
          <w:p w14:paraId="20EB7000" w14:textId="77777777" w:rsidR="001B6719" w:rsidRPr="001E6954" w:rsidRDefault="001B6719" w:rsidP="00AA1EB1">
            <w:pPr>
              <w:spacing w:before="40" w:after="40" w:line="240" w:lineRule="auto"/>
              <w:ind w:left="318"/>
            </w:pPr>
            <w:r w:rsidRPr="001E6954">
              <w:t>Requirement 1(3)(b)</w:t>
            </w:r>
          </w:p>
        </w:tc>
        <w:tc>
          <w:tcPr>
            <w:tcW w:w="1058" w:type="pct"/>
            <w:shd w:val="clear" w:color="auto" w:fill="auto"/>
          </w:tcPr>
          <w:p w14:paraId="033481AD"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61051D4D" w14:textId="77777777" w:rsidTr="00AA1EB1">
        <w:trPr>
          <w:trHeight w:val="227"/>
        </w:trPr>
        <w:tc>
          <w:tcPr>
            <w:tcW w:w="3942" w:type="pct"/>
            <w:shd w:val="clear" w:color="auto" w:fill="auto"/>
          </w:tcPr>
          <w:p w14:paraId="3A466B9A" w14:textId="77777777" w:rsidR="001B6719" w:rsidRPr="001E6954" w:rsidRDefault="001B6719" w:rsidP="00AA1EB1">
            <w:pPr>
              <w:spacing w:before="40" w:after="40" w:line="240" w:lineRule="auto"/>
              <w:ind w:left="318"/>
            </w:pPr>
            <w:r w:rsidRPr="001E6954">
              <w:t>Requirement 1(3)(c)</w:t>
            </w:r>
          </w:p>
        </w:tc>
        <w:tc>
          <w:tcPr>
            <w:tcW w:w="1058" w:type="pct"/>
            <w:shd w:val="clear" w:color="auto" w:fill="auto"/>
          </w:tcPr>
          <w:p w14:paraId="3A9AD5B4"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2B7E7AB5" w14:textId="77777777" w:rsidTr="00AA1EB1">
        <w:trPr>
          <w:trHeight w:val="227"/>
        </w:trPr>
        <w:tc>
          <w:tcPr>
            <w:tcW w:w="3942" w:type="pct"/>
            <w:shd w:val="clear" w:color="auto" w:fill="auto"/>
          </w:tcPr>
          <w:p w14:paraId="1C41F4AF" w14:textId="77777777" w:rsidR="001B6719" w:rsidRPr="001E6954" w:rsidRDefault="001B6719" w:rsidP="00AA1EB1">
            <w:pPr>
              <w:spacing w:before="40" w:after="40" w:line="240" w:lineRule="auto"/>
              <w:ind w:left="318"/>
            </w:pPr>
            <w:r w:rsidRPr="001E6954">
              <w:t>Requirement 1(3)(d)</w:t>
            </w:r>
          </w:p>
        </w:tc>
        <w:tc>
          <w:tcPr>
            <w:tcW w:w="1058" w:type="pct"/>
            <w:shd w:val="clear" w:color="auto" w:fill="auto"/>
          </w:tcPr>
          <w:p w14:paraId="29548BA8"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679E62BE" w14:textId="77777777" w:rsidTr="00AA1EB1">
        <w:trPr>
          <w:trHeight w:val="227"/>
        </w:trPr>
        <w:tc>
          <w:tcPr>
            <w:tcW w:w="3942" w:type="pct"/>
            <w:shd w:val="clear" w:color="auto" w:fill="auto"/>
          </w:tcPr>
          <w:p w14:paraId="2E3640F4" w14:textId="77777777" w:rsidR="001B6719" w:rsidRPr="001E6954" w:rsidRDefault="001B6719" w:rsidP="00AA1EB1">
            <w:pPr>
              <w:spacing w:before="40" w:after="40" w:line="240" w:lineRule="auto"/>
              <w:ind w:left="318"/>
            </w:pPr>
            <w:r w:rsidRPr="001E6954">
              <w:t>Requirement 1(3)(e)</w:t>
            </w:r>
          </w:p>
        </w:tc>
        <w:tc>
          <w:tcPr>
            <w:tcW w:w="1058" w:type="pct"/>
            <w:shd w:val="clear" w:color="auto" w:fill="auto"/>
          </w:tcPr>
          <w:p w14:paraId="7266AA41"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4400DDE6" w14:textId="77777777" w:rsidTr="00AA1EB1">
        <w:trPr>
          <w:trHeight w:val="227"/>
        </w:trPr>
        <w:tc>
          <w:tcPr>
            <w:tcW w:w="3942" w:type="pct"/>
            <w:shd w:val="clear" w:color="auto" w:fill="auto"/>
          </w:tcPr>
          <w:p w14:paraId="423EF8DA" w14:textId="77777777" w:rsidR="001B6719" w:rsidRPr="001E6954" w:rsidRDefault="001B6719" w:rsidP="00AA1EB1">
            <w:pPr>
              <w:spacing w:before="40" w:after="40" w:line="240" w:lineRule="auto"/>
              <w:ind w:left="318"/>
            </w:pPr>
            <w:r w:rsidRPr="001E6954">
              <w:t>Requirement 1(3)(f)</w:t>
            </w:r>
          </w:p>
        </w:tc>
        <w:tc>
          <w:tcPr>
            <w:tcW w:w="1058" w:type="pct"/>
            <w:shd w:val="clear" w:color="auto" w:fill="auto"/>
          </w:tcPr>
          <w:p w14:paraId="04DD9745"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42AF5AB5" w14:textId="77777777" w:rsidTr="00AA1EB1">
        <w:trPr>
          <w:trHeight w:val="227"/>
        </w:trPr>
        <w:tc>
          <w:tcPr>
            <w:tcW w:w="3942" w:type="pct"/>
            <w:shd w:val="clear" w:color="auto" w:fill="auto"/>
          </w:tcPr>
          <w:p w14:paraId="704DA45B" w14:textId="77777777" w:rsidR="001B6719" w:rsidRPr="001E6954" w:rsidRDefault="001B6719" w:rsidP="00AA1EB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DA73529" w14:textId="77777777" w:rsidR="001B6719" w:rsidRPr="001E6954" w:rsidRDefault="001B6719" w:rsidP="00AA1EB1">
            <w:pPr>
              <w:keepNext/>
              <w:spacing w:before="40" w:after="40" w:line="240" w:lineRule="auto"/>
              <w:jc w:val="right"/>
              <w:rPr>
                <w:b/>
                <w:color w:val="0000FF"/>
              </w:rPr>
            </w:pPr>
            <w:r w:rsidRPr="001E6954">
              <w:rPr>
                <w:b/>
                <w:bCs/>
                <w:iCs/>
                <w:color w:val="00577D"/>
                <w:szCs w:val="40"/>
              </w:rPr>
              <w:t>Compliant</w:t>
            </w:r>
          </w:p>
        </w:tc>
      </w:tr>
      <w:tr w:rsidR="001B6719" w:rsidRPr="001E6954" w14:paraId="76EF8D28" w14:textId="77777777" w:rsidTr="00AA1EB1">
        <w:trPr>
          <w:trHeight w:val="227"/>
        </w:trPr>
        <w:tc>
          <w:tcPr>
            <w:tcW w:w="3942" w:type="pct"/>
            <w:shd w:val="clear" w:color="auto" w:fill="auto"/>
          </w:tcPr>
          <w:p w14:paraId="5C37B27C" w14:textId="77777777" w:rsidR="001B6719" w:rsidRPr="001E6954" w:rsidRDefault="001B6719" w:rsidP="00AA1EB1">
            <w:pPr>
              <w:spacing w:before="40" w:after="40" w:line="240" w:lineRule="auto"/>
              <w:ind w:left="318" w:hanging="7"/>
            </w:pPr>
            <w:r w:rsidRPr="001E6954">
              <w:t>Requirement 2(3)(a)</w:t>
            </w:r>
          </w:p>
        </w:tc>
        <w:tc>
          <w:tcPr>
            <w:tcW w:w="1058" w:type="pct"/>
            <w:shd w:val="clear" w:color="auto" w:fill="auto"/>
          </w:tcPr>
          <w:p w14:paraId="5FC72BFE"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5CF97C1D" w14:textId="77777777" w:rsidTr="00AA1EB1">
        <w:trPr>
          <w:trHeight w:val="227"/>
        </w:trPr>
        <w:tc>
          <w:tcPr>
            <w:tcW w:w="3942" w:type="pct"/>
            <w:shd w:val="clear" w:color="auto" w:fill="auto"/>
          </w:tcPr>
          <w:p w14:paraId="5F072839" w14:textId="77777777" w:rsidR="001B6719" w:rsidRPr="001E6954" w:rsidRDefault="001B6719" w:rsidP="00AA1EB1">
            <w:pPr>
              <w:spacing w:before="40" w:after="40" w:line="240" w:lineRule="auto"/>
              <w:ind w:left="318" w:hanging="7"/>
            </w:pPr>
            <w:r w:rsidRPr="001E6954">
              <w:t>Requirement 2(3)(b)</w:t>
            </w:r>
          </w:p>
        </w:tc>
        <w:tc>
          <w:tcPr>
            <w:tcW w:w="1058" w:type="pct"/>
            <w:shd w:val="clear" w:color="auto" w:fill="auto"/>
          </w:tcPr>
          <w:p w14:paraId="309EF3BE"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3710846B" w14:textId="77777777" w:rsidTr="00AA1EB1">
        <w:trPr>
          <w:trHeight w:val="227"/>
        </w:trPr>
        <w:tc>
          <w:tcPr>
            <w:tcW w:w="3942" w:type="pct"/>
            <w:shd w:val="clear" w:color="auto" w:fill="auto"/>
          </w:tcPr>
          <w:p w14:paraId="6A1B584C" w14:textId="77777777" w:rsidR="001B6719" w:rsidRPr="001E6954" w:rsidRDefault="001B6719" w:rsidP="00AA1EB1">
            <w:pPr>
              <w:spacing w:before="40" w:after="40" w:line="240" w:lineRule="auto"/>
              <w:ind w:left="318" w:hanging="7"/>
            </w:pPr>
            <w:r w:rsidRPr="001E6954">
              <w:t>Requirement 2(3)(c)</w:t>
            </w:r>
          </w:p>
        </w:tc>
        <w:tc>
          <w:tcPr>
            <w:tcW w:w="1058" w:type="pct"/>
            <w:shd w:val="clear" w:color="auto" w:fill="auto"/>
          </w:tcPr>
          <w:p w14:paraId="36174DCD"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39D9A182" w14:textId="77777777" w:rsidTr="00AA1EB1">
        <w:trPr>
          <w:trHeight w:val="227"/>
        </w:trPr>
        <w:tc>
          <w:tcPr>
            <w:tcW w:w="3942" w:type="pct"/>
            <w:shd w:val="clear" w:color="auto" w:fill="auto"/>
          </w:tcPr>
          <w:p w14:paraId="0FB4D9A3" w14:textId="77777777" w:rsidR="001B6719" w:rsidRPr="001E6954" w:rsidRDefault="001B6719" w:rsidP="00AA1EB1">
            <w:pPr>
              <w:spacing w:before="40" w:after="40" w:line="240" w:lineRule="auto"/>
              <w:ind w:left="318" w:hanging="7"/>
            </w:pPr>
            <w:r w:rsidRPr="001E6954">
              <w:t>Requirement 2(3)(d)</w:t>
            </w:r>
          </w:p>
        </w:tc>
        <w:tc>
          <w:tcPr>
            <w:tcW w:w="1058" w:type="pct"/>
            <w:shd w:val="clear" w:color="auto" w:fill="auto"/>
          </w:tcPr>
          <w:p w14:paraId="280DF0BF"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62BC94FF" w14:textId="77777777" w:rsidTr="00AA1EB1">
        <w:trPr>
          <w:trHeight w:val="227"/>
        </w:trPr>
        <w:tc>
          <w:tcPr>
            <w:tcW w:w="3942" w:type="pct"/>
            <w:shd w:val="clear" w:color="auto" w:fill="auto"/>
          </w:tcPr>
          <w:p w14:paraId="6D15D50F" w14:textId="77777777" w:rsidR="001B6719" w:rsidRPr="001E6954" w:rsidRDefault="001B6719" w:rsidP="00AA1EB1">
            <w:pPr>
              <w:spacing w:before="40" w:after="40" w:line="240" w:lineRule="auto"/>
              <w:ind w:left="318" w:hanging="7"/>
            </w:pPr>
            <w:r w:rsidRPr="001E6954">
              <w:t>Requirement 2(3)(e)</w:t>
            </w:r>
          </w:p>
        </w:tc>
        <w:tc>
          <w:tcPr>
            <w:tcW w:w="1058" w:type="pct"/>
            <w:shd w:val="clear" w:color="auto" w:fill="auto"/>
          </w:tcPr>
          <w:p w14:paraId="799BA2AC" w14:textId="77777777" w:rsidR="001B6719" w:rsidRPr="00AF17FC"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3E3B6972" w14:textId="77777777" w:rsidTr="00AA1EB1">
        <w:trPr>
          <w:trHeight w:val="227"/>
        </w:trPr>
        <w:tc>
          <w:tcPr>
            <w:tcW w:w="3942" w:type="pct"/>
            <w:shd w:val="clear" w:color="auto" w:fill="auto"/>
          </w:tcPr>
          <w:p w14:paraId="77ACE5DB" w14:textId="77777777" w:rsidR="001B6719" w:rsidRPr="001E6954" w:rsidRDefault="001B6719" w:rsidP="00AA1EB1">
            <w:pPr>
              <w:keepNext/>
              <w:spacing w:before="40" w:after="40" w:line="240" w:lineRule="auto"/>
              <w:rPr>
                <w:b/>
              </w:rPr>
            </w:pPr>
            <w:r w:rsidRPr="001E6954">
              <w:rPr>
                <w:b/>
              </w:rPr>
              <w:t>Standard 3 Personal care and clinical care</w:t>
            </w:r>
          </w:p>
        </w:tc>
        <w:tc>
          <w:tcPr>
            <w:tcW w:w="1058" w:type="pct"/>
            <w:shd w:val="clear" w:color="auto" w:fill="auto"/>
          </w:tcPr>
          <w:p w14:paraId="3EFAFFFD" w14:textId="77777777" w:rsidR="001B6719" w:rsidRPr="001E6954" w:rsidRDefault="001B6719" w:rsidP="00AA1EB1">
            <w:pPr>
              <w:keepNext/>
              <w:spacing w:before="40" w:after="40" w:line="240" w:lineRule="auto"/>
              <w:jc w:val="right"/>
              <w:rPr>
                <w:b/>
                <w:color w:val="0000FF"/>
              </w:rPr>
            </w:pPr>
            <w:r w:rsidRPr="001E6954">
              <w:rPr>
                <w:b/>
                <w:bCs/>
                <w:iCs/>
                <w:color w:val="00577D"/>
                <w:szCs w:val="40"/>
              </w:rPr>
              <w:t>Compliant</w:t>
            </w:r>
          </w:p>
        </w:tc>
      </w:tr>
      <w:tr w:rsidR="001B6719" w:rsidRPr="001E6954" w14:paraId="1C9784A7" w14:textId="77777777" w:rsidTr="00AA1EB1">
        <w:trPr>
          <w:trHeight w:val="227"/>
        </w:trPr>
        <w:tc>
          <w:tcPr>
            <w:tcW w:w="3942" w:type="pct"/>
            <w:shd w:val="clear" w:color="auto" w:fill="auto"/>
          </w:tcPr>
          <w:p w14:paraId="084920C5" w14:textId="77777777" w:rsidR="001B6719" w:rsidRPr="002B4C72" w:rsidRDefault="001B6719" w:rsidP="00AA1EB1">
            <w:pPr>
              <w:spacing w:before="40" w:after="40" w:line="240" w:lineRule="auto"/>
              <w:ind w:left="312"/>
            </w:pPr>
            <w:r w:rsidRPr="001E6954">
              <w:t>Requirement 3(3)(a)</w:t>
            </w:r>
          </w:p>
        </w:tc>
        <w:tc>
          <w:tcPr>
            <w:tcW w:w="1058" w:type="pct"/>
            <w:shd w:val="clear" w:color="auto" w:fill="auto"/>
          </w:tcPr>
          <w:p w14:paraId="787ADDAF" w14:textId="77777777" w:rsidR="001B6719" w:rsidRPr="001E6954" w:rsidRDefault="001B6719" w:rsidP="00AA1EB1">
            <w:pPr>
              <w:spacing w:before="40" w:after="40" w:line="240" w:lineRule="auto"/>
              <w:ind w:left="-107"/>
              <w:jc w:val="right"/>
              <w:rPr>
                <w:color w:val="0000FF"/>
              </w:rPr>
            </w:pPr>
            <w:r w:rsidRPr="001E6954">
              <w:rPr>
                <w:bCs/>
                <w:iCs/>
                <w:color w:val="00577D"/>
                <w:szCs w:val="40"/>
              </w:rPr>
              <w:t>Compliant</w:t>
            </w:r>
          </w:p>
        </w:tc>
      </w:tr>
      <w:tr w:rsidR="001B6719" w:rsidRPr="001E6954" w14:paraId="33C716B5" w14:textId="77777777" w:rsidTr="00AA1EB1">
        <w:trPr>
          <w:trHeight w:val="227"/>
        </w:trPr>
        <w:tc>
          <w:tcPr>
            <w:tcW w:w="3942" w:type="pct"/>
            <w:shd w:val="clear" w:color="auto" w:fill="auto"/>
          </w:tcPr>
          <w:p w14:paraId="7BC8BABA" w14:textId="77777777" w:rsidR="001B6719" w:rsidRPr="001E6954" w:rsidRDefault="001B6719" w:rsidP="00AA1EB1">
            <w:pPr>
              <w:spacing w:before="40" w:after="40" w:line="240" w:lineRule="auto"/>
              <w:ind w:left="318" w:hanging="7"/>
            </w:pPr>
            <w:r w:rsidRPr="001E6954">
              <w:t>Requirement 3(3)(b)</w:t>
            </w:r>
          </w:p>
        </w:tc>
        <w:tc>
          <w:tcPr>
            <w:tcW w:w="1058" w:type="pct"/>
            <w:shd w:val="clear" w:color="auto" w:fill="auto"/>
          </w:tcPr>
          <w:p w14:paraId="5EB07D63"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21E2E206" w14:textId="77777777" w:rsidTr="00AA1EB1">
        <w:trPr>
          <w:trHeight w:val="227"/>
        </w:trPr>
        <w:tc>
          <w:tcPr>
            <w:tcW w:w="3942" w:type="pct"/>
            <w:shd w:val="clear" w:color="auto" w:fill="auto"/>
          </w:tcPr>
          <w:p w14:paraId="77BEEC20" w14:textId="77777777" w:rsidR="001B6719" w:rsidRPr="001E6954" w:rsidRDefault="001B6719" w:rsidP="00AA1EB1">
            <w:pPr>
              <w:spacing w:before="40" w:after="40" w:line="240" w:lineRule="auto"/>
              <w:ind w:left="318" w:hanging="7"/>
            </w:pPr>
            <w:r w:rsidRPr="001E6954">
              <w:t>Requirement 3(3)(c)</w:t>
            </w:r>
          </w:p>
        </w:tc>
        <w:tc>
          <w:tcPr>
            <w:tcW w:w="1058" w:type="pct"/>
            <w:shd w:val="clear" w:color="auto" w:fill="auto"/>
          </w:tcPr>
          <w:p w14:paraId="727587AD"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04BF8A23" w14:textId="77777777" w:rsidTr="00AA1EB1">
        <w:trPr>
          <w:trHeight w:val="227"/>
        </w:trPr>
        <w:tc>
          <w:tcPr>
            <w:tcW w:w="3942" w:type="pct"/>
            <w:shd w:val="clear" w:color="auto" w:fill="auto"/>
          </w:tcPr>
          <w:p w14:paraId="1805C27E" w14:textId="77777777" w:rsidR="001B6719" w:rsidRPr="001E6954" w:rsidRDefault="001B6719" w:rsidP="00AA1EB1">
            <w:pPr>
              <w:spacing w:before="40" w:after="40" w:line="240" w:lineRule="auto"/>
              <w:ind w:left="318" w:hanging="7"/>
            </w:pPr>
            <w:r w:rsidRPr="001E6954">
              <w:t>Requirement 3(3)(d)</w:t>
            </w:r>
          </w:p>
        </w:tc>
        <w:tc>
          <w:tcPr>
            <w:tcW w:w="1058" w:type="pct"/>
            <w:shd w:val="clear" w:color="auto" w:fill="auto"/>
          </w:tcPr>
          <w:p w14:paraId="30032C19"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0DDA6704" w14:textId="77777777" w:rsidTr="00AA1EB1">
        <w:trPr>
          <w:trHeight w:val="227"/>
        </w:trPr>
        <w:tc>
          <w:tcPr>
            <w:tcW w:w="3942" w:type="pct"/>
            <w:shd w:val="clear" w:color="auto" w:fill="auto"/>
          </w:tcPr>
          <w:p w14:paraId="43230607" w14:textId="77777777" w:rsidR="001B6719" w:rsidRPr="001E6954" w:rsidRDefault="001B6719" w:rsidP="00AA1EB1">
            <w:pPr>
              <w:spacing w:before="40" w:after="40" w:line="240" w:lineRule="auto"/>
              <w:ind w:left="318" w:hanging="7"/>
            </w:pPr>
            <w:r w:rsidRPr="001E6954">
              <w:t>Requirement 3(3)(e)</w:t>
            </w:r>
          </w:p>
        </w:tc>
        <w:tc>
          <w:tcPr>
            <w:tcW w:w="1058" w:type="pct"/>
            <w:shd w:val="clear" w:color="auto" w:fill="auto"/>
          </w:tcPr>
          <w:p w14:paraId="31AB25EB"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7E783D0C" w14:textId="77777777" w:rsidTr="00AA1EB1">
        <w:trPr>
          <w:trHeight w:val="227"/>
        </w:trPr>
        <w:tc>
          <w:tcPr>
            <w:tcW w:w="3942" w:type="pct"/>
            <w:shd w:val="clear" w:color="auto" w:fill="auto"/>
          </w:tcPr>
          <w:p w14:paraId="0EAEB23D" w14:textId="77777777" w:rsidR="001B6719" w:rsidRPr="001E6954" w:rsidRDefault="001B6719" w:rsidP="00AA1EB1">
            <w:pPr>
              <w:spacing w:before="40" w:after="40" w:line="240" w:lineRule="auto"/>
              <w:ind w:left="318" w:hanging="7"/>
            </w:pPr>
            <w:r w:rsidRPr="001E6954">
              <w:t>Requirement 3(3)(f)</w:t>
            </w:r>
          </w:p>
        </w:tc>
        <w:tc>
          <w:tcPr>
            <w:tcW w:w="1058" w:type="pct"/>
            <w:shd w:val="clear" w:color="auto" w:fill="auto"/>
          </w:tcPr>
          <w:p w14:paraId="5EF880F6"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37972774" w14:textId="77777777" w:rsidTr="00AA1EB1">
        <w:trPr>
          <w:trHeight w:val="227"/>
        </w:trPr>
        <w:tc>
          <w:tcPr>
            <w:tcW w:w="3942" w:type="pct"/>
            <w:shd w:val="clear" w:color="auto" w:fill="auto"/>
          </w:tcPr>
          <w:p w14:paraId="65CAF3D6" w14:textId="77777777" w:rsidR="001B6719" w:rsidRPr="001E6954" w:rsidRDefault="001B6719" w:rsidP="00AA1EB1">
            <w:pPr>
              <w:spacing w:before="40" w:after="40" w:line="240" w:lineRule="auto"/>
              <w:ind w:left="318" w:hanging="7"/>
            </w:pPr>
            <w:r w:rsidRPr="001E6954">
              <w:t>Requirement 3(3)(g)</w:t>
            </w:r>
          </w:p>
        </w:tc>
        <w:tc>
          <w:tcPr>
            <w:tcW w:w="1058" w:type="pct"/>
            <w:shd w:val="clear" w:color="auto" w:fill="auto"/>
          </w:tcPr>
          <w:p w14:paraId="35F949F6"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1D470879" w14:textId="77777777" w:rsidTr="00AA1EB1">
        <w:trPr>
          <w:trHeight w:val="227"/>
        </w:trPr>
        <w:tc>
          <w:tcPr>
            <w:tcW w:w="3942" w:type="pct"/>
            <w:shd w:val="clear" w:color="auto" w:fill="auto"/>
          </w:tcPr>
          <w:p w14:paraId="3CD152C0" w14:textId="77777777" w:rsidR="001B6719" w:rsidRPr="001E6954" w:rsidRDefault="001B6719" w:rsidP="00AA1EB1">
            <w:pPr>
              <w:keepNext/>
              <w:spacing w:before="40" w:after="40" w:line="240" w:lineRule="auto"/>
              <w:rPr>
                <w:b/>
              </w:rPr>
            </w:pPr>
            <w:r w:rsidRPr="001E6954">
              <w:rPr>
                <w:b/>
              </w:rPr>
              <w:t>Standard 4 Services and supports for daily living</w:t>
            </w:r>
          </w:p>
        </w:tc>
        <w:tc>
          <w:tcPr>
            <w:tcW w:w="1058" w:type="pct"/>
            <w:shd w:val="clear" w:color="auto" w:fill="auto"/>
          </w:tcPr>
          <w:p w14:paraId="45605FC6" w14:textId="77777777" w:rsidR="001B6719" w:rsidRPr="001E6954" w:rsidRDefault="001B6719" w:rsidP="00AA1EB1">
            <w:pPr>
              <w:keepNext/>
              <w:spacing w:before="40" w:after="40" w:line="240" w:lineRule="auto"/>
              <w:jc w:val="right"/>
              <w:rPr>
                <w:b/>
                <w:color w:val="0000FF"/>
              </w:rPr>
            </w:pPr>
            <w:r w:rsidRPr="001E6954">
              <w:rPr>
                <w:b/>
                <w:bCs/>
                <w:iCs/>
                <w:color w:val="00577D"/>
                <w:szCs w:val="40"/>
              </w:rPr>
              <w:t>Compliant</w:t>
            </w:r>
          </w:p>
        </w:tc>
      </w:tr>
      <w:tr w:rsidR="001B6719" w:rsidRPr="001E6954" w14:paraId="50980EA3" w14:textId="77777777" w:rsidTr="00AA1EB1">
        <w:trPr>
          <w:trHeight w:val="227"/>
        </w:trPr>
        <w:tc>
          <w:tcPr>
            <w:tcW w:w="3942" w:type="pct"/>
            <w:shd w:val="clear" w:color="auto" w:fill="auto"/>
          </w:tcPr>
          <w:p w14:paraId="491CBFC1" w14:textId="77777777" w:rsidR="001B6719" w:rsidRPr="001E6954" w:rsidRDefault="001B6719" w:rsidP="00AA1EB1">
            <w:pPr>
              <w:spacing w:before="40" w:after="40" w:line="240" w:lineRule="auto"/>
              <w:ind w:left="318" w:hanging="7"/>
            </w:pPr>
            <w:r w:rsidRPr="001E6954">
              <w:t>Requirement 4(3)(a)</w:t>
            </w:r>
          </w:p>
        </w:tc>
        <w:tc>
          <w:tcPr>
            <w:tcW w:w="1058" w:type="pct"/>
            <w:shd w:val="clear" w:color="auto" w:fill="auto"/>
          </w:tcPr>
          <w:p w14:paraId="6EF538FC"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5CE8F304" w14:textId="77777777" w:rsidTr="00AA1EB1">
        <w:trPr>
          <w:trHeight w:val="227"/>
        </w:trPr>
        <w:tc>
          <w:tcPr>
            <w:tcW w:w="3942" w:type="pct"/>
            <w:shd w:val="clear" w:color="auto" w:fill="auto"/>
          </w:tcPr>
          <w:p w14:paraId="74765D0D" w14:textId="77777777" w:rsidR="001B6719" w:rsidRPr="001E6954" w:rsidRDefault="001B6719" w:rsidP="00AA1EB1">
            <w:pPr>
              <w:spacing w:before="40" w:after="40" w:line="240" w:lineRule="auto"/>
              <w:ind w:left="318" w:hanging="7"/>
            </w:pPr>
            <w:r w:rsidRPr="001E6954">
              <w:t>Requirement 4(3)(b)</w:t>
            </w:r>
          </w:p>
        </w:tc>
        <w:tc>
          <w:tcPr>
            <w:tcW w:w="1058" w:type="pct"/>
            <w:shd w:val="clear" w:color="auto" w:fill="auto"/>
          </w:tcPr>
          <w:p w14:paraId="7BDCB3C1"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5DA96D69" w14:textId="77777777" w:rsidTr="00AA1EB1">
        <w:trPr>
          <w:trHeight w:val="227"/>
        </w:trPr>
        <w:tc>
          <w:tcPr>
            <w:tcW w:w="3942" w:type="pct"/>
            <w:shd w:val="clear" w:color="auto" w:fill="auto"/>
          </w:tcPr>
          <w:p w14:paraId="6FBFBCB0" w14:textId="77777777" w:rsidR="001B6719" w:rsidRPr="001E6954" w:rsidRDefault="001B6719" w:rsidP="00AA1EB1">
            <w:pPr>
              <w:spacing w:before="40" w:after="40" w:line="240" w:lineRule="auto"/>
              <w:ind w:left="318" w:hanging="7"/>
            </w:pPr>
            <w:r w:rsidRPr="001E6954">
              <w:t>Requirement 4(3)(c)</w:t>
            </w:r>
          </w:p>
        </w:tc>
        <w:tc>
          <w:tcPr>
            <w:tcW w:w="1058" w:type="pct"/>
            <w:shd w:val="clear" w:color="auto" w:fill="auto"/>
          </w:tcPr>
          <w:p w14:paraId="29B69CC8"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5C057DD9" w14:textId="77777777" w:rsidTr="00AA1EB1">
        <w:trPr>
          <w:trHeight w:val="227"/>
        </w:trPr>
        <w:tc>
          <w:tcPr>
            <w:tcW w:w="3942" w:type="pct"/>
            <w:shd w:val="clear" w:color="auto" w:fill="auto"/>
          </w:tcPr>
          <w:p w14:paraId="47D73D4B" w14:textId="77777777" w:rsidR="001B6719" w:rsidRPr="001E6954" w:rsidRDefault="001B6719" w:rsidP="00AA1EB1">
            <w:pPr>
              <w:spacing w:before="40" w:after="40" w:line="240" w:lineRule="auto"/>
              <w:ind w:left="318" w:hanging="7"/>
            </w:pPr>
            <w:r w:rsidRPr="001E6954">
              <w:lastRenderedPageBreak/>
              <w:t>Requirement 4(3)(d)</w:t>
            </w:r>
          </w:p>
        </w:tc>
        <w:tc>
          <w:tcPr>
            <w:tcW w:w="1058" w:type="pct"/>
            <w:shd w:val="clear" w:color="auto" w:fill="auto"/>
          </w:tcPr>
          <w:p w14:paraId="27575285"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55A76F6E" w14:textId="77777777" w:rsidTr="00AA1EB1">
        <w:trPr>
          <w:trHeight w:val="227"/>
        </w:trPr>
        <w:tc>
          <w:tcPr>
            <w:tcW w:w="3942" w:type="pct"/>
            <w:shd w:val="clear" w:color="auto" w:fill="auto"/>
          </w:tcPr>
          <w:p w14:paraId="59B9DD40" w14:textId="77777777" w:rsidR="001B6719" w:rsidRPr="001E6954" w:rsidRDefault="001B6719" w:rsidP="00AA1EB1">
            <w:pPr>
              <w:spacing w:before="40" w:after="40" w:line="240" w:lineRule="auto"/>
              <w:ind w:left="318" w:hanging="7"/>
            </w:pPr>
            <w:r w:rsidRPr="001E6954">
              <w:t>Requirement 4(3)(e)</w:t>
            </w:r>
          </w:p>
        </w:tc>
        <w:tc>
          <w:tcPr>
            <w:tcW w:w="1058" w:type="pct"/>
            <w:shd w:val="clear" w:color="auto" w:fill="auto"/>
          </w:tcPr>
          <w:p w14:paraId="4A69BDE9"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32EF644C" w14:textId="77777777" w:rsidTr="00AA1EB1">
        <w:trPr>
          <w:trHeight w:val="227"/>
        </w:trPr>
        <w:tc>
          <w:tcPr>
            <w:tcW w:w="3942" w:type="pct"/>
            <w:shd w:val="clear" w:color="auto" w:fill="auto"/>
          </w:tcPr>
          <w:p w14:paraId="136ABC5C" w14:textId="77777777" w:rsidR="001B6719" w:rsidRPr="001E6954" w:rsidRDefault="001B6719" w:rsidP="00AA1EB1">
            <w:pPr>
              <w:spacing w:before="40" w:after="40" w:line="240" w:lineRule="auto"/>
              <w:ind w:left="318" w:hanging="7"/>
            </w:pPr>
            <w:r w:rsidRPr="001E6954">
              <w:t>Requirement 4(3)(f)</w:t>
            </w:r>
          </w:p>
        </w:tc>
        <w:tc>
          <w:tcPr>
            <w:tcW w:w="1058" w:type="pct"/>
            <w:shd w:val="clear" w:color="auto" w:fill="auto"/>
          </w:tcPr>
          <w:p w14:paraId="00C8D065"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45623985" w14:textId="77777777" w:rsidTr="00AA1EB1">
        <w:trPr>
          <w:trHeight w:val="227"/>
        </w:trPr>
        <w:tc>
          <w:tcPr>
            <w:tcW w:w="3942" w:type="pct"/>
            <w:shd w:val="clear" w:color="auto" w:fill="auto"/>
          </w:tcPr>
          <w:p w14:paraId="24E77487" w14:textId="77777777" w:rsidR="001B6719" w:rsidRPr="001E6954" w:rsidRDefault="001B6719" w:rsidP="00AA1EB1">
            <w:pPr>
              <w:spacing w:before="40" w:after="40" w:line="240" w:lineRule="auto"/>
              <w:ind w:left="318" w:hanging="7"/>
            </w:pPr>
            <w:r w:rsidRPr="001E6954">
              <w:t>Requirement 4(3)(g)</w:t>
            </w:r>
          </w:p>
        </w:tc>
        <w:tc>
          <w:tcPr>
            <w:tcW w:w="1058" w:type="pct"/>
            <w:shd w:val="clear" w:color="auto" w:fill="auto"/>
          </w:tcPr>
          <w:p w14:paraId="5E6E37DE"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2C1B86AC" w14:textId="77777777" w:rsidTr="00AA1EB1">
        <w:trPr>
          <w:trHeight w:val="227"/>
        </w:trPr>
        <w:tc>
          <w:tcPr>
            <w:tcW w:w="3942" w:type="pct"/>
            <w:shd w:val="clear" w:color="auto" w:fill="auto"/>
          </w:tcPr>
          <w:p w14:paraId="64457AD5" w14:textId="77777777" w:rsidR="001B6719" w:rsidRPr="001E6954" w:rsidRDefault="001B6719" w:rsidP="00AA1EB1">
            <w:pPr>
              <w:keepNext/>
              <w:spacing w:before="40" w:after="40" w:line="240" w:lineRule="auto"/>
              <w:rPr>
                <w:b/>
              </w:rPr>
            </w:pPr>
            <w:r w:rsidRPr="001E6954">
              <w:rPr>
                <w:b/>
              </w:rPr>
              <w:t>Standard 5 Organisation’s service environment</w:t>
            </w:r>
          </w:p>
        </w:tc>
        <w:tc>
          <w:tcPr>
            <w:tcW w:w="1058" w:type="pct"/>
            <w:shd w:val="clear" w:color="auto" w:fill="auto"/>
          </w:tcPr>
          <w:p w14:paraId="58861D36" w14:textId="77777777" w:rsidR="001B6719" w:rsidRPr="001E6954" w:rsidRDefault="001B6719" w:rsidP="00AA1EB1">
            <w:pPr>
              <w:keepNext/>
              <w:spacing w:before="40" w:after="40" w:line="240" w:lineRule="auto"/>
              <w:jc w:val="right"/>
              <w:rPr>
                <w:b/>
                <w:color w:val="0000FF"/>
              </w:rPr>
            </w:pPr>
            <w:r w:rsidRPr="001E6954">
              <w:rPr>
                <w:b/>
                <w:bCs/>
                <w:iCs/>
                <w:color w:val="00577D"/>
                <w:szCs w:val="40"/>
              </w:rPr>
              <w:t>Compliant</w:t>
            </w:r>
          </w:p>
        </w:tc>
      </w:tr>
      <w:tr w:rsidR="001B6719" w:rsidRPr="001E6954" w14:paraId="2E6818F0" w14:textId="77777777" w:rsidTr="00AA1EB1">
        <w:trPr>
          <w:trHeight w:val="227"/>
        </w:trPr>
        <w:tc>
          <w:tcPr>
            <w:tcW w:w="3942" w:type="pct"/>
            <w:shd w:val="clear" w:color="auto" w:fill="auto"/>
          </w:tcPr>
          <w:p w14:paraId="370A3719" w14:textId="77777777" w:rsidR="001B6719" w:rsidRPr="001E6954" w:rsidRDefault="001B6719" w:rsidP="00AA1EB1">
            <w:pPr>
              <w:spacing w:before="40" w:after="40" w:line="240" w:lineRule="auto"/>
              <w:ind w:left="318" w:hanging="7"/>
            </w:pPr>
            <w:r w:rsidRPr="001E6954">
              <w:t>Requirement 5(3)(a)</w:t>
            </w:r>
          </w:p>
        </w:tc>
        <w:tc>
          <w:tcPr>
            <w:tcW w:w="1058" w:type="pct"/>
            <w:shd w:val="clear" w:color="auto" w:fill="auto"/>
          </w:tcPr>
          <w:p w14:paraId="1DF07FEB"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070066DA" w14:textId="77777777" w:rsidTr="00AA1EB1">
        <w:trPr>
          <w:trHeight w:val="227"/>
        </w:trPr>
        <w:tc>
          <w:tcPr>
            <w:tcW w:w="3942" w:type="pct"/>
            <w:shd w:val="clear" w:color="auto" w:fill="auto"/>
          </w:tcPr>
          <w:p w14:paraId="6A917C5D" w14:textId="77777777" w:rsidR="001B6719" w:rsidRPr="001E6954" w:rsidRDefault="001B6719" w:rsidP="00AA1EB1">
            <w:pPr>
              <w:spacing w:before="40" w:after="40" w:line="240" w:lineRule="auto"/>
              <w:ind w:left="318" w:hanging="7"/>
            </w:pPr>
            <w:r w:rsidRPr="001E6954">
              <w:t>Requirement 5(3)(b)</w:t>
            </w:r>
          </w:p>
        </w:tc>
        <w:tc>
          <w:tcPr>
            <w:tcW w:w="1058" w:type="pct"/>
            <w:shd w:val="clear" w:color="auto" w:fill="auto"/>
          </w:tcPr>
          <w:p w14:paraId="6A5CD912"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04F8C94D" w14:textId="77777777" w:rsidTr="00AA1EB1">
        <w:trPr>
          <w:trHeight w:val="227"/>
        </w:trPr>
        <w:tc>
          <w:tcPr>
            <w:tcW w:w="3942" w:type="pct"/>
            <w:shd w:val="clear" w:color="auto" w:fill="auto"/>
          </w:tcPr>
          <w:p w14:paraId="35766E78" w14:textId="77777777" w:rsidR="001B6719" w:rsidRPr="001E6954" w:rsidRDefault="001B6719" w:rsidP="00AA1EB1">
            <w:pPr>
              <w:spacing w:before="40" w:after="40" w:line="240" w:lineRule="auto"/>
              <w:ind w:left="318" w:hanging="7"/>
            </w:pPr>
            <w:r w:rsidRPr="001E6954">
              <w:t>Requirement 5(3)(c)</w:t>
            </w:r>
          </w:p>
        </w:tc>
        <w:tc>
          <w:tcPr>
            <w:tcW w:w="1058" w:type="pct"/>
            <w:shd w:val="clear" w:color="auto" w:fill="auto"/>
          </w:tcPr>
          <w:p w14:paraId="1B78D10E"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264B25FF" w14:textId="77777777" w:rsidTr="00AA1EB1">
        <w:trPr>
          <w:trHeight w:val="227"/>
        </w:trPr>
        <w:tc>
          <w:tcPr>
            <w:tcW w:w="3942" w:type="pct"/>
            <w:shd w:val="clear" w:color="auto" w:fill="auto"/>
          </w:tcPr>
          <w:p w14:paraId="574F3FD3" w14:textId="77777777" w:rsidR="001B6719" w:rsidRPr="001E6954" w:rsidRDefault="001B6719" w:rsidP="00AA1EB1">
            <w:pPr>
              <w:keepNext/>
              <w:spacing w:before="40" w:after="40" w:line="240" w:lineRule="auto"/>
              <w:rPr>
                <w:b/>
              </w:rPr>
            </w:pPr>
            <w:r w:rsidRPr="001E6954">
              <w:rPr>
                <w:b/>
              </w:rPr>
              <w:t>Standard 6 Feedback and complaints</w:t>
            </w:r>
          </w:p>
        </w:tc>
        <w:tc>
          <w:tcPr>
            <w:tcW w:w="1058" w:type="pct"/>
            <w:shd w:val="clear" w:color="auto" w:fill="auto"/>
          </w:tcPr>
          <w:p w14:paraId="16506BFA" w14:textId="77777777" w:rsidR="001B6719" w:rsidRPr="001E6954" w:rsidRDefault="001B6719" w:rsidP="00AA1EB1">
            <w:pPr>
              <w:keepNext/>
              <w:spacing w:before="40" w:after="40" w:line="240" w:lineRule="auto"/>
              <w:jc w:val="right"/>
              <w:rPr>
                <w:b/>
                <w:color w:val="0000FF"/>
              </w:rPr>
            </w:pPr>
            <w:r w:rsidRPr="001E6954">
              <w:rPr>
                <w:b/>
                <w:bCs/>
                <w:iCs/>
                <w:color w:val="00577D"/>
                <w:szCs w:val="40"/>
              </w:rPr>
              <w:t>Compliant</w:t>
            </w:r>
          </w:p>
        </w:tc>
      </w:tr>
      <w:tr w:rsidR="001B6719" w:rsidRPr="001E6954" w14:paraId="5DB7C7BE" w14:textId="77777777" w:rsidTr="00AA1EB1">
        <w:trPr>
          <w:trHeight w:val="227"/>
        </w:trPr>
        <w:tc>
          <w:tcPr>
            <w:tcW w:w="3942" w:type="pct"/>
            <w:shd w:val="clear" w:color="auto" w:fill="auto"/>
          </w:tcPr>
          <w:p w14:paraId="2BFD68C0" w14:textId="77777777" w:rsidR="001B6719" w:rsidRPr="001E6954" w:rsidRDefault="001B6719" w:rsidP="00AA1EB1">
            <w:pPr>
              <w:spacing w:before="40" w:after="40" w:line="240" w:lineRule="auto"/>
              <w:ind w:left="318" w:hanging="7"/>
            </w:pPr>
            <w:r w:rsidRPr="001E6954">
              <w:t>Requirement 6(3)(a)</w:t>
            </w:r>
          </w:p>
        </w:tc>
        <w:tc>
          <w:tcPr>
            <w:tcW w:w="1058" w:type="pct"/>
            <w:shd w:val="clear" w:color="auto" w:fill="auto"/>
          </w:tcPr>
          <w:p w14:paraId="33A861AC"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693C2BE6" w14:textId="77777777" w:rsidTr="00AA1EB1">
        <w:trPr>
          <w:trHeight w:val="227"/>
        </w:trPr>
        <w:tc>
          <w:tcPr>
            <w:tcW w:w="3942" w:type="pct"/>
            <w:shd w:val="clear" w:color="auto" w:fill="auto"/>
          </w:tcPr>
          <w:p w14:paraId="6E76B011" w14:textId="77777777" w:rsidR="001B6719" w:rsidRPr="001E6954" w:rsidRDefault="001B6719" w:rsidP="00AA1EB1">
            <w:pPr>
              <w:spacing w:before="40" w:after="40" w:line="240" w:lineRule="auto"/>
              <w:ind w:left="318" w:hanging="7"/>
            </w:pPr>
            <w:r w:rsidRPr="001E6954">
              <w:t>Requirement 6(3)(b)</w:t>
            </w:r>
          </w:p>
        </w:tc>
        <w:tc>
          <w:tcPr>
            <w:tcW w:w="1058" w:type="pct"/>
            <w:shd w:val="clear" w:color="auto" w:fill="auto"/>
          </w:tcPr>
          <w:p w14:paraId="5A4D7988"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62AE3912" w14:textId="77777777" w:rsidTr="00AA1EB1">
        <w:trPr>
          <w:trHeight w:val="227"/>
        </w:trPr>
        <w:tc>
          <w:tcPr>
            <w:tcW w:w="3942" w:type="pct"/>
            <w:shd w:val="clear" w:color="auto" w:fill="auto"/>
          </w:tcPr>
          <w:p w14:paraId="446CFA0F" w14:textId="77777777" w:rsidR="001B6719" w:rsidRPr="001E6954" w:rsidRDefault="001B6719" w:rsidP="00AA1EB1">
            <w:pPr>
              <w:spacing w:before="40" w:after="40" w:line="240" w:lineRule="auto"/>
              <w:ind w:left="318" w:hanging="7"/>
            </w:pPr>
            <w:r w:rsidRPr="001E6954">
              <w:t>Requirement 6(3)(c)</w:t>
            </w:r>
          </w:p>
        </w:tc>
        <w:tc>
          <w:tcPr>
            <w:tcW w:w="1058" w:type="pct"/>
            <w:shd w:val="clear" w:color="auto" w:fill="auto"/>
          </w:tcPr>
          <w:p w14:paraId="23C1F3AF"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3BEE6571" w14:textId="77777777" w:rsidTr="00AA1EB1">
        <w:trPr>
          <w:trHeight w:val="227"/>
        </w:trPr>
        <w:tc>
          <w:tcPr>
            <w:tcW w:w="3942" w:type="pct"/>
            <w:shd w:val="clear" w:color="auto" w:fill="auto"/>
          </w:tcPr>
          <w:p w14:paraId="50D03FBB" w14:textId="77777777" w:rsidR="001B6719" w:rsidRPr="001E6954" w:rsidRDefault="001B6719" w:rsidP="00AA1EB1">
            <w:pPr>
              <w:spacing w:before="40" w:after="40" w:line="240" w:lineRule="auto"/>
              <w:ind w:left="318" w:hanging="7"/>
            </w:pPr>
            <w:r w:rsidRPr="001E6954">
              <w:t>Requirement 6(3)(d)</w:t>
            </w:r>
          </w:p>
        </w:tc>
        <w:tc>
          <w:tcPr>
            <w:tcW w:w="1058" w:type="pct"/>
            <w:shd w:val="clear" w:color="auto" w:fill="auto"/>
          </w:tcPr>
          <w:p w14:paraId="6029BAC1"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764FF7DC" w14:textId="77777777" w:rsidTr="00AA1EB1">
        <w:trPr>
          <w:trHeight w:val="227"/>
        </w:trPr>
        <w:tc>
          <w:tcPr>
            <w:tcW w:w="3942" w:type="pct"/>
            <w:shd w:val="clear" w:color="auto" w:fill="auto"/>
          </w:tcPr>
          <w:p w14:paraId="43B66609" w14:textId="77777777" w:rsidR="001B6719" w:rsidRPr="001E6954" w:rsidRDefault="001B6719" w:rsidP="00AA1EB1">
            <w:pPr>
              <w:keepNext/>
              <w:spacing w:before="40" w:after="40" w:line="240" w:lineRule="auto"/>
              <w:rPr>
                <w:b/>
              </w:rPr>
            </w:pPr>
            <w:r w:rsidRPr="001E6954">
              <w:rPr>
                <w:b/>
              </w:rPr>
              <w:t>Standard 7 Human resources</w:t>
            </w:r>
          </w:p>
        </w:tc>
        <w:tc>
          <w:tcPr>
            <w:tcW w:w="1058" w:type="pct"/>
            <w:shd w:val="clear" w:color="auto" w:fill="auto"/>
          </w:tcPr>
          <w:p w14:paraId="477533C5" w14:textId="77777777" w:rsidR="001B6719" w:rsidRPr="001E6954" w:rsidRDefault="001B6719" w:rsidP="00AA1EB1">
            <w:pPr>
              <w:keepNext/>
              <w:spacing w:before="40" w:after="40" w:line="240" w:lineRule="auto"/>
              <w:jc w:val="right"/>
              <w:rPr>
                <w:b/>
                <w:color w:val="0000FF"/>
              </w:rPr>
            </w:pPr>
            <w:r w:rsidRPr="001E6954">
              <w:rPr>
                <w:b/>
                <w:bCs/>
                <w:iCs/>
                <w:color w:val="00577D"/>
                <w:szCs w:val="40"/>
              </w:rPr>
              <w:t>Compliant</w:t>
            </w:r>
          </w:p>
        </w:tc>
      </w:tr>
      <w:tr w:rsidR="001B6719" w:rsidRPr="001E6954" w14:paraId="59EDDAD2" w14:textId="77777777" w:rsidTr="00AA1EB1">
        <w:trPr>
          <w:trHeight w:val="227"/>
        </w:trPr>
        <w:tc>
          <w:tcPr>
            <w:tcW w:w="3942" w:type="pct"/>
            <w:shd w:val="clear" w:color="auto" w:fill="auto"/>
          </w:tcPr>
          <w:p w14:paraId="74E4B751" w14:textId="77777777" w:rsidR="001B6719" w:rsidRPr="001E6954" w:rsidRDefault="001B6719" w:rsidP="00AA1EB1">
            <w:pPr>
              <w:spacing w:before="40" w:after="40" w:line="240" w:lineRule="auto"/>
              <w:ind w:left="318" w:hanging="7"/>
            </w:pPr>
            <w:r w:rsidRPr="001E6954">
              <w:t>Requirement 7(3)(a)</w:t>
            </w:r>
          </w:p>
        </w:tc>
        <w:tc>
          <w:tcPr>
            <w:tcW w:w="1058" w:type="pct"/>
            <w:shd w:val="clear" w:color="auto" w:fill="auto"/>
          </w:tcPr>
          <w:p w14:paraId="05599D22"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48AD13F6" w14:textId="77777777" w:rsidTr="00AA1EB1">
        <w:trPr>
          <w:trHeight w:val="227"/>
        </w:trPr>
        <w:tc>
          <w:tcPr>
            <w:tcW w:w="3942" w:type="pct"/>
            <w:shd w:val="clear" w:color="auto" w:fill="auto"/>
          </w:tcPr>
          <w:p w14:paraId="14F09058" w14:textId="77777777" w:rsidR="001B6719" w:rsidRPr="001E6954" w:rsidRDefault="001B6719" w:rsidP="00AA1EB1">
            <w:pPr>
              <w:spacing w:before="40" w:after="40" w:line="240" w:lineRule="auto"/>
              <w:ind w:left="318" w:hanging="7"/>
            </w:pPr>
            <w:r w:rsidRPr="001E6954">
              <w:t>Requirement 7(3)(b)</w:t>
            </w:r>
          </w:p>
        </w:tc>
        <w:tc>
          <w:tcPr>
            <w:tcW w:w="1058" w:type="pct"/>
            <w:shd w:val="clear" w:color="auto" w:fill="auto"/>
          </w:tcPr>
          <w:p w14:paraId="6BDE4294"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29991D4F" w14:textId="77777777" w:rsidTr="00AA1EB1">
        <w:trPr>
          <w:trHeight w:val="227"/>
        </w:trPr>
        <w:tc>
          <w:tcPr>
            <w:tcW w:w="3942" w:type="pct"/>
            <w:shd w:val="clear" w:color="auto" w:fill="auto"/>
          </w:tcPr>
          <w:p w14:paraId="32E3A94C" w14:textId="77777777" w:rsidR="001B6719" w:rsidRPr="001E6954" w:rsidRDefault="001B6719" w:rsidP="00AA1EB1">
            <w:pPr>
              <w:spacing w:before="40" w:after="40" w:line="240" w:lineRule="auto"/>
              <w:ind w:left="318" w:hanging="7"/>
            </w:pPr>
            <w:r w:rsidRPr="001E6954">
              <w:t>Requirement 7(3)(c)</w:t>
            </w:r>
          </w:p>
        </w:tc>
        <w:tc>
          <w:tcPr>
            <w:tcW w:w="1058" w:type="pct"/>
            <w:shd w:val="clear" w:color="auto" w:fill="auto"/>
          </w:tcPr>
          <w:p w14:paraId="62E295C9"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7A69064C" w14:textId="77777777" w:rsidTr="00AA1EB1">
        <w:trPr>
          <w:trHeight w:val="227"/>
        </w:trPr>
        <w:tc>
          <w:tcPr>
            <w:tcW w:w="3942" w:type="pct"/>
            <w:shd w:val="clear" w:color="auto" w:fill="auto"/>
          </w:tcPr>
          <w:p w14:paraId="720618A4" w14:textId="77777777" w:rsidR="001B6719" w:rsidRPr="001E6954" w:rsidRDefault="001B6719" w:rsidP="00AA1EB1">
            <w:pPr>
              <w:spacing w:before="40" w:after="40" w:line="240" w:lineRule="auto"/>
              <w:ind w:left="318" w:hanging="7"/>
            </w:pPr>
            <w:r w:rsidRPr="001E6954">
              <w:t>Requirement 7(3)(d)</w:t>
            </w:r>
          </w:p>
        </w:tc>
        <w:tc>
          <w:tcPr>
            <w:tcW w:w="1058" w:type="pct"/>
            <w:shd w:val="clear" w:color="auto" w:fill="auto"/>
          </w:tcPr>
          <w:p w14:paraId="6EEC4D94"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6F656FCC" w14:textId="77777777" w:rsidTr="00AA1EB1">
        <w:trPr>
          <w:trHeight w:val="227"/>
        </w:trPr>
        <w:tc>
          <w:tcPr>
            <w:tcW w:w="3942" w:type="pct"/>
            <w:shd w:val="clear" w:color="auto" w:fill="auto"/>
          </w:tcPr>
          <w:p w14:paraId="2A23823A" w14:textId="77777777" w:rsidR="001B6719" w:rsidRPr="001E6954" w:rsidRDefault="001B6719" w:rsidP="00AA1EB1">
            <w:pPr>
              <w:spacing w:before="40" w:after="40" w:line="240" w:lineRule="auto"/>
              <w:ind w:left="318" w:hanging="7"/>
            </w:pPr>
            <w:r w:rsidRPr="001E6954">
              <w:t>Requirement 7(3)(e)</w:t>
            </w:r>
          </w:p>
        </w:tc>
        <w:tc>
          <w:tcPr>
            <w:tcW w:w="1058" w:type="pct"/>
            <w:shd w:val="clear" w:color="auto" w:fill="auto"/>
          </w:tcPr>
          <w:p w14:paraId="2F47C536"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1E4C0D45" w14:textId="77777777" w:rsidTr="00AA1EB1">
        <w:trPr>
          <w:trHeight w:val="227"/>
        </w:trPr>
        <w:tc>
          <w:tcPr>
            <w:tcW w:w="3942" w:type="pct"/>
            <w:shd w:val="clear" w:color="auto" w:fill="auto"/>
          </w:tcPr>
          <w:p w14:paraId="217ED461" w14:textId="77777777" w:rsidR="001B6719" w:rsidRPr="001E6954" w:rsidRDefault="001B6719" w:rsidP="00AA1EB1">
            <w:pPr>
              <w:keepNext/>
              <w:spacing w:before="40" w:after="40" w:line="240" w:lineRule="auto"/>
              <w:rPr>
                <w:b/>
              </w:rPr>
            </w:pPr>
            <w:r w:rsidRPr="001E6954">
              <w:rPr>
                <w:b/>
              </w:rPr>
              <w:t>Standard 8 Organisational governance</w:t>
            </w:r>
          </w:p>
        </w:tc>
        <w:tc>
          <w:tcPr>
            <w:tcW w:w="1058" w:type="pct"/>
            <w:shd w:val="clear" w:color="auto" w:fill="auto"/>
          </w:tcPr>
          <w:p w14:paraId="19A65D0A" w14:textId="77777777" w:rsidR="001B6719" w:rsidRPr="001E6954" w:rsidRDefault="001B6719" w:rsidP="00AA1EB1">
            <w:pPr>
              <w:keepNext/>
              <w:spacing w:before="40" w:after="40" w:line="240" w:lineRule="auto"/>
              <w:jc w:val="right"/>
              <w:rPr>
                <w:b/>
                <w:color w:val="0000FF"/>
              </w:rPr>
            </w:pPr>
            <w:r w:rsidRPr="001E6954">
              <w:rPr>
                <w:b/>
                <w:bCs/>
                <w:iCs/>
                <w:color w:val="00577D"/>
                <w:szCs w:val="40"/>
              </w:rPr>
              <w:t>Compliant</w:t>
            </w:r>
          </w:p>
        </w:tc>
      </w:tr>
      <w:tr w:rsidR="001B6719" w:rsidRPr="001E6954" w14:paraId="58F6C694" w14:textId="77777777" w:rsidTr="00AA1EB1">
        <w:trPr>
          <w:trHeight w:val="227"/>
        </w:trPr>
        <w:tc>
          <w:tcPr>
            <w:tcW w:w="3942" w:type="pct"/>
            <w:shd w:val="clear" w:color="auto" w:fill="auto"/>
          </w:tcPr>
          <w:p w14:paraId="66A5D23A" w14:textId="77777777" w:rsidR="001B6719" w:rsidRPr="001E6954" w:rsidRDefault="001B6719" w:rsidP="00AA1EB1">
            <w:pPr>
              <w:spacing w:before="40" w:after="40" w:line="240" w:lineRule="auto"/>
              <w:ind w:left="318" w:hanging="7"/>
            </w:pPr>
            <w:r w:rsidRPr="001E6954">
              <w:t>Requirement 8(3)(a)</w:t>
            </w:r>
          </w:p>
        </w:tc>
        <w:tc>
          <w:tcPr>
            <w:tcW w:w="1058" w:type="pct"/>
            <w:shd w:val="clear" w:color="auto" w:fill="auto"/>
          </w:tcPr>
          <w:p w14:paraId="027EE3D3"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45A3C2A6" w14:textId="77777777" w:rsidTr="00AA1EB1">
        <w:trPr>
          <w:trHeight w:val="227"/>
        </w:trPr>
        <w:tc>
          <w:tcPr>
            <w:tcW w:w="3942" w:type="pct"/>
            <w:shd w:val="clear" w:color="auto" w:fill="auto"/>
          </w:tcPr>
          <w:p w14:paraId="0E2D0D10" w14:textId="77777777" w:rsidR="001B6719" w:rsidRPr="001E6954" w:rsidRDefault="001B6719" w:rsidP="00AA1EB1">
            <w:pPr>
              <w:spacing w:before="40" w:after="40" w:line="240" w:lineRule="auto"/>
              <w:ind w:left="318" w:hanging="7"/>
            </w:pPr>
            <w:r w:rsidRPr="001E6954">
              <w:t>Requirement 8(3)(b)</w:t>
            </w:r>
          </w:p>
        </w:tc>
        <w:tc>
          <w:tcPr>
            <w:tcW w:w="1058" w:type="pct"/>
            <w:shd w:val="clear" w:color="auto" w:fill="auto"/>
          </w:tcPr>
          <w:p w14:paraId="715ADB80"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31E3A764" w14:textId="77777777" w:rsidTr="00AA1EB1">
        <w:trPr>
          <w:trHeight w:val="227"/>
        </w:trPr>
        <w:tc>
          <w:tcPr>
            <w:tcW w:w="3942" w:type="pct"/>
            <w:shd w:val="clear" w:color="auto" w:fill="auto"/>
          </w:tcPr>
          <w:p w14:paraId="366F2B9A" w14:textId="77777777" w:rsidR="001B6719" w:rsidRPr="001E6954" w:rsidRDefault="001B6719" w:rsidP="00AA1EB1">
            <w:pPr>
              <w:spacing w:before="40" w:after="40" w:line="240" w:lineRule="auto"/>
              <w:ind w:left="318" w:hanging="7"/>
            </w:pPr>
            <w:r w:rsidRPr="001E6954">
              <w:t>Requirement 8(3)(c)</w:t>
            </w:r>
          </w:p>
        </w:tc>
        <w:tc>
          <w:tcPr>
            <w:tcW w:w="1058" w:type="pct"/>
            <w:shd w:val="clear" w:color="auto" w:fill="auto"/>
          </w:tcPr>
          <w:p w14:paraId="61E88FDB"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05369BEE" w14:textId="77777777" w:rsidTr="00AA1EB1">
        <w:trPr>
          <w:trHeight w:val="227"/>
        </w:trPr>
        <w:tc>
          <w:tcPr>
            <w:tcW w:w="3942" w:type="pct"/>
            <w:shd w:val="clear" w:color="auto" w:fill="auto"/>
          </w:tcPr>
          <w:p w14:paraId="05997136" w14:textId="77777777" w:rsidR="001B6719" w:rsidRPr="001E6954" w:rsidRDefault="001B6719" w:rsidP="00AA1EB1">
            <w:pPr>
              <w:spacing w:before="40" w:after="40" w:line="240" w:lineRule="auto"/>
              <w:ind w:left="318" w:hanging="7"/>
            </w:pPr>
            <w:r w:rsidRPr="001E6954">
              <w:t>Requirement 8(3)(d)</w:t>
            </w:r>
          </w:p>
        </w:tc>
        <w:tc>
          <w:tcPr>
            <w:tcW w:w="1058" w:type="pct"/>
            <w:shd w:val="clear" w:color="auto" w:fill="auto"/>
          </w:tcPr>
          <w:p w14:paraId="6A98DBD6"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tr w:rsidR="001B6719" w:rsidRPr="001E6954" w14:paraId="407872BE" w14:textId="77777777" w:rsidTr="00AA1EB1">
        <w:trPr>
          <w:trHeight w:val="227"/>
        </w:trPr>
        <w:tc>
          <w:tcPr>
            <w:tcW w:w="3942" w:type="pct"/>
            <w:shd w:val="clear" w:color="auto" w:fill="auto"/>
          </w:tcPr>
          <w:p w14:paraId="1B089E41" w14:textId="77777777" w:rsidR="001B6719" w:rsidRPr="001E6954" w:rsidRDefault="001B6719" w:rsidP="00AA1EB1">
            <w:pPr>
              <w:spacing w:before="40" w:after="40" w:line="240" w:lineRule="auto"/>
              <w:ind w:left="318" w:hanging="7"/>
            </w:pPr>
            <w:r w:rsidRPr="001E6954">
              <w:t>Requirement 8(3)(e)</w:t>
            </w:r>
          </w:p>
        </w:tc>
        <w:tc>
          <w:tcPr>
            <w:tcW w:w="1058" w:type="pct"/>
            <w:shd w:val="clear" w:color="auto" w:fill="auto"/>
          </w:tcPr>
          <w:p w14:paraId="34ABDE35" w14:textId="77777777" w:rsidR="001B6719" w:rsidRPr="001E6954" w:rsidRDefault="001B6719" w:rsidP="00AA1EB1">
            <w:pPr>
              <w:spacing w:before="40" w:after="40" w:line="240" w:lineRule="auto"/>
              <w:jc w:val="right"/>
              <w:rPr>
                <w:color w:val="0000FF"/>
              </w:rPr>
            </w:pPr>
            <w:r w:rsidRPr="001E6954">
              <w:rPr>
                <w:bCs/>
                <w:iCs/>
                <w:color w:val="00577D"/>
                <w:szCs w:val="40"/>
              </w:rPr>
              <w:t>Compliant</w:t>
            </w:r>
          </w:p>
        </w:tc>
      </w:tr>
      <w:bookmarkEnd w:id="2"/>
    </w:tbl>
    <w:p w14:paraId="67D6B48B" w14:textId="77777777" w:rsidR="001B6719" w:rsidRDefault="001B6719" w:rsidP="001B6719">
      <w:pPr>
        <w:sectPr w:rsidR="001B6719" w:rsidSect="001416E6">
          <w:headerReference w:type="first" r:id="rId19"/>
          <w:pgSz w:w="11906" w:h="16838"/>
          <w:pgMar w:top="1701" w:right="1418" w:bottom="1418" w:left="1418" w:header="709" w:footer="397" w:gutter="0"/>
          <w:cols w:space="708"/>
          <w:docGrid w:linePitch="360"/>
        </w:sectPr>
      </w:pPr>
    </w:p>
    <w:p w14:paraId="32D92A50" w14:textId="77777777" w:rsidR="001B6719" w:rsidRPr="00D21DCD" w:rsidRDefault="001B6719" w:rsidP="001B6719">
      <w:pPr>
        <w:pStyle w:val="Heading1"/>
      </w:pPr>
      <w:r>
        <w:lastRenderedPageBreak/>
        <w:t>Detailed assessment</w:t>
      </w:r>
    </w:p>
    <w:p w14:paraId="50391587" w14:textId="77777777" w:rsidR="001B6719" w:rsidRPr="00D63989" w:rsidRDefault="001B6719" w:rsidP="001B671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FBCD69" w14:textId="77777777" w:rsidR="001B6719" w:rsidRPr="001E6954" w:rsidRDefault="001B6719" w:rsidP="001B6719">
      <w:pPr>
        <w:rPr>
          <w:color w:val="auto"/>
        </w:rPr>
      </w:pPr>
      <w:r w:rsidRPr="00D63989">
        <w:t>The report also specifies areas in which improvements must be made to ensure the Quality Standards are complied with.</w:t>
      </w:r>
    </w:p>
    <w:p w14:paraId="2F04082B" w14:textId="77777777" w:rsidR="001B6719" w:rsidRPr="00D63989" w:rsidRDefault="001B6719" w:rsidP="001B6719">
      <w:r w:rsidRPr="00D63989">
        <w:t>The following information has been taken into account in developing this performance report:</w:t>
      </w:r>
    </w:p>
    <w:p w14:paraId="48BA16FD" w14:textId="77777777" w:rsidR="001B6719" w:rsidRPr="002217DF" w:rsidRDefault="001B6719" w:rsidP="001B671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217DF">
        <w:t>a site assessment, observations at the service, review of documents and interviews with staff, consumers/representatives and others.</w:t>
      </w:r>
    </w:p>
    <w:p w14:paraId="6A89E411" w14:textId="664A22A9" w:rsidR="001B6719" w:rsidRPr="00014D30" w:rsidRDefault="001B6719" w:rsidP="00014D30">
      <w:pPr>
        <w:pStyle w:val="ListBullet"/>
      </w:pPr>
      <w:r w:rsidRPr="00365DAE">
        <w:t>the provider</w:t>
      </w:r>
      <w:r>
        <w:t>’s</w:t>
      </w:r>
      <w:r w:rsidRPr="00365DAE">
        <w:t xml:space="preserve"> response</w:t>
      </w:r>
      <w:r>
        <w:t xml:space="preserve"> to the Site Audit report</w:t>
      </w:r>
      <w:r w:rsidRPr="00365DAE">
        <w:t xml:space="preserve"> </w:t>
      </w:r>
      <w:r w:rsidRPr="00014D30">
        <w:t xml:space="preserve">received </w:t>
      </w:r>
      <w:r w:rsidR="00014D30" w:rsidRPr="00014D30">
        <w:t>9 March 2022.</w:t>
      </w:r>
    </w:p>
    <w:p w14:paraId="46FF5FDA" w14:textId="77777777" w:rsidR="001B6719" w:rsidRDefault="001B6719" w:rsidP="001B6719">
      <w:pPr>
        <w:spacing w:after="160" w:line="259" w:lineRule="auto"/>
        <w:rPr>
          <w:rFonts w:cs="Times New Roman"/>
        </w:rPr>
      </w:pPr>
    </w:p>
    <w:p w14:paraId="4E0D1BD1" w14:textId="77777777" w:rsidR="001B6719" w:rsidRDefault="001B6719" w:rsidP="001B6719">
      <w:pPr>
        <w:sectPr w:rsidR="001B6719" w:rsidSect="005058B8">
          <w:headerReference w:type="first" r:id="rId20"/>
          <w:pgSz w:w="11906" w:h="16838"/>
          <w:pgMar w:top="1701" w:right="1418" w:bottom="1418" w:left="1418" w:header="709" w:footer="397" w:gutter="0"/>
          <w:cols w:space="708"/>
          <w:docGrid w:linePitch="360"/>
        </w:sectPr>
      </w:pPr>
    </w:p>
    <w:p w14:paraId="67F0F0CC" w14:textId="77777777" w:rsidR="001B6719" w:rsidRDefault="001B6719" w:rsidP="001B6719">
      <w:pPr>
        <w:pStyle w:val="Heading1"/>
        <w:tabs>
          <w:tab w:val="right" w:pos="9070"/>
        </w:tabs>
        <w:spacing w:before="560" w:after="640"/>
        <w:rPr>
          <w:color w:val="FFFFFF" w:themeColor="background1"/>
        </w:rPr>
        <w:sectPr w:rsidR="001B671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9744" behindDoc="1" locked="0" layoutInCell="1" allowOverlap="1" wp14:anchorId="3126C598" wp14:editId="37772CBD">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152B414" w14:textId="77777777" w:rsidR="001B6719" w:rsidRPr="00D63989" w:rsidRDefault="001B6719" w:rsidP="001B6719">
      <w:pPr>
        <w:pStyle w:val="Heading3"/>
        <w:shd w:val="clear" w:color="auto" w:fill="F2F2F2" w:themeFill="background1" w:themeFillShade="F2"/>
      </w:pPr>
      <w:r w:rsidRPr="00D63989">
        <w:t>Consumer outcome:</w:t>
      </w:r>
    </w:p>
    <w:p w14:paraId="7CD3214E" w14:textId="77777777" w:rsidR="001B6719" w:rsidRPr="00D63989" w:rsidRDefault="001B6719" w:rsidP="001B671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B19676" w14:textId="77777777" w:rsidR="001B6719" w:rsidRPr="00D63989" w:rsidRDefault="001B6719" w:rsidP="001B6719">
      <w:pPr>
        <w:pStyle w:val="Heading3"/>
        <w:shd w:val="clear" w:color="auto" w:fill="F2F2F2" w:themeFill="background1" w:themeFillShade="F2"/>
      </w:pPr>
      <w:r w:rsidRPr="00D63989">
        <w:t>Organisation statement:</w:t>
      </w:r>
    </w:p>
    <w:p w14:paraId="19E600B7" w14:textId="77777777" w:rsidR="001B6719" w:rsidRPr="00D63989" w:rsidRDefault="001B6719" w:rsidP="001B671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7B629C6" w14:textId="77777777" w:rsidR="001B6719" w:rsidRDefault="001B6719" w:rsidP="001B671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26D5ABD" w14:textId="77777777" w:rsidR="001B6719" w:rsidRPr="00D63989" w:rsidRDefault="001B6719" w:rsidP="001B671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3EB4EB" w14:textId="77777777" w:rsidR="001B6719" w:rsidRPr="00D63989" w:rsidRDefault="001B6719" w:rsidP="001B671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8AF4DF2" w14:textId="77777777" w:rsidR="001B6719" w:rsidRDefault="001B6719" w:rsidP="001B6719">
      <w:pPr>
        <w:pStyle w:val="Heading2"/>
      </w:pPr>
      <w:r>
        <w:t xml:space="preserve">Assessment </w:t>
      </w:r>
      <w:r w:rsidRPr="002B2C0F">
        <w:t>of Standard</w:t>
      </w:r>
      <w:r>
        <w:t xml:space="preserve"> 1</w:t>
      </w:r>
    </w:p>
    <w:p w14:paraId="284E2E0F" w14:textId="77777777" w:rsidR="001B6719" w:rsidRDefault="001B6719" w:rsidP="001B6719">
      <w:pPr>
        <w:rPr>
          <w:rFonts w:eastAsiaTheme="minorHAnsi"/>
          <w:color w:val="0000FF"/>
        </w:rPr>
      </w:pPr>
      <w:r w:rsidRPr="002217DF">
        <w:rPr>
          <w:rFonts w:eastAsiaTheme="minorHAnsi"/>
          <w:color w:val="auto"/>
        </w:rPr>
        <w:t>The Quality Standard is assessed as Compliant as 6 of the 6 specific requirements have been assessed as Compliant.</w:t>
      </w:r>
      <w:r w:rsidRPr="00106578">
        <w:rPr>
          <w:rFonts w:eastAsiaTheme="minorHAnsi"/>
          <w:color w:val="0000FF"/>
        </w:rPr>
        <w:t xml:space="preserve"> </w:t>
      </w:r>
    </w:p>
    <w:p w14:paraId="00EE4CA0" w14:textId="515BB472" w:rsidR="001B6719" w:rsidRDefault="00316418" w:rsidP="00316418">
      <w:pPr>
        <w:spacing w:before="0" w:after="0"/>
        <w:rPr>
          <w:rFonts w:eastAsiaTheme="minorHAnsi"/>
          <w:color w:val="auto"/>
          <w:szCs w:val="22"/>
          <w:lang w:eastAsia="en-US"/>
        </w:rPr>
      </w:pPr>
      <w:r>
        <w:rPr>
          <w:rFonts w:eastAsia="Calibri"/>
          <w:color w:val="auto"/>
          <w:lang w:eastAsia="en-US"/>
        </w:rPr>
        <w:t>C</w:t>
      </w:r>
      <w:r w:rsidR="001B6719" w:rsidRPr="002861EB">
        <w:rPr>
          <w:rFonts w:eastAsia="Calibri"/>
          <w:color w:val="auto"/>
          <w:lang w:eastAsia="en-US"/>
        </w:rPr>
        <w:t xml:space="preserve">onsumers and representatives </w:t>
      </w:r>
      <w:r>
        <w:rPr>
          <w:rFonts w:eastAsia="Calibri"/>
          <w:color w:val="auto"/>
          <w:lang w:eastAsia="en-US"/>
        </w:rPr>
        <w:t xml:space="preserve">sampled </w:t>
      </w:r>
      <w:r w:rsidR="001B6719" w:rsidRPr="002861EB">
        <w:rPr>
          <w:rFonts w:eastAsia="Calibri"/>
          <w:color w:val="auto"/>
          <w:lang w:eastAsia="en-US"/>
        </w:rPr>
        <w:t>consider</w:t>
      </w:r>
      <w:r>
        <w:rPr>
          <w:rFonts w:eastAsia="Calibri"/>
          <w:color w:val="auto"/>
          <w:lang w:eastAsia="en-US"/>
        </w:rPr>
        <w:t>ed</w:t>
      </w:r>
      <w:r w:rsidR="001B6719" w:rsidRPr="002861EB">
        <w:rPr>
          <w:rFonts w:eastAsia="Calibri"/>
          <w:color w:val="auto"/>
          <w:lang w:eastAsia="en-US"/>
        </w:rPr>
        <w:t xml:space="preserve"> </w:t>
      </w:r>
      <w:r w:rsidR="001B6719" w:rsidRPr="002861EB">
        <w:rPr>
          <w:rFonts w:eastAsia="Calibri"/>
          <w:lang w:eastAsia="en-US"/>
        </w:rPr>
        <w:t xml:space="preserve">they are treated with dignity and respect, can maintain their identity, make informed choices about their care and services, and live the life they choose. </w:t>
      </w:r>
      <w:r w:rsidR="001B6719" w:rsidRPr="002861EB">
        <w:rPr>
          <w:rFonts w:eastAsiaTheme="minorHAnsi"/>
          <w:color w:val="auto"/>
          <w:szCs w:val="22"/>
          <w:lang w:eastAsia="en-US"/>
        </w:rPr>
        <w:t>Consumers provided positive feedback and gave examples of how the service supports consumers to be independent, exercise choice</w:t>
      </w:r>
      <w:r w:rsidR="001B6719">
        <w:rPr>
          <w:rFonts w:eastAsiaTheme="minorHAnsi"/>
          <w:color w:val="auto"/>
          <w:szCs w:val="22"/>
          <w:lang w:eastAsia="en-US"/>
        </w:rPr>
        <w:t>, take risks</w:t>
      </w:r>
      <w:r w:rsidR="001B6719" w:rsidRPr="002861EB">
        <w:rPr>
          <w:rFonts w:eastAsiaTheme="minorHAnsi"/>
          <w:color w:val="auto"/>
          <w:szCs w:val="22"/>
          <w:lang w:eastAsia="en-US"/>
        </w:rPr>
        <w:t xml:space="preserve"> and make decisions about the care and services provided. </w:t>
      </w:r>
      <w:r w:rsidRPr="002861EB">
        <w:rPr>
          <w:rFonts w:eastAsiaTheme="minorHAnsi"/>
          <w:color w:val="auto"/>
          <w:szCs w:val="22"/>
          <w:lang w:eastAsia="en-US"/>
        </w:rPr>
        <w:t>Consumers interviewed said their culture and diversity is valued, their personal privacy respected</w:t>
      </w:r>
      <w:r>
        <w:rPr>
          <w:rFonts w:eastAsiaTheme="minorHAnsi"/>
          <w:color w:val="auto"/>
          <w:szCs w:val="22"/>
          <w:lang w:eastAsia="en-US"/>
        </w:rPr>
        <w:t xml:space="preserve">; and </w:t>
      </w:r>
      <w:r w:rsidR="001B6719" w:rsidRPr="002861EB">
        <w:rPr>
          <w:rFonts w:eastAsiaTheme="minorHAnsi"/>
          <w:color w:val="auto"/>
          <w:szCs w:val="22"/>
          <w:lang w:eastAsia="en-US"/>
        </w:rPr>
        <w:t>they consistently receive information that is accurate, current, timely and/or easy to understand.</w:t>
      </w:r>
    </w:p>
    <w:p w14:paraId="50FE499A" w14:textId="62EFE892" w:rsidR="001B6719" w:rsidRPr="002861EB" w:rsidRDefault="001B6719" w:rsidP="00316418">
      <w:pPr>
        <w:spacing w:after="240"/>
        <w:rPr>
          <w:rFonts w:eastAsiaTheme="minorHAnsi"/>
          <w:color w:val="auto"/>
          <w:szCs w:val="22"/>
          <w:lang w:eastAsia="en-US"/>
        </w:rPr>
      </w:pPr>
      <w:r w:rsidRPr="002861EB">
        <w:rPr>
          <w:rFonts w:eastAsiaTheme="minorHAnsi"/>
          <w:color w:val="auto"/>
          <w:szCs w:val="22"/>
          <w:lang w:eastAsia="en-US"/>
        </w:rPr>
        <w:t xml:space="preserve">Staff interviewed demonstrated respect </w:t>
      </w:r>
      <w:r w:rsidR="00316418">
        <w:rPr>
          <w:rFonts w:eastAsiaTheme="minorHAnsi"/>
          <w:color w:val="auto"/>
          <w:szCs w:val="22"/>
          <w:lang w:eastAsia="en-US"/>
        </w:rPr>
        <w:t xml:space="preserve">when speaking about </w:t>
      </w:r>
      <w:r w:rsidRPr="002861EB">
        <w:rPr>
          <w:rFonts w:eastAsiaTheme="minorHAnsi"/>
          <w:color w:val="auto"/>
          <w:szCs w:val="22"/>
          <w:lang w:eastAsia="en-US"/>
        </w:rPr>
        <w:t xml:space="preserve">consumers and </w:t>
      </w:r>
      <w:r w:rsidR="00316418">
        <w:rPr>
          <w:rFonts w:eastAsiaTheme="minorHAnsi"/>
          <w:color w:val="auto"/>
          <w:szCs w:val="22"/>
          <w:lang w:eastAsia="en-US"/>
        </w:rPr>
        <w:t xml:space="preserve">were observed </w:t>
      </w:r>
      <w:r w:rsidRPr="002861EB">
        <w:rPr>
          <w:rFonts w:eastAsiaTheme="minorHAnsi"/>
          <w:color w:val="auto"/>
          <w:szCs w:val="22"/>
          <w:lang w:eastAsia="en-US"/>
        </w:rPr>
        <w:t>interacting with, and providing support and services to, consumers in a respectful manner</w:t>
      </w:r>
      <w:r w:rsidR="00316418">
        <w:rPr>
          <w:rFonts w:eastAsiaTheme="minorHAnsi"/>
          <w:color w:val="auto"/>
          <w:szCs w:val="22"/>
          <w:lang w:eastAsia="en-US"/>
        </w:rPr>
        <w:t xml:space="preserve"> and </w:t>
      </w:r>
      <w:r w:rsidR="00487D67">
        <w:rPr>
          <w:rFonts w:eastAsiaTheme="minorHAnsi"/>
          <w:color w:val="auto"/>
          <w:szCs w:val="22"/>
          <w:lang w:eastAsia="en-US"/>
        </w:rPr>
        <w:t xml:space="preserve">in a way that </w:t>
      </w:r>
      <w:r w:rsidR="00316418">
        <w:rPr>
          <w:rFonts w:eastAsiaTheme="minorHAnsi"/>
          <w:color w:val="auto"/>
          <w:szCs w:val="22"/>
          <w:lang w:eastAsia="en-US"/>
        </w:rPr>
        <w:t>maintained their privacy</w:t>
      </w:r>
      <w:r w:rsidRPr="002861EB">
        <w:rPr>
          <w:rFonts w:eastAsiaTheme="minorHAnsi"/>
          <w:color w:val="auto"/>
          <w:szCs w:val="22"/>
          <w:lang w:eastAsia="en-US"/>
        </w:rPr>
        <w:t>.</w:t>
      </w:r>
      <w:r w:rsidR="00316418">
        <w:rPr>
          <w:rFonts w:eastAsiaTheme="minorHAnsi"/>
          <w:color w:val="auto"/>
          <w:szCs w:val="22"/>
          <w:lang w:eastAsia="en-US"/>
        </w:rPr>
        <w:t xml:space="preserve"> Staff understood the care and service preferences of individual consumers and described how these influenced the way care and services were delivered for that person. </w:t>
      </w:r>
      <w:r w:rsidR="00487D67">
        <w:rPr>
          <w:rFonts w:eastAsiaTheme="minorHAnsi"/>
          <w:color w:val="auto"/>
          <w:szCs w:val="22"/>
          <w:lang w:eastAsia="en-US"/>
        </w:rPr>
        <w:t>Staff described ways they supported consumers to engage in activities that may present a risk and the strategies implemented to reduce those risks which enables the consumer to live their life according to their choices.</w:t>
      </w:r>
    </w:p>
    <w:p w14:paraId="67E0FF95" w14:textId="740F89B5" w:rsidR="00487D67" w:rsidRDefault="00316418" w:rsidP="00316418">
      <w:pPr>
        <w:spacing w:after="240"/>
        <w:rPr>
          <w:rFonts w:eastAsiaTheme="minorHAnsi"/>
          <w:color w:val="auto"/>
          <w:szCs w:val="22"/>
          <w:lang w:eastAsia="en-US"/>
        </w:rPr>
      </w:pPr>
      <w:r>
        <w:rPr>
          <w:rFonts w:eastAsiaTheme="minorHAnsi"/>
          <w:color w:val="auto"/>
          <w:szCs w:val="22"/>
          <w:lang w:eastAsia="en-US"/>
        </w:rPr>
        <w:t>D</w:t>
      </w:r>
      <w:r w:rsidR="001B6719" w:rsidRPr="002861EB">
        <w:rPr>
          <w:rFonts w:eastAsiaTheme="minorHAnsi"/>
          <w:color w:val="auto"/>
          <w:szCs w:val="22"/>
          <w:lang w:eastAsia="en-US"/>
        </w:rPr>
        <w:t xml:space="preserve">ocumentation </w:t>
      </w:r>
      <w:r>
        <w:rPr>
          <w:rFonts w:eastAsiaTheme="minorHAnsi"/>
          <w:color w:val="auto"/>
          <w:szCs w:val="22"/>
          <w:lang w:eastAsia="en-US"/>
        </w:rPr>
        <w:t>reviewed including consumer’s care documentation</w:t>
      </w:r>
      <w:r w:rsidR="00B6268A">
        <w:rPr>
          <w:rFonts w:eastAsiaTheme="minorHAnsi"/>
          <w:color w:val="auto"/>
          <w:szCs w:val="22"/>
          <w:lang w:eastAsia="en-US"/>
        </w:rPr>
        <w:t xml:space="preserve">, was stored appropriately to protect it and ensure it remained confidential. Care plans captured information on consumer’s background, their life history, sexual orientation and the </w:t>
      </w:r>
      <w:r w:rsidR="00B6268A">
        <w:rPr>
          <w:rFonts w:eastAsiaTheme="minorHAnsi"/>
          <w:color w:val="auto"/>
          <w:szCs w:val="22"/>
          <w:lang w:eastAsia="en-US"/>
        </w:rPr>
        <w:lastRenderedPageBreak/>
        <w:t>contact details for people who are important to them. Care plans reviewed</w:t>
      </w:r>
      <w:r>
        <w:rPr>
          <w:rFonts w:eastAsiaTheme="minorHAnsi"/>
          <w:color w:val="auto"/>
          <w:szCs w:val="22"/>
          <w:lang w:eastAsia="en-US"/>
        </w:rPr>
        <w:t xml:space="preserve"> indicated </w:t>
      </w:r>
      <w:r w:rsidR="001B6719" w:rsidRPr="002861EB">
        <w:rPr>
          <w:rFonts w:eastAsiaTheme="minorHAnsi"/>
          <w:color w:val="auto"/>
          <w:szCs w:val="22"/>
          <w:lang w:eastAsia="en-US"/>
        </w:rPr>
        <w:t>consumer</w:t>
      </w:r>
      <w:r>
        <w:rPr>
          <w:rFonts w:eastAsiaTheme="minorHAnsi"/>
          <w:color w:val="auto"/>
          <w:szCs w:val="22"/>
          <w:lang w:eastAsia="en-US"/>
        </w:rPr>
        <w:t>s were supported to exercise</w:t>
      </w:r>
      <w:r w:rsidR="001B6719" w:rsidRPr="002861EB">
        <w:rPr>
          <w:rFonts w:eastAsiaTheme="minorHAnsi"/>
          <w:color w:val="auto"/>
          <w:szCs w:val="22"/>
          <w:lang w:eastAsia="en-US"/>
        </w:rPr>
        <w:t xml:space="preserve"> choice</w:t>
      </w:r>
      <w:r>
        <w:rPr>
          <w:rFonts w:eastAsiaTheme="minorHAnsi"/>
          <w:color w:val="auto"/>
          <w:szCs w:val="22"/>
          <w:lang w:eastAsia="en-US"/>
        </w:rPr>
        <w:t xml:space="preserve"> and the consumer’s decisions were communicated to staff</w:t>
      </w:r>
      <w:r w:rsidR="00487D67">
        <w:rPr>
          <w:rFonts w:eastAsiaTheme="minorHAnsi"/>
          <w:color w:val="auto"/>
          <w:szCs w:val="22"/>
          <w:lang w:eastAsia="en-US"/>
        </w:rPr>
        <w:t>, including at what times they wished to receive care as to maintain their routine and their desire to complete their own washing.</w:t>
      </w:r>
      <w:r w:rsidR="001B6719" w:rsidRPr="002861EB">
        <w:rPr>
          <w:rFonts w:eastAsiaTheme="minorHAnsi"/>
          <w:color w:val="auto"/>
          <w:szCs w:val="22"/>
          <w:lang w:eastAsia="en-US"/>
        </w:rPr>
        <w:t xml:space="preserve"> </w:t>
      </w:r>
    </w:p>
    <w:p w14:paraId="3DBED162" w14:textId="0AD8CFA2" w:rsidR="00B6268A" w:rsidRDefault="00B6268A" w:rsidP="00316418">
      <w:pPr>
        <w:spacing w:after="240"/>
        <w:rPr>
          <w:rFonts w:eastAsiaTheme="minorHAnsi"/>
          <w:color w:val="auto"/>
          <w:szCs w:val="22"/>
          <w:lang w:eastAsia="en-US"/>
        </w:rPr>
      </w:pPr>
      <w:r>
        <w:rPr>
          <w:rFonts w:eastAsiaTheme="minorHAnsi"/>
          <w:color w:val="auto"/>
          <w:szCs w:val="22"/>
          <w:lang w:eastAsia="en-US"/>
        </w:rPr>
        <w:t>Organisational policies and procedures provide guidance to staff in the delivery of care that is dignified, respectful, maintains consumer privacy and is culturally safe.</w:t>
      </w:r>
    </w:p>
    <w:p w14:paraId="587A8B67" w14:textId="77777777" w:rsidR="001B6719" w:rsidRPr="00106578" w:rsidRDefault="001B6719" w:rsidP="001B6719">
      <w:pPr>
        <w:rPr>
          <w:rFonts w:eastAsia="Calibri"/>
          <w:color w:val="auto"/>
          <w:lang w:eastAsia="en-US"/>
        </w:rPr>
      </w:pPr>
      <w:r>
        <w:rPr>
          <w:rFonts w:eastAsia="Calibri"/>
          <w:color w:val="auto"/>
          <w:lang w:eastAsia="en-US"/>
        </w:rPr>
        <w:t>Based on the evidence documented above, Standard 1 Consumer dignity and choice is compliant.</w:t>
      </w:r>
    </w:p>
    <w:p w14:paraId="7042E46D" w14:textId="77777777" w:rsidR="001B6719" w:rsidRDefault="001B6719" w:rsidP="001B6719">
      <w:pPr>
        <w:pStyle w:val="Heading2"/>
      </w:pPr>
      <w:r w:rsidRPr="00D435F8">
        <w:t>Assessment of Standard 1 Requirements</w:t>
      </w:r>
      <w:bookmarkStart w:id="3" w:name="_Hlk32932412"/>
      <w:r w:rsidRPr="0066387A">
        <w:rPr>
          <w:i/>
          <w:color w:val="0000FF"/>
          <w:sz w:val="24"/>
          <w:szCs w:val="24"/>
        </w:rPr>
        <w:t xml:space="preserve"> </w:t>
      </w:r>
      <w:bookmarkEnd w:id="3"/>
    </w:p>
    <w:p w14:paraId="51422D05" w14:textId="77777777" w:rsidR="001B6719" w:rsidRDefault="001B6719" w:rsidP="001B6719">
      <w:pPr>
        <w:pStyle w:val="Heading3"/>
      </w:pPr>
      <w:r w:rsidRPr="00051035">
        <w:t>Requirement 1(3)(a)</w:t>
      </w:r>
      <w:r w:rsidRPr="00051035">
        <w:tab/>
        <w:t>Compliant</w:t>
      </w:r>
    </w:p>
    <w:p w14:paraId="72C609BB" w14:textId="77777777" w:rsidR="001B6719" w:rsidRPr="008D114F" w:rsidRDefault="001B6719" w:rsidP="001B6719">
      <w:pPr>
        <w:rPr>
          <w:i/>
        </w:rPr>
      </w:pPr>
      <w:r w:rsidRPr="008D114F">
        <w:rPr>
          <w:i/>
        </w:rPr>
        <w:t>Each consumer is treated with dignity and respect, with their identity, culture and diversity valued.</w:t>
      </w:r>
    </w:p>
    <w:p w14:paraId="327040DF" w14:textId="77777777" w:rsidR="001B6719" w:rsidRDefault="001B6719" w:rsidP="001B6719">
      <w:pPr>
        <w:pStyle w:val="Heading3"/>
      </w:pPr>
      <w:r>
        <w:t>Requirement 1(3)(b)</w:t>
      </w:r>
      <w:r>
        <w:tab/>
        <w:t>Compliant</w:t>
      </w:r>
    </w:p>
    <w:p w14:paraId="17758142" w14:textId="77777777" w:rsidR="001B6719" w:rsidRPr="008D114F" w:rsidRDefault="001B6719" w:rsidP="001B6719">
      <w:pPr>
        <w:rPr>
          <w:i/>
        </w:rPr>
      </w:pPr>
      <w:r w:rsidRPr="008D114F">
        <w:rPr>
          <w:i/>
        </w:rPr>
        <w:t>Care and services are culturally safe.</w:t>
      </w:r>
    </w:p>
    <w:p w14:paraId="11EC7714" w14:textId="77777777" w:rsidR="001B6719" w:rsidRPr="00DD02D3" w:rsidRDefault="001B6719" w:rsidP="001B6719">
      <w:pPr>
        <w:pStyle w:val="Heading3"/>
      </w:pPr>
      <w:r w:rsidRPr="00DD02D3">
        <w:t>Requirement 1(3)(c)</w:t>
      </w:r>
      <w:r w:rsidRPr="00DD02D3">
        <w:tab/>
        <w:t>Compliant</w:t>
      </w:r>
    </w:p>
    <w:p w14:paraId="37A0F349" w14:textId="77777777" w:rsidR="001B6719" w:rsidRPr="008D114F" w:rsidRDefault="001B6719" w:rsidP="001B6719">
      <w:pPr>
        <w:tabs>
          <w:tab w:val="right" w:pos="9026"/>
        </w:tabs>
        <w:spacing w:before="0" w:after="0"/>
        <w:outlineLvl w:val="4"/>
        <w:rPr>
          <w:i/>
        </w:rPr>
      </w:pPr>
      <w:r w:rsidRPr="008D114F">
        <w:rPr>
          <w:i/>
        </w:rPr>
        <w:t xml:space="preserve">Each consumer is supported to exercise choice and independence, including to: </w:t>
      </w:r>
    </w:p>
    <w:p w14:paraId="34A21A20" w14:textId="77777777" w:rsidR="001B6719" w:rsidRPr="008D114F" w:rsidRDefault="001B6719" w:rsidP="001B671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9D118F6" w14:textId="77777777" w:rsidR="001B6719" w:rsidRPr="008D114F" w:rsidRDefault="001B6719" w:rsidP="001B671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5B77F50" w14:textId="77777777" w:rsidR="001B6719" w:rsidRPr="008D114F" w:rsidRDefault="001B6719" w:rsidP="001B6719">
      <w:pPr>
        <w:numPr>
          <w:ilvl w:val="0"/>
          <w:numId w:val="12"/>
        </w:numPr>
        <w:tabs>
          <w:tab w:val="right" w:pos="9026"/>
        </w:tabs>
        <w:spacing w:before="0" w:after="0"/>
        <w:ind w:left="567" w:hanging="425"/>
        <w:outlineLvl w:val="4"/>
        <w:rPr>
          <w:i/>
        </w:rPr>
      </w:pPr>
      <w:r w:rsidRPr="008D114F">
        <w:rPr>
          <w:i/>
        </w:rPr>
        <w:t xml:space="preserve">communicate their decisions; and </w:t>
      </w:r>
    </w:p>
    <w:p w14:paraId="1B9C1A20" w14:textId="77777777" w:rsidR="001B6719" w:rsidRPr="008D114F" w:rsidRDefault="001B6719" w:rsidP="001B671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EA2ED0E" w14:textId="77777777" w:rsidR="001B6719" w:rsidRDefault="001B6719" w:rsidP="001B6719">
      <w:pPr>
        <w:pStyle w:val="Heading3"/>
      </w:pPr>
      <w:r>
        <w:t>Requirement 1(3)(d)</w:t>
      </w:r>
      <w:r>
        <w:tab/>
        <w:t>Compliant</w:t>
      </w:r>
    </w:p>
    <w:p w14:paraId="5B6D0B19" w14:textId="77777777" w:rsidR="001B6719" w:rsidRPr="008D114F" w:rsidRDefault="001B6719" w:rsidP="001B6719">
      <w:pPr>
        <w:rPr>
          <w:i/>
        </w:rPr>
      </w:pPr>
      <w:r w:rsidRPr="008D114F">
        <w:rPr>
          <w:i/>
        </w:rPr>
        <w:t>Each consumer is supported to take risks to enable them to live the best life they can.</w:t>
      </w:r>
    </w:p>
    <w:p w14:paraId="014FB632" w14:textId="77777777" w:rsidR="001B6719" w:rsidRDefault="001B6719" w:rsidP="001B6719">
      <w:pPr>
        <w:pStyle w:val="Heading3"/>
      </w:pPr>
      <w:r>
        <w:t>Requirement 1(3)(e)</w:t>
      </w:r>
      <w:r>
        <w:tab/>
        <w:t>Compliant</w:t>
      </w:r>
    </w:p>
    <w:p w14:paraId="6A0D5628" w14:textId="77777777" w:rsidR="001B6719" w:rsidRPr="008D114F" w:rsidRDefault="001B6719" w:rsidP="001B6719">
      <w:pPr>
        <w:rPr>
          <w:i/>
        </w:rPr>
      </w:pPr>
      <w:r w:rsidRPr="008D114F">
        <w:rPr>
          <w:i/>
        </w:rPr>
        <w:t>Information provided to each consumer is current, accurate and timely, and communicated in a way that is clear, easy to understand and enables them to exercise choice.</w:t>
      </w:r>
    </w:p>
    <w:p w14:paraId="1CAF2D01" w14:textId="77777777" w:rsidR="001B6719" w:rsidRDefault="001B6719" w:rsidP="001B6719">
      <w:pPr>
        <w:pStyle w:val="Heading3"/>
      </w:pPr>
      <w:r>
        <w:lastRenderedPageBreak/>
        <w:t>Requirement 1(3)(f)</w:t>
      </w:r>
      <w:r>
        <w:tab/>
        <w:t>Compliant</w:t>
      </w:r>
    </w:p>
    <w:p w14:paraId="075E3098" w14:textId="77777777" w:rsidR="001B6719" w:rsidRPr="008D114F" w:rsidRDefault="001B6719" w:rsidP="001B6719">
      <w:pPr>
        <w:rPr>
          <w:i/>
        </w:rPr>
      </w:pPr>
      <w:r w:rsidRPr="008D114F">
        <w:rPr>
          <w:i/>
        </w:rPr>
        <w:t>Each consumer’s privacy is respected and personal information is kept confidential.</w:t>
      </w:r>
    </w:p>
    <w:p w14:paraId="437AF7A8" w14:textId="77777777" w:rsidR="001B6719" w:rsidRPr="00154403" w:rsidRDefault="001B6719" w:rsidP="001B6719"/>
    <w:p w14:paraId="5F7BC9F6" w14:textId="77777777" w:rsidR="001B6719" w:rsidRDefault="001B6719" w:rsidP="001B6719">
      <w:pPr>
        <w:sectPr w:rsidR="001B6719" w:rsidSect="00CB3BA9">
          <w:type w:val="continuous"/>
          <w:pgSz w:w="11906" w:h="16838"/>
          <w:pgMar w:top="1701" w:right="1418" w:bottom="1418" w:left="1418" w:header="568" w:footer="397" w:gutter="0"/>
          <w:cols w:space="708"/>
          <w:titlePg/>
          <w:docGrid w:linePitch="360"/>
        </w:sectPr>
      </w:pPr>
    </w:p>
    <w:p w14:paraId="2AFFCBB8" w14:textId="77777777" w:rsidR="001B6719" w:rsidRDefault="001B6719" w:rsidP="001B6719">
      <w:pPr>
        <w:pStyle w:val="Heading1"/>
        <w:tabs>
          <w:tab w:val="right" w:pos="9070"/>
        </w:tabs>
        <w:spacing w:before="560" w:after="640"/>
        <w:rPr>
          <w:color w:val="FFFFFF" w:themeColor="background1"/>
        </w:rPr>
        <w:sectPr w:rsidR="001B671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71FC244D" wp14:editId="71098F69">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32371428" w14:textId="77777777" w:rsidR="001B6719" w:rsidRPr="00ED6B57" w:rsidRDefault="001B6719" w:rsidP="001B6719">
      <w:pPr>
        <w:pStyle w:val="Heading3"/>
        <w:shd w:val="clear" w:color="auto" w:fill="F2F2F2" w:themeFill="background1" w:themeFillShade="F2"/>
      </w:pPr>
      <w:r w:rsidRPr="00ED6B57">
        <w:t>Consumer outcome:</w:t>
      </w:r>
    </w:p>
    <w:p w14:paraId="060D12DC" w14:textId="77777777" w:rsidR="001B6719" w:rsidRPr="00ED6B57" w:rsidRDefault="001B6719" w:rsidP="001B671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E992A9C" w14:textId="77777777" w:rsidR="001B6719" w:rsidRPr="00ED6B57" w:rsidRDefault="001B6719" w:rsidP="001B6719">
      <w:pPr>
        <w:pStyle w:val="Heading3"/>
        <w:shd w:val="clear" w:color="auto" w:fill="F2F2F2" w:themeFill="background1" w:themeFillShade="F2"/>
      </w:pPr>
      <w:r w:rsidRPr="00ED6B57">
        <w:t>Organisation statement:</w:t>
      </w:r>
    </w:p>
    <w:p w14:paraId="15046E5A" w14:textId="77777777" w:rsidR="001B6719" w:rsidRPr="00ED6B57" w:rsidRDefault="001B6719" w:rsidP="001B671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0A37B4" w14:textId="77777777" w:rsidR="001B6719" w:rsidRDefault="001B6719" w:rsidP="001B6719">
      <w:pPr>
        <w:pStyle w:val="Heading2"/>
      </w:pPr>
      <w:r>
        <w:t xml:space="preserve">Assessment </w:t>
      </w:r>
      <w:r w:rsidRPr="002B2C0F">
        <w:t>of Standard</w:t>
      </w:r>
      <w:r>
        <w:t xml:space="preserve"> 2</w:t>
      </w:r>
    </w:p>
    <w:p w14:paraId="3107D965" w14:textId="77777777" w:rsidR="001B6719" w:rsidRDefault="001B6719" w:rsidP="001B6719">
      <w:pPr>
        <w:rPr>
          <w:rFonts w:eastAsiaTheme="minorHAnsi"/>
          <w:color w:val="auto"/>
        </w:rPr>
      </w:pPr>
      <w:r w:rsidRPr="002217DF">
        <w:rPr>
          <w:rFonts w:eastAsiaTheme="minorHAnsi"/>
          <w:color w:val="auto"/>
        </w:rPr>
        <w:t>The Quality Standard is assessed as Compliant as 5 of the 5 specific requirements have been assessed as Compliant.</w:t>
      </w:r>
    </w:p>
    <w:p w14:paraId="2F25582B" w14:textId="3F642555" w:rsidR="001B6719" w:rsidRPr="0042459A" w:rsidRDefault="001B6719" w:rsidP="001B6719">
      <w:pPr>
        <w:rPr>
          <w:rFonts w:eastAsia="Calibri"/>
          <w:lang w:eastAsia="en-US"/>
        </w:rPr>
      </w:pPr>
      <w:r w:rsidRPr="0042459A">
        <w:rPr>
          <w:rFonts w:eastAsia="Calibri"/>
          <w:lang w:eastAsia="en-US"/>
        </w:rPr>
        <w:t xml:space="preserve">Consumers and representatives interviewed advised they were involved in the initial </w:t>
      </w:r>
      <w:r w:rsidR="00B6268A">
        <w:rPr>
          <w:rFonts w:eastAsia="Calibri"/>
          <w:lang w:eastAsia="en-US"/>
        </w:rPr>
        <w:t xml:space="preserve">and ongoing </w:t>
      </w:r>
      <w:r w:rsidRPr="0042459A">
        <w:rPr>
          <w:rFonts w:eastAsia="Calibri"/>
          <w:lang w:eastAsia="en-US"/>
        </w:rPr>
        <w:t>assessment and care plan processes</w:t>
      </w:r>
      <w:r w:rsidR="00B6268A">
        <w:rPr>
          <w:rFonts w:eastAsia="Calibri"/>
          <w:lang w:eastAsia="en-US"/>
        </w:rPr>
        <w:t xml:space="preserve">, which </w:t>
      </w:r>
      <w:r w:rsidRPr="0042459A">
        <w:rPr>
          <w:rFonts w:eastAsia="Calibri"/>
          <w:lang w:eastAsia="en-US"/>
        </w:rPr>
        <w:t>include</w:t>
      </w:r>
      <w:r w:rsidR="00B6268A">
        <w:rPr>
          <w:rFonts w:eastAsia="Calibri"/>
          <w:lang w:eastAsia="en-US"/>
        </w:rPr>
        <w:t xml:space="preserve">d </w:t>
      </w:r>
      <w:r w:rsidR="002B24F1">
        <w:rPr>
          <w:rFonts w:eastAsia="Calibri"/>
          <w:lang w:eastAsia="en-US"/>
        </w:rPr>
        <w:t xml:space="preserve">the involvement of </w:t>
      </w:r>
      <w:r w:rsidR="00B6268A">
        <w:rPr>
          <w:rFonts w:eastAsia="Calibri"/>
          <w:lang w:eastAsia="en-US"/>
        </w:rPr>
        <w:t>m</w:t>
      </w:r>
      <w:r w:rsidRPr="0042459A">
        <w:rPr>
          <w:rFonts w:eastAsia="Calibri"/>
          <w:lang w:eastAsia="en-US"/>
        </w:rPr>
        <w:t xml:space="preserve">edical </w:t>
      </w:r>
      <w:r w:rsidR="00B6268A">
        <w:rPr>
          <w:rFonts w:eastAsia="Calibri"/>
          <w:lang w:eastAsia="en-US"/>
        </w:rPr>
        <w:t>o</w:t>
      </w:r>
      <w:r w:rsidRPr="0042459A">
        <w:rPr>
          <w:rFonts w:eastAsia="Calibri"/>
          <w:lang w:eastAsia="en-US"/>
        </w:rPr>
        <w:t>fficer</w:t>
      </w:r>
      <w:r w:rsidR="00A924B7">
        <w:rPr>
          <w:rFonts w:eastAsia="Calibri"/>
          <w:lang w:eastAsia="en-US"/>
        </w:rPr>
        <w:t>s</w:t>
      </w:r>
      <w:r w:rsidRPr="0042459A">
        <w:rPr>
          <w:rFonts w:eastAsia="Calibri"/>
          <w:lang w:eastAsia="en-US"/>
        </w:rPr>
        <w:t xml:space="preserve"> and other health professionals</w:t>
      </w:r>
      <w:r w:rsidR="00B6268A">
        <w:rPr>
          <w:rFonts w:eastAsia="Calibri"/>
          <w:lang w:eastAsia="en-US"/>
        </w:rPr>
        <w:t xml:space="preserve"> as needed</w:t>
      </w:r>
      <w:r w:rsidRPr="0042459A">
        <w:rPr>
          <w:rFonts w:eastAsia="Calibri"/>
          <w:lang w:eastAsia="en-US"/>
        </w:rPr>
        <w:t xml:space="preserve">. </w:t>
      </w:r>
      <w:r w:rsidR="00B6268A">
        <w:rPr>
          <w:rFonts w:eastAsia="Calibri"/>
          <w:lang w:eastAsia="en-US"/>
        </w:rPr>
        <w:t>Consumers and representatives</w:t>
      </w:r>
      <w:r w:rsidRPr="0042459A">
        <w:rPr>
          <w:rFonts w:eastAsia="Calibri"/>
          <w:lang w:eastAsia="en-US"/>
        </w:rPr>
        <w:t xml:space="preserve"> reported they were provided with information </w:t>
      </w:r>
      <w:r w:rsidR="00B6268A">
        <w:rPr>
          <w:rFonts w:eastAsia="Calibri"/>
          <w:lang w:eastAsia="en-US"/>
        </w:rPr>
        <w:t>on the outcomes of these processes, notified if the</w:t>
      </w:r>
      <w:r w:rsidR="00BB6A47">
        <w:rPr>
          <w:rFonts w:eastAsia="Calibri"/>
          <w:lang w:eastAsia="en-US"/>
        </w:rPr>
        <w:t>re</w:t>
      </w:r>
      <w:r w:rsidR="00B6268A">
        <w:rPr>
          <w:rFonts w:eastAsia="Calibri"/>
          <w:lang w:eastAsia="en-US"/>
        </w:rPr>
        <w:t xml:space="preserve"> was a change in the care needs and could readily access a copy of the consumer’s care plan</w:t>
      </w:r>
      <w:r w:rsidRPr="0042459A">
        <w:rPr>
          <w:rFonts w:eastAsia="Calibri"/>
          <w:lang w:eastAsia="en-US"/>
        </w:rPr>
        <w:t>.</w:t>
      </w:r>
    </w:p>
    <w:p w14:paraId="0C6D2B11" w14:textId="76D47FEB" w:rsidR="001B6719" w:rsidRPr="0042459A" w:rsidRDefault="001B6719" w:rsidP="001B6719">
      <w:pPr>
        <w:rPr>
          <w:rFonts w:eastAsia="Calibri"/>
          <w:lang w:eastAsia="en-US"/>
        </w:rPr>
      </w:pPr>
      <w:r w:rsidRPr="0042459A">
        <w:rPr>
          <w:rFonts w:eastAsia="Calibri"/>
          <w:lang w:eastAsia="en-US"/>
        </w:rPr>
        <w:t xml:space="preserve">Staff interviewed </w:t>
      </w:r>
      <w:r w:rsidR="00BB6A47">
        <w:rPr>
          <w:rFonts w:eastAsia="Calibri"/>
          <w:lang w:eastAsia="en-US"/>
        </w:rPr>
        <w:t xml:space="preserve">consistently </w:t>
      </w:r>
      <w:r w:rsidRPr="0042459A">
        <w:rPr>
          <w:rFonts w:eastAsia="Calibri"/>
          <w:lang w:eastAsia="en-US"/>
        </w:rPr>
        <w:t>described the assessment and care plan</w:t>
      </w:r>
      <w:r w:rsidR="00B6268A">
        <w:rPr>
          <w:rFonts w:eastAsia="Calibri"/>
          <w:lang w:eastAsia="en-US"/>
        </w:rPr>
        <w:t xml:space="preserve">ning </w:t>
      </w:r>
      <w:r w:rsidRPr="0042459A">
        <w:rPr>
          <w:rFonts w:eastAsia="Calibri"/>
          <w:lang w:eastAsia="en-US"/>
        </w:rPr>
        <w:t xml:space="preserve">process and the process for referral to </w:t>
      </w:r>
      <w:r w:rsidR="00BB6A47">
        <w:rPr>
          <w:rFonts w:eastAsia="Calibri"/>
          <w:lang w:eastAsia="en-US"/>
        </w:rPr>
        <w:t xml:space="preserve">engage </w:t>
      </w:r>
      <w:r w:rsidRPr="0042459A">
        <w:rPr>
          <w:rFonts w:eastAsia="Calibri"/>
          <w:lang w:eastAsia="en-US"/>
        </w:rPr>
        <w:t>other health and allied health professionals</w:t>
      </w:r>
      <w:r w:rsidR="00BB6A47">
        <w:rPr>
          <w:rFonts w:eastAsia="Calibri"/>
          <w:lang w:eastAsia="en-US"/>
        </w:rPr>
        <w:t xml:space="preserve"> when needed</w:t>
      </w:r>
      <w:r w:rsidRPr="0042459A">
        <w:rPr>
          <w:rFonts w:eastAsia="Calibri"/>
          <w:lang w:eastAsia="en-US"/>
        </w:rPr>
        <w:t>.</w:t>
      </w:r>
      <w:r w:rsidR="00B6268A">
        <w:rPr>
          <w:rFonts w:eastAsia="Calibri"/>
          <w:lang w:eastAsia="en-US"/>
        </w:rPr>
        <w:t xml:space="preserve"> Staff advised consu</w:t>
      </w:r>
      <w:r w:rsidRPr="0042459A">
        <w:rPr>
          <w:rFonts w:eastAsia="Calibri"/>
          <w:lang w:eastAsia="en-US"/>
        </w:rPr>
        <w:t xml:space="preserve">mer care plans can be accessed on the electronic care management system and </w:t>
      </w:r>
      <w:r w:rsidR="00B6268A">
        <w:rPr>
          <w:rFonts w:eastAsia="Calibri"/>
          <w:lang w:eastAsia="en-US"/>
        </w:rPr>
        <w:t xml:space="preserve">they </w:t>
      </w:r>
      <w:r>
        <w:rPr>
          <w:rFonts w:eastAsia="Calibri"/>
          <w:lang w:eastAsia="en-US"/>
        </w:rPr>
        <w:t>a</w:t>
      </w:r>
      <w:r w:rsidRPr="0042459A">
        <w:rPr>
          <w:rFonts w:eastAsia="Calibri"/>
          <w:lang w:eastAsia="en-US"/>
        </w:rPr>
        <w:t xml:space="preserve">re </w:t>
      </w:r>
      <w:r w:rsidR="00B6268A">
        <w:rPr>
          <w:rFonts w:eastAsia="Calibri"/>
          <w:lang w:eastAsia="en-US"/>
        </w:rPr>
        <w:t xml:space="preserve">alerted to changes to </w:t>
      </w:r>
      <w:r w:rsidRPr="0042459A">
        <w:rPr>
          <w:rFonts w:eastAsia="Calibri"/>
          <w:lang w:eastAsia="en-US"/>
        </w:rPr>
        <w:t xml:space="preserve">consumers’ care needs </w:t>
      </w:r>
      <w:r w:rsidR="00B6268A">
        <w:rPr>
          <w:rFonts w:eastAsia="Calibri"/>
          <w:lang w:eastAsia="en-US"/>
        </w:rPr>
        <w:t>through</w:t>
      </w:r>
      <w:r w:rsidRPr="0042459A">
        <w:rPr>
          <w:rFonts w:eastAsia="Calibri"/>
          <w:lang w:eastAsia="en-US"/>
        </w:rPr>
        <w:t xml:space="preserve"> handover</w:t>
      </w:r>
      <w:r w:rsidR="00B6268A">
        <w:rPr>
          <w:rFonts w:eastAsia="Calibri"/>
          <w:lang w:eastAsia="en-US"/>
        </w:rPr>
        <w:t xml:space="preserve"> or electronic </w:t>
      </w:r>
      <w:r w:rsidRPr="0042459A">
        <w:rPr>
          <w:rFonts w:eastAsia="Calibri"/>
          <w:lang w:eastAsia="en-US"/>
        </w:rPr>
        <w:t>message boards</w:t>
      </w:r>
      <w:r w:rsidR="00B6268A">
        <w:rPr>
          <w:rFonts w:eastAsia="Calibri"/>
          <w:lang w:eastAsia="en-US"/>
        </w:rPr>
        <w:t xml:space="preserve"> </w:t>
      </w:r>
      <w:r w:rsidR="00BB6A47">
        <w:rPr>
          <w:rFonts w:eastAsia="Calibri"/>
          <w:lang w:eastAsia="en-US"/>
        </w:rPr>
        <w:t>when updates are made</w:t>
      </w:r>
      <w:r w:rsidRPr="0042459A">
        <w:rPr>
          <w:rFonts w:eastAsia="Calibri"/>
          <w:lang w:eastAsia="en-US"/>
        </w:rPr>
        <w:t>.</w:t>
      </w:r>
      <w:r w:rsidR="00B6268A">
        <w:rPr>
          <w:rFonts w:eastAsia="Calibri"/>
          <w:lang w:eastAsia="en-US"/>
        </w:rPr>
        <w:t xml:space="preserve"> </w:t>
      </w:r>
      <w:r w:rsidRPr="0042459A">
        <w:rPr>
          <w:rFonts w:eastAsia="Calibri"/>
          <w:lang w:eastAsia="en-US"/>
        </w:rPr>
        <w:t>Registered staff inform</w:t>
      </w:r>
      <w:r w:rsidR="00BB6A47">
        <w:rPr>
          <w:rFonts w:eastAsia="Calibri"/>
          <w:lang w:eastAsia="en-US"/>
        </w:rPr>
        <w:t>ed</w:t>
      </w:r>
      <w:r w:rsidRPr="0042459A">
        <w:rPr>
          <w:rFonts w:eastAsia="Calibri"/>
          <w:lang w:eastAsia="en-US"/>
        </w:rPr>
        <w:t xml:space="preserve"> consumer’s representatives when there </w:t>
      </w:r>
      <w:r w:rsidR="00BB6A47">
        <w:rPr>
          <w:rFonts w:eastAsia="Calibri"/>
          <w:lang w:eastAsia="en-US"/>
        </w:rPr>
        <w:t>wa</w:t>
      </w:r>
      <w:r w:rsidRPr="0042459A">
        <w:rPr>
          <w:rFonts w:eastAsia="Calibri"/>
          <w:lang w:eastAsia="en-US"/>
        </w:rPr>
        <w:t>s a change in</w:t>
      </w:r>
      <w:r>
        <w:rPr>
          <w:rFonts w:eastAsia="Calibri"/>
          <w:lang w:eastAsia="en-US"/>
        </w:rPr>
        <w:t xml:space="preserve"> a</w:t>
      </w:r>
      <w:r w:rsidRPr="0042459A">
        <w:rPr>
          <w:rFonts w:eastAsia="Calibri"/>
          <w:lang w:eastAsia="en-US"/>
        </w:rPr>
        <w:t xml:space="preserve"> consumer</w:t>
      </w:r>
      <w:r>
        <w:rPr>
          <w:rFonts w:eastAsia="Calibri"/>
          <w:lang w:eastAsia="en-US"/>
        </w:rPr>
        <w:t>’</w:t>
      </w:r>
      <w:r w:rsidRPr="0042459A">
        <w:rPr>
          <w:rFonts w:eastAsia="Calibri"/>
          <w:lang w:eastAsia="en-US"/>
        </w:rPr>
        <w:t xml:space="preserve">s health or well-being and discussed </w:t>
      </w:r>
      <w:r w:rsidR="00A924B7">
        <w:rPr>
          <w:rFonts w:eastAsia="Calibri"/>
          <w:lang w:eastAsia="en-US"/>
        </w:rPr>
        <w:t xml:space="preserve">potential </w:t>
      </w:r>
      <w:r w:rsidRPr="0042459A">
        <w:rPr>
          <w:rFonts w:eastAsia="Calibri"/>
          <w:lang w:eastAsia="en-US"/>
        </w:rPr>
        <w:t xml:space="preserve">changes to care </w:t>
      </w:r>
      <w:r w:rsidR="00A924B7">
        <w:rPr>
          <w:rFonts w:eastAsia="Calibri"/>
          <w:lang w:eastAsia="en-US"/>
        </w:rPr>
        <w:t>strategies when these were</w:t>
      </w:r>
      <w:r w:rsidRPr="0042459A">
        <w:rPr>
          <w:rFonts w:eastAsia="Calibri"/>
          <w:lang w:eastAsia="en-US"/>
        </w:rPr>
        <w:t xml:space="preserve"> required.</w:t>
      </w:r>
      <w:r w:rsidR="00BB6A47">
        <w:rPr>
          <w:rFonts w:eastAsia="Calibri"/>
          <w:lang w:eastAsia="en-US"/>
        </w:rPr>
        <w:t xml:space="preserve"> </w:t>
      </w:r>
      <w:r w:rsidRPr="0042459A">
        <w:rPr>
          <w:rFonts w:eastAsia="Calibri"/>
          <w:lang w:eastAsia="en-US"/>
        </w:rPr>
        <w:t>Staff were aware of their responsibility in relation to the incident reporting</w:t>
      </w:r>
      <w:r w:rsidR="00A924B7">
        <w:rPr>
          <w:rFonts w:eastAsia="Calibri"/>
          <w:lang w:eastAsia="en-US"/>
        </w:rPr>
        <w:t xml:space="preserve"> and </w:t>
      </w:r>
      <w:r w:rsidRPr="0042459A">
        <w:rPr>
          <w:rFonts w:eastAsia="Calibri"/>
          <w:lang w:eastAsia="en-US"/>
        </w:rPr>
        <w:t>escalation</w:t>
      </w:r>
      <w:r w:rsidR="00A924B7">
        <w:rPr>
          <w:rFonts w:eastAsia="Calibri"/>
          <w:lang w:eastAsia="en-US"/>
        </w:rPr>
        <w:t xml:space="preserve"> pathways</w:t>
      </w:r>
      <w:r w:rsidRPr="0042459A">
        <w:rPr>
          <w:rFonts w:eastAsia="Calibri"/>
          <w:lang w:eastAsia="en-US"/>
        </w:rPr>
        <w:t xml:space="preserve">, and </w:t>
      </w:r>
      <w:r w:rsidR="00A924B7">
        <w:rPr>
          <w:rFonts w:eastAsia="Calibri"/>
          <w:lang w:eastAsia="en-US"/>
        </w:rPr>
        <w:t xml:space="preserve">confirmed they </w:t>
      </w:r>
      <w:r w:rsidRPr="0042459A">
        <w:rPr>
          <w:rFonts w:eastAsia="Calibri"/>
          <w:lang w:eastAsia="en-US"/>
        </w:rPr>
        <w:t>report</w:t>
      </w:r>
      <w:r w:rsidR="00A924B7">
        <w:rPr>
          <w:rFonts w:eastAsia="Calibri"/>
          <w:lang w:eastAsia="en-US"/>
        </w:rPr>
        <w:t>ed</w:t>
      </w:r>
      <w:r w:rsidRPr="0042459A">
        <w:rPr>
          <w:rFonts w:eastAsia="Calibri"/>
          <w:lang w:eastAsia="en-US"/>
        </w:rPr>
        <w:t xml:space="preserve"> changes in the consumers condition, needs or preferences and</w:t>
      </w:r>
      <w:r w:rsidR="00A924B7">
        <w:rPr>
          <w:rFonts w:eastAsia="Calibri"/>
          <w:lang w:eastAsia="en-US"/>
        </w:rPr>
        <w:t xml:space="preserve"> described</w:t>
      </w:r>
      <w:r w:rsidRPr="0042459A">
        <w:rPr>
          <w:rFonts w:eastAsia="Calibri"/>
          <w:lang w:eastAsia="en-US"/>
        </w:rPr>
        <w:t xml:space="preserve"> how this prompt</w:t>
      </w:r>
      <w:r w:rsidR="00BB6A47">
        <w:rPr>
          <w:rFonts w:eastAsia="Calibri"/>
          <w:lang w:eastAsia="en-US"/>
        </w:rPr>
        <w:t>ed</w:t>
      </w:r>
      <w:r w:rsidRPr="0042459A">
        <w:rPr>
          <w:rFonts w:eastAsia="Calibri"/>
          <w:lang w:eastAsia="en-US"/>
        </w:rPr>
        <w:t xml:space="preserve"> reassessment.</w:t>
      </w:r>
    </w:p>
    <w:p w14:paraId="4F69712D" w14:textId="7FEA3608" w:rsidR="001B6719" w:rsidRPr="0042459A" w:rsidRDefault="00AB3C6D" w:rsidP="00AB3C6D">
      <w:pPr>
        <w:rPr>
          <w:rFonts w:eastAsia="Calibri"/>
          <w:lang w:eastAsia="en-US"/>
        </w:rPr>
      </w:pPr>
      <w:r>
        <w:rPr>
          <w:rFonts w:eastAsia="Calibri"/>
          <w:lang w:eastAsia="en-US"/>
        </w:rPr>
        <w:t>C</w:t>
      </w:r>
      <w:r w:rsidR="001B6719" w:rsidRPr="0042459A">
        <w:rPr>
          <w:rFonts w:eastAsia="Calibri"/>
          <w:lang w:eastAsia="en-US"/>
        </w:rPr>
        <w:t>onsumers’ assessment</w:t>
      </w:r>
      <w:r>
        <w:rPr>
          <w:rFonts w:eastAsia="Calibri"/>
          <w:lang w:eastAsia="en-US"/>
        </w:rPr>
        <w:t>s</w:t>
      </w:r>
      <w:r w:rsidR="001B6719" w:rsidRPr="0042459A">
        <w:rPr>
          <w:rFonts w:eastAsia="Calibri"/>
          <w:lang w:eastAsia="en-US"/>
        </w:rPr>
        <w:t xml:space="preserve"> and care planning documentation </w:t>
      </w:r>
      <w:r>
        <w:rPr>
          <w:rFonts w:eastAsia="Calibri"/>
          <w:lang w:eastAsia="en-US"/>
        </w:rPr>
        <w:t xml:space="preserve">reviewed </w:t>
      </w:r>
      <w:r w:rsidR="002B24F1">
        <w:rPr>
          <w:rFonts w:eastAsia="Calibri"/>
          <w:lang w:eastAsia="en-US"/>
        </w:rPr>
        <w:t>confirmed</w:t>
      </w:r>
      <w:r>
        <w:rPr>
          <w:rFonts w:eastAsia="Calibri"/>
          <w:lang w:eastAsia="en-US"/>
        </w:rPr>
        <w:t xml:space="preserve"> </w:t>
      </w:r>
      <w:r w:rsidR="00696AFC">
        <w:rPr>
          <w:rFonts w:eastAsia="Calibri"/>
          <w:lang w:eastAsia="en-US"/>
        </w:rPr>
        <w:t>o</w:t>
      </w:r>
      <w:r w:rsidR="00696AFC" w:rsidRPr="0042459A">
        <w:rPr>
          <w:rFonts w:eastAsia="Calibri"/>
          <w:lang w:eastAsia="en-US"/>
        </w:rPr>
        <w:t xml:space="preserve">utcomes of assessment and planning are documented in a care and service plan </w:t>
      </w:r>
      <w:r w:rsidR="00696AFC">
        <w:rPr>
          <w:rFonts w:eastAsia="Calibri"/>
          <w:lang w:eastAsia="en-US"/>
        </w:rPr>
        <w:t>to</w:t>
      </w:r>
      <w:r w:rsidR="00696AFC" w:rsidRPr="0042459A">
        <w:rPr>
          <w:rFonts w:eastAsia="Calibri"/>
          <w:lang w:eastAsia="en-US"/>
        </w:rPr>
        <w:t xml:space="preserve"> </w:t>
      </w:r>
      <w:r w:rsidR="00696AFC" w:rsidRPr="0042459A">
        <w:rPr>
          <w:rFonts w:eastAsia="Calibri"/>
          <w:lang w:eastAsia="en-US"/>
        </w:rPr>
        <w:lastRenderedPageBreak/>
        <w:t xml:space="preserve">guide staff in the delivery of care and services and </w:t>
      </w:r>
      <w:r w:rsidR="00696AFC">
        <w:rPr>
          <w:rFonts w:eastAsia="Calibri"/>
          <w:lang w:eastAsia="en-US"/>
        </w:rPr>
        <w:t>was</w:t>
      </w:r>
      <w:r w:rsidR="00696AFC" w:rsidRPr="0042459A">
        <w:rPr>
          <w:rFonts w:eastAsia="Calibri"/>
          <w:lang w:eastAsia="en-US"/>
        </w:rPr>
        <w:t xml:space="preserve"> </w:t>
      </w:r>
      <w:r w:rsidR="00696AFC">
        <w:rPr>
          <w:rFonts w:eastAsia="Calibri"/>
          <w:lang w:eastAsia="en-US"/>
        </w:rPr>
        <w:t>accessible by</w:t>
      </w:r>
      <w:r w:rsidR="00696AFC" w:rsidRPr="0042459A">
        <w:rPr>
          <w:rFonts w:eastAsia="Calibri"/>
          <w:lang w:eastAsia="en-US"/>
        </w:rPr>
        <w:t xml:space="preserve"> consumers</w:t>
      </w:r>
      <w:r w:rsidR="00696AFC">
        <w:rPr>
          <w:rFonts w:eastAsia="Calibri"/>
          <w:lang w:eastAsia="en-US"/>
        </w:rPr>
        <w:t>,</w:t>
      </w:r>
      <w:r w:rsidR="00696AFC" w:rsidRPr="0042459A">
        <w:rPr>
          <w:rFonts w:eastAsia="Calibri"/>
          <w:lang w:eastAsia="en-US"/>
        </w:rPr>
        <w:t xml:space="preserve"> representatives, staff and visiting health professionals.</w:t>
      </w:r>
      <w:r w:rsidR="00696AFC">
        <w:rPr>
          <w:rFonts w:eastAsia="Calibri"/>
          <w:lang w:eastAsia="en-US"/>
        </w:rPr>
        <w:t xml:space="preserve"> C</w:t>
      </w:r>
      <w:r w:rsidR="001B6719" w:rsidRPr="0042459A">
        <w:rPr>
          <w:rFonts w:eastAsia="Calibri"/>
          <w:lang w:eastAsia="en-US"/>
        </w:rPr>
        <w:t xml:space="preserve">onsumers’ needs </w:t>
      </w:r>
      <w:r>
        <w:rPr>
          <w:rFonts w:eastAsia="Calibri"/>
          <w:lang w:eastAsia="en-US"/>
        </w:rPr>
        <w:t>a</w:t>
      </w:r>
      <w:r w:rsidR="001B6719" w:rsidRPr="0042459A">
        <w:rPr>
          <w:rFonts w:eastAsia="Calibri"/>
          <w:lang w:eastAsia="en-US"/>
        </w:rPr>
        <w:t xml:space="preserve">re </w:t>
      </w:r>
      <w:r w:rsidR="00696AFC">
        <w:rPr>
          <w:rFonts w:eastAsia="Calibri"/>
          <w:lang w:eastAsia="en-US"/>
        </w:rPr>
        <w:t xml:space="preserve">routinely and </w:t>
      </w:r>
      <w:r w:rsidR="00B5276F">
        <w:rPr>
          <w:rFonts w:eastAsia="Calibri"/>
          <w:lang w:eastAsia="en-US"/>
        </w:rPr>
        <w:t xml:space="preserve">regularly </w:t>
      </w:r>
      <w:r w:rsidR="00696AFC">
        <w:rPr>
          <w:rFonts w:eastAsia="Calibri"/>
          <w:lang w:eastAsia="en-US"/>
        </w:rPr>
        <w:t>assessed, reviewed and care strategies evaluated</w:t>
      </w:r>
      <w:r w:rsidR="00B5276F">
        <w:rPr>
          <w:rFonts w:eastAsia="Calibri"/>
          <w:lang w:eastAsia="en-US"/>
        </w:rPr>
        <w:t xml:space="preserve">, </w:t>
      </w:r>
      <w:r w:rsidR="00696AFC">
        <w:rPr>
          <w:rFonts w:eastAsia="Calibri"/>
          <w:lang w:eastAsia="en-US"/>
        </w:rPr>
        <w:t>to promptly identify</w:t>
      </w:r>
      <w:r w:rsidR="001B6719" w:rsidRPr="0042459A">
        <w:rPr>
          <w:rFonts w:eastAsia="Calibri"/>
          <w:lang w:eastAsia="en-US"/>
        </w:rPr>
        <w:t xml:space="preserve"> when changes in health </w:t>
      </w:r>
      <w:r w:rsidR="001B6719" w:rsidRPr="00BD2218">
        <w:rPr>
          <w:rFonts w:eastAsiaTheme="minorHAnsi"/>
          <w:color w:val="auto"/>
          <w:szCs w:val="22"/>
          <w:lang w:eastAsia="en-US"/>
        </w:rPr>
        <w:t>condition</w:t>
      </w:r>
      <w:r w:rsidR="00696AFC">
        <w:rPr>
          <w:rFonts w:eastAsiaTheme="minorHAnsi"/>
          <w:color w:val="auto"/>
          <w:szCs w:val="22"/>
          <w:lang w:eastAsia="en-US"/>
        </w:rPr>
        <w:t>, status</w:t>
      </w:r>
      <w:r w:rsidR="001B6719" w:rsidRPr="00BD2218">
        <w:rPr>
          <w:rFonts w:eastAsiaTheme="minorHAnsi"/>
          <w:color w:val="auto"/>
          <w:szCs w:val="22"/>
          <w:lang w:eastAsia="en-US"/>
        </w:rPr>
        <w:t xml:space="preserve"> or </w:t>
      </w:r>
      <w:r w:rsidR="00696AFC">
        <w:rPr>
          <w:rFonts w:eastAsiaTheme="minorHAnsi"/>
          <w:color w:val="auto"/>
          <w:szCs w:val="22"/>
          <w:lang w:eastAsia="en-US"/>
        </w:rPr>
        <w:t>an incident has resulted in changes to the care required. Discussions on a</w:t>
      </w:r>
      <w:r w:rsidR="001B6719" w:rsidRPr="00BD2218">
        <w:rPr>
          <w:rFonts w:eastAsiaTheme="minorHAnsi"/>
          <w:color w:val="auto"/>
          <w:szCs w:val="22"/>
          <w:lang w:eastAsia="en-US"/>
        </w:rPr>
        <w:t xml:space="preserve">dvance care and end of life planning </w:t>
      </w:r>
      <w:r w:rsidR="00696AFC">
        <w:rPr>
          <w:rFonts w:eastAsiaTheme="minorHAnsi"/>
          <w:color w:val="auto"/>
          <w:szCs w:val="22"/>
          <w:lang w:eastAsia="en-US"/>
        </w:rPr>
        <w:t xml:space="preserve">are </w:t>
      </w:r>
      <w:r w:rsidR="002B24F1">
        <w:rPr>
          <w:rFonts w:eastAsiaTheme="minorHAnsi"/>
          <w:color w:val="auto"/>
          <w:szCs w:val="22"/>
          <w:lang w:eastAsia="en-US"/>
        </w:rPr>
        <w:t xml:space="preserve">regularly </w:t>
      </w:r>
      <w:r w:rsidR="00696AFC">
        <w:rPr>
          <w:rFonts w:eastAsiaTheme="minorHAnsi"/>
          <w:color w:val="auto"/>
          <w:szCs w:val="22"/>
          <w:lang w:eastAsia="en-US"/>
        </w:rPr>
        <w:t xml:space="preserve">offered to consumers and representatives and are undertaken when the consumer and representative are ready. </w:t>
      </w:r>
    </w:p>
    <w:p w14:paraId="5C6BC36D" w14:textId="33CD1B34" w:rsidR="001B6719" w:rsidRPr="0042459A" w:rsidRDefault="001B6719" w:rsidP="001B6719">
      <w:pPr>
        <w:rPr>
          <w:rFonts w:eastAsia="Calibri"/>
          <w:lang w:eastAsia="en-US"/>
        </w:rPr>
      </w:pPr>
      <w:r w:rsidRPr="0042459A">
        <w:rPr>
          <w:rFonts w:eastAsia="Calibri"/>
          <w:lang w:eastAsia="en-US"/>
        </w:rPr>
        <w:t>The service’s electronic care management system</w:t>
      </w:r>
      <w:r w:rsidR="00696AFC">
        <w:rPr>
          <w:rFonts w:eastAsia="Calibri"/>
          <w:lang w:eastAsia="en-US"/>
        </w:rPr>
        <w:t xml:space="preserve"> </w:t>
      </w:r>
      <w:r w:rsidRPr="0042459A">
        <w:rPr>
          <w:rFonts w:eastAsia="Calibri"/>
          <w:lang w:eastAsia="en-US"/>
        </w:rPr>
        <w:t>contain</w:t>
      </w:r>
      <w:r w:rsidR="00696AFC">
        <w:rPr>
          <w:rFonts w:eastAsia="Calibri"/>
          <w:lang w:eastAsia="en-US"/>
        </w:rPr>
        <w:t>ed</w:t>
      </w:r>
      <w:r w:rsidRPr="0042459A">
        <w:rPr>
          <w:rFonts w:eastAsia="Calibri"/>
          <w:lang w:eastAsia="en-US"/>
        </w:rPr>
        <w:t xml:space="preserve"> clinical assessment tools</w:t>
      </w:r>
      <w:r w:rsidR="00696AFC">
        <w:rPr>
          <w:rFonts w:eastAsia="Calibri"/>
          <w:lang w:eastAsia="en-US"/>
        </w:rPr>
        <w:t>,</w:t>
      </w:r>
      <w:r w:rsidRPr="0042459A">
        <w:rPr>
          <w:rFonts w:eastAsia="Calibri"/>
          <w:lang w:eastAsia="en-US"/>
        </w:rPr>
        <w:t xml:space="preserve"> clinical guidelines, policies and procedures to guide staff in </w:t>
      </w:r>
      <w:r w:rsidR="00696AFC">
        <w:rPr>
          <w:rFonts w:eastAsia="Calibri"/>
          <w:lang w:eastAsia="en-US"/>
        </w:rPr>
        <w:t>the care planning process</w:t>
      </w:r>
      <w:r w:rsidRPr="0042459A">
        <w:rPr>
          <w:rFonts w:eastAsia="Calibri"/>
          <w:lang w:eastAsia="en-US"/>
        </w:rPr>
        <w:t xml:space="preserve"> including for palliative care and advance care planning.</w:t>
      </w:r>
      <w:r w:rsidR="00A924B7">
        <w:rPr>
          <w:rFonts w:eastAsia="Calibri"/>
          <w:lang w:eastAsia="en-US"/>
        </w:rPr>
        <w:t xml:space="preserve"> </w:t>
      </w:r>
    </w:p>
    <w:p w14:paraId="4C37A9E8" w14:textId="77777777" w:rsidR="001B6719" w:rsidRPr="00106578" w:rsidRDefault="001B6719" w:rsidP="001B6719">
      <w:pPr>
        <w:rPr>
          <w:rFonts w:eastAsia="Calibri"/>
          <w:color w:val="auto"/>
          <w:lang w:eastAsia="en-US"/>
        </w:rPr>
      </w:pPr>
      <w:r>
        <w:rPr>
          <w:rFonts w:eastAsia="Calibri"/>
          <w:color w:val="auto"/>
          <w:lang w:eastAsia="en-US"/>
        </w:rPr>
        <w:t>Based on the evidence documented above, Standard 2 Ongoing assessment and planning with consumers, is compliant.</w:t>
      </w:r>
    </w:p>
    <w:p w14:paraId="0E7E08F8" w14:textId="77777777" w:rsidR="001B6719" w:rsidRDefault="001B6719" w:rsidP="001B6719">
      <w:pPr>
        <w:pStyle w:val="Heading2"/>
      </w:pPr>
      <w:r>
        <w:t>Assessment of Standard 2 Requirements</w:t>
      </w:r>
      <w:r w:rsidRPr="0066387A">
        <w:rPr>
          <w:i/>
          <w:color w:val="0000FF"/>
          <w:sz w:val="24"/>
          <w:szCs w:val="24"/>
        </w:rPr>
        <w:t xml:space="preserve"> </w:t>
      </w:r>
    </w:p>
    <w:p w14:paraId="142AC3D9" w14:textId="77777777" w:rsidR="001B6719" w:rsidRDefault="001B6719" w:rsidP="001B6719">
      <w:pPr>
        <w:pStyle w:val="Heading3"/>
      </w:pPr>
      <w:r w:rsidRPr="00051035">
        <w:t xml:space="preserve">Requirement </w:t>
      </w:r>
      <w:r>
        <w:t>2</w:t>
      </w:r>
      <w:r w:rsidRPr="00051035">
        <w:t>(3)(a)</w:t>
      </w:r>
      <w:r w:rsidRPr="00051035">
        <w:tab/>
        <w:t>Compliant</w:t>
      </w:r>
    </w:p>
    <w:p w14:paraId="47A826AF" w14:textId="77777777" w:rsidR="001B6719" w:rsidRPr="008D114F" w:rsidRDefault="001B6719" w:rsidP="001B6719">
      <w:pPr>
        <w:rPr>
          <w:i/>
        </w:rPr>
      </w:pPr>
      <w:r w:rsidRPr="008D114F">
        <w:rPr>
          <w:i/>
        </w:rPr>
        <w:t>Assessment and planning, including consideration of risks to the consumer’s health and well-being, informs the delivery of safe and effective care and services.</w:t>
      </w:r>
    </w:p>
    <w:p w14:paraId="18E0F306" w14:textId="77777777" w:rsidR="001B6719" w:rsidRDefault="001B6719" w:rsidP="001B6719">
      <w:pPr>
        <w:pStyle w:val="Heading3"/>
      </w:pPr>
      <w:r>
        <w:t>Requirement 2(3)(b)</w:t>
      </w:r>
      <w:r>
        <w:tab/>
        <w:t>Compliant</w:t>
      </w:r>
    </w:p>
    <w:p w14:paraId="08D7F2CB" w14:textId="77777777" w:rsidR="001B6719" w:rsidRPr="008D114F" w:rsidRDefault="001B6719" w:rsidP="001B6719">
      <w:pPr>
        <w:rPr>
          <w:i/>
        </w:rPr>
      </w:pPr>
      <w:r w:rsidRPr="008D114F">
        <w:rPr>
          <w:i/>
        </w:rPr>
        <w:t>Assessment and planning identifies and addresses the consumer’s current needs, goals and preferences, including advance care planning and end of life planning if the consumer wishes.</w:t>
      </w:r>
    </w:p>
    <w:p w14:paraId="5F89FF68" w14:textId="77777777" w:rsidR="001B6719" w:rsidRDefault="001B6719" w:rsidP="001B6719">
      <w:pPr>
        <w:pStyle w:val="Heading3"/>
      </w:pPr>
      <w:r>
        <w:t>Requirement 2(3)(c)</w:t>
      </w:r>
      <w:r>
        <w:tab/>
        <w:t>Compliant</w:t>
      </w:r>
    </w:p>
    <w:p w14:paraId="4C181252" w14:textId="77777777" w:rsidR="001B6719" w:rsidRPr="008D114F" w:rsidRDefault="001B6719" w:rsidP="001B6719">
      <w:pPr>
        <w:rPr>
          <w:i/>
        </w:rPr>
      </w:pPr>
      <w:r w:rsidRPr="008D114F">
        <w:rPr>
          <w:i/>
        </w:rPr>
        <w:t>The organisation demonstrates that assessment and planning:</w:t>
      </w:r>
    </w:p>
    <w:p w14:paraId="5283AFF3" w14:textId="77777777" w:rsidR="001B6719" w:rsidRPr="008D114F" w:rsidRDefault="001B6719" w:rsidP="001B671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101E727" w14:textId="77777777" w:rsidR="001B6719" w:rsidRPr="008D114F" w:rsidRDefault="001B6719" w:rsidP="001B671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10D8FE5" w14:textId="77777777" w:rsidR="001B6719" w:rsidRDefault="001B6719" w:rsidP="001B6719">
      <w:pPr>
        <w:pStyle w:val="Heading3"/>
      </w:pPr>
      <w:r>
        <w:t>Requirement 2(3)(d)</w:t>
      </w:r>
      <w:r>
        <w:tab/>
        <w:t>Compliant</w:t>
      </w:r>
    </w:p>
    <w:p w14:paraId="60561E07" w14:textId="77777777" w:rsidR="001B6719" w:rsidRPr="008D114F" w:rsidRDefault="001B6719" w:rsidP="001B671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CAEA94" w14:textId="77777777" w:rsidR="001B6719" w:rsidRDefault="001B6719" w:rsidP="001B6719">
      <w:pPr>
        <w:pStyle w:val="Heading3"/>
      </w:pPr>
      <w:r>
        <w:lastRenderedPageBreak/>
        <w:t>Requirement 2(3)(e)</w:t>
      </w:r>
      <w:r>
        <w:tab/>
        <w:t>Compliant</w:t>
      </w:r>
    </w:p>
    <w:p w14:paraId="1D960928" w14:textId="77777777" w:rsidR="001B6719" w:rsidRPr="008D114F" w:rsidRDefault="001B6719" w:rsidP="001B6719">
      <w:pPr>
        <w:rPr>
          <w:i/>
        </w:rPr>
      </w:pPr>
      <w:r w:rsidRPr="008D114F">
        <w:rPr>
          <w:i/>
        </w:rPr>
        <w:t>Care and services are reviewed regularly for effectiveness, and when circumstances change or when incidents impact on the needs, goals or preferences of the consumer.</w:t>
      </w:r>
    </w:p>
    <w:p w14:paraId="1FEA11C2" w14:textId="77777777" w:rsidR="001B6719" w:rsidRDefault="001B6719" w:rsidP="001B6719">
      <w:pPr>
        <w:sectPr w:rsidR="001B6719" w:rsidSect="003F5725">
          <w:type w:val="continuous"/>
          <w:pgSz w:w="11906" w:h="16838"/>
          <w:pgMar w:top="1701" w:right="1418" w:bottom="1418" w:left="1418" w:header="709" w:footer="397" w:gutter="0"/>
          <w:cols w:space="708"/>
          <w:titlePg/>
          <w:docGrid w:linePitch="360"/>
        </w:sectPr>
      </w:pPr>
    </w:p>
    <w:p w14:paraId="71B80B3A" w14:textId="77777777" w:rsidR="001B6719" w:rsidRDefault="001B6719" w:rsidP="001B6719">
      <w:pPr>
        <w:pStyle w:val="Heading1"/>
        <w:tabs>
          <w:tab w:val="right" w:pos="9070"/>
        </w:tabs>
        <w:spacing w:before="560" w:after="640"/>
        <w:rPr>
          <w:color w:val="FFFFFF" w:themeColor="background1"/>
          <w:sz w:val="36"/>
        </w:rPr>
        <w:sectPr w:rsidR="001B671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1792" behindDoc="1" locked="0" layoutInCell="1" allowOverlap="1" wp14:anchorId="16CFAFA6" wp14:editId="38923A90">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C93A269" w14:textId="77777777" w:rsidR="001B6719" w:rsidRPr="00FD1B02" w:rsidRDefault="001B6719" w:rsidP="001B6719">
      <w:pPr>
        <w:pStyle w:val="Heading3"/>
        <w:shd w:val="clear" w:color="auto" w:fill="F2F2F2" w:themeFill="background1" w:themeFillShade="F2"/>
      </w:pPr>
      <w:r w:rsidRPr="00FD1B02">
        <w:t>Consumer outcome:</w:t>
      </w:r>
    </w:p>
    <w:p w14:paraId="06CA772E" w14:textId="77777777" w:rsidR="001B6719" w:rsidRDefault="001B6719" w:rsidP="001B6719">
      <w:pPr>
        <w:numPr>
          <w:ilvl w:val="0"/>
          <w:numId w:val="3"/>
        </w:numPr>
        <w:shd w:val="clear" w:color="auto" w:fill="F2F2F2" w:themeFill="background1" w:themeFillShade="F2"/>
      </w:pPr>
      <w:r>
        <w:t>I get personal care, clinical care, or both personal care and clinical care, that is safe and right for me.</w:t>
      </w:r>
    </w:p>
    <w:p w14:paraId="204ADBCE" w14:textId="77777777" w:rsidR="001B6719" w:rsidRDefault="001B6719" w:rsidP="001B6719">
      <w:pPr>
        <w:pStyle w:val="Heading3"/>
        <w:shd w:val="clear" w:color="auto" w:fill="F2F2F2" w:themeFill="background1" w:themeFillShade="F2"/>
      </w:pPr>
      <w:r>
        <w:t>Organisation statement:</w:t>
      </w:r>
    </w:p>
    <w:p w14:paraId="72DF3B3C" w14:textId="77777777" w:rsidR="001B6719" w:rsidRDefault="001B6719" w:rsidP="001B671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F05EFC" w14:textId="77777777" w:rsidR="001B6719" w:rsidRDefault="001B6719" w:rsidP="001B6719">
      <w:pPr>
        <w:pStyle w:val="Heading2"/>
      </w:pPr>
      <w:r>
        <w:t>Assessment of Standard 3</w:t>
      </w:r>
    </w:p>
    <w:p w14:paraId="3878E2DB" w14:textId="77777777" w:rsidR="001B6719" w:rsidRDefault="001B6719" w:rsidP="001B6719">
      <w:pPr>
        <w:rPr>
          <w:rFonts w:eastAsiaTheme="minorHAnsi"/>
          <w:color w:val="auto"/>
        </w:rPr>
      </w:pPr>
      <w:r w:rsidRPr="00CC7673">
        <w:rPr>
          <w:rFonts w:eastAsiaTheme="minorHAnsi"/>
          <w:color w:val="auto"/>
        </w:rPr>
        <w:t>The Quality Standard is assessed as Compliant as 7 of the 7 specific requirements have been assessed as Compliant.</w:t>
      </w:r>
    </w:p>
    <w:p w14:paraId="6F602AED" w14:textId="77777777" w:rsidR="002400C2" w:rsidRDefault="002B24F1" w:rsidP="002400C2">
      <w:pPr>
        <w:rPr>
          <w:rFonts w:eastAsia="Calibri"/>
          <w:color w:val="auto"/>
          <w:lang w:eastAsia="en-US"/>
        </w:rPr>
      </w:pPr>
      <w:r>
        <w:rPr>
          <w:rFonts w:eastAsia="Calibri"/>
          <w:color w:val="auto"/>
          <w:lang w:eastAsia="en-US"/>
        </w:rPr>
        <w:t>C</w:t>
      </w:r>
      <w:r w:rsidR="001B6719" w:rsidRPr="0089680D">
        <w:rPr>
          <w:rFonts w:eastAsia="Calibri"/>
          <w:color w:val="auto"/>
          <w:lang w:eastAsia="en-US"/>
        </w:rPr>
        <w:t xml:space="preserve">onsumers </w:t>
      </w:r>
      <w:r>
        <w:rPr>
          <w:rFonts w:eastAsia="Calibri"/>
          <w:color w:val="auto"/>
          <w:lang w:eastAsia="en-US"/>
        </w:rPr>
        <w:t>and representatives c</w:t>
      </w:r>
      <w:r w:rsidR="001B6719" w:rsidRPr="0089680D">
        <w:rPr>
          <w:rFonts w:eastAsia="Calibri"/>
          <w:color w:val="auto"/>
          <w:lang w:eastAsia="en-US"/>
        </w:rPr>
        <w:t xml:space="preserve">onsidered the consumer </w:t>
      </w:r>
      <w:r>
        <w:rPr>
          <w:rFonts w:eastAsia="Calibri"/>
          <w:color w:val="auto"/>
          <w:lang w:eastAsia="en-US"/>
        </w:rPr>
        <w:t xml:space="preserve">was </w:t>
      </w:r>
      <w:r w:rsidR="001B6719" w:rsidRPr="0089680D">
        <w:rPr>
          <w:rFonts w:eastAsia="Calibri"/>
          <w:color w:val="auto"/>
          <w:lang w:eastAsia="en-US"/>
        </w:rPr>
        <w:t>receiv</w:t>
      </w:r>
      <w:r>
        <w:rPr>
          <w:rFonts w:eastAsia="Calibri"/>
          <w:color w:val="auto"/>
          <w:lang w:eastAsia="en-US"/>
        </w:rPr>
        <w:t>ing</w:t>
      </w:r>
      <w:r w:rsidR="001B6719" w:rsidRPr="0089680D">
        <w:rPr>
          <w:rFonts w:eastAsia="Calibri"/>
          <w:color w:val="auto"/>
          <w:lang w:eastAsia="en-US"/>
        </w:rPr>
        <w:t xml:space="preserve"> personal care and clinical care that </w:t>
      </w:r>
      <w:r>
        <w:rPr>
          <w:rFonts w:eastAsia="Calibri"/>
          <w:color w:val="auto"/>
          <w:lang w:eastAsia="en-US"/>
        </w:rPr>
        <w:t>was</w:t>
      </w:r>
      <w:r w:rsidR="001B6719" w:rsidRPr="0089680D">
        <w:rPr>
          <w:rFonts w:eastAsia="Calibri"/>
          <w:color w:val="auto"/>
          <w:lang w:eastAsia="en-US"/>
        </w:rPr>
        <w:t xml:space="preserve"> safe and right for them. </w:t>
      </w:r>
      <w:r>
        <w:rPr>
          <w:rFonts w:eastAsia="Calibri"/>
          <w:color w:val="auto"/>
          <w:lang w:eastAsia="en-US"/>
        </w:rPr>
        <w:t>C</w:t>
      </w:r>
      <w:r w:rsidR="001B6719" w:rsidRPr="0089680D">
        <w:rPr>
          <w:rFonts w:eastAsia="Calibri"/>
          <w:color w:val="auto"/>
          <w:lang w:eastAsia="en-US"/>
        </w:rPr>
        <w:t xml:space="preserve">onsumers interviewed confirmed </w:t>
      </w:r>
      <w:r>
        <w:rPr>
          <w:rFonts w:eastAsia="Calibri"/>
          <w:color w:val="auto"/>
          <w:lang w:eastAsia="en-US"/>
        </w:rPr>
        <w:t xml:space="preserve">they were </w:t>
      </w:r>
      <w:r w:rsidR="001B6719" w:rsidRPr="0089680D">
        <w:rPr>
          <w:rFonts w:eastAsia="Calibri"/>
          <w:color w:val="auto"/>
          <w:lang w:eastAsia="en-US"/>
        </w:rPr>
        <w:t>get</w:t>
      </w:r>
      <w:r>
        <w:rPr>
          <w:rFonts w:eastAsia="Calibri"/>
          <w:color w:val="auto"/>
          <w:lang w:eastAsia="en-US"/>
        </w:rPr>
        <w:t>ting</w:t>
      </w:r>
      <w:r w:rsidR="001B6719" w:rsidRPr="0089680D">
        <w:rPr>
          <w:rFonts w:eastAsia="Calibri"/>
          <w:color w:val="auto"/>
          <w:lang w:eastAsia="en-US"/>
        </w:rPr>
        <w:t xml:space="preserve"> the care they need</w:t>
      </w:r>
      <w:r w:rsidR="002400C2">
        <w:rPr>
          <w:rFonts w:eastAsia="Calibri"/>
          <w:color w:val="auto"/>
          <w:lang w:eastAsia="en-US"/>
        </w:rPr>
        <w:t xml:space="preserve">ed, when they needed it and they can access their medical officer and other health professionals. </w:t>
      </w:r>
    </w:p>
    <w:p w14:paraId="79EAC7A5" w14:textId="5C40C4FC" w:rsidR="001B6719" w:rsidRPr="0089680D" w:rsidRDefault="001B6719" w:rsidP="002400C2">
      <w:pPr>
        <w:rPr>
          <w:rFonts w:eastAsia="Calibri"/>
          <w:color w:val="auto"/>
          <w:lang w:eastAsia="en-US"/>
        </w:rPr>
      </w:pPr>
      <w:r w:rsidRPr="0089680D">
        <w:rPr>
          <w:rFonts w:eastAsia="Calibri"/>
          <w:color w:val="auto"/>
          <w:lang w:eastAsia="en-US"/>
        </w:rPr>
        <w:t>Care planning documents reflect</w:t>
      </w:r>
      <w:r w:rsidR="00872B60">
        <w:rPr>
          <w:rFonts w:eastAsia="Calibri"/>
          <w:color w:val="auto"/>
          <w:lang w:eastAsia="en-US"/>
        </w:rPr>
        <w:t>ed</w:t>
      </w:r>
      <w:r w:rsidRPr="0089680D">
        <w:rPr>
          <w:rFonts w:eastAsia="Calibri"/>
          <w:color w:val="auto"/>
          <w:lang w:eastAsia="en-US"/>
        </w:rPr>
        <w:t xml:space="preserve"> the identification of, and response to, </w:t>
      </w:r>
      <w:r w:rsidR="00872B60">
        <w:rPr>
          <w:rFonts w:eastAsia="Calibri"/>
          <w:color w:val="auto"/>
          <w:lang w:eastAsia="en-US"/>
        </w:rPr>
        <w:t xml:space="preserve">deterioration or </w:t>
      </w:r>
      <w:r w:rsidRPr="0089680D">
        <w:rPr>
          <w:rFonts w:eastAsia="Calibri"/>
          <w:color w:val="auto"/>
          <w:lang w:eastAsia="en-US"/>
        </w:rPr>
        <w:t>changes in the consumer’s condition and/or health status</w:t>
      </w:r>
      <w:r w:rsidR="00872B60">
        <w:rPr>
          <w:rFonts w:eastAsia="Calibri"/>
          <w:color w:val="auto"/>
          <w:lang w:eastAsia="en-US"/>
        </w:rPr>
        <w:t xml:space="preserve"> was timely</w:t>
      </w:r>
      <w:r w:rsidR="002400C2">
        <w:rPr>
          <w:rFonts w:eastAsia="Calibri"/>
          <w:color w:val="auto"/>
          <w:lang w:eastAsia="en-US"/>
        </w:rPr>
        <w:t xml:space="preserve">, </w:t>
      </w:r>
      <w:r w:rsidRPr="0089680D">
        <w:rPr>
          <w:rFonts w:eastAsia="Calibri"/>
          <w:color w:val="auto"/>
          <w:lang w:eastAsia="en-US"/>
        </w:rPr>
        <w:t xml:space="preserve">referrals to a range of allied health professionals including </w:t>
      </w:r>
      <w:r w:rsidR="002400C2">
        <w:rPr>
          <w:rFonts w:eastAsia="Calibri"/>
          <w:color w:val="auto"/>
          <w:lang w:eastAsia="en-US"/>
        </w:rPr>
        <w:t>physiotherapists</w:t>
      </w:r>
      <w:r w:rsidRPr="0089680D">
        <w:rPr>
          <w:rFonts w:eastAsia="Calibri"/>
          <w:color w:val="auto"/>
          <w:lang w:eastAsia="en-US"/>
        </w:rPr>
        <w:t>, podiatr</w:t>
      </w:r>
      <w:r w:rsidR="002400C2">
        <w:rPr>
          <w:rFonts w:eastAsia="Calibri"/>
          <w:color w:val="auto"/>
          <w:lang w:eastAsia="en-US"/>
        </w:rPr>
        <w:t xml:space="preserve">ists and </w:t>
      </w:r>
      <w:r w:rsidRPr="0089680D">
        <w:rPr>
          <w:rFonts w:eastAsia="Calibri"/>
          <w:color w:val="auto"/>
          <w:lang w:eastAsia="en-US"/>
        </w:rPr>
        <w:t>dietitian</w:t>
      </w:r>
      <w:r w:rsidR="002400C2">
        <w:rPr>
          <w:rFonts w:eastAsia="Calibri"/>
          <w:color w:val="auto"/>
          <w:lang w:eastAsia="en-US"/>
        </w:rPr>
        <w:t>s</w:t>
      </w:r>
      <w:r w:rsidR="00872B60">
        <w:rPr>
          <w:rFonts w:eastAsia="Calibri"/>
          <w:color w:val="auto"/>
          <w:lang w:eastAsia="en-US"/>
        </w:rPr>
        <w:t xml:space="preserve"> was appropriate</w:t>
      </w:r>
      <w:r w:rsidR="002400C2">
        <w:rPr>
          <w:rFonts w:eastAsia="Calibri"/>
          <w:color w:val="auto"/>
          <w:lang w:eastAsia="en-US"/>
        </w:rPr>
        <w:t>. Care plans reflected current a</w:t>
      </w:r>
      <w:r w:rsidRPr="0089680D">
        <w:rPr>
          <w:rFonts w:eastAsia="Calibri"/>
          <w:color w:val="auto"/>
          <w:lang w:eastAsia="en-US"/>
        </w:rPr>
        <w:t>ssess</w:t>
      </w:r>
      <w:r w:rsidR="002400C2">
        <w:rPr>
          <w:rFonts w:eastAsia="Calibri"/>
          <w:color w:val="auto"/>
          <w:lang w:eastAsia="en-US"/>
        </w:rPr>
        <w:t>ed needs, described preferences</w:t>
      </w:r>
      <w:r w:rsidRPr="0089680D">
        <w:rPr>
          <w:rFonts w:eastAsia="Calibri"/>
          <w:color w:val="auto"/>
          <w:lang w:eastAsia="en-US"/>
        </w:rPr>
        <w:t xml:space="preserve"> and </w:t>
      </w:r>
      <w:r w:rsidR="002400C2">
        <w:rPr>
          <w:rFonts w:eastAsia="Calibri"/>
          <w:color w:val="auto"/>
          <w:lang w:eastAsia="en-US"/>
        </w:rPr>
        <w:t>care directives were accurate</w:t>
      </w:r>
      <w:r w:rsidR="00872B60">
        <w:rPr>
          <w:rFonts w:eastAsia="Calibri"/>
          <w:color w:val="auto"/>
          <w:lang w:eastAsia="en-US"/>
        </w:rPr>
        <w:t>ly recorded</w:t>
      </w:r>
      <w:r w:rsidR="002400C2">
        <w:rPr>
          <w:rFonts w:eastAsia="Calibri"/>
          <w:color w:val="auto"/>
          <w:lang w:eastAsia="en-US"/>
        </w:rPr>
        <w:t xml:space="preserve">. Charting to monitor care delivery and identify emerging risks was completed. </w:t>
      </w:r>
    </w:p>
    <w:p w14:paraId="0F909AA8" w14:textId="56E3A04F" w:rsidR="00872B60" w:rsidRDefault="001B6719" w:rsidP="00872B60">
      <w:pPr>
        <w:spacing w:after="240"/>
        <w:rPr>
          <w:rFonts w:eastAsia="Calibri"/>
          <w:color w:val="auto"/>
          <w:lang w:eastAsia="en-US"/>
        </w:rPr>
      </w:pPr>
      <w:r w:rsidRPr="0089680D">
        <w:rPr>
          <w:rFonts w:eastAsia="Calibri"/>
          <w:color w:val="auto"/>
          <w:lang w:eastAsia="en-US"/>
        </w:rPr>
        <w:t>Staff could describe how they ensure</w:t>
      </w:r>
      <w:r w:rsidR="002400C2">
        <w:rPr>
          <w:rFonts w:eastAsia="Calibri"/>
          <w:color w:val="auto"/>
          <w:lang w:eastAsia="en-US"/>
        </w:rPr>
        <w:t>d</w:t>
      </w:r>
      <w:r w:rsidRPr="0089680D">
        <w:rPr>
          <w:rFonts w:eastAsia="Calibri"/>
          <w:color w:val="auto"/>
          <w:lang w:eastAsia="en-US"/>
        </w:rPr>
        <w:t xml:space="preserve"> care is best practice</w:t>
      </w:r>
      <w:r w:rsidR="00872B60">
        <w:rPr>
          <w:rFonts w:eastAsia="Calibri"/>
          <w:color w:val="auto"/>
          <w:lang w:eastAsia="en-US"/>
        </w:rPr>
        <w:t xml:space="preserve"> and </w:t>
      </w:r>
      <w:r w:rsidRPr="0089680D">
        <w:rPr>
          <w:rFonts w:eastAsia="Calibri"/>
          <w:color w:val="auto"/>
          <w:lang w:eastAsia="en-US"/>
        </w:rPr>
        <w:t xml:space="preserve">how information </w:t>
      </w:r>
      <w:r w:rsidR="002400C2">
        <w:rPr>
          <w:rFonts w:eastAsia="Calibri"/>
          <w:color w:val="auto"/>
          <w:lang w:eastAsia="en-US"/>
        </w:rPr>
        <w:t xml:space="preserve">on consumer needs, </w:t>
      </w:r>
      <w:r w:rsidRPr="0089680D">
        <w:rPr>
          <w:rFonts w:eastAsia="Calibri"/>
          <w:color w:val="auto"/>
          <w:lang w:eastAsia="en-US"/>
        </w:rPr>
        <w:t>is shared both within the organisation and with others outside the organisation.</w:t>
      </w:r>
      <w:r w:rsidR="002400C2">
        <w:rPr>
          <w:rFonts w:eastAsia="Calibri"/>
          <w:color w:val="auto"/>
          <w:lang w:eastAsia="en-US"/>
        </w:rPr>
        <w:t xml:space="preserve"> </w:t>
      </w:r>
      <w:r w:rsidRPr="0089680D">
        <w:rPr>
          <w:rFonts w:eastAsia="Calibri"/>
          <w:color w:val="auto"/>
          <w:lang w:eastAsia="en-US"/>
        </w:rPr>
        <w:t xml:space="preserve">Staff demonstrated an understanding of </w:t>
      </w:r>
      <w:r w:rsidR="002400C2">
        <w:rPr>
          <w:rFonts w:eastAsia="Calibri"/>
          <w:color w:val="auto"/>
          <w:lang w:eastAsia="en-US"/>
        </w:rPr>
        <w:t xml:space="preserve">high impact and high prevalence risk management strategies </w:t>
      </w:r>
      <w:r w:rsidR="00872B60">
        <w:rPr>
          <w:rFonts w:eastAsia="Calibri"/>
          <w:color w:val="auto"/>
          <w:lang w:eastAsia="en-US"/>
        </w:rPr>
        <w:t xml:space="preserve">relevant to each consumer and to the consumer cohort more broadly </w:t>
      </w:r>
      <w:r w:rsidR="002400C2">
        <w:rPr>
          <w:rFonts w:eastAsia="Calibri"/>
          <w:color w:val="auto"/>
          <w:lang w:eastAsia="en-US"/>
        </w:rPr>
        <w:t xml:space="preserve">including </w:t>
      </w:r>
      <w:r w:rsidRPr="0089680D">
        <w:rPr>
          <w:rFonts w:eastAsia="Calibri"/>
          <w:color w:val="auto"/>
          <w:lang w:eastAsia="en-US"/>
        </w:rPr>
        <w:t xml:space="preserve">precautions to prevent and control </w:t>
      </w:r>
      <w:r w:rsidR="002400C2">
        <w:rPr>
          <w:rFonts w:eastAsia="Calibri"/>
          <w:color w:val="auto"/>
          <w:lang w:eastAsia="en-US"/>
        </w:rPr>
        <w:t xml:space="preserve">COVID-19 </w:t>
      </w:r>
      <w:r w:rsidRPr="0089680D">
        <w:rPr>
          <w:rFonts w:eastAsia="Calibri"/>
          <w:color w:val="auto"/>
          <w:lang w:eastAsia="en-US"/>
        </w:rPr>
        <w:t>infection and the steps they could take to minimise the need for antibiotics.</w:t>
      </w:r>
      <w:r w:rsidR="002400C2">
        <w:rPr>
          <w:rFonts w:eastAsia="Calibri"/>
          <w:color w:val="auto"/>
          <w:lang w:eastAsia="en-US"/>
        </w:rPr>
        <w:t xml:space="preserve"> St</w:t>
      </w:r>
      <w:r w:rsidRPr="0089680D">
        <w:rPr>
          <w:rFonts w:eastAsia="Calibri"/>
          <w:color w:val="auto"/>
          <w:lang w:eastAsia="en-US"/>
        </w:rPr>
        <w:t xml:space="preserve">aff </w:t>
      </w:r>
      <w:r w:rsidR="00872B60">
        <w:rPr>
          <w:rFonts w:eastAsia="Calibri"/>
          <w:color w:val="auto"/>
          <w:lang w:eastAsia="en-US"/>
        </w:rPr>
        <w:t>described</w:t>
      </w:r>
      <w:r w:rsidRPr="0089680D">
        <w:rPr>
          <w:rFonts w:eastAsia="Calibri"/>
          <w:color w:val="auto"/>
          <w:lang w:eastAsia="en-US"/>
        </w:rPr>
        <w:t xml:space="preserve"> how incidents </w:t>
      </w:r>
      <w:r w:rsidR="00872B60">
        <w:rPr>
          <w:rFonts w:eastAsia="Calibri"/>
          <w:color w:val="auto"/>
          <w:lang w:eastAsia="en-US"/>
        </w:rPr>
        <w:t>a</w:t>
      </w:r>
      <w:r w:rsidRPr="0089680D">
        <w:rPr>
          <w:rFonts w:eastAsia="Calibri"/>
          <w:color w:val="auto"/>
          <w:lang w:eastAsia="en-US"/>
        </w:rPr>
        <w:t>re used to inform changes in practice</w:t>
      </w:r>
      <w:r w:rsidR="00872B60">
        <w:rPr>
          <w:rFonts w:eastAsia="Calibri"/>
          <w:color w:val="auto"/>
          <w:lang w:eastAsia="en-US"/>
        </w:rPr>
        <w:t xml:space="preserve"> to ensure consumers care was safe, effective and optimised their health and well-being. </w:t>
      </w:r>
    </w:p>
    <w:p w14:paraId="43097031" w14:textId="555ACECD" w:rsidR="00872B60" w:rsidRDefault="00CE6E61" w:rsidP="00872B60">
      <w:pPr>
        <w:spacing w:after="240"/>
        <w:rPr>
          <w:rFonts w:eastAsia="Calibri"/>
          <w:lang w:eastAsia="en-US"/>
        </w:rPr>
      </w:pPr>
      <w:r>
        <w:rPr>
          <w:rFonts w:eastAsia="Calibri"/>
          <w:lang w:eastAsia="en-US"/>
        </w:rPr>
        <w:lastRenderedPageBreak/>
        <w:t xml:space="preserve">The organisation had a suite of documents including policies, procedures and plans to guide staff in the provision of clinical care, palliative care, referral processes, the management of high impact/high prevalence risks to consumers or in the event of an infectious outbreak.  </w:t>
      </w:r>
    </w:p>
    <w:p w14:paraId="2E46EEF9" w14:textId="215319B9" w:rsidR="002B24F1" w:rsidRPr="002B24F1" w:rsidRDefault="002B24F1" w:rsidP="00872B60">
      <w:pPr>
        <w:spacing w:after="240"/>
        <w:rPr>
          <w:rFonts w:eastAsia="Calibri"/>
          <w:lang w:eastAsia="en-US"/>
        </w:rPr>
      </w:pPr>
      <w:r w:rsidRPr="002B24F1">
        <w:rPr>
          <w:rFonts w:eastAsia="Calibri"/>
          <w:lang w:eastAsia="en-US"/>
        </w:rPr>
        <w:t xml:space="preserve">The service monitored and analysed clinical data to identify and prompt response to </w:t>
      </w:r>
      <w:r w:rsidR="00872B60">
        <w:rPr>
          <w:rFonts w:eastAsia="Calibri"/>
          <w:lang w:eastAsia="en-US"/>
        </w:rPr>
        <w:t xml:space="preserve">any emerging </w:t>
      </w:r>
      <w:r w:rsidRPr="002B24F1">
        <w:rPr>
          <w:rFonts w:eastAsia="Calibri"/>
          <w:lang w:eastAsia="en-US"/>
        </w:rPr>
        <w:t>concerns relating to consumer’s skin integrity, including pressure injuries</w:t>
      </w:r>
      <w:r w:rsidR="00872B60">
        <w:rPr>
          <w:rFonts w:eastAsia="Calibri"/>
          <w:lang w:eastAsia="en-US"/>
        </w:rPr>
        <w:t xml:space="preserve">, infections </w:t>
      </w:r>
      <w:r w:rsidRPr="002B24F1">
        <w:rPr>
          <w:rFonts w:eastAsia="Calibri"/>
          <w:lang w:eastAsia="en-US"/>
        </w:rPr>
        <w:t>and falls. This data was monitored monthly and reported at an organisational level</w:t>
      </w:r>
      <w:r w:rsidR="00CE6E61">
        <w:rPr>
          <w:rFonts w:eastAsia="Calibri"/>
          <w:lang w:eastAsia="en-US"/>
        </w:rPr>
        <w:t>.</w:t>
      </w:r>
    </w:p>
    <w:p w14:paraId="764BA68D" w14:textId="77777777" w:rsidR="001B6719" w:rsidRPr="00106578" w:rsidRDefault="001B6719" w:rsidP="001B6719">
      <w:pPr>
        <w:rPr>
          <w:rFonts w:eastAsia="Calibri"/>
          <w:color w:val="auto"/>
          <w:lang w:eastAsia="en-US"/>
        </w:rPr>
      </w:pPr>
      <w:r>
        <w:rPr>
          <w:rFonts w:eastAsia="Calibri"/>
          <w:color w:val="auto"/>
          <w:lang w:eastAsia="en-US"/>
        </w:rPr>
        <w:t>Based on the evidence documented above, Standard 3 Personal care and clinical care, is compliant.</w:t>
      </w:r>
    </w:p>
    <w:p w14:paraId="4F416396" w14:textId="77777777" w:rsidR="001B6719" w:rsidRDefault="001B6719" w:rsidP="001B671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A964EC8" w14:textId="77777777" w:rsidR="001B6719" w:rsidRPr="00853601" w:rsidRDefault="001B6719" w:rsidP="001B6719">
      <w:pPr>
        <w:pStyle w:val="Heading3"/>
      </w:pPr>
      <w:r w:rsidRPr="00853601">
        <w:t>Requirement 3(3)(a)</w:t>
      </w:r>
      <w:r>
        <w:tab/>
        <w:t>Compliant</w:t>
      </w:r>
    </w:p>
    <w:p w14:paraId="1359079B" w14:textId="77777777" w:rsidR="001B6719" w:rsidRPr="008D114F" w:rsidRDefault="001B6719" w:rsidP="001B6719">
      <w:pPr>
        <w:rPr>
          <w:i/>
        </w:rPr>
      </w:pPr>
      <w:r w:rsidRPr="008D114F">
        <w:rPr>
          <w:i/>
        </w:rPr>
        <w:t>Each consumer gets safe and effective personal care, clinical care, or both personal care and clinical care, that:</w:t>
      </w:r>
    </w:p>
    <w:p w14:paraId="59857A95" w14:textId="77777777" w:rsidR="001B6719" w:rsidRPr="008D114F" w:rsidRDefault="001B6719" w:rsidP="001B6719">
      <w:pPr>
        <w:numPr>
          <w:ilvl w:val="0"/>
          <w:numId w:val="24"/>
        </w:numPr>
        <w:tabs>
          <w:tab w:val="right" w:pos="9026"/>
        </w:tabs>
        <w:spacing w:before="0" w:after="0"/>
        <w:ind w:left="567" w:hanging="425"/>
        <w:outlineLvl w:val="4"/>
        <w:rPr>
          <w:i/>
        </w:rPr>
      </w:pPr>
      <w:r w:rsidRPr="008D114F">
        <w:rPr>
          <w:i/>
        </w:rPr>
        <w:t>is best practice; and</w:t>
      </w:r>
    </w:p>
    <w:p w14:paraId="70BC8596" w14:textId="77777777" w:rsidR="001B6719" w:rsidRPr="008D114F" w:rsidRDefault="001B6719" w:rsidP="001B6719">
      <w:pPr>
        <w:numPr>
          <w:ilvl w:val="0"/>
          <w:numId w:val="24"/>
        </w:numPr>
        <w:tabs>
          <w:tab w:val="right" w:pos="9026"/>
        </w:tabs>
        <w:spacing w:before="0" w:after="0"/>
        <w:ind w:left="567" w:hanging="425"/>
        <w:outlineLvl w:val="4"/>
        <w:rPr>
          <w:i/>
        </w:rPr>
      </w:pPr>
      <w:r w:rsidRPr="008D114F">
        <w:rPr>
          <w:i/>
        </w:rPr>
        <w:t>is tailored to their needs; and</w:t>
      </w:r>
    </w:p>
    <w:p w14:paraId="0B5DB512" w14:textId="77777777" w:rsidR="001B6719" w:rsidRPr="008D114F" w:rsidRDefault="001B6719" w:rsidP="001B6719">
      <w:pPr>
        <w:numPr>
          <w:ilvl w:val="0"/>
          <w:numId w:val="24"/>
        </w:numPr>
        <w:tabs>
          <w:tab w:val="right" w:pos="9026"/>
        </w:tabs>
        <w:spacing w:before="0" w:after="0"/>
        <w:ind w:left="567" w:hanging="425"/>
        <w:outlineLvl w:val="4"/>
        <w:rPr>
          <w:i/>
        </w:rPr>
      </w:pPr>
      <w:r w:rsidRPr="008D114F">
        <w:rPr>
          <w:i/>
        </w:rPr>
        <w:t>optimises their health and well-being.</w:t>
      </w:r>
    </w:p>
    <w:p w14:paraId="24F82478" w14:textId="77777777" w:rsidR="001B6719" w:rsidRPr="00853601" w:rsidRDefault="001B6719" w:rsidP="001B6719">
      <w:pPr>
        <w:pStyle w:val="Heading3"/>
      </w:pPr>
      <w:r w:rsidRPr="00853601">
        <w:t>Requirement 3(3)(b)</w:t>
      </w:r>
      <w:r>
        <w:tab/>
        <w:t>Compliant</w:t>
      </w:r>
    </w:p>
    <w:p w14:paraId="5E9BDA85" w14:textId="77777777" w:rsidR="001B6719" w:rsidRPr="008D114F" w:rsidRDefault="001B6719" w:rsidP="001B6719">
      <w:pPr>
        <w:rPr>
          <w:i/>
        </w:rPr>
      </w:pPr>
      <w:r w:rsidRPr="008D114F">
        <w:rPr>
          <w:i/>
          <w:szCs w:val="22"/>
        </w:rPr>
        <w:t>Effective management of high impact or high prevalence risks associated with the care of each consumer.</w:t>
      </w:r>
    </w:p>
    <w:p w14:paraId="1C1B12BC" w14:textId="77777777" w:rsidR="001B6719" w:rsidRPr="00D435F8" w:rsidRDefault="001B6719" w:rsidP="001B6719">
      <w:pPr>
        <w:pStyle w:val="Heading3"/>
      </w:pPr>
      <w:r w:rsidRPr="00D435F8">
        <w:t>Requirement 3(3)(c)</w:t>
      </w:r>
      <w:r>
        <w:tab/>
        <w:t>Compliant</w:t>
      </w:r>
    </w:p>
    <w:p w14:paraId="55AA77C9" w14:textId="77777777" w:rsidR="001B6719" w:rsidRPr="008D114F" w:rsidRDefault="001B6719" w:rsidP="001B6719">
      <w:pPr>
        <w:rPr>
          <w:i/>
        </w:rPr>
      </w:pPr>
      <w:r w:rsidRPr="008D114F">
        <w:rPr>
          <w:i/>
          <w:szCs w:val="22"/>
        </w:rPr>
        <w:t>The needs, goals and preferences of consumers nearing the end of life are recognised and addressed, their comfort maximised and their dignity preserved.</w:t>
      </w:r>
    </w:p>
    <w:p w14:paraId="07C22A6C" w14:textId="77777777" w:rsidR="001B6719" w:rsidRPr="00D435F8" w:rsidRDefault="001B6719" w:rsidP="001B6719">
      <w:pPr>
        <w:pStyle w:val="Heading3"/>
      </w:pPr>
      <w:r w:rsidRPr="00D435F8">
        <w:t>Requirement 3(3)(d)</w:t>
      </w:r>
      <w:r>
        <w:tab/>
        <w:t>Compliant</w:t>
      </w:r>
    </w:p>
    <w:p w14:paraId="3EE220E4" w14:textId="77777777" w:rsidR="001B6719" w:rsidRPr="008D114F" w:rsidRDefault="001B6719" w:rsidP="001B6719">
      <w:pPr>
        <w:rPr>
          <w:i/>
        </w:rPr>
      </w:pPr>
      <w:r w:rsidRPr="008D114F">
        <w:rPr>
          <w:i/>
          <w:szCs w:val="22"/>
        </w:rPr>
        <w:t>Deterioration or change of a consumer’s mental health, cognitive or physical function, capacity or condition is recognised and responded to in a timely manner.</w:t>
      </w:r>
    </w:p>
    <w:p w14:paraId="04149263" w14:textId="77777777" w:rsidR="001B6719" w:rsidRPr="00D435F8" w:rsidRDefault="001B6719" w:rsidP="001B6719">
      <w:pPr>
        <w:pStyle w:val="Heading3"/>
      </w:pPr>
      <w:r w:rsidRPr="00D435F8">
        <w:t>Requirement 3(3)(e)</w:t>
      </w:r>
      <w:r>
        <w:tab/>
        <w:t>Compliant</w:t>
      </w:r>
    </w:p>
    <w:p w14:paraId="2440A55A" w14:textId="77777777" w:rsidR="001B6719" w:rsidRPr="008D114F" w:rsidRDefault="001B6719" w:rsidP="001B6719">
      <w:pPr>
        <w:rPr>
          <w:i/>
        </w:rPr>
      </w:pPr>
      <w:r w:rsidRPr="008D114F">
        <w:rPr>
          <w:i/>
          <w:szCs w:val="22"/>
        </w:rPr>
        <w:t>Information about the consumer’s condition, needs and preferences is documented and communicated within the organisation, and with others where responsibility for care is shared.</w:t>
      </w:r>
    </w:p>
    <w:p w14:paraId="5F1428D0" w14:textId="77777777" w:rsidR="001B6719" w:rsidRPr="00D435F8" w:rsidRDefault="001B6719" w:rsidP="001B6719">
      <w:pPr>
        <w:pStyle w:val="Heading3"/>
      </w:pPr>
      <w:r w:rsidRPr="00D435F8">
        <w:lastRenderedPageBreak/>
        <w:t>Requirement 3(3)(f)</w:t>
      </w:r>
      <w:r>
        <w:tab/>
        <w:t>Compliant</w:t>
      </w:r>
    </w:p>
    <w:p w14:paraId="236E9978" w14:textId="77777777" w:rsidR="001B6719" w:rsidRPr="008D114F" w:rsidRDefault="001B6719" w:rsidP="001B6719">
      <w:pPr>
        <w:rPr>
          <w:i/>
        </w:rPr>
      </w:pPr>
      <w:r w:rsidRPr="008D114F">
        <w:rPr>
          <w:i/>
          <w:szCs w:val="22"/>
        </w:rPr>
        <w:t>Timely and appropriate referrals to individuals, other organisations and providers of other care and services.</w:t>
      </w:r>
    </w:p>
    <w:p w14:paraId="65024544" w14:textId="77777777" w:rsidR="001B6719" w:rsidRPr="00D435F8" w:rsidRDefault="001B6719" w:rsidP="001B6719">
      <w:pPr>
        <w:pStyle w:val="Heading3"/>
      </w:pPr>
      <w:r w:rsidRPr="00D435F8">
        <w:t>Requirement 3(3)(g)</w:t>
      </w:r>
      <w:r>
        <w:tab/>
        <w:t>Compliant</w:t>
      </w:r>
    </w:p>
    <w:p w14:paraId="23283625" w14:textId="77777777" w:rsidR="001B6719" w:rsidRPr="008D114F" w:rsidRDefault="001B6719" w:rsidP="001B6719">
      <w:pPr>
        <w:tabs>
          <w:tab w:val="right" w:pos="9026"/>
        </w:tabs>
        <w:spacing w:before="0" w:after="0"/>
        <w:outlineLvl w:val="4"/>
        <w:rPr>
          <w:i/>
          <w:szCs w:val="22"/>
        </w:rPr>
      </w:pPr>
      <w:r w:rsidRPr="008D114F">
        <w:rPr>
          <w:i/>
          <w:szCs w:val="22"/>
        </w:rPr>
        <w:t>Minimisation of infection related risks through implementing:</w:t>
      </w:r>
    </w:p>
    <w:p w14:paraId="58B1E742" w14:textId="77777777" w:rsidR="001B6719" w:rsidRPr="008D114F" w:rsidRDefault="001B6719" w:rsidP="001B671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C01A332" w14:textId="77777777" w:rsidR="001B6719" w:rsidRPr="008D114F" w:rsidRDefault="001B6719" w:rsidP="001B671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5DE954D" w14:textId="77777777" w:rsidR="001B6719" w:rsidRDefault="001B6719" w:rsidP="001B6719"/>
    <w:p w14:paraId="6712602B" w14:textId="77777777" w:rsidR="001B6719" w:rsidRDefault="001B6719" w:rsidP="001B6719">
      <w:pPr>
        <w:sectPr w:rsidR="001B6719" w:rsidSect="00CB3BA9">
          <w:type w:val="continuous"/>
          <w:pgSz w:w="11906" w:h="16838"/>
          <w:pgMar w:top="1701" w:right="1418" w:bottom="1418" w:left="1418" w:header="709" w:footer="397" w:gutter="0"/>
          <w:cols w:space="708"/>
          <w:titlePg/>
          <w:docGrid w:linePitch="360"/>
        </w:sectPr>
      </w:pPr>
    </w:p>
    <w:p w14:paraId="47005079" w14:textId="77777777" w:rsidR="001B6719" w:rsidRDefault="001B6719" w:rsidP="001B6719">
      <w:pPr>
        <w:pStyle w:val="Heading1"/>
        <w:tabs>
          <w:tab w:val="right" w:pos="9070"/>
        </w:tabs>
        <w:spacing w:before="560" w:after="640"/>
        <w:rPr>
          <w:color w:val="FFFFFF" w:themeColor="background1"/>
          <w:sz w:val="36"/>
        </w:rPr>
        <w:sectPr w:rsidR="001B671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5CDD762F" wp14:editId="370BDB0B">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21C1FA6" w14:textId="77777777" w:rsidR="001B6719" w:rsidRPr="00FD1B02" w:rsidRDefault="001B6719" w:rsidP="001B6719">
      <w:pPr>
        <w:pStyle w:val="Heading3"/>
        <w:shd w:val="clear" w:color="auto" w:fill="F2F2F2" w:themeFill="background1" w:themeFillShade="F2"/>
      </w:pPr>
      <w:r w:rsidRPr="00FD1B02">
        <w:t>Consumer outcome:</w:t>
      </w:r>
    </w:p>
    <w:p w14:paraId="3BF72083" w14:textId="77777777" w:rsidR="001B6719" w:rsidRDefault="001B6719" w:rsidP="001B671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2A70926" w14:textId="77777777" w:rsidR="001B6719" w:rsidRDefault="001B6719" w:rsidP="001B6719">
      <w:pPr>
        <w:pStyle w:val="Heading3"/>
        <w:shd w:val="clear" w:color="auto" w:fill="F2F2F2" w:themeFill="background1" w:themeFillShade="F2"/>
      </w:pPr>
      <w:r>
        <w:t>Organisation statement:</w:t>
      </w:r>
    </w:p>
    <w:p w14:paraId="2D16BC31" w14:textId="77777777" w:rsidR="001B6719" w:rsidRDefault="001B6719" w:rsidP="001B671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C3E5EEB" w14:textId="77777777" w:rsidR="001B6719" w:rsidRDefault="001B6719" w:rsidP="001B6719">
      <w:pPr>
        <w:pStyle w:val="Heading2"/>
      </w:pPr>
      <w:r>
        <w:t>Assessment of Standard 4</w:t>
      </w:r>
    </w:p>
    <w:p w14:paraId="5FCC4346" w14:textId="77777777" w:rsidR="001B6719" w:rsidRDefault="001B6719" w:rsidP="001B6719">
      <w:pPr>
        <w:rPr>
          <w:rFonts w:eastAsiaTheme="minorHAnsi"/>
          <w:color w:val="auto"/>
        </w:rPr>
      </w:pPr>
      <w:r w:rsidRPr="00CC7673">
        <w:rPr>
          <w:rFonts w:eastAsiaTheme="minorHAnsi"/>
          <w:color w:val="auto"/>
        </w:rPr>
        <w:t>The Quality Standard is assessed as Compliant as 7 of the 7 specific requirements have been assessed as Compliant.</w:t>
      </w:r>
    </w:p>
    <w:p w14:paraId="483E57F9" w14:textId="6847DEE7" w:rsidR="001B6719" w:rsidRPr="00014D30" w:rsidRDefault="00C17709" w:rsidP="00014D30">
      <w:pPr>
        <w:rPr>
          <w:rFonts w:eastAsia="Calibri"/>
          <w:color w:val="auto"/>
          <w:szCs w:val="22"/>
          <w:lang w:eastAsia="en-US"/>
        </w:rPr>
      </w:pPr>
      <w:r w:rsidRPr="00014D30">
        <w:rPr>
          <w:rFonts w:eastAsia="Calibri"/>
          <w:color w:val="auto"/>
          <w:lang w:eastAsia="en-US"/>
        </w:rPr>
        <w:t>C</w:t>
      </w:r>
      <w:r w:rsidR="001B6719" w:rsidRPr="00014D30">
        <w:rPr>
          <w:rFonts w:eastAsia="Calibri"/>
          <w:color w:val="auto"/>
          <w:lang w:eastAsia="en-US"/>
        </w:rPr>
        <w:t xml:space="preserve">onsumers </w:t>
      </w:r>
      <w:r w:rsidRPr="00014D30">
        <w:rPr>
          <w:rFonts w:eastAsia="Calibri"/>
          <w:color w:val="auto"/>
          <w:lang w:eastAsia="en-US"/>
        </w:rPr>
        <w:t xml:space="preserve">sampled </w:t>
      </w:r>
      <w:r w:rsidR="001B6719" w:rsidRPr="00014D30">
        <w:rPr>
          <w:rFonts w:eastAsia="Calibri"/>
          <w:color w:val="auto"/>
          <w:lang w:eastAsia="en-US"/>
        </w:rPr>
        <w:t xml:space="preserve">considered they </w:t>
      </w:r>
      <w:r w:rsidRPr="00014D30">
        <w:rPr>
          <w:rFonts w:eastAsia="Calibri"/>
          <w:color w:val="auto"/>
          <w:lang w:eastAsia="en-US"/>
        </w:rPr>
        <w:t>receive</w:t>
      </w:r>
      <w:r w:rsidR="00EF4F90">
        <w:rPr>
          <w:rFonts w:eastAsia="Calibri"/>
          <w:color w:val="auto"/>
          <w:lang w:eastAsia="en-US"/>
        </w:rPr>
        <w:t>d</w:t>
      </w:r>
      <w:r w:rsidR="001B6719" w:rsidRPr="00014D30">
        <w:rPr>
          <w:rFonts w:eastAsia="Calibri"/>
          <w:color w:val="auto"/>
          <w:lang w:eastAsia="en-US"/>
        </w:rPr>
        <w:t xml:space="preserve"> the services and supports for daily living that are important </w:t>
      </w:r>
      <w:r w:rsidRPr="00014D30">
        <w:rPr>
          <w:rFonts w:eastAsia="Calibri"/>
          <w:color w:val="auto"/>
          <w:lang w:eastAsia="en-US"/>
        </w:rPr>
        <w:t>to</w:t>
      </w:r>
      <w:r w:rsidR="001B6719" w:rsidRPr="00014D30">
        <w:rPr>
          <w:rFonts w:eastAsia="Calibri"/>
          <w:color w:val="auto"/>
          <w:lang w:eastAsia="en-US"/>
        </w:rPr>
        <w:t xml:space="preserve"> their health and well-being and </w:t>
      </w:r>
      <w:r w:rsidRPr="00014D30">
        <w:rPr>
          <w:rFonts w:eastAsia="Calibri"/>
          <w:color w:val="auto"/>
          <w:lang w:eastAsia="en-US"/>
        </w:rPr>
        <w:t xml:space="preserve">were </w:t>
      </w:r>
      <w:r w:rsidR="001B6719" w:rsidRPr="00014D30">
        <w:rPr>
          <w:rFonts w:eastAsia="Calibri"/>
          <w:color w:val="auto"/>
          <w:lang w:eastAsia="en-US"/>
        </w:rPr>
        <w:t>enable</w:t>
      </w:r>
      <w:r w:rsidRPr="00014D30">
        <w:rPr>
          <w:rFonts w:eastAsia="Calibri"/>
          <w:color w:val="auto"/>
          <w:lang w:eastAsia="en-US"/>
        </w:rPr>
        <w:t>d</w:t>
      </w:r>
      <w:r w:rsidR="001B6719" w:rsidRPr="00014D30">
        <w:rPr>
          <w:rFonts w:eastAsia="Calibri"/>
          <w:color w:val="auto"/>
          <w:lang w:eastAsia="en-US"/>
        </w:rPr>
        <w:t xml:space="preserve"> to do the things they want</w:t>
      </w:r>
      <w:r w:rsidRPr="00014D30">
        <w:rPr>
          <w:rFonts w:eastAsia="Calibri"/>
          <w:color w:val="auto"/>
          <w:lang w:eastAsia="en-US"/>
        </w:rPr>
        <w:t>ed</w:t>
      </w:r>
      <w:r w:rsidR="001B6719" w:rsidRPr="00014D30">
        <w:rPr>
          <w:rFonts w:eastAsia="Calibri"/>
          <w:color w:val="auto"/>
          <w:lang w:eastAsia="en-US"/>
        </w:rPr>
        <w:t xml:space="preserve"> to do</w:t>
      </w:r>
      <w:r w:rsidR="00857FF1">
        <w:rPr>
          <w:rFonts w:eastAsia="Calibri"/>
          <w:color w:val="auto"/>
          <w:lang w:eastAsia="en-US"/>
        </w:rPr>
        <w:t xml:space="preserve"> including </w:t>
      </w:r>
      <w:r w:rsidR="000B30BC">
        <w:rPr>
          <w:rFonts w:eastAsia="Calibri"/>
          <w:color w:val="auto"/>
          <w:lang w:eastAsia="en-US"/>
        </w:rPr>
        <w:t>undertaking their own laundry</w:t>
      </w:r>
      <w:r w:rsidR="001B6719" w:rsidRPr="00014D30">
        <w:rPr>
          <w:rFonts w:eastAsia="Calibri"/>
          <w:color w:val="auto"/>
          <w:lang w:eastAsia="en-US"/>
        </w:rPr>
        <w:t xml:space="preserve">. </w:t>
      </w:r>
      <w:r w:rsidR="001B6719" w:rsidRPr="00014D30">
        <w:rPr>
          <w:rFonts w:eastAsia="Calibri"/>
          <w:color w:val="auto"/>
          <w:szCs w:val="22"/>
          <w:lang w:eastAsia="en-US"/>
        </w:rPr>
        <w:t xml:space="preserve">Consumers and representatives interviewed said they </w:t>
      </w:r>
      <w:r w:rsidRPr="00014D30">
        <w:rPr>
          <w:rFonts w:eastAsia="Calibri"/>
          <w:color w:val="auto"/>
          <w:szCs w:val="22"/>
          <w:lang w:eastAsia="en-US"/>
        </w:rPr>
        <w:t xml:space="preserve">were </w:t>
      </w:r>
      <w:r w:rsidR="001B6719" w:rsidRPr="00014D30">
        <w:rPr>
          <w:rFonts w:eastAsia="Calibri"/>
          <w:color w:val="auto"/>
          <w:szCs w:val="22"/>
          <w:lang w:eastAsia="en-US"/>
        </w:rPr>
        <w:t xml:space="preserve">supported by the service to do </w:t>
      </w:r>
      <w:r w:rsidR="001B6719" w:rsidRPr="00014D30">
        <w:rPr>
          <w:rFonts w:eastAsia="Calibri"/>
          <w:color w:val="auto"/>
          <w:lang w:eastAsia="en-US"/>
        </w:rPr>
        <w:t xml:space="preserve">things of interest to them, </w:t>
      </w:r>
      <w:r w:rsidRPr="00014D30">
        <w:rPr>
          <w:rFonts w:eastAsia="Calibri"/>
          <w:color w:val="auto"/>
          <w:lang w:eastAsia="en-US"/>
        </w:rPr>
        <w:t>including</w:t>
      </w:r>
      <w:r w:rsidR="001B6719" w:rsidRPr="00014D30">
        <w:rPr>
          <w:rFonts w:eastAsia="Calibri"/>
          <w:color w:val="auto"/>
          <w:lang w:eastAsia="en-US"/>
        </w:rPr>
        <w:t xml:space="preserve"> participating in activities </w:t>
      </w:r>
      <w:r w:rsidR="00014D30">
        <w:rPr>
          <w:rFonts w:eastAsia="Calibri"/>
          <w:color w:val="auto"/>
          <w:lang w:eastAsia="en-US"/>
        </w:rPr>
        <w:t xml:space="preserve">such as the </w:t>
      </w:r>
      <w:r w:rsidR="000B30BC">
        <w:rPr>
          <w:rFonts w:eastAsia="Calibri"/>
          <w:color w:val="auto"/>
          <w:lang w:eastAsia="en-US"/>
        </w:rPr>
        <w:t>m</w:t>
      </w:r>
      <w:r w:rsidR="00014D30">
        <w:rPr>
          <w:rFonts w:eastAsia="Calibri"/>
          <w:color w:val="auto"/>
          <w:lang w:eastAsia="en-US"/>
        </w:rPr>
        <w:t>en’s shed and bus outings</w:t>
      </w:r>
      <w:r w:rsidR="00EF4F90">
        <w:rPr>
          <w:rFonts w:eastAsia="Calibri"/>
          <w:color w:val="auto"/>
          <w:lang w:eastAsia="en-US"/>
        </w:rPr>
        <w:t xml:space="preserve">, </w:t>
      </w:r>
      <w:r w:rsidRPr="00014D30">
        <w:rPr>
          <w:rFonts w:eastAsia="Calibri"/>
          <w:color w:val="auto"/>
          <w:lang w:eastAsia="en-US"/>
        </w:rPr>
        <w:t xml:space="preserve">contributing to </w:t>
      </w:r>
      <w:r w:rsidR="001B6719" w:rsidRPr="00014D30">
        <w:rPr>
          <w:rFonts w:eastAsia="Calibri"/>
          <w:color w:val="auto"/>
          <w:lang w:eastAsia="en-US"/>
        </w:rPr>
        <w:t>household activities</w:t>
      </w:r>
      <w:r w:rsidR="00014D30">
        <w:rPr>
          <w:rFonts w:eastAsia="Calibri"/>
          <w:color w:val="auto"/>
          <w:lang w:eastAsia="en-US"/>
        </w:rPr>
        <w:t>, painting</w:t>
      </w:r>
      <w:r w:rsidR="001B6719" w:rsidRPr="00014D30">
        <w:rPr>
          <w:rFonts w:eastAsia="Calibri"/>
          <w:color w:val="auto"/>
          <w:lang w:eastAsia="en-US"/>
        </w:rPr>
        <w:t xml:space="preserve"> or reading.</w:t>
      </w:r>
      <w:r w:rsidR="007A09E8" w:rsidRPr="00014D30">
        <w:rPr>
          <w:rFonts w:eastAsia="Calibri"/>
          <w:color w:val="auto"/>
          <w:lang w:eastAsia="en-US"/>
        </w:rPr>
        <w:t xml:space="preserve"> </w:t>
      </w:r>
      <w:r w:rsidR="001B6719" w:rsidRPr="00014D30">
        <w:rPr>
          <w:rFonts w:eastAsia="Calibri"/>
          <w:color w:val="auto"/>
          <w:lang w:eastAsia="en-US"/>
        </w:rPr>
        <w:t xml:space="preserve">Consumers and representatives interviewed confirmed </w:t>
      </w:r>
      <w:r w:rsidR="00EF4F90">
        <w:rPr>
          <w:rFonts w:eastAsia="Calibri"/>
          <w:color w:val="auto"/>
          <w:lang w:eastAsia="en-US"/>
        </w:rPr>
        <w:t>consumers</w:t>
      </w:r>
      <w:r w:rsidRPr="00014D30">
        <w:rPr>
          <w:rFonts w:eastAsia="Calibri"/>
          <w:color w:val="auto"/>
          <w:lang w:eastAsia="en-US"/>
        </w:rPr>
        <w:t xml:space="preserve"> were supported to</w:t>
      </w:r>
      <w:r w:rsidR="001B6719" w:rsidRPr="00014D30">
        <w:rPr>
          <w:rFonts w:eastAsia="Calibri"/>
          <w:color w:val="auto"/>
          <w:lang w:eastAsia="en-US"/>
        </w:rPr>
        <w:t xml:space="preserve"> keep in touch with the people important to them</w:t>
      </w:r>
      <w:r w:rsidRPr="00014D30">
        <w:rPr>
          <w:rFonts w:eastAsia="Calibri"/>
          <w:color w:val="auto"/>
          <w:lang w:eastAsia="en-US"/>
        </w:rPr>
        <w:t xml:space="preserve"> by receiving visitors within the service, </w:t>
      </w:r>
      <w:r w:rsidR="001B6719" w:rsidRPr="00014D30">
        <w:rPr>
          <w:rFonts w:eastAsia="Calibri"/>
          <w:color w:val="auto"/>
          <w:szCs w:val="22"/>
          <w:lang w:eastAsia="en-US"/>
        </w:rPr>
        <w:t>going out on social leave and talking with family via the telephone.</w:t>
      </w:r>
      <w:r w:rsidR="00014D30">
        <w:rPr>
          <w:rFonts w:eastAsia="Calibri"/>
          <w:color w:val="auto"/>
          <w:szCs w:val="22"/>
          <w:lang w:eastAsia="en-US"/>
        </w:rPr>
        <w:t xml:space="preserve"> </w:t>
      </w:r>
      <w:r w:rsidR="001B6719" w:rsidRPr="00014D30">
        <w:rPr>
          <w:rFonts w:eastAsia="Calibri"/>
          <w:color w:val="auto"/>
          <w:lang w:eastAsia="en-US"/>
        </w:rPr>
        <w:t>Most c</w:t>
      </w:r>
      <w:r w:rsidR="001B6719" w:rsidRPr="00014D30">
        <w:rPr>
          <w:rFonts w:eastAsia="Calibri"/>
          <w:color w:val="auto"/>
          <w:szCs w:val="22"/>
          <w:lang w:eastAsia="en-US"/>
        </w:rPr>
        <w:t xml:space="preserve">onsumers and representatives reported </w:t>
      </w:r>
      <w:r w:rsidR="007A09E8" w:rsidRPr="00014D30">
        <w:rPr>
          <w:rFonts w:eastAsia="Calibri"/>
          <w:color w:val="auto"/>
          <w:szCs w:val="22"/>
          <w:lang w:eastAsia="en-US"/>
        </w:rPr>
        <w:t xml:space="preserve">consumers </w:t>
      </w:r>
      <w:r w:rsidR="001B6719" w:rsidRPr="00014D30">
        <w:rPr>
          <w:rFonts w:eastAsia="Calibri"/>
          <w:color w:val="auto"/>
          <w:szCs w:val="22"/>
          <w:lang w:eastAsia="en-US"/>
        </w:rPr>
        <w:t>enjoy the food and receive plenty of food and have access to other food or snack items in between meals.</w:t>
      </w:r>
    </w:p>
    <w:p w14:paraId="35E53576" w14:textId="77777777" w:rsidR="00EF4F90" w:rsidRDefault="00014D30" w:rsidP="00EF4F90">
      <w:pPr>
        <w:rPr>
          <w:rFonts w:eastAsia="Arial"/>
          <w:color w:val="auto"/>
        </w:rPr>
      </w:pPr>
      <w:r>
        <w:rPr>
          <w:rFonts w:eastAsia="Calibri"/>
          <w:color w:val="auto"/>
          <w:szCs w:val="22"/>
          <w:lang w:eastAsia="en-US"/>
        </w:rPr>
        <w:t>C</w:t>
      </w:r>
      <w:r w:rsidRPr="005C114E">
        <w:rPr>
          <w:rFonts w:eastAsia="Calibri"/>
          <w:color w:val="auto"/>
          <w:szCs w:val="22"/>
          <w:lang w:eastAsia="en-US"/>
        </w:rPr>
        <w:t>are documentation demonstrate</w:t>
      </w:r>
      <w:r>
        <w:rPr>
          <w:rFonts w:eastAsia="Calibri"/>
          <w:color w:val="auto"/>
          <w:szCs w:val="22"/>
          <w:lang w:eastAsia="en-US"/>
        </w:rPr>
        <w:t>d</w:t>
      </w:r>
      <w:r w:rsidRPr="005C114E">
        <w:rPr>
          <w:rFonts w:eastAsia="Calibri"/>
          <w:color w:val="auto"/>
          <w:szCs w:val="22"/>
          <w:lang w:eastAsia="en-US"/>
        </w:rPr>
        <w:t xml:space="preserve"> that </w:t>
      </w:r>
      <w:r>
        <w:rPr>
          <w:rFonts w:eastAsia="Calibri"/>
          <w:color w:val="auto"/>
          <w:szCs w:val="22"/>
          <w:lang w:eastAsia="en-US"/>
        </w:rPr>
        <w:t>information was</w:t>
      </w:r>
      <w:r w:rsidRPr="005C114E">
        <w:rPr>
          <w:rFonts w:eastAsia="Calibri"/>
          <w:color w:val="auto"/>
          <w:szCs w:val="22"/>
          <w:lang w:eastAsia="en-US"/>
        </w:rPr>
        <w:t xml:space="preserve"> capture</w:t>
      </w:r>
      <w:r>
        <w:rPr>
          <w:rFonts w:eastAsia="Calibri"/>
          <w:color w:val="auto"/>
          <w:szCs w:val="22"/>
          <w:lang w:eastAsia="en-US"/>
        </w:rPr>
        <w:t>d on</w:t>
      </w:r>
      <w:r w:rsidRPr="005C114E">
        <w:rPr>
          <w:rFonts w:eastAsia="Calibri"/>
          <w:color w:val="auto"/>
          <w:szCs w:val="22"/>
          <w:lang w:eastAsia="en-US"/>
        </w:rPr>
        <w:t xml:space="preserve"> </w:t>
      </w:r>
      <w:r w:rsidR="000B30BC">
        <w:rPr>
          <w:rFonts w:eastAsia="Calibri"/>
          <w:color w:val="auto"/>
          <w:szCs w:val="22"/>
          <w:lang w:eastAsia="en-US"/>
        </w:rPr>
        <w:t>significant events,</w:t>
      </w:r>
      <w:r>
        <w:rPr>
          <w:rFonts w:eastAsia="Calibri"/>
          <w:color w:val="auto"/>
          <w:szCs w:val="22"/>
          <w:lang w:eastAsia="en-US"/>
        </w:rPr>
        <w:t xml:space="preserve"> who and </w:t>
      </w:r>
      <w:r w:rsidR="000B30BC">
        <w:rPr>
          <w:rFonts w:eastAsia="Calibri"/>
          <w:color w:val="auto"/>
          <w:szCs w:val="22"/>
          <w:lang w:eastAsia="en-US"/>
        </w:rPr>
        <w:t>what was</w:t>
      </w:r>
      <w:r>
        <w:rPr>
          <w:rFonts w:eastAsia="Calibri"/>
          <w:color w:val="auto"/>
          <w:szCs w:val="22"/>
          <w:lang w:eastAsia="en-US"/>
        </w:rPr>
        <w:t xml:space="preserve"> of importance </w:t>
      </w:r>
      <w:r w:rsidRPr="005C114E">
        <w:rPr>
          <w:rFonts w:eastAsia="Calibri"/>
          <w:color w:val="auto"/>
          <w:szCs w:val="22"/>
          <w:lang w:eastAsia="en-US"/>
        </w:rPr>
        <w:t>to individual consumers to promote their well</w:t>
      </w:r>
      <w:r w:rsidR="000B30BC">
        <w:rPr>
          <w:rFonts w:eastAsia="Calibri"/>
          <w:color w:val="auto"/>
          <w:szCs w:val="22"/>
          <w:lang w:eastAsia="en-US"/>
        </w:rPr>
        <w:t>-being</w:t>
      </w:r>
      <w:r w:rsidR="00DA21C6">
        <w:rPr>
          <w:rFonts w:eastAsia="Calibri"/>
          <w:color w:val="auto"/>
          <w:szCs w:val="22"/>
          <w:lang w:eastAsia="en-US"/>
        </w:rPr>
        <w:t xml:space="preserve">. Care plans identified </w:t>
      </w:r>
      <w:r w:rsidR="000B30BC">
        <w:rPr>
          <w:rFonts w:eastAsia="Calibri"/>
          <w:color w:val="auto"/>
          <w:szCs w:val="22"/>
          <w:lang w:eastAsia="en-US"/>
        </w:rPr>
        <w:t>consumer’s</w:t>
      </w:r>
      <w:r w:rsidR="00DA21C6">
        <w:rPr>
          <w:rFonts w:eastAsia="Calibri"/>
          <w:color w:val="auto"/>
          <w:szCs w:val="22"/>
          <w:lang w:eastAsia="en-US"/>
        </w:rPr>
        <w:t xml:space="preserve"> </w:t>
      </w:r>
      <w:r w:rsidR="00DA21C6" w:rsidRPr="005C114E">
        <w:rPr>
          <w:rFonts w:eastAsia="Calibri"/>
          <w:color w:val="auto"/>
          <w:szCs w:val="22"/>
          <w:lang w:eastAsia="en-US"/>
        </w:rPr>
        <w:t xml:space="preserve">individual preferences, including </w:t>
      </w:r>
      <w:r w:rsidR="000B30BC">
        <w:rPr>
          <w:rFonts w:eastAsia="Calibri"/>
          <w:color w:val="auto"/>
          <w:szCs w:val="22"/>
          <w:lang w:eastAsia="en-US"/>
        </w:rPr>
        <w:t xml:space="preserve">food likes/dislikes, </w:t>
      </w:r>
      <w:r w:rsidR="00DA21C6" w:rsidRPr="005C114E">
        <w:rPr>
          <w:rFonts w:eastAsia="Calibri"/>
          <w:color w:val="auto"/>
          <w:szCs w:val="22"/>
          <w:lang w:eastAsia="en-US"/>
        </w:rPr>
        <w:t xml:space="preserve">leisure needs, religious beliefs, social </w:t>
      </w:r>
      <w:r w:rsidR="000B30BC">
        <w:rPr>
          <w:rFonts w:eastAsia="Calibri"/>
          <w:color w:val="auto"/>
          <w:szCs w:val="22"/>
          <w:lang w:eastAsia="en-US"/>
        </w:rPr>
        <w:t xml:space="preserve">relationships, </w:t>
      </w:r>
      <w:r w:rsidR="00DA21C6" w:rsidRPr="005C114E">
        <w:rPr>
          <w:rFonts w:eastAsia="Calibri"/>
          <w:color w:val="auto"/>
          <w:szCs w:val="22"/>
          <w:lang w:eastAsia="en-US"/>
        </w:rPr>
        <w:t>community ties and cultural traditions</w:t>
      </w:r>
      <w:r w:rsidR="00DA21C6">
        <w:rPr>
          <w:rFonts w:eastAsia="Calibri"/>
          <w:color w:val="auto"/>
          <w:szCs w:val="22"/>
          <w:lang w:eastAsia="en-US"/>
        </w:rPr>
        <w:t>.</w:t>
      </w:r>
      <w:r w:rsidR="00EF4F90">
        <w:rPr>
          <w:rFonts w:eastAsia="Calibri"/>
          <w:color w:val="auto"/>
          <w:szCs w:val="22"/>
          <w:lang w:eastAsia="en-US"/>
        </w:rPr>
        <w:t xml:space="preserve"> </w:t>
      </w:r>
      <w:r w:rsidR="00EF4F90">
        <w:rPr>
          <w:rFonts w:eastAsia="Arial"/>
          <w:color w:val="auto"/>
        </w:rPr>
        <w:t>C</w:t>
      </w:r>
      <w:r w:rsidR="00EF4F90" w:rsidRPr="25CCF2DE">
        <w:rPr>
          <w:rFonts w:eastAsia="Arial"/>
          <w:color w:val="auto"/>
        </w:rPr>
        <w:t>are planning documentation reflect</w:t>
      </w:r>
      <w:r w:rsidR="00EF4F90">
        <w:rPr>
          <w:rFonts w:eastAsia="Arial"/>
          <w:color w:val="auto"/>
        </w:rPr>
        <w:t>ed the</w:t>
      </w:r>
      <w:r w:rsidR="00EF4F90" w:rsidRPr="25CCF2DE">
        <w:rPr>
          <w:rFonts w:eastAsia="Arial"/>
          <w:color w:val="auto"/>
        </w:rPr>
        <w:t xml:space="preserve"> involvement of external services and input from representatives</w:t>
      </w:r>
      <w:r w:rsidR="00EF4F90">
        <w:rPr>
          <w:rFonts w:eastAsia="Arial"/>
          <w:color w:val="auto"/>
        </w:rPr>
        <w:t xml:space="preserve"> in the provision of lifestyle supports, dietary requirements and preferences.</w:t>
      </w:r>
    </w:p>
    <w:p w14:paraId="2CE23CC2" w14:textId="16F77BAB" w:rsidR="00DA21C6" w:rsidRPr="005C114E" w:rsidRDefault="00014D30" w:rsidP="00DA21C6">
      <w:pPr>
        <w:spacing w:after="240"/>
        <w:rPr>
          <w:rFonts w:eastAsia="Calibri"/>
          <w:color w:val="auto"/>
          <w:szCs w:val="22"/>
          <w:lang w:eastAsia="en-US"/>
        </w:rPr>
      </w:pPr>
      <w:r w:rsidRPr="000B30BC">
        <w:rPr>
          <w:rFonts w:eastAsia="Calibri"/>
          <w:color w:val="auto"/>
          <w:szCs w:val="22"/>
          <w:lang w:eastAsia="en-US"/>
        </w:rPr>
        <w:t xml:space="preserve">Staff interviewed consistently described who and what is important to consumers that ensures their independence and wellbeing are optimised. Staff described </w:t>
      </w:r>
      <w:r w:rsidR="00DA21C6" w:rsidRPr="000B30BC">
        <w:rPr>
          <w:rFonts w:eastAsia="Calibri"/>
          <w:color w:val="auto"/>
          <w:szCs w:val="22"/>
          <w:lang w:eastAsia="en-US"/>
        </w:rPr>
        <w:t xml:space="preserve">how </w:t>
      </w:r>
      <w:r w:rsidR="00DA21C6" w:rsidRPr="000B30BC">
        <w:rPr>
          <w:rFonts w:eastAsia="Calibri"/>
          <w:color w:val="auto"/>
          <w:szCs w:val="22"/>
          <w:lang w:eastAsia="en-US"/>
        </w:rPr>
        <w:lastRenderedPageBreak/>
        <w:t>consumer independence is promoted through consumers undertaking their own laundry and how the activities program was adjusted to take into consideration the differing functional capacity o</w:t>
      </w:r>
      <w:r w:rsidR="00327EF2">
        <w:rPr>
          <w:rFonts w:eastAsia="Calibri"/>
          <w:color w:val="auto"/>
          <w:szCs w:val="22"/>
          <w:lang w:eastAsia="en-US"/>
        </w:rPr>
        <w:t>f</w:t>
      </w:r>
      <w:r w:rsidR="00DA21C6" w:rsidRPr="000B30BC">
        <w:rPr>
          <w:rFonts w:eastAsia="Calibri"/>
          <w:color w:val="auto"/>
          <w:szCs w:val="22"/>
          <w:lang w:eastAsia="en-US"/>
        </w:rPr>
        <w:t xml:space="preserve"> each consumer. Staff confirmed consumer feedback through annual surveys and consumer meetings, influences the development an</w:t>
      </w:r>
      <w:r w:rsidR="00DA21C6">
        <w:rPr>
          <w:rFonts w:eastAsia="Calibri"/>
          <w:color w:val="auto"/>
          <w:szCs w:val="22"/>
          <w:lang w:eastAsia="en-US"/>
        </w:rPr>
        <w:t>d delivery of the a</w:t>
      </w:r>
      <w:r w:rsidR="00DA21C6" w:rsidRPr="005C114E">
        <w:rPr>
          <w:rFonts w:eastAsia="Calibri"/>
          <w:color w:val="auto"/>
          <w:szCs w:val="22"/>
          <w:lang w:eastAsia="en-US"/>
        </w:rPr>
        <w:t xml:space="preserve">ctivity </w:t>
      </w:r>
      <w:r w:rsidR="00DA21C6">
        <w:rPr>
          <w:rFonts w:eastAsia="Calibri"/>
          <w:color w:val="auto"/>
          <w:szCs w:val="22"/>
          <w:lang w:eastAsia="en-US"/>
        </w:rPr>
        <w:t xml:space="preserve">program to encompass consumer </w:t>
      </w:r>
      <w:r w:rsidR="00DA21C6" w:rsidRPr="005C114E">
        <w:rPr>
          <w:rFonts w:eastAsia="Calibri"/>
          <w:color w:val="auto"/>
          <w:szCs w:val="22"/>
          <w:lang w:eastAsia="en-US"/>
        </w:rPr>
        <w:t>preferences.</w:t>
      </w:r>
      <w:r w:rsidR="00327EF2">
        <w:rPr>
          <w:rFonts w:eastAsia="Calibri"/>
          <w:color w:val="auto"/>
          <w:szCs w:val="22"/>
          <w:lang w:eastAsia="en-US"/>
        </w:rPr>
        <w:t xml:space="preserve"> Staff described the various ways emotional and spiritual support is provided to consumers including through chaplaincy visits and one to one support. </w:t>
      </w:r>
    </w:p>
    <w:p w14:paraId="1AC1C0CE" w14:textId="02B86BAE" w:rsidR="001B6719" w:rsidRDefault="00DA21C6" w:rsidP="00014D30">
      <w:pPr>
        <w:spacing w:after="240"/>
        <w:rPr>
          <w:rFonts w:eastAsia="Calibri"/>
          <w:color w:val="auto"/>
          <w:lang w:eastAsia="en-US"/>
        </w:rPr>
      </w:pPr>
      <w:r w:rsidRPr="00DA21C6">
        <w:rPr>
          <w:rFonts w:eastAsia="Calibri"/>
          <w:color w:val="auto"/>
          <w:szCs w:val="22"/>
          <w:lang w:eastAsia="en-US"/>
        </w:rPr>
        <w:t xml:space="preserve">The </w:t>
      </w:r>
      <w:r w:rsidR="00327EF2">
        <w:rPr>
          <w:rFonts w:eastAsia="Calibri"/>
          <w:color w:val="auto"/>
          <w:szCs w:val="22"/>
          <w:lang w:eastAsia="en-US"/>
        </w:rPr>
        <w:t xml:space="preserve">menu </w:t>
      </w:r>
      <w:r w:rsidR="00D0050F">
        <w:rPr>
          <w:rFonts w:eastAsia="Calibri"/>
          <w:color w:val="auto"/>
          <w:szCs w:val="22"/>
          <w:lang w:eastAsia="en-US"/>
        </w:rPr>
        <w:t xml:space="preserve">and activity calendar </w:t>
      </w:r>
      <w:r w:rsidRPr="00DA21C6">
        <w:rPr>
          <w:rFonts w:eastAsia="Calibri"/>
          <w:color w:val="auto"/>
          <w:szCs w:val="22"/>
          <w:lang w:eastAsia="en-US"/>
        </w:rPr>
        <w:t xml:space="preserve">was displayed </w:t>
      </w:r>
      <w:r w:rsidR="00D0050F">
        <w:rPr>
          <w:rFonts w:eastAsia="Calibri"/>
          <w:color w:val="auto"/>
          <w:szCs w:val="22"/>
          <w:lang w:eastAsia="en-US"/>
        </w:rPr>
        <w:t>within</w:t>
      </w:r>
      <w:r w:rsidRPr="00DA21C6">
        <w:rPr>
          <w:rFonts w:eastAsia="Calibri"/>
          <w:color w:val="auto"/>
          <w:szCs w:val="22"/>
          <w:lang w:eastAsia="en-US"/>
        </w:rPr>
        <w:t xml:space="preserve"> the service environment, </w:t>
      </w:r>
      <w:r w:rsidR="00D0050F">
        <w:rPr>
          <w:rFonts w:eastAsia="Calibri"/>
          <w:color w:val="auto"/>
          <w:szCs w:val="22"/>
          <w:lang w:eastAsia="en-US"/>
        </w:rPr>
        <w:t>and included a</w:t>
      </w:r>
      <w:r w:rsidRPr="00DA21C6">
        <w:rPr>
          <w:rFonts w:eastAsia="Calibri"/>
          <w:color w:val="auto"/>
          <w:szCs w:val="22"/>
          <w:lang w:eastAsia="en-US"/>
        </w:rPr>
        <w:t xml:space="preserve"> variety of </w:t>
      </w:r>
      <w:r w:rsidR="00D0050F">
        <w:rPr>
          <w:rFonts w:eastAsia="Calibri"/>
          <w:color w:val="auto"/>
          <w:szCs w:val="22"/>
          <w:lang w:eastAsia="en-US"/>
        </w:rPr>
        <w:t xml:space="preserve">meals options, </w:t>
      </w:r>
      <w:r w:rsidR="00327EF2">
        <w:rPr>
          <w:rFonts w:eastAsia="Calibri"/>
          <w:color w:val="auto"/>
          <w:szCs w:val="22"/>
          <w:lang w:eastAsia="en-US"/>
        </w:rPr>
        <w:t xml:space="preserve">internal and external </w:t>
      </w:r>
      <w:r w:rsidRPr="00DA21C6">
        <w:rPr>
          <w:rFonts w:eastAsia="Calibri"/>
          <w:color w:val="auto"/>
          <w:szCs w:val="22"/>
          <w:lang w:eastAsia="en-US"/>
        </w:rPr>
        <w:t xml:space="preserve">activities </w:t>
      </w:r>
      <w:r w:rsidR="00D0050F">
        <w:rPr>
          <w:rFonts w:eastAsia="Calibri"/>
          <w:color w:val="auto"/>
          <w:szCs w:val="22"/>
          <w:lang w:eastAsia="en-US"/>
        </w:rPr>
        <w:t>to promote consumer choice</w:t>
      </w:r>
      <w:r w:rsidRPr="00DA21C6">
        <w:rPr>
          <w:rFonts w:eastAsia="Calibri"/>
          <w:color w:val="auto"/>
          <w:szCs w:val="22"/>
          <w:lang w:eastAsia="en-US"/>
        </w:rPr>
        <w:t xml:space="preserve">. Consumers were observed </w:t>
      </w:r>
      <w:r w:rsidR="00D0050F">
        <w:rPr>
          <w:rFonts w:eastAsia="Calibri"/>
          <w:color w:val="auto"/>
          <w:szCs w:val="22"/>
          <w:lang w:eastAsia="en-US"/>
        </w:rPr>
        <w:t xml:space="preserve">eating a variety of meals and </w:t>
      </w:r>
      <w:r w:rsidRPr="00DA21C6">
        <w:rPr>
          <w:rFonts w:eastAsia="Calibri"/>
          <w:color w:val="auto"/>
          <w:szCs w:val="22"/>
          <w:lang w:eastAsia="en-US"/>
        </w:rPr>
        <w:t xml:space="preserve">participating in a </w:t>
      </w:r>
      <w:r w:rsidRPr="00DA21C6">
        <w:rPr>
          <w:rFonts w:eastAsia="Calibri"/>
          <w:color w:val="auto"/>
          <w:lang w:eastAsia="en-US"/>
        </w:rPr>
        <w:t xml:space="preserve">variety of activities, such as </w:t>
      </w:r>
      <w:r>
        <w:rPr>
          <w:rFonts w:eastAsia="Calibri"/>
          <w:color w:val="auto"/>
          <w:lang w:eastAsia="en-US"/>
        </w:rPr>
        <w:t xml:space="preserve">group </w:t>
      </w:r>
      <w:r w:rsidRPr="00DA21C6">
        <w:rPr>
          <w:rFonts w:eastAsia="Calibri"/>
          <w:color w:val="auto"/>
          <w:lang w:eastAsia="en-US"/>
        </w:rPr>
        <w:t>exercises, bus trips</w:t>
      </w:r>
      <w:r>
        <w:rPr>
          <w:rFonts w:eastAsia="Calibri"/>
          <w:color w:val="auto"/>
          <w:lang w:eastAsia="en-US"/>
        </w:rPr>
        <w:t xml:space="preserve">, </w:t>
      </w:r>
      <w:r w:rsidRPr="00DA21C6">
        <w:rPr>
          <w:rFonts w:eastAsia="Calibri"/>
          <w:color w:val="auto"/>
          <w:lang w:eastAsia="en-US"/>
        </w:rPr>
        <w:t>gardening</w:t>
      </w:r>
      <w:r>
        <w:rPr>
          <w:rFonts w:eastAsia="Calibri"/>
          <w:color w:val="auto"/>
          <w:lang w:eastAsia="en-US"/>
        </w:rPr>
        <w:t xml:space="preserve"> and word puzzles. Consumers were also observed spe</w:t>
      </w:r>
      <w:r w:rsidR="004C6124">
        <w:rPr>
          <w:rFonts w:eastAsia="Calibri"/>
          <w:color w:val="auto"/>
          <w:lang w:eastAsia="en-US"/>
        </w:rPr>
        <w:t xml:space="preserve">nding time with family members, receiving social support visits from volunteer </w:t>
      </w:r>
      <w:r w:rsidR="00327EF2">
        <w:rPr>
          <w:rFonts w:eastAsia="Calibri"/>
          <w:color w:val="auto"/>
          <w:lang w:eastAsia="en-US"/>
        </w:rPr>
        <w:t xml:space="preserve">or support </w:t>
      </w:r>
      <w:r w:rsidR="004C6124">
        <w:rPr>
          <w:rFonts w:eastAsia="Calibri"/>
          <w:color w:val="auto"/>
          <w:lang w:eastAsia="en-US"/>
        </w:rPr>
        <w:t xml:space="preserve">organisations and being reassured by staff. </w:t>
      </w:r>
      <w:r w:rsidR="00D0050F">
        <w:rPr>
          <w:rFonts w:eastAsia="Calibri"/>
          <w:color w:val="auto"/>
          <w:lang w:eastAsia="en-US"/>
        </w:rPr>
        <w:t>Equipment available for consumer use was observed to be clean and well maintained.</w:t>
      </w:r>
    </w:p>
    <w:p w14:paraId="7807A6E2" w14:textId="589A208B" w:rsidR="00EA7706" w:rsidRPr="00786A98" w:rsidRDefault="00EA7706" w:rsidP="00014D30">
      <w:pPr>
        <w:spacing w:after="240"/>
        <w:rPr>
          <w:rFonts w:eastAsia="Calibri"/>
          <w:color w:val="FF0000"/>
          <w:szCs w:val="22"/>
          <w:lang w:eastAsia="en-US"/>
        </w:rPr>
      </w:pPr>
      <w:r>
        <w:rPr>
          <w:rFonts w:eastAsia="Arial"/>
          <w:color w:val="auto"/>
        </w:rPr>
        <w:t xml:space="preserve">The service had policies and procedures to ensure the lifestyle program is tailored to optimise the quality of life of consumers, referral pathways for external support are established and </w:t>
      </w:r>
      <w:r w:rsidRPr="25CCF2DE">
        <w:rPr>
          <w:rFonts w:eastAsia="Arial"/>
          <w:color w:val="auto"/>
        </w:rPr>
        <w:t>equipment</w:t>
      </w:r>
      <w:r>
        <w:rPr>
          <w:rFonts w:eastAsia="Arial"/>
          <w:color w:val="auto"/>
        </w:rPr>
        <w:t xml:space="preserve"> is routinely inspected</w:t>
      </w:r>
      <w:r w:rsidRPr="25CCF2DE">
        <w:rPr>
          <w:rFonts w:eastAsia="Arial"/>
          <w:color w:val="auto"/>
        </w:rPr>
        <w:t xml:space="preserve"> to ensure </w:t>
      </w:r>
      <w:r>
        <w:rPr>
          <w:rFonts w:eastAsia="Arial"/>
          <w:color w:val="auto"/>
        </w:rPr>
        <w:t xml:space="preserve">its </w:t>
      </w:r>
      <w:r w:rsidRPr="25CCF2DE">
        <w:rPr>
          <w:rFonts w:eastAsia="Arial"/>
          <w:color w:val="auto"/>
        </w:rPr>
        <w:t>operational integrity and safety</w:t>
      </w:r>
      <w:r>
        <w:rPr>
          <w:rFonts w:eastAsia="Arial"/>
          <w:color w:val="auto"/>
        </w:rPr>
        <w:t>.</w:t>
      </w:r>
    </w:p>
    <w:p w14:paraId="6B815CAB" w14:textId="77777777" w:rsidR="001B6719" w:rsidRPr="00106578" w:rsidRDefault="001B6719" w:rsidP="001B6719">
      <w:pPr>
        <w:rPr>
          <w:rFonts w:eastAsia="Calibri"/>
          <w:color w:val="auto"/>
          <w:lang w:eastAsia="en-US"/>
        </w:rPr>
      </w:pPr>
      <w:r>
        <w:rPr>
          <w:rFonts w:eastAsia="Calibri"/>
          <w:color w:val="auto"/>
          <w:lang w:eastAsia="en-US"/>
        </w:rPr>
        <w:t>Based on the evidence documented above, Standard 4 Services and supports for daily living, is compliant.</w:t>
      </w:r>
    </w:p>
    <w:p w14:paraId="5CCCF04C" w14:textId="77777777" w:rsidR="001B6719" w:rsidRDefault="001B6719" w:rsidP="001B6719">
      <w:pPr>
        <w:pStyle w:val="Heading2"/>
      </w:pPr>
      <w:r>
        <w:t>Assessment of Standard 4 Requirements</w:t>
      </w:r>
      <w:r w:rsidRPr="0066387A">
        <w:rPr>
          <w:i/>
          <w:color w:val="0000FF"/>
          <w:sz w:val="24"/>
          <w:szCs w:val="24"/>
        </w:rPr>
        <w:t xml:space="preserve"> </w:t>
      </w:r>
    </w:p>
    <w:p w14:paraId="3D2B8E44" w14:textId="77777777" w:rsidR="001B6719" w:rsidRPr="00314FF7" w:rsidRDefault="001B6719" w:rsidP="001B6719">
      <w:pPr>
        <w:pStyle w:val="Heading3"/>
      </w:pPr>
      <w:r w:rsidRPr="00314FF7">
        <w:t>Requirement 4(3)(a)</w:t>
      </w:r>
      <w:r>
        <w:tab/>
        <w:t>Compliant</w:t>
      </w:r>
    </w:p>
    <w:p w14:paraId="4AFDADCE" w14:textId="77777777" w:rsidR="001B6719" w:rsidRPr="008D114F" w:rsidRDefault="001B6719" w:rsidP="001B6719">
      <w:pPr>
        <w:rPr>
          <w:i/>
        </w:rPr>
      </w:pPr>
      <w:r w:rsidRPr="008D114F">
        <w:rPr>
          <w:i/>
        </w:rPr>
        <w:t>Each consumer gets safe and effective services and supports for daily living that meet the consumer’s needs, goals and preferences and optimise their independence, health, well-being and quality of life.</w:t>
      </w:r>
    </w:p>
    <w:p w14:paraId="01018F48" w14:textId="77777777" w:rsidR="001B6719" w:rsidRPr="00D435F8" w:rsidRDefault="001B6719" w:rsidP="001B6719">
      <w:pPr>
        <w:pStyle w:val="Heading3"/>
      </w:pPr>
      <w:r w:rsidRPr="00D435F8">
        <w:t>Requirement 4(3)(b)</w:t>
      </w:r>
      <w:r>
        <w:tab/>
        <w:t>Compliant</w:t>
      </w:r>
    </w:p>
    <w:p w14:paraId="33E26FA9" w14:textId="77777777" w:rsidR="001B6719" w:rsidRPr="008D114F" w:rsidRDefault="001B6719" w:rsidP="001B6719">
      <w:pPr>
        <w:rPr>
          <w:i/>
        </w:rPr>
      </w:pPr>
      <w:r w:rsidRPr="008D114F">
        <w:rPr>
          <w:i/>
        </w:rPr>
        <w:t>Services and supports for daily living promote each consumer’s emotional, spiritual and psychological well-being.</w:t>
      </w:r>
    </w:p>
    <w:p w14:paraId="10E26A36" w14:textId="77777777" w:rsidR="001B6719" w:rsidRPr="00D435F8" w:rsidRDefault="001B6719" w:rsidP="001B6719">
      <w:pPr>
        <w:pStyle w:val="Heading3"/>
      </w:pPr>
      <w:r w:rsidRPr="00D435F8">
        <w:t>Requirement 4(3)(c)</w:t>
      </w:r>
      <w:r>
        <w:tab/>
        <w:t>Compliant</w:t>
      </w:r>
    </w:p>
    <w:p w14:paraId="591140FE" w14:textId="77777777" w:rsidR="001B6719" w:rsidRPr="008D114F" w:rsidRDefault="001B6719" w:rsidP="001B6719">
      <w:pPr>
        <w:rPr>
          <w:i/>
        </w:rPr>
      </w:pPr>
      <w:r w:rsidRPr="008D114F">
        <w:rPr>
          <w:i/>
        </w:rPr>
        <w:t>Services and supports for daily living assist each consumer to:</w:t>
      </w:r>
    </w:p>
    <w:p w14:paraId="05F72848" w14:textId="77777777" w:rsidR="001B6719" w:rsidRPr="008D114F" w:rsidRDefault="001B6719" w:rsidP="001B671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5D0FF69" w14:textId="77777777" w:rsidR="001B6719" w:rsidRPr="008D114F" w:rsidRDefault="001B6719" w:rsidP="001B6719">
      <w:pPr>
        <w:numPr>
          <w:ilvl w:val="0"/>
          <w:numId w:val="26"/>
        </w:numPr>
        <w:tabs>
          <w:tab w:val="right" w:pos="9026"/>
        </w:tabs>
        <w:spacing w:before="0" w:after="0"/>
        <w:ind w:left="567" w:hanging="425"/>
        <w:outlineLvl w:val="4"/>
        <w:rPr>
          <w:i/>
        </w:rPr>
      </w:pPr>
      <w:r w:rsidRPr="008D114F">
        <w:rPr>
          <w:i/>
        </w:rPr>
        <w:t>have social and personal relationships; and</w:t>
      </w:r>
    </w:p>
    <w:p w14:paraId="6DE35441" w14:textId="77777777" w:rsidR="001B6719" w:rsidRPr="008D114F" w:rsidRDefault="001B6719" w:rsidP="001B6719">
      <w:pPr>
        <w:numPr>
          <w:ilvl w:val="0"/>
          <w:numId w:val="26"/>
        </w:numPr>
        <w:tabs>
          <w:tab w:val="right" w:pos="9026"/>
        </w:tabs>
        <w:spacing w:before="0" w:after="0"/>
        <w:ind w:left="567" w:hanging="425"/>
        <w:outlineLvl w:val="4"/>
        <w:rPr>
          <w:i/>
        </w:rPr>
      </w:pPr>
      <w:r w:rsidRPr="008D114F">
        <w:rPr>
          <w:i/>
        </w:rPr>
        <w:t>do the things of interest to them.</w:t>
      </w:r>
    </w:p>
    <w:p w14:paraId="45243E38" w14:textId="77777777" w:rsidR="001B6719" w:rsidRPr="00D435F8" w:rsidRDefault="001B6719" w:rsidP="001B6719">
      <w:pPr>
        <w:pStyle w:val="Heading3"/>
      </w:pPr>
      <w:r w:rsidRPr="00D435F8">
        <w:lastRenderedPageBreak/>
        <w:t>Requirement 4(3)(d)</w:t>
      </w:r>
      <w:r>
        <w:tab/>
        <w:t>Compliant</w:t>
      </w:r>
    </w:p>
    <w:p w14:paraId="1A73C6E2" w14:textId="77777777" w:rsidR="001B6719" w:rsidRPr="008D114F" w:rsidRDefault="001B6719" w:rsidP="001B6719">
      <w:pPr>
        <w:rPr>
          <w:i/>
        </w:rPr>
      </w:pPr>
      <w:r w:rsidRPr="008D114F">
        <w:rPr>
          <w:i/>
        </w:rPr>
        <w:t>Information about the consumer’s condition, needs and preferences is communicated within the organisation, and with others where responsibility for care is shared.</w:t>
      </w:r>
    </w:p>
    <w:p w14:paraId="66A18C17" w14:textId="77777777" w:rsidR="001B6719" w:rsidRPr="00D435F8" w:rsidRDefault="001B6719" w:rsidP="001B6719">
      <w:pPr>
        <w:pStyle w:val="Heading3"/>
      </w:pPr>
      <w:r w:rsidRPr="00D435F8">
        <w:t>Requirement 4(3)(e)</w:t>
      </w:r>
      <w:r>
        <w:tab/>
        <w:t>Compliant</w:t>
      </w:r>
    </w:p>
    <w:p w14:paraId="5E882CD7" w14:textId="77777777" w:rsidR="001B6719" w:rsidRPr="008D114F" w:rsidRDefault="001B6719" w:rsidP="001B6719">
      <w:pPr>
        <w:rPr>
          <w:i/>
        </w:rPr>
      </w:pPr>
      <w:r w:rsidRPr="008D114F">
        <w:rPr>
          <w:i/>
        </w:rPr>
        <w:t>Timely and appropriate referrals to individuals, other organisations and providers of other care and services.</w:t>
      </w:r>
    </w:p>
    <w:p w14:paraId="292D0FD2" w14:textId="77777777" w:rsidR="001B6719" w:rsidRPr="00D435F8" w:rsidRDefault="001B6719" w:rsidP="001B6719">
      <w:pPr>
        <w:pStyle w:val="Heading3"/>
      </w:pPr>
      <w:r w:rsidRPr="00D435F8">
        <w:t>Requirement 4(3)(f)</w:t>
      </w:r>
      <w:r>
        <w:tab/>
        <w:t>Compliant</w:t>
      </w:r>
    </w:p>
    <w:p w14:paraId="40C4AB5A" w14:textId="77777777" w:rsidR="001B6719" w:rsidRPr="008D114F" w:rsidRDefault="001B6719" w:rsidP="001B6719">
      <w:pPr>
        <w:rPr>
          <w:i/>
        </w:rPr>
      </w:pPr>
      <w:r w:rsidRPr="008D114F">
        <w:rPr>
          <w:i/>
        </w:rPr>
        <w:t>Where meals are provided, they are varied and of suitable quality and quantity.</w:t>
      </w:r>
    </w:p>
    <w:p w14:paraId="53EE8126" w14:textId="77777777" w:rsidR="001B6719" w:rsidRPr="00D435F8" w:rsidRDefault="001B6719" w:rsidP="001B6719">
      <w:pPr>
        <w:pStyle w:val="Heading3"/>
      </w:pPr>
      <w:r w:rsidRPr="00D435F8">
        <w:t>Requirement 4(3)(g)</w:t>
      </w:r>
      <w:r>
        <w:tab/>
        <w:t>Compliant</w:t>
      </w:r>
    </w:p>
    <w:p w14:paraId="7FDD6664" w14:textId="77777777" w:rsidR="001B6719" w:rsidRPr="008D114F" w:rsidRDefault="001B6719" w:rsidP="001B6719">
      <w:pPr>
        <w:rPr>
          <w:i/>
        </w:rPr>
      </w:pPr>
      <w:r w:rsidRPr="008D114F">
        <w:rPr>
          <w:i/>
        </w:rPr>
        <w:t>Where equipment is provided, it is safe, suitable, clean and well maintained.</w:t>
      </w:r>
    </w:p>
    <w:p w14:paraId="6BAE177E" w14:textId="77777777" w:rsidR="001B6719" w:rsidRPr="00314FF7" w:rsidRDefault="001B6719" w:rsidP="001B6719"/>
    <w:p w14:paraId="10C81EB5" w14:textId="77777777" w:rsidR="001B6719" w:rsidRDefault="001B6719" w:rsidP="001B6719">
      <w:pPr>
        <w:sectPr w:rsidR="001B6719" w:rsidSect="00CB3BA9">
          <w:type w:val="continuous"/>
          <w:pgSz w:w="11906" w:h="16838"/>
          <w:pgMar w:top="1701" w:right="1418" w:bottom="1418" w:left="1418" w:header="709" w:footer="397" w:gutter="0"/>
          <w:cols w:space="708"/>
          <w:titlePg/>
          <w:docGrid w:linePitch="360"/>
        </w:sectPr>
      </w:pPr>
    </w:p>
    <w:p w14:paraId="684EC8D0" w14:textId="77777777" w:rsidR="001B6719" w:rsidRDefault="001B6719" w:rsidP="001B6719">
      <w:pPr>
        <w:pStyle w:val="Heading1"/>
        <w:tabs>
          <w:tab w:val="right" w:pos="9070"/>
        </w:tabs>
        <w:spacing w:before="560" w:after="640"/>
        <w:rPr>
          <w:color w:val="FFFFFF" w:themeColor="background1"/>
          <w:sz w:val="36"/>
        </w:rPr>
        <w:sectPr w:rsidR="001B671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5CDEF309" wp14:editId="701E8964">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17AC335" w14:textId="77777777" w:rsidR="001B6719" w:rsidRPr="00FD1B02" w:rsidRDefault="001B6719" w:rsidP="001B6719">
      <w:pPr>
        <w:pStyle w:val="Heading3"/>
        <w:shd w:val="clear" w:color="auto" w:fill="F2F2F2" w:themeFill="background1" w:themeFillShade="F2"/>
      </w:pPr>
      <w:r w:rsidRPr="00FD1B02">
        <w:t>Consumer outcome:</w:t>
      </w:r>
    </w:p>
    <w:p w14:paraId="4D9F9475" w14:textId="77777777" w:rsidR="001B6719" w:rsidRDefault="001B6719" w:rsidP="001B6719">
      <w:pPr>
        <w:numPr>
          <w:ilvl w:val="0"/>
          <w:numId w:val="5"/>
        </w:numPr>
        <w:shd w:val="clear" w:color="auto" w:fill="F2F2F2" w:themeFill="background1" w:themeFillShade="F2"/>
      </w:pPr>
      <w:r>
        <w:t>I feel I belong and I am safe and comfortable in the organisation’s service environment.</w:t>
      </w:r>
    </w:p>
    <w:p w14:paraId="7E0F1BED" w14:textId="77777777" w:rsidR="001B6719" w:rsidRDefault="001B6719" w:rsidP="001B6719">
      <w:pPr>
        <w:pStyle w:val="Heading3"/>
        <w:shd w:val="clear" w:color="auto" w:fill="F2F2F2" w:themeFill="background1" w:themeFillShade="F2"/>
      </w:pPr>
      <w:r>
        <w:t>Organisation statement:</w:t>
      </w:r>
    </w:p>
    <w:p w14:paraId="24AF419E" w14:textId="77777777" w:rsidR="001B6719" w:rsidRDefault="001B6719" w:rsidP="001B671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75213D" w14:textId="77777777" w:rsidR="001B6719" w:rsidRDefault="001B6719" w:rsidP="001B6719">
      <w:pPr>
        <w:pStyle w:val="Heading2"/>
      </w:pPr>
      <w:r>
        <w:t>Assessment of Standard 5</w:t>
      </w:r>
    </w:p>
    <w:p w14:paraId="12890F02" w14:textId="77777777" w:rsidR="001B6719" w:rsidRDefault="001B6719" w:rsidP="001B6719">
      <w:pPr>
        <w:rPr>
          <w:rFonts w:eastAsiaTheme="minorHAnsi"/>
          <w:color w:val="auto"/>
        </w:rPr>
      </w:pPr>
      <w:r w:rsidRPr="00CC7673">
        <w:rPr>
          <w:rFonts w:eastAsiaTheme="minorHAnsi"/>
          <w:color w:val="auto"/>
        </w:rPr>
        <w:t>The Quality Standard is assessed as Compliant as 3 of the 3 specific requirements have been assessed as Compliant.</w:t>
      </w:r>
    </w:p>
    <w:p w14:paraId="1DF46A00" w14:textId="764307DC" w:rsidR="001B6719" w:rsidRPr="00EB0761" w:rsidRDefault="006E19C0" w:rsidP="006E19C0">
      <w:pPr>
        <w:rPr>
          <w:rFonts w:eastAsia="Calibri"/>
          <w:color w:val="auto"/>
          <w:szCs w:val="22"/>
          <w:lang w:eastAsia="en-US"/>
        </w:rPr>
      </w:pPr>
      <w:r>
        <w:rPr>
          <w:rFonts w:eastAsia="Calibri"/>
          <w:lang w:eastAsia="en-US"/>
        </w:rPr>
        <w:t>C</w:t>
      </w:r>
      <w:r w:rsidR="001B6719" w:rsidRPr="00EB0761">
        <w:rPr>
          <w:rFonts w:eastAsia="Calibri"/>
          <w:lang w:eastAsia="en-US"/>
        </w:rPr>
        <w:t xml:space="preserve">onsumers </w:t>
      </w:r>
      <w:r>
        <w:rPr>
          <w:rFonts w:eastAsia="Calibri"/>
          <w:lang w:eastAsia="en-US"/>
        </w:rPr>
        <w:t xml:space="preserve">sampled </w:t>
      </w:r>
      <w:r w:rsidR="001B6719" w:rsidRPr="00EB0761">
        <w:rPr>
          <w:rFonts w:eastAsia="Calibri"/>
          <w:lang w:eastAsia="en-US"/>
        </w:rPr>
        <w:t>considered they belong in the service,</w:t>
      </w:r>
      <w:r>
        <w:rPr>
          <w:rFonts w:eastAsia="Calibri"/>
          <w:lang w:eastAsia="en-US"/>
        </w:rPr>
        <w:t xml:space="preserve"> </w:t>
      </w:r>
      <w:r w:rsidR="001B6719" w:rsidRPr="00EB0761">
        <w:rPr>
          <w:rFonts w:eastAsia="Calibri"/>
          <w:lang w:eastAsia="en-US"/>
        </w:rPr>
        <w:t>fe</w:t>
      </w:r>
      <w:r>
        <w:rPr>
          <w:rFonts w:eastAsia="Calibri"/>
          <w:lang w:eastAsia="en-US"/>
        </w:rPr>
        <w:t>lt</w:t>
      </w:r>
      <w:r w:rsidR="001B6719" w:rsidRPr="00EB0761">
        <w:rPr>
          <w:rFonts w:eastAsia="Calibri"/>
          <w:lang w:eastAsia="en-US"/>
        </w:rPr>
        <w:t xml:space="preserve"> safe and </w:t>
      </w:r>
      <w:r>
        <w:rPr>
          <w:rFonts w:eastAsia="Calibri"/>
          <w:lang w:eastAsia="en-US"/>
        </w:rPr>
        <w:t xml:space="preserve">advised the </w:t>
      </w:r>
      <w:r w:rsidR="001B6719" w:rsidRPr="00EB0761">
        <w:rPr>
          <w:rFonts w:eastAsia="Calibri"/>
          <w:lang w:eastAsia="en-US"/>
        </w:rPr>
        <w:t>service environment</w:t>
      </w:r>
      <w:r>
        <w:rPr>
          <w:rFonts w:eastAsia="Calibri"/>
          <w:lang w:eastAsia="en-US"/>
        </w:rPr>
        <w:t xml:space="preserve"> was comfortable</w:t>
      </w:r>
      <w:r w:rsidR="001B6719" w:rsidRPr="00EB0761">
        <w:rPr>
          <w:rFonts w:eastAsia="Calibri"/>
          <w:lang w:eastAsia="en-US"/>
        </w:rPr>
        <w:t>.</w:t>
      </w:r>
      <w:r>
        <w:rPr>
          <w:rFonts w:eastAsia="Calibri"/>
          <w:lang w:eastAsia="en-US"/>
        </w:rPr>
        <w:t xml:space="preserve"> </w:t>
      </w:r>
      <w:r w:rsidR="001B6719" w:rsidRPr="00EB0761">
        <w:rPr>
          <w:rFonts w:eastAsia="Calibri"/>
          <w:lang w:eastAsia="en-US"/>
        </w:rPr>
        <w:t xml:space="preserve"> </w:t>
      </w:r>
      <w:r w:rsidR="001B6719" w:rsidRPr="00EB0761">
        <w:rPr>
          <w:rFonts w:eastAsia="Calibri"/>
          <w:color w:val="auto"/>
          <w:szCs w:val="22"/>
          <w:lang w:eastAsia="en-US"/>
        </w:rPr>
        <w:t xml:space="preserve">Consumers said they </w:t>
      </w:r>
      <w:r>
        <w:rPr>
          <w:rFonts w:eastAsia="Calibri"/>
          <w:color w:val="auto"/>
          <w:szCs w:val="22"/>
          <w:lang w:eastAsia="en-US"/>
        </w:rPr>
        <w:t>felt</w:t>
      </w:r>
      <w:r w:rsidR="001B6719" w:rsidRPr="00EB0761">
        <w:rPr>
          <w:rFonts w:eastAsia="Calibri"/>
          <w:color w:val="auto"/>
          <w:szCs w:val="22"/>
          <w:lang w:eastAsia="en-US"/>
        </w:rPr>
        <w:t xml:space="preserve"> at home</w:t>
      </w:r>
      <w:r>
        <w:rPr>
          <w:rFonts w:eastAsia="Calibri"/>
          <w:color w:val="auto"/>
          <w:szCs w:val="22"/>
          <w:lang w:eastAsia="en-US"/>
        </w:rPr>
        <w:t xml:space="preserve">, </w:t>
      </w:r>
      <w:r w:rsidR="001B6719" w:rsidRPr="00EB0761">
        <w:rPr>
          <w:rFonts w:eastAsia="Calibri"/>
          <w:color w:val="auto"/>
          <w:szCs w:val="22"/>
          <w:lang w:eastAsia="en-US"/>
        </w:rPr>
        <w:t>they like their rooms</w:t>
      </w:r>
      <w:r>
        <w:rPr>
          <w:rFonts w:eastAsia="Calibri"/>
          <w:color w:val="auto"/>
          <w:szCs w:val="22"/>
          <w:lang w:eastAsia="en-US"/>
        </w:rPr>
        <w:t xml:space="preserve">, they </w:t>
      </w:r>
      <w:r w:rsidR="001B6719" w:rsidRPr="00EB0761">
        <w:rPr>
          <w:rFonts w:eastAsia="Calibri"/>
          <w:color w:val="auto"/>
          <w:szCs w:val="22"/>
          <w:lang w:eastAsia="en-US"/>
        </w:rPr>
        <w:t>can easily navigate the service layout</w:t>
      </w:r>
      <w:r>
        <w:rPr>
          <w:rFonts w:eastAsia="Calibri"/>
          <w:color w:val="auto"/>
          <w:szCs w:val="22"/>
          <w:lang w:eastAsia="en-US"/>
        </w:rPr>
        <w:t xml:space="preserve"> </w:t>
      </w:r>
      <w:r w:rsidR="00EC309F">
        <w:rPr>
          <w:rFonts w:eastAsia="Calibri"/>
          <w:color w:val="auto"/>
          <w:szCs w:val="22"/>
          <w:lang w:eastAsia="en-US"/>
        </w:rPr>
        <w:t>to</w:t>
      </w:r>
      <w:r>
        <w:rPr>
          <w:rFonts w:eastAsia="Calibri"/>
          <w:color w:val="auto"/>
          <w:szCs w:val="22"/>
          <w:lang w:eastAsia="en-US"/>
        </w:rPr>
        <w:t xml:space="preserve"> access other indoor and outdoor areas as they wished.  Consumers said</w:t>
      </w:r>
      <w:r w:rsidR="001B6719" w:rsidRPr="00EB0761">
        <w:rPr>
          <w:rFonts w:eastAsia="Calibri"/>
          <w:color w:val="auto"/>
          <w:szCs w:val="22"/>
          <w:lang w:eastAsia="en-US"/>
        </w:rPr>
        <w:t xml:space="preserve"> the service </w:t>
      </w:r>
      <w:r>
        <w:rPr>
          <w:rFonts w:eastAsia="Calibri"/>
          <w:color w:val="auto"/>
          <w:szCs w:val="22"/>
          <w:lang w:eastAsia="en-US"/>
        </w:rPr>
        <w:t xml:space="preserve">environment </w:t>
      </w:r>
      <w:r w:rsidR="001B6719" w:rsidRPr="00EB0761">
        <w:rPr>
          <w:rFonts w:eastAsia="Calibri"/>
          <w:color w:val="auto"/>
          <w:szCs w:val="22"/>
          <w:lang w:eastAsia="en-US"/>
        </w:rPr>
        <w:t>is clean and well-maintained</w:t>
      </w:r>
      <w:r>
        <w:rPr>
          <w:rFonts w:eastAsia="Calibri"/>
          <w:color w:val="auto"/>
          <w:szCs w:val="22"/>
          <w:lang w:eastAsia="en-US"/>
        </w:rPr>
        <w:t xml:space="preserve">, including the furniture and </w:t>
      </w:r>
      <w:r w:rsidR="001B6719" w:rsidRPr="00EB0761">
        <w:rPr>
          <w:rFonts w:eastAsia="Calibri"/>
          <w:color w:val="auto"/>
          <w:szCs w:val="22"/>
          <w:lang w:eastAsia="en-US"/>
        </w:rPr>
        <w:t>equipment</w:t>
      </w:r>
      <w:r w:rsidR="00EC309F">
        <w:rPr>
          <w:rFonts w:eastAsia="Calibri"/>
          <w:color w:val="auto"/>
          <w:szCs w:val="22"/>
          <w:lang w:eastAsia="en-US"/>
        </w:rPr>
        <w:t>,</w:t>
      </w:r>
      <w:r w:rsidR="00571E07">
        <w:rPr>
          <w:rFonts w:eastAsia="Calibri"/>
          <w:color w:val="auto"/>
          <w:szCs w:val="22"/>
          <w:lang w:eastAsia="en-US"/>
        </w:rPr>
        <w:t xml:space="preserve"> which </w:t>
      </w:r>
      <w:r w:rsidR="00EC309F">
        <w:rPr>
          <w:rFonts w:eastAsia="Calibri"/>
          <w:color w:val="auto"/>
          <w:szCs w:val="22"/>
          <w:lang w:eastAsia="en-US"/>
        </w:rPr>
        <w:t>they</w:t>
      </w:r>
      <w:r w:rsidR="00571E07">
        <w:rPr>
          <w:rFonts w:eastAsia="Calibri"/>
          <w:color w:val="auto"/>
          <w:szCs w:val="22"/>
          <w:lang w:eastAsia="en-US"/>
        </w:rPr>
        <w:t xml:space="preserve"> also described as being </w:t>
      </w:r>
      <w:r w:rsidR="001B6719" w:rsidRPr="00EB0761">
        <w:rPr>
          <w:rFonts w:eastAsia="Calibri"/>
          <w:color w:val="auto"/>
          <w:szCs w:val="22"/>
          <w:lang w:eastAsia="en-US"/>
        </w:rPr>
        <w:t xml:space="preserve">suitable </w:t>
      </w:r>
      <w:r w:rsidR="00EC309F">
        <w:rPr>
          <w:rFonts w:eastAsia="Calibri"/>
          <w:color w:val="auto"/>
          <w:szCs w:val="22"/>
          <w:lang w:eastAsia="en-US"/>
        </w:rPr>
        <w:t>to</w:t>
      </w:r>
      <w:r w:rsidR="001B6719" w:rsidRPr="00EB0761">
        <w:rPr>
          <w:rFonts w:eastAsia="Calibri"/>
          <w:color w:val="auto"/>
          <w:szCs w:val="22"/>
          <w:lang w:eastAsia="en-US"/>
        </w:rPr>
        <w:t xml:space="preserve"> their needs and preferences.</w:t>
      </w:r>
    </w:p>
    <w:p w14:paraId="08307E9D" w14:textId="77777777" w:rsidR="00EC309F" w:rsidRDefault="00571E07" w:rsidP="001B6719">
      <w:pPr>
        <w:spacing w:after="240"/>
        <w:rPr>
          <w:rFonts w:eastAsia="Calibri"/>
          <w:color w:val="auto"/>
          <w:szCs w:val="22"/>
          <w:lang w:eastAsia="en-US"/>
        </w:rPr>
      </w:pPr>
      <w:r>
        <w:rPr>
          <w:rFonts w:eastAsia="Calibri"/>
          <w:color w:val="auto"/>
          <w:szCs w:val="22"/>
          <w:lang w:eastAsia="en-US"/>
        </w:rPr>
        <w:t>T</w:t>
      </w:r>
      <w:r w:rsidR="001B6719" w:rsidRPr="00EB0761">
        <w:rPr>
          <w:rFonts w:eastAsia="Calibri"/>
          <w:color w:val="auto"/>
          <w:szCs w:val="22"/>
          <w:lang w:eastAsia="en-US"/>
        </w:rPr>
        <w:t>he service environment</w:t>
      </w:r>
      <w:r>
        <w:rPr>
          <w:rFonts w:eastAsia="Calibri"/>
          <w:color w:val="auto"/>
          <w:szCs w:val="22"/>
          <w:lang w:eastAsia="en-US"/>
        </w:rPr>
        <w:t xml:space="preserve"> was observed t</w:t>
      </w:r>
      <w:r w:rsidR="001B6719" w:rsidRPr="00EB0761">
        <w:rPr>
          <w:rFonts w:eastAsia="Calibri"/>
          <w:color w:val="auto"/>
          <w:szCs w:val="22"/>
          <w:lang w:eastAsia="en-US"/>
        </w:rPr>
        <w:t xml:space="preserve">o be welcoming and easy to navigate. The service </w:t>
      </w:r>
      <w:r>
        <w:rPr>
          <w:rFonts w:eastAsia="Calibri"/>
          <w:color w:val="auto"/>
          <w:szCs w:val="22"/>
          <w:lang w:eastAsia="en-US"/>
        </w:rPr>
        <w:t>consist</w:t>
      </w:r>
      <w:r w:rsidR="00EC309F">
        <w:rPr>
          <w:rFonts w:eastAsia="Calibri"/>
          <w:color w:val="auto"/>
          <w:szCs w:val="22"/>
          <w:lang w:eastAsia="en-US"/>
        </w:rPr>
        <w:t>s</w:t>
      </w:r>
      <w:r>
        <w:rPr>
          <w:rFonts w:eastAsia="Calibri"/>
          <w:color w:val="auto"/>
          <w:szCs w:val="22"/>
          <w:lang w:eastAsia="en-US"/>
        </w:rPr>
        <w:t xml:space="preserve"> of</w:t>
      </w:r>
      <w:r w:rsidR="001B6719" w:rsidRPr="00EB0761">
        <w:rPr>
          <w:rFonts w:eastAsia="Calibri"/>
          <w:color w:val="auto"/>
          <w:szCs w:val="22"/>
          <w:lang w:eastAsia="en-US"/>
        </w:rPr>
        <w:t xml:space="preserve"> two floors, each containing single residential rooms</w:t>
      </w:r>
      <w:r>
        <w:rPr>
          <w:rFonts w:eastAsia="Calibri"/>
          <w:color w:val="auto"/>
          <w:szCs w:val="22"/>
          <w:lang w:eastAsia="en-US"/>
        </w:rPr>
        <w:t xml:space="preserve">. The service environment </w:t>
      </w:r>
      <w:r w:rsidR="00EC309F">
        <w:rPr>
          <w:rFonts w:eastAsia="Calibri"/>
          <w:color w:val="auto"/>
          <w:szCs w:val="22"/>
          <w:lang w:eastAsia="en-US"/>
        </w:rPr>
        <w:t xml:space="preserve">also </w:t>
      </w:r>
      <w:r w:rsidR="001B6719" w:rsidRPr="00EB0761">
        <w:rPr>
          <w:rFonts w:eastAsia="Calibri"/>
          <w:color w:val="auto"/>
          <w:szCs w:val="22"/>
          <w:lang w:eastAsia="en-US"/>
        </w:rPr>
        <w:t>contains communal areas including lounge rooms, an activity room, and a dining hall</w:t>
      </w:r>
      <w:r w:rsidR="00EC309F">
        <w:rPr>
          <w:rFonts w:eastAsia="Calibri"/>
          <w:color w:val="auto"/>
          <w:szCs w:val="22"/>
          <w:lang w:eastAsia="en-US"/>
        </w:rPr>
        <w:t xml:space="preserve"> which were observed being cleaned routinely.</w:t>
      </w:r>
    </w:p>
    <w:p w14:paraId="44934EF4" w14:textId="7E31BEEF" w:rsidR="001B6719" w:rsidRDefault="00EC309F" w:rsidP="001B6719">
      <w:pPr>
        <w:spacing w:after="240"/>
        <w:rPr>
          <w:rFonts w:eastAsia="Calibri"/>
          <w:color w:val="auto"/>
          <w:szCs w:val="22"/>
          <w:lang w:eastAsia="en-US"/>
        </w:rPr>
      </w:pPr>
      <w:r>
        <w:rPr>
          <w:rFonts w:eastAsia="Calibri"/>
          <w:color w:val="auto"/>
          <w:szCs w:val="22"/>
          <w:lang w:eastAsia="en-US"/>
        </w:rPr>
        <w:t xml:space="preserve">Management described how </w:t>
      </w:r>
      <w:r w:rsidR="004E0A06">
        <w:rPr>
          <w:rFonts w:eastAsia="Calibri"/>
          <w:color w:val="auto"/>
          <w:szCs w:val="22"/>
          <w:lang w:eastAsia="en-US"/>
        </w:rPr>
        <w:t xml:space="preserve">the service environment enables </w:t>
      </w:r>
      <w:r>
        <w:rPr>
          <w:rFonts w:eastAsia="Calibri"/>
          <w:color w:val="auto"/>
          <w:szCs w:val="22"/>
          <w:lang w:eastAsia="en-US"/>
        </w:rPr>
        <w:t xml:space="preserve">consumers with cognitive, sensory or mobility deficits </w:t>
      </w:r>
      <w:r w:rsidR="004E0A06">
        <w:rPr>
          <w:rFonts w:eastAsia="Calibri"/>
          <w:color w:val="auto"/>
          <w:szCs w:val="22"/>
          <w:lang w:eastAsia="en-US"/>
        </w:rPr>
        <w:t xml:space="preserve">to </w:t>
      </w:r>
      <w:r>
        <w:rPr>
          <w:rFonts w:eastAsia="Calibri"/>
          <w:color w:val="auto"/>
          <w:szCs w:val="22"/>
          <w:lang w:eastAsia="en-US"/>
        </w:rPr>
        <w:t xml:space="preserve">move around </w:t>
      </w:r>
      <w:r w:rsidR="004E0A06">
        <w:rPr>
          <w:rFonts w:eastAsia="Calibri"/>
          <w:color w:val="auto"/>
          <w:szCs w:val="22"/>
          <w:lang w:eastAsia="en-US"/>
        </w:rPr>
        <w:t xml:space="preserve">inside and outside of the service safely or alert staff that they require assistance. Staff </w:t>
      </w:r>
      <w:r w:rsidR="00C17709">
        <w:rPr>
          <w:rFonts w:eastAsia="Calibri"/>
          <w:color w:val="auto"/>
          <w:szCs w:val="22"/>
          <w:lang w:eastAsia="en-US"/>
        </w:rPr>
        <w:t xml:space="preserve">consistently </w:t>
      </w:r>
      <w:r w:rsidR="004E0A06">
        <w:rPr>
          <w:rFonts w:eastAsia="Calibri"/>
          <w:color w:val="auto"/>
          <w:szCs w:val="22"/>
          <w:lang w:eastAsia="en-US"/>
        </w:rPr>
        <w:t xml:space="preserve">described </w:t>
      </w:r>
      <w:r w:rsidR="00C17709">
        <w:rPr>
          <w:rFonts w:eastAsia="Calibri"/>
          <w:color w:val="auto"/>
          <w:szCs w:val="22"/>
          <w:lang w:eastAsia="en-US"/>
        </w:rPr>
        <w:t xml:space="preserve">practices that ensured the environment, furniture and shared equipment is cleaned and maintained; they confirmed there is sufficient equipment to meet the needs of all consumers and have been trained in its use. </w:t>
      </w:r>
    </w:p>
    <w:p w14:paraId="3047C1B4" w14:textId="0396A74B" w:rsidR="004E0A06" w:rsidRPr="00EB0761" w:rsidRDefault="004E0A06" w:rsidP="001B6719">
      <w:pPr>
        <w:spacing w:after="240"/>
        <w:rPr>
          <w:rFonts w:eastAsia="Calibri"/>
          <w:color w:val="auto"/>
          <w:szCs w:val="22"/>
          <w:lang w:eastAsia="en-US"/>
        </w:rPr>
      </w:pPr>
      <w:r>
        <w:rPr>
          <w:rFonts w:eastAsia="Calibri"/>
          <w:color w:val="auto"/>
          <w:szCs w:val="22"/>
          <w:lang w:eastAsia="en-US"/>
        </w:rPr>
        <w:t xml:space="preserve">Documentation reviewed confirmed the service environment is monitored for cleanliness and to ensure it is in good condition, preventative and reactive maintenance </w:t>
      </w:r>
      <w:r w:rsidR="00C17709">
        <w:rPr>
          <w:rFonts w:eastAsia="Calibri"/>
          <w:color w:val="auto"/>
          <w:szCs w:val="22"/>
          <w:lang w:eastAsia="en-US"/>
        </w:rPr>
        <w:t>was</w:t>
      </w:r>
      <w:r>
        <w:rPr>
          <w:rFonts w:eastAsia="Calibri"/>
          <w:color w:val="auto"/>
          <w:szCs w:val="22"/>
          <w:lang w:eastAsia="en-US"/>
        </w:rPr>
        <w:t xml:space="preserve"> attended promptly and the outdoor garden environment was being refurbished to provide consumer</w:t>
      </w:r>
      <w:r w:rsidR="00C17709">
        <w:rPr>
          <w:rFonts w:eastAsia="Calibri"/>
          <w:color w:val="auto"/>
          <w:szCs w:val="22"/>
          <w:lang w:eastAsia="en-US"/>
        </w:rPr>
        <w:t>s</w:t>
      </w:r>
      <w:r>
        <w:rPr>
          <w:rFonts w:eastAsia="Calibri"/>
          <w:color w:val="auto"/>
          <w:szCs w:val="22"/>
          <w:lang w:eastAsia="en-US"/>
        </w:rPr>
        <w:t xml:space="preserve"> and their visitors with a nice place to sit.  </w:t>
      </w:r>
    </w:p>
    <w:p w14:paraId="4D26D06C" w14:textId="77777777" w:rsidR="001B6719" w:rsidRPr="00106578" w:rsidRDefault="001B6719" w:rsidP="001B6719">
      <w:pPr>
        <w:rPr>
          <w:rFonts w:eastAsia="Calibri"/>
          <w:color w:val="auto"/>
          <w:lang w:eastAsia="en-US"/>
        </w:rPr>
      </w:pPr>
      <w:r>
        <w:rPr>
          <w:rFonts w:eastAsia="Calibri"/>
          <w:color w:val="auto"/>
          <w:lang w:eastAsia="en-US"/>
        </w:rPr>
        <w:lastRenderedPageBreak/>
        <w:t>Based on the evidence documented above, Standard 5 Organisation’s service environment, is compliant.</w:t>
      </w:r>
    </w:p>
    <w:p w14:paraId="65169C85" w14:textId="77777777" w:rsidR="001B6719" w:rsidRDefault="001B6719" w:rsidP="001B6719">
      <w:pPr>
        <w:pStyle w:val="Heading2"/>
      </w:pPr>
      <w:r>
        <w:t>Assessment of Standard 5 Requirements</w:t>
      </w:r>
      <w:r w:rsidRPr="0066387A">
        <w:rPr>
          <w:i/>
          <w:color w:val="0000FF"/>
          <w:sz w:val="24"/>
          <w:szCs w:val="24"/>
        </w:rPr>
        <w:t xml:space="preserve"> </w:t>
      </w:r>
    </w:p>
    <w:p w14:paraId="2F7F79A0" w14:textId="77777777" w:rsidR="001B6719" w:rsidRPr="00314FF7" w:rsidRDefault="001B6719" w:rsidP="001B6719">
      <w:pPr>
        <w:pStyle w:val="Heading3"/>
      </w:pPr>
      <w:r w:rsidRPr="00314FF7">
        <w:t>Requirement 5(3)(a)</w:t>
      </w:r>
      <w:r>
        <w:tab/>
        <w:t>Compliant</w:t>
      </w:r>
    </w:p>
    <w:p w14:paraId="4869CAC3" w14:textId="77777777" w:rsidR="001B6719" w:rsidRPr="008D114F" w:rsidRDefault="001B6719" w:rsidP="001B6719">
      <w:pPr>
        <w:rPr>
          <w:i/>
        </w:rPr>
      </w:pPr>
      <w:r w:rsidRPr="008D114F">
        <w:rPr>
          <w:i/>
        </w:rPr>
        <w:t>The service environment is welcoming and easy to understand, and optimises each consumer’s sense of belonging, independence, interaction and function.</w:t>
      </w:r>
    </w:p>
    <w:p w14:paraId="1D947A4D" w14:textId="77777777" w:rsidR="001B6719" w:rsidRPr="00D435F8" w:rsidRDefault="001B6719" w:rsidP="001B6719">
      <w:pPr>
        <w:pStyle w:val="Heading3"/>
      </w:pPr>
      <w:r w:rsidRPr="00D435F8">
        <w:t>Requirement 5(3)(b)</w:t>
      </w:r>
      <w:r>
        <w:tab/>
        <w:t>Compliant</w:t>
      </w:r>
    </w:p>
    <w:p w14:paraId="64249F2E" w14:textId="77777777" w:rsidR="001B6719" w:rsidRPr="008D114F" w:rsidRDefault="001B6719" w:rsidP="001B6719">
      <w:pPr>
        <w:rPr>
          <w:i/>
        </w:rPr>
      </w:pPr>
      <w:r w:rsidRPr="008D114F">
        <w:rPr>
          <w:i/>
        </w:rPr>
        <w:t>The service environment:</w:t>
      </w:r>
    </w:p>
    <w:p w14:paraId="6BFBA54A" w14:textId="77777777" w:rsidR="001B6719" w:rsidRPr="008D114F" w:rsidRDefault="001B6719" w:rsidP="001B6719">
      <w:pPr>
        <w:numPr>
          <w:ilvl w:val="0"/>
          <w:numId w:val="27"/>
        </w:numPr>
        <w:tabs>
          <w:tab w:val="right" w:pos="9026"/>
        </w:tabs>
        <w:spacing w:before="0" w:after="0"/>
        <w:ind w:left="567" w:hanging="425"/>
        <w:outlineLvl w:val="4"/>
        <w:rPr>
          <w:i/>
        </w:rPr>
      </w:pPr>
      <w:r w:rsidRPr="008D114F">
        <w:rPr>
          <w:i/>
        </w:rPr>
        <w:t>is safe, clean, well maintained and comfortable; and</w:t>
      </w:r>
    </w:p>
    <w:p w14:paraId="3000F235" w14:textId="77777777" w:rsidR="001B6719" w:rsidRPr="008D114F" w:rsidRDefault="001B6719" w:rsidP="001B671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F58AB81" w14:textId="77777777" w:rsidR="001B6719" w:rsidRPr="00D435F8" w:rsidRDefault="001B6719" w:rsidP="001B6719">
      <w:pPr>
        <w:pStyle w:val="Heading3"/>
      </w:pPr>
      <w:r w:rsidRPr="00D435F8">
        <w:t>Requirement 5(3)(c)</w:t>
      </w:r>
      <w:r>
        <w:tab/>
        <w:t>Compliant</w:t>
      </w:r>
    </w:p>
    <w:p w14:paraId="77B83BF1" w14:textId="77777777" w:rsidR="001B6719" w:rsidRPr="008D114F" w:rsidRDefault="001B6719" w:rsidP="001B6719">
      <w:pPr>
        <w:rPr>
          <w:i/>
        </w:rPr>
      </w:pPr>
      <w:r w:rsidRPr="008D114F">
        <w:rPr>
          <w:i/>
        </w:rPr>
        <w:t>Furniture, fittings and equipment are safe, clean, well maintained and suitable for the consumer.</w:t>
      </w:r>
    </w:p>
    <w:p w14:paraId="71E082B6" w14:textId="77777777" w:rsidR="001B6719" w:rsidRPr="00314FF7" w:rsidRDefault="001B6719" w:rsidP="001B6719"/>
    <w:p w14:paraId="4D036B30" w14:textId="77777777" w:rsidR="001B6719" w:rsidRDefault="001B6719" w:rsidP="001B6719">
      <w:pPr>
        <w:sectPr w:rsidR="001B6719" w:rsidSect="00CB3BA9">
          <w:type w:val="continuous"/>
          <w:pgSz w:w="11906" w:h="16838"/>
          <w:pgMar w:top="1701" w:right="1418" w:bottom="1418" w:left="1418" w:header="709" w:footer="397" w:gutter="0"/>
          <w:cols w:space="708"/>
          <w:titlePg/>
          <w:docGrid w:linePitch="360"/>
        </w:sectPr>
      </w:pPr>
    </w:p>
    <w:p w14:paraId="17340002" w14:textId="77777777" w:rsidR="001B6719" w:rsidRDefault="001B6719" w:rsidP="001B6719">
      <w:pPr>
        <w:pStyle w:val="Heading1"/>
        <w:tabs>
          <w:tab w:val="right" w:pos="9070"/>
        </w:tabs>
        <w:spacing w:before="560" w:after="640"/>
        <w:rPr>
          <w:color w:val="FFFFFF" w:themeColor="background1"/>
          <w:sz w:val="36"/>
        </w:rPr>
        <w:sectPr w:rsidR="001B671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5E89BB76" wp14:editId="64E97AB4">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0F111F6" w14:textId="77777777" w:rsidR="001B6719" w:rsidRPr="00FD1B02" w:rsidRDefault="001B6719" w:rsidP="001B6719">
      <w:pPr>
        <w:pStyle w:val="Heading3"/>
        <w:shd w:val="clear" w:color="auto" w:fill="F2F2F2" w:themeFill="background1" w:themeFillShade="F2"/>
      </w:pPr>
      <w:r w:rsidRPr="00FD1B02">
        <w:t>Consumer outcome:</w:t>
      </w:r>
    </w:p>
    <w:p w14:paraId="7B4ADDE9" w14:textId="77777777" w:rsidR="001B6719" w:rsidRDefault="001B6719" w:rsidP="001B671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23021CB" w14:textId="77777777" w:rsidR="001B6719" w:rsidRDefault="001B6719" w:rsidP="001B6719">
      <w:pPr>
        <w:pStyle w:val="Heading3"/>
        <w:shd w:val="clear" w:color="auto" w:fill="F2F2F2" w:themeFill="background1" w:themeFillShade="F2"/>
      </w:pPr>
      <w:r>
        <w:t>Organisation statement:</w:t>
      </w:r>
    </w:p>
    <w:p w14:paraId="0B8D1CD3" w14:textId="77777777" w:rsidR="001B6719" w:rsidRDefault="001B6719" w:rsidP="001B671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F978759" w14:textId="77777777" w:rsidR="001B6719" w:rsidRDefault="001B6719" w:rsidP="001B6719">
      <w:pPr>
        <w:pStyle w:val="Heading2"/>
      </w:pPr>
      <w:r>
        <w:t>Assessment of Standard 6</w:t>
      </w:r>
    </w:p>
    <w:p w14:paraId="333030BF" w14:textId="77777777" w:rsidR="001B6719" w:rsidRDefault="001B6719" w:rsidP="001B6719">
      <w:pPr>
        <w:rPr>
          <w:rFonts w:eastAsiaTheme="minorHAnsi"/>
          <w:color w:val="auto"/>
        </w:rPr>
      </w:pPr>
      <w:r w:rsidRPr="00CC7673">
        <w:rPr>
          <w:rFonts w:eastAsiaTheme="minorHAnsi"/>
          <w:color w:val="auto"/>
        </w:rPr>
        <w:t>The Quality Standard is assessed as Compliant as 4 of the 4 specific requirements have been assessed as Compliant.</w:t>
      </w:r>
    </w:p>
    <w:p w14:paraId="216E9466" w14:textId="05E6560D" w:rsidR="001B6719" w:rsidRPr="00BE1162" w:rsidRDefault="004714CB" w:rsidP="004714CB">
      <w:pPr>
        <w:rPr>
          <w:rFonts w:eastAsia="Calibri"/>
          <w:color w:val="auto"/>
          <w:szCs w:val="22"/>
          <w:lang w:eastAsia="en-US"/>
        </w:rPr>
      </w:pPr>
      <w:r>
        <w:rPr>
          <w:rFonts w:eastAsia="Calibri"/>
          <w:color w:val="auto"/>
          <w:lang w:eastAsia="en-US"/>
        </w:rPr>
        <w:t>C</w:t>
      </w:r>
      <w:r w:rsidR="001B6719" w:rsidRPr="00100119">
        <w:rPr>
          <w:rFonts w:eastAsia="Calibri"/>
          <w:color w:val="auto"/>
          <w:lang w:eastAsia="en-US"/>
        </w:rPr>
        <w:t>onsumers consider</w:t>
      </w:r>
      <w:r>
        <w:rPr>
          <w:rFonts w:eastAsia="Calibri"/>
          <w:color w:val="auto"/>
          <w:lang w:eastAsia="en-US"/>
        </w:rPr>
        <w:t>ed</w:t>
      </w:r>
      <w:r w:rsidR="001B6719" w:rsidRPr="00100119">
        <w:rPr>
          <w:rFonts w:eastAsia="Calibri"/>
          <w:color w:val="auto"/>
          <w:lang w:eastAsia="en-US"/>
        </w:rPr>
        <w:t xml:space="preserve"> they are encouraged and supported to give feedback </w:t>
      </w:r>
      <w:r>
        <w:rPr>
          <w:rFonts w:eastAsia="Calibri"/>
          <w:color w:val="auto"/>
          <w:lang w:eastAsia="en-US"/>
        </w:rPr>
        <w:t>or</w:t>
      </w:r>
      <w:r w:rsidR="001B6719" w:rsidRPr="00100119">
        <w:rPr>
          <w:rFonts w:eastAsia="Calibri"/>
          <w:color w:val="auto"/>
          <w:lang w:eastAsia="en-US"/>
        </w:rPr>
        <w:t xml:space="preserve"> make complaints</w:t>
      </w:r>
      <w:r>
        <w:rPr>
          <w:rFonts w:eastAsia="Calibri"/>
          <w:color w:val="auto"/>
          <w:lang w:eastAsia="en-US"/>
        </w:rPr>
        <w:t xml:space="preserve"> and the service is quick to take action in response. </w:t>
      </w:r>
      <w:r w:rsidR="001B6719" w:rsidRPr="00100119">
        <w:rPr>
          <w:rFonts w:eastAsiaTheme="minorHAnsi"/>
          <w:color w:val="auto"/>
          <w:lang w:eastAsia="en-US"/>
        </w:rPr>
        <w:t xml:space="preserve">Consumers </w:t>
      </w:r>
      <w:r w:rsidR="001B6719" w:rsidRPr="00BE1162">
        <w:rPr>
          <w:rFonts w:eastAsia="Calibri"/>
          <w:color w:val="auto"/>
          <w:szCs w:val="22"/>
          <w:lang w:eastAsia="en-US"/>
        </w:rPr>
        <w:t xml:space="preserve">understood </w:t>
      </w:r>
      <w:r>
        <w:rPr>
          <w:rFonts w:eastAsia="Calibri"/>
          <w:color w:val="auto"/>
          <w:szCs w:val="22"/>
          <w:lang w:eastAsia="en-US"/>
        </w:rPr>
        <w:t xml:space="preserve">the various avenues, both internal and external to the service, in which they could give </w:t>
      </w:r>
      <w:r w:rsidR="001B6719" w:rsidRPr="00BE1162">
        <w:rPr>
          <w:rFonts w:eastAsia="Calibri"/>
          <w:color w:val="auto"/>
          <w:szCs w:val="22"/>
          <w:lang w:eastAsia="en-US"/>
        </w:rPr>
        <w:t xml:space="preserve">feedback and </w:t>
      </w:r>
      <w:r>
        <w:rPr>
          <w:rFonts w:eastAsia="Calibri"/>
          <w:color w:val="auto"/>
          <w:szCs w:val="22"/>
          <w:lang w:eastAsia="en-US"/>
        </w:rPr>
        <w:t xml:space="preserve">confirmed they </w:t>
      </w:r>
      <w:r w:rsidR="001B6719" w:rsidRPr="00BE1162">
        <w:rPr>
          <w:rFonts w:eastAsia="Calibri"/>
          <w:color w:val="auto"/>
          <w:szCs w:val="22"/>
          <w:lang w:eastAsia="en-US"/>
        </w:rPr>
        <w:t xml:space="preserve">felt comfortable and safe </w:t>
      </w:r>
      <w:r>
        <w:rPr>
          <w:rFonts w:eastAsia="Calibri"/>
          <w:color w:val="auto"/>
          <w:szCs w:val="22"/>
          <w:lang w:eastAsia="en-US"/>
        </w:rPr>
        <w:t>when</w:t>
      </w:r>
      <w:r w:rsidR="001B6719" w:rsidRPr="00BE1162">
        <w:rPr>
          <w:rFonts w:eastAsia="Calibri"/>
          <w:color w:val="auto"/>
          <w:szCs w:val="22"/>
          <w:lang w:eastAsia="en-US"/>
        </w:rPr>
        <w:t xml:space="preserve"> doing so.</w:t>
      </w:r>
      <w:r>
        <w:rPr>
          <w:rFonts w:eastAsia="Calibri"/>
          <w:color w:val="auto"/>
          <w:szCs w:val="22"/>
          <w:lang w:eastAsia="en-US"/>
        </w:rPr>
        <w:t xml:space="preserve"> </w:t>
      </w:r>
      <w:r w:rsidR="001B6719" w:rsidRPr="00BE1162">
        <w:rPr>
          <w:rFonts w:eastAsia="Calibri"/>
          <w:color w:val="auto"/>
          <w:szCs w:val="22"/>
          <w:lang w:eastAsia="en-US"/>
        </w:rPr>
        <w:t xml:space="preserve">Those consumers who had raised concerns or provided feedback </w:t>
      </w:r>
      <w:r>
        <w:rPr>
          <w:rFonts w:eastAsia="Calibri"/>
          <w:color w:val="auto"/>
          <w:lang w:eastAsia="en-US"/>
        </w:rPr>
        <w:t>described how a new dining table had been purchased following their request, which enabled a group of four consumers to dine together more comfortably.</w:t>
      </w:r>
    </w:p>
    <w:p w14:paraId="62D5EE29" w14:textId="7024E3AB" w:rsidR="00EB6E24" w:rsidRDefault="004714CB" w:rsidP="001B6719">
      <w:pPr>
        <w:rPr>
          <w:rFonts w:eastAsiaTheme="minorHAnsi"/>
        </w:rPr>
      </w:pPr>
      <w:r>
        <w:rPr>
          <w:rFonts w:eastAsiaTheme="minorHAnsi"/>
        </w:rPr>
        <w:t xml:space="preserve">Staff described </w:t>
      </w:r>
      <w:r w:rsidR="00D36F42">
        <w:rPr>
          <w:rFonts w:eastAsiaTheme="minorHAnsi"/>
        </w:rPr>
        <w:t xml:space="preserve">the </w:t>
      </w:r>
      <w:r w:rsidR="006E19C0">
        <w:rPr>
          <w:rFonts w:eastAsiaTheme="minorHAnsi"/>
        </w:rPr>
        <w:t xml:space="preserve">escalation </w:t>
      </w:r>
      <w:r w:rsidR="00D36F42">
        <w:rPr>
          <w:rFonts w:eastAsiaTheme="minorHAnsi"/>
        </w:rPr>
        <w:t xml:space="preserve">process they would follow if a complaint was raised with them directly and </w:t>
      </w:r>
      <w:r>
        <w:rPr>
          <w:rFonts w:eastAsiaTheme="minorHAnsi"/>
        </w:rPr>
        <w:t xml:space="preserve">how they </w:t>
      </w:r>
      <w:r w:rsidR="00D36F42">
        <w:rPr>
          <w:rFonts w:eastAsiaTheme="minorHAnsi"/>
        </w:rPr>
        <w:t xml:space="preserve">would </w:t>
      </w:r>
      <w:r w:rsidR="00EB6E24">
        <w:rPr>
          <w:rFonts w:eastAsiaTheme="minorHAnsi"/>
        </w:rPr>
        <w:t>assis</w:t>
      </w:r>
      <w:r w:rsidR="00D36F42">
        <w:rPr>
          <w:rFonts w:eastAsiaTheme="minorHAnsi"/>
        </w:rPr>
        <w:t>t consumers</w:t>
      </w:r>
      <w:r w:rsidR="00EB6E24">
        <w:rPr>
          <w:rFonts w:eastAsiaTheme="minorHAnsi"/>
        </w:rPr>
        <w:t xml:space="preserve"> to access language, advocacy or interpreter services if these </w:t>
      </w:r>
      <w:r w:rsidR="00281981">
        <w:rPr>
          <w:rFonts w:eastAsiaTheme="minorHAnsi"/>
        </w:rPr>
        <w:t>we</w:t>
      </w:r>
      <w:r w:rsidR="00EB6E24">
        <w:rPr>
          <w:rFonts w:eastAsiaTheme="minorHAnsi"/>
        </w:rPr>
        <w:t xml:space="preserve">re required. </w:t>
      </w:r>
      <w:r w:rsidR="00D36F42">
        <w:rPr>
          <w:rFonts w:eastAsiaTheme="minorHAnsi"/>
        </w:rPr>
        <w:t xml:space="preserve">Staff advised if things go wrong, they provide an apology and investigations are undertaken </w:t>
      </w:r>
      <w:r w:rsidR="00281981">
        <w:rPr>
          <w:rFonts w:eastAsiaTheme="minorHAnsi"/>
        </w:rPr>
        <w:t xml:space="preserve">to prevent reoccurrence. </w:t>
      </w:r>
    </w:p>
    <w:p w14:paraId="0BCC1659" w14:textId="2AE7B217" w:rsidR="001B6719" w:rsidRPr="00100119" w:rsidRDefault="00EB6E24" w:rsidP="001B6719">
      <w:pPr>
        <w:rPr>
          <w:rFonts w:eastAsia="Calibri"/>
          <w:lang w:eastAsia="en-US"/>
        </w:rPr>
      </w:pPr>
      <w:r>
        <w:rPr>
          <w:rFonts w:eastAsiaTheme="minorHAnsi"/>
        </w:rPr>
        <w:t xml:space="preserve">Management advised </w:t>
      </w:r>
      <w:r w:rsidR="00281981">
        <w:rPr>
          <w:rFonts w:eastAsiaTheme="minorHAnsi"/>
        </w:rPr>
        <w:t xml:space="preserve">consumers are supported to make suggestions for improvement and these </w:t>
      </w:r>
      <w:r w:rsidR="006E19C0">
        <w:rPr>
          <w:rFonts w:eastAsiaTheme="minorHAnsi"/>
        </w:rPr>
        <w:t>wer</w:t>
      </w:r>
      <w:r w:rsidR="00281981">
        <w:rPr>
          <w:rFonts w:eastAsiaTheme="minorHAnsi"/>
        </w:rPr>
        <w:t xml:space="preserve">e </w:t>
      </w:r>
      <w:r w:rsidR="006E19C0">
        <w:rPr>
          <w:rFonts w:eastAsiaTheme="minorHAnsi"/>
        </w:rPr>
        <w:t>documented within the service’s continuous improvement plan in order to monitor progress made and evaluate the outcome with the consumer.</w:t>
      </w:r>
      <w:r w:rsidR="00281981">
        <w:rPr>
          <w:rFonts w:eastAsiaTheme="minorHAnsi"/>
        </w:rPr>
        <w:t xml:space="preserve"> </w:t>
      </w:r>
      <w:r>
        <w:rPr>
          <w:rFonts w:eastAsiaTheme="minorHAnsi"/>
        </w:rPr>
        <w:t xml:space="preserve"> </w:t>
      </w:r>
      <w:r w:rsidR="006E19C0">
        <w:rPr>
          <w:rFonts w:eastAsiaTheme="minorHAnsi"/>
        </w:rPr>
        <w:t>The plan was observed to include feedback and actions taken by the service including those described by the consumers interviewed.</w:t>
      </w:r>
    </w:p>
    <w:p w14:paraId="36311E6E" w14:textId="77777777" w:rsidR="001B6719" w:rsidRPr="00970766" w:rsidRDefault="001B6719" w:rsidP="001B6719">
      <w:pPr>
        <w:rPr>
          <w:rFonts w:eastAsia="Calibri"/>
          <w:color w:val="auto"/>
          <w:lang w:eastAsia="en-US"/>
        </w:rPr>
      </w:pPr>
      <w:r>
        <w:rPr>
          <w:rFonts w:eastAsia="Calibri"/>
          <w:color w:val="auto"/>
          <w:lang w:eastAsia="en-US"/>
        </w:rPr>
        <w:lastRenderedPageBreak/>
        <w:t>Based on the evidence documented above, Standard 6 Feedback and complaints, is compliant.</w:t>
      </w:r>
    </w:p>
    <w:p w14:paraId="1569458B" w14:textId="77777777" w:rsidR="001B6719" w:rsidRDefault="001B6719" w:rsidP="001B6719">
      <w:pPr>
        <w:pStyle w:val="Heading2"/>
      </w:pPr>
      <w:r>
        <w:t>Assessment of Standard 6 Requirements</w:t>
      </w:r>
      <w:r w:rsidRPr="0066387A">
        <w:rPr>
          <w:i/>
          <w:color w:val="0000FF"/>
          <w:sz w:val="24"/>
          <w:szCs w:val="24"/>
        </w:rPr>
        <w:t xml:space="preserve"> </w:t>
      </w:r>
    </w:p>
    <w:p w14:paraId="029DA856" w14:textId="77777777" w:rsidR="001B6719" w:rsidRPr="00506F7F" w:rsidRDefault="001B6719" w:rsidP="001B6719">
      <w:pPr>
        <w:pStyle w:val="Heading3"/>
      </w:pPr>
      <w:r w:rsidRPr="00506F7F">
        <w:t>Requirement 6(3)(a)</w:t>
      </w:r>
      <w:r>
        <w:tab/>
        <w:t>Compliant</w:t>
      </w:r>
    </w:p>
    <w:p w14:paraId="754F9F9D" w14:textId="77777777" w:rsidR="001B6719" w:rsidRPr="008D114F" w:rsidRDefault="001B6719" w:rsidP="001B6719">
      <w:pPr>
        <w:rPr>
          <w:i/>
        </w:rPr>
      </w:pPr>
      <w:r w:rsidRPr="008D114F">
        <w:rPr>
          <w:i/>
        </w:rPr>
        <w:t>Consumers, their family, friends, carers and others are encouraged and supported to provide feedback and make complaints.</w:t>
      </w:r>
    </w:p>
    <w:p w14:paraId="0AAB48F8" w14:textId="77777777" w:rsidR="001B6719" w:rsidRPr="00506F7F" w:rsidRDefault="001B6719" w:rsidP="001B6719">
      <w:pPr>
        <w:pStyle w:val="Heading3"/>
      </w:pPr>
      <w:r w:rsidRPr="00506F7F">
        <w:t>Requirement 6(3)(b)</w:t>
      </w:r>
      <w:r>
        <w:tab/>
        <w:t>Compliant</w:t>
      </w:r>
    </w:p>
    <w:p w14:paraId="681B111B" w14:textId="77777777" w:rsidR="001B6719" w:rsidRPr="008D114F" w:rsidRDefault="001B6719" w:rsidP="001B6719">
      <w:pPr>
        <w:rPr>
          <w:i/>
        </w:rPr>
      </w:pPr>
      <w:r w:rsidRPr="008D114F">
        <w:rPr>
          <w:i/>
        </w:rPr>
        <w:t>Consumers are made aware of and have access to advocates, language services and other methods for raising and resolving complaints.</w:t>
      </w:r>
    </w:p>
    <w:p w14:paraId="716C2FCB" w14:textId="77777777" w:rsidR="001B6719" w:rsidRPr="00D435F8" w:rsidRDefault="001B6719" w:rsidP="001B6719">
      <w:pPr>
        <w:pStyle w:val="Heading3"/>
      </w:pPr>
      <w:r w:rsidRPr="00D435F8">
        <w:t>Requirement 6(3)(c)</w:t>
      </w:r>
      <w:r>
        <w:tab/>
        <w:t>Compliant</w:t>
      </w:r>
    </w:p>
    <w:p w14:paraId="5E7269AB" w14:textId="77777777" w:rsidR="001B6719" w:rsidRPr="008D114F" w:rsidRDefault="001B6719" w:rsidP="001B6719">
      <w:pPr>
        <w:rPr>
          <w:i/>
        </w:rPr>
      </w:pPr>
      <w:r w:rsidRPr="008D114F">
        <w:rPr>
          <w:i/>
        </w:rPr>
        <w:t>Appropriate action is taken in response to complaints and an open disclosure process is used when things go wrong.</w:t>
      </w:r>
    </w:p>
    <w:p w14:paraId="664CA6C0" w14:textId="77777777" w:rsidR="001B6719" w:rsidRPr="00D435F8" w:rsidRDefault="001B6719" w:rsidP="001B6719">
      <w:pPr>
        <w:pStyle w:val="Heading3"/>
      </w:pPr>
      <w:r w:rsidRPr="00D435F8">
        <w:t>Requirement 6(3)(d)</w:t>
      </w:r>
      <w:r>
        <w:tab/>
        <w:t>Compliant</w:t>
      </w:r>
    </w:p>
    <w:p w14:paraId="25A60797" w14:textId="77777777" w:rsidR="001B6719" w:rsidRPr="008D114F" w:rsidRDefault="001B6719" w:rsidP="001B6719">
      <w:pPr>
        <w:rPr>
          <w:i/>
        </w:rPr>
      </w:pPr>
      <w:r w:rsidRPr="008D114F">
        <w:rPr>
          <w:i/>
        </w:rPr>
        <w:t>Feedback and complaints are reviewed and used to improve the quality of care and services.</w:t>
      </w:r>
    </w:p>
    <w:p w14:paraId="6D7DFEA6" w14:textId="77777777" w:rsidR="001B6719" w:rsidRPr="001B3DE8" w:rsidRDefault="001B6719" w:rsidP="001B6719"/>
    <w:p w14:paraId="159F1B7F" w14:textId="77777777" w:rsidR="001B6719" w:rsidRDefault="001B6719" w:rsidP="001B6719">
      <w:pPr>
        <w:sectPr w:rsidR="001B6719" w:rsidSect="00CB3BA9">
          <w:type w:val="continuous"/>
          <w:pgSz w:w="11906" w:h="16838"/>
          <w:pgMar w:top="1701" w:right="1418" w:bottom="1418" w:left="1418" w:header="709" w:footer="397" w:gutter="0"/>
          <w:cols w:space="708"/>
          <w:titlePg/>
          <w:docGrid w:linePitch="360"/>
        </w:sectPr>
      </w:pPr>
    </w:p>
    <w:p w14:paraId="13EE8DEA" w14:textId="77777777" w:rsidR="001B6719" w:rsidRDefault="001B6719" w:rsidP="001B6719">
      <w:pPr>
        <w:pStyle w:val="Heading1"/>
        <w:tabs>
          <w:tab w:val="right" w:pos="9070"/>
        </w:tabs>
        <w:spacing w:before="560" w:after="640"/>
        <w:rPr>
          <w:color w:val="FFFFFF" w:themeColor="background1"/>
          <w:sz w:val="36"/>
        </w:rPr>
        <w:sectPr w:rsidR="001B671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6C152740" wp14:editId="028FB69E">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1C6F504" w14:textId="77777777" w:rsidR="001B6719" w:rsidRPr="000E654D" w:rsidRDefault="001B6719" w:rsidP="001B6719">
      <w:pPr>
        <w:pStyle w:val="Heading3"/>
        <w:shd w:val="clear" w:color="auto" w:fill="F2F2F2" w:themeFill="background1" w:themeFillShade="F2"/>
      </w:pPr>
      <w:r w:rsidRPr="000E654D">
        <w:t>Consumer outcome:</w:t>
      </w:r>
    </w:p>
    <w:p w14:paraId="08B27E56" w14:textId="77777777" w:rsidR="001B6719" w:rsidRDefault="001B6719" w:rsidP="001B6719">
      <w:pPr>
        <w:numPr>
          <w:ilvl w:val="0"/>
          <w:numId w:val="7"/>
        </w:numPr>
        <w:shd w:val="clear" w:color="auto" w:fill="F2F2F2" w:themeFill="background1" w:themeFillShade="F2"/>
      </w:pPr>
      <w:r>
        <w:t>I get quality care and services when I need them from people who are knowledgeable, capable and caring.</w:t>
      </w:r>
    </w:p>
    <w:p w14:paraId="42A56197" w14:textId="77777777" w:rsidR="001B6719" w:rsidRDefault="001B6719" w:rsidP="001B6719">
      <w:pPr>
        <w:pStyle w:val="Heading3"/>
        <w:shd w:val="clear" w:color="auto" w:fill="F2F2F2" w:themeFill="background1" w:themeFillShade="F2"/>
      </w:pPr>
      <w:r>
        <w:t>Organisation statement:</w:t>
      </w:r>
    </w:p>
    <w:p w14:paraId="5D9DA81C" w14:textId="77777777" w:rsidR="001B6719" w:rsidRDefault="001B6719" w:rsidP="001B671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47143D" w14:textId="77777777" w:rsidR="001B6719" w:rsidRDefault="001B6719" w:rsidP="001B6719">
      <w:pPr>
        <w:pStyle w:val="Heading2"/>
      </w:pPr>
      <w:r>
        <w:t>Assessment of Standard 7</w:t>
      </w:r>
    </w:p>
    <w:p w14:paraId="35E02860" w14:textId="77777777" w:rsidR="001B6719" w:rsidRDefault="001B6719" w:rsidP="001B6719">
      <w:pPr>
        <w:rPr>
          <w:rFonts w:eastAsiaTheme="minorHAnsi"/>
          <w:color w:val="auto"/>
        </w:rPr>
      </w:pPr>
      <w:r w:rsidRPr="00CC7673">
        <w:rPr>
          <w:rFonts w:eastAsiaTheme="minorHAnsi"/>
          <w:color w:val="auto"/>
        </w:rPr>
        <w:t>The Quality Standard is assessed as Compliant as 5 of the 5 specific requirements have been assessed as Compliant.</w:t>
      </w:r>
    </w:p>
    <w:p w14:paraId="63DA20B1" w14:textId="51EC667A" w:rsidR="001B6719" w:rsidRPr="007742E5" w:rsidRDefault="00AA1EB1" w:rsidP="00AA1EB1">
      <w:pPr>
        <w:rPr>
          <w:rFonts w:eastAsia="Calibri"/>
          <w:color w:val="auto"/>
          <w:szCs w:val="22"/>
          <w:lang w:eastAsia="en-US"/>
        </w:rPr>
      </w:pPr>
      <w:r>
        <w:rPr>
          <w:rFonts w:eastAsia="Calibri"/>
          <w:color w:val="auto"/>
          <w:lang w:eastAsia="en-US"/>
        </w:rPr>
        <w:t>C</w:t>
      </w:r>
      <w:r w:rsidR="001B6719" w:rsidRPr="007742E5">
        <w:rPr>
          <w:rFonts w:eastAsia="Calibri"/>
          <w:color w:val="auto"/>
          <w:lang w:eastAsia="en-US"/>
        </w:rPr>
        <w:t xml:space="preserve">onsumers </w:t>
      </w:r>
      <w:r>
        <w:rPr>
          <w:rFonts w:eastAsia="Calibri"/>
          <w:color w:val="auto"/>
          <w:lang w:eastAsia="en-US"/>
        </w:rPr>
        <w:t xml:space="preserve">sampled </w:t>
      </w:r>
      <w:r w:rsidR="001B6719" w:rsidRPr="007742E5">
        <w:rPr>
          <w:rFonts w:eastAsia="Calibri"/>
          <w:color w:val="auto"/>
          <w:lang w:eastAsia="en-US"/>
        </w:rPr>
        <w:t xml:space="preserve">considered they get </w:t>
      </w:r>
      <w:r w:rsidR="001B6719" w:rsidRPr="007742E5">
        <w:rPr>
          <w:rFonts w:eastAsia="Calibri"/>
          <w:lang w:eastAsia="en-US"/>
        </w:rPr>
        <w:t>quality care and services when they need</w:t>
      </w:r>
      <w:r>
        <w:rPr>
          <w:rFonts w:eastAsia="Calibri"/>
          <w:lang w:eastAsia="en-US"/>
        </w:rPr>
        <w:t>ed</w:t>
      </w:r>
      <w:r w:rsidR="001B6719" w:rsidRPr="007742E5">
        <w:rPr>
          <w:rFonts w:eastAsia="Calibri"/>
          <w:lang w:eastAsia="en-US"/>
        </w:rPr>
        <w:t xml:space="preserve"> them and from people who </w:t>
      </w:r>
      <w:r>
        <w:rPr>
          <w:rFonts w:eastAsia="Calibri"/>
          <w:lang w:eastAsia="en-US"/>
        </w:rPr>
        <w:t>were</w:t>
      </w:r>
      <w:r w:rsidR="001B6719" w:rsidRPr="007742E5">
        <w:rPr>
          <w:rFonts w:eastAsia="Calibri"/>
          <w:lang w:eastAsia="en-US"/>
        </w:rPr>
        <w:t xml:space="preserve"> knowledgeable, capable and caring. </w:t>
      </w:r>
      <w:r w:rsidR="001B6719" w:rsidRPr="007742E5">
        <w:rPr>
          <w:rFonts w:eastAsia="Calibri"/>
          <w:color w:val="auto"/>
          <w:szCs w:val="22"/>
          <w:lang w:eastAsia="en-US"/>
        </w:rPr>
        <w:t>Consumers and representatives said staff are kind</w:t>
      </w:r>
      <w:r>
        <w:rPr>
          <w:rFonts w:eastAsia="Calibri"/>
          <w:color w:val="auto"/>
          <w:szCs w:val="22"/>
          <w:lang w:eastAsia="en-US"/>
        </w:rPr>
        <w:t xml:space="preserve">, </w:t>
      </w:r>
      <w:r w:rsidR="001B6719" w:rsidRPr="007742E5">
        <w:rPr>
          <w:rFonts w:eastAsia="Calibri"/>
          <w:color w:val="auto"/>
          <w:szCs w:val="22"/>
          <w:lang w:eastAsia="en-US"/>
        </w:rPr>
        <w:t>kn</w:t>
      </w:r>
      <w:r>
        <w:rPr>
          <w:rFonts w:eastAsia="Calibri"/>
          <w:color w:val="auto"/>
          <w:szCs w:val="22"/>
          <w:lang w:eastAsia="en-US"/>
        </w:rPr>
        <w:t>e</w:t>
      </w:r>
      <w:r w:rsidR="001B6719" w:rsidRPr="007742E5">
        <w:rPr>
          <w:rFonts w:eastAsia="Calibri"/>
          <w:color w:val="auto"/>
          <w:szCs w:val="22"/>
          <w:lang w:eastAsia="en-US"/>
        </w:rPr>
        <w:t>w what they are doing</w:t>
      </w:r>
      <w:r>
        <w:rPr>
          <w:rFonts w:eastAsia="Calibri"/>
          <w:color w:val="auto"/>
          <w:szCs w:val="22"/>
          <w:lang w:eastAsia="en-US"/>
        </w:rPr>
        <w:t xml:space="preserve"> and a</w:t>
      </w:r>
      <w:r w:rsidR="001B6719" w:rsidRPr="007742E5">
        <w:rPr>
          <w:rFonts w:eastAsia="Calibri"/>
          <w:color w:val="auto"/>
          <w:szCs w:val="22"/>
          <w:lang w:eastAsia="en-US"/>
        </w:rPr>
        <w:t>lways f</w:t>
      </w:r>
      <w:r>
        <w:rPr>
          <w:rFonts w:eastAsia="Calibri"/>
          <w:color w:val="auto"/>
          <w:szCs w:val="22"/>
          <w:lang w:eastAsia="en-US"/>
        </w:rPr>
        <w:t>ou</w:t>
      </w:r>
      <w:r w:rsidR="001B6719" w:rsidRPr="007742E5">
        <w:rPr>
          <w:rFonts w:eastAsia="Calibri"/>
          <w:color w:val="auto"/>
          <w:szCs w:val="22"/>
          <w:lang w:eastAsia="en-US"/>
        </w:rPr>
        <w:t>nd time to spend with them to engage in meaningful conversation.</w:t>
      </w:r>
    </w:p>
    <w:p w14:paraId="257F7D55" w14:textId="794CFC25" w:rsidR="001B6719" w:rsidRDefault="001B6719" w:rsidP="007B04BE">
      <w:pPr>
        <w:rPr>
          <w:rFonts w:eastAsia="Calibri"/>
          <w:color w:val="auto"/>
          <w:szCs w:val="22"/>
          <w:lang w:eastAsia="en-US"/>
        </w:rPr>
      </w:pPr>
      <w:r w:rsidRPr="007742E5">
        <w:rPr>
          <w:rFonts w:eastAsia="Calibri"/>
          <w:color w:val="auto"/>
          <w:lang w:eastAsia="en-US"/>
        </w:rPr>
        <w:t>Staff interviewed said they are supported to provide quality care and services to consumers</w:t>
      </w:r>
      <w:r w:rsidR="007B04BE">
        <w:rPr>
          <w:rFonts w:eastAsia="Calibri"/>
          <w:color w:val="auto"/>
          <w:lang w:eastAsia="en-US"/>
        </w:rPr>
        <w:t xml:space="preserve">, </w:t>
      </w:r>
      <w:r w:rsidRPr="007742E5">
        <w:rPr>
          <w:rFonts w:eastAsia="Calibri"/>
          <w:color w:val="auto"/>
          <w:szCs w:val="22"/>
          <w:lang w:eastAsia="en-US"/>
        </w:rPr>
        <w:t>they generally have sufficient time to complete their duties each day and the training provided by the service</w:t>
      </w:r>
      <w:r w:rsidR="007B04BE">
        <w:rPr>
          <w:rFonts w:eastAsia="Calibri"/>
          <w:color w:val="auto"/>
          <w:szCs w:val="22"/>
          <w:lang w:eastAsia="en-US"/>
        </w:rPr>
        <w:t xml:space="preserve"> met their needs</w:t>
      </w:r>
      <w:r w:rsidR="00631AAA">
        <w:rPr>
          <w:rFonts w:eastAsia="Calibri"/>
          <w:color w:val="auto"/>
          <w:szCs w:val="22"/>
          <w:lang w:eastAsia="en-US"/>
        </w:rPr>
        <w:t xml:space="preserve"> and assisted them to perform their roles effectively</w:t>
      </w:r>
      <w:r w:rsidRPr="007742E5">
        <w:rPr>
          <w:rFonts w:eastAsia="Calibri"/>
          <w:color w:val="auto"/>
          <w:szCs w:val="22"/>
          <w:lang w:eastAsia="en-US"/>
        </w:rPr>
        <w:t>.</w:t>
      </w:r>
      <w:r w:rsidR="007B04BE">
        <w:rPr>
          <w:rFonts w:eastAsia="Calibri"/>
          <w:color w:val="auto"/>
          <w:szCs w:val="22"/>
          <w:lang w:eastAsia="en-US"/>
        </w:rPr>
        <w:t xml:space="preserve"> </w:t>
      </w:r>
    </w:p>
    <w:p w14:paraId="0F097656" w14:textId="3D80157D" w:rsidR="001B6719" w:rsidRPr="007742E5" w:rsidRDefault="007B04BE" w:rsidP="007B04BE">
      <w:pPr>
        <w:spacing w:after="240"/>
        <w:rPr>
          <w:rFonts w:eastAsia="Calibri"/>
          <w:color w:val="auto"/>
          <w:szCs w:val="22"/>
          <w:lang w:eastAsia="en-US"/>
        </w:rPr>
      </w:pPr>
      <w:r>
        <w:rPr>
          <w:rFonts w:eastAsia="Calibri"/>
          <w:color w:val="auto"/>
          <w:szCs w:val="22"/>
          <w:lang w:eastAsia="en-US"/>
        </w:rPr>
        <w:t xml:space="preserve">Management confirmed </w:t>
      </w:r>
      <w:r w:rsidR="001B6719" w:rsidRPr="007742E5">
        <w:rPr>
          <w:rFonts w:eastAsia="Calibri"/>
          <w:color w:val="auto"/>
          <w:szCs w:val="22"/>
          <w:lang w:eastAsia="en-US"/>
        </w:rPr>
        <w:t>call bell response times</w:t>
      </w:r>
      <w:r>
        <w:rPr>
          <w:rFonts w:eastAsia="Calibri"/>
          <w:color w:val="auto"/>
          <w:szCs w:val="22"/>
          <w:lang w:eastAsia="en-US"/>
        </w:rPr>
        <w:t xml:space="preserve"> are monitored and influences the planning of rosters and allocated staff to ensure sufficient </w:t>
      </w:r>
      <w:r w:rsidR="00631AAA">
        <w:rPr>
          <w:rFonts w:eastAsia="Calibri"/>
          <w:color w:val="auto"/>
          <w:szCs w:val="22"/>
          <w:lang w:eastAsia="en-US"/>
        </w:rPr>
        <w:t>clinical, hospitality and care staff</w:t>
      </w:r>
      <w:r>
        <w:rPr>
          <w:rFonts w:eastAsia="Calibri"/>
          <w:color w:val="auto"/>
          <w:szCs w:val="22"/>
          <w:lang w:eastAsia="en-US"/>
        </w:rPr>
        <w:t xml:space="preserve"> </w:t>
      </w:r>
      <w:r w:rsidR="00631AAA">
        <w:rPr>
          <w:rFonts w:eastAsia="Calibri"/>
          <w:color w:val="auto"/>
          <w:szCs w:val="22"/>
          <w:lang w:eastAsia="en-US"/>
        </w:rPr>
        <w:t xml:space="preserve">are </w:t>
      </w:r>
      <w:r>
        <w:rPr>
          <w:rFonts w:eastAsia="Calibri"/>
          <w:color w:val="auto"/>
          <w:szCs w:val="22"/>
          <w:lang w:eastAsia="en-US"/>
        </w:rPr>
        <w:t xml:space="preserve">available to meet the care and service needs of consumers. </w:t>
      </w:r>
      <w:r w:rsidR="00631AAA">
        <w:rPr>
          <w:rFonts w:eastAsia="Calibri"/>
          <w:color w:val="auto"/>
          <w:szCs w:val="22"/>
          <w:lang w:eastAsia="en-US"/>
        </w:rPr>
        <w:t>Management adv</w:t>
      </w:r>
      <w:r w:rsidR="00631AAA" w:rsidRPr="007742E5">
        <w:rPr>
          <w:rFonts w:eastAsia="Calibri"/>
          <w:color w:val="auto"/>
          <w:szCs w:val="22"/>
          <w:lang w:eastAsia="en-US"/>
        </w:rPr>
        <w:t xml:space="preserve">ised mandatory training is monitored for completion </w:t>
      </w:r>
      <w:r w:rsidR="00631AAA">
        <w:rPr>
          <w:rFonts w:eastAsia="Calibri"/>
          <w:color w:val="auto"/>
          <w:szCs w:val="22"/>
          <w:lang w:eastAsia="en-US"/>
        </w:rPr>
        <w:t xml:space="preserve">and if it was incomplete, </w:t>
      </w:r>
      <w:r w:rsidR="00631AAA" w:rsidRPr="007742E5">
        <w:rPr>
          <w:rFonts w:eastAsia="Calibri"/>
          <w:color w:val="auto"/>
          <w:szCs w:val="22"/>
          <w:lang w:eastAsia="en-US"/>
        </w:rPr>
        <w:t xml:space="preserve">staff </w:t>
      </w:r>
      <w:r w:rsidR="00631AAA">
        <w:rPr>
          <w:rFonts w:eastAsia="Calibri"/>
          <w:color w:val="auto"/>
          <w:szCs w:val="22"/>
          <w:lang w:eastAsia="en-US"/>
        </w:rPr>
        <w:t>were</w:t>
      </w:r>
      <w:r w:rsidR="00631AAA" w:rsidRPr="007742E5">
        <w:rPr>
          <w:rFonts w:eastAsia="Calibri"/>
          <w:color w:val="auto"/>
          <w:szCs w:val="22"/>
          <w:lang w:eastAsia="en-US"/>
        </w:rPr>
        <w:t xml:space="preserve"> not rostered</w:t>
      </w:r>
      <w:r w:rsidR="00631AAA">
        <w:rPr>
          <w:rFonts w:eastAsia="Calibri"/>
          <w:color w:val="auto"/>
          <w:szCs w:val="22"/>
          <w:lang w:eastAsia="en-US"/>
        </w:rPr>
        <w:t xml:space="preserve">. Additional training was provided to staff if a need was identified through the monitoring of staff performance or consumer surveys indicated dissatisfaction. </w:t>
      </w:r>
    </w:p>
    <w:p w14:paraId="790D6FEB" w14:textId="7F45325F" w:rsidR="001B6719" w:rsidRPr="007742E5" w:rsidRDefault="007B04BE" w:rsidP="001B6719">
      <w:pPr>
        <w:rPr>
          <w:rFonts w:eastAsia="Calibri"/>
          <w:color w:val="auto"/>
          <w:lang w:eastAsia="en-US"/>
        </w:rPr>
      </w:pPr>
      <w:r>
        <w:rPr>
          <w:rFonts w:eastAsia="Calibri"/>
          <w:color w:val="auto"/>
          <w:lang w:eastAsia="en-US"/>
        </w:rPr>
        <w:t>D</w:t>
      </w:r>
      <w:r w:rsidR="001B6719" w:rsidRPr="007742E5">
        <w:rPr>
          <w:rFonts w:eastAsia="Calibri"/>
          <w:color w:val="auto"/>
          <w:lang w:eastAsia="en-US"/>
        </w:rPr>
        <w:t xml:space="preserve">ocuments </w:t>
      </w:r>
      <w:r>
        <w:rPr>
          <w:rFonts w:eastAsia="Calibri"/>
          <w:color w:val="auto"/>
          <w:lang w:eastAsia="en-US"/>
        </w:rPr>
        <w:t xml:space="preserve">reviewed confirmed the service monitors staff performance including their competence, knowledge and qualifications to ensure the delivery of care and services </w:t>
      </w:r>
      <w:r w:rsidR="00631AAA">
        <w:rPr>
          <w:rFonts w:eastAsia="Calibri"/>
          <w:color w:val="auto"/>
          <w:lang w:eastAsia="en-US"/>
        </w:rPr>
        <w:t xml:space="preserve">is by suitably qualified, capable </w:t>
      </w:r>
      <w:r w:rsidR="004714CB">
        <w:rPr>
          <w:rFonts w:eastAsia="Calibri"/>
          <w:color w:val="auto"/>
          <w:lang w:eastAsia="en-US"/>
        </w:rPr>
        <w:t xml:space="preserve">and respectable </w:t>
      </w:r>
      <w:r w:rsidR="00631AAA">
        <w:rPr>
          <w:rFonts w:eastAsia="Calibri"/>
          <w:color w:val="auto"/>
          <w:lang w:eastAsia="en-US"/>
        </w:rPr>
        <w:t xml:space="preserve">staff. </w:t>
      </w:r>
    </w:p>
    <w:p w14:paraId="1F90E845" w14:textId="77777777" w:rsidR="001B6719" w:rsidRPr="00106578" w:rsidRDefault="001B6719" w:rsidP="001B6719">
      <w:pPr>
        <w:rPr>
          <w:rFonts w:eastAsia="Calibri"/>
          <w:color w:val="auto"/>
          <w:lang w:eastAsia="en-US"/>
        </w:rPr>
      </w:pPr>
      <w:r>
        <w:rPr>
          <w:rFonts w:eastAsia="Calibri"/>
          <w:color w:val="auto"/>
          <w:lang w:eastAsia="en-US"/>
        </w:rPr>
        <w:lastRenderedPageBreak/>
        <w:t>Based on the evidence documented above, Standard 7 Human resources, is compliant.</w:t>
      </w:r>
    </w:p>
    <w:p w14:paraId="152B6055" w14:textId="77777777" w:rsidR="001B6719" w:rsidRDefault="001B6719" w:rsidP="001B6719">
      <w:pPr>
        <w:pStyle w:val="Heading2"/>
      </w:pPr>
      <w:r>
        <w:t>Assessment of Standard 7 Requirements</w:t>
      </w:r>
      <w:r w:rsidRPr="0066387A">
        <w:rPr>
          <w:i/>
          <w:color w:val="0000FF"/>
          <w:sz w:val="24"/>
          <w:szCs w:val="24"/>
        </w:rPr>
        <w:t xml:space="preserve"> </w:t>
      </w:r>
    </w:p>
    <w:p w14:paraId="3C1B585F" w14:textId="77777777" w:rsidR="001B6719" w:rsidRPr="00506F7F" w:rsidRDefault="001B6719" w:rsidP="001B6719">
      <w:pPr>
        <w:pStyle w:val="Heading3"/>
      </w:pPr>
      <w:r w:rsidRPr="00506F7F">
        <w:t>Requirement 7(3)(a)</w:t>
      </w:r>
      <w:r>
        <w:tab/>
        <w:t>Compliant</w:t>
      </w:r>
    </w:p>
    <w:p w14:paraId="001A16E6" w14:textId="77777777" w:rsidR="001B6719" w:rsidRPr="008D114F" w:rsidRDefault="001B6719" w:rsidP="001B6719">
      <w:pPr>
        <w:rPr>
          <w:i/>
        </w:rPr>
      </w:pPr>
      <w:r w:rsidRPr="008D114F">
        <w:rPr>
          <w:i/>
        </w:rPr>
        <w:t>The workforce is planned to enable, and the number and mix of members of the workforce deployed enables, the delivery and management of safe and quality care and services.</w:t>
      </w:r>
    </w:p>
    <w:p w14:paraId="03ED15A1" w14:textId="77777777" w:rsidR="001B6719" w:rsidRPr="00506F7F" w:rsidRDefault="001B6719" w:rsidP="001B6719">
      <w:pPr>
        <w:pStyle w:val="Heading3"/>
      </w:pPr>
      <w:r w:rsidRPr="00506F7F">
        <w:t>Requirement 7(3)(b)</w:t>
      </w:r>
      <w:r>
        <w:tab/>
        <w:t>Compliant</w:t>
      </w:r>
    </w:p>
    <w:p w14:paraId="39636B13" w14:textId="77777777" w:rsidR="001B6719" w:rsidRPr="008D114F" w:rsidRDefault="001B6719" w:rsidP="001B6719">
      <w:pPr>
        <w:rPr>
          <w:i/>
        </w:rPr>
      </w:pPr>
      <w:r w:rsidRPr="008D114F">
        <w:rPr>
          <w:i/>
        </w:rPr>
        <w:t>Workforce interactions with consumers are kind, caring and respectful of each consumer’s identity, culture and diversity.</w:t>
      </w:r>
    </w:p>
    <w:p w14:paraId="360F98D9" w14:textId="77777777" w:rsidR="001B6719" w:rsidRPr="00095CD4" w:rsidRDefault="001B6719" w:rsidP="001B6719">
      <w:pPr>
        <w:pStyle w:val="Heading3"/>
      </w:pPr>
      <w:r w:rsidRPr="00095CD4">
        <w:t>Requirement 7(3)(c)</w:t>
      </w:r>
      <w:r>
        <w:tab/>
        <w:t>Compliant</w:t>
      </w:r>
    </w:p>
    <w:p w14:paraId="0F678178" w14:textId="77777777" w:rsidR="001B6719" w:rsidRPr="008D114F" w:rsidRDefault="001B6719" w:rsidP="001B6719">
      <w:pPr>
        <w:rPr>
          <w:i/>
        </w:rPr>
      </w:pPr>
      <w:r w:rsidRPr="008D114F">
        <w:rPr>
          <w:i/>
        </w:rPr>
        <w:t>The workforce is competent and the members of the workforce have the qualifications and knowledge to effectively perform their roles.</w:t>
      </w:r>
    </w:p>
    <w:p w14:paraId="10DE9AC2" w14:textId="77777777" w:rsidR="001B6719" w:rsidRPr="00095CD4" w:rsidRDefault="001B6719" w:rsidP="001B6719">
      <w:pPr>
        <w:pStyle w:val="Heading3"/>
      </w:pPr>
      <w:r w:rsidRPr="00095CD4">
        <w:t>Requirement 7(3)(d)</w:t>
      </w:r>
      <w:r>
        <w:tab/>
        <w:t>Compliant</w:t>
      </w:r>
    </w:p>
    <w:p w14:paraId="46E3C6DD" w14:textId="77777777" w:rsidR="001B6719" w:rsidRPr="008D114F" w:rsidRDefault="001B6719" w:rsidP="001B6719">
      <w:pPr>
        <w:rPr>
          <w:i/>
        </w:rPr>
      </w:pPr>
      <w:r w:rsidRPr="008D114F">
        <w:rPr>
          <w:i/>
        </w:rPr>
        <w:t>The workforce is recruited, trained, equipped and supported to deliver the outcomes required by these standards.</w:t>
      </w:r>
    </w:p>
    <w:p w14:paraId="2B50E394" w14:textId="77777777" w:rsidR="001B6719" w:rsidRPr="00095CD4" w:rsidRDefault="001B6719" w:rsidP="001B6719">
      <w:pPr>
        <w:pStyle w:val="Heading3"/>
      </w:pPr>
      <w:r w:rsidRPr="00095CD4">
        <w:t>Requirement 7(3)(e)</w:t>
      </w:r>
      <w:r>
        <w:tab/>
        <w:t>Compliant</w:t>
      </w:r>
    </w:p>
    <w:p w14:paraId="59376FB1" w14:textId="77777777" w:rsidR="001B6719" w:rsidRPr="008D114F" w:rsidRDefault="001B6719" w:rsidP="001B6719">
      <w:pPr>
        <w:rPr>
          <w:i/>
        </w:rPr>
      </w:pPr>
      <w:r w:rsidRPr="008D114F">
        <w:rPr>
          <w:i/>
        </w:rPr>
        <w:t>Regular assessment, monitoring and review of the performance of each member of the workforce is undertaken.</w:t>
      </w:r>
    </w:p>
    <w:p w14:paraId="3EC4CBB7" w14:textId="77777777" w:rsidR="001B6719" w:rsidRPr="00506F7F" w:rsidRDefault="001B6719" w:rsidP="001B6719"/>
    <w:p w14:paraId="1EC81355" w14:textId="77777777" w:rsidR="001B6719" w:rsidRDefault="001B6719" w:rsidP="001B6719">
      <w:pPr>
        <w:sectPr w:rsidR="001B6719" w:rsidSect="00CB3BA9">
          <w:type w:val="continuous"/>
          <w:pgSz w:w="11906" w:h="16838"/>
          <w:pgMar w:top="1701" w:right="1418" w:bottom="1418" w:left="1418" w:header="709" w:footer="397" w:gutter="0"/>
          <w:cols w:space="708"/>
          <w:titlePg/>
          <w:docGrid w:linePitch="360"/>
        </w:sectPr>
      </w:pPr>
    </w:p>
    <w:p w14:paraId="7C9A7446" w14:textId="77777777" w:rsidR="001B6719" w:rsidRDefault="001B6719" w:rsidP="001B6719">
      <w:pPr>
        <w:pStyle w:val="Heading1"/>
        <w:tabs>
          <w:tab w:val="right" w:pos="9070"/>
        </w:tabs>
        <w:spacing w:before="560" w:after="640"/>
        <w:rPr>
          <w:color w:val="FFFFFF" w:themeColor="background1"/>
          <w:sz w:val="36"/>
        </w:rPr>
        <w:sectPr w:rsidR="001B6719"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5E5D8252" wp14:editId="445D631A">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C6B9DCF" w14:textId="77777777" w:rsidR="001B6719" w:rsidRPr="00FD1B02" w:rsidRDefault="001B6719" w:rsidP="001B6719">
      <w:pPr>
        <w:pStyle w:val="Heading3"/>
        <w:shd w:val="clear" w:color="auto" w:fill="F2F2F2" w:themeFill="background1" w:themeFillShade="F2"/>
      </w:pPr>
      <w:r w:rsidRPr="008312AC">
        <w:t>Consumer</w:t>
      </w:r>
      <w:r w:rsidRPr="00FD1B02">
        <w:t xml:space="preserve"> outcome:</w:t>
      </w:r>
    </w:p>
    <w:p w14:paraId="5791FC1E" w14:textId="77777777" w:rsidR="001B6719" w:rsidRDefault="001B6719" w:rsidP="001B6719">
      <w:pPr>
        <w:numPr>
          <w:ilvl w:val="0"/>
          <w:numId w:val="8"/>
        </w:numPr>
        <w:shd w:val="clear" w:color="auto" w:fill="F2F2F2" w:themeFill="background1" w:themeFillShade="F2"/>
      </w:pPr>
      <w:r>
        <w:t>I am confident the organisation is well run. I can partner in improving the delivery of care and services.</w:t>
      </w:r>
    </w:p>
    <w:p w14:paraId="1681F6A6" w14:textId="77777777" w:rsidR="001B6719" w:rsidRDefault="001B6719" w:rsidP="001B6719">
      <w:pPr>
        <w:pStyle w:val="Heading3"/>
        <w:shd w:val="clear" w:color="auto" w:fill="F2F2F2" w:themeFill="background1" w:themeFillShade="F2"/>
      </w:pPr>
      <w:r>
        <w:t>Organisation statement:</w:t>
      </w:r>
    </w:p>
    <w:p w14:paraId="12DFF96D" w14:textId="77777777" w:rsidR="001B6719" w:rsidRDefault="001B6719" w:rsidP="001B6719">
      <w:pPr>
        <w:numPr>
          <w:ilvl w:val="0"/>
          <w:numId w:val="8"/>
        </w:numPr>
        <w:shd w:val="clear" w:color="auto" w:fill="F2F2F2" w:themeFill="background1" w:themeFillShade="F2"/>
      </w:pPr>
      <w:r>
        <w:t>The organisation’s governing body is accountable for the delivery of safe and quality care and services.</w:t>
      </w:r>
    </w:p>
    <w:p w14:paraId="35708A23" w14:textId="77777777" w:rsidR="001B6719" w:rsidRDefault="001B6719" w:rsidP="001B6719">
      <w:pPr>
        <w:pStyle w:val="Heading2"/>
      </w:pPr>
      <w:r>
        <w:t>Assessment of Standard 8</w:t>
      </w:r>
    </w:p>
    <w:p w14:paraId="39703BC1" w14:textId="77777777" w:rsidR="001B6719" w:rsidRDefault="001B6719" w:rsidP="001B6719">
      <w:pPr>
        <w:rPr>
          <w:rFonts w:eastAsiaTheme="minorHAnsi"/>
          <w:color w:val="auto"/>
        </w:rPr>
      </w:pPr>
      <w:r w:rsidRPr="00CC7673">
        <w:rPr>
          <w:rFonts w:eastAsiaTheme="minorHAnsi"/>
          <w:color w:val="auto"/>
        </w:rPr>
        <w:t>The Quality Standard is assessed as Compliant as 5 of the 5 specific requirements have been assessed as Compliant.</w:t>
      </w:r>
    </w:p>
    <w:p w14:paraId="783FDDD0" w14:textId="08789F82" w:rsidR="001B6719" w:rsidRPr="002B0F89" w:rsidRDefault="001B6719" w:rsidP="001B6719">
      <w:pPr>
        <w:spacing w:after="240"/>
        <w:rPr>
          <w:rFonts w:eastAsia="Calibri"/>
          <w:color w:val="auto"/>
          <w:szCs w:val="22"/>
          <w:lang w:eastAsia="en-US"/>
        </w:rPr>
      </w:pPr>
      <w:r>
        <w:rPr>
          <w:rFonts w:eastAsiaTheme="minorHAnsi"/>
          <w:color w:val="auto"/>
          <w:lang w:eastAsia="en-US"/>
        </w:rPr>
        <w:t>C</w:t>
      </w:r>
      <w:r w:rsidRPr="002B0F89">
        <w:rPr>
          <w:rFonts w:eastAsiaTheme="minorHAnsi"/>
          <w:color w:val="auto"/>
          <w:lang w:eastAsia="en-US"/>
        </w:rPr>
        <w:t xml:space="preserve">onsumers </w:t>
      </w:r>
      <w:r>
        <w:rPr>
          <w:rFonts w:eastAsiaTheme="minorHAnsi"/>
          <w:color w:val="auto"/>
          <w:lang w:eastAsia="en-US"/>
        </w:rPr>
        <w:t xml:space="preserve">and representatives </w:t>
      </w:r>
      <w:r w:rsidRPr="002B0F89">
        <w:rPr>
          <w:rFonts w:eastAsiaTheme="minorHAnsi"/>
          <w:color w:val="auto"/>
          <w:lang w:eastAsia="en-US"/>
        </w:rPr>
        <w:t xml:space="preserve">considered the service was well run and they </w:t>
      </w:r>
      <w:r w:rsidR="006973E6">
        <w:rPr>
          <w:rFonts w:eastAsiaTheme="minorHAnsi"/>
          <w:color w:val="auto"/>
          <w:lang w:eastAsia="en-US"/>
        </w:rPr>
        <w:t>are engaged in</w:t>
      </w:r>
      <w:r w:rsidRPr="002B0F89">
        <w:rPr>
          <w:rFonts w:eastAsiaTheme="minorHAnsi"/>
          <w:color w:val="auto"/>
          <w:lang w:eastAsia="en-US"/>
        </w:rPr>
        <w:t xml:space="preserve"> </w:t>
      </w:r>
      <w:r w:rsidR="006973E6">
        <w:rPr>
          <w:rFonts w:eastAsiaTheme="minorHAnsi"/>
          <w:color w:val="auto"/>
          <w:lang w:eastAsia="en-US"/>
        </w:rPr>
        <w:t xml:space="preserve">designing or </w:t>
      </w:r>
      <w:r w:rsidRPr="002B0F89">
        <w:rPr>
          <w:rFonts w:eastAsiaTheme="minorHAnsi"/>
          <w:color w:val="auto"/>
          <w:lang w:eastAsia="en-US"/>
        </w:rPr>
        <w:t>improving the delivery of care and services</w:t>
      </w:r>
      <w:r>
        <w:rPr>
          <w:rFonts w:eastAsiaTheme="minorHAnsi"/>
          <w:color w:val="auto"/>
          <w:lang w:eastAsia="en-US"/>
        </w:rPr>
        <w:t xml:space="preserve"> through their p</w:t>
      </w:r>
      <w:r w:rsidRPr="002B0F89">
        <w:rPr>
          <w:rFonts w:eastAsia="Calibri"/>
          <w:color w:val="auto"/>
          <w:szCs w:val="22"/>
          <w:lang w:eastAsia="en-US"/>
        </w:rPr>
        <w:t>articipat</w:t>
      </w:r>
      <w:r>
        <w:rPr>
          <w:rFonts w:eastAsia="Calibri"/>
          <w:color w:val="auto"/>
          <w:szCs w:val="22"/>
          <w:lang w:eastAsia="en-US"/>
        </w:rPr>
        <w:t>ion</w:t>
      </w:r>
      <w:r w:rsidRPr="002B0F89">
        <w:rPr>
          <w:rFonts w:eastAsia="Calibri"/>
          <w:color w:val="auto"/>
          <w:szCs w:val="22"/>
          <w:lang w:eastAsia="en-US"/>
        </w:rPr>
        <w:t xml:space="preserve"> in consumer meetings</w:t>
      </w:r>
      <w:r>
        <w:rPr>
          <w:rFonts w:eastAsia="Calibri"/>
          <w:color w:val="auto"/>
          <w:szCs w:val="22"/>
          <w:lang w:eastAsia="en-US"/>
        </w:rPr>
        <w:t xml:space="preserve"> </w:t>
      </w:r>
      <w:r w:rsidRPr="002B0F89">
        <w:rPr>
          <w:rFonts w:eastAsia="Calibri"/>
          <w:color w:val="auto"/>
          <w:szCs w:val="22"/>
          <w:lang w:eastAsia="en-US"/>
        </w:rPr>
        <w:t xml:space="preserve">and surveys </w:t>
      </w:r>
      <w:r>
        <w:rPr>
          <w:rFonts w:eastAsia="Calibri"/>
          <w:color w:val="auto"/>
          <w:szCs w:val="22"/>
          <w:lang w:eastAsia="en-US"/>
        </w:rPr>
        <w:t>conducted by the service</w:t>
      </w:r>
      <w:r w:rsidR="00AA1EB1">
        <w:rPr>
          <w:rFonts w:eastAsia="Calibri"/>
          <w:color w:val="auto"/>
          <w:szCs w:val="22"/>
          <w:lang w:eastAsia="en-US"/>
        </w:rPr>
        <w:t xml:space="preserve">. </w:t>
      </w:r>
      <w:r>
        <w:rPr>
          <w:rFonts w:eastAsia="Calibri"/>
          <w:color w:val="auto"/>
          <w:szCs w:val="22"/>
          <w:lang w:eastAsia="en-US"/>
        </w:rPr>
        <w:t>C</w:t>
      </w:r>
      <w:r w:rsidRPr="002B0F89">
        <w:rPr>
          <w:rFonts w:eastAsia="Calibri"/>
          <w:color w:val="auto"/>
          <w:szCs w:val="22"/>
          <w:lang w:eastAsia="en-US"/>
        </w:rPr>
        <w:t xml:space="preserve">onsumers and representatives said the service communicates with them regularly and they are kept informed of any changes </w:t>
      </w:r>
      <w:r w:rsidR="00AA1EB1">
        <w:rPr>
          <w:rFonts w:eastAsia="Calibri"/>
          <w:color w:val="auto"/>
          <w:szCs w:val="22"/>
          <w:lang w:eastAsia="en-US"/>
        </w:rPr>
        <w:t>which</w:t>
      </w:r>
      <w:r w:rsidRPr="002B0F89">
        <w:rPr>
          <w:rFonts w:eastAsia="Calibri"/>
          <w:color w:val="auto"/>
          <w:szCs w:val="22"/>
          <w:lang w:eastAsia="en-US"/>
        </w:rPr>
        <w:t xml:space="preserve"> may impact on the delivery of care and services.</w:t>
      </w:r>
    </w:p>
    <w:p w14:paraId="452D7883" w14:textId="79F3A314" w:rsidR="001B6719" w:rsidRPr="002B0F89" w:rsidRDefault="001B6719" w:rsidP="001B6719">
      <w:pPr>
        <w:spacing w:after="240"/>
        <w:rPr>
          <w:rFonts w:eastAsiaTheme="minorHAnsi"/>
          <w:color w:val="auto"/>
          <w:lang w:eastAsia="en-US"/>
        </w:rPr>
      </w:pPr>
      <w:r w:rsidRPr="002B0F89">
        <w:rPr>
          <w:rFonts w:eastAsiaTheme="minorHAnsi"/>
          <w:color w:val="auto"/>
          <w:lang w:eastAsia="en-US"/>
        </w:rPr>
        <w:t xml:space="preserve">The organisation’s governing body has implemented processes to ensure they promote a culture of inclusive, quality, and safe care and service and </w:t>
      </w:r>
      <w:r w:rsidR="00AA1EB1">
        <w:rPr>
          <w:rFonts w:eastAsiaTheme="minorHAnsi"/>
          <w:color w:val="auto"/>
          <w:lang w:eastAsia="en-US"/>
        </w:rPr>
        <w:t xml:space="preserve">are </w:t>
      </w:r>
      <w:r w:rsidRPr="002B0F89">
        <w:rPr>
          <w:rFonts w:eastAsiaTheme="minorHAnsi"/>
          <w:color w:val="auto"/>
          <w:lang w:eastAsia="en-US"/>
        </w:rPr>
        <w:t>accountable for their delivery</w:t>
      </w:r>
      <w:r w:rsidR="00AA1EB1">
        <w:rPr>
          <w:rFonts w:eastAsiaTheme="minorHAnsi"/>
          <w:color w:val="auto"/>
          <w:lang w:eastAsia="en-US"/>
        </w:rPr>
        <w:t xml:space="preserve"> via a workforce that had clearly defined roles and responsibilities</w:t>
      </w:r>
      <w:r w:rsidRPr="002B0F89">
        <w:rPr>
          <w:rFonts w:eastAsiaTheme="minorHAnsi"/>
          <w:color w:val="auto"/>
          <w:lang w:eastAsia="en-US"/>
        </w:rPr>
        <w:t>.</w:t>
      </w:r>
      <w:r>
        <w:rPr>
          <w:rFonts w:eastAsiaTheme="minorHAnsi"/>
          <w:color w:val="auto"/>
          <w:lang w:eastAsia="en-US"/>
        </w:rPr>
        <w:t xml:space="preserve"> The service has effective governance systems to ensure information is readily accessible where it is needed, </w:t>
      </w:r>
      <w:r w:rsidR="006973E6">
        <w:rPr>
          <w:rFonts w:eastAsiaTheme="minorHAnsi"/>
          <w:color w:val="auto"/>
          <w:lang w:eastAsia="en-US"/>
        </w:rPr>
        <w:t xml:space="preserve">funding is available to meet immediate and emerging consumer needs and legislated requirements are completed. </w:t>
      </w:r>
      <w:r w:rsidR="00AA1EB1">
        <w:rPr>
          <w:rFonts w:eastAsiaTheme="minorHAnsi"/>
          <w:color w:val="auto"/>
          <w:lang w:eastAsia="en-US"/>
        </w:rPr>
        <w:t xml:space="preserve">Continuous improvement processes were driven by information from a variety of sources including consumer feedback and prompt responses were demonstrated. </w:t>
      </w:r>
    </w:p>
    <w:p w14:paraId="7C750E7B" w14:textId="5F63F4BD" w:rsidR="001B6719" w:rsidRPr="002B0F89" w:rsidRDefault="001B6719" w:rsidP="001B6719">
      <w:pPr>
        <w:spacing w:after="240"/>
        <w:rPr>
          <w:rFonts w:eastAsiaTheme="minorHAnsi"/>
          <w:color w:val="auto"/>
          <w:lang w:eastAsia="en-US"/>
        </w:rPr>
      </w:pPr>
      <w:r w:rsidRPr="002B0F89">
        <w:rPr>
          <w:rFonts w:eastAsiaTheme="minorHAnsi"/>
          <w:color w:val="auto"/>
          <w:lang w:eastAsia="en-US"/>
        </w:rPr>
        <w:t xml:space="preserve">The service has </w:t>
      </w:r>
      <w:r w:rsidR="006973E6">
        <w:rPr>
          <w:rFonts w:eastAsiaTheme="minorHAnsi"/>
          <w:color w:val="auto"/>
          <w:lang w:eastAsia="en-US"/>
        </w:rPr>
        <w:t xml:space="preserve">embedded </w:t>
      </w:r>
      <w:r w:rsidRPr="002B0F89">
        <w:rPr>
          <w:rFonts w:eastAsiaTheme="minorHAnsi"/>
          <w:color w:val="auto"/>
          <w:lang w:eastAsia="en-US"/>
        </w:rPr>
        <w:t xml:space="preserve">risk management systems and practices that </w:t>
      </w:r>
      <w:r w:rsidR="006973E6">
        <w:rPr>
          <w:rFonts w:eastAsiaTheme="minorHAnsi"/>
          <w:color w:val="auto"/>
          <w:lang w:eastAsia="en-US"/>
        </w:rPr>
        <w:t>support consumers to live their best life and enables the service to monitor for risks, abuse, neglect and fosters a timely response to identified incidents. These processes are supported by a Clinical Governance Framework that promotes open disclosure, minimisation of restrictive practice and reducing antimicrobial resistance.</w:t>
      </w:r>
    </w:p>
    <w:p w14:paraId="2485FA9E" w14:textId="77777777" w:rsidR="001B6719" w:rsidRPr="00106578" w:rsidRDefault="001B6719" w:rsidP="001B6719">
      <w:pPr>
        <w:rPr>
          <w:rFonts w:eastAsia="Calibri"/>
          <w:color w:val="auto"/>
          <w:lang w:eastAsia="en-US"/>
        </w:rPr>
      </w:pPr>
      <w:r>
        <w:rPr>
          <w:rFonts w:eastAsia="Calibri"/>
          <w:color w:val="auto"/>
          <w:lang w:eastAsia="en-US"/>
        </w:rPr>
        <w:lastRenderedPageBreak/>
        <w:t>Based on the evidence documented above, Standard 8 Organisational governance, is compliant.</w:t>
      </w:r>
    </w:p>
    <w:p w14:paraId="42EC539E" w14:textId="77777777" w:rsidR="001B6719" w:rsidRDefault="001B6719" w:rsidP="001B6719">
      <w:pPr>
        <w:pStyle w:val="Heading2"/>
      </w:pPr>
      <w:r>
        <w:t>Assessment of Standard 8 Requirements</w:t>
      </w:r>
      <w:r w:rsidRPr="0066387A">
        <w:rPr>
          <w:i/>
          <w:color w:val="0000FF"/>
          <w:sz w:val="24"/>
          <w:szCs w:val="24"/>
        </w:rPr>
        <w:t xml:space="preserve"> </w:t>
      </w:r>
    </w:p>
    <w:p w14:paraId="7F50B487" w14:textId="77777777" w:rsidR="001B6719" w:rsidRPr="00506F7F" w:rsidRDefault="001B6719" w:rsidP="001B6719">
      <w:pPr>
        <w:pStyle w:val="Heading3"/>
      </w:pPr>
      <w:r w:rsidRPr="00506F7F">
        <w:t>Requirement 8(3)(a)</w:t>
      </w:r>
      <w:r w:rsidRPr="00506F7F">
        <w:tab/>
        <w:t>Compliant</w:t>
      </w:r>
    </w:p>
    <w:p w14:paraId="562AA0F8" w14:textId="77777777" w:rsidR="001B6719" w:rsidRPr="008D114F" w:rsidRDefault="001B6719" w:rsidP="001B6719">
      <w:pPr>
        <w:rPr>
          <w:i/>
        </w:rPr>
      </w:pPr>
      <w:r w:rsidRPr="008D114F">
        <w:rPr>
          <w:i/>
        </w:rPr>
        <w:t>Consumers are engaged in the development, delivery and evaluation of care and services and are supported in that engagement.</w:t>
      </w:r>
    </w:p>
    <w:p w14:paraId="3C6E22BC" w14:textId="77777777" w:rsidR="001B6719" w:rsidRPr="00095CD4" w:rsidRDefault="001B6719" w:rsidP="001B6719">
      <w:pPr>
        <w:pStyle w:val="Heading3"/>
      </w:pPr>
      <w:r w:rsidRPr="00095CD4">
        <w:t>Requirement 8(3)(b)</w:t>
      </w:r>
      <w:r>
        <w:tab/>
        <w:t>Compliant</w:t>
      </w:r>
    </w:p>
    <w:p w14:paraId="68375B90" w14:textId="77777777" w:rsidR="001B6719" w:rsidRPr="008D114F" w:rsidRDefault="001B6719" w:rsidP="001B6719">
      <w:pPr>
        <w:rPr>
          <w:i/>
        </w:rPr>
      </w:pPr>
      <w:r w:rsidRPr="008D114F">
        <w:rPr>
          <w:i/>
        </w:rPr>
        <w:t>The organisation’s governing body promotes a culture of safe, inclusive and quality care and services and is accountable for their delivery.</w:t>
      </w:r>
    </w:p>
    <w:p w14:paraId="2EC09847" w14:textId="77777777" w:rsidR="001B6719" w:rsidRPr="00506F7F" w:rsidRDefault="001B6719" w:rsidP="001B6719">
      <w:pPr>
        <w:pStyle w:val="Heading3"/>
      </w:pPr>
      <w:r w:rsidRPr="00506F7F">
        <w:t>Requirement 8(3)(c)</w:t>
      </w:r>
      <w:r>
        <w:tab/>
        <w:t>Compliant</w:t>
      </w:r>
    </w:p>
    <w:p w14:paraId="2D9EA406" w14:textId="77777777" w:rsidR="001B6719" w:rsidRPr="008D114F" w:rsidRDefault="001B6719" w:rsidP="001B6719">
      <w:pPr>
        <w:rPr>
          <w:i/>
        </w:rPr>
      </w:pPr>
      <w:r w:rsidRPr="008D114F">
        <w:rPr>
          <w:i/>
        </w:rPr>
        <w:t>Effective organisation wide governance systems relating to the following:</w:t>
      </w:r>
    </w:p>
    <w:p w14:paraId="3A0757EA" w14:textId="77777777" w:rsidR="001B6719" w:rsidRPr="008D114F" w:rsidRDefault="001B6719" w:rsidP="001B6719">
      <w:pPr>
        <w:numPr>
          <w:ilvl w:val="0"/>
          <w:numId w:val="28"/>
        </w:numPr>
        <w:tabs>
          <w:tab w:val="right" w:pos="9026"/>
        </w:tabs>
        <w:spacing w:before="0" w:after="0"/>
        <w:ind w:left="567" w:hanging="425"/>
        <w:outlineLvl w:val="4"/>
        <w:rPr>
          <w:i/>
        </w:rPr>
      </w:pPr>
      <w:r w:rsidRPr="008D114F">
        <w:rPr>
          <w:i/>
        </w:rPr>
        <w:t>information management;</w:t>
      </w:r>
    </w:p>
    <w:p w14:paraId="46C48EC3" w14:textId="77777777" w:rsidR="001B6719" w:rsidRPr="008D114F" w:rsidRDefault="001B6719" w:rsidP="001B6719">
      <w:pPr>
        <w:numPr>
          <w:ilvl w:val="0"/>
          <w:numId w:val="28"/>
        </w:numPr>
        <w:tabs>
          <w:tab w:val="right" w:pos="9026"/>
        </w:tabs>
        <w:spacing w:before="0" w:after="0"/>
        <w:ind w:left="567" w:hanging="425"/>
        <w:outlineLvl w:val="4"/>
        <w:rPr>
          <w:i/>
        </w:rPr>
      </w:pPr>
      <w:r w:rsidRPr="008D114F">
        <w:rPr>
          <w:i/>
        </w:rPr>
        <w:t>continuous improvement;</w:t>
      </w:r>
    </w:p>
    <w:p w14:paraId="7DA5B81C" w14:textId="77777777" w:rsidR="001B6719" w:rsidRPr="008D114F" w:rsidRDefault="001B6719" w:rsidP="001B6719">
      <w:pPr>
        <w:numPr>
          <w:ilvl w:val="0"/>
          <w:numId w:val="28"/>
        </w:numPr>
        <w:tabs>
          <w:tab w:val="right" w:pos="9026"/>
        </w:tabs>
        <w:spacing w:before="0" w:after="0"/>
        <w:ind w:left="567" w:hanging="425"/>
        <w:outlineLvl w:val="4"/>
        <w:rPr>
          <w:i/>
        </w:rPr>
      </w:pPr>
      <w:r w:rsidRPr="008D114F">
        <w:rPr>
          <w:i/>
        </w:rPr>
        <w:t>financial governance;</w:t>
      </w:r>
    </w:p>
    <w:p w14:paraId="5995123E" w14:textId="77777777" w:rsidR="001B6719" w:rsidRPr="008D114F" w:rsidRDefault="001B6719" w:rsidP="001B671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6E9A8F8" w14:textId="77777777" w:rsidR="001B6719" w:rsidRPr="008D114F" w:rsidRDefault="001B6719" w:rsidP="001B6719">
      <w:pPr>
        <w:numPr>
          <w:ilvl w:val="0"/>
          <w:numId w:val="28"/>
        </w:numPr>
        <w:tabs>
          <w:tab w:val="right" w:pos="9026"/>
        </w:tabs>
        <w:spacing w:before="0" w:after="0"/>
        <w:ind w:left="567" w:hanging="425"/>
        <w:outlineLvl w:val="4"/>
        <w:rPr>
          <w:i/>
        </w:rPr>
      </w:pPr>
      <w:r w:rsidRPr="008D114F">
        <w:rPr>
          <w:i/>
        </w:rPr>
        <w:t>regulatory compliance;</w:t>
      </w:r>
    </w:p>
    <w:p w14:paraId="0D0400C6" w14:textId="77777777" w:rsidR="001B6719" w:rsidRPr="008D114F" w:rsidRDefault="001B6719" w:rsidP="001B6719">
      <w:pPr>
        <w:numPr>
          <w:ilvl w:val="0"/>
          <w:numId w:val="28"/>
        </w:numPr>
        <w:tabs>
          <w:tab w:val="right" w:pos="9026"/>
        </w:tabs>
        <w:spacing w:before="0" w:after="0"/>
        <w:ind w:left="567" w:hanging="425"/>
        <w:outlineLvl w:val="4"/>
        <w:rPr>
          <w:i/>
        </w:rPr>
      </w:pPr>
      <w:r w:rsidRPr="008D114F">
        <w:rPr>
          <w:i/>
        </w:rPr>
        <w:t>feedback and complaints.</w:t>
      </w:r>
    </w:p>
    <w:p w14:paraId="6D9E54C3" w14:textId="77777777" w:rsidR="001B6719" w:rsidRPr="00506F7F" w:rsidRDefault="001B6719" w:rsidP="001B6719">
      <w:pPr>
        <w:pStyle w:val="Heading3"/>
      </w:pPr>
      <w:r w:rsidRPr="00506F7F">
        <w:t>Requirement 8(3)(d)</w:t>
      </w:r>
      <w:r>
        <w:tab/>
        <w:t>Compliant</w:t>
      </w:r>
    </w:p>
    <w:p w14:paraId="6E26BCD1" w14:textId="77777777" w:rsidR="001B6719" w:rsidRPr="008D114F" w:rsidRDefault="001B6719" w:rsidP="001B6719">
      <w:pPr>
        <w:rPr>
          <w:i/>
        </w:rPr>
      </w:pPr>
      <w:r w:rsidRPr="008D114F">
        <w:rPr>
          <w:i/>
        </w:rPr>
        <w:t>Effective risk management systems and practices, including but not limited to the following:</w:t>
      </w:r>
    </w:p>
    <w:p w14:paraId="5F26810E" w14:textId="77777777" w:rsidR="001B6719" w:rsidRPr="008D114F" w:rsidRDefault="001B6719" w:rsidP="001B671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331DBE9" w14:textId="77777777" w:rsidR="001B6719" w:rsidRPr="008D114F" w:rsidRDefault="001B6719" w:rsidP="001B671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ACE7415" w14:textId="77777777" w:rsidR="001B6719" w:rsidRDefault="001B6719" w:rsidP="001B6719">
      <w:pPr>
        <w:numPr>
          <w:ilvl w:val="0"/>
          <w:numId w:val="29"/>
        </w:numPr>
        <w:tabs>
          <w:tab w:val="right" w:pos="9026"/>
        </w:tabs>
        <w:spacing w:before="0" w:after="0"/>
        <w:ind w:left="567" w:hanging="425"/>
        <w:outlineLvl w:val="4"/>
        <w:rPr>
          <w:i/>
        </w:rPr>
      </w:pPr>
      <w:r w:rsidRPr="008D114F">
        <w:rPr>
          <w:i/>
        </w:rPr>
        <w:t>supporting consumers to live the best life they can</w:t>
      </w:r>
    </w:p>
    <w:p w14:paraId="2D47F577" w14:textId="77777777" w:rsidR="001B6719" w:rsidRPr="008D114F" w:rsidRDefault="001B6719" w:rsidP="001B671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CA093AC" w14:textId="77777777" w:rsidR="001B6719" w:rsidRPr="00506F7F" w:rsidRDefault="001B6719" w:rsidP="001B6719">
      <w:pPr>
        <w:pStyle w:val="Heading3"/>
      </w:pPr>
      <w:r w:rsidRPr="00506F7F">
        <w:t>Requirement 8(3)(e)</w:t>
      </w:r>
      <w:r>
        <w:tab/>
        <w:t>Compliant</w:t>
      </w:r>
    </w:p>
    <w:p w14:paraId="774E0539" w14:textId="77777777" w:rsidR="001B6719" w:rsidRPr="008D114F" w:rsidRDefault="001B6719" w:rsidP="001B6719">
      <w:pPr>
        <w:rPr>
          <w:i/>
        </w:rPr>
      </w:pPr>
      <w:r w:rsidRPr="008D114F">
        <w:rPr>
          <w:i/>
        </w:rPr>
        <w:t>Where clinical care is provided—a clinical governance framework, including but not limited to the following:</w:t>
      </w:r>
    </w:p>
    <w:p w14:paraId="072B5073" w14:textId="77777777" w:rsidR="001B6719" w:rsidRPr="008D114F" w:rsidRDefault="001B6719" w:rsidP="001B6719">
      <w:pPr>
        <w:numPr>
          <w:ilvl w:val="0"/>
          <w:numId w:val="30"/>
        </w:numPr>
        <w:tabs>
          <w:tab w:val="right" w:pos="9026"/>
        </w:tabs>
        <w:spacing w:before="0" w:after="0"/>
        <w:ind w:left="567" w:hanging="425"/>
        <w:outlineLvl w:val="4"/>
        <w:rPr>
          <w:i/>
        </w:rPr>
      </w:pPr>
      <w:r w:rsidRPr="008D114F">
        <w:rPr>
          <w:i/>
        </w:rPr>
        <w:t>antimicrobial stewardship;</w:t>
      </w:r>
    </w:p>
    <w:p w14:paraId="23B9FF41" w14:textId="77777777" w:rsidR="001B6719" w:rsidRPr="008D114F" w:rsidRDefault="001B6719" w:rsidP="001B6719">
      <w:pPr>
        <w:numPr>
          <w:ilvl w:val="0"/>
          <w:numId w:val="30"/>
        </w:numPr>
        <w:tabs>
          <w:tab w:val="right" w:pos="9026"/>
        </w:tabs>
        <w:spacing w:before="0" w:after="0"/>
        <w:ind w:left="567" w:hanging="425"/>
        <w:outlineLvl w:val="4"/>
        <w:rPr>
          <w:i/>
        </w:rPr>
      </w:pPr>
      <w:r w:rsidRPr="008D114F">
        <w:rPr>
          <w:i/>
        </w:rPr>
        <w:t>minimising the use of restraint;</w:t>
      </w:r>
    </w:p>
    <w:p w14:paraId="31823249" w14:textId="77777777" w:rsidR="001B6719" w:rsidRPr="008D114F" w:rsidRDefault="001B6719" w:rsidP="001B6719">
      <w:pPr>
        <w:numPr>
          <w:ilvl w:val="0"/>
          <w:numId w:val="30"/>
        </w:numPr>
        <w:tabs>
          <w:tab w:val="right" w:pos="9026"/>
        </w:tabs>
        <w:spacing w:before="0" w:after="0"/>
        <w:ind w:left="567" w:hanging="425"/>
        <w:outlineLvl w:val="4"/>
        <w:rPr>
          <w:i/>
        </w:rPr>
      </w:pPr>
      <w:r w:rsidRPr="008D114F">
        <w:rPr>
          <w:i/>
        </w:rPr>
        <w:t>open disclosure.</w:t>
      </w:r>
    </w:p>
    <w:p w14:paraId="46CCFFDF" w14:textId="77777777" w:rsidR="001B6719" w:rsidRDefault="001B6719" w:rsidP="001B6719">
      <w:pPr>
        <w:tabs>
          <w:tab w:val="right" w:pos="9026"/>
        </w:tabs>
        <w:sectPr w:rsidR="001B6719" w:rsidSect="008D7780">
          <w:type w:val="continuous"/>
          <w:pgSz w:w="11906" w:h="16838"/>
          <w:pgMar w:top="1701" w:right="1418" w:bottom="1418" w:left="1418" w:header="709" w:footer="397" w:gutter="0"/>
          <w:cols w:space="708"/>
          <w:docGrid w:linePitch="360"/>
        </w:sectPr>
      </w:pPr>
      <w:bookmarkStart w:id="5" w:name="_GoBack"/>
      <w:bookmarkEnd w:id="5"/>
    </w:p>
    <w:p w14:paraId="4180D9C4" w14:textId="77777777" w:rsidR="001B6719" w:rsidRDefault="001B6719" w:rsidP="001B6719">
      <w:pPr>
        <w:pStyle w:val="Heading1"/>
      </w:pPr>
      <w:r>
        <w:lastRenderedPageBreak/>
        <w:t>Areas for improvement</w:t>
      </w:r>
    </w:p>
    <w:p w14:paraId="072F002F" w14:textId="77777777" w:rsidR="001B6719" w:rsidRPr="00E830C7" w:rsidRDefault="001B6719" w:rsidP="001B671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327EF2" w:rsidRDefault="00327EF2" w:rsidP="00603E0E">
      <w:pPr>
        <w:spacing w:after="0" w:line="240" w:lineRule="auto"/>
      </w:pPr>
      <w:r>
        <w:separator/>
      </w:r>
    </w:p>
  </w:endnote>
  <w:endnote w:type="continuationSeparator" w:id="0">
    <w:p w14:paraId="35E3B0DB" w14:textId="77777777" w:rsidR="00327EF2" w:rsidRDefault="00327EF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F6F2" w14:textId="77777777" w:rsidR="00327EF2" w:rsidRDefault="00327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27EF2" w:rsidRPr="009A1F1B" w:rsidRDefault="00327E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5ED753A" w:rsidR="00327EF2" w:rsidRPr="00C72FFB" w:rsidRDefault="00327E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James Brown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04C6ED0A" w:rsidR="00327EF2" w:rsidRPr="00C72FFB" w:rsidRDefault="00327E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27EF2" w:rsidRPr="009A1F1B" w:rsidRDefault="00327E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27EF2" w:rsidRPr="00C72FFB" w:rsidRDefault="00327E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27EF2" w:rsidRPr="00A3716D" w:rsidRDefault="00327E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327EF2" w:rsidRDefault="00327EF2" w:rsidP="00603E0E">
      <w:pPr>
        <w:spacing w:after="0" w:line="240" w:lineRule="auto"/>
      </w:pPr>
      <w:r>
        <w:separator/>
      </w:r>
    </w:p>
  </w:footnote>
  <w:footnote w:type="continuationSeparator" w:id="0">
    <w:p w14:paraId="54F5C60C" w14:textId="77777777" w:rsidR="00327EF2" w:rsidRDefault="00327EF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CA19" w14:textId="77777777" w:rsidR="00327EF2" w:rsidRDefault="00327E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5D15" w14:textId="77777777" w:rsidR="00327EF2" w:rsidRDefault="00327EF2" w:rsidP="0004322A">
    <w:r>
      <w:rPr>
        <w:noProof/>
        <w:color w:val="auto"/>
        <w:sz w:val="20"/>
        <w:lang w:val="en-US" w:eastAsia="en-US"/>
      </w:rPr>
      <w:drawing>
        <wp:anchor distT="0" distB="0" distL="114300" distR="114300" simplePos="0" relativeHeight="251708416" behindDoc="1" locked="0" layoutInCell="1" allowOverlap="1" wp14:anchorId="68EB70D6" wp14:editId="2B549F8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334E4" w14:textId="77777777" w:rsidR="00327EF2" w:rsidRDefault="00327EF2" w:rsidP="009C6F30">
    <w:pPr>
      <w:tabs>
        <w:tab w:val="left" w:pos="3624"/>
      </w:tabs>
    </w:pPr>
    <w:r>
      <w:rPr>
        <w:noProof/>
        <w:color w:val="auto"/>
        <w:sz w:val="20"/>
        <w:lang w:val="en-US" w:eastAsia="en-US"/>
      </w:rPr>
      <w:drawing>
        <wp:anchor distT="0" distB="0" distL="114300" distR="114300" simplePos="0" relativeHeight="251709440" behindDoc="1" locked="0" layoutInCell="1" allowOverlap="1" wp14:anchorId="6879CDF2" wp14:editId="23DEA21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81EC" w14:textId="77777777" w:rsidR="00327EF2" w:rsidRDefault="00327EF2"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2EFC4842" wp14:editId="1F6CDCE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B68A" w14:textId="77777777" w:rsidR="00327EF2" w:rsidRDefault="00327EF2"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2E6343FD" wp14:editId="313411F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27EF2" w:rsidRDefault="00327EF2"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27EF2" w:rsidRDefault="00327EF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0CE43" w14:textId="77777777" w:rsidR="00327EF2" w:rsidRDefault="00327E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A8B9" w14:textId="77777777" w:rsidR="00327EF2" w:rsidRDefault="00327EF2">
    <w:pPr>
      <w:pStyle w:val="Header"/>
    </w:pPr>
    <w:r w:rsidRPr="003C6EC2">
      <w:rPr>
        <w:rFonts w:eastAsia="Calibri"/>
        <w:noProof/>
        <w:lang w:val="en-US" w:eastAsia="en-US"/>
      </w:rPr>
      <w:drawing>
        <wp:anchor distT="0" distB="0" distL="114300" distR="114300" simplePos="0" relativeHeight="251712512" behindDoc="1" locked="0" layoutInCell="1" allowOverlap="1" wp14:anchorId="646BD6E5" wp14:editId="181FF3A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B2FC" w14:textId="77777777" w:rsidR="00327EF2" w:rsidRDefault="00327EF2" w:rsidP="0004322A">
    <w:r>
      <w:rPr>
        <w:noProof/>
        <w:color w:val="auto"/>
        <w:sz w:val="20"/>
        <w:lang w:val="en-US" w:eastAsia="en-US"/>
      </w:rPr>
      <w:drawing>
        <wp:anchor distT="0" distB="0" distL="114300" distR="114300" simplePos="0" relativeHeight="251704320" behindDoc="1" locked="0" layoutInCell="1" allowOverlap="1" wp14:anchorId="1CD3D737" wp14:editId="05F428A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73982" w14:textId="77777777" w:rsidR="00327EF2" w:rsidRDefault="00327EF2" w:rsidP="0004322A">
    <w:r>
      <w:rPr>
        <w:noProof/>
        <w:color w:val="auto"/>
        <w:sz w:val="20"/>
        <w:lang w:val="en-US" w:eastAsia="en-US"/>
      </w:rPr>
      <w:drawing>
        <wp:anchor distT="0" distB="0" distL="114300" distR="114300" simplePos="0" relativeHeight="251703296" behindDoc="1" locked="0" layoutInCell="1" allowOverlap="1" wp14:anchorId="02C7858E" wp14:editId="3B5B3CA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0928" w14:textId="77777777" w:rsidR="00327EF2" w:rsidRDefault="00327EF2" w:rsidP="0004322A">
    <w:r>
      <w:rPr>
        <w:noProof/>
        <w:color w:val="auto"/>
        <w:sz w:val="20"/>
        <w:lang w:val="en-US" w:eastAsia="en-US"/>
      </w:rPr>
      <w:drawing>
        <wp:anchor distT="0" distB="0" distL="114300" distR="114300" simplePos="0" relativeHeight="251705344" behindDoc="1" locked="0" layoutInCell="1" allowOverlap="1" wp14:anchorId="3631AE21" wp14:editId="2AF1F6F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52756" w14:textId="77777777" w:rsidR="00327EF2" w:rsidRDefault="00327EF2" w:rsidP="0004322A">
    <w:r>
      <w:rPr>
        <w:noProof/>
        <w:color w:val="auto"/>
        <w:sz w:val="20"/>
        <w:lang w:val="en-US" w:eastAsia="en-US"/>
      </w:rPr>
      <w:drawing>
        <wp:anchor distT="0" distB="0" distL="114300" distR="114300" simplePos="0" relativeHeight="251706368" behindDoc="1" locked="0" layoutInCell="1" allowOverlap="1" wp14:anchorId="1F9C2671" wp14:editId="447B862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F17B" w14:textId="77777777" w:rsidR="00327EF2" w:rsidRDefault="00327EF2" w:rsidP="0004322A">
    <w:r>
      <w:rPr>
        <w:noProof/>
        <w:color w:val="auto"/>
        <w:sz w:val="20"/>
        <w:lang w:val="en-US" w:eastAsia="en-US"/>
      </w:rPr>
      <w:drawing>
        <wp:anchor distT="0" distB="0" distL="114300" distR="114300" simplePos="0" relativeHeight="251707392" behindDoc="1" locked="0" layoutInCell="1" allowOverlap="1" wp14:anchorId="51D77757" wp14:editId="520A1C4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8E0F66"/>
    <w:multiLevelType w:val="hybridMultilevel"/>
    <w:tmpl w:val="B92C3BCE"/>
    <w:lvl w:ilvl="0" w:tplc="6D6E7F6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E9B765D"/>
    <w:multiLevelType w:val="hybridMultilevel"/>
    <w:tmpl w:val="F516D1A6"/>
    <w:lvl w:ilvl="0" w:tplc="8AFA0CB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300D8D"/>
    <w:multiLevelType w:val="hybridMultilevel"/>
    <w:tmpl w:val="3A62390E"/>
    <w:lvl w:ilvl="0" w:tplc="0C090001">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4"/>
  </w:num>
  <w:num w:numId="6">
    <w:abstractNumId w:val="15"/>
  </w:num>
  <w:num w:numId="7">
    <w:abstractNumId w:val="32"/>
  </w:num>
  <w:num w:numId="8">
    <w:abstractNumId w:val="14"/>
  </w:num>
  <w:num w:numId="9">
    <w:abstractNumId w:val="19"/>
  </w:num>
  <w:num w:numId="10">
    <w:abstractNumId w:val="38"/>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33"/>
  </w:num>
  <w:num w:numId="40">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4D30"/>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B30BC"/>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B6719"/>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00C2"/>
    <w:rsid w:val="00246B90"/>
    <w:rsid w:val="00276215"/>
    <w:rsid w:val="00281981"/>
    <w:rsid w:val="0028558A"/>
    <w:rsid w:val="00285F6D"/>
    <w:rsid w:val="00292117"/>
    <w:rsid w:val="002B24F1"/>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16418"/>
    <w:rsid w:val="00320838"/>
    <w:rsid w:val="00323456"/>
    <w:rsid w:val="003263D2"/>
    <w:rsid w:val="00327EF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14CB"/>
    <w:rsid w:val="00472199"/>
    <w:rsid w:val="00472516"/>
    <w:rsid w:val="00476B2F"/>
    <w:rsid w:val="004824C2"/>
    <w:rsid w:val="00487D67"/>
    <w:rsid w:val="00494E00"/>
    <w:rsid w:val="0049536F"/>
    <w:rsid w:val="004977AE"/>
    <w:rsid w:val="00497C42"/>
    <w:rsid w:val="004A21F0"/>
    <w:rsid w:val="004B33E7"/>
    <w:rsid w:val="004C55D8"/>
    <w:rsid w:val="004C6124"/>
    <w:rsid w:val="004D313E"/>
    <w:rsid w:val="004E0A06"/>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1E07"/>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1AAA"/>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96AFC"/>
    <w:rsid w:val="006973E6"/>
    <w:rsid w:val="006A21A1"/>
    <w:rsid w:val="006A4C4B"/>
    <w:rsid w:val="006A53FE"/>
    <w:rsid w:val="006A54D1"/>
    <w:rsid w:val="006A5AC0"/>
    <w:rsid w:val="006A65E7"/>
    <w:rsid w:val="006B166B"/>
    <w:rsid w:val="006B22EE"/>
    <w:rsid w:val="006B7D77"/>
    <w:rsid w:val="006C4883"/>
    <w:rsid w:val="006E05D2"/>
    <w:rsid w:val="006E19C0"/>
    <w:rsid w:val="006E53CF"/>
    <w:rsid w:val="006F0FC4"/>
    <w:rsid w:val="006F162C"/>
    <w:rsid w:val="006F3AF6"/>
    <w:rsid w:val="006F3D26"/>
    <w:rsid w:val="006F74A9"/>
    <w:rsid w:val="006F79C6"/>
    <w:rsid w:val="00703E80"/>
    <w:rsid w:val="0071319F"/>
    <w:rsid w:val="007161B5"/>
    <w:rsid w:val="00724A1B"/>
    <w:rsid w:val="00726B26"/>
    <w:rsid w:val="00730442"/>
    <w:rsid w:val="00734ADE"/>
    <w:rsid w:val="007370F4"/>
    <w:rsid w:val="00737374"/>
    <w:rsid w:val="007418CD"/>
    <w:rsid w:val="00750234"/>
    <w:rsid w:val="00751D7F"/>
    <w:rsid w:val="0075456B"/>
    <w:rsid w:val="00755BEF"/>
    <w:rsid w:val="0076141C"/>
    <w:rsid w:val="007721ED"/>
    <w:rsid w:val="00782605"/>
    <w:rsid w:val="007826A6"/>
    <w:rsid w:val="00786A98"/>
    <w:rsid w:val="00791036"/>
    <w:rsid w:val="007957A7"/>
    <w:rsid w:val="007A09E8"/>
    <w:rsid w:val="007B04BE"/>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57FF1"/>
    <w:rsid w:val="008603DF"/>
    <w:rsid w:val="00860B72"/>
    <w:rsid w:val="0086791F"/>
    <w:rsid w:val="008719F7"/>
    <w:rsid w:val="00872B60"/>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62CF4"/>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24B7"/>
    <w:rsid w:val="00A93E3F"/>
    <w:rsid w:val="00AA0895"/>
    <w:rsid w:val="00AA1EB1"/>
    <w:rsid w:val="00AA42AE"/>
    <w:rsid w:val="00AA5ED0"/>
    <w:rsid w:val="00AB336B"/>
    <w:rsid w:val="00AB3C6D"/>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5276F"/>
    <w:rsid w:val="00B6268A"/>
    <w:rsid w:val="00B646E5"/>
    <w:rsid w:val="00B67E2E"/>
    <w:rsid w:val="00B760BE"/>
    <w:rsid w:val="00B831B4"/>
    <w:rsid w:val="00B95E16"/>
    <w:rsid w:val="00BB6A47"/>
    <w:rsid w:val="00BC017D"/>
    <w:rsid w:val="00BD5304"/>
    <w:rsid w:val="00BF0313"/>
    <w:rsid w:val="00BF1804"/>
    <w:rsid w:val="00BF3884"/>
    <w:rsid w:val="00BF6F21"/>
    <w:rsid w:val="00C17709"/>
    <w:rsid w:val="00C20EE9"/>
    <w:rsid w:val="00C214C3"/>
    <w:rsid w:val="00C36B45"/>
    <w:rsid w:val="00C45C8B"/>
    <w:rsid w:val="00C51D13"/>
    <w:rsid w:val="00C631F8"/>
    <w:rsid w:val="00C645D2"/>
    <w:rsid w:val="00C650DB"/>
    <w:rsid w:val="00C72FFB"/>
    <w:rsid w:val="00C81797"/>
    <w:rsid w:val="00C81BD1"/>
    <w:rsid w:val="00C83441"/>
    <w:rsid w:val="00C87528"/>
    <w:rsid w:val="00C87798"/>
    <w:rsid w:val="00C91B9D"/>
    <w:rsid w:val="00C95164"/>
    <w:rsid w:val="00CA5E9E"/>
    <w:rsid w:val="00CA7DD4"/>
    <w:rsid w:val="00CB15B4"/>
    <w:rsid w:val="00CB3BA9"/>
    <w:rsid w:val="00CB431C"/>
    <w:rsid w:val="00CB45DA"/>
    <w:rsid w:val="00CC2266"/>
    <w:rsid w:val="00CE2BDB"/>
    <w:rsid w:val="00CE6E61"/>
    <w:rsid w:val="00CF216F"/>
    <w:rsid w:val="00CF6AC7"/>
    <w:rsid w:val="00CF7866"/>
    <w:rsid w:val="00D0050F"/>
    <w:rsid w:val="00D02D17"/>
    <w:rsid w:val="00D15851"/>
    <w:rsid w:val="00D20635"/>
    <w:rsid w:val="00D21DCD"/>
    <w:rsid w:val="00D2235F"/>
    <w:rsid w:val="00D229E2"/>
    <w:rsid w:val="00D36F42"/>
    <w:rsid w:val="00D435F8"/>
    <w:rsid w:val="00D43E78"/>
    <w:rsid w:val="00D51BF1"/>
    <w:rsid w:val="00D57990"/>
    <w:rsid w:val="00D62E53"/>
    <w:rsid w:val="00D75344"/>
    <w:rsid w:val="00D7684B"/>
    <w:rsid w:val="00D8684F"/>
    <w:rsid w:val="00D97A23"/>
    <w:rsid w:val="00DA21C6"/>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A7706"/>
    <w:rsid w:val="00EB0061"/>
    <w:rsid w:val="00EB1D71"/>
    <w:rsid w:val="00EB6E24"/>
    <w:rsid w:val="00EC2305"/>
    <w:rsid w:val="00EC309F"/>
    <w:rsid w:val="00EC345E"/>
    <w:rsid w:val="00EC5474"/>
    <w:rsid w:val="00EC6D23"/>
    <w:rsid w:val="00EC77E5"/>
    <w:rsid w:val="00ED3CCF"/>
    <w:rsid w:val="00ED45D1"/>
    <w:rsid w:val="00ED6B57"/>
    <w:rsid w:val="00EE01DF"/>
    <w:rsid w:val="00EE5FAC"/>
    <w:rsid w:val="00EF2995"/>
    <w:rsid w:val="00EF4F90"/>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James Brown Care Centre</Home>
    <Signed xmlns="a8338b6e-77a6-4851-82b6-98166143ffdd" xsi:nil="true"/>
    <Uploaded xmlns="a8338b6e-77a6-4851-82b6-98166143ffdd">true</Uploaded>
    <Management_x0020_Company xmlns="a8338b6e-77a6-4851-82b6-98166143ffdd" xsi:nil="true"/>
    <Doc_x0020_Date xmlns="a8338b6e-77a6-4851-82b6-98166143ffdd">2022-02-10T01:31:59+00:00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1DA5C42D-7CF4-DC11-AD41-005056922186</Home_x0020_ID>
    <State xmlns="a8338b6e-77a6-4851-82b6-98166143ffdd" xsi:nil="true"/>
    <Doc_x0020_Sent_Received_x0020_Date xmlns="a8338b6e-77a6-4851-82b6-98166143ffdd">2022-02-10T00:00:00+00:00</Doc_x0020_Sent_Received_x0020_Date>
    <Activity_x0020_ID xmlns="a8338b6e-77a6-4851-82b6-98166143ffdd">6A932746-2EAC-E911-A0D9-005056922186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C7426-2524-42FC-9C37-6003CBE4E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a8338b6e-77a6-4851-82b6-98166143ffdd"/>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42019BA-B941-4EEB-BB52-9F842E89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4702</Words>
  <Characters>26806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2022-03-21T00:22:00Z</dcterms:created>
  <dcterms:modified xsi:type="dcterms:W3CDTF">2022-03-21T00:22:00Z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