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80AC" w14:textId="77777777" w:rsidR="003C6EC2" w:rsidRPr="003C6EC2" w:rsidRDefault="00C81C7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EC8259" wp14:editId="56EC82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EC825B" wp14:editId="56EC82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97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Kalyra</w:t>
      </w:r>
      <w:proofErr w:type="spellEnd"/>
      <w:r>
        <w:rPr>
          <w:rFonts w:ascii="Arial Black" w:hAnsi="Arial Black"/>
        </w:rPr>
        <w:t xml:space="preserve"> Woodcroft Aged Care</w:t>
      </w:r>
      <w:r w:rsidRPr="003C6EC2">
        <w:rPr>
          <w:rFonts w:ascii="Arial Black" w:hAnsi="Arial Black"/>
        </w:rPr>
        <w:t xml:space="preserve"> </w:t>
      </w:r>
    </w:p>
    <w:p w14:paraId="56EC80AD" w14:textId="77777777" w:rsidR="003C6EC2" w:rsidRPr="003C6EC2" w:rsidRDefault="00C81C7B" w:rsidP="003C6EC2">
      <w:pPr>
        <w:pStyle w:val="Title"/>
        <w:spacing w:before="360" w:after="480"/>
      </w:pPr>
      <w:r w:rsidRPr="003C6EC2">
        <w:rPr>
          <w:rFonts w:ascii="Arial Black" w:eastAsia="Calibri" w:hAnsi="Arial Black"/>
          <w:sz w:val="56"/>
        </w:rPr>
        <w:t>Performance Report</w:t>
      </w:r>
    </w:p>
    <w:p w14:paraId="56EC80AE" w14:textId="77777777" w:rsidR="001E6954" w:rsidRPr="003C6EC2" w:rsidRDefault="00C81C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Woodcroft Drive </w:t>
      </w:r>
      <w:r w:rsidRPr="003C6EC2">
        <w:rPr>
          <w:color w:val="FFFFFF" w:themeColor="background1"/>
          <w:sz w:val="28"/>
        </w:rPr>
        <w:br/>
        <w:t>MORPHETT VALE SA 5162</w:t>
      </w:r>
      <w:r w:rsidRPr="003C6EC2">
        <w:rPr>
          <w:color w:val="FFFFFF" w:themeColor="background1"/>
          <w:sz w:val="28"/>
        </w:rPr>
        <w:br/>
      </w:r>
      <w:r w:rsidRPr="003C6EC2">
        <w:rPr>
          <w:rFonts w:eastAsia="Calibri"/>
          <w:color w:val="FFFFFF" w:themeColor="background1"/>
          <w:sz w:val="28"/>
          <w:szCs w:val="56"/>
          <w:lang w:eastAsia="en-US"/>
        </w:rPr>
        <w:t>Phone number: 08 8322 4099</w:t>
      </w:r>
    </w:p>
    <w:p w14:paraId="56EC80AF" w14:textId="77777777" w:rsidR="003C6EC2" w:rsidRDefault="00C81C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6126 </w:t>
      </w:r>
    </w:p>
    <w:p w14:paraId="56EC80B0" w14:textId="77777777" w:rsidR="001E6954" w:rsidRPr="003C6EC2" w:rsidRDefault="00C81C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56EC80B1" w14:textId="77777777" w:rsidR="001E6954" w:rsidRPr="003C6EC2" w:rsidRDefault="00C81C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56EC80B2" w14:textId="2175D361" w:rsidR="006B166B" w:rsidRPr="00E93D41" w:rsidRDefault="00C81C7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97323">
        <w:rPr>
          <w:color w:val="FFFFFF" w:themeColor="background1"/>
          <w:sz w:val="28"/>
        </w:rPr>
        <w:t>13 October 2020</w:t>
      </w:r>
    </w:p>
    <w:bookmarkEnd w:id="0"/>
    <w:p w14:paraId="56EC80B3" w14:textId="77777777" w:rsidR="001E6954" w:rsidRPr="003C6EC2" w:rsidRDefault="008654A6" w:rsidP="001E6954">
      <w:pPr>
        <w:tabs>
          <w:tab w:val="left" w:pos="2127"/>
        </w:tabs>
        <w:spacing w:before="120"/>
        <w:rPr>
          <w:rFonts w:eastAsia="Calibri"/>
          <w:b/>
          <w:color w:val="FFFFFF" w:themeColor="background1"/>
          <w:sz w:val="28"/>
          <w:szCs w:val="56"/>
          <w:lang w:eastAsia="en-US"/>
        </w:rPr>
      </w:pPr>
    </w:p>
    <w:p w14:paraId="56EC80B4" w14:textId="77777777" w:rsidR="003C6EC2" w:rsidRDefault="008654A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EC80B5" w14:textId="77777777" w:rsidR="00A30BEC" w:rsidRDefault="00C81C7B" w:rsidP="0094564F">
      <w:pPr>
        <w:pStyle w:val="Heading1"/>
      </w:pPr>
      <w:bookmarkStart w:id="1" w:name="_Hlk32477662"/>
      <w:r>
        <w:lastRenderedPageBreak/>
        <w:t>Publication of report</w:t>
      </w:r>
    </w:p>
    <w:p w14:paraId="56EC80B6" w14:textId="77777777" w:rsidR="00A30BEC" w:rsidRPr="006B166B" w:rsidRDefault="00C81C7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EC80B7" w14:textId="77777777" w:rsidR="007F5256" w:rsidRPr="0094564F" w:rsidRDefault="00C81C7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0371" w14:paraId="56EC80D2" w14:textId="77777777" w:rsidTr="00EB1D71">
        <w:trPr>
          <w:trHeight w:val="227"/>
        </w:trPr>
        <w:tc>
          <w:tcPr>
            <w:tcW w:w="3942" w:type="pct"/>
            <w:shd w:val="clear" w:color="auto" w:fill="auto"/>
          </w:tcPr>
          <w:p w14:paraId="56EC80D0" w14:textId="77777777" w:rsidR="001E6954" w:rsidRPr="001E6954" w:rsidRDefault="00C81C7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6EC80D1" w14:textId="2EADF2D8" w:rsidR="001E6954" w:rsidRPr="001E6954" w:rsidRDefault="008654A6" w:rsidP="003C6EC2">
            <w:pPr>
              <w:keepNext/>
              <w:spacing w:before="40" w:after="40" w:line="240" w:lineRule="auto"/>
              <w:jc w:val="right"/>
              <w:rPr>
                <w:b/>
                <w:color w:val="0000FF"/>
              </w:rPr>
            </w:pPr>
          </w:p>
        </w:tc>
      </w:tr>
      <w:tr w:rsidR="00800371" w14:paraId="56EC80D8" w14:textId="77777777" w:rsidTr="00EB1D71">
        <w:trPr>
          <w:trHeight w:val="227"/>
        </w:trPr>
        <w:tc>
          <w:tcPr>
            <w:tcW w:w="3942" w:type="pct"/>
            <w:shd w:val="clear" w:color="auto" w:fill="auto"/>
          </w:tcPr>
          <w:p w14:paraId="56EC80D6" w14:textId="77777777" w:rsidR="001E6954" w:rsidRPr="001E6954" w:rsidRDefault="00C81C7B" w:rsidP="004C55D8">
            <w:pPr>
              <w:spacing w:before="40" w:after="40" w:line="240" w:lineRule="auto"/>
              <w:ind w:left="318" w:hanging="7"/>
            </w:pPr>
            <w:r w:rsidRPr="001E6954">
              <w:t>Requirement 2(3)(b)</w:t>
            </w:r>
          </w:p>
        </w:tc>
        <w:tc>
          <w:tcPr>
            <w:tcW w:w="1058" w:type="pct"/>
            <w:shd w:val="clear" w:color="auto" w:fill="auto"/>
          </w:tcPr>
          <w:p w14:paraId="56EC80D7" w14:textId="3CEC8009" w:rsidR="001E6954" w:rsidRPr="001E6954" w:rsidRDefault="00C81C7B" w:rsidP="00463EF3">
            <w:pPr>
              <w:spacing w:before="40" w:after="40" w:line="240" w:lineRule="auto"/>
              <w:jc w:val="right"/>
              <w:rPr>
                <w:color w:val="0000FF"/>
              </w:rPr>
            </w:pPr>
            <w:r w:rsidRPr="001E6954">
              <w:rPr>
                <w:bCs/>
                <w:iCs/>
                <w:color w:val="00577D"/>
                <w:szCs w:val="40"/>
              </w:rPr>
              <w:t>Compliant</w:t>
            </w:r>
          </w:p>
        </w:tc>
      </w:tr>
      <w:bookmarkEnd w:id="2"/>
    </w:tbl>
    <w:p w14:paraId="56EC8151" w14:textId="77777777" w:rsidR="008A22FF" w:rsidRDefault="008654A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6EC8152" w14:textId="77777777" w:rsidR="007F5256" w:rsidRPr="00D21DCD" w:rsidRDefault="00C81C7B" w:rsidP="00EC5474">
      <w:pPr>
        <w:pStyle w:val="Heading1"/>
      </w:pPr>
      <w:r>
        <w:lastRenderedPageBreak/>
        <w:t>Detailed assessment</w:t>
      </w:r>
    </w:p>
    <w:p w14:paraId="56EC8153" w14:textId="77777777" w:rsidR="001E6954" w:rsidRPr="00D63989" w:rsidRDefault="00C81C7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EC8154" w14:textId="77777777" w:rsidR="001E6954" w:rsidRPr="001E6954" w:rsidRDefault="00C81C7B" w:rsidP="001E6954">
      <w:pPr>
        <w:rPr>
          <w:color w:val="auto"/>
        </w:rPr>
      </w:pPr>
      <w:r w:rsidRPr="00D63989">
        <w:t>The report also specifies areas in which improvements must be made to ensure the Quality Standards are complied with.</w:t>
      </w:r>
    </w:p>
    <w:p w14:paraId="56EC8155" w14:textId="77777777" w:rsidR="001E6954" w:rsidRPr="00D63989" w:rsidRDefault="00C81C7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6EC8156" w14:textId="7AA5CEB8" w:rsidR="004B33E7" w:rsidRPr="00D97323" w:rsidRDefault="00C81C7B" w:rsidP="004B33E7">
      <w:pPr>
        <w:pStyle w:val="ListBullet"/>
      </w:pPr>
      <w:r>
        <w:t>t</w:t>
      </w:r>
      <w:r w:rsidRPr="00D63989">
        <w:t xml:space="preserve">he Assessment Team’s report for the </w:t>
      </w:r>
      <w:r>
        <w:t xml:space="preserve">Assessment Contact - </w:t>
      </w:r>
      <w:r w:rsidRPr="00D97323">
        <w:t>Site; the Assessment Contact - Site report was informed by a site assessment, observations at the service, review of documents and interviews with staff, consumers/representatives and others</w:t>
      </w:r>
    </w:p>
    <w:p w14:paraId="56EC815A" w14:textId="77777777" w:rsidR="00095CD4" w:rsidRDefault="008654A6" w:rsidP="00095CD4">
      <w:pPr>
        <w:sectPr w:rsidR="00095CD4" w:rsidSect="005058B8">
          <w:headerReference w:type="first" r:id="rId18"/>
          <w:pgSz w:w="11906" w:h="16838"/>
          <w:pgMar w:top="1701" w:right="1418" w:bottom="1418" w:left="1418" w:header="709" w:footer="397" w:gutter="0"/>
          <w:cols w:space="708"/>
          <w:docGrid w:linePitch="360"/>
        </w:sectPr>
      </w:pPr>
    </w:p>
    <w:p w14:paraId="56EC817E" w14:textId="77777777" w:rsidR="00ED6B57" w:rsidRDefault="008654A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6EC817F" w14:textId="64074F42" w:rsidR="00CB3BA9" w:rsidRDefault="00C81C7B"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EC825F" wp14:editId="56EC82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0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6EC8180" w14:textId="77777777" w:rsidR="00ED6B57" w:rsidRPr="00ED6B57" w:rsidRDefault="00C81C7B" w:rsidP="00ED6B57">
      <w:pPr>
        <w:pStyle w:val="Heading3"/>
        <w:shd w:val="clear" w:color="auto" w:fill="F2F2F2" w:themeFill="background1" w:themeFillShade="F2"/>
      </w:pPr>
      <w:r w:rsidRPr="00ED6B57">
        <w:t>Consumer outcome:</w:t>
      </w:r>
    </w:p>
    <w:p w14:paraId="56EC8181" w14:textId="77777777" w:rsidR="00ED6B57" w:rsidRPr="00ED6B57" w:rsidRDefault="00C81C7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EC8182" w14:textId="77777777" w:rsidR="00ED6B57" w:rsidRPr="00ED6B57" w:rsidRDefault="00C81C7B" w:rsidP="00ED6B57">
      <w:pPr>
        <w:pStyle w:val="Heading3"/>
        <w:shd w:val="clear" w:color="auto" w:fill="F2F2F2" w:themeFill="background1" w:themeFillShade="F2"/>
      </w:pPr>
      <w:r w:rsidRPr="00ED6B57">
        <w:t>Organisation statement:</w:t>
      </w:r>
    </w:p>
    <w:p w14:paraId="56EC8183" w14:textId="77777777" w:rsidR="00ED6B57" w:rsidRPr="00ED6B57" w:rsidRDefault="00C81C7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EC8184" w14:textId="77777777" w:rsidR="00ED6B57" w:rsidRDefault="00C81C7B" w:rsidP="00ED6B57">
      <w:pPr>
        <w:pStyle w:val="Heading2"/>
      </w:pPr>
      <w:r>
        <w:t xml:space="preserve">Assessment </w:t>
      </w:r>
      <w:r w:rsidRPr="002B2C0F">
        <w:t>of Standard</w:t>
      </w:r>
      <w:r>
        <w:t xml:space="preserve"> 2</w:t>
      </w:r>
    </w:p>
    <w:p w14:paraId="219A6A9B" w14:textId="43AA63F7" w:rsidR="00FD3649" w:rsidRPr="002F7CCC" w:rsidRDefault="00FD3649" w:rsidP="00FD3649">
      <w:pPr>
        <w:rPr>
          <w:rFonts w:eastAsiaTheme="minorHAnsi"/>
          <w:color w:val="auto"/>
        </w:rPr>
      </w:pPr>
      <w:r w:rsidRPr="002F7CCC">
        <w:rPr>
          <w:rFonts w:eastAsiaTheme="minorHAnsi"/>
          <w:color w:val="auto"/>
        </w:rPr>
        <w:t>The Assessment Team assessed Requirement (3)(b) in relation to Standard</w:t>
      </w:r>
      <w:r>
        <w:rPr>
          <w:rFonts w:eastAsiaTheme="minorHAnsi"/>
          <w:color w:val="auto"/>
        </w:rPr>
        <w:t xml:space="preserve"> 2</w:t>
      </w:r>
      <w:r w:rsidRPr="002F7CCC">
        <w:rPr>
          <w:rFonts w:eastAsiaTheme="minorHAnsi"/>
          <w:color w:val="auto"/>
        </w:rPr>
        <w:t xml:space="preserve">. An overall assessment of all Requirements in this Standard was not completed. </w:t>
      </w:r>
    </w:p>
    <w:p w14:paraId="3BF8763B" w14:textId="7F1DB056" w:rsidR="00FD3649" w:rsidRDefault="00FD3649" w:rsidP="00FD3649">
      <w:pPr>
        <w:rPr>
          <w:rFonts w:eastAsiaTheme="minorHAnsi"/>
          <w:color w:val="auto"/>
        </w:rPr>
      </w:pPr>
      <w:r w:rsidRPr="00C67CE2">
        <w:rPr>
          <w:rFonts w:eastAsiaTheme="minorHAnsi"/>
          <w:color w:val="auto"/>
        </w:rPr>
        <w:t xml:space="preserve">The Assessment Team recommended Requirement (3)(b) in Standard </w:t>
      </w:r>
      <w:r>
        <w:rPr>
          <w:rFonts w:eastAsiaTheme="minorHAnsi"/>
          <w:color w:val="auto"/>
        </w:rPr>
        <w:t>2</w:t>
      </w:r>
      <w:r w:rsidRPr="00C67CE2">
        <w:rPr>
          <w:rFonts w:eastAsiaTheme="minorHAnsi"/>
          <w:color w:val="auto"/>
        </w:rPr>
        <w:t xml:space="preserve"> as met. I have considered the Assessment Team’s findings and the evidence documented in the Assessment Team’s report to come to a view of compliance and find the service is Compliant with Requirement (3)(b).</w:t>
      </w:r>
    </w:p>
    <w:p w14:paraId="097FA773" w14:textId="77777777" w:rsidR="00C81C7B" w:rsidRPr="00C81C7B" w:rsidRDefault="00C81C7B" w:rsidP="00C81C7B">
      <w:pPr>
        <w:spacing w:before="0" w:after="160" w:line="259" w:lineRule="auto"/>
        <w:rPr>
          <w:rFonts w:eastAsiaTheme="minorHAnsi"/>
          <w:color w:val="auto"/>
          <w:lang w:eastAsia="en-US"/>
        </w:rPr>
      </w:pPr>
      <w:r w:rsidRPr="00C81C7B">
        <w:rPr>
          <w:rFonts w:eastAsiaTheme="minorHAnsi"/>
          <w:color w:val="auto"/>
          <w:lang w:eastAsia="en-US"/>
        </w:rPr>
        <w:t>The Assessment Team reviewed care planning documentation and interviewed consumers, their representatives and staff.</w:t>
      </w:r>
    </w:p>
    <w:p w14:paraId="01479B28" w14:textId="77777777" w:rsidR="00C81C7B" w:rsidRPr="00C81C7B" w:rsidRDefault="00C81C7B" w:rsidP="00C81C7B">
      <w:pPr>
        <w:spacing w:before="0" w:after="160" w:line="259" w:lineRule="auto"/>
        <w:jc w:val="both"/>
        <w:rPr>
          <w:rFonts w:eastAsia="Arial"/>
          <w:color w:val="70AD47" w:themeColor="accent6"/>
        </w:rPr>
      </w:pPr>
      <w:r w:rsidRPr="00C81C7B">
        <w:rPr>
          <w:rFonts w:eastAsiaTheme="minorHAnsi"/>
          <w:color w:val="auto"/>
          <w:lang w:eastAsia="en-US"/>
        </w:rPr>
        <w:t>Overall consumers and their representatives considered they feel like partners in the ongoing assessment and planning of consumers’ care and services,</w:t>
      </w:r>
      <w:r w:rsidRPr="00C81C7B">
        <w:rPr>
          <w:rFonts w:eastAsia="Calibri"/>
          <w:color w:val="auto"/>
          <w:lang w:eastAsia="en-US"/>
        </w:rPr>
        <w:t xml:space="preserve"> are involved in consumer’s care planning needs and </w:t>
      </w:r>
      <w:r w:rsidRPr="00C81C7B">
        <w:rPr>
          <w:rFonts w:eastAsia="Arial"/>
          <w:color w:val="auto"/>
        </w:rPr>
        <w:t xml:space="preserve">individualised management strategies are identified for each consumer. </w:t>
      </w:r>
    </w:p>
    <w:p w14:paraId="3317FFBC" w14:textId="77777777" w:rsidR="00C81C7B" w:rsidRPr="00C81C7B" w:rsidRDefault="00C81C7B" w:rsidP="00C81C7B">
      <w:pPr>
        <w:spacing w:before="0" w:after="160" w:line="259" w:lineRule="auto"/>
        <w:rPr>
          <w:rFonts w:eastAsia="Calibri"/>
          <w:color w:val="auto"/>
          <w:lang w:eastAsia="en-US"/>
        </w:rPr>
      </w:pPr>
      <w:r w:rsidRPr="00C81C7B">
        <w:rPr>
          <w:rFonts w:eastAsia="Calibri"/>
          <w:color w:val="auto"/>
          <w:lang w:eastAsia="en-US"/>
        </w:rPr>
        <w:t xml:space="preserve">Consumers advised they are informed about the outcomes of assessment and planning and have ready access to their care and services plan if they wish. Consumers were able to describe what is important to them in terms of how their care is delivered. This was reflected in the care planning documents and in staff interviews. </w:t>
      </w:r>
    </w:p>
    <w:p w14:paraId="3ABA9D99" w14:textId="77777777" w:rsidR="00C81C7B" w:rsidRPr="00C81C7B" w:rsidRDefault="00C81C7B" w:rsidP="00C81C7B">
      <w:pPr>
        <w:pStyle w:val="NoSpacing"/>
        <w:rPr>
          <w:rFonts w:eastAsia="Arial"/>
          <w:lang w:eastAsia="en-US"/>
        </w:rPr>
      </w:pPr>
      <w:r w:rsidRPr="00C81C7B">
        <w:rPr>
          <w:rFonts w:eastAsia="Calibri"/>
          <w:lang w:eastAsia="en-US"/>
        </w:rPr>
        <w:t xml:space="preserve">A consumer enablement program </w:t>
      </w:r>
      <w:r w:rsidRPr="00C81C7B">
        <w:rPr>
          <w:shd w:val="clear" w:color="auto" w:fill="FFFFFF"/>
        </w:rPr>
        <w:t>supports and emphasises consumer's capacity to maintain independence and have control over her or his health and life.</w:t>
      </w:r>
      <w:r w:rsidRPr="00C81C7B">
        <w:rPr>
          <w:rFonts w:eastAsia="Arial"/>
          <w:lang w:eastAsia="en-US"/>
        </w:rPr>
        <w:t xml:space="preserve"> Care plans are regularly reviewed and detailed assessments and discussions with consumers and representatives. End of life planning is discussed and implemented if wanted by </w:t>
      </w:r>
      <w:r w:rsidRPr="00C81C7B">
        <w:rPr>
          <w:rFonts w:eastAsia="Arial"/>
          <w:lang w:eastAsia="en-US"/>
        </w:rPr>
        <w:lastRenderedPageBreak/>
        <w:t>the consumer and this is evidenced in care plans and appropriate comfort care provided.</w:t>
      </w:r>
    </w:p>
    <w:p w14:paraId="243CD4CE" w14:textId="77777777" w:rsidR="00C81C7B" w:rsidRPr="00C81C7B" w:rsidRDefault="00C81C7B" w:rsidP="00C81C7B">
      <w:pPr>
        <w:rPr>
          <w:rFonts w:eastAsia="Calibri"/>
          <w:color w:val="auto"/>
          <w:lang w:eastAsia="en-US"/>
        </w:rPr>
      </w:pPr>
      <w:r w:rsidRPr="00C81C7B">
        <w:rPr>
          <w:rFonts w:eastAsia="Calibri"/>
          <w:color w:val="auto"/>
          <w:lang w:eastAsia="en-US"/>
        </w:rPr>
        <w:t>Care plans reflect risk/safety issues and include information relevant to individual needs/goals/preferences including (but not limited to) communication, nutrition, hydration, mobility, skin care, weight monitoring and pain.</w:t>
      </w:r>
    </w:p>
    <w:p w14:paraId="4CBCB94E" w14:textId="77777777" w:rsidR="00C81C7B" w:rsidRPr="00C81C7B" w:rsidRDefault="00C81C7B" w:rsidP="00C81C7B">
      <w:pPr>
        <w:rPr>
          <w:rFonts w:eastAsia="Calibri"/>
          <w:color w:val="auto"/>
          <w:lang w:eastAsia="en-US"/>
        </w:rPr>
      </w:pPr>
      <w:r w:rsidRPr="00C81C7B">
        <w:rPr>
          <w:rFonts w:eastAsia="Calibri"/>
          <w:color w:val="auto"/>
          <w:lang w:eastAsia="en-US"/>
        </w:rPr>
        <w:t>Staff could describe the processes in place to support consumers and the systems staff used to identify, measure, monitor trends, plus the reporting process for escalation of consumer needs to clinical staff and management. There are policies and procedures for staff to refer to and assessment tools available.</w:t>
      </w:r>
    </w:p>
    <w:p w14:paraId="56EC8187" w14:textId="1394A92B" w:rsidR="00ED6B57" w:rsidRDefault="00C81C7B" w:rsidP="00ED6B57">
      <w:pPr>
        <w:pStyle w:val="Heading2"/>
      </w:pPr>
      <w:r>
        <w:t>Assessment of Standard 2 Requirements</w:t>
      </w:r>
      <w:r>
        <w:rPr>
          <w:i/>
          <w:color w:val="0000FF"/>
          <w:sz w:val="24"/>
          <w:szCs w:val="24"/>
        </w:rPr>
        <w:t>.</w:t>
      </w:r>
    </w:p>
    <w:p w14:paraId="56EC818B" w14:textId="4A469120" w:rsidR="00934888" w:rsidRDefault="00C81C7B" w:rsidP="00934888">
      <w:pPr>
        <w:pStyle w:val="Heading3"/>
      </w:pPr>
      <w:r>
        <w:t>Requirement 2(3)(b)</w:t>
      </w:r>
      <w:r>
        <w:tab/>
        <w:t>Compliant</w:t>
      </w:r>
    </w:p>
    <w:p w14:paraId="56EC818C" w14:textId="77777777" w:rsidR="00853601" w:rsidRPr="004A3816" w:rsidRDefault="00C81C7B"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B3D9117" w14:textId="77777777" w:rsidR="00853601" w:rsidRDefault="008654A6" w:rsidP="00095CD4"/>
    <w:p w14:paraId="56EC824E" w14:textId="77777777" w:rsidR="00506F7F" w:rsidRPr="00154403" w:rsidRDefault="008654A6" w:rsidP="00154403"/>
    <w:p w14:paraId="56EC824F" w14:textId="77777777" w:rsidR="00095CD4" w:rsidRDefault="008654A6"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bookmarkStart w:id="4" w:name="_GoBack"/>
      <w:bookmarkEnd w:id="4"/>
    </w:p>
    <w:p w14:paraId="56EC8250" w14:textId="77777777" w:rsidR="00A93E3F" w:rsidRDefault="00C81C7B" w:rsidP="00095CD4">
      <w:pPr>
        <w:pStyle w:val="Heading1"/>
      </w:pPr>
      <w:r>
        <w:lastRenderedPageBreak/>
        <w:t>Areas for improvement</w:t>
      </w:r>
    </w:p>
    <w:p w14:paraId="56EC8252" w14:textId="77777777" w:rsidR="004B33E7" w:rsidRPr="00E830C7" w:rsidRDefault="00C81C7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8295" w14:textId="77777777" w:rsidR="00BA443B" w:rsidRDefault="00C81C7B">
      <w:pPr>
        <w:spacing w:before="0" w:after="0" w:line="240" w:lineRule="auto"/>
      </w:pPr>
      <w:r>
        <w:separator/>
      </w:r>
    </w:p>
  </w:endnote>
  <w:endnote w:type="continuationSeparator" w:id="0">
    <w:p w14:paraId="56EC8297" w14:textId="77777777" w:rsidR="00BA443B" w:rsidRDefault="00C81C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6E" w14:textId="77777777" w:rsidR="00506F7F" w:rsidRPr="009A1F1B" w:rsidRDefault="00C81C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EC826F" w14:textId="77777777" w:rsidR="00506F7F" w:rsidRPr="00C72FFB" w:rsidRDefault="00C81C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EC8270" w14:textId="77777777" w:rsidR="00506F7F" w:rsidRPr="00C72FFB" w:rsidRDefault="00C81C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1" w14:textId="77777777" w:rsidR="00506F7F" w:rsidRPr="009A1F1B" w:rsidRDefault="00C81C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EC8272" w14:textId="77777777" w:rsidR="00506F7F" w:rsidRPr="00C72FFB" w:rsidRDefault="00C81C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EC8273" w14:textId="77777777" w:rsidR="00506F7F" w:rsidRPr="00A3716D" w:rsidRDefault="00C81C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8291" w14:textId="77777777" w:rsidR="00BA443B" w:rsidRDefault="00C81C7B">
      <w:pPr>
        <w:spacing w:before="0" w:after="0" w:line="240" w:lineRule="auto"/>
      </w:pPr>
      <w:r>
        <w:separator/>
      </w:r>
    </w:p>
  </w:footnote>
  <w:footnote w:type="continuationSeparator" w:id="0">
    <w:p w14:paraId="56EC8293" w14:textId="77777777" w:rsidR="00BA443B" w:rsidRDefault="00C81C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6D" w14:textId="77777777" w:rsidR="00506F7F" w:rsidRDefault="00C81C7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EC8291" wp14:editId="56EC82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66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90" w14:textId="77777777" w:rsidR="00506F7F" w:rsidRDefault="00C81C7B" w:rsidP="009C6F30">
    <w:pPr>
      <w:tabs>
        <w:tab w:val="left" w:pos="3624"/>
      </w:tabs>
    </w:pPr>
    <w:r>
      <w:rPr>
        <w:noProof/>
        <w:color w:val="auto"/>
        <w:sz w:val="20"/>
      </w:rPr>
      <w:drawing>
        <wp:anchor distT="0" distB="0" distL="114300" distR="114300" simplePos="0" relativeHeight="251668480" behindDoc="1" locked="0" layoutInCell="1" allowOverlap="1" wp14:anchorId="56EC82CB" wp14:editId="56EC82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92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4" w14:textId="77777777" w:rsidR="00A627C8" w:rsidRDefault="00C81C7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EC8293" wp14:editId="56EC82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58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5" w14:textId="77777777" w:rsidR="00506F7F" w:rsidRDefault="00C81C7B">
    <w:pPr>
      <w:pStyle w:val="Header"/>
    </w:pPr>
    <w:r w:rsidRPr="003C6EC2">
      <w:rPr>
        <w:rFonts w:eastAsia="Calibri"/>
        <w:noProof/>
      </w:rPr>
      <w:drawing>
        <wp:anchor distT="0" distB="0" distL="114300" distR="114300" simplePos="0" relativeHeight="251669504" behindDoc="1" locked="0" layoutInCell="1" allowOverlap="1" wp14:anchorId="56EC8295" wp14:editId="56EC82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01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6" w14:textId="77777777" w:rsidR="00506F7F" w:rsidRDefault="00C81C7B" w:rsidP="0004322A">
    <w:r>
      <w:rPr>
        <w:noProof/>
        <w:color w:val="auto"/>
        <w:sz w:val="20"/>
      </w:rPr>
      <w:drawing>
        <wp:anchor distT="0" distB="0" distL="114300" distR="114300" simplePos="0" relativeHeight="251660288" behindDoc="1" locked="0" layoutInCell="1" allowOverlap="1" wp14:anchorId="56EC8297" wp14:editId="56EC82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0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9" w14:textId="77777777" w:rsidR="005F44D8" w:rsidRPr="00703E80" w:rsidRDefault="00C81C7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EC829D" wp14:editId="56EC829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80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A" w14:textId="77777777" w:rsidR="00506F7F" w:rsidRPr="00FB0086" w:rsidRDefault="00C81C7B" w:rsidP="00FB0086">
    <w:pPr>
      <w:pStyle w:val="Header"/>
    </w:pPr>
    <w:r>
      <w:rPr>
        <w:noProof/>
        <w:color w:val="auto"/>
        <w:sz w:val="20"/>
      </w:rPr>
      <w:drawing>
        <wp:anchor distT="0" distB="0" distL="114300" distR="114300" simplePos="0" relativeHeight="251674624" behindDoc="1" locked="0" layoutInCell="1" allowOverlap="1" wp14:anchorId="56EC829F" wp14:editId="56EC82A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30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7B" w14:textId="77777777" w:rsidR="00506F7F" w:rsidRDefault="00C81C7B" w:rsidP="0004322A">
    <w:r>
      <w:rPr>
        <w:noProof/>
        <w:color w:val="auto"/>
        <w:sz w:val="20"/>
      </w:rPr>
      <w:drawing>
        <wp:anchor distT="0" distB="0" distL="114300" distR="114300" simplePos="0" relativeHeight="251661312" behindDoc="1" locked="0" layoutInCell="1" allowOverlap="1" wp14:anchorId="56EC82A1" wp14:editId="56EC82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08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8E" w14:textId="21E5A115" w:rsidR="008D7780" w:rsidRPr="00C81C7B" w:rsidRDefault="004C7790" w:rsidP="00C81C7B">
    <w:pPr>
      <w:pStyle w:val="Header"/>
    </w:pPr>
    <w:r w:rsidRPr="008F32C8">
      <w:rPr>
        <w:noProof/>
        <w:color w:val="auto"/>
        <w:sz w:val="20"/>
      </w:rPr>
      <w:drawing>
        <wp:anchor distT="0" distB="0" distL="114300" distR="114300" simplePos="0" relativeHeight="251689984" behindDoc="1" locked="0" layoutInCell="1" allowOverlap="1" wp14:anchorId="016157D5" wp14:editId="14B9C9A0">
          <wp:simplePos x="0" y="0"/>
          <wp:positionH relativeFrom="page">
            <wp:posOffset>39193</wp:posOffset>
          </wp:positionH>
          <wp:positionV relativeFrom="paragraph">
            <wp:posOffset>-404672</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4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28F" w14:textId="77777777" w:rsidR="008F32C8" w:rsidRPr="008F32C8" w:rsidRDefault="00C81C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EC82C9" wp14:editId="56EC82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4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34FE04">
      <w:start w:val="1"/>
      <w:numFmt w:val="lowerRoman"/>
      <w:lvlText w:val="(%1)"/>
      <w:lvlJc w:val="left"/>
      <w:pPr>
        <w:ind w:left="1080" w:hanging="720"/>
      </w:pPr>
      <w:rPr>
        <w:rFonts w:hint="default"/>
        <w:b w:val="0"/>
      </w:rPr>
    </w:lvl>
    <w:lvl w:ilvl="1" w:tplc="AAD41AB6" w:tentative="1">
      <w:start w:val="1"/>
      <w:numFmt w:val="lowerLetter"/>
      <w:lvlText w:val="%2."/>
      <w:lvlJc w:val="left"/>
      <w:pPr>
        <w:ind w:left="1440" w:hanging="360"/>
      </w:pPr>
    </w:lvl>
    <w:lvl w:ilvl="2" w:tplc="0E1222E2" w:tentative="1">
      <w:start w:val="1"/>
      <w:numFmt w:val="lowerRoman"/>
      <w:lvlText w:val="%3."/>
      <w:lvlJc w:val="right"/>
      <w:pPr>
        <w:ind w:left="2160" w:hanging="180"/>
      </w:pPr>
    </w:lvl>
    <w:lvl w:ilvl="3" w:tplc="97984E6A" w:tentative="1">
      <w:start w:val="1"/>
      <w:numFmt w:val="decimal"/>
      <w:lvlText w:val="%4."/>
      <w:lvlJc w:val="left"/>
      <w:pPr>
        <w:ind w:left="2880" w:hanging="360"/>
      </w:pPr>
    </w:lvl>
    <w:lvl w:ilvl="4" w:tplc="BBF07A80" w:tentative="1">
      <w:start w:val="1"/>
      <w:numFmt w:val="lowerLetter"/>
      <w:lvlText w:val="%5."/>
      <w:lvlJc w:val="left"/>
      <w:pPr>
        <w:ind w:left="3600" w:hanging="360"/>
      </w:pPr>
    </w:lvl>
    <w:lvl w:ilvl="5" w:tplc="ED965764" w:tentative="1">
      <w:start w:val="1"/>
      <w:numFmt w:val="lowerRoman"/>
      <w:lvlText w:val="%6."/>
      <w:lvlJc w:val="right"/>
      <w:pPr>
        <w:ind w:left="4320" w:hanging="180"/>
      </w:pPr>
    </w:lvl>
    <w:lvl w:ilvl="6" w:tplc="066E07A4" w:tentative="1">
      <w:start w:val="1"/>
      <w:numFmt w:val="decimal"/>
      <w:lvlText w:val="%7."/>
      <w:lvlJc w:val="left"/>
      <w:pPr>
        <w:ind w:left="5040" w:hanging="360"/>
      </w:pPr>
    </w:lvl>
    <w:lvl w:ilvl="7" w:tplc="705873E8" w:tentative="1">
      <w:start w:val="1"/>
      <w:numFmt w:val="lowerLetter"/>
      <w:lvlText w:val="%8."/>
      <w:lvlJc w:val="left"/>
      <w:pPr>
        <w:ind w:left="5760" w:hanging="360"/>
      </w:pPr>
    </w:lvl>
    <w:lvl w:ilvl="8" w:tplc="152E03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EEBD6E">
      <w:start w:val="1"/>
      <w:numFmt w:val="bullet"/>
      <w:pStyle w:val="ListParagraph"/>
      <w:lvlText w:val=""/>
      <w:lvlJc w:val="left"/>
      <w:pPr>
        <w:ind w:left="1440" w:hanging="360"/>
      </w:pPr>
      <w:rPr>
        <w:rFonts w:ascii="Symbol" w:hAnsi="Symbol" w:hint="default"/>
        <w:color w:val="auto"/>
      </w:rPr>
    </w:lvl>
    <w:lvl w:ilvl="1" w:tplc="D18C63E8" w:tentative="1">
      <w:start w:val="1"/>
      <w:numFmt w:val="bullet"/>
      <w:lvlText w:val="o"/>
      <w:lvlJc w:val="left"/>
      <w:pPr>
        <w:ind w:left="2160" w:hanging="360"/>
      </w:pPr>
      <w:rPr>
        <w:rFonts w:ascii="Courier New" w:hAnsi="Courier New" w:cs="Courier New" w:hint="default"/>
      </w:rPr>
    </w:lvl>
    <w:lvl w:ilvl="2" w:tplc="15641D98" w:tentative="1">
      <w:start w:val="1"/>
      <w:numFmt w:val="bullet"/>
      <w:lvlText w:val=""/>
      <w:lvlJc w:val="left"/>
      <w:pPr>
        <w:ind w:left="2880" w:hanging="360"/>
      </w:pPr>
      <w:rPr>
        <w:rFonts w:ascii="Wingdings" w:hAnsi="Wingdings" w:hint="default"/>
      </w:rPr>
    </w:lvl>
    <w:lvl w:ilvl="3" w:tplc="A9628072" w:tentative="1">
      <w:start w:val="1"/>
      <w:numFmt w:val="bullet"/>
      <w:lvlText w:val=""/>
      <w:lvlJc w:val="left"/>
      <w:pPr>
        <w:ind w:left="3600" w:hanging="360"/>
      </w:pPr>
      <w:rPr>
        <w:rFonts w:ascii="Symbol" w:hAnsi="Symbol" w:hint="default"/>
      </w:rPr>
    </w:lvl>
    <w:lvl w:ilvl="4" w:tplc="F2C86DBC" w:tentative="1">
      <w:start w:val="1"/>
      <w:numFmt w:val="bullet"/>
      <w:lvlText w:val="o"/>
      <w:lvlJc w:val="left"/>
      <w:pPr>
        <w:ind w:left="4320" w:hanging="360"/>
      </w:pPr>
      <w:rPr>
        <w:rFonts w:ascii="Courier New" w:hAnsi="Courier New" w:cs="Courier New" w:hint="default"/>
      </w:rPr>
    </w:lvl>
    <w:lvl w:ilvl="5" w:tplc="461AB252" w:tentative="1">
      <w:start w:val="1"/>
      <w:numFmt w:val="bullet"/>
      <w:lvlText w:val=""/>
      <w:lvlJc w:val="left"/>
      <w:pPr>
        <w:ind w:left="5040" w:hanging="360"/>
      </w:pPr>
      <w:rPr>
        <w:rFonts w:ascii="Wingdings" w:hAnsi="Wingdings" w:hint="default"/>
      </w:rPr>
    </w:lvl>
    <w:lvl w:ilvl="6" w:tplc="9B4C5942" w:tentative="1">
      <w:start w:val="1"/>
      <w:numFmt w:val="bullet"/>
      <w:lvlText w:val=""/>
      <w:lvlJc w:val="left"/>
      <w:pPr>
        <w:ind w:left="5760" w:hanging="360"/>
      </w:pPr>
      <w:rPr>
        <w:rFonts w:ascii="Symbol" w:hAnsi="Symbol" w:hint="default"/>
      </w:rPr>
    </w:lvl>
    <w:lvl w:ilvl="7" w:tplc="BE52E710" w:tentative="1">
      <w:start w:val="1"/>
      <w:numFmt w:val="bullet"/>
      <w:lvlText w:val="o"/>
      <w:lvlJc w:val="left"/>
      <w:pPr>
        <w:ind w:left="6480" w:hanging="360"/>
      </w:pPr>
      <w:rPr>
        <w:rFonts w:ascii="Courier New" w:hAnsi="Courier New" w:cs="Courier New" w:hint="default"/>
      </w:rPr>
    </w:lvl>
    <w:lvl w:ilvl="8" w:tplc="CC72B3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9DE55BC">
      <w:start w:val="1"/>
      <w:numFmt w:val="lowerRoman"/>
      <w:lvlText w:val="(%1)"/>
      <w:lvlJc w:val="left"/>
      <w:pPr>
        <w:ind w:left="1004" w:hanging="720"/>
      </w:pPr>
      <w:rPr>
        <w:rFonts w:hint="default"/>
        <w:b w:val="0"/>
      </w:rPr>
    </w:lvl>
    <w:lvl w:ilvl="1" w:tplc="6540CFD2" w:tentative="1">
      <w:start w:val="1"/>
      <w:numFmt w:val="lowerLetter"/>
      <w:lvlText w:val="%2."/>
      <w:lvlJc w:val="left"/>
      <w:pPr>
        <w:ind w:left="1364" w:hanging="360"/>
      </w:pPr>
    </w:lvl>
    <w:lvl w:ilvl="2" w:tplc="614E6148" w:tentative="1">
      <w:start w:val="1"/>
      <w:numFmt w:val="lowerRoman"/>
      <w:lvlText w:val="%3."/>
      <w:lvlJc w:val="right"/>
      <w:pPr>
        <w:ind w:left="2084" w:hanging="180"/>
      </w:pPr>
    </w:lvl>
    <w:lvl w:ilvl="3" w:tplc="80687BB4" w:tentative="1">
      <w:start w:val="1"/>
      <w:numFmt w:val="decimal"/>
      <w:lvlText w:val="%4."/>
      <w:lvlJc w:val="left"/>
      <w:pPr>
        <w:ind w:left="2804" w:hanging="360"/>
      </w:pPr>
    </w:lvl>
    <w:lvl w:ilvl="4" w:tplc="16AC368E" w:tentative="1">
      <w:start w:val="1"/>
      <w:numFmt w:val="lowerLetter"/>
      <w:lvlText w:val="%5."/>
      <w:lvlJc w:val="left"/>
      <w:pPr>
        <w:ind w:left="3524" w:hanging="360"/>
      </w:pPr>
    </w:lvl>
    <w:lvl w:ilvl="5" w:tplc="428A2ADA" w:tentative="1">
      <w:start w:val="1"/>
      <w:numFmt w:val="lowerRoman"/>
      <w:lvlText w:val="%6."/>
      <w:lvlJc w:val="right"/>
      <w:pPr>
        <w:ind w:left="4244" w:hanging="180"/>
      </w:pPr>
    </w:lvl>
    <w:lvl w:ilvl="6" w:tplc="7AB845EA" w:tentative="1">
      <w:start w:val="1"/>
      <w:numFmt w:val="decimal"/>
      <w:lvlText w:val="%7."/>
      <w:lvlJc w:val="left"/>
      <w:pPr>
        <w:ind w:left="4964" w:hanging="360"/>
      </w:pPr>
    </w:lvl>
    <w:lvl w:ilvl="7" w:tplc="AF12D656" w:tentative="1">
      <w:start w:val="1"/>
      <w:numFmt w:val="lowerLetter"/>
      <w:lvlText w:val="%8."/>
      <w:lvlJc w:val="left"/>
      <w:pPr>
        <w:ind w:left="5684" w:hanging="360"/>
      </w:pPr>
    </w:lvl>
    <w:lvl w:ilvl="8" w:tplc="557028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D600CE">
      <w:start w:val="1"/>
      <w:numFmt w:val="lowerRoman"/>
      <w:lvlText w:val="(%1)"/>
      <w:lvlJc w:val="left"/>
      <w:pPr>
        <w:ind w:left="1080" w:hanging="720"/>
      </w:pPr>
      <w:rPr>
        <w:rFonts w:hint="default"/>
      </w:rPr>
    </w:lvl>
    <w:lvl w:ilvl="1" w:tplc="5F58346E" w:tentative="1">
      <w:start w:val="1"/>
      <w:numFmt w:val="lowerLetter"/>
      <w:lvlText w:val="%2."/>
      <w:lvlJc w:val="left"/>
      <w:pPr>
        <w:ind w:left="1440" w:hanging="360"/>
      </w:pPr>
    </w:lvl>
    <w:lvl w:ilvl="2" w:tplc="C8F0147C" w:tentative="1">
      <w:start w:val="1"/>
      <w:numFmt w:val="lowerRoman"/>
      <w:lvlText w:val="%3."/>
      <w:lvlJc w:val="right"/>
      <w:pPr>
        <w:ind w:left="2160" w:hanging="180"/>
      </w:pPr>
    </w:lvl>
    <w:lvl w:ilvl="3" w:tplc="2CAAC874" w:tentative="1">
      <w:start w:val="1"/>
      <w:numFmt w:val="decimal"/>
      <w:lvlText w:val="%4."/>
      <w:lvlJc w:val="left"/>
      <w:pPr>
        <w:ind w:left="2880" w:hanging="360"/>
      </w:pPr>
    </w:lvl>
    <w:lvl w:ilvl="4" w:tplc="7C681A5C" w:tentative="1">
      <w:start w:val="1"/>
      <w:numFmt w:val="lowerLetter"/>
      <w:lvlText w:val="%5."/>
      <w:lvlJc w:val="left"/>
      <w:pPr>
        <w:ind w:left="3600" w:hanging="360"/>
      </w:pPr>
    </w:lvl>
    <w:lvl w:ilvl="5" w:tplc="9FBC9E8A" w:tentative="1">
      <w:start w:val="1"/>
      <w:numFmt w:val="lowerRoman"/>
      <w:lvlText w:val="%6."/>
      <w:lvlJc w:val="right"/>
      <w:pPr>
        <w:ind w:left="4320" w:hanging="180"/>
      </w:pPr>
    </w:lvl>
    <w:lvl w:ilvl="6" w:tplc="83CCC1C0" w:tentative="1">
      <w:start w:val="1"/>
      <w:numFmt w:val="decimal"/>
      <w:lvlText w:val="%7."/>
      <w:lvlJc w:val="left"/>
      <w:pPr>
        <w:ind w:left="5040" w:hanging="360"/>
      </w:pPr>
    </w:lvl>
    <w:lvl w:ilvl="7" w:tplc="7020E52C" w:tentative="1">
      <w:start w:val="1"/>
      <w:numFmt w:val="lowerLetter"/>
      <w:lvlText w:val="%8."/>
      <w:lvlJc w:val="left"/>
      <w:pPr>
        <w:ind w:left="5760" w:hanging="360"/>
      </w:pPr>
    </w:lvl>
    <w:lvl w:ilvl="8" w:tplc="4ACAA8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72E54DC">
      <w:start w:val="1"/>
      <w:numFmt w:val="lowerRoman"/>
      <w:lvlText w:val="(%1)"/>
      <w:lvlJc w:val="left"/>
      <w:pPr>
        <w:ind w:left="1080" w:hanging="720"/>
      </w:pPr>
      <w:rPr>
        <w:rFonts w:hint="default"/>
      </w:rPr>
    </w:lvl>
    <w:lvl w:ilvl="1" w:tplc="006A3A88" w:tentative="1">
      <w:start w:val="1"/>
      <w:numFmt w:val="lowerLetter"/>
      <w:lvlText w:val="%2."/>
      <w:lvlJc w:val="left"/>
      <w:pPr>
        <w:ind w:left="1440" w:hanging="360"/>
      </w:pPr>
    </w:lvl>
    <w:lvl w:ilvl="2" w:tplc="E02ED9A6" w:tentative="1">
      <w:start w:val="1"/>
      <w:numFmt w:val="lowerRoman"/>
      <w:lvlText w:val="%3."/>
      <w:lvlJc w:val="right"/>
      <w:pPr>
        <w:ind w:left="2160" w:hanging="180"/>
      </w:pPr>
    </w:lvl>
    <w:lvl w:ilvl="3" w:tplc="4CDE385E" w:tentative="1">
      <w:start w:val="1"/>
      <w:numFmt w:val="decimal"/>
      <w:lvlText w:val="%4."/>
      <w:lvlJc w:val="left"/>
      <w:pPr>
        <w:ind w:left="2880" w:hanging="360"/>
      </w:pPr>
    </w:lvl>
    <w:lvl w:ilvl="4" w:tplc="F5F8C632" w:tentative="1">
      <w:start w:val="1"/>
      <w:numFmt w:val="lowerLetter"/>
      <w:lvlText w:val="%5."/>
      <w:lvlJc w:val="left"/>
      <w:pPr>
        <w:ind w:left="3600" w:hanging="360"/>
      </w:pPr>
    </w:lvl>
    <w:lvl w:ilvl="5" w:tplc="198A208E" w:tentative="1">
      <w:start w:val="1"/>
      <w:numFmt w:val="lowerRoman"/>
      <w:lvlText w:val="%6."/>
      <w:lvlJc w:val="right"/>
      <w:pPr>
        <w:ind w:left="4320" w:hanging="180"/>
      </w:pPr>
    </w:lvl>
    <w:lvl w:ilvl="6" w:tplc="53FC6078" w:tentative="1">
      <w:start w:val="1"/>
      <w:numFmt w:val="decimal"/>
      <w:lvlText w:val="%7."/>
      <w:lvlJc w:val="left"/>
      <w:pPr>
        <w:ind w:left="5040" w:hanging="360"/>
      </w:pPr>
    </w:lvl>
    <w:lvl w:ilvl="7" w:tplc="5F26D1AE" w:tentative="1">
      <w:start w:val="1"/>
      <w:numFmt w:val="lowerLetter"/>
      <w:lvlText w:val="%8."/>
      <w:lvlJc w:val="left"/>
      <w:pPr>
        <w:ind w:left="5760" w:hanging="360"/>
      </w:pPr>
    </w:lvl>
    <w:lvl w:ilvl="8" w:tplc="859413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6D6076E">
      <w:start w:val="1"/>
      <w:numFmt w:val="lowerRoman"/>
      <w:lvlText w:val="(%1)"/>
      <w:lvlJc w:val="left"/>
      <w:pPr>
        <w:ind w:left="1080" w:hanging="720"/>
      </w:pPr>
      <w:rPr>
        <w:rFonts w:hint="default"/>
        <w:b w:val="0"/>
      </w:rPr>
    </w:lvl>
    <w:lvl w:ilvl="1" w:tplc="80F6C77E" w:tentative="1">
      <w:start w:val="1"/>
      <w:numFmt w:val="lowerLetter"/>
      <w:lvlText w:val="%2."/>
      <w:lvlJc w:val="left"/>
      <w:pPr>
        <w:ind w:left="1440" w:hanging="360"/>
      </w:pPr>
    </w:lvl>
    <w:lvl w:ilvl="2" w:tplc="C7EC304C" w:tentative="1">
      <w:start w:val="1"/>
      <w:numFmt w:val="lowerRoman"/>
      <w:lvlText w:val="%3."/>
      <w:lvlJc w:val="right"/>
      <w:pPr>
        <w:ind w:left="2160" w:hanging="180"/>
      </w:pPr>
    </w:lvl>
    <w:lvl w:ilvl="3" w:tplc="56F441E4" w:tentative="1">
      <w:start w:val="1"/>
      <w:numFmt w:val="decimal"/>
      <w:lvlText w:val="%4."/>
      <w:lvlJc w:val="left"/>
      <w:pPr>
        <w:ind w:left="2880" w:hanging="360"/>
      </w:pPr>
    </w:lvl>
    <w:lvl w:ilvl="4" w:tplc="169A6066" w:tentative="1">
      <w:start w:val="1"/>
      <w:numFmt w:val="lowerLetter"/>
      <w:lvlText w:val="%5."/>
      <w:lvlJc w:val="left"/>
      <w:pPr>
        <w:ind w:left="3600" w:hanging="360"/>
      </w:pPr>
    </w:lvl>
    <w:lvl w:ilvl="5" w:tplc="B53664FC" w:tentative="1">
      <w:start w:val="1"/>
      <w:numFmt w:val="lowerRoman"/>
      <w:lvlText w:val="%6."/>
      <w:lvlJc w:val="right"/>
      <w:pPr>
        <w:ind w:left="4320" w:hanging="180"/>
      </w:pPr>
    </w:lvl>
    <w:lvl w:ilvl="6" w:tplc="B3F8B396" w:tentative="1">
      <w:start w:val="1"/>
      <w:numFmt w:val="decimal"/>
      <w:lvlText w:val="%7."/>
      <w:lvlJc w:val="left"/>
      <w:pPr>
        <w:ind w:left="5040" w:hanging="360"/>
      </w:pPr>
    </w:lvl>
    <w:lvl w:ilvl="7" w:tplc="F3B62B08" w:tentative="1">
      <w:start w:val="1"/>
      <w:numFmt w:val="lowerLetter"/>
      <w:lvlText w:val="%8."/>
      <w:lvlJc w:val="left"/>
      <w:pPr>
        <w:ind w:left="5760" w:hanging="360"/>
      </w:pPr>
    </w:lvl>
    <w:lvl w:ilvl="8" w:tplc="410CE6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6B422D6">
      <w:start w:val="1"/>
      <w:numFmt w:val="lowerLetter"/>
      <w:lvlText w:val="(%1)"/>
      <w:lvlJc w:val="left"/>
      <w:pPr>
        <w:ind w:left="360" w:hanging="360"/>
      </w:pPr>
      <w:rPr>
        <w:rFonts w:hint="default"/>
      </w:rPr>
    </w:lvl>
    <w:lvl w:ilvl="1" w:tplc="E61C80B0" w:tentative="1">
      <w:start w:val="1"/>
      <w:numFmt w:val="lowerLetter"/>
      <w:lvlText w:val="%2."/>
      <w:lvlJc w:val="left"/>
      <w:pPr>
        <w:ind w:left="1080" w:hanging="360"/>
      </w:pPr>
    </w:lvl>
    <w:lvl w:ilvl="2" w:tplc="59521936" w:tentative="1">
      <w:start w:val="1"/>
      <w:numFmt w:val="lowerRoman"/>
      <w:lvlText w:val="%3."/>
      <w:lvlJc w:val="right"/>
      <w:pPr>
        <w:ind w:left="1800" w:hanging="180"/>
      </w:pPr>
    </w:lvl>
    <w:lvl w:ilvl="3" w:tplc="8D3CC922" w:tentative="1">
      <w:start w:val="1"/>
      <w:numFmt w:val="decimal"/>
      <w:lvlText w:val="%4."/>
      <w:lvlJc w:val="left"/>
      <w:pPr>
        <w:ind w:left="2520" w:hanging="360"/>
      </w:pPr>
    </w:lvl>
    <w:lvl w:ilvl="4" w:tplc="AD50881C" w:tentative="1">
      <w:start w:val="1"/>
      <w:numFmt w:val="lowerLetter"/>
      <w:lvlText w:val="%5."/>
      <w:lvlJc w:val="left"/>
      <w:pPr>
        <w:ind w:left="3240" w:hanging="360"/>
      </w:pPr>
    </w:lvl>
    <w:lvl w:ilvl="5" w:tplc="042C6120" w:tentative="1">
      <w:start w:val="1"/>
      <w:numFmt w:val="lowerRoman"/>
      <w:lvlText w:val="%6."/>
      <w:lvlJc w:val="right"/>
      <w:pPr>
        <w:ind w:left="3960" w:hanging="180"/>
      </w:pPr>
    </w:lvl>
    <w:lvl w:ilvl="6" w:tplc="953C9AE4" w:tentative="1">
      <w:start w:val="1"/>
      <w:numFmt w:val="decimal"/>
      <w:lvlText w:val="%7."/>
      <w:lvlJc w:val="left"/>
      <w:pPr>
        <w:ind w:left="4680" w:hanging="360"/>
      </w:pPr>
    </w:lvl>
    <w:lvl w:ilvl="7" w:tplc="9A6EE260" w:tentative="1">
      <w:start w:val="1"/>
      <w:numFmt w:val="lowerLetter"/>
      <w:lvlText w:val="%8."/>
      <w:lvlJc w:val="left"/>
      <w:pPr>
        <w:ind w:left="5400" w:hanging="360"/>
      </w:pPr>
    </w:lvl>
    <w:lvl w:ilvl="8" w:tplc="281E4B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7CE581C">
      <w:start w:val="1"/>
      <w:numFmt w:val="decimal"/>
      <w:lvlText w:val="%1."/>
      <w:lvlJc w:val="left"/>
      <w:pPr>
        <w:ind w:left="360" w:hanging="360"/>
      </w:pPr>
      <w:rPr>
        <w:rFonts w:hint="default"/>
      </w:rPr>
    </w:lvl>
    <w:lvl w:ilvl="1" w:tplc="89C4CB2C" w:tentative="1">
      <w:start w:val="1"/>
      <w:numFmt w:val="lowerLetter"/>
      <w:lvlText w:val="%2."/>
      <w:lvlJc w:val="left"/>
      <w:pPr>
        <w:ind w:left="1080" w:hanging="360"/>
      </w:pPr>
    </w:lvl>
    <w:lvl w:ilvl="2" w:tplc="CB6EB4A6" w:tentative="1">
      <w:start w:val="1"/>
      <w:numFmt w:val="lowerRoman"/>
      <w:lvlText w:val="%3."/>
      <w:lvlJc w:val="right"/>
      <w:pPr>
        <w:ind w:left="1800" w:hanging="180"/>
      </w:pPr>
    </w:lvl>
    <w:lvl w:ilvl="3" w:tplc="BF6E7C98" w:tentative="1">
      <w:start w:val="1"/>
      <w:numFmt w:val="decimal"/>
      <w:lvlText w:val="%4."/>
      <w:lvlJc w:val="left"/>
      <w:pPr>
        <w:ind w:left="2520" w:hanging="360"/>
      </w:pPr>
    </w:lvl>
    <w:lvl w:ilvl="4" w:tplc="5EE00DF4" w:tentative="1">
      <w:start w:val="1"/>
      <w:numFmt w:val="lowerLetter"/>
      <w:lvlText w:val="%5."/>
      <w:lvlJc w:val="left"/>
      <w:pPr>
        <w:ind w:left="3240" w:hanging="360"/>
      </w:pPr>
    </w:lvl>
    <w:lvl w:ilvl="5" w:tplc="9380F828" w:tentative="1">
      <w:start w:val="1"/>
      <w:numFmt w:val="lowerRoman"/>
      <w:lvlText w:val="%6."/>
      <w:lvlJc w:val="right"/>
      <w:pPr>
        <w:ind w:left="3960" w:hanging="180"/>
      </w:pPr>
    </w:lvl>
    <w:lvl w:ilvl="6" w:tplc="9E968CF4" w:tentative="1">
      <w:start w:val="1"/>
      <w:numFmt w:val="decimal"/>
      <w:lvlText w:val="%7."/>
      <w:lvlJc w:val="left"/>
      <w:pPr>
        <w:ind w:left="4680" w:hanging="360"/>
      </w:pPr>
    </w:lvl>
    <w:lvl w:ilvl="7" w:tplc="168EC2EA" w:tentative="1">
      <w:start w:val="1"/>
      <w:numFmt w:val="lowerLetter"/>
      <w:lvlText w:val="%8."/>
      <w:lvlJc w:val="left"/>
      <w:pPr>
        <w:ind w:left="5400" w:hanging="360"/>
      </w:pPr>
    </w:lvl>
    <w:lvl w:ilvl="8" w:tplc="1F8A7A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6EF6CE">
      <w:start w:val="1"/>
      <w:numFmt w:val="decimal"/>
      <w:lvlText w:val="%1."/>
      <w:lvlJc w:val="left"/>
      <w:pPr>
        <w:ind w:left="360" w:hanging="360"/>
      </w:pPr>
      <w:rPr>
        <w:rFonts w:hint="default"/>
      </w:rPr>
    </w:lvl>
    <w:lvl w:ilvl="1" w:tplc="EEACC082" w:tentative="1">
      <w:start w:val="1"/>
      <w:numFmt w:val="lowerLetter"/>
      <w:lvlText w:val="%2."/>
      <w:lvlJc w:val="left"/>
      <w:pPr>
        <w:ind w:left="1080" w:hanging="360"/>
      </w:pPr>
    </w:lvl>
    <w:lvl w:ilvl="2" w:tplc="E7F41AA2" w:tentative="1">
      <w:start w:val="1"/>
      <w:numFmt w:val="lowerRoman"/>
      <w:lvlText w:val="%3."/>
      <w:lvlJc w:val="right"/>
      <w:pPr>
        <w:ind w:left="1800" w:hanging="180"/>
      </w:pPr>
    </w:lvl>
    <w:lvl w:ilvl="3" w:tplc="27C06034" w:tentative="1">
      <w:start w:val="1"/>
      <w:numFmt w:val="decimal"/>
      <w:lvlText w:val="%4."/>
      <w:lvlJc w:val="left"/>
      <w:pPr>
        <w:ind w:left="2520" w:hanging="360"/>
      </w:pPr>
    </w:lvl>
    <w:lvl w:ilvl="4" w:tplc="212E524A" w:tentative="1">
      <w:start w:val="1"/>
      <w:numFmt w:val="lowerLetter"/>
      <w:lvlText w:val="%5."/>
      <w:lvlJc w:val="left"/>
      <w:pPr>
        <w:ind w:left="3240" w:hanging="360"/>
      </w:pPr>
    </w:lvl>
    <w:lvl w:ilvl="5" w:tplc="520AD2EC" w:tentative="1">
      <w:start w:val="1"/>
      <w:numFmt w:val="lowerRoman"/>
      <w:lvlText w:val="%6."/>
      <w:lvlJc w:val="right"/>
      <w:pPr>
        <w:ind w:left="3960" w:hanging="180"/>
      </w:pPr>
    </w:lvl>
    <w:lvl w:ilvl="6" w:tplc="262CAC62" w:tentative="1">
      <w:start w:val="1"/>
      <w:numFmt w:val="decimal"/>
      <w:lvlText w:val="%7."/>
      <w:lvlJc w:val="left"/>
      <w:pPr>
        <w:ind w:left="4680" w:hanging="360"/>
      </w:pPr>
    </w:lvl>
    <w:lvl w:ilvl="7" w:tplc="AED809F6" w:tentative="1">
      <w:start w:val="1"/>
      <w:numFmt w:val="lowerLetter"/>
      <w:lvlText w:val="%8."/>
      <w:lvlJc w:val="left"/>
      <w:pPr>
        <w:ind w:left="5400" w:hanging="360"/>
      </w:pPr>
    </w:lvl>
    <w:lvl w:ilvl="8" w:tplc="6882AB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386B252">
      <w:start w:val="1"/>
      <w:numFmt w:val="lowerRoman"/>
      <w:lvlText w:val="(%1)"/>
      <w:lvlJc w:val="left"/>
      <w:pPr>
        <w:ind w:left="1080" w:hanging="720"/>
      </w:pPr>
      <w:rPr>
        <w:rFonts w:hint="default"/>
        <w:b w:val="0"/>
      </w:rPr>
    </w:lvl>
    <w:lvl w:ilvl="1" w:tplc="70A614CE" w:tentative="1">
      <w:start w:val="1"/>
      <w:numFmt w:val="lowerLetter"/>
      <w:lvlText w:val="%2."/>
      <w:lvlJc w:val="left"/>
      <w:pPr>
        <w:ind w:left="1440" w:hanging="360"/>
      </w:pPr>
    </w:lvl>
    <w:lvl w:ilvl="2" w:tplc="9336F328" w:tentative="1">
      <w:start w:val="1"/>
      <w:numFmt w:val="lowerRoman"/>
      <w:lvlText w:val="%3."/>
      <w:lvlJc w:val="right"/>
      <w:pPr>
        <w:ind w:left="2160" w:hanging="180"/>
      </w:pPr>
    </w:lvl>
    <w:lvl w:ilvl="3" w:tplc="C90C6E64" w:tentative="1">
      <w:start w:val="1"/>
      <w:numFmt w:val="decimal"/>
      <w:lvlText w:val="%4."/>
      <w:lvlJc w:val="left"/>
      <w:pPr>
        <w:ind w:left="2880" w:hanging="360"/>
      </w:pPr>
    </w:lvl>
    <w:lvl w:ilvl="4" w:tplc="816C8546" w:tentative="1">
      <w:start w:val="1"/>
      <w:numFmt w:val="lowerLetter"/>
      <w:lvlText w:val="%5."/>
      <w:lvlJc w:val="left"/>
      <w:pPr>
        <w:ind w:left="3600" w:hanging="360"/>
      </w:pPr>
    </w:lvl>
    <w:lvl w:ilvl="5" w:tplc="5E3CBB18" w:tentative="1">
      <w:start w:val="1"/>
      <w:numFmt w:val="lowerRoman"/>
      <w:lvlText w:val="%6."/>
      <w:lvlJc w:val="right"/>
      <w:pPr>
        <w:ind w:left="4320" w:hanging="180"/>
      </w:pPr>
    </w:lvl>
    <w:lvl w:ilvl="6" w:tplc="17D21B14" w:tentative="1">
      <w:start w:val="1"/>
      <w:numFmt w:val="decimal"/>
      <w:lvlText w:val="%7."/>
      <w:lvlJc w:val="left"/>
      <w:pPr>
        <w:ind w:left="5040" w:hanging="360"/>
      </w:pPr>
    </w:lvl>
    <w:lvl w:ilvl="7" w:tplc="0DE09350" w:tentative="1">
      <w:start w:val="1"/>
      <w:numFmt w:val="lowerLetter"/>
      <w:lvlText w:val="%8."/>
      <w:lvlJc w:val="left"/>
      <w:pPr>
        <w:ind w:left="5760" w:hanging="360"/>
      </w:pPr>
    </w:lvl>
    <w:lvl w:ilvl="8" w:tplc="D5D4B4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0222D40">
      <w:start w:val="1"/>
      <w:numFmt w:val="lowerRoman"/>
      <w:lvlText w:val="(%1)"/>
      <w:lvlJc w:val="left"/>
      <w:pPr>
        <w:ind w:left="1080" w:hanging="720"/>
      </w:pPr>
      <w:rPr>
        <w:rFonts w:hint="default"/>
      </w:rPr>
    </w:lvl>
    <w:lvl w:ilvl="1" w:tplc="5FE43CCA" w:tentative="1">
      <w:start w:val="1"/>
      <w:numFmt w:val="lowerLetter"/>
      <w:lvlText w:val="%2."/>
      <w:lvlJc w:val="left"/>
      <w:pPr>
        <w:ind w:left="1440" w:hanging="360"/>
      </w:pPr>
    </w:lvl>
    <w:lvl w:ilvl="2" w:tplc="79FE6BC6" w:tentative="1">
      <w:start w:val="1"/>
      <w:numFmt w:val="lowerRoman"/>
      <w:lvlText w:val="%3."/>
      <w:lvlJc w:val="right"/>
      <w:pPr>
        <w:ind w:left="2160" w:hanging="180"/>
      </w:pPr>
    </w:lvl>
    <w:lvl w:ilvl="3" w:tplc="F7D41342" w:tentative="1">
      <w:start w:val="1"/>
      <w:numFmt w:val="decimal"/>
      <w:lvlText w:val="%4."/>
      <w:lvlJc w:val="left"/>
      <w:pPr>
        <w:ind w:left="2880" w:hanging="360"/>
      </w:pPr>
    </w:lvl>
    <w:lvl w:ilvl="4" w:tplc="45148AD6" w:tentative="1">
      <w:start w:val="1"/>
      <w:numFmt w:val="lowerLetter"/>
      <w:lvlText w:val="%5."/>
      <w:lvlJc w:val="left"/>
      <w:pPr>
        <w:ind w:left="3600" w:hanging="360"/>
      </w:pPr>
    </w:lvl>
    <w:lvl w:ilvl="5" w:tplc="B7467182" w:tentative="1">
      <w:start w:val="1"/>
      <w:numFmt w:val="lowerRoman"/>
      <w:lvlText w:val="%6."/>
      <w:lvlJc w:val="right"/>
      <w:pPr>
        <w:ind w:left="4320" w:hanging="180"/>
      </w:pPr>
    </w:lvl>
    <w:lvl w:ilvl="6" w:tplc="E5F44F16" w:tentative="1">
      <w:start w:val="1"/>
      <w:numFmt w:val="decimal"/>
      <w:lvlText w:val="%7."/>
      <w:lvlJc w:val="left"/>
      <w:pPr>
        <w:ind w:left="5040" w:hanging="360"/>
      </w:pPr>
    </w:lvl>
    <w:lvl w:ilvl="7" w:tplc="7A1E31D0" w:tentative="1">
      <w:start w:val="1"/>
      <w:numFmt w:val="lowerLetter"/>
      <w:lvlText w:val="%8."/>
      <w:lvlJc w:val="left"/>
      <w:pPr>
        <w:ind w:left="5760" w:hanging="360"/>
      </w:pPr>
    </w:lvl>
    <w:lvl w:ilvl="8" w:tplc="539287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36C8240">
      <w:start w:val="1"/>
      <w:numFmt w:val="bullet"/>
      <w:pStyle w:val="ListBullet"/>
      <w:lvlText w:val=""/>
      <w:lvlJc w:val="left"/>
      <w:pPr>
        <w:ind w:left="720" w:hanging="360"/>
      </w:pPr>
      <w:rPr>
        <w:rFonts w:ascii="Symbol" w:hAnsi="Symbol" w:hint="default"/>
      </w:rPr>
    </w:lvl>
    <w:lvl w:ilvl="1" w:tplc="54C20B10">
      <w:start w:val="1"/>
      <w:numFmt w:val="bullet"/>
      <w:pStyle w:val="ListBullet2"/>
      <w:lvlText w:val="o"/>
      <w:lvlJc w:val="left"/>
      <w:pPr>
        <w:ind w:left="1440" w:hanging="360"/>
      </w:pPr>
      <w:rPr>
        <w:rFonts w:ascii="Courier New" w:hAnsi="Courier New" w:cs="Courier New" w:hint="default"/>
      </w:rPr>
    </w:lvl>
    <w:lvl w:ilvl="2" w:tplc="9E6AB05C">
      <w:start w:val="1"/>
      <w:numFmt w:val="bullet"/>
      <w:lvlText w:val=""/>
      <w:lvlJc w:val="left"/>
      <w:pPr>
        <w:ind w:left="2160" w:hanging="360"/>
      </w:pPr>
      <w:rPr>
        <w:rFonts w:ascii="Wingdings" w:hAnsi="Wingdings" w:hint="default"/>
      </w:rPr>
    </w:lvl>
    <w:lvl w:ilvl="3" w:tplc="3C10BE6E">
      <w:start w:val="1"/>
      <w:numFmt w:val="bullet"/>
      <w:lvlText w:val=""/>
      <w:lvlJc w:val="left"/>
      <w:pPr>
        <w:ind w:left="2880" w:hanging="360"/>
      </w:pPr>
      <w:rPr>
        <w:rFonts w:ascii="Symbol" w:hAnsi="Symbol" w:hint="default"/>
      </w:rPr>
    </w:lvl>
    <w:lvl w:ilvl="4" w:tplc="321477FC">
      <w:start w:val="1"/>
      <w:numFmt w:val="bullet"/>
      <w:lvlText w:val="o"/>
      <w:lvlJc w:val="left"/>
      <w:pPr>
        <w:ind w:left="3600" w:hanging="360"/>
      </w:pPr>
      <w:rPr>
        <w:rFonts w:ascii="Courier New" w:hAnsi="Courier New" w:cs="Courier New" w:hint="default"/>
      </w:rPr>
    </w:lvl>
    <w:lvl w:ilvl="5" w:tplc="6B700F34">
      <w:start w:val="1"/>
      <w:numFmt w:val="bullet"/>
      <w:pStyle w:val="ListBullet3"/>
      <w:lvlText w:val=""/>
      <w:lvlJc w:val="left"/>
      <w:pPr>
        <w:ind w:left="4320" w:hanging="360"/>
      </w:pPr>
      <w:rPr>
        <w:rFonts w:ascii="Wingdings" w:hAnsi="Wingdings" w:hint="default"/>
      </w:rPr>
    </w:lvl>
    <w:lvl w:ilvl="6" w:tplc="7B5C06E0">
      <w:start w:val="1"/>
      <w:numFmt w:val="bullet"/>
      <w:lvlText w:val=""/>
      <w:lvlJc w:val="left"/>
      <w:pPr>
        <w:ind w:left="5040" w:hanging="360"/>
      </w:pPr>
      <w:rPr>
        <w:rFonts w:ascii="Symbol" w:hAnsi="Symbol" w:hint="default"/>
      </w:rPr>
    </w:lvl>
    <w:lvl w:ilvl="7" w:tplc="2FEA7832">
      <w:start w:val="1"/>
      <w:numFmt w:val="bullet"/>
      <w:lvlText w:val="o"/>
      <w:lvlJc w:val="left"/>
      <w:pPr>
        <w:ind w:left="5760" w:hanging="360"/>
      </w:pPr>
      <w:rPr>
        <w:rFonts w:ascii="Courier New" w:hAnsi="Courier New" w:cs="Courier New" w:hint="default"/>
      </w:rPr>
    </w:lvl>
    <w:lvl w:ilvl="8" w:tplc="984AE2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F0EB1F4">
      <w:start w:val="1"/>
      <w:numFmt w:val="bullet"/>
      <w:lvlText w:val=""/>
      <w:lvlJc w:val="left"/>
      <w:pPr>
        <w:ind w:left="360" w:hanging="360"/>
      </w:pPr>
      <w:rPr>
        <w:rFonts w:ascii="Symbol" w:hAnsi="Symbol" w:hint="default"/>
      </w:rPr>
    </w:lvl>
    <w:lvl w:ilvl="1" w:tplc="835604E6" w:tentative="1">
      <w:start w:val="1"/>
      <w:numFmt w:val="bullet"/>
      <w:lvlText w:val="o"/>
      <w:lvlJc w:val="left"/>
      <w:pPr>
        <w:ind w:left="1080" w:hanging="360"/>
      </w:pPr>
      <w:rPr>
        <w:rFonts w:ascii="Courier New" w:hAnsi="Courier New" w:cs="Courier New" w:hint="default"/>
      </w:rPr>
    </w:lvl>
    <w:lvl w:ilvl="2" w:tplc="3C04E43E" w:tentative="1">
      <w:start w:val="1"/>
      <w:numFmt w:val="bullet"/>
      <w:lvlText w:val=""/>
      <w:lvlJc w:val="left"/>
      <w:pPr>
        <w:ind w:left="1800" w:hanging="360"/>
      </w:pPr>
      <w:rPr>
        <w:rFonts w:ascii="Wingdings" w:hAnsi="Wingdings" w:hint="default"/>
      </w:rPr>
    </w:lvl>
    <w:lvl w:ilvl="3" w:tplc="9EFE1F04" w:tentative="1">
      <w:start w:val="1"/>
      <w:numFmt w:val="bullet"/>
      <w:lvlText w:val=""/>
      <w:lvlJc w:val="left"/>
      <w:pPr>
        <w:ind w:left="2520" w:hanging="360"/>
      </w:pPr>
      <w:rPr>
        <w:rFonts w:ascii="Symbol" w:hAnsi="Symbol" w:hint="default"/>
      </w:rPr>
    </w:lvl>
    <w:lvl w:ilvl="4" w:tplc="1ECAB482" w:tentative="1">
      <w:start w:val="1"/>
      <w:numFmt w:val="bullet"/>
      <w:lvlText w:val="o"/>
      <w:lvlJc w:val="left"/>
      <w:pPr>
        <w:ind w:left="3240" w:hanging="360"/>
      </w:pPr>
      <w:rPr>
        <w:rFonts w:ascii="Courier New" w:hAnsi="Courier New" w:cs="Courier New" w:hint="default"/>
      </w:rPr>
    </w:lvl>
    <w:lvl w:ilvl="5" w:tplc="8572D154" w:tentative="1">
      <w:start w:val="1"/>
      <w:numFmt w:val="bullet"/>
      <w:lvlText w:val=""/>
      <w:lvlJc w:val="left"/>
      <w:pPr>
        <w:ind w:left="3960" w:hanging="360"/>
      </w:pPr>
      <w:rPr>
        <w:rFonts w:ascii="Wingdings" w:hAnsi="Wingdings" w:hint="default"/>
      </w:rPr>
    </w:lvl>
    <w:lvl w:ilvl="6" w:tplc="097AF086" w:tentative="1">
      <w:start w:val="1"/>
      <w:numFmt w:val="bullet"/>
      <w:lvlText w:val=""/>
      <w:lvlJc w:val="left"/>
      <w:pPr>
        <w:ind w:left="4680" w:hanging="360"/>
      </w:pPr>
      <w:rPr>
        <w:rFonts w:ascii="Symbol" w:hAnsi="Symbol" w:hint="default"/>
      </w:rPr>
    </w:lvl>
    <w:lvl w:ilvl="7" w:tplc="F572E0C2" w:tentative="1">
      <w:start w:val="1"/>
      <w:numFmt w:val="bullet"/>
      <w:lvlText w:val="o"/>
      <w:lvlJc w:val="left"/>
      <w:pPr>
        <w:ind w:left="5400" w:hanging="360"/>
      </w:pPr>
      <w:rPr>
        <w:rFonts w:ascii="Courier New" w:hAnsi="Courier New" w:cs="Courier New" w:hint="default"/>
      </w:rPr>
    </w:lvl>
    <w:lvl w:ilvl="8" w:tplc="0C5A3D6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A28B3CE">
      <w:start w:val="1"/>
      <w:numFmt w:val="lowerRoman"/>
      <w:lvlText w:val="(%1)"/>
      <w:lvlJc w:val="left"/>
      <w:pPr>
        <w:ind w:left="1080" w:hanging="720"/>
      </w:pPr>
      <w:rPr>
        <w:rFonts w:hint="default"/>
      </w:rPr>
    </w:lvl>
    <w:lvl w:ilvl="1" w:tplc="72AEFB86" w:tentative="1">
      <w:start w:val="1"/>
      <w:numFmt w:val="lowerLetter"/>
      <w:lvlText w:val="%2."/>
      <w:lvlJc w:val="left"/>
      <w:pPr>
        <w:ind w:left="1440" w:hanging="360"/>
      </w:pPr>
    </w:lvl>
    <w:lvl w:ilvl="2" w:tplc="E43675A2" w:tentative="1">
      <w:start w:val="1"/>
      <w:numFmt w:val="lowerRoman"/>
      <w:lvlText w:val="%3."/>
      <w:lvlJc w:val="right"/>
      <w:pPr>
        <w:ind w:left="2160" w:hanging="180"/>
      </w:pPr>
    </w:lvl>
    <w:lvl w:ilvl="3" w:tplc="66BCD736" w:tentative="1">
      <w:start w:val="1"/>
      <w:numFmt w:val="decimal"/>
      <w:lvlText w:val="%4."/>
      <w:lvlJc w:val="left"/>
      <w:pPr>
        <w:ind w:left="2880" w:hanging="360"/>
      </w:pPr>
    </w:lvl>
    <w:lvl w:ilvl="4" w:tplc="EF066B6C" w:tentative="1">
      <w:start w:val="1"/>
      <w:numFmt w:val="lowerLetter"/>
      <w:lvlText w:val="%5."/>
      <w:lvlJc w:val="left"/>
      <w:pPr>
        <w:ind w:left="3600" w:hanging="360"/>
      </w:pPr>
    </w:lvl>
    <w:lvl w:ilvl="5" w:tplc="698C7948" w:tentative="1">
      <w:start w:val="1"/>
      <w:numFmt w:val="lowerRoman"/>
      <w:lvlText w:val="%6."/>
      <w:lvlJc w:val="right"/>
      <w:pPr>
        <w:ind w:left="4320" w:hanging="180"/>
      </w:pPr>
    </w:lvl>
    <w:lvl w:ilvl="6" w:tplc="4DAC5752" w:tentative="1">
      <w:start w:val="1"/>
      <w:numFmt w:val="decimal"/>
      <w:lvlText w:val="%7."/>
      <w:lvlJc w:val="left"/>
      <w:pPr>
        <w:ind w:left="5040" w:hanging="360"/>
      </w:pPr>
    </w:lvl>
    <w:lvl w:ilvl="7" w:tplc="808E372E" w:tentative="1">
      <w:start w:val="1"/>
      <w:numFmt w:val="lowerLetter"/>
      <w:lvlText w:val="%8."/>
      <w:lvlJc w:val="left"/>
      <w:pPr>
        <w:ind w:left="5760" w:hanging="360"/>
      </w:pPr>
    </w:lvl>
    <w:lvl w:ilvl="8" w:tplc="4AEE1E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5001D38">
      <w:start w:val="1"/>
      <w:numFmt w:val="lowerRoman"/>
      <w:lvlText w:val="(%1)"/>
      <w:lvlJc w:val="left"/>
      <w:pPr>
        <w:ind w:left="1080" w:hanging="720"/>
      </w:pPr>
      <w:rPr>
        <w:rFonts w:hint="default"/>
      </w:rPr>
    </w:lvl>
    <w:lvl w:ilvl="1" w:tplc="3B7A4A6E" w:tentative="1">
      <w:start w:val="1"/>
      <w:numFmt w:val="lowerLetter"/>
      <w:lvlText w:val="%2."/>
      <w:lvlJc w:val="left"/>
      <w:pPr>
        <w:ind w:left="1440" w:hanging="360"/>
      </w:pPr>
    </w:lvl>
    <w:lvl w:ilvl="2" w:tplc="E92247D4" w:tentative="1">
      <w:start w:val="1"/>
      <w:numFmt w:val="lowerRoman"/>
      <w:lvlText w:val="%3."/>
      <w:lvlJc w:val="right"/>
      <w:pPr>
        <w:ind w:left="2160" w:hanging="180"/>
      </w:pPr>
    </w:lvl>
    <w:lvl w:ilvl="3" w:tplc="077697C8" w:tentative="1">
      <w:start w:val="1"/>
      <w:numFmt w:val="decimal"/>
      <w:lvlText w:val="%4."/>
      <w:lvlJc w:val="left"/>
      <w:pPr>
        <w:ind w:left="2880" w:hanging="360"/>
      </w:pPr>
    </w:lvl>
    <w:lvl w:ilvl="4" w:tplc="7C3ED898" w:tentative="1">
      <w:start w:val="1"/>
      <w:numFmt w:val="lowerLetter"/>
      <w:lvlText w:val="%5."/>
      <w:lvlJc w:val="left"/>
      <w:pPr>
        <w:ind w:left="3600" w:hanging="360"/>
      </w:pPr>
    </w:lvl>
    <w:lvl w:ilvl="5" w:tplc="BBC85CFE" w:tentative="1">
      <w:start w:val="1"/>
      <w:numFmt w:val="lowerRoman"/>
      <w:lvlText w:val="%6."/>
      <w:lvlJc w:val="right"/>
      <w:pPr>
        <w:ind w:left="4320" w:hanging="180"/>
      </w:pPr>
    </w:lvl>
    <w:lvl w:ilvl="6" w:tplc="FA648D7E" w:tentative="1">
      <w:start w:val="1"/>
      <w:numFmt w:val="decimal"/>
      <w:lvlText w:val="%7."/>
      <w:lvlJc w:val="left"/>
      <w:pPr>
        <w:ind w:left="5040" w:hanging="360"/>
      </w:pPr>
    </w:lvl>
    <w:lvl w:ilvl="7" w:tplc="98323112" w:tentative="1">
      <w:start w:val="1"/>
      <w:numFmt w:val="lowerLetter"/>
      <w:lvlText w:val="%8."/>
      <w:lvlJc w:val="left"/>
      <w:pPr>
        <w:ind w:left="5760" w:hanging="360"/>
      </w:pPr>
    </w:lvl>
    <w:lvl w:ilvl="8" w:tplc="EBA0FD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B2A828C">
      <w:start w:val="1"/>
      <w:numFmt w:val="lowerRoman"/>
      <w:lvlText w:val="(%1)"/>
      <w:lvlJc w:val="left"/>
      <w:pPr>
        <w:ind w:left="1080" w:hanging="720"/>
      </w:pPr>
      <w:rPr>
        <w:rFonts w:hint="default"/>
        <w:b w:val="0"/>
      </w:rPr>
    </w:lvl>
    <w:lvl w:ilvl="1" w:tplc="CD6AF2B4" w:tentative="1">
      <w:start w:val="1"/>
      <w:numFmt w:val="lowerLetter"/>
      <w:lvlText w:val="%2."/>
      <w:lvlJc w:val="left"/>
      <w:pPr>
        <w:ind w:left="1440" w:hanging="360"/>
      </w:pPr>
    </w:lvl>
    <w:lvl w:ilvl="2" w:tplc="91366DC8" w:tentative="1">
      <w:start w:val="1"/>
      <w:numFmt w:val="lowerRoman"/>
      <w:lvlText w:val="%3."/>
      <w:lvlJc w:val="right"/>
      <w:pPr>
        <w:ind w:left="2160" w:hanging="180"/>
      </w:pPr>
    </w:lvl>
    <w:lvl w:ilvl="3" w:tplc="0114D4AC" w:tentative="1">
      <w:start w:val="1"/>
      <w:numFmt w:val="decimal"/>
      <w:lvlText w:val="%4."/>
      <w:lvlJc w:val="left"/>
      <w:pPr>
        <w:ind w:left="2880" w:hanging="360"/>
      </w:pPr>
    </w:lvl>
    <w:lvl w:ilvl="4" w:tplc="566602FC" w:tentative="1">
      <w:start w:val="1"/>
      <w:numFmt w:val="lowerLetter"/>
      <w:lvlText w:val="%5."/>
      <w:lvlJc w:val="left"/>
      <w:pPr>
        <w:ind w:left="3600" w:hanging="360"/>
      </w:pPr>
    </w:lvl>
    <w:lvl w:ilvl="5" w:tplc="BD90B236" w:tentative="1">
      <w:start w:val="1"/>
      <w:numFmt w:val="lowerRoman"/>
      <w:lvlText w:val="%6."/>
      <w:lvlJc w:val="right"/>
      <w:pPr>
        <w:ind w:left="4320" w:hanging="180"/>
      </w:pPr>
    </w:lvl>
    <w:lvl w:ilvl="6" w:tplc="640C937A" w:tentative="1">
      <w:start w:val="1"/>
      <w:numFmt w:val="decimal"/>
      <w:lvlText w:val="%7."/>
      <w:lvlJc w:val="left"/>
      <w:pPr>
        <w:ind w:left="5040" w:hanging="360"/>
      </w:pPr>
    </w:lvl>
    <w:lvl w:ilvl="7" w:tplc="1C36A846" w:tentative="1">
      <w:start w:val="1"/>
      <w:numFmt w:val="lowerLetter"/>
      <w:lvlText w:val="%8."/>
      <w:lvlJc w:val="left"/>
      <w:pPr>
        <w:ind w:left="5760" w:hanging="360"/>
      </w:pPr>
    </w:lvl>
    <w:lvl w:ilvl="8" w:tplc="0AF6E5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D0A033E">
      <w:start w:val="1"/>
      <w:numFmt w:val="lowerRoman"/>
      <w:lvlText w:val="(%1)"/>
      <w:lvlJc w:val="left"/>
      <w:pPr>
        <w:ind w:left="1080" w:hanging="720"/>
      </w:pPr>
      <w:rPr>
        <w:rFonts w:hint="default"/>
        <w:b w:val="0"/>
      </w:rPr>
    </w:lvl>
    <w:lvl w:ilvl="1" w:tplc="AF84E352" w:tentative="1">
      <w:start w:val="1"/>
      <w:numFmt w:val="lowerLetter"/>
      <w:lvlText w:val="%2."/>
      <w:lvlJc w:val="left"/>
      <w:pPr>
        <w:ind w:left="1440" w:hanging="360"/>
      </w:pPr>
    </w:lvl>
    <w:lvl w:ilvl="2" w:tplc="6D4C93A0" w:tentative="1">
      <w:start w:val="1"/>
      <w:numFmt w:val="lowerRoman"/>
      <w:lvlText w:val="%3."/>
      <w:lvlJc w:val="right"/>
      <w:pPr>
        <w:ind w:left="2160" w:hanging="180"/>
      </w:pPr>
    </w:lvl>
    <w:lvl w:ilvl="3" w:tplc="D09A41A0" w:tentative="1">
      <w:start w:val="1"/>
      <w:numFmt w:val="decimal"/>
      <w:lvlText w:val="%4."/>
      <w:lvlJc w:val="left"/>
      <w:pPr>
        <w:ind w:left="2880" w:hanging="360"/>
      </w:pPr>
    </w:lvl>
    <w:lvl w:ilvl="4" w:tplc="2924D0AC" w:tentative="1">
      <w:start w:val="1"/>
      <w:numFmt w:val="lowerLetter"/>
      <w:lvlText w:val="%5."/>
      <w:lvlJc w:val="left"/>
      <w:pPr>
        <w:ind w:left="3600" w:hanging="360"/>
      </w:pPr>
    </w:lvl>
    <w:lvl w:ilvl="5" w:tplc="CD30653E" w:tentative="1">
      <w:start w:val="1"/>
      <w:numFmt w:val="lowerRoman"/>
      <w:lvlText w:val="%6."/>
      <w:lvlJc w:val="right"/>
      <w:pPr>
        <w:ind w:left="4320" w:hanging="180"/>
      </w:pPr>
    </w:lvl>
    <w:lvl w:ilvl="6" w:tplc="57C6DCC8" w:tentative="1">
      <w:start w:val="1"/>
      <w:numFmt w:val="decimal"/>
      <w:lvlText w:val="%7."/>
      <w:lvlJc w:val="left"/>
      <w:pPr>
        <w:ind w:left="5040" w:hanging="360"/>
      </w:pPr>
    </w:lvl>
    <w:lvl w:ilvl="7" w:tplc="7E642462" w:tentative="1">
      <w:start w:val="1"/>
      <w:numFmt w:val="lowerLetter"/>
      <w:lvlText w:val="%8."/>
      <w:lvlJc w:val="left"/>
      <w:pPr>
        <w:ind w:left="5760" w:hanging="360"/>
      </w:pPr>
    </w:lvl>
    <w:lvl w:ilvl="8" w:tplc="2A2409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EFC518E">
      <w:start w:val="1"/>
      <w:numFmt w:val="decimal"/>
      <w:lvlText w:val="%1."/>
      <w:lvlJc w:val="left"/>
      <w:pPr>
        <w:ind w:left="360" w:hanging="360"/>
      </w:pPr>
      <w:rPr>
        <w:rFonts w:hint="default"/>
      </w:rPr>
    </w:lvl>
    <w:lvl w:ilvl="1" w:tplc="39F0017E" w:tentative="1">
      <w:start w:val="1"/>
      <w:numFmt w:val="lowerLetter"/>
      <w:lvlText w:val="%2."/>
      <w:lvlJc w:val="left"/>
      <w:pPr>
        <w:ind w:left="1080" w:hanging="360"/>
      </w:pPr>
    </w:lvl>
    <w:lvl w:ilvl="2" w:tplc="B16E5564" w:tentative="1">
      <w:start w:val="1"/>
      <w:numFmt w:val="lowerRoman"/>
      <w:lvlText w:val="%3."/>
      <w:lvlJc w:val="right"/>
      <w:pPr>
        <w:ind w:left="1800" w:hanging="180"/>
      </w:pPr>
    </w:lvl>
    <w:lvl w:ilvl="3" w:tplc="41EEAC9C" w:tentative="1">
      <w:start w:val="1"/>
      <w:numFmt w:val="decimal"/>
      <w:lvlText w:val="%4."/>
      <w:lvlJc w:val="left"/>
      <w:pPr>
        <w:ind w:left="2520" w:hanging="360"/>
      </w:pPr>
    </w:lvl>
    <w:lvl w:ilvl="4" w:tplc="6D526626" w:tentative="1">
      <w:start w:val="1"/>
      <w:numFmt w:val="lowerLetter"/>
      <w:lvlText w:val="%5."/>
      <w:lvlJc w:val="left"/>
      <w:pPr>
        <w:ind w:left="3240" w:hanging="360"/>
      </w:pPr>
    </w:lvl>
    <w:lvl w:ilvl="5" w:tplc="49768F98" w:tentative="1">
      <w:start w:val="1"/>
      <w:numFmt w:val="lowerRoman"/>
      <w:lvlText w:val="%6."/>
      <w:lvlJc w:val="right"/>
      <w:pPr>
        <w:ind w:left="3960" w:hanging="180"/>
      </w:pPr>
    </w:lvl>
    <w:lvl w:ilvl="6" w:tplc="63201FFE" w:tentative="1">
      <w:start w:val="1"/>
      <w:numFmt w:val="decimal"/>
      <w:lvlText w:val="%7."/>
      <w:lvlJc w:val="left"/>
      <w:pPr>
        <w:ind w:left="4680" w:hanging="360"/>
      </w:pPr>
    </w:lvl>
    <w:lvl w:ilvl="7" w:tplc="9AE49EFA" w:tentative="1">
      <w:start w:val="1"/>
      <w:numFmt w:val="lowerLetter"/>
      <w:lvlText w:val="%8."/>
      <w:lvlJc w:val="left"/>
      <w:pPr>
        <w:ind w:left="5400" w:hanging="360"/>
      </w:pPr>
    </w:lvl>
    <w:lvl w:ilvl="8" w:tplc="5D62D31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DD0110E">
      <w:start w:val="1"/>
      <w:numFmt w:val="lowerRoman"/>
      <w:lvlText w:val="(%1)"/>
      <w:lvlJc w:val="left"/>
      <w:pPr>
        <w:ind w:left="1080" w:hanging="720"/>
      </w:pPr>
      <w:rPr>
        <w:rFonts w:hint="default"/>
      </w:rPr>
    </w:lvl>
    <w:lvl w:ilvl="1" w:tplc="B29A6506" w:tentative="1">
      <w:start w:val="1"/>
      <w:numFmt w:val="lowerLetter"/>
      <w:lvlText w:val="%2."/>
      <w:lvlJc w:val="left"/>
      <w:pPr>
        <w:ind w:left="1440" w:hanging="360"/>
      </w:pPr>
    </w:lvl>
    <w:lvl w:ilvl="2" w:tplc="2E4091CA" w:tentative="1">
      <w:start w:val="1"/>
      <w:numFmt w:val="lowerRoman"/>
      <w:lvlText w:val="%3."/>
      <w:lvlJc w:val="right"/>
      <w:pPr>
        <w:ind w:left="2160" w:hanging="180"/>
      </w:pPr>
    </w:lvl>
    <w:lvl w:ilvl="3" w:tplc="60CE34BA" w:tentative="1">
      <w:start w:val="1"/>
      <w:numFmt w:val="decimal"/>
      <w:lvlText w:val="%4."/>
      <w:lvlJc w:val="left"/>
      <w:pPr>
        <w:ind w:left="2880" w:hanging="360"/>
      </w:pPr>
    </w:lvl>
    <w:lvl w:ilvl="4" w:tplc="317E09BA" w:tentative="1">
      <w:start w:val="1"/>
      <w:numFmt w:val="lowerLetter"/>
      <w:lvlText w:val="%5."/>
      <w:lvlJc w:val="left"/>
      <w:pPr>
        <w:ind w:left="3600" w:hanging="360"/>
      </w:pPr>
    </w:lvl>
    <w:lvl w:ilvl="5" w:tplc="84A89276" w:tentative="1">
      <w:start w:val="1"/>
      <w:numFmt w:val="lowerRoman"/>
      <w:lvlText w:val="%6."/>
      <w:lvlJc w:val="right"/>
      <w:pPr>
        <w:ind w:left="4320" w:hanging="180"/>
      </w:pPr>
    </w:lvl>
    <w:lvl w:ilvl="6" w:tplc="644AF872" w:tentative="1">
      <w:start w:val="1"/>
      <w:numFmt w:val="decimal"/>
      <w:lvlText w:val="%7."/>
      <w:lvlJc w:val="left"/>
      <w:pPr>
        <w:ind w:left="5040" w:hanging="360"/>
      </w:pPr>
    </w:lvl>
    <w:lvl w:ilvl="7" w:tplc="F340600E" w:tentative="1">
      <w:start w:val="1"/>
      <w:numFmt w:val="lowerLetter"/>
      <w:lvlText w:val="%8."/>
      <w:lvlJc w:val="left"/>
      <w:pPr>
        <w:ind w:left="5760" w:hanging="360"/>
      </w:pPr>
    </w:lvl>
    <w:lvl w:ilvl="8" w:tplc="92C896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DE5632">
      <w:start w:val="1"/>
      <w:numFmt w:val="decimal"/>
      <w:lvlText w:val="%1."/>
      <w:lvlJc w:val="left"/>
      <w:pPr>
        <w:ind w:left="360" w:hanging="360"/>
      </w:pPr>
    </w:lvl>
    <w:lvl w:ilvl="1" w:tplc="278CAC44" w:tentative="1">
      <w:start w:val="1"/>
      <w:numFmt w:val="lowerLetter"/>
      <w:lvlText w:val="%2."/>
      <w:lvlJc w:val="left"/>
      <w:pPr>
        <w:ind w:left="1080" w:hanging="360"/>
      </w:pPr>
    </w:lvl>
    <w:lvl w:ilvl="2" w:tplc="30EC2840" w:tentative="1">
      <w:start w:val="1"/>
      <w:numFmt w:val="lowerRoman"/>
      <w:lvlText w:val="%3."/>
      <w:lvlJc w:val="right"/>
      <w:pPr>
        <w:ind w:left="1800" w:hanging="180"/>
      </w:pPr>
    </w:lvl>
    <w:lvl w:ilvl="3" w:tplc="93FCBDD4" w:tentative="1">
      <w:start w:val="1"/>
      <w:numFmt w:val="decimal"/>
      <w:lvlText w:val="%4."/>
      <w:lvlJc w:val="left"/>
      <w:pPr>
        <w:ind w:left="2520" w:hanging="360"/>
      </w:pPr>
    </w:lvl>
    <w:lvl w:ilvl="4" w:tplc="011E2150" w:tentative="1">
      <w:start w:val="1"/>
      <w:numFmt w:val="lowerLetter"/>
      <w:lvlText w:val="%5."/>
      <w:lvlJc w:val="left"/>
      <w:pPr>
        <w:ind w:left="3240" w:hanging="360"/>
      </w:pPr>
    </w:lvl>
    <w:lvl w:ilvl="5" w:tplc="6B3E95F0" w:tentative="1">
      <w:start w:val="1"/>
      <w:numFmt w:val="lowerRoman"/>
      <w:lvlText w:val="%6."/>
      <w:lvlJc w:val="right"/>
      <w:pPr>
        <w:ind w:left="3960" w:hanging="180"/>
      </w:pPr>
    </w:lvl>
    <w:lvl w:ilvl="6" w:tplc="97E25108" w:tentative="1">
      <w:start w:val="1"/>
      <w:numFmt w:val="decimal"/>
      <w:lvlText w:val="%7."/>
      <w:lvlJc w:val="left"/>
      <w:pPr>
        <w:ind w:left="4680" w:hanging="360"/>
      </w:pPr>
    </w:lvl>
    <w:lvl w:ilvl="7" w:tplc="F58ECA9E" w:tentative="1">
      <w:start w:val="1"/>
      <w:numFmt w:val="lowerLetter"/>
      <w:lvlText w:val="%8."/>
      <w:lvlJc w:val="left"/>
      <w:pPr>
        <w:ind w:left="5400" w:hanging="360"/>
      </w:pPr>
    </w:lvl>
    <w:lvl w:ilvl="8" w:tplc="8F32E15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AD628A8">
      <w:start w:val="1"/>
      <w:numFmt w:val="lowerRoman"/>
      <w:lvlText w:val="(%1)"/>
      <w:lvlJc w:val="left"/>
      <w:pPr>
        <w:ind w:left="1080" w:hanging="720"/>
      </w:pPr>
      <w:rPr>
        <w:rFonts w:hint="default"/>
        <w:b w:val="0"/>
      </w:rPr>
    </w:lvl>
    <w:lvl w:ilvl="1" w:tplc="F9EA4A1E" w:tentative="1">
      <w:start w:val="1"/>
      <w:numFmt w:val="lowerLetter"/>
      <w:lvlText w:val="%2."/>
      <w:lvlJc w:val="left"/>
      <w:pPr>
        <w:ind w:left="1440" w:hanging="360"/>
      </w:pPr>
    </w:lvl>
    <w:lvl w:ilvl="2" w:tplc="CD7A41E4" w:tentative="1">
      <w:start w:val="1"/>
      <w:numFmt w:val="lowerRoman"/>
      <w:lvlText w:val="%3."/>
      <w:lvlJc w:val="right"/>
      <w:pPr>
        <w:ind w:left="2160" w:hanging="180"/>
      </w:pPr>
    </w:lvl>
    <w:lvl w:ilvl="3" w:tplc="5030AD3C" w:tentative="1">
      <w:start w:val="1"/>
      <w:numFmt w:val="decimal"/>
      <w:lvlText w:val="%4."/>
      <w:lvlJc w:val="left"/>
      <w:pPr>
        <w:ind w:left="2880" w:hanging="360"/>
      </w:pPr>
    </w:lvl>
    <w:lvl w:ilvl="4" w:tplc="8B7ED9F0" w:tentative="1">
      <w:start w:val="1"/>
      <w:numFmt w:val="lowerLetter"/>
      <w:lvlText w:val="%5."/>
      <w:lvlJc w:val="left"/>
      <w:pPr>
        <w:ind w:left="3600" w:hanging="360"/>
      </w:pPr>
    </w:lvl>
    <w:lvl w:ilvl="5" w:tplc="54D83A16" w:tentative="1">
      <w:start w:val="1"/>
      <w:numFmt w:val="lowerRoman"/>
      <w:lvlText w:val="%6."/>
      <w:lvlJc w:val="right"/>
      <w:pPr>
        <w:ind w:left="4320" w:hanging="180"/>
      </w:pPr>
    </w:lvl>
    <w:lvl w:ilvl="6" w:tplc="E214C93C" w:tentative="1">
      <w:start w:val="1"/>
      <w:numFmt w:val="decimal"/>
      <w:lvlText w:val="%7."/>
      <w:lvlJc w:val="left"/>
      <w:pPr>
        <w:ind w:left="5040" w:hanging="360"/>
      </w:pPr>
    </w:lvl>
    <w:lvl w:ilvl="7" w:tplc="7AF47E7C" w:tentative="1">
      <w:start w:val="1"/>
      <w:numFmt w:val="lowerLetter"/>
      <w:lvlText w:val="%8."/>
      <w:lvlJc w:val="left"/>
      <w:pPr>
        <w:ind w:left="5760" w:hanging="360"/>
      </w:pPr>
    </w:lvl>
    <w:lvl w:ilvl="8" w:tplc="BA166E9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9E8B89A">
      <w:start w:val="1"/>
      <w:numFmt w:val="lowerRoman"/>
      <w:lvlText w:val="(%1)"/>
      <w:lvlJc w:val="left"/>
      <w:pPr>
        <w:ind w:left="1080" w:hanging="720"/>
      </w:pPr>
      <w:rPr>
        <w:rFonts w:hint="default"/>
      </w:rPr>
    </w:lvl>
    <w:lvl w:ilvl="1" w:tplc="81F8871C" w:tentative="1">
      <w:start w:val="1"/>
      <w:numFmt w:val="lowerLetter"/>
      <w:lvlText w:val="%2."/>
      <w:lvlJc w:val="left"/>
      <w:pPr>
        <w:ind w:left="1440" w:hanging="360"/>
      </w:pPr>
    </w:lvl>
    <w:lvl w:ilvl="2" w:tplc="A768BDB6" w:tentative="1">
      <w:start w:val="1"/>
      <w:numFmt w:val="lowerRoman"/>
      <w:lvlText w:val="%3."/>
      <w:lvlJc w:val="right"/>
      <w:pPr>
        <w:ind w:left="2160" w:hanging="180"/>
      </w:pPr>
    </w:lvl>
    <w:lvl w:ilvl="3" w:tplc="A7D8736A" w:tentative="1">
      <w:start w:val="1"/>
      <w:numFmt w:val="decimal"/>
      <w:lvlText w:val="%4."/>
      <w:lvlJc w:val="left"/>
      <w:pPr>
        <w:ind w:left="2880" w:hanging="360"/>
      </w:pPr>
    </w:lvl>
    <w:lvl w:ilvl="4" w:tplc="1D5C938E" w:tentative="1">
      <w:start w:val="1"/>
      <w:numFmt w:val="lowerLetter"/>
      <w:lvlText w:val="%5."/>
      <w:lvlJc w:val="left"/>
      <w:pPr>
        <w:ind w:left="3600" w:hanging="360"/>
      </w:pPr>
    </w:lvl>
    <w:lvl w:ilvl="5" w:tplc="25B85A20" w:tentative="1">
      <w:start w:val="1"/>
      <w:numFmt w:val="lowerRoman"/>
      <w:lvlText w:val="%6."/>
      <w:lvlJc w:val="right"/>
      <w:pPr>
        <w:ind w:left="4320" w:hanging="180"/>
      </w:pPr>
    </w:lvl>
    <w:lvl w:ilvl="6" w:tplc="101667FE" w:tentative="1">
      <w:start w:val="1"/>
      <w:numFmt w:val="decimal"/>
      <w:lvlText w:val="%7."/>
      <w:lvlJc w:val="left"/>
      <w:pPr>
        <w:ind w:left="5040" w:hanging="360"/>
      </w:pPr>
    </w:lvl>
    <w:lvl w:ilvl="7" w:tplc="E382935A" w:tentative="1">
      <w:start w:val="1"/>
      <w:numFmt w:val="lowerLetter"/>
      <w:lvlText w:val="%8."/>
      <w:lvlJc w:val="left"/>
      <w:pPr>
        <w:ind w:left="5760" w:hanging="360"/>
      </w:pPr>
    </w:lvl>
    <w:lvl w:ilvl="8" w:tplc="8C5AEE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1081E14">
      <w:start w:val="1"/>
      <w:numFmt w:val="lowerRoman"/>
      <w:lvlText w:val="(%1)"/>
      <w:lvlJc w:val="left"/>
      <w:pPr>
        <w:ind w:left="1080" w:hanging="720"/>
      </w:pPr>
      <w:rPr>
        <w:rFonts w:hint="default"/>
      </w:rPr>
    </w:lvl>
    <w:lvl w:ilvl="1" w:tplc="4ECAF6E4" w:tentative="1">
      <w:start w:val="1"/>
      <w:numFmt w:val="lowerLetter"/>
      <w:lvlText w:val="%2."/>
      <w:lvlJc w:val="left"/>
      <w:pPr>
        <w:ind w:left="1440" w:hanging="360"/>
      </w:pPr>
    </w:lvl>
    <w:lvl w:ilvl="2" w:tplc="29F6165A" w:tentative="1">
      <w:start w:val="1"/>
      <w:numFmt w:val="lowerRoman"/>
      <w:lvlText w:val="%3."/>
      <w:lvlJc w:val="right"/>
      <w:pPr>
        <w:ind w:left="2160" w:hanging="180"/>
      </w:pPr>
    </w:lvl>
    <w:lvl w:ilvl="3" w:tplc="E4F074F4" w:tentative="1">
      <w:start w:val="1"/>
      <w:numFmt w:val="decimal"/>
      <w:lvlText w:val="%4."/>
      <w:lvlJc w:val="left"/>
      <w:pPr>
        <w:ind w:left="2880" w:hanging="360"/>
      </w:pPr>
    </w:lvl>
    <w:lvl w:ilvl="4" w:tplc="51C8D044" w:tentative="1">
      <w:start w:val="1"/>
      <w:numFmt w:val="lowerLetter"/>
      <w:lvlText w:val="%5."/>
      <w:lvlJc w:val="left"/>
      <w:pPr>
        <w:ind w:left="3600" w:hanging="360"/>
      </w:pPr>
    </w:lvl>
    <w:lvl w:ilvl="5" w:tplc="6C22ABBE" w:tentative="1">
      <w:start w:val="1"/>
      <w:numFmt w:val="lowerRoman"/>
      <w:lvlText w:val="%6."/>
      <w:lvlJc w:val="right"/>
      <w:pPr>
        <w:ind w:left="4320" w:hanging="180"/>
      </w:pPr>
    </w:lvl>
    <w:lvl w:ilvl="6" w:tplc="109695D2" w:tentative="1">
      <w:start w:val="1"/>
      <w:numFmt w:val="decimal"/>
      <w:lvlText w:val="%7."/>
      <w:lvlJc w:val="left"/>
      <w:pPr>
        <w:ind w:left="5040" w:hanging="360"/>
      </w:pPr>
    </w:lvl>
    <w:lvl w:ilvl="7" w:tplc="101205A0" w:tentative="1">
      <w:start w:val="1"/>
      <w:numFmt w:val="lowerLetter"/>
      <w:lvlText w:val="%8."/>
      <w:lvlJc w:val="left"/>
      <w:pPr>
        <w:ind w:left="5760" w:hanging="360"/>
      </w:pPr>
    </w:lvl>
    <w:lvl w:ilvl="8" w:tplc="43A683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BACDC4C">
      <w:start w:val="1"/>
      <w:numFmt w:val="lowerRoman"/>
      <w:lvlText w:val="(%1)"/>
      <w:lvlJc w:val="left"/>
      <w:pPr>
        <w:ind w:left="1004" w:hanging="720"/>
      </w:pPr>
      <w:rPr>
        <w:rFonts w:hint="default"/>
        <w:b w:val="0"/>
      </w:rPr>
    </w:lvl>
    <w:lvl w:ilvl="1" w:tplc="FC0042EE" w:tentative="1">
      <w:start w:val="1"/>
      <w:numFmt w:val="lowerLetter"/>
      <w:lvlText w:val="%2."/>
      <w:lvlJc w:val="left"/>
      <w:pPr>
        <w:ind w:left="1364" w:hanging="360"/>
      </w:pPr>
    </w:lvl>
    <w:lvl w:ilvl="2" w:tplc="FAC6386C" w:tentative="1">
      <w:start w:val="1"/>
      <w:numFmt w:val="lowerRoman"/>
      <w:lvlText w:val="%3."/>
      <w:lvlJc w:val="right"/>
      <w:pPr>
        <w:ind w:left="2084" w:hanging="180"/>
      </w:pPr>
    </w:lvl>
    <w:lvl w:ilvl="3" w:tplc="D8A4874C" w:tentative="1">
      <w:start w:val="1"/>
      <w:numFmt w:val="decimal"/>
      <w:lvlText w:val="%4."/>
      <w:lvlJc w:val="left"/>
      <w:pPr>
        <w:ind w:left="2804" w:hanging="360"/>
      </w:pPr>
    </w:lvl>
    <w:lvl w:ilvl="4" w:tplc="003E9A54" w:tentative="1">
      <w:start w:val="1"/>
      <w:numFmt w:val="lowerLetter"/>
      <w:lvlText w:val="%5."/>
      <w:lvlJc w:val="left"/>
      <w:pPr>
        <w:ind w:left="3524" w:hanging="360"/>
      </w:pPr>
    </w:lvl>
    <w:lvl w:ilvl="5" w:tplc="2050FAB4" w:tentative="1">
      <w:start w:val="1"/>
      <w:numFmt w:val="lowerRoman"/>
      <w:lvlText w:val="%6."/>
      <w:lvlJc w:val="right"/>
      <w:pPr>
        <w:ind w:left="4244" w:hanging="180"/>
      </w:pPr>
    </w:lvl>
    <w:lvl w:ilvl="6" w:tplc="97B471C8" w:tentative="1">
      <w:start w:val="1"/>
      <w:numFmt w:val="decimal"/>
      <w:lvlText w:val="%7."/>
      <w:lvlJc w:val="left"/>
      <w:pPr>
        <w:ind w:left="4964" w:hanging="360"/>
      </w:pPr>
    </w:lvl>
    <w:lvl w:ilvl="7" w:tplc="8E6C645E" w:tentative="1">
      <w:start w:val="1"/>
      <w:numFmt w:val="lowerLetter"/>
      <w:lvlText w:val="%8."/>
      <w:lvlJc w:val="left"/>
      <w:pPr>
        <w:ind w:left="5684" w:hanging="360"/>
      </w:pPr>
    </w:lvl>
    <w:lvl w:ilvl="8" w:tplc="F61052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A946512">
      <w:start w:val="1"/>
      <w:numFmt w:val="decimal"/>
      <w:lvlText w:val="%1."/>
      <w:lvlJc w:val="left"/>
      <w:pPr>
        <w:ind w:left="360" w:hanging="360"/>
      </w:pPr>
      <w:rPr>
        <w:rFonts w:hint="default"/>
      </w:rPr>
    </w:lvl>
    <w:lvl w:ilvl="1" w:tplc="DC3EECE8" w:tentative="1">
      <w:start w:val="1"/>
      <w:numFmt w:val="lowerLetter"/>
      <w:lvlText w:val="%2."/>
      <w:lvlJc w:val="left"/>
      <w:pPr>
        <w:ind w:left="1080" w:hanging="360"/>
      </w:pPr>
    </w:lvl>
    <w:lvl w:ilvl="2" w:tplc="0C128EE0" w:tentative="1">
      <w:start w:val="1"/>
      <w:numFmt w:val="lowerRoman"/>
      <w:lvlText w:val="%3."/>
      <w:lvlJc w:val="right"/>
      <w:pPr>
        <w:ind w:left="1800" w:hanging="180"/>
      </w:pPr>
    </w:lvl>
    <w:lvl w:ilvl="3" w:tplc="BB90334C" w:tentative="1">
      <w:start w:val="1"/>
      <w:numFmt w:val="decimal"/>
      <w:lvlText w:val="%4."/>
      <w:lvlJc w:val="left"/>
      <w:pPr>
        <w:ind w:left="2520" w:hanging="360"/>
      </w:pPr>
    </w:lvl>
    <w:lvl w:ilvl="4" w:tplc="60B802B4" w:tentative="1">
      <w:start w:val="1"/>
      <w:numFmt w:val="lowerLetter"/>
      <w:lvlText w:val="%5."/>
      <w:lvlJc w:val="left"/>
      <w:pPr>
        <w:ind w:left="3240" w:hanging="360"/>
      </w:pPr>
    </w:lvl>
    <w:lvl w:ilvl="5" w:tplc="0756EF9E" w:tentative="1">
      <w:start w:val="1"/>
      <w:numFmt w:val="lowerRoman"/>
      <w:lvlText w:val="%6."/>
      <w:lvlJc w:val="right"/>
      <w:pPr>
        <w:ind w:left="3960" w:hanging="180"/>
      </w:pPr>
    </w:lvl>
    <w:lvl w:ilvl="6" w:tplc="15D01996" w:tentative="1">
      <w:start w:val="1"/>
      <w:numFmt w:val="decimal"/>
      <w:lvlText w:val="%7."/>
      <w:lvlJc w:val="left"/>
      <w:pPr>
        <w:ind w:left="4680" w:hanging="360"/>
      </w:pPr>
    </w:lvl>
    <w:lvl w:ilvl="7" w:tplc="E90C1A26" w:tentative="1">
      <w:start w:val="1"/>
      <w:numFmt w:val="lowerLetter"/>
      <w:lvlText w:val="%8."/>
      <w:lvlJc w:val="left"/>
      <w:pPr>
        <w:ind w:left="5400" w:hanging="360"/>
      </w:pPr>
    </w:lvl>
    <w:lvl w:ilvl="8" w:tplc="9A6EF4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FCA7FC4">
      <w:start w:val="1"/>
      <w:numFmt w:val="lowerRoman"/>
      <w:lvlText w:val="(%1)"/>
      <w:lvlJc w:val="left"/>
      <w:pPr>
        <w:ind w:left="1080" w:hanging="720"/>
      </w:pPr>
      <w:rPr>
        <w:rFonts w:hint="default"/>
      </w:rPr>
    </w:lvl>
    <w:lvl w:ilvl="1" w:tplc="08A4F4B0" w:tentative="1">
      <w:start w:val="1"/>
      <w:numFmt w:val="lowerLetter"/>
      <w:lvlText w:val="%2."/>
      <w:lvlJc w:val="left"/>
      <w:pPr>
        <w:ind w:left="1440" w:hanging="360"/>
      </w:pPr>
    </w:lvl>
    <w:lvl w:ilvl="2" w:tplc="9F5886D2" w:tentative="1">
      <w:start w:val="1"/>
      <w:numFmt w:val="lowerRoman"/>
      <w:lvlText w:val="%3."/>
      <w:lvlJc w:val="right"/>
      <w:pPr>
        <w:ind w:left="2160" w:hanging="180"/>
      </w:pPr>
    </w:lvl>
    <w:lvl w:ilvl="3" w:tplc="A13E79EA" w:tentative="1">
      <w:start w:val="1"/>
      <w:numFmt w:val="decimal"/>
      <w:lvlText w:val="%4."/>
      <w:lvlJc w:val="left"/>
      <w:pPr>
        <w:ind w:left="2880" w:hanging="360"/>
      </w:pPr>
    </w:lvl>
    <w:lvl w:ilvl="4" w:tplc="75466B90" w:tentative="1">
      <w:start w:val="1"/>
      <w:numFmt w:val="lowerLetter"/>
      <w:lvlText w:val="%5."/>
      <w:lvlJc w:val="left"/>
      <w:pPr>
        <w:ind w:left="3600" w:hanging="360"/>
      </w:pPr>
    </w:lvl>
    <w:lvl w:ilvl="5" w:tplc="0108FE10" w:tentative="1">
      <w:start w:val="1"/>
      <w:numFmt w:val="lowerRoman"/>
      <w:lvlText w:val="%6."/>
      <w:lvlJc w:val="right"/>
      <w:pPr>
        <w:ind w:left="4320" w:hanging="180"/>
      </w:pPr>
    </w:lvl>
    <w:lvl w:ilvl="6" w:tplc="76B0C0BA" w:tentative="1">
      <w:start w:val="1"/>
      <w:numFmt w:val="decimal"/>
      <w:lvlText w:val="%7."/>
      <w:lvlJc w:val="left"/>
      <w:pPr>
        <w:ind w:left="5040" w:hanging="360"/>
      </w:pPr>
    </w:lvl>
    <w:lvl w:ilvl="7" w:tplc="301E4826" w:tentative="1">
      <w:start w:val="1"/>
      <w:numFmt w:val="lowerLetter"/>
      <w:lvlText w:val="%8."/>
      <w:lvlJc w:val="left"/>
      <w:pPr>
        <w:ind w:left="5760" w:hanging="360"/>
      </w:pPr>
    </w:lvl>
    <w:lvl w:ilvl="8" w:tplc="51104D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0EECEDA">
      <w:start w:val="1"/>
      <w:numFmt w:val="decimal"/>
      <w:lvlText w:val="%1."/>
      <w:lvlJc w:val="left"/>
      <w:pPr>
        <w:ind w:left="360" w:hanging="360"/>
      </w:pPr>
      <w:rPr>
        <w:rFonts w:hint="default"/>
      </w:rPr>
    </w:lvl>
    <w:lvl w:ilvl="1" w:tplc="104A6020" w:tentative="1">
      <w:start w:val="1"/>
      <w:numFmt w:val="lowerLetter"/>
      <w:lvlText w:val="%2."/>
      <w:lvlJc w:val="left"/>
      <w:pPr>
        <w:ind w:left="1080" w:hanging="360"/>
      </w:pPr>
    </w:lvl>
    <w:lvl w:ilvl="2" w:tplc="317E30CC" w:tentative="1">
      <w:start w:val="1"/>
      <w:numFmt w:val="lowerRoman"/>
      <w:lvlText w:val="%3."/>
      <w:lvlJc w:val="right"/>
      <w:pPr>
        <w:ind w:left="1800" w:hanging="180"/>
      </w:pPr>
    </w:lvl>
    <w:lvl w:ilvl="3" w:tplc="845E7DC8" w:tentative="1">
      <w:start w:val="1"/>
      <w:numFmt w:val="decimal"/>
      <w:lvlText w:val="%4."/>
      <w:lvlJc w:val="left"/>
      <w:pPr>
        <w:ind w:left="2520" w:hanging="360"/>
      </w:pPr>
    </w:lvl>
    <w:lvl w:ilvl="4" w:tplc="090214A0" w:tentative="1">
      <w:start w:val="1"/>
      <w:numFmt w:val="lowerLetter"/>
      <w:lvlText w:val="%5."/>
      <w:lvlJc w:val="left"/>
      <w:pPr>
        <w:ind w:left="3240" w:hanging="360"/>
      </w:pPr>
    </w:lvl>
    <w:lvl w:ilvl="5" w:tplc="B5FACBE0" w:tentative="1">
      <w:start w:val="1"/>
      <w:numFmt w:val="lowerRoman"/>
      <w:lvlText w:val="%6."/>
      <w:lvlJc w:val="right"/>
      <w:pPr>
        <w:ind w:left="3960" w:hanging="180"/>
      </w:pPr>
    </w:lvl>
    <w:lvl w:ilvl="6" w:tplc="E81CFAD2" w:tentative="1">
      <w:start w:val="1"/>
      <w:numFmt w:val="decimal"/>
      <w:lvlText w:val="%7."/>
      <w:lvlJc w:val="left"/>
      <w:pPr>
        <w:ind w:left="4680" w:hanging="360"/>
      </w:pPr>
    </w:lvl>
    <w:lvl w:ilvl="7" w:tplc="00B0B51A" w:tentative="1">
      <w:start w:val="1"/>
      <w:numFmt w:val="lowerLetter"/>
      <w:lvlText w:val="%8."/>
      <w:lvlJc w:val="left"/>
      <w:pPr>
        <w:ind w:left="5400" w:hanging="360"/>
      </w:pPr>
    </w:lvl>
    <w:lvl w:ilvl="8" w:tplc="58C4C7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4B85DAE">
      <w:start w:val="1"/>
      <w:numFmt w:val="lowerRoman"/>
      <w:lvlText w:val="(%1)"/>
      <w:lvlJc w:val="left"/>
      <w:pPr>
        <w:ind w:left="1080" w:hanging="720"/>
      </w:pPr>
      <w:rPr>
        <w:rFonts w:hint="default"/>
      </w:rPr>
    </w:lvl>
    <w:lvl w:ilvl="1" w:tplc="7514E016" w:tentative="1">
      <w:start w:val="1"/>
      <w:numFmt w:val="lowerLetter"/>
      <w:lvlText w:val="%2."/>
      <w:lvlJc w:val="left"/>
      <w:pPr>
        <w:ind w:left="1440" w:hanging="360"/>
      </w:pPr>
    </w:lvl>
    <w:lvl w:ilvl="2" w:tplc="3014CF10" w:tentative="1">
      <w:start w:val="1"/>
      <w:numFmt w:val="lowerRoman"/>
      <w:lvlText w:val="%3."/>
      <w:lvlJc w:val="right"/>
      <w:pPr>
        <w:ind w:left="2160" w:hanging="180"/>
      </w:pPr>
    </w:lvl>
    <w:lvl w:ilvl="3" w:tplc="1520C122" w:tentative="1">
      <w:start w:val="1"/>
      <w:numFmt w:val="decimal"/>
      <w:lvlText w:val="%4."/>
      <w:lvlJc w:val="left"/>
      <w:pPr>
        <w:ind w:left="2880" w:hanging="360"/>
      </w:pPr>
    </w:lvl>
    <w:lvl w:ilvl="4" w:tplc="BAC47464" w:tentative="1">
      <w:start w:val="1"/>
      <w:numFmt w:val="lowerLetter"/>
      <w:lvlText w:val="%5."/>
      <w:lvlJc w:val="left"/>
      <w:pPr>
        <w:ind w:left="3600" w:hanging="360"/>
      </w:pPr>
    </w:lvl>
    <w:lvl w:ilvl="5" w:tplc="9F40E31C" w:tentative="1">
      <w:start w:val="1"/>
      <w:numFmt w:val="lowerRoman"/>
      <w:lvlText w:val="%6."/>
      <w:lvlJc w:val="right"/>
      <w:pPr>
        <w:ind w:left="4320" w:hanging="180"/>
      </w:pPr>
    </w:lvl>
    <w:lvl w:ilvl="6" w:tplc="6F047B9C" w:tentative="1">
      <w:start w:val="1"/>
      <w:numFmt w:val="decimal"/>
      <w:lvlText w:val="%7."/>
      <w:lvlJc w:val="left"/>
      <w:pPr>
        <w:ind w:left="5040" w:hanging="360"/>
      </w:pPr>
    </w:lvl>
    <w:lvl w:ilvl="7" w:tplc="8A8E0E8A" w:tentative="1">
      <w:start w:val="1"/>
      <w:numFmt w:val="lowerLetter"/>
      <w:lvlText w:val="%8."/>
      <w:lvlJc w:val="left"/>
      <w:pPr>
        <w:ind w:left="5760" w:hanging="360"/>
      </w:pPr>
    </w:lvl>
    <w:lvl w:ilvl="8" w:tplc="007CD0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39E965C">
      <w:start w:val="1"/>
      <w:numFmt w:val="decimal"/>
      <w:lvlText w:val="%1."/>
      <w:lvlJc w:val="left"/>
      <w:pPr>
        <w:ind w:left="360" w:hanging="360"/>
      </w:pPr>
      <w:rPr>
        <w:rFonts w:hint="default"/>
      </w:rPr>
    </w:lvl>
    <w:lvl w:ilvl="1" w:tplc="F68AB376" w:tentative="1">
      <w:start w:val="1"/>
      <w:numFmt w:val="lowerLetter"/>
      <w:lvlText w:val="%2."/>
      <w:lvlJc w:val="left"/>
      <w:pPr>
        <w:ind w:left="1080" w:hanging="360"/>
      </w:pPr>
    </w:lvl>
    <w:lvl w:ilvl="2" w:tplc="3A787D02" w:tentative="1">
      <w:start w:val="1"/>
      <w:numFmt w:val="lowerRoman"/>
      <w:lvlText w:val="%3."/>
      <w:lvlJc w:val="right"/>
      <w:pPr>
        <w:ind w:left="1800" w:hanging="180"/>
      </w:pPr>
    </w:lvl>
    <w:lvl w:ilvl="3" w:tplc="271A59F0" w:tentative="1">
      <w:start w:val="1"/>
      <w:numFmt w:val="decimal"/>
      <w:lvlText w:val="%4."/>
      <w:lvlJc w:val="left"/>
      <w:pPr>
        <w:ind w:left="2520" w:hanging="360"/>
      </w:pPr>
    </w:lvl>
    <w:lvl w:ilvl="4" w:tplc="D2D8520C" w:tentative="1">
      <w:start w:val="1"/>
      <w:numFmt w:val="lowerLetter"/>
      <w:lvlText w:val="%5."/>
      <w:lvlJc w:val="left"/>
      <w:pPr>
        <w:ind w:left="3240" w:hanging="360"/>
      </w:pPr>
    </w:lvl>
    <w:lvl w:ilvl="5" w:tplc="1B48E494" w:tentative="1">
      <w:start w:val="1"/>
      <w:numFmt w:val="lowerRoman"/>
      <w:lvlText w:val="%6."/>
      <w:lvlJc w:val="right"/>
      <w:pPr>
        <w:ind w:left="3960" w:hanging="180"/>
      </w:pPr>
    </w:lvl>
    <w:lvl w:ilvl="6" w:tplc="89AE40A6" w:tentative="1">
      <w:start w:val="1"/>
      <w:numFmt w:val="decimal"/>
      <w:lvlText w:val="%7."/>
      <w:lvlJc w:val="left"/>
      <w:pPr>
        <w:ind w:left="4680" w:hanging="360"/>
      </w:pPr>
    </w:lvl>
    <w:lvl w:ilvl="7" w:tplc="AB6493A6" w:tentative="1">
      <w:start w:val="1"/>
      <w:numFmt w:val="lowerLetter"/>
      <w:lvlText w:val="%8."/>
      <w:lvlJc w:val="left"/>
      <w:pPr>
        <w:ind w:left="5400" w:hanging="360"/>
      </w:pPr>
    </w:lvl>
    <w:lvl w:ilvl="8" w:tplc="D368F0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2243D12">
      <w:start w:val="1"/>
      <w:numFmt w:val="decimal"/>
      <w:lvlText w:val="%1."/>
      <w:lvlJc w:val="left"/>
      <w:pPr>
        <w:ind w:left="360" w:hanging="360"/>
      </w:pPr>
      <w:rPr>
        <w:rFonts w:hint="default"/>
      </w:rPr>
    </w:lvl>
    <w:lvl w:ilvl="1" w:tplc="60A29B80" w:tentative="1">
      <w:start w:val="1"/>
      <w:numFmt w:val="lowerLetter"/>
      <w:lvlText w:val="%2."/>
      <w:lvlJc w:val="left"/>
      <w:pPr>
        <w:ind w:left="1080" w:hanging="360"/>
      </w:pPr>
    </w:lvl>
    <w:lvl w:ilvl="2" w:tplc="038C945C" w:tentative="1">
      <w:start w:val="1"/>
      <w:numFmt w:val="lowerRoman"/>
      <w:lvlText w:val="%3."/>
      <w:lvlJc w:val="right"/>
      <w:pPr>
        <w:ind w:left="1800" w:hanging="180"/>
      </w:pPr>
    </w:lvl>
    <w:lvl w:ilvl="3" w:tplc="0944E814" w:tentative="1">
      <w:start w:val="1"/>
      <w:numFmt w:val="decimal"/>
      <w:lvlText w:val="%4."/>
      <w:lvlJc w:val="left"/>
      <w:pPr>
        <w:ind w:left="2520" w:hanging="360"/>
      </w:pPr>
    </w:lvl>
    <w:lvl w:ilvl="4" w:tplc="DE26DB24" w:tentative="1">
      <w:start w:val="1"/>
      <w:numFmt w:val="lowerLetter"/>
      <w:lvlText w:val="%5."/>
      <w:lvlJc w:val="left"/>
      <w:pPr>
        <w:ind w:left="3240" w:hanging="360"/>
      </w:pPr>
    </w:lvl>
    <w:lvl w:ilvl="5" w:tplc="7690F1AE" w:tentative="1">
      <w:start w:val="1"/>
      <w:numFmt w:val="lowerRoman"/>
      <w:lvlText w:val="%6."/>
      <w:lvlJc w:val="right"/>
      <w:pPr>
        <w:ind w:left="3960" w:hanging="180"/>
      </w:pPr>
    </w:lvl>
    <w:lvl w:ilvl="6" w:tplc="5590DAAE" w:tentative="1">
      <w:start w:val="1"/>
      <w:numFmt w:val="decimal"/>
      <w:lvlText w:val="%7."/>
      <w:lvlJc w:val="left"/>
      <w:pPr>
        <w:ind w:left="4680" w:hanging="360"/>
      </w:pPr>
    </w:lvl>
    <w:lvl w:ilvl="7" w:tplc="E7B0130A" w:tentative="1">
      <w:start w:val="1"/>
      <w:numFmt w:val="lowerLetter"/>
      <w:lvlText w:val="%8."/>
      <w:lvlJc w:val="left"/>
      <w:pPr>
        <w:ind w:left="5400" w:hanging="360"/>
      </w:pPr>
    </w:lvl>
    <w:lvl w:ilvl="8" w:tplc="E562696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71"/>
    <w:rsid w:val="00446EBA"/>
    <w:rsid w:val="004C7790"/>
    <w:rsid w:val="00800371"/>
    <w:rsid w:val="00BA443B"/>
    <w:rsid w:val="00C81C7B"/>
    <w:rsid w:val="00D428A3"/>
    <w:rsid w:val="00D97323"/>
    <w:rsid w:val="00FD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80AC"/>
  <w15:docId w15:val="{BA690531-21A7-4733-9D71-B2D8B391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C81C7B"/>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6126</RACS_x0020_ID>
    <Approved_x0020_Provider xmlns="a8338b6e-77a6-4851-82b6-98166143ffdd">James Brown Memorial Trust</Approved_x0020_Provider>
    <Management_x0020_Company_x0020_ID xmlns="a8338b6e-77a6-4851-82b6-98166143ffdd" xsi:nil="true"/>
    <Home xmlns="a8338b6e-77a6-4851-82b6-98166143ffdd">Kalyra Woodcroft Aged Care</Home>
    <Signed xmlns="a8338b6e-77a6-4851-82b6-98166143ffdd" xsi:nil="true"/>
    <Uploaded xmlns="a8338b6e-77a6-4851-82b6-98166143ffdd">False</Uploaded>
    <Management_x0020_Company xmlns="a8338b6e-77a6-4851-82b6-98166143ffdd" xsi:nil="true"/>
    <Doc_x0020_Date xmlns="a8338b6e-77a6-4851-82b6-98166143ffdd">2020-09-14T05:50:00+00:00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30FD2E1C-7CF4-DC11-AD41-005056922186</Home_x0020_ID>
    <State xmlns="a8338b6e-77a6-4851-82b6-98166143ffdd">SA</State>
    <Doc_x0020_Sent_Received_x0020_Date xmlns="a8338b6e-77a6-4851-82b6-98166143ffdd">2020-09-14T00:00:00+00:00</Doc_x0020_Sent_Received_x0020_Date>
    <Activity_x0020_ID xmlns="a8338b6e-77a6-4851-82b6-98166143ffdd">60BC5194-D6B7-E911-A0D9-005056922186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2980-4B92-4BBF-8F2F-3425B1EC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E08DE291-5843-490C-9F34-25A7958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2020-10-14T22:46:00Z</dcterms:created>
  <dcterms:modified xsi:type="dcterms:W3CDTF">2020-10-14T22:47:00Z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