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A9C91" w14:textId="77777777" w:rsidR="00BC7694" w:rsidRPr="003C6EC2" w:rsidRDefault="00BC7694" w:rsidP="00BC769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2C9F24DE" wp14:editId="70562B9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436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5408" behindDoc="1" locked="0" layoutInCell="1" allowOverlap="1" wp14:anchorId="34D342FB" wp14:editId="27BD6C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970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Karingal Green Aged Care Facility</w:t>
      </w:r>
      <w:r w:rsidRPr="003C6EC2">
        <w:rPr>
          <w:rFonts w:ascii="Arial Black" w:hAnsi="Arial Black"/>
        </w:rPr>
        <w:t xml:space="preserve"> </w:t>
      </w:r>
    </w:p>
    <w:p w14:paraId="553561A2" w14:textId="77777777" w:rsidR="00BC7694" w:rsidRPr="003C6EC2" w:rsidRDefault="00BC7694" w:rsidP="00BC7694">
      <w:pPr>
        <w:pStyle w:val="Title"/>
        <w:spacing w:before="360" w:after="480"/>
      </w:pPr>
      <w:r w:rsidRPr="003C6EC2">
        <w:rPr>
          <w:rFonts w:ascii="Arial Black" w:eastAsia="Calibri" w:hAnsi="Arial Black"/>
          <w:sz w:val="56"/>
        </w:rPr>
        <w:t>Performance Report</w:t>
      </w:r>
    </w:p>
    <w:p w14:paraId="7BEF6076" w14:textId="77777777" w:rsidR="00BC7694" w:rsidRPr="003C6EC2" w:rsidRDefault="00BC7694" w:rsidP="00BC769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Hawkevale Road </w:t>
      </w:r>
      <w:r w:rsidRPr="003C6EC2">
        <w:rPr>
          <w:color w:val="FFFFFF" w:themeColor="background1"/>
          <w:sz w:val="28"/>
        </w:rPr>
        <w:br/>
        <w:t>HIGH WYCOMBE WA 6057</w:t>
      </w:r>
      <w:r w:rsidRPr="003C6EC2">
        <w:rPr>
          <w:color w:val="FFFFFF" w:themeColor="background1"/>
          <w:sz w:val="28"/>
        </w:rPr>
        <w:br/>
      </w:r>
      <w:r w:rsidRPr="003C6EC2">
        <w:rPr>
          <w:rFonts w:eastAsia="Calibri"/>
          <w:color w:val="FFFFFF" w:themeColor="background1"/>
          <w:sz w:val="28"/>
          <w:szCs w:val="56"/>
          <w:lang w:eastAsia="en-US"/>
        </w:rPr>
        <w:t>Phone number: 08 6372 0400 home number</w:t>
      </w:r>
    </w:p>
    <w:p w14:paraId="29547C30" w14:textId="77777777" w:rsidR="00BC7694" w:rsidRDefault="00BC7694" w:rsidP="00BC769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7418 </w:t>
      </w:r>
    </w:p>
    <w:p w14:paraId="292D17E1" w14:textId="77777777" w:rsidR="00BC7694" w:rsidRPr="003C6EC2" w:rsidRDefault="00BC7694" w:rsidP="00BC769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Karingal Green Health, Aged and Community Care (WA) Pty Ltd</w:t>
      </w:r>
    </w:p>
    <w:p w14:paraId="41F9CF6E" w14:textId="77777777" w:rsidR="00BC7694" w:rsidRPr="003C6EC2" w:rsidRDefault="00BC7694" w:rsidP="00BC769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March 2022 to 3 March 2022</w:t>
      </w:r>
    </w:p>
    <w:p w14:paraId="27978DBF" w14:textId="77777777" w:rsidR="00BC7694" w:rsidRPr="00E93D41" w:rsidRDefault="00BC7694" w:rsidP="00BC769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April 2022</w:t>
      </w:r>
    </w:p>
    <w:bookmarkEnd w:id="1"/>
    <w:p w14:paraId="7C25A99B" w14:textId="77777777" w:rsidR="00BC7694" w:rsidRPr="003C6EC2" w:rsidRDefault="00BC7694" w:rsidP="00BC7694">
      <w:pPr>
        <w:tabs>
          <w:tab w:val="left" w:pos="2127"/>
        </w:tabs>
        <w:spacing w:before="120"/>
        <w:rPr>
          <w:rFonts w:eastAsia="Calibri"/>
          <w:b/>
          <w:color w:val="FFFFFF" w:themeColor="background1"/>
          <w:sz w:val="28"/>
          <w:szCs w:val="56"/>
          <w:lang w:eastAsia="en-US"/>
        </w:rPr>
      </w:pPr>
    </w:p>
    <w:p w14:paraId="4BE89B9D" w14:textId="77777777" w:rsidR="00BC7694" w:rsidRDefault="00BC7694" w:rsidP="00BC7694">
      <w:pPr>
        <w:pStyle w:val="Heading1"/>
        <w:sectPr w:rsidR="00BC7694" w:rsidSect="00BC7694">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35A6BD10" w14:textId="77777777" w:rsidR="00BC7694" w:rsidRDefault="00BC7694" w:rsidP="00BC7694">
      <w:pPr>
        <w:pStyle w:val="Heading1"/>
      </w:pPr>
      <w:bookmarkStart w:id="2" w:name="_Hlk32477662"/>
      <w:r>
        <w:lastRenderedPageBreak/>
        <w:t>Performance report prepared by</w:t>
      </w:r>
    </w:p>
    <w:p w14:paraId="58AFDF49" w14:textId="77777777" w:rsidR="00BC7694" w:rsidRPr="009B0F30" w:rsidRDefault="00BC7694" w:rsidP="00BC7694">
      <w:r w:rsidRPr="00F25292">
        <w:rPr>
          <w:rFonts w:cs="Times New Roman"/>
          <w:color w:val="000000" w:themeColor="text1"/>
        </w:rPr>
        <w:t>Marek Dubovinsky,</w:t>
      </w:r>
      <w:r w:rsidRPr="00F25292">
        <w:rPr>
          <w:color w:val="000000" w:themeColor="text1"/>
        </w:rPr>
        <w:t xml:space="preserve"> delegate of </w:t>
      </w:r>
      <w:r>
        <w:t>the Aged Care Quality and Safety Commissioner.</w:t>
      </w:r>
    </w:p>
    <w:p w14:paraId="6E15D081" w14:textId="77777777" w:rsidR="00BC7694" w:rsidRDefault="00BC7694" w:rsidP="00BC7694">
      <w:pPr>
        <w:pStyle w:val="Heading1"/>
      </w:pPr>
      <w:r>
        <w:t>Publication of report</w:t>
      </w:r>
    </w:p>
    <w:p w14:paraId="55ECCEA9" w14:textId="321A554F" w:rsidR="00BC7694" w:rsidRPr="006B166B" w:rsidRDefault="00BC7694" w:rsidP="00BC769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E5644E">
        <w:t xml:space="preserve"> </w:t>
      </w:r>
      <w:r w:rsidRPr="0010469B">
        <w:t>2018</w:t>
      </w:r>
      <w:r>
        <w:t>.</w:t>
      </w:r>
    </w:p>
    <w:bookmarkEnd w:id="2"/>
    <w:p w14:paraId="78C11583" w14:textId="77777777" w:rsidR="00BC7694" w:rsidRPr="007A61A9" w:rsidRDefault="00BC7694" w:rsidP="00BC769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C7694" w14:paraId="1BAF5CFE" w14:textId="77777777" w:rsidTr="00883903">
        <w:trPr>
          <w:trHeight w:val="227"/>
        </w:trPr>
        <w:tc>
          <w:tcPr>
            <w:tcW w:w="3942" w:type="pct"/>
            <w:shd w:val="clear" w:color="auto" w:fill="auto"/>
          </w:tcPr>
          <w:p w14:paraId="226346EA" w14:textId="77777777" w:rsidR="00BC7694" w:rsidRPr="001E6954" w:rsidRDefault="00BC7694" w:rsidP="00883903">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5A45074" w14:textId="77777777" w:rsidR="00BC7694" w:rsidRPr="001E6954" w:rsidRDefault="00BC7694" w:rsidP="00883903">
            <w:pPr>
              <w:keepNext/>
              <w:spacing w:before="40" w:after="40" w:line="240" w:lineRule="auto"/>
              <w:jc w:val="right"/>
              <w:rPr>
                <w:b/>
                <w:bCs/>
                <w:iCs/>
                <w:color w:val="00577D"/>
                <w:szCs w:val="40"/>
              </w:rPr>
            </w:pPr>
          </w:p>
        </w:tc>
      </w:tr>
      <w:tr w:rsidR="00BC7694" w14:paraId="2481ED88" w14:textId="77777777" w:rsidTr="00883903">
        <w:trPr>
          <w:trHeight w:val="227"/>
        </w:trPr>
        <w:tc>
          <w:tcPr>
            <w:tcW w:w="3942" w:type="pct"/>
            <w:shd w:val="clear" w:color="auto" w:fill="auto"/>
          </w:tcPr>
          <w:p w14:paraId="318F3080" w14:textId="77777777" w:rsidR="00BC7694" w:rsidRPr="001E6954" w:rsidRDefault="00BC7694" w:rsidP="00883903">
            <w:pPr>
              <w:spacing w:before="40" w:after="40" w:line="240" w:lineRule="auto"/>
              <w:ind w:left="318"/>
            </w:pPr>
            <w:r w:rsidRPr="001E6954">
              <w:t>Requirement 1(3)(a)</w:t>
            </w:r>
          </w:p>
        </w:tc>
        <w:tc>
          <w:tcPr>
            <w:tcW w:w="1058" w:type="pct"/>
            <w:shd w:val="clear" w:color="auto" w:fill="auto"/>
          </w:tcPr>
          <w:p w14:paraId="5D446921" w14:textId="77777777" w:rsidR="00BC7694" w:rsidRPr="001E6954" w:rsidRDefault="00BC7694" w:rsidP="00883903">
            <w:pPr>
              <w:spacing w:before="40" w:after="40" w:line="240" w:lineRule="auto"/>
              <w:jc w:val="right"/>
              <w:rPr>
                <w:color w:val="0000FF"/>
              </w:rPr>
            </w:pPr>
            <w:r w:rsidRPr="001E6954">
              <w:rPr>
                <w:bCs/>
                <w:iCs/>
                <w:color w:val="00577D"/>
                <w:szCs w:val="40"/>
              </w:rPr>
              <w:t>Compliant</w:t>
            </w:r>
          </w:p>
        </w:tc>
      </w:tr>
      <w:tr w:rsidR="00BC7694" w14:paraId="6E7AC6D1" w14:textId="77777777" w:rsidTr="00883903">
        <w:trPr>
          <w:trHeight w:val="227"/>
        </w:trPr>
        <w:tc>
          <w:tcPr>
            <w:tcW w:w="3942" w:type="pct"/>
            <w:shd w:val="clear" w:color="auto" w:fill="auto"/>
          </w:tcPr>
          <w:p w14:paraId="27824C61" w14:textId="77777777" w:rsidR="00BC7694" w:rsidRPr="001E6954" w:rsidRDefault="00BC7694" w:rsidP="00883903">
            <w:pPr>
              <w:keepNext/>
              <w:spacing w:before="40" w:after="40" w:line="240" w:lineRule="auto"/>
              <w:rPr>
                <w:b/>
              </w:rPr>
            </w:pPr>
            <w:r w:rsidRPr="001E6954">
              <w:rPr>
                <w:b/>
              </w:rPr>
              <w:t>Standard 3 Personal care and clinical care</w:t>
            </w:r>
          </w:p>
        </w:tc>
        <w:tc>
          <w:tcPr>
            <w:tcW w:w="1058" w:type="pct"/>
            <w:shd w:val="clear" w:color="auto" w:fill="auto"/>
          </w:tcPr>
          <w:p w14:paraId="4CB8F423" w14:textId="77777777" w:rsidR="00BC7694" w:rsidRPr="001E6954" w:rsidRDefault="00BC7694" w:rsidP="00883903">
            <w:pPr>
              <w:keepNext/>
              <w:spacing w:before="40" w:after="40" w:line="240" w:lineRule="auto"/>
              <w:jc w:val="center"/>
              <w:rPr>
                <w:b/>
                <w:color w:val="0000FF"/>
              </w:rPr>
            </w:pPr>
          </w:p>
        </w:tc>
      </w:tr>
      <w:tr w:rsidR="00BC7694" w14:paraId="36C5A619" w14:textId="77777777" w:rsidTr="00883903">
        <w:trPr>
          <w:trHeight w:val="227"/>
        </w:trPr>
        <w:tc>
          <w:tcPr>
            <w:tcW w:w="3942" w:type="pct"/>
            <w:shd w:val="clear" w:color="auto" w:fill="auto"/>
          </w:tcPr>
          <w:p w14:paraId="772A3389" w14:textId="77777777" w:rsidR="00BC7694" w:rsidRPr="002B4C72" w:rsidRDefault="00BC7694" w:rsidP="00883903">
            <w:pPr>
              <w:spacing w:before="40" w:after="40" w:line="240" w:lineRule="auto"/>
              <w:ind w:left="312"/>
            </w:pPr>
            <w:r w:rsidRPr="001E6954">
              <w:t>Requirement 3(3)(a)</w:t>
            </w:r>
          </w:p>
        </w:tc>
        <w:tc>
          <w:tcPr>
            <w:tcW w:w="1058" w:type="pct"/>
            <w:shd w:val="clear" w:color="auto" w:fill="auto"/>
          </w:tcPr>
          <w:p w14:paraId="29081977" w14:textId="77777777" w:rsidR="00BC7694" w:rsidRPr="001E6954" w:rsidRDefault="00BC7694" w:rsidP="00883903">
            <w:pPr>
              <w:spacing w:before="40" w:after="40" w:line="240" w:lineRule="auto"/>
              <w:ind w:left="-107"/>
              <w:jc w:val="right"/>
              <w:rPr>
                <w:color w:val="0000FF"/>
              </w:rPr>
            </w:pPr>
            <w:r w:rsidRPr="001E6954">
              <w:rPr>
                <w:bCs/>
                <w:iCs/>
                <w:color w:val="00577D"/>
                <w:szCs w:val="40"/>
              </w:rPr>
              <w:t>Compliant</w:t>
            </w:r>
          </w:p>
        </w:tc>
      </w:tr>
      <w:tr w:rsidR="00BC7694" w14:paraId="34D0CED9" w14:textId="77777777" w:rsidTr="00883903">
        <w:trPr>
          <w:trHeight w:val="227"/>
        </w:trPr>
        <w:tc>
          <w:tcPr>
            <w:tcW w:w="3942" w:type="pct"/>
            <w:shd w:val="clear" w:color="auto" w:fill="auto"/>
          </w:tcPr>
          <w:p w14:paraId="5781EBF1" w14:textId="77777777" w:rsidR="00BC7694" w:rsidRPr="001E6954" w:rsidRDefault="00BC7694" w:rsidP="00883903">
            <w:pPr>
              <w:spacing w:before="40" w:after="40" w:line="240" w:lineRule="auto"/>
              <w:ind w:left="318" w:hanging="7"/>
            </w:pPr>
            <w:r w:rsidRPr="001E6954">
              <w:t>Requirement 3(3)(b)</w:t>
            </w:r>
          </w:p>
        </w:tc>
        <w:tc>
          <w:tcPr>
            <w:tcW w:w="1058" w:type="pct"/>
            <w:shd w:val="clear" w:color="auto" w:fill="auto"/>
          </w:tcPr>
          <w:p w14:paraId="2E4554BE" w14:textId="77777777" w:rsidR="00BC7694" w:rsidRPr="001E6954" w:rsidRDefault="00BC7694" w:rsidP="00883903">
            <w:pPr>
              <w:spacing w:before="40" w:after="40" w:line="240" w:lineRule="auto"/>
              <w:jc w:val="right"/>
              <w:rPr>
                <w:color w:val="0000FF"/>
              </w:rPr>
            </w:pPr>
            <w:r w:rsidRPr="001E6954">
              <w:rPr>
                <w:bCs/>
                <w:iCs/>
                <w:color w:val="00577D"/>
                <w:szCs w:val="40"/>
              </w:rPr>
              <w:t>Compliant</w:t>
            </w:r>
          </w:p>
        </w:tc>
      </w:tr>
      <w:tr w:rsidR="00BC7694" w14:paraId="195F9039" w14:textId="77777777" w:rsidTr="00883903">
        <w:trPr>
          <w:trHeight w:val="227"/>
        </w:trPr>
        <w:tc>
          <w:tcPr>
            <w:tcW w:w="3942" w:type="pct"/>
            <w:shd w:val="clear" w:color="auto" w:fill="auto"/>
          </w:tcPr>
          <w:p w14:paraId="499C1BCB" w14:textId="77777777" w:rsidR="00BC7694" w:rsidRPr="001E6954" w:rsidRDefault="00BC7694" w:rsidP="00883903">
            <w:pPr>
              <w:keepNext/>
              <w:spacing w:before="40" w:after="40" w:line="240" w:lineRule="auto"/>
              <w:rPr>
                <w:b/>
              </w:rPr>
            </w:pPr>
            <w:r w:rsidRPr="001E6954">
              <w:rPr>
                <w:b/>
              </w:rPr>
              <w:t>Standard 4 Services and supports for daily living</w:t>
            </w:r>
          </w:p>
        </w:tc>
        <w:tc>
          <w:tcPr>
            <w:tcW w:w="1058" w:type="pct"/>
            <w:shd w:val="clear" w:color="auto" w:fill="auto"/>
          </w:tcPr>
          <w:p w14:paraId="04E32719" w14:textId="77777777" w:rsidR="00BC7694" w:rsidRPr="001E6954" w:rsidRDefault="00BC7694" w:rsidP="00883903">
            <w:pPr>
              <w:keepNext/>
              <w:spacing w:before="40" w:after="40" w:line="240" w:lineRule="auto"/>
              <w:jc w:val="center"/>
              <w:rPr>
                <w:b/>
                <w:color w:val="0000FF"/>
              </w:rPr>
            </w:pPr>
          </w:p>
        </w:tc>
      </w:tr>
      <w:tr w:rsidR="00BC7694" w14:paraId="4DF0434D" w14:textId="77777777" w:rsidTr="00883903">
        <w:trPr>
          <w:trHeight w:val="227"/>
        </w:trPr>
        <w:tc>
          <w:tcPr>
            <w:tcW w:w="3942" w:type="pct"/>
            <w:shd w:val="clear" w:color="auto" w:fill="auto"/>
          </w:tcPr>
          <w:p w14:paraId="022C9FA5" w14:textId="77777777" w:rsidR="00BC7694" w:rsidRPr="001E6954" w:rsidRDefault="00BC7694" w:rsidP="00883903">
            <w:pPr>
              <w:spacing w:before="40" w:after="40" w:line="240" w:lineRule="auto"/>
              <w:ind w:left="318" w:hanging="7"/>
            </w:pPr>
            <w:r w:rsidRPr="001E6954">
              <w:t>Requirement 4(3)(b)</w:t>
            </w:r>
          </w:p>
        </w:tc>
        <w:tc>
          <w:tcPr>
            <w:tcW w:w="1058" w:type="pct"/>
            <w:shd w:val="clear" w:color="auto" w:fill="auto"/>
          </w:tcPr>
          <w:p w14:paraId="04F5349E" w14:textId="77777777" w:rsidR="00BC7694" w:rsidRPr="001E6954" w:rsidRDefault="00BC7694" w:rsidP="00883903">
            <w:pPr>
              <w:spacing w:before="40" w:after="40" w:line="240" w:lineRule="auto"/>
              <w:jc w:val="right"/>
              <w:rPr>
                <w:color w:val="0000FF"/>
              </w:rPr>
            </w:pPr>
            <w:r w:rsidRPr="001E6954">
              <w:rPr>
                <w:bCs/>
                <w:iCs/>
                <w:color w:val="00577D"/>
                <w:szCs w:val="40"/>
              </w:rPr>
              <w:t>Compliant</w:t>
            </w:r>
          </w:p>
        </w:tc>
      </w:tr>
      <w:tr w:rsidR="00BC7694" w14:paraId="41B21AF7" w14:textId="77777777" w:rsidTr="00883903">
        <w:trPr>
          <w:trHeight w:val="227"/>
        </w:trPr>
        <w:tc>
          <w:tcPr>
            <w:tcW w:w="3942" w:type="pct"/>
            <w:shd w:val="clear" w:color="auto" w:fill="auto"/>
          </w:tcPr>
          <w:p w14:paraId="1552D0C2" w14:textId="77777777" w:rsidR="00BC7694" w:rsidRPr="001E6954" w:rsidRDefault="00BC7694" w:rsidP="00883903">
            <w:pPr>
              <w:keepNext/>
              <w:spacing w:before="40" w:after="40" w:line="240" w:lineRule="auto"/>
              <w:rPr>
                <w:b/>
              </w:rPr>
            </w:pPr>
            <w:r w:rsidRPr="001E6954">
              <w:rPr>
                <w:b/>
              </w:rPr>
              <w:t>Standard 7 Human resources</w:t>
            </w:r>
          </w:p>
        </w:tc>
        <w:tc>
          <w:tcPr>
            <w:tcW w:w="1058" w:type="pct"/>
            <w:shd w:val="clear" w:color="auto" w:fill="auto"/>
          </w:tcPr>
          <w:p w14:paraId="251F6D55" w14:textId="77777777" w:rsidR="00BC7694" w:rsidRPr="001E6954" w:rsidRDefault="00BC7694" w:rsidP="00883903">
            <w:pPr>
              <w:keepNext/>
              <w:spacing w:before="40" w:after="40" w:line="240" w:lineRule="auto"/>
              <w:jc w:val="right"/>
              <w:rPr>
                <w:b/>
                <w:color w:val="0000FF"/>
              </w:rPr>
            </w:pPr>
          </w:p>
        </w:tc>
      </w:tr>
      <w:tr w:rsidR="00BC7694" w14:paraId="37052207" w14:textId="77777777" w:rsidTr="00883903">
        <w:trPr>
          <w:trHeight w:val="227"/>
        </w:trPr>
        <w:tc>
          <w:tcPr>
            <w:tcW w:w="3942" w:type="pct"/>
            <w:shd w:val="clear" w:color="auto" w:fill="auto"/>
          </w:tcPr>
          <w:p w14:paraId="68C13B56" w14:textId="77777777" w:rsidR="00BC7694" w:rsidRPr="001E6954" w:rsidRDefault="00BC7694" w:rsidP="00883903">
            <w:pPr>
              <w:spacing w:before="40" w:after="40" w:line="240" w:lineRule="auto"/>
              <w:ind w:left="318" w:hanging="7"/>
            </w:pPr>
            <w:r w:rsidRPr="001E6954">
              <w:t>Requirement 7(3)(a)</w:t>
            </w:r>
          </w:p>
        </w:tc>
        <w:tc>
          <w:tcPr>
            <w:tcW w:w="1058" w:type="pct"/>
            <w:shd w:val="clear" w:color="auto" w:fill="auto"/>
          </w:tcPr>
          <w:p w14:paraId="580E48A1" w14:textId="77777777" w:rsidR="00BC7694" w:rsidRPr="001E6954" w:rsidRDefault="00BC7694" w:rsidP="00883903">
            <w:pPr>
              <w:spacing w:before="40" w:after="40" w:line="240" w:lineRule="auto"/>
              <w:jc w:val="right"/>
              <w:rPr>
                <w:color w:val="0000FF"/>
              </w:rPr>
            </w:pPr>
            <w:r w:rsidRPr="001E6954">
              <w:rPr>
                <w:bCs/>
                <w:iCs/>
                <w:color w:val="00577D"/>
                <w:szCs w:val="40"/>
              </w:rPr>
              <w:t>Compliant</w:t>
            </w:r>
          </w:p>
        </w:tc>
      </w:tr>
      <w:tr w:rsidR="00BC7694" w14:paraId="1A23466F" w14:textId="77777777" w:rsidTr="00883903">
        <w:trPr>
          <w:trHeight w:val="227"/>
        </w:trPr>
        <w:tc>
          <w:tcPr>
            <w:tcW w:w="3942" w:type="pct"/>
            <w:shd w:val="clear" w:color="auto" w:fill="auto"/>
          </w:tcPr>
          <w:p w14:paraId="5AF742B4" w14:textId="77777777" w:rsidR="00BC7694" w:rsidRPr="001E6954" w:rsidRDefault="00BC7694" w:rsidP="00883903">
            <w:pPr>
              <w:spacing w:before="40" w:after="40" w:line="240" w:lineRule="auto"/>
              <w:ind w:left="318" w:hanging="7"/>
            </w:pPr>
            <w:r w:rsidRPr="001E6954">
              <w:t>Requirement 7(3)(b)</w:t>
            </w:r>
          </w:p>
        </w:tc>
        <w:tc>
          <w:tcPr>
            <w:tcW w:w="1058" w:type="pct"/>
            <w:shd w:val="clear" w:color="auto" w:fill="auto"/>
          </w:tcPr>
          <w:p w14:paraId="5AC6DD43" w14:textId="77777777" w:rsidR="00BC7694" w:rsidRPr="001E6954" w:rsidRDefault="00BC7694" w:rsidP="00883903">
            <w:pPr>
              <w:spacing w:before="40" w:after="40" w:line="240" w:lineRule="auto"/>
              <w:jc w:val="right"/>
              <w:rPr>
                <w:color w:val="0000FF"/>
              </w:rPr>
            </w:pPr>
            <w:r w:rsidRPr="001E6954">
              <w:rPr>
                <w:bCs/>
                <w:iCs/>
                <w:color w:val="00577D"/>
                <w:szCs w:val="40"/>
              </w:rPr>
              <w:t>Compliant</w:t>
            </w:r>
          </w:p>
        </w:tc>
      </w:tr>
      <w:tr w:rsidR="00BC7694" w14:paraId="1088A1D6" w14:textId="77777777" w:rsidTr="00883903">
        <w:trPr>
          <w:trHeight w:val="227"/>
        </w:trPr>
        <w:tc>
          <w:tcPr>
            <w:tcW w:w="3942" w:type="pct"/>
            <w:shd w:val="clear" w:color="auto" w:fill="auto"/>
          </w:tcPr>
          <w:p w14:paraId="5651C3CD" w14:textId="77777777" w:rsidR="00BC7694" w:rsidRPr="001E6954" w:rsidRDefault="00BC7694" w:rsidP="00883903">
            <w:pPr>
              <w:spacing w:before="40" w:after="40" w:line="240" w:lineRule="auto"/>
              <w:ind w:left="318" w:hanging="7"/>
            </w:pPr>
            <w:r w:rsidRPr="001E6954">
              <w:t>Requirement 7(3)(d)</w:t>
            </w:r>
          </w:p>
        </w:tc>
        <w:tc>
          <w:tcPr>
            <w:tcW w:w="1058" w:type="pct"/>
            <w:shd w:val="clear" w:color="auto" w:fill="auto"/>
          </w:tcPr>
          <w:p w14:paraId="19D16126" w14:textId="77777777" w:rsidR="00BC7694" w:rsidRPr="001E6954" w:rsidRDefault="00BC7694" w:rsidP="00883903">
            <w:pPr>
              <w:spacing w:before="40" w:after="40" w:line="240" w:lineRule="auto"/>
              <w:jc w:val="right"/>
              <w:rPr>
                <w:color w:val="0000FF"/>
              </w:rPr>
            </w:pPr>
            <w:r w:rsidRPr="001E6954">
              <w:rPr>
                <w:bCs/>
                <w:iCs/>
                <w:color w:val="00577D"/>
                <w:szCs w:val="40"/>
              </w:rPr>
              <w:t>Compliant</w:t>
            </w:r>
          </w:p>
        </w:tc>
      </w:tr>
      <w:tr w:rsidR="00BC7694" w14:paraId="752EC5C9" w14:textId="77777777" w:rsidTr="00883903">
        <w:trPr>
          <w:trHeight w:val="227"/>
        </w:trPr>
        <w:tc>
          <w:tcPr>
            <w:tcW w:w="3942" w:type="pct"/>
            <w:shd w:val="clear" w:color="auto" w:fill="auto"/>
          </w:tcPr>
          <w:p w14:paraId="64B5369A" w14:textId="77777777" w:rsidR="00BC7694" w:rsidRPr="001E6954" w:rsidRDefault="00BC7694" w:rsidP="00883903">
            <w:pPr>
              <w:keepNext/>
              <w:spacing w:before="40" w:after="40" w:line="240" w:lineRule="auto"/>
              <w:rPr>
                <w:b/>
              </w:rPr>
            </w:pPr>
            <w:r w:rsidRPr="001E6954">
              <w:rPr>
                <w:b/>
              </w:rPr>
              <w:t>Standard 8 Organisational governance</w:t>
            </w:r>
          </w:p>
        </w:tc>
        <w:tc>
          <w:tcPr>
            <w:tcW w:w="1058" w:type="pct"/>
            <w:shd w:val="clear" w:color="auto" w:fill="auto"/>
          </w:tcPr>
          <w:p w14:paraId="16FCA410" w14:textId="77777777" w:rsidR="00BC7694" w:rsidRPr="001E6954" w:rsidRDefault="00BC7694" w:rsidP="00883903">
            <w:pPr>
              <w:keepNext/>
              <w:spacing w:before="40" w:after="40" w:line="240" w:lineRule="auto"/>
              <w:jc w:val="right"/>
              <w:rPr>
                <w:b/>
                <w:color w:val="0000FF"/>
              </w:rPr>
            </w:pPr>
          </w:p>
        </w:tc>
      </w:tr>
      <w:tr w:rsidR="00BC7694" w14:paraId="19F3C039" w14:textId="77777777" w:rsidTr="00883903">
        <w:trPr>
          <w:trHeight w:val="227"/>
        </w:trPr>
        <w:tc>
          <w:tcPr>
            <w:tcW w:w="3942" w:type="pct"/>
            <w:shd w:val="clear" w:color="auto" w:fill="auto"/>
          </w:tcPr>
          <w:p w14:paraId="1E66B744" w14:textId="77777777" w:rsidR="00BC7694" w:rsidRPr="001E6954" w:rsidRDefault="00BC7694" w:rsidP="00883903">
            <w:pPr>
              <w:spacing w:before="40" w:after="40" w:line="240" w:lineRule="auto"/>
              <w:ind w:left="318" w:hanging="7"/>
            </w:pPr>
            <w:r w:rsidRPr="001E6954">
              <w:t>Requirement 8(3)(c)</w:t>
            </w:r>
          </w:p>
        </w:tc>
        <w:tc>
          <w:tcPr>
            <w:tcW w:w="1058" w:type="pct"/>
            <w:shd w:val="clear" w:color="auto" w:fill="auto"/>
          </w:tcPr>
          <w:p w14:paraId="6591804C" w14:textId="77777777" w:rsidR="00BC7694" w:rsidRPr="001E6954" w:rsidRDefault="00BC7694" w:rsidP="00883903">
            <w:pPr>
              <w:spacing w:before="40" w:after="40" w:line="240" w:lineRule="auto"/>
              <w:jc w:val="right"/>
              <w:rPr>
                <w:color w:val="0000FF"/>
              </w:rPr>
            </w:pPr>
            <w:r w:rsidRPr="001E6954">
              <w:rPr>
                <w:bCs/>
                <w:iCs/>
                <w:color w:val="00577D"/>
                <w:szCs w:val="40"/>
              </w:rPr>
              <w:t>Compliant</w:t>
            </w:r>
          </w:p>
        </w:tc>
      </w:tr>
      <w:bookmarkEnd w:id="4"/>
    </w:tbl>
    <w:p w14:paraId="372211AA" w14:textId="77777777" w:rsidR="00BC7694" w:rsidRDefault="00BC7694" w:rsidP="00BC7694">
      <w:pPr>
        <w:sectPr w:rsidR="00BC7694" w:rsidSect="001416E6">
          <w:headerReference w:type="first" r:id="rId16"/>
          <w:pgSz w:w="11906" w:h="16838"/>
          <w:pgMar w:top="1701" w:right="1418" w:bottom="1418" w:left="1418" w:header="709" w:footer="397" w:gutter="0"/>
          <w:cols w:space="708"/>
          <w:docGrid w:linePitch="360"/>
        </w:sectPr>
      </w:pPr>
    </w:p>
    <w:p w14:paraId="310C811F" w14:textId="77777777" w:rsidR="00BC7694" w:rsidRPr="00D21DCD" w:rsidRDefault="00BC7694" w:rsidP="00BC7694">
      <w:pPr>
        <w:pStyle w:val="Heading1"/>
      </w:pPr>
      <w:r>
        <w:lastRenderedPageBreak/>
        <w:t>Detailed assessment</w:t>
      </w:r>
    </w:p>
    <w:p w14:paraId="47C25E59" w14:textId="77777777" w:rsidR="00BC7694" w:rsidRPr="00D63989" w:rsidRDefault="00BC7694" w:rsidP="00BC769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AA5F3E" w14:textId="77777777" w:rsidR="00BC7694" w:rsidRPr="00D63989" w:rsidRDefault="00BC7694" w:rsidP="00BC7694">
      <w:r w:rsidRPr="00D63989">
        <w:t>The following information has been taken into account in developing this performance report:</w:t>
      </w:r>
    </w:p>
    <w:p w14:paraId="51147802" w14:textId="77777777" w:rsidR="00BC7694" w:rsidRDefault="00BC7694" w:rsidP="00BC7694">
      <w:pPr>
        <w:pStyle w:val="ListBullet"/>
      </w:pPr>
      <w:r>
        <w:t>t</w:t>
      </w:r>
      <w:r w:rsidRPr="00D63989">
        <w:t xml:space="preserve">he Assessment Team’s report for the </w:t>
      </w:r>
      <w:r>
        <w:t>Assessment Contact - Site</w:t>
      </w:r>
      <w:r w:rsidRPr="00D63989">
        <w:t xml:space="preserve">; the </w:t>
      </w:r>
      <w:r w:rsidRPr="00F25292">
        <w:rPr>
          <w:color w:val="000000" w:themeColor="text1"/>
        </w:rPr>
        <w:t>Assessment Contact - Site report was informed by a site assessment, observations at the service, review of documents and interviews with staff, consumers/representatives and others;</w:t>
      </w:r>
    </w:p>
    <w:p w14:paraId="194CBE32" w14:textId="77777777" w:rsidR="00BC7694" w:rsidRPr="00F25292" w:rsidRDefault="00BC7694" w:rsidP="00BC7694">
      <w:pPr>
        <w:pStyle w:val="ListBullet"/>
      </w:pPr>
      <w:r w:rsidRPr="00F25292">
        <w:t>the Performance Report dated 10 June 2021 for the Site Audit conducted from 22 March 2021 to 24 March 2021;</w:t>
      </w:r>
      <w:r>
        <w:t xml:space="preserve"> and</w:t>
      </w:r>
    </w:p>
    <w:p w14:paraId="302932FF" w14:textId="77777777" w:rsidR="00BC7694" w:rsidRPr="00F25292" w:rsidRDefault="00BC7694" w:rsidP="00BC7694">
      <w:pPr>
        <w:pStyle w:val="ListBullet"/>
        <w:sectPr w:rsidR="00BC7694" w:rsidRPr="00F25292" w:rsidSect="005058B8">
          <w:headerReference w:type="first" r:id="rId17"/>
          <w:pgSz w:w="11906" w:h="16838"/>
          <w:pgMar w:top="1701" w:right="1418" w:bottom="1418" w:left="1418" w:header="709" w:footer="397" w:gutter="0"/>
          <w:cols w:space="708"/>
          <w:docGrid w:linePitch="360"/>
        </w:sectPr>
      </w:pPr>
      <w:r w:rsidRPr="00F25292">
        <w:t xml:space="preserve">the Infection Control Monitoring Checklist  dated 2 March 2022. </w:t>
      </w:r>
    </w:p>
    <w:p w14:paraId="37962845" w14:textId="77777777" w:rsidR="00BC7694" w:rsidRDefault="00BC7694" w:rsidP="00BC7694">
      <w:pPr>
        <w:pStyle w:val="Heading1"/>
        <w:tabs>
          <w:tab w:val="right" w:pos="9070"/>
        </w:tabs>
        <w:spacing w:before="560" w:after="640"/>
        <w:rPr>
          <w:color w:val="FFFFFF" w:themeColor="background1"/>
        </w:rPr>
        <w:sectPr w:rsidR="00BC7694"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8EDCD21" wp14:editId="45E33F9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348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1693AB6C" w14:textId="77777777" w:rsidR="00BC7694" w:rsidRPr="00D63989" w:rsidRDefault="00BC7694" w:rsidP="00BC7694">
      <w:pPr>
        <w:pStyle w:val="Heading3"/>
        <w:shd w:val="clear" w:color="auto" w:fill="F2F2F2" w:themeFill="background1" w:themeFillShade="F2"/>
      </w:pPr>
      <w:r w:rsidRPr="00D63989">
        <w:t>Consumer outcome:</w:t>
      </w:r>
    </w:p>
    <w:p w14:paraId="3A24053C" w14:textId="77777777" w:rsidR="00BC7694" w:rsidRPr="00D63989" w:rsidRDefault="00BC7694" w:rsidP="00BC769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2E98EB7" w14:textId="77777777" w:rsidR="00BC7694" w:rsidRPr="00D63989" w:rsidRDefault="00BC7694" w:rsidP="00BC7694">
      <w:pPr>
        <w:pStyle w:val="Heading3"/>
        <w:shd w:val="clear" w:color="auto" w:fill="F2F2F2" w:themeFill="background1" w:themeFillShade="F2"/>
      </w:pPr>
      <w:r w:rsidRPr="00D63989">
        <w:t>Organisation statement:</w:t>
      </w:r>
    </w:p>
    <w:p w14:paraId="2514B3A3" w14:textId="77777777" w:rsidR="00BC7694" w:rsidRPr="00D63989" w:rsidRDefault="00BC7694" w:rsidP="00BC769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63C2DB0" w14:textId="77777777" w:rsidR="00BC7694" w:rsidRDefault="00BC7694" w:rsidP="00BC769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DB178A0" w14:textId="77777777" w:rsidR="00BC7694" w:rsidRPr="00D63989" w:rsidRDefault="00BC7694" w:rsidP="00BC769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6D7B19" w14:textId="77777777" w:rsidR="00BC7694" w:rsidRPr="00D63989" w:rsidRDefault="00BC7694" w:rsidP="00BC769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F185A5B" w14:textId="77777777" w:rsidR="00BC7694" w:rsidRDefault="00BC7694" w:rsidP="00BC7694">
      <w:pPr>
        <w:pStyle w:val="Heading2"/>
      </w:pPr>
      <w:r>
        <w:t xml:space="preserve">Assessment </w:t>
      </w:r>
      <w:r w:rsidRPr="002B2C0F">
        <w:t>of Standard</w:t>
      </w:r>
      <w:r>
        <w:t xml:space="preserve"> 1</w:t>
      </w:r>
    </w:p>
    <w:p w14:paraId="044F1A99" w14:textId="77777777" w:rsidR="00BC7694" w:rsidRPr="00260733" w:rsidRDefault="00BC7694" w:rsidP="00BC7694">
      <w:pPr>
        <w:rPr>
          <w:rFonts w:eastAsiaTheme="minorHAnsi"/>
          <w:color w:val="auto"/>
        </w:rPr>
      </w:pPr>
      <w:bookmarkStart w:id="5" w:name="_Hlk100045600"/>
      <w:r w:rsidRPr="00260733">
        <w:rPr>
          <w:rFonts w:eastAsiaTheme="minorHAnsi"/>
          <w:color w:val="auto"/>
        </w:rPr>
        <w:t>The Assessment Team assessed Requirement (3)(</w:t>
      </w:r>
      <w:r>
        <w:rPr>
          <w:rFonts w:eastAsiaTheme="minorHAnsi"/>
          <w:color w:val="auto"/>
        </w:rPr>
        <w:t>a</w:t>
      </w:r>
      <w:r w:rsidRPr="00260733">
        <w:rPr>
          <w:rFonts w:eastAsiaTheme="minorHAnsi"/>
          <w:color w:val="auto"/>
        </w:rPr>
        <w:t xml:space="preserve">) in Standard </w:t>
      </w:r>
      <w:r>
        <w:rPr>
          <w:rFonts w:eastAsiaTheme="minorHAnsi"/>
          <w:color w:val="auto"/>
        </w:rPr>
        <w:t>1 Consumer dignity and choice</w:t>
      </w:r>
      <w:r w:rsidRPr="00260733">
        <w:rPr>
          <w:rFonts w:eastAsiaTheme="minorHAnsi"/>
          <w:color w:val="auto"/>
        </w:rPr>
        <w:t xml:space="preserve">. All other Requirements in this Standard were not assessed; therefore, an overall rating of the Standard is not provided.  </w:t>
      </w:r>
    </w:p>
    <w:p w14:paraId="69BC0246" w14:textId="37478494" w:rsidR="00BC7694" w:rsidRPr="005C6EA0" w:rsidRDefault="00BC7694" w:rsidP="00BC7694">
      <w:pPr>
        <w:rPr>
          <w:color w:val="000000" w:themeColor="text1"/>
        </w:rPr>
      </w:pPr>
      <w:r w:rsidRPr="00260733">
        <w:rPr>
          <w:rFonts w:eastAsiaTheme="minorHAnsi"/>
          <w:color w:val="auto"/>
        </w:rPr>
        <w:t>Requirement (3)(</w:t>
      </w:r>
      <w:r>
        <w:rPr>
          <w:rFonts w:eastAsiaTheme="minorHAnsi"/>
          <w:color w:val="auto"/>
        </w:rPr>
        <w:t>a</w:t>
      </w:r>
      <w:r w:rsidRPr="00260733">
        <w:rPr>
          <w:rFonts w:eastAsiaTheme="minorHAnsi"/>
          <w:color w:val="auto"/>
        </w:rPr>
        <w:t xml:space="preserve">) in this Standard was found </w:t>
      </w:r>
      <w:r>
        <w:rPr>
          <w:rFonts w:eastAsiaTheme="minorHAnsi"/>
          <w:color w:val="auto"/>
        </w:rPr>
        <w:t>n</w:t>
      </w:r>
      <w:r w:rsidRPr="00260733">
        <w:rPr>
          <w:rFonts w:eastAsiaTheme="minorHAnsi"/>
          <w:color w:val="auto"/>
        </w:rPr>
        <w:t xml:space="preserve">on-compliant following </w:t>
      </w:r>
      <w:r w:rsidRPr="00FE6FBF">
        <w:rPr>
          <w:color w:val="000000" w:themeColor="text1"/>
        </w:rPr>
        <w:t>a</w:t>
      </w:r>
      <w:r>
        <w:rPr>
          <w:color w:val="000000" w:themeColor="text1"/>
        </w:rPr>
        <w:t xml:space="preserve"> Site Audit </w:t>
      </w:r>
      <w:r w:rsidRPr="00FE6FBF">
        <w:rPr>
          <w:color w:val="000000" w:themeColor="text1"/>
        </w:rPr>
        <w:t xml:space="preserve">conducted </w:t>
      </w:r>
      <w:r>
        <w:rPr>
          <w:color w:val="000000" w:themeColor="text1"/>
        </w:rPr>
        <w:t xml:space="preserve">from </w:t>
      </w:r>
      <w:r w:rsidRPr="00F25292">
        <w:rPr>
          <w:color w:val="auto"/>
        </w:rPr>
        <w:t>22 March 2021 to 24 March 202</w:t>
      </w:r>
      <w:r>
        <w:rPr>
          <w:color w:val="auto"/>
        </w:rPr>
        <w:t>1</w:t>
      </w:r>
      <w:r w:rsidRPr="00FE6FBF">
        <w:rPr>
          <w:color w:val="000000" w:themeColor="text1"/>
        </w:rPr>
        <w:t xml:space="preserve">, as the service was not able to demonstrate </w:t>
      </w:r>
      <w:r w:rsidRPr="009461A3">
        <w:rPr>
          <w:rFonts w:eastAsiaTheme="minorHAnsi"/>
          <w:color w:val="auto"/>
          <w:szCs w:val="22"/>
          <w:lang w:eastAsia="en-US"/>
        </w:rPr>
        <w:t xml:space="preserve">staff practices and interactions </w:t>
      </w:r>
      <w:r>
        <w:rPr>
          <w:rFonts w:eastAsiaTheme="minorHAnsi"/>
          <w:color w:val="auto"/>
          <w:szCs w:val="22"/>
          <w:lang w:eastAsia="en-US"/>
        </w:rPr>
        <w:t>ensured</w:t>
      </w:r>
      <w:r w:rsidRPr="009461A3">
        <w:rPr>
          <w:rFonts w:eastAsiaTheme="minorHAnsi"/>
          <w:color w:val="auto"/>
          <w:szCs w:val="22"/>
          <w:lang w:eastAsia="en-US"/>
        </w:rPr>
        <w:t xml:space="preserve"> each consumer </w:t>
      </w:r>
      <w:r>
        <w:rPr>
          <w:rFonts w:eastAsiaTheme="minorHAnsi"/>
          <w:color w:val="auto"/>
          <w:szCs w:val="22"/>
          <w:lang w:eastAsia="en-US"/>
        </w:rPr>
        <w:t>wa</w:t>
      </w:r>
      <w:r w:rsidRPr="009461A3">
        <w:rPr>
          <w:rFonts w:eastAsiaTheme="minorHAnsi"/>
          <w:color w:val="auto"/>
          <w:szCs w:val="22"/>
          <w:lang w:eastAsia="en-US"/>
        </w:rPr>
        <w:t>s treated with dignity and respect</w:t>
      </w:r>
      <w:r>
        <w:rPr>
          <w:color w:val="000000" w:themeColor="text1"/>
        </w:rPr>
        <w:t xml:space="preserve">. </w:t>
      </w:r>
      <w:r w:rsidRPr="00260733">
        <w:rPr>
          <w:rFonts w:eastAsiaTheme="minorHAnsi"/>
          <w:color w:val="auto"/>
        </w:rPr>
        <w:t>The Assessment Team’s report provided evidence of actions taken to address deficiencies and have recommended Requirement (3)(</w:t>
      </w:r>
      <w:r>
        <w:rPr>
          <w:rFonts w:eastAsiaTheme="minorHAnsi"/>
          <w:color w:val="auto"/>
        </w:rPr>
        <w:t>a</w:t>
      </w:r>
      <w:r w:rsidRPr="00260733">
        <w:rPr>
          <w:rFonts w:eastAsiaTheme="minorHAnsi"/>
          <w:color w:val="auto"/>
        </w:rPr>
        <w:t>) met.</w:t>
      </w:r>
    </w:p>
    <w:p w14:paraId="6CB01516" w14:textId="77777777" w:rsidR="00BC7694" w:rsidRPr="00497509" w:rsidRDefault="00BC7694" w:rsidP="00BC7694">
      <w:pPr>
        <w:rPr>
          <w:rFonts w:eastAsiaTheme="minorHAnsi"/>
          <w:color w:val="auto"/>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compliant with </w:t>
      </w:r>
      <w:r w:rsidRPr="00260733">
        <w:rPr>
          <w:rFonts w:eastAsiaTheme="minorHAnsi"/>
          <w:color w:val="auto"/>
        </w:rPr>
        <w:t>Requirement (3)(</w:t>
      </w:r>
      <w:r>
        <w:rPr>
          <w:rFonts w:eastAsiaTheme="minorHAnsi"/>
          <w:color w:val="auto"/>
        </w:rPr>
        <w:t>a</w:t>
      </w:r>
      <w:r w:rsidRPr="00260733">
        <w:rPr>
          <w:rFonts w:eastAsiaTheme="minorHAnsi"/>
          <w:color w:val="auto"/>
        </w:rPr>
        <w:t xml:space="preserve">) in Standard </w:t>
      </w:r>
      <w:r>
        <w:rPr>
          <w:rFonts w:eastAsiaTheme="minorHAnsi"/>
          <w:color w:val="auto"/>
        </w:rPr>
        <w:t xml:space="preserve">1 Consumer dignity and choice. </w:t>
      </w:r>
      <w:r w:rsidRPr="00260733">
        <w:rPr>
          <w:rFonts w:eastAsiaTheme="minorHAnsi"/>
          <w:color w:val="auto"/>
        </w:rPr>
        <w:t xml:space="preserve">I have provided reasons for my finding </w:t>
      </w:r>
      <w:r>
        <w:rPr>
          <w:rFonts w:eastAsiaTheme="minorHAnsi"/>
          <w:color w:val="auto"/>
        </w:rPr>
        <w:t>under</w:t>
      </w:r>
      <w:r w:rsidRPr="00260733">
        <w:rPr>
          <w:rFonts w:eastAsiaTheme="minorHAnsi"/>
          <w:color w:val="auto"/>
        </w:rPr>
        <w:t xml:space="preserve"> the specific Requirement below.</w:t>
      </w:r>
    </w:p>
    <w:bookmarkEnd w:id="5"/>
    <w:p w14:paraId="3A25EF25" w14:textId="77777777" w:rsidR="00BC7694" w:rsidRDefault="00BC7694" w:rsidP="00BC7694">
      <w:pPr>
        <w:pStyle w:val="Heading2"/>
      </w:pPr>
      <w:r w:rsidRPr="00D435F8">
        <w:t>Assessment of Standard 1 Requirements</w:t>
      </w:r>
      <w:bookmarkStart w:id="6" w:name="_Hlk32932412"/>
      <w:r w:rsidRPr="0066387A">
        <w:rPr>
          <w:i/>
          <w:color w:val="0000FF"/>
          <w:sz w:val="24"/>
          <w:szCs w:val="24"/>
        </w:rPr>
        <w:t xml:space="preserve"> </w:t>
      </w:r>
      <w:bookmarkEnd w:id="6"/>
    </w:p>
    <w:p w14:paraId="5C54258C" w14:textId="77777777" w:rsidR="00BC7694" w:rsidRDefault="00BC7694" w:rsidP="00BC7694">
      <w:pPr>
        <w:pStyle w:val="Heading3"/>
      </w:pPr>
      <w:r w:rsidRPr="00051035">
        <w:t>Requirement 1(3)(a)</w:t>
      </w:r>
      <w:r w:rsidRPr="00051035">
        <w:tab/>
        <w:t>Compliant</w:t>
      </w:r>
    </w:p>
    <w:p w14:paraId="23315429" w14:textId="77777777" w:rsidR="00BC7694" w:rsidRPr="008D114F" w:rsidRDefault="00BC7694" w:rsidP="00BC7694">
      <w:pPr>
        <w:rPr>
          <w:i/>
        </w:rPr>
      </w:pPr>
      <w:r w:rsidRPr="008D114F">
        <w:rPr>
          <w:i/>
        </w:rPr>
        <w:t>Each consumer is treated with dignity and respect, with their identity, culture and diversity valued.</w:t>
      </w:r>
    </w:p>
    <w:p w14:paraId="36767CBD" w14:textId="77777777" w:rsidR="00BC7694" w:rsidRDefault="00BC7694" w:rsidP="00BC7694">
      <w:pPr>
        <w:rPr>
          <w:rFonts w:eastAsia="Arial"/>
          <w:color w:val="000000" w:themeColor="text1"/>
        </w:rPr>
      </w:pPr>
      <w:r w:rsidRPr="00FE6FBF">
        <w:rPr>
          <w:color w:val="000000" w:themeColor="text1"/>
        </w:rPr>
        <w:lastRenderedPageBreak/>
        <w:t>This Requirement was found non-compliant following a</w:t>
      </w:r>
      <w:r>
        <w:rPr>
          <w:color w:val="000000" w:themeColor="text1"/>
        </w:rPr>
        <w:t xml:space="preserve"> Site Audit</w:t>
      </w:r>
      <w:r w:rsidRPr="00FE6FBF">
        <w:rPr>
          <w:color w:val="000000" w:themeColor="text1"/>
        </w:rPr>
        <w:t xml:space="preserve"> conducted </w:t>
      </w:r>
      <w:r>
        <w:rPr>
          <w:color w:val="000000" w:themeColor="text1"/>
        </w:rPr>
        <w:t xml:space="preserve">from </w:t>
      </w:r>
      <w:r w:rsidRPr="00F25292">
        <w:rPr>
          <w:color w:val="auto"/>
        </w:rPr>
        <w:t>22 March 2021 to 24 March 202</w:t>
      </w:r>
      <w:r>
        <w:rPr>
          <w:color w:val="auto"/>
        </w:rPr>
        <w:t>1</w:t>
      </w:r>
      <w:r w:rsidRPr="00FE6FBF">
        <w:rPr>
          <w:color w:val="000000" w:themeColor="text1"/>
        </w:rPr>
        <w:t>,</w:t>
      </w:r>
      <w:r w:rsidRPr="00413CAF">
        <w:rPr>
          <w:color w:val="000000" w:themeColor="text1"/>
        </w:rPr>
        <w:t xml:space="preserve"> </w:t>
      </w:r>
      <w:r w:rsidRPr="00FE6FBF">
        <w:rPr>
          <w:color w:val="000000" w:themeColor="text1"/>
        </w:rPr>
        <w:t xml:space="preserve">as the service was not able to demonstrate </w:t>
      </w:r>
      <w:r w:rsidRPr="009461A3">
        <w:rPr>
          <w:rFonts w:eastAsiaTheme="minorHAnsi"/>
          <w:color w:val="auto"/>
          <w:szCs w:val="22"/>
          <w:lang w:eastAsia="en-US"/>
        </w:rPr>
        <w:t xml:space="preserve">staff practices and interactions </w:t>
      </w:r>
      <w:r>
        <w:rPr>
          <w:rFonts w:eastAsiaTheme="minorHAnsi"/>
          <w:color w:val="auto"/>
          <w:szCs w:val="22"/>
          <w:lang w:eastAsia="en-US"/>
        </w:rPr>
        <w:t>ensured</w:t>
      </w:r>
      <w:r w:rsidRPr="009461A3">
        <w:rPr>
          <w:rFonts w:eastAsiaTheme="minorHAnsi"/>
          <w:color w:val="auto"/>
          <w:szCs w:val="22"/>
          <w:lang w:eastAsia="en-US"/>
        </w:rPr>
        <w:t xml:space="preserve"> each consumer </w:t>
      </w:r>
      <w:r>
        <w:rPr>
          <w:rFonts w:eastAsiaTheme="minorHAnsi"/>
          <w:color w:val="auto"/>
          <w:szCs w:val="22"/>
          <w:lang w:eastAsia="en-US"/>
        </w:rPr>
        <w:t>wa</w:t>
      </w:r>
      <w:r w:rsidRPr="009461A3">
        <w:rPr>
          <w:rFonts w:eastAsiaTheme="minorHAnsi"/>
          <w:color w:val="auto"/>
          <w:szCs w:val="22"/>
          <w:lang w:eastAsia="en-US"/>
        </w:rPr>
        <w:t>s treated with dignity and respect</w:t>
      </w:r>
      <w:r>
        <w:rPr>
          <w:color w:val="000000" w:themeColor="text1"/>
        </w:rPr>
        <w:t xml:space="preserve">. </w:t>
      </w:r>
      <w:r w:rsidRPr="00FE6FBF">
        <w:rPr>
          <w:color w:val="000000" w:themeColor="text1"/>
        </w:rPr>
        <w:t xml:space="preserve">The Assessment Team’s report provided evidence of </w:t>
      </w:r>
      <w:r w:rsidRPr="00FE6FBF">
        <w:rPr>
          <w:rFonts w:eastAsia="Arial"/>
          <w:color w:val="000000" w:themeColor="text1"/>
        </w:rPr>
        <w:t>actions taken to address deficits identified, including, but not limited to</w:t>
      </w:r>
      <w:r>
        <w:rPr>
          <w:rFonts w:eastAsia="Arial"/>
          <w:color w:val="000000" w:themeColor="text1"/>
        </w:rPr>
        <w:t>:</w:t>
      </w:r>
    </w:p>
    <w:p w14:paraId="7A9C4250" w14:textId="222FD2F3" w:rsidR="00BC7694" w:rsidRPr="00492AF5" w:rsidRDefault="00BC7694" w:rsidP="00BC7694">
      <w:pPr>
        <w:pStyle w:val="ListBullet"/>
        <w:rPr>
          <w:rStyle w:val="normaltextrun"/>
        </w:rPr>
      </w:pPr>
      <w:r>
        <w:rPr>
          <w:rStyle w:val="normaltextrun"/>
        </w:rPr>
        <w:t xml:space="preserve">Provision of staff training, including in relation to continence aids, consumers’ toileting schedules and meeting consumer needs, reading, understanding and implementing care plan directives and preferences, customer service, dignity and respect and responsive behaviour management. </w:t>
      </w:r>
    </w:p>
    <w:p w14:paraId="57A8E73B" w14:textId="1FBC8414" w:rsidR="00BC7694" w:rsidRDefault="00BC7694" w:rsidP="00BC7694">
      <w:pPr>
        <w:pStyle w:val="ListBullet"/>
      </w:pPr>
      <w:r>
        <w:t xml:space="preserve">Education provided in relating to Parkinson’s Disease, including mobility assistance and night time behaviours. Parkinson’s flyer developed to improve skills and knowledge of staff. </w:t>
      </w:r>
    </w:p>
    <w:p w14:paraId="05BB9921" w14:textId="77777777" w:rsidR="00BC7694" w:rsidRDefault="00BC7694" w:rsidP="00BC7694">
      <w:pPr>
        <w:pStyle w:val="ListBullet"/>
      </w:pPr>
      <w:r>
        <w:t xml:space="preserve">Review of night staff performance and monitoring. Consultation with consumers and representatives regarding consumer experiences to inform service improvements. </w:t>
      </w:r>
    </w:p>
    <w:p w14:paraId="08EE4089" w14:textId="77777777" w:rsidR="00BC7694" w:rsidRPr="00B03522" w:rsidRDefault="00BC7694" w:rsidP="00BC7694">
      <w:pPr>
        <w:pStyle w:val="ListBullet"/>
      </w:pPr>
      <w:r>
        <w:t xml:space="preserve">Care plan audit conducted, and care plans reviewed to reflect consumer choice, needs, goals and preferences. </w:t>
      </w:r>
    </w:p>
    <w:p w14:paraId="372E8E6E" w14:textId="77777777" w:rsidR="00BC7694" w:rsidRPr="00AB13B9" w:rsidRDefault="00BC7694" w:rsidP="00BC7694">
      <w:pPr>
        <w:rPr>
          <w:color w:val="000000" w:themeColor="text1"/>
        </w:rPr>
      </w:pPr>
      <w:r w:rsidRPr="00AB13B9">
        <w:rPr>
          <w:color w:val="000000" w:themeColor="text1"/>
        </w:rPr>
        <w:t>The Assessment Team provided the following information collected through interviews and documentation which are relevant to my finding in relation to this Requirement:</w:t>
      </w:r>
    </w:p>
    <w:p w14:paraId="101AD074" w14:textId="496EB47A" w:rsidR="00BC7694" w:rsidRDefault="00BC7694" w:rsidP="00BC7694">
      <w:pPr>
        <w:pStyle w:val="ListBullet"/>
      </w:pPr>
      <w:r w:rsidRPr="00B03522">
        <w:t xml:space="preserve">Consumers </w:t>
      </w:r>
      <w:r>
        <w:t>said they are treated with dignity</w:t>
      </w:r>
      <w:r w:rsidR="007278DE">
        <w:t>,</w:t>
      </w:r>
      <w:r>
        <w:t xml:space="preserve"> and staff, while often busy, were kind and caring towards them</w:t>
      </w:r>
      <w:r w:rsidRPr="00B03522">
        <w:t xml:space="preserve"> and attended to their needs. Consumers and representatives interviewed said</w:t>
      </w:r>
      <w:r w:rsidRPr="00886861">
        <w:t xml:space="preserve"> </w:t>
      </w:r>
      <w:r>
        <w:t xml:space="preserve">consumers’ culture and identity </w:t>
      </w:r>
      <w:r w:rsidR="007278DE">
        <w:t>are</w:t>
      </w:r>
      <w:r>
        <w:t xml:space="preserve"> recognised and they feel valued and respected as individuals.</w:t>
      </w:r>
    </w:p>
    <w:p w14:paraId="6FBBB859" w14:textId="77777777" w:rsidR="00BC7694" w:rsidRDefault="00BC7694" w:rsidP="00BC7694">
      <w:pPr>
        <w:pStyle w:val="ListBullet"/>
      </w:pPr>
      <w:r>
        <w:t xml:space="preserve">Staff understood consumers’ personal history, needs, preferences and goals, and cultural backgrounds and how this influenced the provision of care and services. Staff were able to demonstrate they understood the importance of attending to consumers’ personal care and continence needs in a timely manner to maintain consumer dignity. </w:t>
      </w:r>
    </w:p>
    <w:p w14:paraId="0F9C0FBE" w14:textId="77777777" w:rsidR="00BC7694" w:rsidRDefault="00BC7694" w:rsidP="00BC7694">
      <w:pPr>
        <w:pStyle w:val="ListBullet"/>
      </w:pPr>
      <w:r>
        <w:t xml:space="preserve">Care planning documents reflected personalised information to guide staff in providing care to meet the diverse needs of consumers. </w:t>
      </w:r>
    </w:p>
    <w:p w14:paraId="7114A497" w14:textId="77777777" w:rsidR="00BC7694" w:rsidRDefault="00BC7694" w:rsidP="00BC7694">
      <w:pPr>
        <w:pStyle w:val="ListBullet"/>
      </w:pPr>
      <w:r>
        <w:t xml:space="preserve">Staff were observed providing care and services to consumers respectfully in a kind, calm and unrushed manner. </w:t>
      </w:r>
    </w:p>
    <w:p w14:paraId="3FFB3A61" w14:textId="77777777" w:rsidR="00BC7694" w:rsidRPr="00B03522" w:rsidRDefault="00BC7694" w:rsidP="00BC7694">
      <w:pPr>
        <w:pStyle w:val="ListBullet"/>
      </w:pPr>
      <w:r>
        <w:t xml:space="preserve">Care </w:t>
      </w:r>
      <w:r w:rsidRPr="00163FEE">
        <w:t xml:space="preserve">planning documents </w:t>
      </w:r>
      <w:r>
        <w:t xml:space="preserve">were comprehensive and </w:t>
      </w:r>
      <w:r w:rsidRPr="00163FEE">
        <w:t>reflect</w:t>
      </w:r>
      <w:r>
        <w:t>ed</w:t>
      </w:r>
      <w:r w:rsidRPr="00163FEE">
        <w:t xml:space="preserve"> the diversity of consumers</w:t>
      </w:r>
      <w:r>
        <w:t xml:space="preserve">. </w:t>
      </w:r>
    </w:p>
    <w:p w14:paraId="23FB6917" w14:textId="77777777" w:rsidR="00BC7694" w:rsidRPr="00A50CED" w:rsidRDefault="00BC7694" w:rsidP="00BC7694">
      <w:pPr>
        <w:rPr>
          <w:color w:val="000000" w:themeColor="text1"/>
        </w:rPr>
      </w:pPr>
      <w:r w:rsidRPr="00A50CED">
        <w:rPr>
          <w:color w:val="000000" w:themeColor="text1"/>
        </w:rPr>
        <w:lastRenderedPageBreak/>
        <w:t xml:space="preserve">Based on the information summarised above, I find the service compliant with Requirement (3)(a) in Standard </w:t>
      </w:r>
      <w:r>
        <w:rPr>
          <w:color w:val="000000" w:themeColor="text1"/>
        </w:rPr>
        <w:t xml:space="preserve">1 Consumer dignity and choice. </w:t>
      </w:r>
    </w:p>
    <w:p w14:paraId="7EFB66A0" w14:textId="77777777" w:rsidR="00BC7694" w:rsidRDefault="00BC7694" w:rsidP="00BC7694">
      <w:pPr>
        <w:sectPr w:rsidR="00BC7694" w:rsidSect="00CB3BA9">
          <w:type w:val="continuous"/>
          <w:pgSz w:w="11906" w:h="16838"/>
          <w:pgMar w:top="1701" w:right="1418" w:bottom="1418" w:left="1418" w:header="568" w:footer="397" w:gutter="0"/>
          <w:cols w:space="708"/>
          <w:titlePg/>
          <w:docGrid w:linePitch="360"/>
        </w:sectPr>
      </w:pPr>
    </w:p>
    <w:p w14:paraId="0D9D0F13" w14:textId="77777777" w:rsidR="00BC7694" w:rsidRDefault="00BC7694" w:rsidP="00BC7694">
      <w:pPr>
        <w:sectPr w:rsidR="00BC7694" w:rsidSect="003F5725">
          <w:headerReference w:type="first" r:id="rId20"/>
          <w:type w:val="continuous"/>
          <w:pgSz w:w="11906" w:h="16838"/>
          <w:pgMar w:top="1701" w:right="1418" w:bottom="1418" w:left="1418" w:header="709" w:footer="397" w:gutter="0"/>
          <w:cols w:space="708"/>
          <w:titlePg/>
          <w:docGrid w:linePitch="360"/>
        </w:sectPr>
      </w:pPr>
    </w:p>
    <w:p w14:paraId="5D58049F" w14:textId="77777777" w:rsidR="00BC7694" w:rsidRDefault="00BC7694" w:rsidP="00BC7694">
      <w:pPr>
        <w:pStyle w:val="Heading1"/>
        <w:tabs>
          <w:tab w:val="right" w:pos="9070"/>
        </w:tabs>
        <w:spacing w:before="560" w:after="640"/>
        <w:rPr>
          <w:color w:val="FFFFFF" w:themeColor="background1"/>
          <w:sz w:val="36"/>
        </w:rPr>
        <w:sectPr w:rsidR="00BC7694"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A0B13BE" wp14:editId="560126F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234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4B634DC" w14:textId="77777777" w:rsidR="00BC7694" w:rsidRPr="00FD1B02" w:rsidRDefault="00BC7694" w:rsidP="00BC7694">
      <w:pPr>
        <w:pStyle w:val="Heading3"/>
        <w:shd w:val="clear" w:color="auto" w:fill="F2F2F2" w:themeFill="background1" w:themeFillShade="F2"/>
      </w:pPr>
      <w:r w:rsidRPr="00FD1B02">
        <w:t>Consumer outcome:</w:t>
      </w:r>
    </w:p>
    <w:p w14:paraId="2D16A162" w14:textId="77777777" w:rsidR="00BC7694" w:rsidRDefault="00BC7694" w:rsidP="00BC7694">
      <w:pPr>
        <w:numPr>
          <w:ilvl w:val="0"/>
          <w:numId w:val="3"/>
        </w:numPr>
        <w:shd w:val="clear" w:color="auto" w:fill="F2F2F2" w:themeFill="background1" w:themeFillShade="F2"/>
      </w:pPr>
      <w:r>
        <w:t>I get personal care, clinical care, or both personal care and clinical care, that is safe and right for me.</w:t>
      </w:r>
    </w:p>
    <w:p w14:paraId="5839EEB0" w14:textId="77777777" w:rsidR="00BC7694" w:rsidRDefault="00BC7694" w:rsidP="00BC7694">
      <w:pPr>
        <w:pStyle w:val="Heading3"/>
        <w:shd w:val="clear" w:color="auto" w:fill="F2F2F2" w:themeFill="background1" w:themeFillShade="F2"/>
      </w:pPr>
      <w:r>
        <w:t>Organisation statement:</w:t>
      </w:r>
    </w:p>
    <w:p w14:paraId="4186B7B8" w14:textId="77777777" w:rsidR="00BC7694" w:rsidRDefault="00BC7694" w:rsidP="00BC769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42E941" w14:textId="77777777" w:rsidR="00BC7694" w:rsidRDefault="00BC7694" w:rsidP="00BC7694">
      <w:pPr>
        <w:pStyle w:val="Heading2"/>
      </w:pPr>
      <w:r>
        <w:t>Assessment of Standard 3</w:t>
      </w:r>
    </w:p>
    <w:p w14:paraId="69FB5387" w14:textId="77777777" w:rsidR="00BC7694" w:rsidRPr="00A55D00" w:rsidRDefault="00BC7694" w:rsidP="00BC7694">
      <w:pPr>
        <w:rPr>
          <w:rFonts w:eastAsiaTheme="minorHAnsi"/>
          <w:color w:val="000000" w:themeColor="text1"/>
        </w:rPr>
      </w:pPr>
      <w:r w:rsidRPr="00A55D00">
        <w:rPr>
          <w:rFonts w:eastAsiaTheme="minorHAnsi"/>
          <w:color w:val="000000" w:themeColor="text1"/>
        </w:rPr>
        <w:t xml:space="preserve">The Assessment Team assessed Requirements (3)(a) and (3)(b) in Standard 3 Personal </w:t>
      </w:r>
      <w:r>
        <w:rPr>
          <w:rFonts w:eastAsiaTheme="minorHAnsi"/>
          <w:color w:val="000000" w:themeColor="text1"/>
        </w:rPr>
        <w:t xml:space="preserve">care </w:t>
      </w:r>
      <w:r w:rsidRPr="00A55D00">
        <w:rPr>
          <w:rFonts w:eastAsiaTheme="minorHAnsi"/>
          <w:color w:val="000000" w:themeColor="text1"/>
        </w:rPr>
        <w:t xml:space="preserve">and clinical care. All other Requirements in this Standard were not assessed; therefore, an overall rating of the Standard is not provided.  </w:t>
      </w:r>
    </w:p>
    <w:p w14:paraId="69C057FA" w14:textId="77777777" w:rsidR="00BC7694" w:rsidRPr="00A43FEF" w:rsidRDefault="00BC7694" w:rsidP="00BC7694">
      <w:pPr>
        <w:rPr>
          <w:color w:val="000000" w:themeColor="text1"/>
        </w:rPr>
      </w:pPr>
      <w:r w:rsidRPr="00A55D00">
        <w:rPr>
          <w:rFonts w:eastAsiaTheme="minorHAnsi"/>
          <w:color w:val="000000" w:themeColor="text1"/>
        </w:rPr>
        <w:t xml:space="preserve">Requirement (3)(a) in this Standard was found non-compliant following </w:t>
      </w:r>
      <w:r w:rsidRPr="00A55D00">
        <w:rPr>
          <w:color w:val="000000" w:themeColor="text1"/>
        </w:rPr>
        <w:t xml:space="preserve">a Site Audit conducted from 22 March 2021 to 24 March 2021, as the service was not </w:t>
      </w:r>
      <w:r w:rsidRPr="00FE6FBF">
        <w:rPr>
          <w:color w:val="000000" w:themeColor="text1"/>
        </w:rPr>
        <w:t>able to demonstrate</w:t>
      </w:r>
      <w:r>
        <w:rPr>
          <w:color w:val="000000" w:themeColor="text1"/>
        </w:rPr>
        <w:t xml:space="preserve"> </w:t>
      </w:r>
      <w:r>
        <w:t>consumers were always receiving safe and effective personal care, which was best practice, tailored to their needs and optimised their health and well-being.</w:t>
      </w:r>
      <w:r w:rsidRPr="001842ED">
        <w:rPr>
          <w:rFonts w:eastAsiaTheme="minorHAnsi"/>
          <w:color w:val="auto"/>
        </w:rPr>
        <w:t xml:space="preserve"> </w:t>
      </w:r>
      <w:r w:rsidRPr="00010ECC">
        <w:rPr>
          <w:rFonts w:eastAsiaTheme="minorHAnsi"/>
          <w:color w:val="auto"/>
        </w:rPr>
        <w:t>The Assessment Team’s report provided evidence of actions taken to address deficiencies</w:t>
      </w:r>
      <w:r>
        <w:rPr>
          <w:rFonts w:eastAsiaTheme="minorHAnsi"/>
          <w:color w:val="auto"/>
        </w:rPr>
        <w:t>.</w:t>
      </w:r>
    </w:p>
    <w:p w14:paraId="12FC0E47" w14:textId="77777777" w:rsidR="00BC7694" w:rsidRPr="00010ECC" w:rsidRDefault="00BC7694" w:rsidP="00BC7694">
      <w:pPr>
        <w:rPr>
          <w:color w:val="000000" w:themeColor="text1"/>
        </w:rPr>
      </w:pPr>
      <w:r>
        <w:rPr>
          <w:rFonts w:eastAsiaTheme="minorHAnsi"/>
          <w:color w:val="auto"/>
        </w:rPr>
        <w:t xml:space="preserve">The Assessment Team </w:t>
      </w:r>
      <w:r w:rsidRPr="00010ECC">
        <w:rPr>
          <w:rFonts w:eastAsiaTheme="minorHAnsi"/>
          <w:color w:val="auto"/>
        </w:rPr>
        <w:t>have recommended Requirement</w:t>
      </w:r>
      <w:r>
        <w:rPr>
          <w:rFonts w:eastAsiaTheme="minorHAnsi"/>
          <w:color w:val="auto"/>
        </w:rPr>
        <w:t>s</w:t>
      </w:r>
      <w:r w:rsidRPr="00010ECC">
        <w:rPr>
          <w:rFonts w:eastAsiaTheme="minorHAnsi"/>
          <w:color w:val="auto"/>
        </w:rPr>
        <w:t xml:space="preserve"> (3)(a)</w:t>
      </w:r>
      <w:r>
        <w:rPr>
          <w:rFonts w:eastAsiaTheme="minorHAnsi"/>
          <w:color w:val="auto"/>
        </w:rPr>
        <w:t xml:space="preserve"> and (3)(b)</w:t>
      </w:r>
      <w:r w:rsidRPr="00010ECC">
        <w:rPr>
          <w:rFonts w:eastAsiaTheme="minorHAnsi"/>
          <w:color w:val="auto"/>
        </w:rPr>
        <w:t xml:space="preserve"> met.</w:t>
      </w:r>
    </w:p>
    <w:p w14:paraId="6ABC8851" w14:textId="77777777" w:rsidR="00BC7694" w:rsidRPr="00083E15" w:rsidRDefault="00BC7694" w:rsidP="00BC7694">
      <w:pPr>
        <w:rPr>
          <w:rFonts w:eastAsiaTheme="minorHAnsi"/>
          <w:color w:val="auto"/>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compliant with </w:t>
      </w:r>
      <w:r w:rsidRPr="00260733">
        <w:rPr>
          <w:rFonts w:eastAsiaTheme="minorHAnsi"/>
          <w:color w:val="auto"/>
        </w:rPr>
        <w:t>Requirement</w:t>
      </w:r>
      <w:r>
        <w:rPr>
          <w:rFonts w:eastAsiaTheme="minorHAnsi"/>
          <w:color w:val="auto"/>
        </w:rPr>
        <w:t>s</w:t>
      </w:r>
      <w:r w:rsidRPr="00260733">
        <w:rPr>
          <w:rFonts w:eastAsiaTheme="minorHAnsi"/>
          <w:color w:val="auto"/>
        </w:rPr>
        <w:t xml:space="preserve"> (3)(</w:t>
      </w:r>
      <w:r>
        <w:rPr>
          <w:rFonts w:eastAsiaTheme="minorHAnsi"/>
          <w:color w:val="auto"/>
        </w:rPr>
        <w:t>a</w:t>
      </w:r>
      <w:r w:rsidRPr="00260733">
        <w:rPr>
          <w:rFonts w:eastAsiaTheme="minorHAnsi"/>
          <w:color w:val="auto"/>
        </w:rPr>
        <w:t>)</w:t>
      </w:r>
      <w:r>
        <w:rPr>
          <w:rFonts w:eastAsiaTheme="minorHAnsi"/>
          <w:color w:val="auto"/>
        </w:rPr>
        <w:t xml:space="preserve"> and (3)(b)</w:t>
      </w:r>
      <w:r w:rsidRPr="00260733">
        <w:rPr>
          <w:rFonts w:eastAsiaTheme="minorHAnsi"/>
          <w:color w:val="auto"/>
        </w:rPr>
        <w:t xml:space="preserve"> in Standard </w:t>
      </w:r>
      <w:r>
        <w:rPr>
          <w:rFonts w:eastAsiaTheme="minorHAnsi"/>
          <w:color w:val="auto"/>
        </w:rPr>
        <w:t xml:space="preserve">3 Personal care and clinical care. </w:t>
      </w:r>
      <w:r w:rsidRPr="00260733">
        <w:rPr>
          <w:rFonts w:eastAsiaTheme="minorHAnsi"/>
          <w:color w:val="auto"/>
        </w:rPr>
        <w:t xml:space="preserve">I have provided reasons for my finding </w:t>
      </w:r>
      <w:r>
        <w:rPr>
          <w:rFonts w:eastAsiaTheme="minorHAnsi"/>
          <w:color w:val="auto"/>
        </w:rPr>
        <w:t>under</w:t>
      </w:r>
      <w:r w:rsidRPr="00260733">
        <w:rPr>
          <w:rFonts w:eastAsiaTheme="minorHAnsi"/>
          <w:color w:val="auto"/>
        </w:rPr>
        <w:t xml:space="preserve"> the specific Requirement</w:t>
      </w:r>
      <w:r>
        <w:rPr>
          <w:rFonts w:eastAsiaTheme="minorHAnsi"/>
          <w:color w:val="auto"/>
        </w:rPr>
        <w:t>s</w:t>
      </w:r>
      <w:r w:rsidRPr="00260733">
        <w:rPr>
          <w:rFonts w:eastAsiaTheme="minorHAnsi"/>
          <w:color w:val="auto"/>
        </w:rPr>
        <w:t xml:space="preserve"> below.</w:t>
      </w:r>
    </w:p>
    <w:p w14:paraId="5DC6730D" w14:textId="77777777" w:rsidR="00BC7694" w:rsidRDefault="00BC7694" w:rsidP="00BC769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1389B95" w14:textId="77777777" w:rsidR="00BC7694" w:rsidRPr="00853601" w:rsidRDefault="00BC7694" w:rsidP="00BC7694">
      <w:pPr>
        <w:pStyle w:val="Heading3"/>
      </w:pPr>
      <w:r w:rsidRPr="00853601">
        <w:t>Requirement 3(3)(a)</w:t>
      </w:r>
      <w:r>
        <w:tab/>
        <w:t>Compliant</w:t>
      </w:r>
    </w:p>
    <w:p w14:paraId="13B55F26" w14:textId="77777777" w:rsidR="00BC7694" w:rsidRPr="008D114F" w:rsidRDefault="00BC7694" w:rsidP="00BC7694">
      <w:pPr>
        <w:rPr>
          <w:i/>
        </w:rPr>
      </w:pPr>
      <w:r w:rsidRPr="008D114F">
        <w:rPr>
          <w:i/>
        </w:rPr>
        <w:t>Each consumer gets safe and effective personal care, clinical care, or both personal care and clinical care, that:</w:t>
      </w:r>
    </w:p>
    <w:p w14:paraId="300FFB3D" w14:textId="77777777" w:rsidR="00BC7694" w:rsidRPr="008D114F" w:rsidRDefault="00BC7694" w:rsidP="00BC7694">
      <w:pPr>
        <w:numPr>
          <w:ilvl w:val="0"/>
          <w:numId w:val="24"/>
        </w:numPr>
        <w:tabs>
          <w:tab w:val="right" w:pos="9026"/>
        </w:tabs>
        <w:spacing w:before="0" w:after="0"/>
        <w:ind w:left="567" w:hanging="425"/>
        <w:outlineLvl w:val="4"/>
        <w:rPr>
          <w:i/>
        </w:rPr>
      </w:pPr>
      <w:r w:rsidRPr="008D114F">
        <w:rPr>
          <w:i/>
        </w:rPr>
        <w:lastRenderedPageBreak/>
        <w:t>is best practice; and</w:t>
      </w:r>
    </w:p>
    <w:p w14:paraId="7026231B" w14:textId="77777777" w:rsidR="00BC7694" w:rsidRPr="008D114F" w:rsidRDefault="00BC7694" w:rsidP="00BC7694">
      <w:pPr>
        <w:numPr>
          <w:ilvl w:val="0"/>
          <w:numId w:val="24"/>
        </w:numPr>
        <w:tabs>
          <w:tab w:val="right" w:pos="9026"/>
        </w:tabs>
        <w:spacing w:before="0" w:after="0"/>
        <w:ind w:left="567" w:hanging="425"/>
        <w:outlineLvl w:val="4"/>
        <w:rPr>
          <w:i/>
        </w:rPr>
      </w:pPr>
      <w:r w:rsidRPr="008D114F">
        <w:rPr>
          <w:i/>
        </w:rPr>
        <w:t>is tailored to their needs; and</w:t>
      </w:r>
    </w:p>
    <w:p w14:paraId="021DBBBF" w14:textId="77777777" w:rsidR="00BC7694" w:rsidRPr="00A55D00" w:rsidRDefault="00BC7694" w:rsidP="00BC7694">
      <w:pPr>
        <w:numPr>
          <w:ilvl w:val="0"/>
          <w:numId w:val="24"/>
        </w:numPr>
        <w:tabs>
          <w:tab w:val="right" w:pos="9026"/>
        </w:tabs>
        <w:spacing w:before="0" w:after="0"/>
        <w:ind w:left="567" w:hanging="425"/>
        <w:outlineLvl w:val="4"/>
        <w:rPr>
          <w:i/>
        </w:rPr>
      </w:pPr>
      <w:r w:rsidRPr="008D114F">
        <w:rPr>
          <w:i/>
        </w:rPr>
        <w:t>optimises their health and well-being.</w:t>
      </w:r>
    </w:p>
    <w:p w14:paraId="49B84875" w14:textId="77777777" w:rsidR="00BC7694" w:rsidRPr="00A55D00" w:rsidRDefault="00BC7694" w:rsidP="00BC7694">
      <w:pPr>
        <w:rPr>
          <w:color w:val="000000" w:themeColor="text1"/>
        </w:rPr>
      </w:pPr>
      <w:r w:rsidRPr="00FE6FBF">
        <w:rPr>
          <w:color w:val="000000" w:themeColor="text1"/>
        </w:rPr>
        <w:t>This Requirement was found non-compliant following a</w:t>
      </w:r>
      <w:r>
        <w:rPr>
          <w:color w:val="000000" w:themeColor="text1"/>
        </w:rPr>
        <w:t xml:space="preserve"> Site Audit</w:t>
      </w:r>
      <w:r w:rsidRPr="00FE6FBF">
        <w:rPr>
          <w:color w:val="000000" w:themeColor="text1"/>
        </w:rPr>
        <w:t xml:space="preserve"> conducted </w:t>
      </w:r>
      <w:r>
        <w:rPr>
          <w:color w:val="000000" w:themeColor="text1"/>
        </w:rPr>
        <w:t xml:space="preserve">from </w:t>
      </w:r>
      <w:r w:rsidRPr="00F25292">
        <w:rPr>
          <w:color w:val="auto"/>
        </w:rPr>
        <w:t>22 March 2021 to 24 March 202</w:t>
      </w:r>
      <w:r>
        <w:rPr>
          <w:color w:val="auto"/>
        </w:rPr>
        <w:t>1</w:t>
      </w:r>
      <w:r w:rsidRPr="00FE6FBF">
        <w:rPr>
          <w:color w:val="000000" w:themeColor="text1"/>
        </w:rPr>
        <w:t>,</w:t>
      </w:r>
      <w:r w:rsidRPr="00413CAF">
        <w:rPr>
          <w:color w:val="000000" w:themeColor="text1"/>
        </w:rPr>
        <w:t xml:space="preserve"> </w:t>
      </w:r>
      <w:r w:rsidRPr="00FE6FBF">
        <w:rPr>
          <w:color w:val="000000" w:themeColor="text1"/>
        </w:rPr>
        <w:t>as the service was not able to demonstrate</w:t>
      </w:r>
      <w:r w:rsidRPr="00A55D00">
        <w:t xml:space="preserve"> </w:t>
      </w:r>
      <w:r>
        <w:t>consumers were always receiving safe and effective personal care, which was best practice, tailored to their needs and optimised their health and well-being. In addition, with staff rotating between areas/wings, staff were unable to describe how they monitored and provided services that were safe and effective for all consumers.</w:t>
      </w:r>
      <w:r>
        <w:rPr>
          <w:color w:val="000000" w:themeColor="text1"/>
        </w:rPr>
        <w:t xml:space="preserve"> </w:t>
      </w:r>
      <w:r w:rsidRPr="00FE6FBF">
        <w:rPr>
          <w:color w:val="000000" w:themeColor="text1"/>
        </w:rPr>
        <w:t xml:space="preserve">The Assessment Team’s report provided evidence of </w:t>
      </w:r>
      <w:r w:rsidRPr="00FE6FBF">
        <w:rPr>
          <w:rFonts w:eastAsia="Arial"/>
          <w:color w:val="000000" w:themeColor="text1"/>
        </w:rPr>
        <w:t>actions taken to address deficits identified, including, but not limited to</w:t>
      </w:r>
      <w:r>
        <w:rPr>
          <w:rFonts w:eastAsia="Arial"/>
          <w:color w:val="000000" w:themeColor="text1"/>
        </w:rPr>
        <w:t>:</w:t>
      </w:r>
    </w:p>
    <w:p w14:paraId="3DC08194" w14:textId="77777777" w:rsidR="00BC7694" w:rsidRDefault="00BC7694" w:rsidP="00BC7694">
      <w:pPr>
        <w:pStyle w:val="ListBullet"/>
      </w:pPr>
      <w:r>
        <w:t>Review of allocations of staff to ensure continuity of care and services by staff to support delivery of care.</w:t>
      </w:r>
    </w:p>
    <w:p w14:paraId="1D37E9C7" w14:textId="77777777" w:rsidR="00BC7694" w:rsidRDefault="00BC7694" w:rsidP="00BC7694">
      <w:pPr>
        <w:pStyle w:val="ListBullet"/>
      </w:pPr>
      <w:r>
        <w:t>Staff education provided during handovers, including in relation to continence, effective management of behaviours, catheter care, pain management, responding to call bells, implementing individual care plans and dignity and respect.</w:t>
      </w:r>
    </w:p>
    <w:p w14:paraId="05103710" w14:textId="77777777" w:rsidR="00BC7694" w:rsidRPr="00A55D00" w:rsidRDefault="00BC7694" w:rsidP="00BC7694">
      <w:pPr>
        <w:pStyle w:val="ListBullet"/>
        <w:numPr>
          <w:ilvl w:val="0"/>
          <w:numId w:val="0"/>
        </w:numPr>
      </w:pPr>
      <w:r w:rsidRPr="00A55D00">
        <w:rPr>
          <w:color w:val="000000" w:themeColor="text1"/>
        </w:rPr>
        <w:t>The Assessment Team provided the following information collected through interviews and documentation which are relevant to my finding in relation to this Requirement:</w:t>
      </w:r>
    </w:p>
    <w:p w14:paraId="5A1D0407" w14:textId="77777777" w:rsidR="00BC7694" w:rsidRDefault="00BC7694" w:rsidP="00BC7694">
      <w:pPr>
        <w:pStyle w:val="ListBullet"/>
      </w:pPr>
      <w:r>
        <w:t xml:space="preserve">Four consumers and representatives said they are overall satisfied with the provision of personal and clinical care. </w:t>
      </w:r>
    </w:p>
    <w:p w14:paraId="2630689F" w14:textId="77777777" w:rsidR="00BC7694" w:rsidRDefault="00BC7694" w:rsidP="00BC7694">
      <w:pPr>
        <w:pStyle w:val="ListBullet"/>
      </w:pPr>
      <w:r>
        <w:t>Five consumer files viewed showed the service has completed a range of assessments to support the delivery of personal and clinical care.</w:t>
      </w:r>
    </w:p>
    <w:p w14:paraId="2A2A5AB4" w14:textId="77777777" w:rsidR="00BC7694" w:rsidRDefault="00BC7694" w:rsidP="00BC7694">
      <w:pPr>
        <w:pStyle w:val="ListBullet"/>
      </w:pPr>
      <w:r>
        <w:t xml:space="preserve">The service has policies and procedures to guide staff in their approach to this Requirement and staff have access to resources to assist in identifying best practice care. The service refers to national guidelines, where appropriate, to assist consumers to make decisions about the type of care to be provided. </w:t>
      </w:r>
    </w:p>
    <w:p w14:paraId="35E6750C" w14:textId="20B4CF36" w:rsidR="00BC7694" w:rsidRPr="000C114A" w:rsidRDefault="00BC7694" w:rsidP="00BC7694">
      <w:pPr>
        <w:pStyle w:val="ListBullet"/>
      </w:pPr>
      <w:r>
        <w:t>All five care staff interviewed could demonstrate how they access care plans and report changes in consumer conditions.</w:t>
      </w:r>
    </w:p>
    <w:p w14:paraId="6525160A" w14:textId="77777777" w:rsidR="00BC7694" w:rsidRDefault="00BC7694" w:rsidP="00BC7694">
      <w:pPr>
        <w:sectPr w:rsidR="00BC7694" w:rsidSect="003F5725">
          <w:headerReference w:type="first" r:id="rId22"/>
          <w:type w:val="continuous"/>
          <w:pgSz w:w="11906" w:h="16838"/>
          <w:pgMar w:top="1701" w:right="1418" w:bottom="1418" w:left="1418" w:header="709" w:footer="397" w:gutter="0"/>
          <w:cols w:space="708"/>
          <w:titlePg/>
          <w:docGrid w:linePitch="360"/>
        </w:sectPr>
      </w:pPr>
      <w:r w:rsidRPr="00A50CED">
        <w:rPr>
          <w:color w:val="000000" w:themeColor="text1"/>
        </w:rPr>
        <w:t xml:space="preserve">Based on the information summarised above, I find the service compliant with Requirement (3)(a) in Standard </w:t>
      </w:r>
      <w:r>
        <w:rPr>
          <w:color w:val="000000" w:themeColor="text1"/>
        </w:rPr>
        <w:t>3 Personal care and clinical care.</w:t>
      </w:r>
    </w:p>
    <w:p w14:paraId="5ACB5ED0" w14:textId="77777777" w:rsidR="00BC7694" w:rsidRPr="00853601" w:rsidRDefault="00BC7694" w:rsidP="00BC7694">
      <w:pPr>
        <w:pStyle w:val="Heading3"/>
      </w:pPr>
      <w:r w:rsidRPr="00853601">
        <w:lastRenderedPageBreak/>
        <w:t>Requirement 3(3)(b)</w:t>
      </w:r>
      <w:r>
        <w:tab/>
        <w:t>Compliant</w:t>
      </w:r>
    </w:p>
    <w:p w14:paraId="470141F4" w14:textId="77777777" w:rsidR="00BC7694" w:rsidRPr="00083E15" w:rsidRDefault="00BC7694" w:rsidP="00BC7694">
      <w:pPr>
        <w:rPr>
          <w:i/>
        </w:rPr>
      </w:pPr>
      <w:r w:rsidRPr="008D114F">
        <w:rPr>
          <w:i/>
          <w:szCs w:val="22"/>
        </w:rPr>
        <w:t>Effective management of high impact or high prevalence risks associated with the care of each consumer.</w:t>
      </w:r>
    </w:p>
    <w:p w14:paraId="164C192A" w14:textId="77777777" w:rsidR="00BC7694" w:rsidRPr="00487363" w:rsidRDefault="00BC7694" w:rsidP="00BC7694">
      <w:pPr>
        <w:rPr>
          <w:color w:val="000000" w:themeColor="text1"/>
        </w:rPr>
      </w:pPr>
      <w:r w:rsidRPr="00487363">
        <w:rPr>
          <w:color w:val="000000" w:themeColor="text1"/>
        </w:rPr>
        <w:t>The Assessment Team were satisfied the service demonstrated effective management of high impact or high prevalence risks associated with the care of each consumer.</w:t>
      </w:r>
    </w:p>
    <w:p w14:paraId="006E2CD7" w14:textId="24C5E22B" w:rsidR="00BC7694" w:rsidRPr="00487363" w:rsidRDefault="00BC7694" w:rsidP="00BC7694">
      <w:pPr>
        <w:rPr>
          <w:rFonts w:eastAsia="Calibri"/>
          <w:color w:val="000000" w:themeColor="text1"/>
          <w:lang w:eastAsia="en-US"/>
        </w:rPr>
      </w:pPr>
      <w:r w:rsidRPr="00487363">
        <w:rPr>
          <w:rFonts w:eastAsia="Calibri"/>
          <w:color w:val="000000" w:themeColor="text1"/>
          <w:lang w:eastAsia="en-US"/>
        </w:rPr>
        <w:t xml:space="preserve">Processes support the effective management of high impact or high prevalence risks associated with the care of each consumer. Sampled consumer files, interviews with consumers and representatives and observations confirmed effective management of high impact or high prevalence risks. Clinical data is used to identify and manage consumers’ high impact or high prevalence risks. Staff interviewed were able to describe how they manage high impact or high prevalence risks for individual consumers. </w:t>
      </w:r>
      <w:r w:rsidRPr="00487363">
        <w:rPr>
          <w:color w:val="000000" w:themeColor="text1"/>
        </w:rPr>
        <w:t>Four consumers and/or representatives indicated they are satisfied with how the service manages consumers’ personal and clinical care.</w:t>
      </w:r>
    </w:p>
    <w:p w14:paraId="1DBAD9A6" w14:textId="74EE8F47" w:rsidR="00BC7694" w:rsidRPr="00A24E5C" w:rsidRDefault="00BC7694" w:rsidP="00BC7694">
      <w:pPr>
        <w:rPr>
          <w:color w:val="000000" w:themeColor="text1"/>
        </w:rPr>
      </w:pPr>
      <w:bookmarkStart w:id="7" w:name="_Hlk72242317"/>
      <w:bookmarkStart w:id="8" w:name="_Hlk72242498"/>
      <w:r w:rsidRPr="00487363">
        <w:rPr>
          <w:color w:val="000000" w:themeColor="text1"/>
        </w:rPr>
        <w:t xml:space="preserve">Based </w:t>
      </w:r>
      <w:r w:rsidRPr="00A24E5C">
        <w:rPr>
          <w:color w:val="000000" w:themeColor="text1"/>
        </w:rPr>
        <w:t>on the information detailed above, I find the service compliant with Requirement (3)(b) in Standard 3</w:t>
      </w:r>
      <w:r w:rsidR="00467BE4">
        <w:rPr>
          <w:color w:val="000000" w:themeColor="text1"/>
        </w:rPr>
        <w:t xml:space="preserve"> Personal care and clinical care</w:t>
      </w:r>
      <w:r w:rsidRPr="00A24E5C">
        <w:rPr>
          <w:color w:val="000000" w:themeColor="text1"/>
        </w:rPr>
        <w:t>.</w:t>
      </w:r>
      <w:bookmarkEnd w:id="7"/>
      <w:bookmarkEnd w:id="8"/>
    </w:p>
    <w:p w14:paraId="243C68DC" w14:textId="77777777" w:rsidR="00BC7694" w:rsidRDefault="00BC7694" w:rsidP="00BC7694">
      <w:pPr>
        <w:sectPr w:rsidR="00BC7694" w:rsidSect="00CB3BA9">
          <w:type w:val="continuous"/>
          <w:pgSz w:w="11906" w:h="16838"/>
          <w:pgMar w:top="1701" w:right="1418" w:bottom="1418" w:left="1418" w:header="709" w:footer="397" w:gutter="0"/>
          <w:cols w:space="708"/>
          <w:titlePg/>
          <w:docGrid w:linePitch="360"/>
        </w:sectPr>
      </w:pPr>
    </w:p>
    <w:p w14:paraId="3C8F7DB3" w14:textId="77777777" w:rsidR="00BC7694" w:rsidRDefault="00BC7694" w:rsidP="00BC7694">
      <w:pPr>
        <w:pStyle w:val="Heading1"/>
        <w:tabs>
          <w:tab w:val="right" w:pos="9070"/>
        </w:tabs>
        <w:spacing w:before="560" w:after="640"/>
        <w:rPr>
          <w:color w:val="FFFFFF" w:themeColor="background1"/>
          <w:sz w:val="36"/>
        </w:rPr>
        <w:sectPr w:rsidR="00BC7694"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541458D" wp14:editId="3415E7F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393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7D61FF1" w14:textId="77777777" w:rsidR="00BC7694" w:rsidRPr="00FD1B02" w:rsidRDefault="00BC7694" w:rsidP="00BC7694">
      <w:pPr>
        <w:pStyle w:val="Heading3"/>
        <w:shd w:val="clear" w:color="auto" w:fill="F2F2F2" w:themeFill="background1" w:themeFillShade="F2"/>
      </w:pPr>
      <w:r w:rsidRPr="00FD1B02">
        <w:t>Consumer outcome:</w:t>
      </w:r>
    </w:p>
    <w:p w14:paraId="1C9455E4" w14:textId="77777777" w:rsidR="00BC7694" w:rsidRDefault="00BC7694" w:rsidP="00BC769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AFD08B" w14:textId="77777777" w:rsidR="00BC7694" w:rsidRDefault="00BC7694" w:rsidP="00BC7694">
      <w:pPr>
        <w:pStyle w:val="Heading3"/>
        <w:shd w:val="clear" w:color="auto" w:fill="F2F2F2" w:themeFill="background1" w:themeFillShade="F2"/>
      </w:pPr>
      <w:r>
        <w:t>Organisation statement:</w:t>
      </w:r>
    </w:p>
    <w:p w14:paraId="50E00743" w14:textId="77777777" w:rsidR="00BC7694" w:rsidRDefault="00BC7694" w:rsidP="00BC769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D8379F9" w14:textId="77777777" w:rsidR="00BC7694" w:rsidRDefault="00BC7694" w:rsidP="00BC7694">
      <w:pPr>
        <w:pStyle w:val="Heading2"/>
      </w:pPr>
      <w:r>
        <w:t>Assessment of Standard 4</w:t>
      </w:r>
    </w:p>
    <w:p w14:paraId="77EB0DC2" w14:textId="77777777" w:rsidR="00BC7694" w:rsidRDefault="00BC7694" w:rsidP="00BC7694">
      <w:pPr>
        <w:rPr>
          <w:rFonts w:eastAsiaTheme="minorHAnsi"/>
          <w:color w:val="auto"/>
        </w:rPr>
      </w:pPr>
      <w:r w:rsidRPr="00260733">
        <w:rPr>
          <w:rFonts w:eastAsiaTheme="minorHAnsi"/>
          <w:color w:val="auto"/>
        </w:rPr>
        <w:t>The Assessment Team assessed Requirement (3)(</w:t>
      </w:r>
      <w:r>
        <w:rPr>
          <w:rFonts w:eastAsiaTheme="minorHAnsi"/>
          <w:color w:val="auto"/>
        </w:rPr>
        <w:t>b</w:t>
      </w:r>
      <w:r w:rsidRPr="00260733">
        <w:rPr>
          <w:rFonts w:eastAsiaTheme="minorHAnsi"/>
          <w:color w:val="auto"/>
        </w:rPr>
        <w:t xml:space="preserve">) in Standard </w:t>
      </w:r>
      <w:r>
        <w:rPr>
          <w:rFonts w:eastAsiaTheme="minorHAnsi"/>
          <w:color w:val="auto"/>
        </w:rPr>
        <w:t>4 Services and supports for daily living</w:t>
      </w:r>
      <w:r w:rsidRPr="00260733">
        <w:rPr>
          <w:rFonts w:eastAsiaTheme="minorHAnsi"/>
          <w:color w:val="auto"/>
        </w:rPr>
        <w:t xml:space="preserve">. All other Requirements in this Standard were not assessed; therefore, an overall rating of the Standard is not provided. </w:t>
      </w:r>
    </w:p>
    <w:p w14:paraId="0F7BD68C" w14:textId="77777777" w:rsidR="00BC7694" w:rsidRPr="005C6EA0" w:rsidRDefault="00BC7694" w:rsidP="00BC7694">
      <w:pPr>
        <w:rPr>
          <w:color w:val="000000" w:themeColor="text1"/>
        </w:rPr>
      </w:pPr>
      <w:r w:rsidRPr="00260733">
        <w:rPr>
          <w:rFonts w:eastAsiaTheme="minorHAnsi"/>
          <w:color w:val="auto"/>
        </w:rPr>
        <w:t>Requirement (3)(</w:t>
      </w:r>
      <w:r>
        <w:rPr>
          <w:rFonts w:eastAsiaTheme="minorHAnsi"/>
          <w:color w:val="auto"/>
        </w:rPr>
        <w:t>a</w:t>
      </w:r>
      <w:r w:rsidRPr="00260733">
        <w:rPr>
          <w:rFonts w:eastAsiaTheme="minorHAnsi"/>
          <w:color w:val="auto"/>
        </w:rPr>
        <w:t xml:space="preserve">) in this Standard was found </w:t>
      </w:r>
      <w:r>
        <w:rPr>
          <w:rFonts w:eastAsiaTheme="minorHAnsi"/>
          <w:color w:val="auto"/>
        </w:rPr>
        <w:t>n</w:t>
      </w:r>
      <w:r w:rsidRPr="00260733">
        <w:rPr>
          <w:rFonts w:eastAsiaTheme="minorHAnsi"/>
          <w:color w:val="auto"/>
        </w:rPr>
        <w:t xml:space="preserve">on-compliant following </w:t>
      </w:r>
      <w:r w:rsidRPr="00FE6FBF">
        <w:rPr>
          <w:color w:val="000000" w:themeColor="text1"/>
        </w:rPr>
        <w:t>a</w:t>
      </w:r>
      <w:r>
        <w:rPr>
          <w:color w:val="000000" w:themeColor="text1"/>
        </w:rPr>
        <w:t xml:space="preserve"> Site Audit </w:t>
      </w:r>
      <w:r w:rsidRPr="00FE6FBF">
        <w:rPr>
          <w:color w:val="000000" w:themeColor="text1"/>
        </w:rPr>
        <w:t xml:space="preserve">conducted </w:t>
      </w:r>
      <w:r>
        <w:rPr>
          <w:color w:val="000000" w:themeColor="text1"/>
        </w:rPr>
        <w:t xml:space="preserve">from </w:t>
      </w:r>
      <w:r w:rsidRPr="00F25292">
        <w:rPr>
          <w:color w:val="auto"/>
        </w:rPr>
        <w:t>22 March 2021 to 24 March 202</w:t>
      </w:r>
      <w:r>
        <w:rPr>
          <w:color w:val="auto"/>
        </w:rPr>
        <w:t>1</w:t>
      </w:r>
      <w:r w:rsidRPr="00FE6FBF">
        <w:rPr>
          <w:color w:val="000000" w:themeColor="text1"/>
        </w:rPr>
        <w:t xml:space="preserve">, as the service was not able to demonstrate </w:t>
      </w:r>
      <w:r>
        <w:t>care delivery that supported daily living and promoted consumers’ emotional and psychological well-being</w:t>
      </w:r>
      <w:r>
        <w:rPr>
          <w:color w:val="000000" w:themeColor="text1"/>
        </w:rPr>
        <w:t xml:space="preserve">. </w:t>
      </w:r>
      <w:r w:rsidRPr="00260733">
        <w:rPr>
          <w:rFonts w:eastAsiaTheme="minorHAnsi"/>
          <w:color w:val="auto"/>
        </w:rPr>
        <w:t>The Assessment Team’s report provided evidence of actions taken to address deficiencies and have recommended Requirement (3)(</w:t>
      </w:r>
      <w:r>
        <w:rPr>
          <w:rFonts w:eastAsiaTheme="minorHAnsi"/>
          <w:color w:val="auto"/>
        </w:rPr>
        <w:t>b</w:t>
      </w:r>
      <w:r w:rsidRPr="00260733">
        <w:rPr>
          <w:rFonts w:eastAsiaTheme="minorHAnsi"/>
          <w:color w:val="auto"/>
        </w:rPr>
        <w:t>) met.</w:t>
      </w:r>
    </w:p>
    <w:p w14:paraId="1CE27122" w14:textId="77777777" w:rsidR="00BC7694" w:rsidRPr="00497509" w:rsidRDefault="00BC7694" w:rsidP="00BC7694">
      <w:pPr>
        <w:rPr>
          <w:rFonts w:eastAsiaTheme="minorHAnsi"/>
          <w:color w:val="auto"/>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compliant with </w:t>
      </w:r>
      <w:r w:rsidRPr="00260733">
        <w:rPr>
          <w:rFonts w:eastAsiaTheme="minorHAnsi"/>
          <w:color w:val="auto"/>
        </w:rPr>
        <w:t>Requirement (3)(</w:t>
      </w:r>
      <w:r>
        <w:rPr>
          <w:rFonts w:eastAsiaTheme="minorHAnsi"/>
          <w:color w:val="auto"/>
        </w:rPr>
        <w:t>b</w:t>
      </w:r>
      <w:r w:rsidRPr="00260733">
        <w:rPr>
          <w:rFonts w:eastAsiaTheme="minorHAnsi"/>
          <w:color w:val="auto"/>
        </w:rPr>
        <w:t xml:space="preserve">) in Standard </w:t>
      </w:r>
      <w:r>
        <w:rPr>
          <w:rFonts w:eastAsiaTheme="minorHAnsi"/>
          <w:color w:val="auto"/>
        </w:rPr>
        <w:t xml:space="preserve">4 Services and supports for daily living. </w:t>
      </w:r>
      <w:r w:rsidRPr="00260733">
        <w:rPr>
          <w:rFonts w:eastAsiaTheme="minorHAnsi"/>
          <w:color w:val="auto"/>
        </w:rPr>
        <w:t xml:space="preserve">I have provided reasons for my finding </w:t>
      </w:r>
      <w:r>
        <w:rPr>
          <w:rFonts w:eastAsiaTheme="minorHAnsi"/>
          <w:color w:val="auto"/>
        </w:rPr>
        <w:t>under</w:t>
      </w:r>
      <w:r w:rsidRPr="00260733">
        <w:rPr>
          <w:rFonts w:eastAsiaTheme="minorHAnsi"/>
          <w:color w:val="auto"/>
        </w:rPr>
        <w:t xml:space="preserve"> the specific Requirement below.</w:t>
      </w:r>
    </w:p>
    <w:p w14:paraId="361AE8A3" w14:textId="77777777" w:rsidR="00BC7694" w:rsidRPr="00D1152B" w:rsidRDefault="00BC7694" w:rsidP="00BC7694">
      <w:pPr>
        <w:pStyle w:val="Heading2"/>
        <w:rPr>
          <w:i/>
          <w:color w:val="0000FF"/>
          <w:sz w:val="24"/>
          <w:szCs w:val="24"/>
        </w:rPr>
      </w:pPr>
      <w:r>
        <w:t>Assessment of Standard 4 Requirements</w:t>
      </w:r>
      <w:r w:rsidRPr="0066387A">
        <w:rPr>
          <w:i/>
          <w:color w:val="0000FF"/>
          <w:sz w:val="24"/>
          <w:szCs w:val="24"/>
        </w:rPr>
        <w:t xml:space="preserve"> </w:t>
      </w:r>
    </w:p>
    <w:p w14:paraId="415B9366" w14:textId="77777777" w:rsidR="00BC7694" w:rsidRPr="00D435F8" w:rsidRDefault="00BC7694" w:rsidP="00BC7694">
      <w:pPr>
        <w:pStyle w:val="Heading3"/>
      </w:pPr>
      <w:r w:rsidRPr="00D435F8">
        <w:t>Requirement 4(3)(b)</w:t>
      </w:r>
      <w:r>
        <w:tab/>
        <w:t>Compliant</w:t>
      </w:r>
    </w:p>
    <w:p w14:paraId="71329641" w14:textId="77777777" w:rsidR="00BC7694" w:rsidRDefault="00BC7694" w:rsidP="00BC7694">
      <w:pPr>
        <w:rPr>
          <w:i/>
        </w:rPr>
      </w:pPr>
      <w:r w:rsidRPr="008D114F">
        <w:rPr>
          <w:i/>
        </w:rPr>
        <w:t>Services and supports for daily living promote each consumer’s emotional, spiritual and psychological well-being.</w:t>
      </w:r>
    </w:p>
    <w:p w14:paraId="3CBB3286" w14:textId="77777777" w:rsidR="00BC7694" w:rsidRDefault="00BC7694" w:rsidP="00BC7694">
      <w:pPr>
        <w:rPr>
          <w:rFonts w:eastAsia="Arial"/>
          <w:color w:val="000000" w:themeColor="text1"/>
        </w:rPr>
      </w:pPr>
      <w:r w:rsidRPr="00FE6FBF">
        <w:rPr>
          <w:color w:val="000000" w:themeColor="text1"/>
        </w:rPr>
        <w:t>This Requirement was found non-compliant following a</w:t>
      </w:r>
      <w:r>
        <w:rPr>
          <w:color w:val="000000" w:themeColor="text1"/>
        </w:rPr>
        <w:t xml:space="preserve"> Site Audit</w:t>
      </w:r>
      <w:r w:rsidRPr="00FE6FBF">
        <w:rPr>
          <w:color w:val="000000" w:themeColor="text1"/>
        </w:rPr>
        <w:t xml:space="preserve"> conducted </w:t>
      </w:r>
      <w:r>
        <w:rPr>
          <w:color w:val="000000" w:themeColor="text1"/>
        </w:rPr>
        <w:t xml:space="preserve">from </w:t>
      </w:r>
      <w:r w:rsidRPr="00F25292">
        <w:rPr>
          <w:color w:val="auto"/>
        </w:rPr>
        <w:t>22 March 2021 to 24 March 202</w:t>
      </w:r>
      <w:r>
        <w:rPr>
          <w:color w:val="auto"/>
        </w:rPr>
        <w:t>1</w:t>
      </w:r>
      <w:r w:rsidRPr="00FE6FBF">
        <w:rPr>
          <w:color w:val="000000" w:themeColor="text1"/>
        </w:rPr>
        <w:t>,</w:t>
      </w:r>
      <w:r>
        <w:rPr>
          <w:color w:val="000000" w:themeColor="text1"/>
        </w:rPr>
        <w:t xml:space="preserve"> </w:t>
      </w:r>
      <w:r w:rsidRPr="00FE6FBF">
        <w:rPr>
          <w:color w:val="000000" w:themeColor="text1"/>
        </w:rPr>
        <w:t xml:space="preserve">as the service was not able to demonstrate </w:t>
      </w:r>
      <w:r>
        <w:t xml:space="preserve">care delivery that supported daily living and promoted consumers’ emotional and </w:t>
      </w:r>
      <w:r>
        <w:lastRenderedPageBreak/>
        <w:t>psychological well-being for two consumers</w:t>
      </w:r>
      <w:r>
        <w:rPr>
          <w:color w:val="000000" w:themeColor="text1"/>
        </w:rPr>
        <w:t xml:space="preserve">. </w:t>
      </w:r>
      <w:r w:rsidRPr="00FE6FBF">
        <w:rPr>
          <w:color w:val="000000" w:themeColor="text1"/>
        </w:rPr>
        <w:t xml:space="preserve">The Assessment Team’s report provided evidence of </w:t>
      </w:r>
      <w:r w:rsidRPr="00FE6FBF">
        <w:rPr>
          <w:rFonts w:eastAsia="Arial"/>
          <w:color w:val="000000" w:themeColor="text1"/>
        </w:rPr>
        <w:t>actions taken to address deficits identified, including, but not limited to</w:t>
      </w:r>
      <w:r>
        <w:rPr>
          <w:rFonts w:eastAsia="Arial"/>
          <w:color w:val="000000" w:themeColor="text1"/>
        </w:rPr>
        <w:t>:</w:t>
      </w:r>
    </w:p>
    <w:p w14:paraId="748E22B5" w14:textId="77777777" w:rsidR="00BC7694" w:rsidRPr="00D707B5" w:rsidRDefault="00BC7694" w:rsidP="00BC7694">
      <w:pPr>
        <w:pStyle w:val="ListBullet"/>
        <w:rPr>
          <w:rStyle w:val="normaltextrun"/>
        </w:rPr>
      </w:pPr>
      <w:r>
        <w:rPr>
          <w:rStyle w:val="normaltextrun"/>
        </w:rPr>
        <w:t xml:space="preserve">Education provided to staff to assist in identification of symptoms of depression, clinical and emotional deterioration, and social isolation and </w:t>
      </w:r>
      <w:r w:rsidRPr="00D707B5">
        <w:rPr>
          <w:rStyle w:val="normaltextrun"/>
        </w:rPr>
        <w:t>reporting</w:t>
      </w:r>
      <w:r>
        <w:rPr>
          <w:rStyle w:val="normaltextrun"/>
        </w:rPr>
        <w:t xml:space="preserve"> </w:t>
      </w:r>
      <w:r w:rsidRPr="00D707B5">
        <w:rPr>
          <w:rStyle w:val="normaltextrun"/>
        </w:rPr>
        <w:t xml:space="preserve">requirements. </w:t>
      </w:r>
    </w:p>
    <w:p w14:paraId="0BD66667" w14:textId="77777777" w:rsidR="00BC7694" w:rsidRPr="00BC0B0B" w:rsidRDefault="00BC7694" w:rsidP="00BC7694">
      <w:pPr>
        <w:pStyle w:val="ListBullet"/>
        <w:rPr>
          <w:rStyle w:val="normaltextrun"/>
          <w:color w:val="000000"/>
          <w:shd w:val="clear" w:color="auto" w:fill="FFFFFF"/>
        </w:rPr>
      </w:pPr>
      <w:r>
        <w:rPr>
          <w:rStyle w:val="normaltextrun"/>
        </w:rPr>
        <w:t>Audit of consumer information on depression and anxiety.</w:t>
      </w:r>
    </w:p>
    <w:p w14:paraId="3B233F95" w14:textId="77777777" w:rsidR="00BC7694" w:rsidRPr="00C61A40" w:rsidRDefault="00BC7694" w:rsidP="00BC7694">
      <w:pPr>
        <w:pStyle w:val="ListBullet"/>
        <w:rPr>
          <w:rStyle w:val="normaltextrun"/>
          <w:color w:val="000000"/>
          <w:shd w:val="clear" w:color="auto" w:fill="FFFFFF"/>
        </w:rPr>
      </w:pPr>
      <w:r>
        <w:rPr>
          <w:rStyle w:val="normaltextrun"/>
        </w:rPr>
        <w:t>Review of lifestyle preferences undertaken and additional supports required identified.</w:t>
      </w:r>
    </w:p>
    <w:p w14:paraId="524AF984" w14:textId="77777777" w:rsidR="00BC7694" w:rsidRPr="00CE5467" w:rsidRDefault="00BC7694" w:rsidP="00BC7694">
      <w:pPr>
        <w:pStyle w:val="ListBullet"/>
        <w:rPr>
          <w:color w:val="000000"/>
          <w:shd w:val="clear" w:color="auto" w:fill="FFFFFF"/>
        </w:rPr>
      </w:pPr>
      <w:r>
        <w:rPr>
          <w:rStyle w:val="normaltextrun"/>
        </w:rPr>
        <w:t xml:space="preserve">Expanded lifestyle and social interaction opportunities for consumers. </w:t>
      </w:r>
    </w:p>
    <w:p w14:paraId="2153143F" w14:textId="77777777" w:rsidR="00BC7694" w:rsidRDefault="00BC7694" w:rsidP="00BC7694">
      <w:pPr>
        <w:rPr>
          <w:color w:val="000000" w:themeColor="text1"/>
        </w:rPr>
      </w:pPr>
      <w:r w:rsidRPr="00AB13B9">
        <w:rPr>
          <w:color w:val="000000" w:themeColor="text1"/>
        </w:rPr>
        <w:t>The Assessment Team provided the following information collected through interviews and documentation which are relevant to my finding in relation to this Requirement:</w:t>
      </w:r>
    </w:p>
    <w:p w14:paraId="0B3C7FD2" w14:textId="77777777" w:rsidR="00BC7694" w:rsidRPr="00CE5467" w:rsidRDefault="00BC7694" w:rsidP="00BC7694">
      <w:pPr>
        <w:pStyle w:val="ListBullet"/>
        <w:rPr>
          <w:rStyle w:val="normaltextrun"/>
        </w:rPr>
      </w:pPr>
      <w:r w:rsidRPr="00CE5467">
        <w:rPr>
          <w:rStyle w:val="normaltextrun"/>
        </w:rPr>
        <w:t>Overall</w:t>
      </w:r>
      <w:r>
        <w:rPr>
          <w:rStyle w:val="normaltextrun"/>
        </w:rPr>
        <w:t>,</w:t>
      </w:r>
      <w:r w:rsidRPr="00CE5467">
        <w:rPr>
          <w:rStyle w:val="normaltextrun"/>
        </w:rPr>
        <w:t xml:space="preserve"> four consumers sampled said </w:t>
      </w:r>
      <w:r w:rsidRPr="008754E8">
        <w:rPr>
          <w:rStyle w:val="normaltextrun"/>
        </w:rPr>
        <w:t>the</w:t>
      </w:r>
      <w:r>
        <w:rPr>
          <w:rStyle w:val="normaltextrun"/>
        </w:rPr>
        <w:t>y have access to a range of activities and supports to maintain the</w:t>
      </w:r>
      <w:r w:rsidRPr="008754E8">
        <w:rPr>
          <w:rStyle w:val="normaltextrun"/>
        </w:rPr>
        <w:t>ir emotional, spiritual and psychological needs</w:t>
      </w:r>
      <w:r>
        <w:rPr>
          <w:rStyle w:val="normaltextrun"/>
        </w:rPr>
        <w:t>.</w:t>
      </w:r>
    </w:p>
    <w:p w14:paraId="2B0040FB" w14:textId="77777777" w:rsidR="00BC7694" w:rsidRPr="003A4284" w:rsidRDefault="00BC7694" w:rsidP="00BC7694">
      <w:pPr>
        <w:pStyle w:val="ListBullet"/>
      </w:pPr>
      <w:r w:rsidRPr="00C15168">
        <w:t>Care planning documents</w:t>
      </w:r>
      <w:r>
        <w:t xml:space="preserve"> for four consumers sampled</w:t>
      </w:r>
      <w:r w:rsidRPr="00C15168">
        <w:t xml:space="preserve"> contained</w:t>
      </w:r>
      <w:r w:rsidRPr="00C15168">
        <w:rPr>
          <w:rFonts w:eastAsia="Calibri"/>
        </w:rPr>
        <w:t xml:space="preserve"> information about </w:t>
      </w:r>
      <w:r>
        <w:rPr>
          <w:rFonts w:eastAsia="Calibri"/>
        </w:rPr>
        <w:t xml:space="preserve">activities </w:t>
      </w:r>
      <w:r w:rsidRPr="00C15168">
        <w:rPr>
          <w:rFonts w:eastAsia="Calibri"/>
        </w:rPr>
        <w:t xml:space="preserve">consumers </w:t>
      </w:r>
      <w:r>
        <w:rPr>
          <w:rFonts w:eastAsia="Calibri"/>
        </w:rPr>
        <w:t xml:space="preserve">enjoy which are likely to promote </w:t>
      </w:r>
      <w:r w:rsidRPr="00C15168">
        <w:rPr>
          <w:rFonts w:eastAsia="Calibri"/>
        </w:rPr>
        <w:t>emotional, spiritual and</w:t>
      </w:r>
      <w:r>
        <w:rPr>
          <w:rFonts w:eastAsia="Calibri"/>
        </w:rPr>
        <w:t xml:space="preserve"> </w:t>
      </w:r>
      <w:r w:rsidRPr="00C15168">
        <w:rPr>
          <w:rFonts w:eastAsia="Calibri"/>
        </w:rPr>
        <w:t>psychological well-bein</w:t>
      </w:r>
      <w:r>
        <w:rPr>
          <w:rFonts w:eastAsia="Calibri"/>
        </w:rPr>
        <w:t>g.</w:t>
      </w:r>
    </w:p>
    <w:p w14:paraId="43C99EAC" w14:textId="77777777" w:rsidR="00BC7694" w:rsidRDefault="00BC7694" w:rsidP="00BC7694">
      <w:pPr>
        <w:pStyle w:val="ListBullet"/>
      </w:pPr>
      <w:r w:rsidRPr="00396844">
        <w:rPr>
          <w:rStyle w:val="normaltextrun"/>
        </w:rPr>
        <w:t xml:space="preserve">A range of staff interviewed were able to describe how they identify </w:t>
      </w:r>
      <w:r w:rsidRPr="00396844">
        <w:t>services and supports for individual consumers to promote consumers</w:t>
      </w:r>
      <w:r>
        <w:t>’</w:t>
      </w:r>
      <w:r w:rsidRPr="00396844">
        <w:t xml:space="preserve"> emotional, spiritual and psychological well-being.</w:t>
      </w:r>
    </w:p>
    <w:p w14:paraId="28D8FCE2" w14:textId="77777777" w:rsidR="00BC7694" w:rsidRPr="00396844" w:rsidRDefault="00BC7694" w:rsidP="00BC7694">
      <w:pPr>
        <w:pStyle w:val="ListBullet"/>
        <w:rPr>
          <w:rStyle w:val="normaltextrun"/>
        </w:rPr>
      </w:pPr>
      <w:r w:rsidRPr="00B14B38">
        <w:rPr>
          <w:rStyle w:val="normaltextrun"/>
        </w:rPr>
        <w:t>The service activity schedule showed a range of activities likely to promote consumers’ emotional, spiritual and psychological well-being.</w:t>
      </w:r>
    </w:p>
    <w:p w14:paraId="276A401F" w14:textId="77777777" w:rsidR="00BC7694" w:rsidRDefault="00BC7694" w:rsidP="00BC7694">
      <w:pPr>
        <w:sectPr w:rsidR="00BC7694" w:rsidSect="003F5725">
          <w:headerReference w:type="first" r:id="rId24"/>
          <w:type w:val="continuous"/>
          <w:pgSz w:w="11906" w:h="16838"/>
          <w:pgMar w:top="1701" w:right="1418" w:bottom="1418" w:left="1418" w:header="709" w:footer="397" w:gutter="0"/>
          <w:cols w:space="708"/>
          <w:titlePg/>
          <w:docGrid w:linePitch="360"/>
        </w:sectPr>
      </w:pPr>
      <w:r w:rsidRPr="00A50CED">
        <w:rPr>
          <w:color w:val="000000" w:themeColor="text1"/>
        </w:rPr>
        <w:t>Based on the information summarised above, I find the service compliant with Requirement (3)(</w:t>
      </w:r>
      <w:r>
        <w:rPr>
          <w:color w:val="000000" w:themeColor="text1"/>
        </w:rPr>
        <w:t>b</w:t>
      </w:r>
      <w:r w:rsidRPr="00A50CED">
        <w:rPr>
          <w:color w:val="000000" w:themeColor="text1"/>
        </w:rPr>
        <w:t xml:space="preserve">) in </w:t>
      </w:r>
      <w:r w:rsidRPr="00260733">
        <w:rPr>
          <w:rFonts w:eastAsiaTheme="minorHAnsi"/>
          <w:color w:val="auto"/>
        </w:rPr>
        <w:t xml:space="preserve">Standard </w:t>
      </w:r>
      <w:r>
        <w:rPr>
          <w:rFonts w:eastAsiaTheme="minorHAnsi"/>
          <w:color w:val="auto"/>
        </w:rPr>
        <w:t>4 Services and supports for daily living.</w:t>
      </w:r>
    </w:p>
    <w:p w14:paraId="322AACD2" w14:textId="77777777" w:rsidR="00BC7694" w:rsidRDefault="00BC7694" w:rsidP="00BC7694">
      <w:pPr>
        <w:pStyle w:val="Heading1"/>
        <w:tabs>
          <w:tab w:val="right" w:pos="9070"/>
        </w:tabs>
        <w:spacing w:before="560" w:after="640"/>
        <w:rPr>
          <w:color w:val="FFFFFF" w:themeColor="background1"/>
          <w:sz w:val="36"/>
        </w:rPr>
        <w:sectPr w:rsidR="00BC7694"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77011D2" wp14:editId="3168762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343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br/>
        <w:t>Human resources</w:t>
      </w:r>
    </w:p>
    <w:p w14:paraId="2A34B9AD" w14:textId="77777777" w:rsidR="00BC7694" w:rsidRPr="000E654D" w:rsidRDefault="00BC7694" w:rsidP="00BC7694">
      <w:pPr>
        <w:pStyle w:val="Heading3"/>
        <w:shd w:val="clear" w:color="auto" w:fill="F2F2F2" w:themeFill="background1" w:themeFillShade="F2"/>
      </w:pPr>
      <w:r w:rsidRPr="000E654D">
        <w:t>Consumer outcome:</w:t>
      </w:r>
    </w:p>
    <w:p w14:paraId="43C3DCF7" w14:textId="77777777" w:rsidR="00BC7694" w:rsidRDefault="00BC7694" w:rsidP="00BC7694">
      <w:pPr>
        <w:numPr>
          <w:ilvl w:val="0"/>
          <w:numId w:val="7"/>
        </w:numPr>
        <w:shd w:val="clear" w:color="auto" w:fill="F2F2F2" w:themeFill="background1" w:themeFillShade="F2"/>
      </w:pPr>
      <w:r>
        <w:t>I get quality care and services when I need them from people who are knowledgeable, capable and caring.</w:t>
      </w:r>
    </w:p>
    <w:p w14:paraId="4C00D5A2" w14:textId="77777777" w:rsidR="00BC7694" w:rsidRDefault="00BC7694" w:rsidP="00BC7694">
      <w:pPr>
        <w:pStyle w:val="Heading3"/>
        <w:shd w:val="clear" w:color="auto" w:fill="F2F2F2" w:themeFill="background1" w:themeFillShade="F2"/>
      </w:pPr>
      <w:r>
        <w:t>Organisation statement:</w:t>
      </w:r>
    </w:p>
    <w:p w14:paraId="571082E3" w14:textId="77777777" w:rsidR="00BC7694" w:rsidRDefault="00BC7694" w:rsidP="00BC769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F7A32E8" w14:textId="77777777" w:rsidR="00BC7694" w:rsidRDefault="00BC7694" w:rsidP="00BC7694">
      <w:pPr>
        <w:pStyle w:val="Heading2"/>
      </w:pPr>
      <w:r>
        <w:t>Assessment of Standard 7</w:t>
      </w:r>
    </w:p>
    <w:p w14:paraId="7DFFAC18" w14:textId="77777777" w:rsidR="00BC7694" w:rsidRPr="00260733" w:rsidRDefault="00BC7694" w:rsidP="00BC7694">
      <w:pPr>
        <w:rPr>
          <w:rFonts w:eastAsiaTheme="minorHAnsi"/>
          <w:color w:val="auto"/>
        </w:rPr>
      </w:pPr>
      <w:r w:rsidRPr="00260733">
        <w:rPr>
          <w:rFonts w:eastAsiaTheme="minorHAnsi"/>
          <w:color w:val="auto"/>
        </w:rPr>
        <w:t>The Assessment Team assessed Requirement</w:t>
      </w:r>
      <w:r>
        <w:rPr>
          <w:rFonts w:eastAsiaTheme="minorHAnsi"/>
          <w:color w:val="auto"/>
        </w:rPr>
        <w:t>s</w:t>
      </w:r>
      <w:r w:rsidRPr="00260733">
        <w:rPr>
          <w:rFonts w:eastAsiaTheme="minorHAnsi"/>
          <w:color w:val="auto"/>
        </w:rPr>
        <w:t xml:space="preserve"> (3)(</w:t>
      </w:r>
      <w:r>
        <w:rPr>
          <w:rFonts w:eastAsiaTheme="minorHAnsi"/>
          <w:color w:val="auto"/>
        </w:rPr>
        <w:t>a</w:t>
      </w:r>
      <w:r w:rsidRPr="00260733">
        <w:rPr>
          <w:rFonts w:eastAsiaTheme="minorHAnsi"/>
          <w:color w:val="auto"/>
        </w:rPr>
        <w:t>)</w:t>
      </w:r>
      <w:r>
        <w:rPr>
          <w:rFonts w:eastAsiaTheme="minorHAnsi"/>
          <w:color w:val="auto"/>
        </w:rPr>
        <w:t xml:space="preserve">, (3)(b) and (3)(d) </w:t>
      </w:r>
      <w:r w:rsidRPr="00260733">
        <w:rPr>
          <w:rFonts w:eastAsiaTheme="minorHAnsi"/>
          <w:color w:val="auto"/>
        </w:rPr>
        <w:t xml:space="preserve">in Standard </w:t>
      </w:r>
      <w:r>
        <w:rPr>
          <w:rFonts w:eastAsiaTheme="minorHAnsi"/>
          <w:color w:val="auto"/>
        </w:rPr>
        <w:t>7 Human resources</w:t>
      </w:r>
      <w:r w:rsidRPr="00260733">
        <w:rPr>
          <w:rFonts w:eastAsiaTheme="minorHAnsi"/>
          <w:color w:val="auto"/>
        </w:rPr>
        <w:t xml:space="preserve">. All other Requirements in this Standard were not assessed; therefore, an overall rating of the Standard is not provided.  </w:t>
      </w:r>
    </w:p>
    <w:p w14:paraId="547A0F4D" w14:textId="117A7626" w:rsidR="00BC7694" w:rsidRDefault="00BC7694" w:rsidP="00BC7694">
      <w:pPr>
        <w:rPr>
          <w:color w:val="000000" w:themeColor="text1"/>
        </w:rPr>
      </w:pPr>
      <w:r w:rsidRPr="00260733">
        <w:rPr>
          <w:rFonts w:eastAsiaTheme="minorHAnsi"/>
          <w:color w:val="auto"/>
        </w:rPr>
        <w:t>Requirement</w:t>
      </w:r>
      <w:r>
        <w:rPr>
          <w:rFonts w:eastAsiaTheme="minorHAnsi"/>
          <w:color w:val="auto"/>
        </w:rPr>
        <w:t>s</w:t>
      </w:r>
      <w:r w:rsidRPr="00260733">
        <w:rPr>
          <w:rFonts w:eastAsiaTheme="minorHAnsi"/>
          <w:color w:val="auto"/>
        </w:rPr>
        <w:t xml:space="preserve"> (3)(</w:t>
      </w:r>
      <w:r>
        <w:rPr>
          <w:rFonts w:eastAsiaTheme="minorHAnsi"/>
          <w:color w:val="auto"/>
        </w:rPr>
        <w:t>a</w:t>
      </w:r>
      <w:r w:rsidRPr="00260733">
        <w:rPr>
          <w:rFonts w:eastAsiaTheme="minorHAnsi"/>
          <w:color w:val="auto"/>
        </w:rPr>
        <w:t>)</w:t>
      </w:r>
      <w:r>
        <w:rPr>
          <w:rFonts w:eastAsiaTheme="minorHAnsi"/>
          <w:color w:val="auto"/>
        </w:rPr>
        <w:t>, (3)(b) and (3)(d)</w:t>
      </w:r>
      <w:r w:rsidRPr="00260733">
        <w:rPr>
          <w:rFonts w:eastAsiaTheme="minorHAnsi"/>
          <w:color w:val="auto"/>
        </w:rPr>
        <w:t xml:space="preserve"> in this Standard w</w:t>
      </w:r>
      <w:r>
        <w:rPr>
          <w:rFonts w:eastAsiaTheme="minorHAnsi"/>
          <w:color w:val="auto"/>
        </w:rPr>
        <w:t>ere</w:t>
      </w:r>
      <w:r w:rsidRPr="00260733">
        <w:rPr>
          <w:rFonts w:eastAsiaTheme="minorHAnsi"/>
          <w:color w:val="auto"/>
        </w:rPr>
        <w:t xml:space="preserve"> found </w:t>
      </w:r>
      <w:r>
        <w:rPr>
          <w:rFonts w:eastAsiaTheme="minorHAnsi"/>
          <w:color w:val="auto"/>
        </w:rPr>
        <w:t>n</w:t>
      </w:r>
      <w:r w:rsidRPr="00260733">
        <w:rPr>
          <w:rFonts w:eastAsiaTheme="minorHAnsi"/>
          <w:color w:val="auto"/>
        </w:rPr>
        <w:t xml:space="preserve">on-compliant following </w:t>
      </w:r>
      <w:r w:rsidRPr="00FE6FBF">
        <w:rPr>
          <w:color w:val="000000" w:themeColor="text1"/>
        </w:rPr>
        <w:t>a</w:t>
      </w:r>
      <w:r>
        <w:rPr>
          <w:color w:val="000000" w:themeColor="text1"/>
        </w:rPr>
        <w:t xml:space="preserve"> Site Audit</w:t>
      </w:r>
      <w:r w:rsidRPr="00FE6FBF">
        <w:rPr>
          <w:color w:val="000000" w:themeColor="text1"/>
        </w:rPr>
        <w:t xml:space="preserve"> conducted </w:t>
      </w:r>
      <w:r>
        <w:rPr>
          <w:color w:val="000000" w:themeColor="text1"/>
        </w:rPr>
        <w:t xml:space="preserve">from </w:t>
      </w:r>
      <w:r w:rsidRPr="00F25292">
        <w:rPr>
          <w:color w:val="auto"/>
        </w:rPr>
        <w:t>22 March 2021 to 24 March 202</w:t>
      </w:r>
      <w:r>
        <w:rPr>
          <w:color w:val="auto"/>
        </w:rPr>
        <w:t>1</w:t>
      </w:r>
      <w:r w:rsidRPr="00FE6FBF">
        <w:rPr>
          <w:color w:val="000000" w:themeColor="text1"/>
        </w:rPr>
        <w:t>, as the service was not able to demonstrate</w:t>
      </w:r>
      <w:r w:rsidR="00DD6E86">
        <w:rPr>
          <w:color w:val="000000" w:themeColor="text1"/>
        </w:rPr>
        <w:t>:</w:t>
      </w:r>
    </w:p>
    <w:p w14:paraId="69A9DD1A" w14:textId="77777777" w:rsidR="00BC7694" w:rsidRPr="00714CB4" w:rsidRDefault="00BC7694" w:rsidP="00BC7694">
      <w:pPr>
        <w:pStyle w:val="ListBullet"/>
        <w:rPr>
          <w:rStyle w:val="normaltextrun"/>
        </w:rPr>
      </w:pPr>
      <w:r w:rsidRPr="00714CB4">
        <w:rPr>
          <w:rStyle w:val="normaltextrun"/>
        </w:rPr>
        <w:t>staffing levels and mix supported effective monitoring/supervision of consumers or allow</w:t>
      </w:r>
      <w:r>
        <w:rPr>
          <w:rStyle w:val="normaltextrun"/>
        </w:rPr>
        <w:t>ed</w:t>
      </w:r>
      <w:r w:rsidRPr="00714CB4">
        <w:rPr>
          <w:rStyle w:val="normaltextrun"/>
        </w:rPr>
        <w:t xml:space="preserve"> consumers’ needs to be fully considered;</w:t>
      </w:r>
    </w:p>
    <w:p w14:paraId="3494305F" w14:textId="77777777" w:rsidR="00BC7694" w:rsidRPr="00714CB4" w:rsidRDefault="00BC7694" w:rsidP="00BC7694">
      <w:pPr>
        <w:pStyle w:val="ListBullet"/>
        <w:rPr>
          <w:rStyle w:val="normaltextrun"/>
          <w:rFonts w:eastAsia="Times New Roman"/>
          <w:color w:val="000000" w:themeColor="text1"/>
        </w:rPr>
      </w:pPr>
      <w:r w:rsidRPr="00714CB4">
        <w:rPr>
          <w:rStyle w:val="normaltextrun"/>
        </w:rPr>
        <w:t>all staff interactions demonstrated kind, caring or respectful behaviour</w:t>
      </w:r>
      <w:r>
        <w:rPr>
          <w:rStyle w:val="normaltextrun"/>
        </w:rPr>
        <w:t>; and</w:t>
      </w:r>
    </w:p>
    <w:p w14:paraId="34108501" w14:textId="77777777" w:rsidR="00BC7694" w:rsidRPr="00A01A55" w:rsidRDefault="00BC7694" w:rsidP="00BC7694">
      <w:pPr>
        <w:pStyle w:val="ListBullet"/>
        <w:rPr>
          <w:rFonts w:eastAsia="Times New Roman"/>
          <w:color w:val="000000" w:themeColor="text1"/>
        </w:rPr>
      </w:pPr>
      <w:r>
        <w:t xml:space="preserve">all staff were equipped and supported </w:t>
      </w:r>
      <w:r w:rsidRPr="006E3080">
        <w:rPr>
          <w:iCs/>
        </w:rPr>
        <w:t>to</w:t>
      </w:r>
      <w:r w:rsidRPr="008D114F">
        <w:rPr>
          <w:i/>
        </w:rPr>
        <w:t xml:space="preserve"> </w:t>
      </w:r>
      <w:r w:rsidRPr="006E3080">
        <w:rPr>
          <w:iCs/>
        </w:rPr>
        <w:t xml:space="preserve">deliver </w:t>
      </w:r>
      <w:r>
        <w:rPr>
          <w:iCs/>
        </w:rPr>
        <w:t>and improve the care o</w:t>
      </w:r>
      <w:r w:rsidRPr="006E3080">
        <w:rPr>
          <w:iCs/>
        </w:rPr>
        <w:t xml:space="preserve">utcomes </w:t>
      </w:r>
      <w:r>
        <w:rPr>
          <w:iCs/>
        </w:rPr>
        <w:t>for consumers.</w:t>
      </w:r>
    </w:p>
    <w:p w14:paraId="78CB3EB1" w14:textId="77777777" w:rsidR="00BC7694" w:rsidRPr="00A01A55" w:rsidRDefault="00BC7694" w:rsidP="00BC7694">
      <w:pPr>
        <w:rPr>
          <w:color w:val="000000" w:themeColor="text1"/>
        </w:rPr>
      </w:pPr>
      <w:r w:rsidRPr="00A01A55">
        <w:rPr>
          <w:rFonts w:eastAsiaTheme="minorHAnsi"/>
          <w:color w:val="auto"/>
        </w:rPr>
        <w:t>The Assessment Team’s report provided evidence of actions taken to address deficiencies and have recommended Requirement</w:t>
      </w:r>
      <w:r>
        <w:rPr>
          <w:rFonts w:eastAsiaTheme="minorHAnsi"/>
          <w:color w:val="auto"/>
        </w:rPr>
        <w:t>s</w:t>
      </w:r>
      <w:r w:rsidRPr="00A01A55">
        <w:rPr>
          <w:rFonts w:eastAsiaTheme="minorHAnsi"/>
          <w:color w:val="auto"/>
        </w:rPr>
        <w:t xml:space="preserve"> (3)(a)</w:t>
      </w:r>
      <w:r>
        <w:rPr>
          <w:rFonts w:eastAsiaTheme="minorHAnsi"/>
          <w:color w:val="auto"/>
        </w:rPr>
        <w:t xml:space="preserve">, (3)(b) and (3)(d) </w:t>
      </w:r>
      <w:r w:rsidRPr="00A01A55">
        <w:rPr>
          <w:rFonts w:eastAsiaTheme="minorHAnsi"/>
          <w:color w:val="auto"/>
        </w:rPr>
        <w:t>met.</w:t>
      </w:r>
    </w:p>
    <w:p w14:paraId="28310982" w14:textId="77777777" w:rsidR="00BC7694" w:rsidRPr="00497509" w:rsidRDefault="00BC7694" w:rsidP="00BC7694">
      <w:pPr>
        <w:rPr>
          <w:rFonts w:eastAsiaTheme="minorHAnsi"/>
          <w:color w:val="auto"/>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compliant with </w:t>
      </w:r>
      <w:r w:rsidRPr="00260733">
        <w:rPr>
          <w:rFonts w:eastAsiaTheme="minorHAnsi"/>
          <w:color w:val="auto"/>
        </w:rPr>
        <w:t>Requirement (3)(</w:t>
      </w:r>
      <w:r>
        <w:rPr>
          <w:rFonts w:eastAsiaTheme="minorHAnsi"/>
          <w:color w:val="auto"/>
        </w:rPr>
        <w:t>a</w:t>
      </w:r>
      <w:r w:rsidRPr="00260733">
        <w:rPr>
          <w:rFonts w:eastAsiaTheme="minorHAnsi"/>
          <w:color w:val="auto"/>
        </w:rPr>
        <w:t>)</w:t>
      </w:r>
      <w:r>
        <w:rPr>
          <w:rFonts w:eastAsiaTheme="minorHAnsi"/>
          <w:color w:val="auto"/>
        </w:rPr>
        <w:t>,</w:t>
      </w:r>
      <w:r w:rsidRPr="00260733">
        <w:rPr>
          <w:rFonts w:eastAsiaTheme="minorHAnsi"/>
          <w:color w:val="auto"/>
        </w:rPr>
        <w:t xml:space="preserve"> </w:t>
      </w:r>
      <w:r>
        <w:rPr>
          <w:rFonts w:eastAsiaTheme="minorHAnsi"/>
          <w:color w:val="auto"/>
        </w:rPr>
        <w:t xml:space="preserve">(3)(b) and (3)(d) </w:t>
      </w:r>
      <w:r w:rsidRPr="00260733">
        <w:rPr>
          <w:rFonts w:eastAsiaTheme="minorHAnsi"/>
          <w:color w:val="auto"/>
        </w:rPr>
        <w:t xml:space="preserve">in Standard </w:t>
      </w:r>
      <w:r>
        <w:rPr>
          <w:rFonts w:eastAsiaTheme="minorHAnsi"/>
          <w:color w:val="auto"/>
        </w:rPr>
        <w:t xml:space="preserve">7 Human resources. </w:t>
      </w:r>
      <w:r w:rsidRPr="00260733">
        <w:rPr>
          <w:rFonts w:eastAsiaTheme="minorHAnsi"/>
          <w:color w:val="auto"/>
        </w:rPr>
        <w:t xml:space="preserve">I have provided reasons for my finding </w:t>
      </w:r>
      <w:r>
        <w:rPr>
          <w:rFonts w:eastAsiaTheme="minorHAnsi"/>
          <w:color w:val="auto"/>
        </w:rPr>
        <w:t>under</w:t>
      </w:r>
      <w:r w:rsidRPr="00260733">
        <w:rPr>
          <w:rFonts w:eastAsiaTheme="minorHAnsi"/>
          <w:color w:val="auto"/>
        </w:rPr>
        <w:t xml:space="preserve"> the specific Requirement</w:t>
      </w:r>
      <w:r>
        <w:rPr>
          <w:rFonts w:eastAsiaTheme="minorHAnsi"/>
          <w:color w:val="auto"/>
        </w:rPr>
        <w:t>s</w:t>
      </w:r>
      <w:r w:rsidRPr="00260733">
        <w:rPr>
          <w:rFonts w:eastAsiaTheme="minorHAnsi"/>
          <w:color w:val="auto"/>
        </w:rPr>
        <w:t xml:space="preserve"> below.</w:t>
      </w:r>
    </w:p>
    <w:p w14:paraId="38D3EF67" w14:textId="77777777" w:rsidR="00BC7694" w:rsidRDefault="00BC7694" w:rsidP="00BC7694">
      <w:pPr>
        <w:pStyle w:val="Heading2"/>
      </w:pPr>
      <w:r>
        <w:lastRenderedPageBreak/>
        <w:t>Assessment of Standard 7 Requirements</w:t>
      </w:r>
      <w:r w:rsidRPr="0066387A">
        <w:rPr>
          <w:i/>
          <w:color w:val="0000FF"/>
          <w:sz w:val="24"/>
          <w:szCs w:val="24"/>
        </w:rPr>
        <w:t xml:space="preserve"> </w:t>
      </w:r>
    </w:p>
    <w:p w14:paraId="3594240D" w14:textId="77777777" w:rsidR="00BC7694" w:rsidRPr="00506F7F" w:rsidRDefault="00BC7694" w:rsidP="00BC7694">
      <w:pPr>
        <w:pStyle w:val="Heading3"/>
      </w:pPr>
      <w:r w:rsidRPr="00506F7F">
        <w:t>Requirement 7(3)(a)</w:t>
      </w:r>
      <w:r>
        <w:tab/>
        <w:t>Compliant</w:t>
      </w:r>
    </w:p>
    <w:p w14:paraId="0F37D434" w14:textId="77777777" w:rsidR="00BC7694" w:rsidRPr="008D114F" w:rsidRDefault="00BC7694" w:rsidP="00BC7694">
      <w:pPr>
        <w:rPr>
          <w:i/>
        </w:rPr>
      </w:pPr>
      <w:r w:rsidRPr="008D114F">
        <w:rPr>
          <w:i/>
        </w:rPr>
        <w:t>The workforce is planned to enable, and the number and mix of members of the workforce deployed enables, the delivery and management of safe and quality care and services.</w:t>
      </w:r>
    </w:p>
    <w:p w14:paraId="6BD47B52" w14:textId="77777777" w:rsidR="00BC7694" w:rsidRDefault="00BC7694" w:rsidP="00BC7694">
      <w:pPr>
        <w:rPr>
          <w:rFonts w:eastAsia="Arial"/>
          <w:color w:val="000000" w:themeColor="text1"/>
        </w:rPr>
      </w:pPr>
      <w:r w:rsidRPr="00FE6FBF">
        <w:rPr>
          <w:color w:val="000000" w:themeColor="text1"/>
        </w:rPr>
        <w:t>This Requirement was found non-compliant following a</w:t>
      </w:r>
      <w:r>
        <w:rPr>
          <w:color w:val="000000" w:themeColor="text1"/>
        </w:rPr>
        <w:t xml:space="preserve"> Site Audit</w:t>
      </w:r>
      <w:r w:rsidRPr="00FE6FBF">
        <w:rPr>
          <w:color w:val="000000" w:themeColor="text1"/>
        </w:rPr>
        <w:t xml:space="preserve"> conducted </w:t>
      </w:r>
      <w:r>
        <w:rPr>
          <w:color w:val="000000" w:themeColor="text1"/>
        </w:rPr>
        <w:t xml:space="preserve">from </w:t>
      </w:r>
      <w:r w:rsidRPr="00F25292">
        <w:rPr>
          <w:color w:val="auto"/>
        </w:rPr>
        <w:t>22 March 2021 to 24 March 202</w:t>
      </w:r>
      <w:r>
        <w:rPr>
          <w:color w:val="auto"/>
        </w:rPr>
        <w:t>1</w:t>
      </w:r>
      <w:r w:rsidRPr="00FE6FBF">
        <w:rPr>
          <w:color w:val="000000" w:themeColor="text1"/>
        </w:rPr>
        <w:t>,</w:t>
      </w:r>
      <w:r>
        <w:rPr>
          <w:color w:val="000000" w:themeColor="text1"/>
        </w:rPr>
        <w:t xml:space="preserve"> </w:t>
      </w:r>
      <w:r w:rsidRPr="00FE6FBF">
        <w:rPr>
          <w:color w:val="000000" w:themeColor="text1"/>
        </w:rPr>
        <w:t xml:space="preserve">as the service was not able to demonstrate </w:t>
      </w:r>
      <w:r w:rsidRPr="00714CB4">
        <w:rPr>
          <w:rStyle w:val="normaltextrun"/>
        </w:rPr>
        <w:t>staffing levels and mix supported effective monitoring/supervision of consumers or allow</w:t>
      </w:r>
      <w:r>
        <w:rPr>
          <w:rStyle w:val="normaltextrun"/>
        </w:rPr>
        <w:t xml:space="preserve">ed </w:t>
      </w:r>
      <w:r w:rsidRPr="00714CB4">
        <w:rPr>
          <w:rStyle w:val="normaltextrun"/>
        </w:rPr>
        <w:t>consumers’ needs to be fully considered</w:t>
      </w:r>
      <w:r>
        <w:rPr>
          <w:color w:val="000000" w:themeColor="text1"/>
        </w:rPr>
        <w:t xml:space="preserve">. </w:t>
      </w:r>
      <w:r w:rsidRPr="00FE6FBF">
        <w:rPr>
          <w:color w:val="000000" w:themeColor="text1"/>
        </w:rPr>
        <w:t xml:space="preserve">The Assessment Team’s report provided evidence of </w:t>
      </w:r>
      <w:r w:rsidRPr="00FE6FBF">
        <w:rPr>
          <w:rFonts w:eastAsia="Arial"/>
          <w:color w:val="000000" w:themeColor="text1"/>
        </w:rPr>
        <w:t>actions taken to address deficits identified, including, but not limited to</w:t>
      </w:r>
      <w:r>
        <w:rPr>
          <w:rFonts w:eastAsia="Arial"/>
          <w:color w:val="000000" w:themeColor="text1"/>
        </w:rPr>
        <w:t>:</w:t>
      </w:r>
    </w:p>
    <w:p w14:paraId="518BEDFA" w14:textId="77777777" w:rsidR="00BC7694" w:rsidRDefault="00BC7694" w:rsidP="00BC7694">
      <w:pPr>
        <w:pStyle w:val="ListBullet"/>
      </w:pPr>
      <w:r>
        <w:t>Review of allocations of staff to ensure continuity of care and services by staff assignment consistency.</w:t>
      </w:r>
    </w:p>
    <w:p w14:paraId="00356CF6" w14:textId="77777777" w:rsidR="00BC7694" w:rsidRDefault="00BC7694" w:rsidP="00BC7694">
      <w:pPr>
        <w:pStyle w:val="ListBullet"/>
      </w:pPr>
      <w:r>
        <w:t>Education to staff on answering call bells and enhanced clinical skills and knowledge to provide supervision and support for staff in all units.</w:t>
      </w:r>
    </w:p>
    <w:p w14:paraId="1CA1C461" w14:textId="77777777" w:rsidR="00BC7694" w:rsidRDefault="00BC7694" w:rsidP="00BC7694">
      <w:pPr>
        <w:pStyle w:val="ListBullet"/>
      </w:pPr>
      <w:r>
        <w:t>Bulk recruitment has been undertaken which has increased staffing levels by 15.</w:t>
      </w:r>
    </w:p>
    <w:p w14:paraId="04F77AC3" w14:textId="77777777" w:rsidR="00BC7694" w:rsidRDefault="00BC7694" w:rsidP="00BC7694">
      <w:pPr>
        <w:rPr>
          <w:color w:val="000000" w:themeColor="text1"/>
        </w:rPr>
      </w:pPr>
      <w:r w:rsidRPr="00AB13B9">
        <w:rPr>
          <w:color w:val="000000" w:themeColor="text1"/>
        </w:rPr>
        <w:t>The Assessment Team provided the following information collected through interviews and documentation which are relevant to my finding in relation to this Requirement:</w:t>
      </w:r>
    </w:p>
    <w:p w14:paraId="252D2B36" w14:textId="77777777" w:rsidR="00BC7694" w:rsidRPr="000E2A59" w:rsidRDefault="00BC7694" w:rsidP="00BC7694">
      <w:pPr>
        <w:pStyle w:val="ListBullet"/>
      </w:pPr>
      <w:r w:rsidRPr="00556780">
        <w:rPr>
          <w:rFonts w:eastAsia="Calibri"/>
        </w:rPr>
        <w:t>All consumers interviewed provided positive feedback regarding having enough staff to deliver safe and quality care</w:t>
      </w:r>
      <w:r>
        <w:rPr>
          <w:rFonts w:eastAsia="Calibri"/>
        </w:rPr>
        <w:t>.</w:t>
      </w:r>
    </w:p>
    <w:p w14:paraId="50DF7C13" w14:textId="77777777" w:rsidR="00BC7694" w:rsidRPr="0007035C" w:rsidRDefault="00BC7694" w:rsidP="00BC7694">
      <w:pPr>
        <w:pStyle w:val="ListBullet"/>
      </w:pPr>
      <w:r w:rsidRPr="000E33DA">
        <w:rPr>
          <w:rFonts w:eastAsia="Calibri"/>
        </w:rPr>
        <w:t xml:space="preserve">All staff interviewed gave positive feedback </w:t>
      </w:r>
      <w:r>
        <w:rPr>
          <w:rFonts w:eastAsia="Calibri"/>
        </w:rPr>
        <w:t>regarding</w:t>
      </w:r>
      <w:r w:rsidRPr="000E33DA">
        <w:rPr>
          <w:rFonts w:eastAsia="Calibri"/>
        </w:rPr>
        <w:t xml:space="preserve"> staff levels and having the right members and mix available when required</w:t>
      </w:r>
      <w:r>
        <w:rPr>
          <w:rFonts w:eastAsia="Calibri"/>
        </w:rPr>
        <w:t>.</w:t>
      </w:r>
    </w:p>
    <w:p w14:paraId="28A7CD5B" w14:textId="77777777" w:rsidR="00BC7694" w:rsidRPr="00E73C2B" w:rsidRDefault="00BC7694" w:rsidP="00BC7694">
      <w:pPr>
        <w:pStyle w:val="ListBullet"/>
      </w:pPr>
      <w:r>
        <w:t xml:space="preserve">A </w:t>
      </w:r>
      <w:r w:rsidRPr="00C742B5">
        <w:t xml:space="preserve">call bell analysis is </w:t>
      </w:r>
      <w:r>
        <w:t xml:space="preserve">completed </w:t>
      </w:r>
      <w:r w:rsidRPr="00C742B5">
        <w:t xml:space="preserve">on a monthly basis </w:t>
      </w:r>
      <w:r>
        <w:t xml:space="preserve">where </w:t>
      </w:r>
      <w:r w:rsidRPr="00C742B5">
        <w:t xml:space="preserve">a </w:t>
      </w:r>
      <w:r>
        <w:t xml:space="preserve">sample </w:t>
      </w:r>
      <w:r w:rsidRPr="00C742B5">
        <w:t>of consumers and staff</w:t>
      </w:r>
      <w:r>
        <w:t xml:space="preserve"> are selected</w:t>
      </w:r>
      <w:r w:rsidRPr="00C742B5">
        <w:t xml:space="preserve"> in the relevant wings to determine </w:t>
      </w:r>
      <w:r>
        <w:t>reasons for delays in response time.</w:t>
      </w:r>
    </w:p>
    <w:p w14:paraId="487DD77A" w14:textId="77777777" w:rsidR="00BC7694" w:rsidRDefault="00BC7694" w:rsidP="00BC7694">
      <w:r w:rsidRPr="00A50CED">
        <w:rPr>
          <w:color w:val="000000" w:themeColor="text1"/>
        </w:rPr>
        <w:t>Based on the information summarised above, I find the service compliant with Requirement (3)(</w:t>
      </w:r>
      <w:r>
        <w:rPr>
          <w:color w:val="000000" w:themeColor="text1"/>
        </w:rPr>
        <w:t>a</w:t>
      </w:r>
      <w:r w:rsidRPr="00A50CED">
        <w:rPr>
          <w:color w:val="000000" w:themeColor="text1"/>
        </w:rPr>
        <w:t xml:space="preserve">) in </w:t>
      </w:r>
      <w:r w:rsidRPr="00260733">
        <w:rPr>
          <w:rFonts w:eastAsiaTheme="minorHAnsi"/>
          <w:color w:val="auto"/>
        </w:rPr>
        <w:t xml:space="preserve">Standard </w:t>
      </w:r>
      <w:r>
        <w:rPr>
          <w:rFonts w:eastAsiaTheme="minorHAnsi"/>
          <w:color w:val="auto"/>
        </w:rPr>
        <w:t>7 Human resources.</w:t>
      </w:r>
    </w:p>
    <w:p w14:paraId="1EC03EBC" w14:textId="77777777" w:rsidR="00BC7694" w:rsidRPr="00506F7F" w:rsidRDefault="00BC7694" w:rsidP="00BC7694">
      <w:pPr>
        <w:pStyle w:val="Heading3"/>
      </w:pPr>
      <w:r w:rsidRPr="00506F7F">
        <w:t>Requirement 7(3)(b)</w:t>
      </w:r>
      <w:r>
        <w:tab/>
        <w:t>Compliant</w:t>
      </w:r>
    </w:p>
    <w:p w14:paraId="50337CDA" w14:textId="77777777" w:rsidR="00BC7694" w:rsidRDefault="00BC7694" w:rsidP="00BC7694">
      <w:pPr>
        <w:rPr>
          <w:i/>
        </w:rPr>
      </w:pPr>
      <w:r w:rsidRPr="008D114F">
        <w:rPr>
          <w:i/>
        </w:rPr>
        <w:t>Workforce interactions with consumers are kind, caring and respectful of each consumer’s identity, culture and diversity.</w:t>
      </w:r>
    </w:p>
    <w:p w14:paraId="624986C4" w14:textId="77777777" w:rsidR="00BC7694" w:rsidRPr="00C022EF" w:rsidRDefault="00BC7694" w:rsidP="00BC7694">
      <w:r w:rsidRPr="00C022EF">
        <w:rPr>
          <w:rStyle w:val="normaltextrun"/>
        </w:rPr>
        <w:t xml:space="preserve">This Requirement was found non-compliant following a Site Audit conducted from 22 March 2021 to 24 March 2021, as the service was not able to demonstrate </w:t>
      </w:r>
      <w:r w:rsidRPr="00714CB4">
        <w:rPr>
          <w:rStyle w:val="normaltextrun"/>
        </w:rPr>
        <w:t xml:space="preserve">all staff </w:t>
      </w:r>
      <w:r w:rsidRPr="00714CB4">
        <w:rPr>
          <w:rStyle w:val="normaltextrun"/>
        </w:rPr>
        <w:lastRenderedPageBreak/>
        <w:t>interactions demonstrated kind, caring or respectful behaviour</w:t>
      </w:r>
      <w:r>
        <w:rPr>
          <w:color w:val="000000" w:themeColor="text1"/>
        </w:rPr>
        <w:t xml:space="preserve">. </w:t>
      </w:r>
      <w:r w:rsidRPr="00FE6FBF">
        <w:rPr>
          <w:color w:val="000000" w:themeColor="text1"/>
        </w:rPr>
        <w:t xml:space="preserve">The Assessment Team’s report provided evidence of </w:t>
      </w:r>
      <w:r w:rsidRPr="00FE6FBF">
        <w:rPr>
          <w:rFonts w:eastAsia="Arial"/>
          <w:color w:val="000000" w:themeColor="text1"/>
        </w:rPr>
        <w:t>actions taken to address deficits identified, including, but not limited to</w:t>
      </w:r>
      <w:r>
        <w:rPr>
          <w:rFonts w:eastAsia="Arial"/>
          <w:color w:val="000000" w:themeColor="text1"/>
        </w:rPr>
        <w:t>:</w:t>
      </w:r>
    </w:p>
    <w:p w14:paraId="39C409A9" w14:textId="77777777" w:rsidR="00BC7694" w:rsidRDefault="00BC7694" w:rsidP="00BC7694">
      <w:pPr>
        <w:pStyle w:val="ListBullet"/>
      </w:pPr>
      <w:r>
        <w:t>Education provided to Registered nurses, including on dignity and respect and effective performance monitoring of staff.</w:t>
      </w:r>
    </w:p>
    <w:p w14:paraId="30B366EC" w14:textId="77777777" w:rsidR="00BC7694" w:rsidRDefault="00BC7694" w:rsidP="00BC7694">
      <w:pPr>
        <w:pStyle w:val="ListBullet"/>
      </w:pPr>
      <w:r>
        <w:t>The service has engaged companion staff to spend one-on-one time with consumers and assist them to complete tasks as requested.</w:t>
      </w:r>
    </w:p>
    <w:p w14:paraId="6D802CFF" w14:textId="77777777" w:rsidR="00BC7694" w:rsidRPr="003C5340" w:rsidRDefault="00BC7694" w:rsidP="00BC7694">
      <w:r w:rsidRPr="009031AC">
        <w:rPr>
          <w:rStyle w:val="normaltextrun"/>
        </w:rPr>
        <w:t>The Assessment Team provided the following information collected through interviews and documentation which are relevant to my finding in relation to this Requirement:</w:t>
      </w:r>
    </w:p>
    <w:p w14:paraId="694B147E" w14:textId="3A56FB66" w:rsidR="00BC7694" w:rsidRDefault="00BC7694" w:rsidP="00BC7694">
      <w:pPr>
        <w:pStyle w:val="ListBullet"/>
      </w:pPr>
      <w:r>
        <w:t>The m</w:t>
      </w:r>
      <w:r w:rsidRPr="00653A6E">
        <w:t>ajority of consumers and representatives interviewed confirmed that interactions with staff were kind and caring</w:t>
      </w:r>
      <w:r w:rsidR="00DD3FD9">
        <w:t>.</w:t>
      </w:r>
    </w:p>
    <w:p w14:paraId="005E084F" w14:textId="77777777" w:rsidR="00BC7694" w:rsidRDefault="00BC7694" w:rsidP="00BC7694">
      <w:pPr>
        <w:pStyle w:val="ListBullet"/>
        <w:rPr>
          <w:rStyle w:val="normaltextrun"/>
        </w:rPr>
      </w:pPr>
      <w:r>
        <w:t>Staff knew consumers and their likes and dislikes. Staff were observed to check with consumers on their preferences ensuring they were comfortable prior to undertaking other duties. Their interactions were observed to be kind and respectful.</w:t>
      </w:r>
    </w:p>
    <w:p w14:paraId="32716CB5" w14:textId="77777777" w:rsidR="00BC7694" w:rsidRDefault="00BC7694" w:rsidP="00BC7694">
      <w:pPr>
        <w:pStyle w:val="ListBullet"/>
      </w:pPr>
      <w:r w:rsidRPr="00156536">
        <w:t xml:space="preserve">The Assessment Team observed interactions with consumers </w:t>
      </w:r>
      <w:r>
        <w:t xml:space="preserve">and visitors </w:t>
      </w:r>
      <w:r w:rsidRPr="00156536">
        <w:t xml:space="preserve">to be kind and caring noting that on at least three </w:t>
      </w:r>
      <w:r>
        <w:t>separate</w:t>
      </w:r>
      <w:r w:rsidRPr="00156536">
        <w:t xml:space="preserve"> occasions staff were spending time </w:t>
      </w:r>
      <w:r>
        <w:t>sitting and talking</w:t>
      </w:r>
      <w:r w:rsidRPr="00156536">
        <w:t xml:space="preserve"> with consumers.</w:t>
      </w:r>
    </w:p>
    <w:p w14:paraId="44642376" w14:textId="6BCE52B5" w:rsidR="00BC7694" w:rsidRDefault="00BC7694" w:rsidP="00BC7694">
      <w:r w:rsidRPr="00790940">
        <w:rPr>
          <w:rStyle w:val="normaltextrun"/>
        </w:rPr>
        <w:t>Based on the information summarised above, I find the service compliant with Requirement (3)(</w:t>
      </w:r>
      <w:r w:rsidR="00DD3FD9">
        <w:rPr>
          <w:rStyle w:val="normaltextrun"/>
        </w:rPr>
        <w:t>b</w:t>
      </w:r>
      <w:r w:rsidRPr="00790940">
        <w:rPr>
          <w:rStyle w:val="normaltextrun"/>
        </w:rPr>
        <w:t>) in Standard 7 Human resources.</w:t>
      </w:r>
    </w:p>
    <w:p w14:paraId="50B14793" w14:textId="77777777" w:rsidR="00BC7694" w:rsidRPr="00095CD4" w:rsidRDefault="00BC7694" w:rsidP="00BC7694">
      <w:pPr>
        <w:pStyle w:val="Heading3"/>
      </w:pPr>
      <w:r w:rsidRPr="00095CD4">
        <w:t>Requirement 7(3)(d)</w:t>
      </w:r>
      <w:r>
        <w:tab/>
        <w:t>Compliant</w:t>
      </w:r>
    </w:p>
    <w:p w14:paraId="3C13A6D9" w14:textId="77777777" w:rsidR="00BC7694" w:rsidRDefault="00BC7694" w:rsidP="00BC7694">
      <w:pPr>
        <w:rPr>
          <w:i/>
        </w:rPr>
      </w:pPr>
      <w:r w:rsidRPr="008D114F">
        <w:rPr>
          <w:i/>
        </w:rPr>
        <w:t>The workforce is recruited, trained, equipped and supported to deliver the outcomes required by these standards.</w:t>
      </w:r>
    </w:p>
    <w:p w14:paraId="58F4A181" w14:textId="4ADEF28A" w:rsidR="00BC7694" w:rsidRPr="00705986" w:rsidRDefault="00BC7694" w:rsidP="00BC7694">
      <w:pPr>
        <w:rPr>
          <w:rFonts w:eastAsiaTheme="minorHAnsi"/>
        </w:rPr>
      </w:pPr>
      <w:r w:rsidRPr="005C19DD">
        <w:rPr>
          <w:rStyle w:val="normaltextrun"/>
        </w:rPr>
        <w:t xml:space="preserve">This </w:t>
      </w:r>
      <w:r>
        <w:rPr>
          <w:rStyle w:val="normaltextrun"/>
        </w:rPr>
        <w:t>R</w:t>
      </w:r>
      <w:r w:rsidRPr="005C19DD">
        <w:rPr>
          <w:rStyle w:val="normaltextrun"/>
        </w:rPr>
        <w:t xml:space="preserve">equirement was found non-compliant following a Site Audit conducted from 22 March 2021 to 24 March 2021, as the service was not able to demonstrate all staff </w:t>
      </w:r>
      <w:r>
        <w:rPr>
          <w:rStyle w:val="normaltextrun"/>
        </w:rPr>
        <w:t>were</w:t>
      </w:r>
      <w:r w:rsidRPr="005C19DD">
        <w:rPr>
          <w:rStyle w:val="normaltextrun"/>
        </w:rPr>
        <w:t xml:space="preserve"> equipped and supported to deliver and improve care outcomes for consumers</w:t>
      </w:r>
      <w:r>
        <w:rPr>
          <w:rStyle w:val="normaltextrun"/>
        </w:rPr>
        <w:t xml:space="preserve">. </w:t>
      </w:r>
      <w:r>
        <w:rPr>
          <w:iCs/>
        </w:rPr>
        <w:t>This specifically related to care provided to consumers with Dementia and Parkinson’s</w:t>
      </w:r>
      <w:r>
        <w:rPr>
          <w:color w:val="000000" w:themeColor="text1"/>
        </w:rPr>
        <w:t xml:space="preserve">. </w:t>
      </w:r>
      <w:r w:rsidRPr="00FE6FBF">
        <w:rPr>
          <w:color w:val="000000" w:themeColor="text1"/>
        </w:rPr>
        <w:t xml:space="preserve">The Assessment Team’s report provided evidence of </w:t>
      </w:r>
      <w:r w:rsidRPr="00FE6FBF">
        <w:rPr>
          <w:rFonts w:eastAsia="Arial"/>
          <w:color w:val="000000" w:themeColor="text1"/>
        </w:rPr>
        <w:t>actions taken to address deficits identified, including, but not limited to</w:t>
      </w:r>
      <w:r>
        <w:rPr>
          <w:rFonts w:eastAsia="Arial"/>
          <w:color w:val="000000" w:themeColor="text1"/>
        </w:rPr>
        <w:t>:</w:t>
      </w:r>
    </w:p>
    <w:p w14:paraId="3BE4C76D" w14:textId="77777777" w:rsidR="00BC7694" w:rsidRDefault="00BC7694" w:rsidP="00BC7694">
      <w:pPr>
        <w:pStyle w:val="ListBullet"/>
      </w:pPr>
      <w:r>
        <w:t>Staff education provided during handovers, including in relating to continence management, behaviour management, pain management, catheter care and care plans. In addition, relevant staff were provided additional training on performance management.</w:t>
      </w:r>
    </w:p>
    <w:p w14:paraId="52C37A36" w14:textId="77777777" w:rsidR="00BC7694" w:rsidRDefault="00BC7694" w:rsidP="00BC7694">
      <w:r w:rsidRPr="009031AC">
        <w:rPr>
          <w:rStyle w:val="normaltextrun"/>
        </w:rPr>
        <w:lastRenderedPageBreak/>
        <w:t>The Assessment Team provided the following information collected through interviews and documentation which are relevant to my finding in relation to this Requirement:</w:t>
      </w:r>
    </w:p>
    <w:p w14:paraId="30344CC0" w14:textId="77777777" w:rsidR="00BC7694" w:rsidRDefault="00BC7694" w:rsidP="00BC7694">
      <w:pPr>
        <w:pStyle w:val="ListBullet"/>
      </w:pPr>
      <w:r w:rsidRPr="005F2E43">
        <w:t xml:space="preserve">Four </w:t>
      </w:r>
      <w:r>
        <w:t>c</w:t>
      </w:r>
      <w:r w:rsidRPr="005F2E43">
        <w:t xml:space="preserve">onsumers and representatives interviewed said staff were trained and equipped to provide appropriate care for </w:t>
      </w:r>
      <w:r>
        <w:t>consumers’</w:t>
      </w:r>
      <w:r w:rsidRPr="005F2E43">
        <w:t xml:space="preserve"> needs</w:t>
      </w:r>
      <w:r>
        <w:t>.</w:t>
      </w:r>
    </w:p>
    <w:p w14:paraId="61712123" w14:textId="77777777" w:rsidR="00BC7694" w:rsidRDefault="00BC7694" w:rsidP="00BC7694">
      <w:pPr>
        <w:pStyle w:val="ListBullet"/>
      </w:pPr>
      <w:r>
        <w:t>Staff confirmed being provided a range of training including on Parkinson’s Disease, behaviours, dementia and reporting requirements.</w:t>
      </w:r>
    </w:p>
    <w:p w14:paraId="4C112F2E" w14:textId="77777777" w:rsidR="00BC7694" w:rsidRPr="00163FEE" w:rsidRDefault="00BC7694" w:rsidP="00BC7694">
      <w:pPr>
        <w:pStyle w:val="ListBullet"/>
      </w:pPr>
      <w:r>
        <w:t>Staff said they are rostered on the same wing each shift and have been trained to understand the specific needs of the consumers they are caring for.</w:t>
      </w:r>
    </w:p>
    <w:p w14:paraId="4A4BCE07" w14:textId="77777777" w:rsidR="00BC7694" w:rsidRDefault="00BC7694" w:rsidP="00BC7694">
      <w:pPr>
        <w:pStyle w:val="ListBullet"/>
      </w:pPr>
      <w:r>
        <w:t xml:space="preserve">The mandatory training register shows a number of staff have not completed their assigned mandatory training and the service is working towards ensuring this is addressed. </w:t>
      </w:r>
    </w:p>
    <w:p w14:paraId="592BC5F9" w14:textId="77777777" w:rsidR="00BC7694" w:rsidRDefault="00BC7694" w:rsidP="00BC7694">
      <w:r w:rsidRPr="00790940">
        <w:rPr>
          <w:rStyle w:val="normaltextrun"/>
        </w:rPr>
        <w:t>Based on the information summarised above, I find the service compliant with Requirement (3)</w:t>
      </w:r>
      <w:r>
        <w:rPr>
          <w:rStyle w:val="normaltextrun"/>
        </w:rPr>
        <w:t>(d</w:t>
      </w:r>
      <w:r w:rsidRPr="00790940">
        <w:rPr>
          <w:rStyle w:val="normaltextrun"/>
        </w:rPr>
        <w:t>) in Standard 7 Human resources.</w:t>
      </w:r>
    </w:p>
    <w:p w14:paraId="7F56BCB7" w14:textId="77777777" w:rsidR="00BC7694" w:rsidRDefault="00BC7694" w:rsidP="00BC7694">
      <w:pPr>
        <w:pStyle w:val="ListBullet"/>
        <w:numPr>
          <w:ilvl w:val="0"/>
          <w:numId w:val="0"/>
        </w:numPr>
        <w:ind w:left="720" w:hanging="360"/>
        <w:sectPr w:rsidR="00BC7694" w:rsidSect="00CB3BA9">
          <w:headerReference w:type="first" r:id="rId26"/>
          <w:type w:val="continuous"/>
          <w:pgSz w:w="11906" w:h="16838"/>
          <w:pgMar w:top="1701" w:right="1418" w:bottom="1418" w:left="1418" w:header="709" w:footer="397" w:gutter="0"/>
          <w:cols w:space="708"/>
          <w:titlePg/>
          <w:docGrid w:linePitch="360"/>
        </w:sectPr>
      </w:pPr>
    </w:p>
    <w:p w14:paraId="3D92C1D3" w14:textId="77777777" w:rsidR="00BC7694" w:rsidRDefault="00BC7694" w:rsidP="00BC7694">
      <w:pPr>
        <w:pStyle w:val="Heading1"/>
        <w:tabs>
          <w:tab w:val="right" w:pos="9070"/>
        </w:tabs>
        <w:spacing w:before="560" w:after="640"/>
        <w:rPr>
          <w:color w:val="FFFFFF" w:themeColor="background1"/>
          <w:sz w:val="36"/>
        </w:rPr>
        <w:sectPr w:rsidR="00BC7694" w:rsidSect="00CE2BDB">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F88F62F" wp14:editId="145917E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473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222938B" w14:textId="77777777" w:rsidR="00BC7694" w:rsidRPr="00FD1B02" w:rsidRDefault="00BC7694" w:rsidP="00BC7694">
      <w:pPr>
        <w:pStyle w:val="Heading3"/>
        <w:shd w:val="clear" w:color="auto" w:fill="F2F2F2" w:themeFill="background1" w:themeFillShade="F2"/>
      </w:pPr>
      <w:r w:rsidRPr="008312AC">
        <w:t>Consumer</w:t>
      </w:r>
      <w:r w:rsidRPr="00FD1B02">
        <w:t xml:space="preserve"> outcome:</w:t>
      </w:r>
    </w:p>
    <w:p w14:paraId="438317CF" w14:textId="77777777" w:rsidR="00BC7694" w:rsidRDefault="00BC7694" w:rsidP="00BC7694">
      <w:pPr>
        <w:numPr>
          <w:ilvl w:val="0"/>
          <w:numId w:val="8"/>
        </w:numPr>
        <w:shd w:val="clear" w:color="auto" w:fill="F2F2F2" w:themeFill="background1" w:themeFillShade="F2"/>
      </w:pPr>
      <w:r>
        <w:t>I am confident the organisation is well run. I can partner in improving the delivery of care and services.</w:t>
      </w:r>
    </w:p>
    <w:p w14:paraId="173531A6" w14:textId="77777777" w:rsidR="00BC7694" w:rsidRDefault="00BC7694" w:rsidP="00BC7694">
      <w:pPr>
        <w:pStyle w:val="Heading3"/>
        <w:shd w:val="clear" w:color="auto" w:fill="F2F2F2" w:themeFill="background1" w:themeFillShade="F2"/>
      </w:pPr>
      <w:r>
        <w:t>Organisation statement:</w:t>
      </w:r>
    </w:p>
    <w:p w14:paraId="6EBE71C9" w14:textId="77777777" w:rsidR="00BC7694" w:rsidRDefault="00BC7694" w:rsidP="00BC7694">
      <w:pPr>
        <w:numPr>
          <w:ilvl w:val="0"/>
          <w:numId w:val="8"/>
        </w:numPr>
        <w:shd w:val="clear" w:color="auto" w:fill="F2F2F2" w:themeFill="background1" w:themeFillShade="F2"/>
      </w:pPr>
      <w:r>
        <w:t>The organisation’s governing body is accountable for the delivery of safe and quality care and services.</w:t>
      </w:r>
    </w:p>
    <w:p w14:paraId="1B202CF9" w14:textId="77777777" w:rsidR="00BC7694" w:rsidRDefault="00BC7694" w:rsidP="00BC7694">
      <w:pPr>
        <w:pStyle w:val="Heading2"/>
      </w:pPr>
      <w:r>
        <w:t>Assessment of Standard 8</w:t>
      </w:r>
    </w:p>
    <w:p w14:paraId="3C6A1729" w14:textId="77777777" w:rsidR="00BC7694" w:rsidRPr="00260733" w:rsidRDefault="00BC7694" w:rsidP="00BC7694">
      <w:pPr>
        <w:rPr>
          <w:rFonts w:eastAsiaTheme="minorHAnsi"/>
          <w:color w:val="auto"/>
        </w:rPr>
      </w:pPr>
      <w:r w:rsidRPr="00260733">
        <w:rPr>
          <w:rFonts w:eastAsiaTheme="minorHAnsi"/>
          <w:color w:val="auto"/>
        </w:rPr>
        <w:t>The Assessment Team assessed Requirement (3)(</w:t>
      </w:r>
      <w:r>
        <w:rPr>
          <w:rFonts w:eastAsiaTheme="minorHAnsi"/>
          <w:color w:val="auto"/>
        </w:rPr>
        <w:t>c</w:t>
      </w:r>
      <w:r w:rsidRPr="00260733">
        <w:rPr>
          <w:rFonts w:eastAsiaTheme="minorHAnsi"/>
          <w:color w:val="auto"/>
        </w:rPr>
        <w:t xml:space="preserve">) in Standard </w:t>
      </w:r>
      <w:r>
        <w:rPr>
          <w:rFonts w:eastAsiaTheme="minorHAnsi"/>
          <w:color w:val="auto"/>
        </w:rPr>
        <w:t>8 Organisational governance</w:t>
      </w:r>
      <w:r w:rsidRPr="00260733">
        <w:rPr>
          <w:rFonts w:eastAsiaTheme="minorHAnsi"/>
          <w:color w:val="auto"/>
        </w:rPr>
        <w:t xml:space="preserve">. All other Requirements in this Standard were not assessed; therefore, an overall rating of the Standard is not provided.  </w:t>
      </w:r>
    </w:p>
    <w:p w14:paraId="4D075D68" w14:textId="77777777" w:rsidR="00BC7694" w:rsidRPr="005C6EA0" w:rsidRDefault="00BC7694" w:rsidP="00BC7694">
      <w:pPr>
        <w:rPr>
          <w:color w:val="000000" w:themeColor="text1"/>
        </w:rPr>
      </w:pPr>
      <w:r w:rsidRPr="00260733">
        <w:rPr>
          <w:rFonts w:eastAsiaTheme="minorHAnsi"/>
          <w:color w:val="auto"/>
        </w:rPr>
        <w:t>Requirement (3)(</w:t>
      </w:r>
      <w:r>
        <w:rPr>
          <w:rFonts w:eastAsiaTheme="minorHAnsi"/>
          <w:color w:val="auto"/>
        </w:rPr>
        <w:t>c</w:t>
      </w:r>
      <w:r w:rsidRPr="00260733">
        <w:rPr>
          <w:rFonts w:eastAsiaTheme="minorHAnsi"/>
          <w:color w:val="auto"/>
        </w:rPr>
        <w:t xml:space="preserve">) in this Standard was found </w:t>
      </w:r>
      <w:r>
        <w:rPr>
          <w:rFonts w:eastAsiaTheme="minorHAnsi"/>
          <w:color w:val="auto"/>
        </w:rPr>
        <w:t>n</w:t>
      </w:r>
      <w:r w:rsidRPr="00260733">
        <w:rPr>
          <w:rFonts w:eastAsiaTheme="minorHAnsi"/>
          <w:color w:val="auto"/>
        </w:rPr>
        <w:t xml:space="preserve">on-compliant following </w:t>
      </w:r>
      <w:r w:rsidRPr="00FE6FBF">
        <w:rPr>
          <w:color w:val="000000" w:themeColor="text1"/>
        </w:rPr>
        <w:t>a</w:t>
      </w:r>
      <w:r>
        <w:rPr>
          <w:color w:val="000000" w:themeColor="text1"/>
        </w:rPr>
        <w:t xml:space="preserve"> Site Audit </w:t>
      </w:r>
      <w:r w:rsidRPr="00FE6FBF">
        <w:rPr>
          <w:color w:val="000000" w:themeColor="text1"/>
        </w:rPr>
        <w:t xml:space="preserve"> conducted </w:t>
      </w:r>
      <w:r>
        <w:rPr>
          <w:color w:val="000000" w:themeColor="text1"/>
        </w:rPr>
        <w:t xml:space="preserve">from </w:t>
      </w:r>
      <w:r w:rsidRPr="00F25292">
        <w:rPr>
          <w:color w:val="auto"/>
        </w:rPr>
        <w:t>22 March 2021 to 24 March 202</w:t>
      </w:r>
      <w:r>
        <w:rPr>
          <w:color w:val="auto"/>
        </w:rPr>
        <w:t>1</w:t>
      </w:r>
      <w:r w:rsidRPr="00FE6FBF">
        <w:rPr>
          <w:color w:val="000000" w:themeColor="text1"/>
        </w:rPr>
        <w:t xml:space="preserve">, as the service was not able to demonstrate </w:t>
      </w:r>
      <w:r>
        <w:rPr>
          <w:color w:val="000000" w:themeColor="text1"/>
        </w:rPr>
        <w:t xml:space="preserve">effective workforce governance. </w:t>
      </w:r>
      <w:r w:rsidRPr="00260733">
        <w:rPr>
          <w:rFonts w:eastAsiaTheme="minorHAnsi"/>
          <w:color w:val="auto"/>
        </w:rPr>
        <w:t>The Assessment Team’s report provided evidence of actions taken to address deficiencies and have recommended Requirement (3)(</w:t>
      </w:r>
      <w:r>
        <w:rPr>
          <w:rFonts w:eastAsiaTheme="minorHAnsi"/>
          <w:color w:val="auto"/>
        </w:rPr>
        <w:t>c</w:t>
      </w:r>
      <w:r w:rsidRPr="00260733">
        <w:rPr>
          <w:rFonts w:eastAsiaTheme="minorHAnsi"/>
          <w:color w:val="auto"/>
        </w:rPr>
        <w:t>) met.</w:t>
      </w:r>
    </w:p>
    <w:p w14:paraId="2E972CA2" w14:textId="77777777" w:rsidR="00BC7694" w:rsidRPr="00497509" w:rsidRDefault="00BC7694" w:rsidP="00BC7694">
      <w:pPr>
        <w:rPr>
          <w:rFonts w:eastAsiaTheme="minorHAnsi"/>
          <w:color w:val="auto"/>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compliant with </w:t>
      </w:r>
      <w:r w:rsidRPr="00260733">
        <w:rPr>
          <w:rFonts w:eastAsiaTheme="minorHAnsi"/>
          <w:color w:val="auto"/>
        </w:rPr>
        <w:t>Requirement (3)(</w:t>
      </w:r>
      <w:r>
        <w:rPr>
          <w:rFonts w:eastAsiaTheme="minorHAnsi"/>
          <w:color w:val="auto"/>
        </w:rPr>
        <w:t>c</w:t>
      </w:r>
      <w:r w:rsidRPr="00260733">
        <w:rPr>
          <w:rFonts w:eastAsiaTheme="minorHAnsi"/>
          <w:color w:val="auto"/>
        </w:rPr>
        <w:t xml:space="preserve">) in Standard </w:t>
      </w:r>
      <w:r>
        <w:rPr>
          <w:rFonts w:eastAsiaTheme="minorHAnsi"/>
          <w:color w:val="auto"/>
        </w:rPr>
        <w:t xml:space="preserve">8 Organisational governance. </w:t>
      </w:r>
      <w:r w:rsidRPr="00260733">
        <w:rPr>
          <w:rFonts w:eastAsiaTheme="minorHAnsi"/>
          <w:color w:val="auto"/>
        </w:rPr>
        <w:t xml:space="preserve">I have provided reasons for my finding </w:t>
      </w:r>
      <w:r>
        <w:rPr>
          <w:rFonts w:eastAsiaTheme="minorHAnsi"/>
          <w:color w:val="auto"/>
        </w:rPr>
        <w:t>under</w:t>
      </w:r>
      <w:r w:rsidRPr="00260733">
        <w:rPr>
          <w:rFonts w:eastAsiaTheme="minorHAnsi"/>
          <w:color w:val="auto"/>
        </w:rPr>
        <w:t xml:space="preserve"> the specific Requirement below.</w:t>
      </w:r>
    </w:p>
    <w:p w14:paraId="7898121F" w14:textId="77777777" w:rsidR="00BC7694" w:rsidRDefault="00BC7694" w:rsidP="00BC7694">
      <w:pPr>
        <w:pStyle w:val="Heading2"/>
      </w:pPr>
      <w:r>
        <w:t>Assessment of Standard 8 Requirements</w:t>
      </w:r>
      <w:r w:rsidRPr="0066387A">
        <w:rPr>
          <w:i/>
          <w:color w:val="0000FF"/>
          <w:sz w:val="24"/>
          <w:szCs w:val="24"/>
        </w:rPr>
        <w:t xml:space="preserve"> </w:t>
      </w:r>
    </w:p>
    <w:p w14:paraId="7CFC3634" w14:textId="77777777" w:rsidR="00BC7694" w:rsidRPr="00506F7F" w:rsidRDefault="00BC7694" w:rsidP="00BC7694">
      <w:pPr>
        <w:pStyle w:val="Heading3"/>
      </w:pPr>
      <w:r w:rsidRPr="00506F7F">
        <w:t>Requirement 8(3)(c)</w:t>
      </w:r>
      <w:r>
        <w:tab/>
        <w:t>Compliant</w:t>
      </w:r>
    </w:p>
    <w:p w14:paraId="72B86E56" w14:textId="77777777" w:rsidR="00BC7694" w:rsidRPr="008D114F" w:rsidRDefault="00BC7694" w:rsidP="00BC7694">
      <w:pPr>
        <w:rPr>
          <w:i/>
        </w:rPr>
      </w:pPr>
      <w:r w:rsidRPr="008D114F">
        <w:rPr>
          <w:i/>
        </w:rPr>
        <w:t>Effective organisation wide governance systems relating to the following:</w:t>
      </w:r>
    </w:p>
    <w:p w14:paraId="286DC66A" w14:textId="77777777" w:rsidR="00BC7694" w:rsidRPr="008D114F" w:rsidRDefault="00BC7694" w:rsidP="00BC7694">
      <w:pPr>
        <w:numPr>
          <w:ilvl w:val="0"/>
          <w:numId w:val="28"/>
        </w:numPr>
        <w:tabs>
          <w:tab w:val="right" w:pos="9026"/>
        </w:tabs>
        <w:spacing w:before="0" w:after="0"/>
        <w:ind w:left="567" w:hanging="425"/>
        <w:outlineLvl w:val="4"/>
        <w:rPr>
          <w:i/>
        </w:rPr>
      </w:pPr>
      <w:r w:rsidRPr="008D114F">
        <w:rPr>
          <w:i/>
        </w:rPr>
        <w:t>information management;</w:t>
      </w:r>
    </w:p>
    <w:p w14:paraId="16619D03" w14:textId="77777777" w:rsidR="00BC7694" w:rsidRPr="008D114F" w:rsidRDefault="00BC7694" w:rsidP="00BC7694">
      <w:pPr>
        <w:numPr>
          <w:ilvl w:val="0"/>
          <w:numId w:val="28"/>
        </w:numPr>
        <w:tabs>
          <w:tab w:val="right" w:pos="9026"/>
        </w:tabs>
        <w:spacing w:before="0" w:after="0"/>
        <w:ind w:left="567" w:hanging="425"/>
        <w:outlineLvl w:val="4"/>
        <w:rPr>
          <w:i/>
        </w:rPr>
      </w:pPr>
      <w:r w:rsidRPr="008D114F">
        <w:rPr>
          <w:i/>
        </w:rPr>
        <w:t>continuous improvement;</w:t>
      </w:r>
    </w:p>
    <w:p w14:paraId="39D14106" w14:textId="77777777" w:rsidR="00BC7694" w:rsidRPr="008D114F" w:rsidRDefault="00BC7694" w:rsidP="00BC7694">
      <w:pPr>
        <w:numPr>
          <w:ilvl w:val="0"/>
          <w:numId w:val="28"/>
        </w:numPr>
        <w:tabs>
          <w:tab w:val="right" w:pos="9026"/>
        </w:tabs>
        <w:spacing w:before="0" w:after="0"/>
        <w:ind w:left="567" w:hanging="425"/>
        <w:outlineLvl w:val="4"/>
        <w:rPr>
          <w:i/>
        </w:rPr>
      </w:pPr>
      <w:r w:rsidRPr="008D114F">
        <w:rPr>
          <w:i/>
        </w:rPr>
        <w:t>financial governance;</w:t>
      </w:r>
    </w:p>
    <w:p w14:paraId="2BB86137" w14:textId="77777777" w:rsidR="00BC7694" w:rsidRPr="008D114F" w:rsidRDefault="00BC7694" w:rsidP="00BC769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B76533F" w14:textId="77777777" w:rsidR="00BC7694" w:rsidRPr="008D114F" w:rsidRDefault="00BC7694" w:rsidP="00BC7694">
      <w:pPr>
        <w:numPr>
          <w:ilvl w:val="0"/>
          <w:numId w:val="28"/>
        </w:numPr>
        <w:tabs>
          <w:tab w:val="right" w:pos="9026"/>
        </w:tabs>
        <w:spacing w:before="0" w:after="0"/>
        <w:ind w:left="567" w:hanging="425"/>
        <w:outlineLvl w:val="4"/>
        <w:rPr>
          <w:i/>
        </w:rPr>
      </w:pPr>
      <w:r w:rsidRPr="008D114F">
        <w:rPr>
          <w:i/>
        </w:rPr>
        <w:lastRenderedPageBreak/>
        <w:t>regulatory compliance;</w:t>
      </w:r>
    </w:p>
    <w:p w14:paraId="656470AD" w14:textId="77777777" w:rsidR="00BC7694" w:rsidRPr="008D114F" w:rsidRDefault="00BC7694" w:rsidP="00BC7694">
      <w:pPr>
        <w:numPr>
          <w:ilvl w:val="0"/>
          <w:numId w:val="28"/>
        </w:numPr>
        <w:tabs>
          <w:tab w:val="right" w:pos="9026"/>
        </w:tabs>
        <w:spacing w:before="0" w:after="0"/>
        <w:ind w:left="567" w:hanging="425"/>
        <w:outlineLvl w:val="4"/>
        <w:rPr>
          <w:i/>
        </w:rPr>
      </w:pPr>
      <w:r w:rsidRPr="008D114F">
        <w:rPr>
          <w:i/>
        </w:rPr>
        <w:t>feedback and complaints.</w:t>
      </w:r>
    </w:p>
    <w:p w14:paraId="5943800D" w14:textId="77777777" w:rsidR="00BC7694" w:rsidRPr="00351153" w:rsidRDefault="00BC7694" w:rsidP="00BC7694">
      <w:pPr>
        <w:rPr>
          <w:color w:val="000000" w:themeColor="text1"/>
        </w:rPr>
      </w:pPr>
      <w:r w:rsidRPr="00FE6FBF">
        <w:rPr>
          <w:color w:val="000000" w:themeColor="text1"/>
        </w:rPr>
        <w:t>This Requirement was found non-compliant following a</w:t>
      </w:r>
      <w:r>
        <w:rPr>
          <w:color w:val="000000" w:themeColor="text1"/>
        </w:rPr>
        <w:t xml:space="preserve"> Site Audit</w:t>
      </w:r>
      <w:r w:rsidRPr="00FE6FBF">
        <w:rPr>
          <w:color w:val="000000" w:themeColor="text1"/>
        </w:rPr>
        <w:t xml:space="preserve"> conducted </w:t>
      </w:r>
      <w:r>
        <w:rPr>
          <w:color w:val="000000" w:themeColor="text1"/>
        </w:rPr>
        <w:t xml:space="preserve">from </w:t>
      </w:r>
      <w:r w:rsidRPr="00F25292">
        <w:rPr>
          <w:color w:val="auto"/>
        </w:rPr>
        <w:t>22 March 2021 to 24 March 202</w:t>
      </w:r>
      <w:r>
        <w:rPr>
          <w:color w:val="auto"/>
        </w:rPr>
        <w:t>1</w:t>
      </w:r>
      <w:r w:rsidRPr="00FE6FBF">
        <w:rPr>
          <w:color w:val="000000" w:themeColor="text1"/>
        </w:rPr>
        <w:t>,</w:t>
      </w:r>
      <w:r>
        <w:rPr>
          <w:color w:val="000000" w:themeColor="text1"/>
        </w:rPr>
        <w:t xml:space="preserve"> </w:t>
      </w:r>
      <w:r w:rsidRPr="00FE6FBF">
        <w:rPr>
          <w:color w:val="000000" w:themeColor="text1"/>
        </w:rPr>
        <w:t>as the service was not able to demonstrate</w:t>
      </w:r>
      <w:r>
        <w:rPr>
          <w:color w:val="000000" w:themeColor="text1"/>
        </w:rPr>
        <w:t xml:space="preserve"> the </w:t>
      </w:r>
      <w:r>
        <w:t xml:space="preserve">organisation’s workforce governance systems were effective when monitoring staff to ensure they had an understanding of all consumers’ individual needs and were provided with clear responsibilities and accountability for managing the safety and quality of care and services, specifically </w:t>
      </w:r>
      <w:r>
        <w:rPr>
          <w:rFonts w:eastAsia="Calibri"/>
        </w:rPr>
        <w:t>for consumers with Parkinson’s and those residing in the Dementia area/wing.</w:t>
      </w:r>
      <w:r>
        <w:rPr>
          <w:color w:val="000000" w:themeColor="text1"/>
        </w:rPr>
        <w:t xml:space="preserve"> </w:t>
      </w:r>
      <w:r w:rsidRPr="00FE6FBF">
        <w:rPr>
          <w:color w:val="000000" w:themeColor="text1"/>
        </w:rPr>
        <w:t xml:space="preserve">The Assessment Team’s report provided evidence of </w:t>
      </w:r>
      <w:r w:rsidRPr="00FE6FBF">
        <w:rPr>
          <w:rFonts w:eastAsia="Arial"/>
          <w:color w:val="000000" w:themeColor="text1"/>
        </w:rPr>
        <w:t>actions taken to address deficits identified, including, but not limited to</w:t>
      </w:r>
      <w:r>
        <w:rPr>
          <w:rFonts w:eastAsia="Arial"/>
          <w:color w:val="000000" w:themeColor="text1"/>
        </w:rPr>
        <w:t>:</w:t>
      </w:r>
    </w:p>
    <w:p w14:paraId="0D945F72" w14:textId="77777777" w:rsidR="00BC7694" w:rsidRPr="00E86274" w:rsidRDefault="00BC7694" w:rsidP="00BC7694">
      <w:pPr>
        <w:pStyle w:val="ListBullet"/>
      </w:pPr>
      <w:r>
        <w:t xml:space="preserve">Identifying consumer </w:t>
      </w:r>
      <w:r w:rsidRPr="00E86274">
        <w:t xml:space="preserve">acuity, individual preferences and staffing in each unit. </w:t>
      </w:r>
    </w:p>
    <w:p w14:paraId="101E6166" w14:textId="77777777" w:rsidR="00BC7694" w:rsidRPr="00E86274" w:rsidRDefault="00BC7694" w:rsidP="00BC7694">
      <w:pPr>
        <w:pStyle w:val="ListBullet"/>
      </w:pPr>
      <w:r w:rsidRPr="00E86274">
        <w:t xml:space="preserve">Master roster review. </w:t>
      </w:r>
    </w:p>
    <w:p w14:paraId="788B3661" w14:textId="77777777" w:rsidR="00BC7694" w:rsidRDefault="00BC7694" w:rsidP="00BC7694">
      <w:pPr>
        <w:pStyle w:val="ListBullet"/>
      </w:pPr>
      <w:r>
        <w:t>Increased c</w:t>
      </w:r>
      <w:r w:rsidRPr="00E86274">
        <w:t>all bell response time</w:t>
      </w:r>
      <w:r>
        <w:t xml:space="preserve"> monitoring. </w:t>
      </w:r>
      <w:r w:rsidRPr="00E86274">
        <w:t xml:space="preserve"> </w:t>
      </w:r>
    </w:p>
    <w:p w14:paraId="0FB22D83" w14:textId="77777777" w:rsidR="00BC7694" w:rsidRDefault="00BC7694" w:rsidP="00BC7694">
      <w:pPr>
        <w:pStyle w:val="ListBullet"/>
      </w:pPr>
      <w:r>
        <w:t>A performance and professional development audit was conducted.</w:t>
      </w:r>
    </w:p>
    <w:p w14:paraId="4188C13F" w14:textId="77777777" w:rsidR="00BC7694" w:rsidRDefault="00BC7694" w:rsidP="00BC7694">
      <w:pPr>
        <w:pStyle w:val="ListBullet"/>
      </w:pPr>
      <w:r>
        <w:t xml:space="preserve">Staff performance monitored and actions including disciplinary action taken where required, in line with Human Resources policies and procedures. </w:t>
      </w:r>
    </w:p>
    <w:p w14:paraId="366A72BE" w14:textId="77777777" w:rsidR="00BC7694" w:rsidRPr="00E86274" w:rsidRDefault="00BC7694" w:rsidP="00BC7694">
      <w:pPr>
        <w:pStyle w:val="ListBullet"/>
      </w:pPr>
      <w:r>
        <w:t xml:space="preserve">Improved oversight of mandatory reporting relating to Serious Incident Response Scheme. </w:t>
      </w:r>
    </w:p>
    <w:p w14:paraId="2CC0A93C" w14:textId="4E651F6B" w:rsidR="00BC7694" w:rsidRDefault="00BC7694" w:rsidP="00BC7694">
      <w:pPr>
        <w:rPr>
          <w:color w:val="000000" w:themeColor="text1"/>
        </w:rPr>
      </w:pPr>
      <w:r w:rsidRPr="00AB13B9">
        <w:rPr>
          <w:color w:val="000000" w:themeColor="text1"/>
        </w:rPr>
        <w:t xml:space="preserve">The Assessment Team provided the following information collected through interviews and documentation which </w:t>
      </w:r>
      <w:r w:rsidR="008B5988">
        <w:rPr>
          <w:color w:val="000000" w:themeColor="text1"/>
        </w:rPr>
        <w:t>is</w:t>
      </w:r>
      <w:r w:rsidRPr="00AB13B9">
        <w:rPr>
          <w:color w:val="000000" w:themeColor="text1"/>
        </w:rPr>
        <w:t xml:space="preserve"> relevant to my finding in relation to this Requirement:</w:t>
      </w:r>
    </w:p>
    <w:p w14:paraId="76291DD6" w14:textId="77777777" w:rsidR="00BC7694" w:rsidRPr="00E35E39" w:rsidRDefault="00BC7694" w:rsidP="006760AD">
      <w:pPr>
        <w:pStyle w:val="ListParagraph"/>
        <w:numPr>
          <w:ilvl w:val="0"/>
          <w:numId w:val="38"/>
        </w:numPr>
        <w:ind w:left="425" w:hanging="425"/>
        <w:contextualSpacing w:val="0"/>
        <w:rPr>
          <w:color w:val="000000" w:themeColor="text1"/>
        </w:rPr>
      </w:pPr>
      <w:r w:rsidRPr="00871C09">
        <w:t xml:space="preserve">The service has an electronic care management system to document </w:t>
      </w:r>
      <w:r>
        <w:t>consumers’</w:t>
      </w:r>
      <w:r w:rsidRPr="00871C09">
        <w:t xml:space="preserve"> care and services and to manage incidents</w:t>
      </w:r>
      <w:r>
        <w:t>.</w:t>
      </w:r>
    </w:p>
    <w:p w14:paraId="226AA00B" w14:textId="77777777" w:rsidR="00BC7694" w:rsidRDefault="00BC7694" w:rsidP="006760AD">
      <w:pPr>
        <w:pStyle w:val="ListBullet"/>
        <w:numPr>
          <w:ilvl w:val="0"/>
          <w:numId w:val="38"/>
        </w:numPr>
        <w:ind w:left="425" w:hanging="425"/>
      </w:pPr>
      <w:r w:rsidRPr="00871C09">
        <w:t xml:space="preserve">Staff confirmed they have access to information about consumers through the electronic care records, handover meetings, handover documents and regular clinical </w:t>
      </w:r>
      <w:r>
        <w:t xml:space="preserve">and care staff </w:t>
      </w:r>
      <w:r w:rsidRPr="00871C09">
        <w:t>meetings</w:t>
      </w:r>
      <w:r>
        <w:t xml:space="preserve">. </w:t>
      </w:r>
    </w:p>
    <w:p w14:paraId="6F8A7EDD" w14:textId="77777777" w:rsidR="00BC7694" w:rsidRPr="00850AB7" w:rsidRDefault="00BC7694" w:rsidP="006760AD">
      <w:pPr>
        <w:pStyle w:val="ListParagraph"/>
        <w:numPr>
          <w:ilvl w:val="0"/>
          <w:numId w:val="38"/>
        </w:numPr>
        <w:ind w:left="425" w:hanging="425"/>
        <w:contextualSpacing w:val="0"/>
      </w:pPr>
      <w:r w:rsidRPr="007070B8">
        <w:t xml:space="preserve">The service identifies improvements for continuous improvement following complaints, feedback, </w:t>
      </w:r>
      <w:r>
        <w:t xml:space="preserve">surveys, family meetings, resident and relative meetings, </w:t>
      </w:r>
      <w:r w:rsidRPr="007070B8">
        <w:t>incidents, audits</w:t>
      </w:r>
      <w:r>
        <w:t>, changes to legislation</w:t>
      </w:r>
      <w:r w:rsidRPr="007070B8">
        <w:t xml:space="preserve"> and performance assessments conducted by the Commission</w:t>
      </w:r>
      <w:r>
        <w:t>.</w:t>
      </w:r>
      <w:r w:rsidRPr="007070B8">
        <w:t xml:space="preserve"> </w:t>
      </w:r>
      <w:r>
        <w:t>C</w:t>
      </w:r>
      <w:r w:rsidRPr="007070B8">
        <w:t>onsumers and representatives are engaged in the continuous improvement process.</w:t>
      </w:r>
    </w:p>
    <w:p w14:paraId="2F31DF52" w14:textId="77777777" w:rsidR="00BC7694" w:rsidRPr="007070B8" w:rsidRDefault="00BC7694" w:rsidP="006760AD">
      <w:pPr>
        <w:pStyle w:val="ListBullet"/>
        <w:numPr>
          <w:ilvl w:val="0"/>
          <w:numId w:val="38"/>
        </w:numPr>
        <w:ind w:left="425" w:hanging="425"/>
      </w:pPr>
      <w:r w:rsidRPr="007070B8">
        <w:t>The service conducts financial monitoring, budgeting, completes audits and benchmarking, and report</w:t>
      </w:r>
      <w:r>
        <w:t>s</w:t>
      </w:r>
      <w:r w:rsidRPr="007070B8">
        <w:t xml:space="preserve"> financials to the Board. Funding is available to meet </w:t>
      </w:r>
      <w:r w:rsidRPr="007070B8">
        <w:lastRenderedPageBreak/>
        <w:t xml:space="preserve">the accommodation, care and service needs of consumers and to ensure the sustainability of the service. </w:t>
      </w:r>
    </w:p>
    <w:p w14:paraId="27510A28" w14:textId="77777777" w:rsidR="00BC7694" w:rsidRPr="006A315F" w:rsidRDefault="00BC7694" w:rsidP="006760AD">
      <w:pPr>
        <w:pStyle w:val="ListParagraph"/>
        <w:numPr>
          <w:ilvl w:val="0"/>
          <w:numId w:val="38"/>
        </w:numPr>
        <w:tabs>
          <w:tab w:val="right" w:pos="9026"/>
        </w:tabs>
        <w:ind w:left="425" w:hanging="425"/>
        <w:contextualSpacing w:val="0"/>
        <w:rPr>
          <w:i/>
        </w:rPr>
      </w:pPr>
      <w:r>
        <w:rPr>
          <w:iCs/>
        </w:rPr>
        <w:t xml:space="preserve">The service has effective systems, processes, policies and procedures in place to ensure effective workforce governance, including </w:t>
      </w:r>
      <w:r>
        <w:t>staff having job descriptions outlining their roles, responsibilities and accountabilities.</w:t>
      </w:r>
    </w:p>
    <w:p w14:paraId="6AFF714D" w14:textId="77777777" w:rsidR="00BC7694" w:rsidRDefault="00BC7694" w:rsidP="006760AD">
      <w:pPr>
        <w:pStyle w:val="ListBullet"/>
        <w:numPr>
          <w:ilvl w:val="0"/>
          <w:numId w:val="38"/>
        </w:numPr>
        <w:ind w:left="425" w:hanging="425"/>
        <w:rPr>
          <w:i/>
        </w:rPr>
      </w:pPr>
      <w:r w:rsidRPr="00151719">
        <w:t xml:space="preserve">Management advised the </w:t>
      </w:r>
      <w:r>
        <w:t xml:space="preserve">service </w:t>
      </w:r>
      <w:r w:rsidRPr="00151719">
        <w:t>subscribes to relevant organisations</w:t>
      </w:r>
      <w:r>
        <w:t>,</w:t>
      </w:r>
      <w:r w:rsidRPr="00151719">
        <w:t xml:space="preserve"> including </w:t>
      </w:r>
      <w:r>
        <w:t>peak industry organisations, Department of Health and th</w:t>
      </w:r>
      <w:r w:rsidRPr="00151719">
        <w:t xml:space="preserve">e Aged Care Quality and Safety Commission, to ensure they keep abreast of changes to aged care law. </w:t>
      </w:r>
    </w:p>
    <w:p w14:paraId="64AA8FD5" w14:textId="4EEBC99D" w:rsidR="00BC7694" w:rsidRPr="00450B7D" w:rsidRDefault="00BC7694" w:rsidP="006760AD">
      <w:pPr>
        <w:pStyle w:val="ListBullet"/>
        <w:numPr>
          <w:ilvl w:val="0"/>
          <w:numId w:val="38"/>
        </w:numPr>
        <w:ind w:left="425" w:hanging="425"/>
      </w:pPr>
      <w:r w:rsidRPr="007070B8">
        <w:t>The service was able demonstrate they have an effective system to receive, monitor and review feedback and complaints and identify how feedback can be used to inform continuous improvement</w:t>
      </w:r>
      <w:r w:rsidR="00D552D5">
        <w:t>.</w:t>
      </w:r>
    </w:p>
    <w:p w14:paraId="7E5CB7C4" w14:textId="46A270D0" w:rsidR="00BC7694" w:rsidRDefault="00BC7694" w:rsidP="00BC7694">
      <w:r w:rsidRPr="00A50CED">
        <w:rPr>
          <w:color w:val="000000" w:themeColor="text1"/>
        </w:rPr>
        <w:t>Based on the information summarised above, I find the service compliant with Requirement (3)(</w:t>
      </w:r>
      <w:r>
        <w:rPr>
          <w:color w:val="000000" w:themeColor="text1"/>
        </w:rPr>
        <w:t>c</w:t>
      </w:r>
      <w:r w:rsidRPr="00A50CED">
        <w:rPr>
          <w:color w:val="000000" w:themeColor="text1"/>
        </w:rPr>
        <w:t xml:space="preserve">) in </w:t>
      </w:r>
      <w:r w:rsidRPr="00260733">
        <w:rPr>
          <w:rFonts w:eastAsiaTheme="minorHAnsi"/>
          <w:color w:val="auto"/>
        </w:rPr>
        <w:t xml:space="preserve">Standard </w:t>
      </w:r>
      <w:r>
        <w:rPr>
          <w:rFonts w:eastAsiaTheme="minorHAnsi"/>
          <w:color w:val="auto"/>
        </w:rPr>
        <w:t>8 Organisational governance</w:t>
      </w:r>
      <w:r w:rsidR="00D552D5">
        <w:rPr>
          <w:rFonts w:eastAsiaTheme="minorHAnsi"/>
          <w:color w:val="auto"/>
        </w:rPr>
        <w:t>.</w:t>
      </w:r>
      <w:r>
        <w:rPr>
          <w:rFonts w:eastAsiaTheme="minorHAnsi"/>
          <w:color w:val="auto"/>
        </w:rPr>
        <w:t xml:space="preserve"> </w:t>
      </w:r>
    </w:p>
    <w:p w14:paraId="4602CECB" w14:textId="77777777" w:rsidR="00BC7694" w:rsidRDefault="00BC7694" w:rsidP="00BC7694"/>
    <w:p w14:paraId="74C40D7F" w14:textId="77777777" w:rsidR="00BC7694" w:rsidRDefault="00BC7694" w:rsidP="00BC7694"/>
    <w:p w14:paraId="2046B37B" w14:textId="77777777" w:rsidR="00BC7694" w:rsidRPr="00506F7F" w:rsidRDefault="00BC7694" w:rsidP="00BC7694">
      <w:pPr>
        <w:rPr>
          <w:color w:val="0000FF"/>
        </w:rPr>
      </w:pPr>
      <w:r w:rsidRPr="002411CF">
        <w:t xml:space="preserve"> </w:t>
      </w:r>
    </w:p>
    <w:p w14:paraId="5360305A" w14:textId="77777777" w:rsidR="00BC7694" w:rsidRDefault="00BC7694" w:rsidP="00BC7694">
      <w:pPr>
        <w:tabs>
          <w:tab w:val="right" w:pos="9026"/>
        </w:tabs>
        <w:sectPr w:rsidR="00BC7694" w:rsidSect="008D7780">
          <w:type w:val="continuous"/>
          <w:pgSz w:w="11906" w:h="16838"/>
          <w:pgMar w:top="1701" w:right="1418" w:bottom="1418" w:left="1418" w:header="709" w:footer="397" w:gutter="0"/>
          <w:cols w:space="708"/>
          <w:docGrid w:linePitch="360"/>
        </w:sectPr>
      </w:pPr>
    </w:p>
    <w:p w14:paraId="2C2BCF27" w14:textId="77777777" w:rsidR="00BC7694" w:rsidRDefault="00BC7694" w:rsidP="00BC7694">
      <w:pPr>
        <w:pStyle w:val="Heading1"/>
      </w:pPr>
      <w:r>
        <w:lastRenderedPageBreak/>
        <w:t>Areas for improvement</w:t>
      </w:r>
    </w:p>
    <w:p w14:paraId="27B6D892" w14:textId="77777777" w:rsidR="00BC7694" w:rsidRPr="00095CD4" w:rsidRDefault="00BC7694" w:rsidP="00BC769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8C5AD26" w14:textId="6EF64BED" w:rsidR="00A3716D" w:rsidRPr="00BC7694" w:rsidRDefault="002C595E" w:rsidP="00BC7694"/>
    <w:sectPr w:rsidR="00A3716D" w:rsidRPr="00BC7694" w:rsidSect="002B7F5E">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5AD51" w14:textId="77777777" w:rsidR="00751CCE" w:rsidRDefault="00BC7694">
      <w:pPr>
        <w:spacing w:before="0" w:after="0" w:line="240" w:lineRule="auto"/>
      </w:pPr>
      <w:r>
        <w:separator/>
      </w:r>
    </w:p>
  </w:endnote>
  <w:endnote w:type="continuationSeparator" w:id="0">
    <w:p w14:paraId="48C5AD53" w14:textId="77777777" w:rsidR="00751CCE" w:rsidRDefault="00BC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485C9" w14:textId="77777777" w:rsidR="00BC7694" w:rsidRPr="009A1F1B" w:rsidRDefault="00BC76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BD3016" w14:textId="77777777" w:rsidR="00BC7694" w:rsidRPr="00C72FFB" w:rsidRDefault="00BC76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Karingal Green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0EA7B15" w14:textId="77777777" w:rsidR="00BC7694" w:rsidRPr="00C72FFB" w:rsidRDefault="00BC76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BC725" w14:textId="77777777" w:rsidR="00BC7694" w:rsidRPr="009A1F1B" w:rsidRDefault="00BC769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F3B860" w14:textId="77777777" w:rsidR="00BC7694" w:rsidRPr="00C72FFB" w:rsidRDefault="00BC76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Karingal Green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F4FDDC" w14:textId="77777777" w:rsidR="00BC7694" w:rsidRPr="00A3716D" w:rsidRDefault="00BC769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5AD4D" w14:textId="77777777" w:rsidR="00751CCE" w:rsidRDefault="00BC7694">
      <w:pPr>
        <w:spacing w:before="0" w:after="0" w:line="240" w:lineRule="auto"/>
      </w:pPr>
      <w:r>
        <w:separator/>
      </w:r>
    </w:p>
  </w:footnote>
  <w:footnote w:type="continuationSeparator" w:id="0">
    <w:p w14:paraId="48C5AD4F" w14:textId="77777777" w:rsidR="00751CCE" w:rsidRDefault="00BC76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E6EA" w14:textId="77777777" w:rsidR="00BC7694" w:rsidRDefault="00BC769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78FFCDC9" wp14:editId="088692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51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042B6" w14:textId="77777777" w:rsidR="00BC7694" w:rsidRDefault="00BC7694"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6687D23A" wp14:editId="0398E3E6">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28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5429" w14:textId="77777777" w:rsidR="00BC7694" w:rsidRDefault="00BC7694" w:rsidP="0004322A">
    <w:r>
      <w:rPr>
        <w:noProof/>
        <w:color w:val="auto"/>
        <w:sz w:val="20"/>
        <w:lang w:val="en-US" w:eastAsia="en-US"/>
      </w:rPr>
      <w:drawing>
        <wp:anchor distT="0" distB="0" distL="114300" distR="114300" simplePos="0" relativeHeight="251681792" behindDoc="1" locked="0" layoutInCell="1" allowOverlap="1" wp14:anchorId="1B6BA674" wp14:editId="0BDD76F4">
          <wp:simplePos x="0" y="0"/>
          <wp:positionH relativeFrom="page">
            <wp:align>right</wp:align>
          </wp:positionH>
          <wp:positionV relativeFrom="paragraph">
            <wp:posOffset>-364490</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65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B679" w14:textId="77777777" w:rsidR="00BC7694" w:rsidRDefault="00BC7694"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4A2914B4" wp14:editId="250C21B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18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AD4C" w14:textId="77777777" w:rsidR="00506F7F" w:rsidRDefault="00BC769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8C5AD63" wp14:editId="48C5AD6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65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C2FC" w14:textId="77777777" w:rsidR="00BC7694" w:rsidRDefault="00BC7694">
    <w:pPr>
      <w:pStyle w:val="Header"/>
    </w:pPr>
    <w:r w:rsidRPr="003C6EC2">
      <w:rPr>
        <w:rFonts w:eastAsia="Calibri"/>
        <w:noProof/>
        <w:lang w:val="en-US" w:eastAsia="en-US"/>
      </w:rPr>
      <w:drawing>
        <wp:anchor distT="0" distB="0" distL="114300" distR="114300" simplePos="0" relativeHeight="251678720" behindDoc="1" locked="0" layoutInCell="1" allowOverlap="1" wp14:anchorId="2DB8BDF9" wp14:editId="235CB45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30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C274" w14:textId="77777777" w:rsidR="00BC7694" w:rsidRDefault="00BC7694" w:rsidP="0004322A">
    <w:r>
      <w:rPr>
        <w:noProof/>
        <w:color w:val="auto"/>
        <w:sz w:val="20"/>
        <w:lang w:val="en-US" w:eastAsia="en-US"/>
      </w:rPr>
      <w:drawing>
        <wp:anchor distT="0" distB="0" distL="114300" distR="114300" simplePos="0" relativeHeight="251672576" behindDoc="1" locked="0" layoutInCell="1" allowOverlap="1" wp14:anchorId="367FB1B2" wp14:editId="5BD0BAB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0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2A2D0" w14:textId="77777777" w:rsidR="00BC7694" w:rsidRDefault="00BC7694" w:rsidP="0004322A">
    <w:r>
      <w:rPr>
        <w:noProof/>
        <w:color w:val="auto"/>
        <w:sz w:val="20"/>
        <w:lang w:val="en-US" w:eastAsia="en-US"/>
      </w:rPr>
      <w:drawing>
        <wp:anchor distT="0" distB="0" distL="114300" distR="114300" simplePos="0" relativeHeight="251671552" behindDoc="1" locked="0" layoutInCell="1" allowOverlap="1" wp14:anchorId="71975857" wp14:editId="5624F05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71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719E" w14:textId="77777777" w:rsidR="00BC7694" w:rsidRDefault="00BC7694" w:rsidP="0004322A">
    <w:r>
      <w:rPr>
        <w:noProof/>
        <w:color w:val="auto"/>
        <w:sz w:val="20"/>
        <w:lang w:val="en-US" w:eastAsia="en-US"/>
      </w:rPr>
      <w:drawing>
        <wp:anchor distT="0" distB="0" distL="114300" distR="114300" simplePos="0" relativeHeight="251673600" behindDoc="1" locked="0" layoutInCell="1" allowOverlap="1" wp14:anchorId="62257227" wp14:editId="51992A9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65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C93C" w14:textId="77777777" w:rsidR="00BC7694" w:rsidRDefault="00BC7694" w:rsidP="0004322A">
    <w:r>
      <w:rPr>
        <w:noProof/>
        <w:color w:val="auto"/>
        <w:sz w:val="20"/>
        <w:lang w:val="en-US" w:eastAsia="en-US"/>
      </w:rPr>
      <w:drawing>
        <wp:anchor distT="0" distB="0" distL="114300" distR="114300" simplePos="0" relativeHeight="251674624" behindDoc="1" locked="0" layoutInCell="1" allowOverlap="1" wp14:anchorId="7C04D12D" wp14:editId="5FD9AD1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84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6C5E" w14:textId="77777777" w:rsidR="00BC7694" w:rsidRDefault="00BC7694" w:rsidP="0004322A">
    <w:r>
      <w:rPr>
        <w:noProof/>
        <w:color w:val="auto"/>
        <w:sz w:val="20"/>
        <w:lang w:val="en-US" w:eastAsia="en-US"/>
      </w:rPr>
      <w:drawing>
        <wp:anchor distT="0" distB="0" distL="114300" distR="114300" simplePos="0" relativeHeight="251679744" behindDoc="1" locked="0" layoutInCell="1" allowOverlap="1" wp14:anchorId="3CD36F2E" wp14:editId="165D074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65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EED0" w14:textId="77777777" w:rsidR="00BC7694" w:rsidRDefault="00BC7694" w:rsidP="0004322A">
    <w:r>
      <w:rPr>
        <w:noProof/>
        <w:color w:val="auto"/>
        <w:sz w:val="20"/>
        <w:lang w:val="en-US" w:eastAsia="en-US"/>
      </w:rPr>
      <w:drawing>
        <wp:anchor distT="0" distB="0" distL="114300" distR="114300" simplePos="0" relativeHeight="251675648" behindDoc="1" locked="0" layoutInCell="1" allowOverlap="1" wp14:anchorId="09ED519E" wp14:editId="7060C28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80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41FF" w14:textId="77777777" w:rsidR="00BC7694" w:rsidRDefault="00BC7694" w:rsidP="0004322A">
    <w:r>
      <w:rPr>
        <w:noProof/>
        <w:color w:val="auto"/>
        <w:sz w:val="20"/>
        <w:lang w:val="en-US" w:eastAsia="en-US"/>
      </w:rPr>
      <w:drawing>
        <wp:anchor distT="0" distB="0" distL="114300" distR="114300" simplePos="0" relativeHeight="251680768" behindDoc="1" locked="0" layoutInCell="1" allowOverlap="1" wp14:anchorId="4B14CF93" wp14:editId="786C1C55">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65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7B0FD28">
      <w:start w:val="1"/>
      <w:numFmt w:val="lowerRoman"/>
      <w:lvlText w:val="(%1)"/>
      <w:lvlJc w:val="left"/>
      <w:pPr>
        <w:ind w:left="1080" w:hanging="720"/>
      </w:pPr>
      <w:rPr>
        <w:rFonts w:hint="default"/>
        <w:b w:val="0"/>
      </w:rPr>
    </w:lvl>
    <w:lvl w:ilvl="1" w:tplc="86BEC97C" w:tentative="1">
      <w:start w:val="1"/>
      <w:numFmt w:val="lowerLetter"/>
      <w:lvlText w:val="%2."/>
      <w:lvlJc w:val="left"/>
      <w:pPr>
        <w:ind w:left="1440" w:hanging="360"/>
      </w:pPr>
    </w:lvl>
    <w:lvl w:ilvl="2" w:tplc="272E9A32" w:tentative="1">
      <w:start w:val="1"/>
      <w:numFmt w:val="lowerRoman"/>
      <w:lvlText w:val="%3."/>
      <w:lvlJc w:val="right"/>
      <w:pPr>
        <w:ind w:left="2160" w:hanging="180"/>
      </w:pPr>
    </w:lvl>
    <w:lvl w:ilvl="3" w:tplc="DFEE5D8E" w:tentative="1">
      <w:start w:val="1"/>
      <w:numFmt w:val="decimal"/>
      <w:lvlText w:val="%4."/>
      <w:lvlJc w:val="left"/>
      <w:pPr>
        <w:ind w:left="2880" w:hanging="360"/>
      </w:pPr>
    </w:lvl>
    <w:lvl w:ilvl="4" w:tplc="7A40487E" w:tentative="1">
      <w:start w:val="1"/>
      <w:numFmt w:val="lowerLetter"/>
      <w:lvlText w:val="%5."/>
      <w:lvlJc w:val="left"/>
      <w:pPr>
        <w:ind w:left="3600" w:hanging="360"/>
      </w:pPr>
    </w:lvl>
    <w:lvl w:ilvl="5" w:tplc="95A8E178" w:tentative="1">
      <w:start w:val="1"/>
      <w:numFmt w:val="lowerRoman"/>
      <w:lvlText w:val="%6."/>
      <w:lvlJc w:val="right"/>
      <w:pPr>
        <w:ind w:left="4320" w:hanging="180"/>
      </w:pPr>
    </w:lvl>
    <w:lvl w:ilvl="6" w:tplc="7B6EC912" w:tentative="1">
      <w:start w:val="1"/>
      <w:numFmt w:val="decimal"/>
      <w:lvlText w:val="%7."/>
      <w:lvlJc w:val="left"/>
      <w:pPr>
        <w:ind w:left="5040" w:hanging="360"/>
      </w:pPr>
    </w:lvl>
    <w:lvl w:ilvl="7" w:tplc="6F94DE4E" w:tentative="1">
      <w:start w:val="1"/>
      <w:numFmt w:val="lowerLetter"/>
      <w:lvlText w:val="%8."/>
      <w:lvlJc w:val="left"/>
      <w:pPr>
        <w:ind w:left="5760" w:hanging="360"/>
      </w:pPr>
    </w:lvl>
    <w:lvl w:ilvl="8" w:tplc="06EAB13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5C216E4">
      <w:start w:val="1"/>
      <w:numFmt w:val="bullet"/>
      <w:pStyle w:val="ListParagraph"/>
      <w:lvlText w:val=""/>
      <w:lvlJc w:val="left"/>
      <w:pPr>
        <w:ind w:left="1440" w:hanging="360"/>
      </w:pPr>
      <w:rPr>
        <w:rFonts w:ascii="Symbol" w:hAnsi="Symbol" w:hint="default"/>
        <w:color w:val="auto"/>
      </w:rPr>
    </w:lvl>
    <w:lvl w:ilvl="1" w:tplc="AE382DE0" w:tentative="1">
      <w:start w:val="1"/>
      <w:numFmt w:val="bullet"/>
      <w:lvlText w:val="o"/>
      <w:lvlJc w:val="left"/>
      <w:pPr>
        <w:ind w:left="2160" w:hanging="360"/>
      </w:pPr>
      <w:rPr>
        <w:rFonts w:ascii="Courier New" w:hAnsi="Courier New" w:cs="Courier New" w:hint="default"/>
      </w:rPr>
    </w:lvl>
    <w:lvl w:ilvl="2" w:tplc="6DEE9B82" w:tentative="1">
      <w:start w:val="1"/>
      <w:numFmt w:val="bullet"/>
      <w:lvlText w:val=""/>
      <w:lvlJc w:val="left"/>
      <w:pPr>
        <w:ind w:left="2880" w:hanging="360"/>
      </w:pPr>
      <w:rPr>
        <w:rFonts w:ascii="Wingdings" w:hAnsi="Wingdings" w:hint="default"/>
      </w:rPr>
    </w:lvl>
    <w:lvl w:ilvl="3" w:tplc="368AA444" w:tentative="1">
      <w:start w:val="1"/>
      <w:numFmt w:val="bullet"/>
      <w:lvlText w:val=""/>
      <w:lvlJc w:val="left"/>
      <w:pPr>
        <w:ind w:left="3600" w:hanging="360"/>
      </w:pPr>
      <w:rPr>
        <w:rFonts w:ascii="Symbol" w:hAnsi="Symbol" w:hint="default"/>
      </w:rPr>
    </w:lvl>
    <w:lvl w:ilvl="4" w:tplc="5DD2D36E" w:tentative="1">
      <w:start w:val="1"/>
      <w:numFmt w:val="bullet"/>
      <w:lvlText w:val="o"/>
      <w:lvlJc w:val="left"/>
      <w:pPr>
        <w:ind w:left="4320" w:hanging="360"/>
      </w:pPr>
      <w:rPr>
        <w:rFonts w:ascii="Courier New" w:hAnsi="Courier New" w:cs="Courier New" w:hint="default"/>
      </w:rPr>
    </w:lvl>
    <w:lvl w:ilvl="5" w:tplc="B17C987A" w:tentative="1">
      <w:start w:val="1"/>
      <w:numFmt w:val="bullet"/>
      <w:lvlText w:val=""/>
      <w:lvlJc w:val="left"/>
      <w:pPr>
        <w:ind w:left="5040" w:hanging="360"/>
      </w:pPr>
      <w:rPr>
        <w:rFonts w:ascii="Wingdings" w:hAnsi="Wingdings" w:hint="default"/>
      </w:rPr>
    </w:lvl>
    <w:lvl w:ilvl="6" w:tplc="2C423D6E" w:tentative="1">
      <w:start w:val="1"/>
      <w:numFmt w:val="bullet"/>
      <w:lvlText w:val=""/>
      <w:lvlJc w:val="left"/>
      <w:pPr>
        <w:ind w:left="5760" w:hanging="360"/>
      </w:pPr>
      <w:rPr>
        <w:rFonts w:ascii="Symbol" w:hAnsi="Symbol" w:hint="default"/>
      </w:rPr>
    </w:lvl>
    <w:lvl w:ilvl="7" w:tplc="2146E5D8" w:tentative="1">
      <w:start w:val="1"/>
      <w:numFmt w:val="bullet"/>
      <w:lvlText w:val="o"/>
      <w:lvlJc w:val="left"/>
      <w:pPr>
        <w:ind w:left="6480" w:hanging="360"/>
      </w:pPr>
      <w:rPr>
        <w:rFonts w:ascii="Courier New" w:hAnsi="Courier New" w:cs="Courier New" w:hint="default"/>
      </w:rPr>
    </w:lvl>
    <w:lvl w:ilvl="8" w:tplc="13B6A94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C1659A4">
      <w:start w:val="1"/>
      <w:numFmt w:val="lowerRoman"/>
      <w:lvlText w:val="(%1)"/>
      <w:lvlJc w:val="left"/>
      <w:pPr>
        <w:ind w:left="1004" w:hanging="720"/>
      </w:pPr>
      <w:rPr>
        <w:rFonts w:hint="default"/>
        <w:b w:val="0"/>
      </w:rPr>
    </w:lvl>
    <w:lvl w:ilvl="1" w:tplc="62BC4C9C" w:tentative="1">
      <w:start w:val="1"/>
      <w:numFmt w:val="lowerLetter"/>
      <w:lvlText w:val="%2."/>
      <w:lvlJc w:val="left"/>
      <w:pPr>
        <w:ind w:left="1364" w:hanging="360"/>
      </w:pPr>
    </w:lvl>
    <w:lvl w:ilvl="2" w:tplc="6F3E09FE" w:tentative="1">
      <w:start w:val="1"/>
      <w:numFmt w:val="lowerRoman"/>
      <w:lvlText w:val="%3."/>
      <w:lvlJc w:val="right"/>
      <w:pPr>
        <w:ind w:left="2084" w:hanging="180"/>
      </w:pPr>
    </w:lvl>
    <w:lvl w:ilvl="3" w:tplc="900E0364" w:tentative="1">
      <w:start w:val="1"/>
      <w:numFmt w:val="decimal"/>
      <w:lvlText w:val="%4."/>
      <w:lvlJc w:val="left"/>
      <w:pPr>
        <w:ind w:left="2804" w:hanging="360"/>
      </w:pPr>
    </w:lvl>
    <w:lvl w:ilvl="4" w:tplc="52109050" w:tentative="1">
      <w:start w:val="1"/>
      <w:numFmt w:val="lowerLetter"/>
      <w:lvlText w:val="%5."/>
      <w:lvlJc w:val="left"/>
      <w:pPr>
        <w:ind w:left="3524" w:hanging="360"/>
      </w:pPr>
    </w:lvl>
    <w:lvl w:ilvl="5" w:tplc="C13EDD44" w:tentative="1">
      <w:start w:val="1"/>
      <w:numFmt w:val="lowerRoman"/>
      <w:lvlText w:val="%6."/>
      <w:lvlJc w:val="right"/>
      <w:pPr>
        <w:ind w:left="4244" w:hanging="180"/>
      </w:pPr>
    </w:lvl>
    <w:lvl w:ilvl="6" w:tplc="09BE415C" w:tentative="1">
      <w:start w:val="1"/>
      <w:numFmt w:val="decimal"/>
      <w:lvlText w:val="%7."/>
      <w:lvlJc w:val="left"/>
      <w:pPr>
        <w:ind w:left="4964" w:hanging="360"/>
      </w:pPr>
    </w:lvl>
    <w:lvl w:ilvl="7" w:tplc="D3921908" w:tentative="1">
      <w:start w:val="1"/>
      <w:numFmt w:val="lowerLetter"/>
      <w:lvlText w:val="%8."/>
      <w:lvlJc w:val="left"/>
      <w:pPr>
        <w:ind w:left="5684" w:hanging="360"/>
      </w:pPr>
    </w:lvl>
    <w:lvl w:ilvl="8" w:tplc="BDB0C18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0A0DBC2">
      <w:start w:val="1"/>
      <w:numFmt w:val="lowerRoman"/>
      <w:lvlText w:val="(%1)"/>
      <w:lvlJc w:val="left"/>
      <w:pPr>
        <w:ind w:left="1080" w:hanging="720"/>
      </w:pPr>
      <w:rPr>
        <w:rFonts w:hint="default"/>
      </w:rPr>
    </w:lvl>
    <w:lvl w:ilvl="1" w:tplc="63D68D18" w:tentative="1">
      <w:start w:val="1"/>
      <w:numFmt w:val="lowerLetter"/>
      <w:lvlText w:val="%2."/>
      <w:lvlJc w:val="left"/>
      <w:pPr>
        <w:ind w:left="1440" w:hanging="360"/>
      </w:pPr>
    </w:lvl>
    <w:lvl w:ilvl="2" w:tplc="32B25F8E" w:tentative="1">
      <w:start w:val="1"/>
      <w:numFmt w:val="lowerRoman"/>
      <w:lvlText w:val="%3."/>
      <w:lvlJc w:val="right"/>
      <w:pPr>
        <w:ind w:left="2160" w:hanging="180"/>
      </w:pPr>
    </w:lvl>
    <w:lvl w:ilvl="3" w:tplc="5614C56A" w:tentative="1">
      <w:start w:val="1"/>
      <w:numFmt w:val="decimal"/>
      <w:lvlText w:val="%4."/>
      <w:lvlJc w:val="left"/>
      <w:pPr>
        <w:ind w:left="2880" w:hanging="360"/>
      </w:pPr>
    </w:lvl>
    <w:lvl w:ilvl="4" w:tplc="F7566AD2" w:tentative="1">
      <w:start w:val="1"/>
      <w:numFmt w:val="lowerLetter"/>
      <w:lvlText w:val="%5."/>
      <w:lvlJc w:val="left"/>
      <w:pPr>
        <w:ind w:left="3600" w:hanging="360"/>
      </w:pPr>
    </w:lvl>
    <w:lvl w:ilvl="5" w:tplc="5106C186" w:tentative="1">
      <w:start w:val="1"/>
      <w:numFmt w:val="lowerRoman"/>
      <w:lvlText w:val="%6."/>
      <w:lvlJc w:val="right"/>
      <w:pPr>
        <w:ind w:left="4320" w:hanging="180"/>
      </w:pPr>
    </w:lvl>
    <w:lvl w:ilvl="6" w:tplc="E3AE475C" w:tentative="1">
      <w:start w:val="1"/>
      <w:numFmt w:val="decimal"/>
      <w:lvlText w:val="%7."/>
      <w:lvlJc w:val="left"/>
      <w:pPr>
        <w:ind w:left="5040" w:hanging="360"/>
      </w:pPr>
    </w:lvl>
    <w:lvl w:ilvl="7" w:tplc="F20A030A" w:tentative="1">
      <w:start w:val="1"/>
      <w:numFmt w:val="lowerLetter"/>
      <w:lvlText w:val="%8."/>
      <w:lvlJc w:val="left"/>
      <w:pPr>
        <w:ind w:left="5760" w:hanging="360"/>
      </w:pPr>
    </w:lvl>
    <w:lvl w:ilvl="8" w:tplc="E354BEA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9028A28">
      <w:start w:val="1"/>
      <w:numFmt w:val="lowerRoman"/>
      <w:lvlText w:val="(%1)"/>
      <w:lvlJc w:val="left"/>
      <w:pPr>
        <w:ind w:left="1080" w:hanging="720"/>
      </w:pPr>
      <w:rPr>
        <w:rFonts w:hint="default"/>
      </w:rPr>
    </w:lvl>
    <w:lvl w:ilvl="1" w:tplc="BFCA6332" w:tentative="1">
      <w:start w:val="1"/>
      <w:numFmt w:val="lowerLetter"/>
      <w:lvlText w:val="%2."/>
      <w:lvlJc w:val="left"/>
      <w:pPr>
        <w:ind w:left="1440" w:hanging="360"/>
      </w:pPr>
    </w:lvl>
    <w:lvl w:ilvl="2" w:tplc="09AAFEF8" w:tentative="1">
      <w:start w:val="1"/>
      <w:numFmt w:val="lowerRoman"/>
      <w:lvlText w:val="%3."/>
      <w:lvlJc w:val="right"/>
      <w:pPr>
        <w:ind w:left="2160" w:hanging="180"/>
      </w:pPr>
    </w:lvl>
    <w:lvl w:ilvl="3" w:tplc="1434711E" w:tentative="1">
      <w:start w:val="1"/>
      <w:numFmt w:val="decimal"/>
      <w:lvlText w:val="%4."/>
      <w:lvlJc w:val="left"/>
      <w:pPr>
        <w:ind w:left="2880" w:hanging="360"/>
      </w:pPr>
    </w:lvl>
    <w:lvl w:ilvl="4" w:tplc="058C0F24" w:tentative="1">
      <w:start w:val="1"/>
      <w:numFmt w:val="lowerLetter"/>
      <w:lvlText w:val="%5."/>
      <w:lvlJc w:val="left"/>
      <w:pPr>
        <w:ind w:left="3600" w:hanging="360"/>
      </w:pPr>
    </w:lvl>
    <w:lvl w:ilvl="5" w:tplc="337433FA" w:tentative="1">
      <w:start w:val="1"/>
      <w:numFmt w:val="lowerRoman"/>
      <w:lvlText w:val="%6."/>
      <w:lvlJc w:val="right"/>
      <w:pPr>
        <w:ind w:left="4320" w:hanging="180"/>
      </w:pPr>
    </w:lvl>
    <w:lvl w:ilvl="6" w:tplc="51A8F032" w:tentative="1">
      <w:start w:val="1"/>
      <w:numFmt w:val="decimal"/>
      <w:lvlText w:val="%7."/>
      <w:lvlJc w:val="left"/>
      <w:pPr>
        <w:ind w:left="5040" w:hanging="360"/>
      </w:pPr>
    </w:lvl>
    <w:lvl w:ilvl="7" w:tplc="52CCEE94" w:tentative="1">
      <w:start w:val="1"/>
      <w:numFmt w:val="lowerLetter"/>
      <w:lvlText w:val="%8."/>
      <w:lvlJc w:val="left"/>
      <w:pPr>
        <w:ind w:left="5760" w:hanging="360"/>
      </w:pPr>
    </w:lvl>
    <w:lvl w:ilvl="8" w:tplc="2D8EFFE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7527E22">
      <w:start w:val="1"/>
      <w:numFmt w:val="lowerRoman"/>
      <w:lvlText w:val="(%1)"/>
      <w:lvlJc w:val="left"/>
      <w:pPr>
        <w:ind w:left="1080" w:hanging="720"/>
      </w:pPr>
      <w:rPr>
        <w:rFonts w:hint="default"/>
        <w:b w:val="0"/>
      </w:rPr>
    </w:lvl>
    <w:lvl w:ilvl="1" w:tplc="519C2980" w:tentative="1">
      <w:start w:val="1"/>
      <w:numFmt w:val="lowerLetter"/>
      <w:lvlText w:val="%2."/>
      <w:lvlJc w:val="left"/>
      <w:pPr>
        <w:ind w:left="1440" w:hanging="360"/>
      </w:pPr>
    </w:lvl>
    <w:lvl w:ilvl="2" w:tplc="73A0375E" w:tentative="1">
      <w:start w:val="1"/>
      <w:numFmt w:val="lowerRoman"/>
      <w:lvlText w:val="%3."/>
      <w:lvlJc w:val="right"/>
      <w:pPr>
        <w:ind w:left="2160" w:hanging="180"/>
      </w:pPr>
    </w:lvl>
    <w:lvl w:ilvl="3" w:tplc="7A5A4188" w:tentative="1">
      <w:start w:val="1"/>
      <w:numFmt w:val="decimal"/>
      <w:lvlText w:val="%4."/>
      <w:lvlJc w:val="left"/>
      <w:pPr>
        <w:ind w:left="2880" w:hanging="360"/>
      </w:pPr>
    </w:lvl>
    <w:lvl w:ilvl="4" w:tplc="787EE542" w:tentative="1">
      <w:start w:val="1"/>
      <w:numFmt w:val="lowerLetter"/>
      <w:lvlText w:val="%5."/>
      <w:lvlJc w:val="left"/>
      <w:pPr>
        <w:ind w:left="3600" w:hanging="360"/>
      </w:pPr>
    </w:lvl>
    <w:lvl w:ilvl="5" w:tplc="92160232" w:tentative="1">
      <w:start w:val="1"/>
      <w:numFmt w:val="lowerRoman"/>
      <w:lvlText w:val="%6."/>
      <w:lvlJc w:val="right"/>
      <w:pPr>
        <w:ind w:left="4320" w:hanging="180"/>
      </w:pPr>
    </w:lvl>
    <w:lvl w:ilvl="6" w:tplc="822EB80C" w:tentative="1">
      <w:start w:val="1"/>
      <w:numFmt w:val="decimal"/>
      <w:lvlText w:val="%7."/>
      <w:lvlJc w:val="left"/>
      <w:pPr>
        <w:ind w:left="5040" w:hanging="360"/>
      </w:pPr>
    </w:lvl>
    <w:lvl w:ilvl="7" w:tplc="49325220" w:tentative="1">
      <w:start w:val="1"/>
      <w:numFmt w:val="lowerLetter"/>
      <w:lvlText w:val="%8."/>
      <w:lvlJc w:val="left"/>
      <w:pPr>
        <w:ind w:left="5760" w:hanging="360"/>
      </w:pPr>
    </w:lvl>
    <w:lvl w:ilvl="8" w:tplc="1BF85A9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44AD9A4">
      <w:start w:val="1"/>
      <w:numFmt w:val="lowerLetter"/>
      <w:lvlText w:val="(%1)"/>
      <w:lvlJc w:val="left"/>
      <w:pPr>
        <w:ind w:left="360" w:hanging="360"/>
      </w:pPr>
      <w:rPr>
        <w:rFonts w:hint="default"/>
      </w:rPr>
    </w:lvl>
    <w:lvl w:ilvl="1" w:tplc="17C4F7A8" w:tentative="1">
      <w:start w:val="1"/>
      <w:numFmt w:val="lowerLetter"/>
      <w:lvlText w:val="%2."/>
      <w:lvlJc w:val="left"/>
      <w:pPr>
        <w:ind w:left="1080" w:hanging="360"/>
      </w:pPr>
    </w:lvl>
    <w:lvl w:ilvl="2" w:tplc="90EC1352" w:tentative="1">
      <w:start w:val="1"/>
      <w:numFmt w:val="lowerRoman"/>
      <w:lvlText w:val="%3."/>
      <w:lvlJc w:val="right"/>
      <w:pPr>
        <w:ind w:left="1800" w:hanging="180"/>
      </w:pPr>
    </w:lvl>
    <w:lvl w:ilvl="3" w:tplc="A9AA626E" w:tentative="1">
      <w:start w:val="1"/>
      <w:numFmt w:val="decimal"/>
      <w:lvlText w:val="%4."/>
      <w:lvlJc w:val="left"/>
      <w:pPr>
        <w:ind w:left="2520" w:hanging="360"/>
      </w:pPr>
    </w:lvl>
    <w:lvl w:ilvl="4" w:tplc="91F01E10" w:tentative="1">
      <w:start w:val="1"/>
      <w:numFmt w:val="lowerLetter"/>
      <w:lvlText w:val="%5."/>
      <w:lvlJc w:val="left"/>
      <w:pPr>
        <w:ind w:left="3240" w:hanging="360"/>
      </w:pPr>
    </w:lvl>
    <w:lvl w:ilvl="5" w:tplc="B4A00470" w:tentative="1">
      <w:start w:val="1"/>
      <w:numFmt w:val="lowerRoman"/>
      <w:lvlText w:val="%6."/>
      <w:lvlJc w:val="right"/>
      <w:pPr>
        <w:ind w:left="3960" w:hanging="180"/>
      </w:pPr>
    </w:lvl>
    <w:lvl w:ilvl="6" w:tplc="881C3CA2" w:tentative="1">
      <w:start w:val="1"/>
      <w:numFmt w:val="decimal"/>
      <w:lvlText w:val="%7."/>
      <w:lvlJc w:val="left"/>
      <w:pPr>
        <w:ind w:left="4680" w:hanging="360"/>
      </w:pPr>
    </w:lvl>
    <w:lvl w:ilvl="7" w:tplc="60A898A0" w:tentative="1">
      <w:start w:val="1"/>
      <w:numFmt w:val="lowerLetter"/>
      <w:lvlText w:val="%8."/>
      <w:lvlJc w:val="left"/>
      <w:pPr>
        <w:ind w:left="5400" w:hanging="360"/>
      </w:pPr>
    </w:lvl>
    <w:lvl w:ilvl="8" w:tplc="A3488B12" w:tentative="1">
      <w:start w:val="1"/>
      <w:numFmt w:val="lowerRoman"/>
      <w:lvlText w:val="%9."/>
      <w:lvlJc w:val="right"/>
      <w:pPr>
        <w:ind w:left="6120" w:hanging="180"/>
      </w:pPr>
    </w:lvl>
  </w:abstractNum>
  <w:abstractNum w:abstractNumId="14" w15:restartNumberingAfterBreak="0">
    <w:nsid w:val="29AE4571"/>
    <w:multiLevelType w:val="hybridMultilevel"/>
    <w:tmpl w:val="4038F5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67A49EB8">
      <w:start w:val="1"/>
      <w:numFmt w:val="decimal"/>
      <w:lvlText w:val="%1."/>
      <w:lvlJc w:val="left"/>
      <w:pPr>
        <w:ind w:left="360" w:hanging="360"/>
      </w:pPr>
      <w:rPr>
        <w:rFonts w:hint="default"/>
      </w:rPr>
    </w:lvl>
    <w:lvl w:ilvl="1" w:tplc="A41AE2C8" w:tentative="1">
      <w:start w:val="1"/>
      <w:numFmt w:val="lowerLetter"/>
      <w:lvlText w:val="%2."/>
      <w:lvlJc w:val="left"/>
      <w:pPr>
        <w:ind w:left="1080" w:hanging="360"/>
      </w:pPr>
    </w:lvl>
    <w:lvl w:ilvl="2" w:tplc="A3A0A9B0" w:tentative="1">
      <w:start w:val="1"/>
      <w:numFmt w:val="lowerRoman"/>
      <w:lvlText w:val="%3."/>
      <w:lvlJc w:val="right"/>
      <w:pPr>
        <w:ind w:left="1800" w:hanging="180"/>
      </w:pPr>
    </w:lvl>
    <w:lvl w:ilvl="3" w:tplc="73365742" w:tentative="1">
      <w:start w:val="1"/>
      <w:numFmt w:val="decimal"/>
      <w:lvlText w:val="%4."/>
      <w:lvlJc w:val="left"/>
      <w:pPr>
        <w:ind w:left="2520" w:hanging="360"/>
      </w:pPr>
    </w:lvl>
    <w:lvl w:ilvl="4" w:tplc="D9FAE054" w:tentative="1">
      <w:start w:val="1"/>
      <w:numFmt w:val="lowerLetter"/>
      <w:lvlText w:val="%5."/>
      <w:lvlJc w:val="left"/>
      <w:pPr>
        <w:ind w:left="3240" w:hanging="360"/>
      </w:pPr>
    </w:lvl>
    <w:lvl w:ilvl="5" w:tplc="786E6EE8" w:tentative="1">
      <w:start w:val="1"/>
      <w:numFmt w:val="lowerRoman"/>
      <w:lvlText w:val="%6."/>
      <w:lvlJc w:val="right"/>
      <w:pPr>
        <w:ind w:left="3960" w:hanging="180"/>
      </w:pPr>
    </w:lvl>
    <w:lvl w:ilvl="6" w:tplc="280E2902" w:tentative="1">
      <w:start w:val="1"/>
      <w:numFmt w:val="decimal"/>
      <w:lvlText w:val="%7."/>
      <w:lvlJc w:val="left"/>
      <w:pPr>
        <w:ind w:left="4680" w:hanging="360"/>
      </w:pPr>
    </w:lvl>
    <w:lvl w:ilvl="7" w:tplc="8AB48970" w:tentative="1">
      <w:start w:val="1"/>
      <w:numFmt w:val="lowerLetter"/>
      <w:lvlText w:val="%8."/>
      <w:lvlJc w:val="left"/>
      <w:pPr>
        <w:ind w:left="5400" w:hanging="360"/>
      </w:pPr>
    </w:lvl>
    <w:lvl w:ilvl="8" w:tplc="2E2220B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F4C7A78">
      <w:start w:val="1"/>
      <w:numFmt w:val="decimal"/>
      <w:lvlText w:val="%1."/>
      <w:lvlJc w:val="left"/>
      <w:pPr>
        <w:ind w:left="360" w:hanging="360"/>
      </w:pPr>
      <w:rPr>
        <w:rFonts w:hint="default"/>
      </w:rPr>
    </w:lvl>
    <w:lvl w:ilvl="1" w:tplc="C3D8BDE4" w:tentative="1">
      <w:start w:val="1"/>
      <w:numFmt w:val="lowerLetter"/>
      <w:lvlText w:val="%2."/>
      <w:lvlJc w:val="left"/>
      <w:pPr>
        <w:ind w:left="1080" w:hanging="360"/>
      </w:pPr>
    </w:lvl>
    <w:lvl w:ilvl="2" w:tplc="7C1CD2C0" w:tentative="1">
      <w:start w:val="1"/>
      <w:numFmt w:val="lowerRoman"/>
      <w:lvlText w:val="%3."/>
      <w:lvlJc w:val="right"/>
      <w:pPr>
        <w:ind w:left="1800" w:hanging="180"/>
      </w:pPr>
    </w:lvl>
    <w:lvl w:ilvl="3" w:tplc="C792AD94" w:tentative="1">
      <w:start w:val="1"/>
      <w:numFmt w:val="decimal"/>
      <w:lvlText w:val="%4."/>
      <w:lvlJc w:val="left"/>
      <w:pPr>
        <w:ind w:left="2520" w:hanging="360"/>
      </w:pPr>
    </w:lvl>
    <w:lvl w:ilvl="4" w:tplc="7F30F6B6" w:tentative="1">
      <w:start w:val="1"/>
      <w:numFmt w:val="lowerLetter"/>
      <w:lvlText w:val="%5."/>
      <w:lvlJc w:val="left"/>
      <w:pPr>
        <w:ind w:left="3240" w:hanging="360"/>
      </w:pPr>
    </w:lvl>
    <w:lvl w:ilvl="5" w:tplc="4044C842" w:tentative="1">
      <w:start w:val="1"/>
      <w:numFmt w:val="lowerRoman"/>
      <w:lvlText w:val="%6."/>
      <w:lvlJc w:val="right"/>
      <w:pPr>
        <w:ind w:left="3960" w:hanging="180"/>
      </w:pPr>
    </w:lvl>
    <w:lvl w:ilvl="6" w:tplc="FE408A0C" w:tentative="1">
      <w:start w:val="1"/>
      <w:numFmt w:val="decimal"/>
      <w:lvlText w:val="%7."/>
      <w:lvlJc w:val="left"/>
      <w:pPr>
        <w:ind w:left="4680" w:hanging="360"/>
      </w:pPr>
    </w:lvl>
    <w:lvl w:ilvl="7" w:tplc="6D7A4B1C" w:tentative="1">
      <w:start w:val="1"/>
      <w:numFmt w:val="lowerLetter"/>
      <w:lvlText w:val="%8."/>
      <w:lvlJc w:val="left"/>
      <w:pPr>
        <w:ind w:left="5400" w:hanging="360"/>
      </w:pPr>
    </w:lvl>
    <w:lvl w:ilvl="8" w:tplc="D14CEED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FE428EA">
      <w:start w:val="1"/>
      <w:numFmt w:val="lowerRoman"/>
      <w:lvlText w:val="(%1)"/>
      <w:lvlJc w:val="left"/>
      <w:pPr>
        <w:ind w:left="1080" w:hanging="720"/>
      </w:pPr>
      <w:rPr>
        <w:rFonts w:hint="default"/>
        <w:b w:val="0"/>
      </w:rPr>
    </w:lvl>
    <w:lvl w:ilvl="1" w:tplc="0D363AAA" w:tentative="1">
      <w:start w:val="1"/>
      <w:numFmt w:val="lowerLetter"/>
      <w:lvlText w:val="%2."/>
      <w:lvlJc w:val="left"/>
      <w:pPr>
        <w:ind w:left="1440" w:hanging="360"/>
      </w:pPr>
    </w:lvl>
    <w:lvl w:ilvl="2" w:tplc="18BE7B7E" w:tentative="1">
      <w:start w:val="1"/>
      <w:numFmt w:val="lowerRoman"/>
      <w:lvlText w:val="%3."/>
      <w:lvlJc w:val="right"/>
      <w:pPr>
        <w:ind w:left="2160" w:hanging="180"/>
      </w:pPr>
    </w:lvl>
    <w:lvl w:ilvl="3" w:tplc="FF50302E" w:tentative="1">
      <w:start w:val="1"/>
      <w:numFmt w:val="decimal"/>
      <w:lvlText w:val="%4."/>
      <w:lvlJc w:val="left"/>
      <w:pPr>
        <w:ind w:left="2880" w:hanging="360"/>
      </w:pPr>
    </w:lvl>
    <w:lvl w:ilvl="4" w:tplc="E0F0DA96" w:tentative="1">
      <w:start w:val="1"/>
      <w:numFmt w:val="lowerLetter"/>
      <w:lvlText w:val="%5."/>
      <w:lvlJc w:val="left"/>
      <w:pPr>
        <w:ind w:left="3600" w:hanging="360"/>
      </w:pPr>
    </w:lvl>
    <w:lvl w:ilvl="5" w:tplc="429CD076" w:tentative="1">
      <w:start w:val="1"/>
      <w:numFmt w:val="lowerRoman"/>
      <w:lvlText w:val="%6."/>
      <w:lvlJc w:val="right"/>
      <w:pPr>
        <w:ind w:left="4320" w:hanging="180"/>
      </w:pPr>
    </w:lvl>
    <w:lvl w:ilvl="6" w:tplc="D0DE693C" w:tentative="1">
      <w:start w:val="1"/>
      <w:numFmt w:val="decimal"/>
      <w:lvlText w:val="%7."/>
      <w:lvlJc w:val="left"/>
      <w:pPr>
        <w:ind w:left="5040" w:hanging="360"/>
      </w:pPr>
    </w:lvl>
    <w:lvl w:ilvl="7" w:tplc="B7361990" w:tentative="1">
      <w:start w:val="1"/>
      <w:numFmt w:val="lowerLetter"/>
      <w:lvlText w:val="%8."/>
      <w:lvlJc w:val="left"/>
      <w:pPr>
        <w:ind w:left="5760" w:hanging="360"/>
      </w:pPr>
    </w:lvl>
    <w:lvl w:ilvl="8" w:tplc="28942E6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D985434">
      <w:start w:val="1"/>
      <w:numFmt w:val="lowerRoman"/>
      <w:lvlText w:val="(%1)"/>
      <w:lvlJc w:val="left"/>
      <w:pPr>
        <w:ind w:left="1080" w:hanging="720"/>
      </w:pPr>
      <w:rPr>
        <w:rFonts w:hint="default"/>
      </w:rPr>
    </w:lvl>
    <w:lvl w:ilvl="1" w:tplc="AB38366A" w:tentative="1">
      <w:start w:val="1"/>
      <w:numFmt w:val="lowerLetter"/>
      <w:lvlText w:val="%2."/>
      <w:lvlJc w:val="left"/>
      <w:pPr>
        <w:ind w:left="1440" w:hanging="360"/>
      </w:pPr>
    </w:lvl>
    <w:lvl w:ilvl="2" w:tplc="03D21090" w:tentative="1">
      <w:start w:val="1"/>
      <w:numFmt w:val="lowerRoman"/>
      <w:lvlText w:val="%3."/>
      <w:lvlJc w:val="right"/>
      <w:pPr>
        <w:ind w:left="2160" w:hanging="180"/>
      </w:pPr>
    </w:lvl>
    <w:lvl w:ilvl="3" w:tplc="A6B26548" w:tentative="1">
      <w:start w:val="1"/>
      <w:numFmt w:val="decimal"/>
      <w:lvlText w:val="%4."/>
      <w:lvlJc w:val="left"/>
      <w:pPr>
        <w:ind w:left="2880" w:hanging="360"/>
      </w:pPr>
    </w:lvl>
    <w:lvl w:ilvl="4" w:tplc="11AAEBBE" w:tentative="1">
      <w:start w:val="1"/>
      <w:numFmt w:val="lowerLetter"/>
      <w:lvlText w:val="%5."/>
      <w:lvlJc w:val="left"/>
      <w:pPr>
        <w:ind w:left="3600" w:hanging="360"/>
      </w:pPr>
    </w:lvl>
    <w:lvl w:ilvl="5" w:tplc="9DA414E8" w:tentative="1">
      <w:start w:val="1"/>
      <w:numFmt w:val="lowerRoman"/>
      <w:lvlText w:val="%6."/>
      <w:lvlJc w:val="right"/>
      <w:pPr>
        <w:ind w:left="4320" w:hanging="180"/>
      </w:pPr>
    </w:lvl>
    <w:lvl w:ilvl="6" w:tplc="7534D7B4" w:tentative="1">
      <w:start w:val="1"/>
      <w:numFmt w:val="decimal"/>
      <w:lvlText w:val="%7."/>
      <w:lvlJc w:val="left"/>
      <w:pPr>
        <w:ind w:left="5040" w:hanging="360"/>
      </w:pPr>
    </w:lvl>
    <w:lvl w:ilvl="7" w:tplc="9740E13A" w:tentative="1">
      <w:start w:val="1"/>
      <w:numFmt w:val="lowerLetter"/>
      <w:lvlText w:val="%8."/>
      <w:lvlJc w:val="left"/>
      <w:pPr>
        <w:ind w:left="5760" w:hanging="360"/>
      </w:pPr>
    </w:lvl>
    <w:lvl w:ilvl="8" w:tplc="2E98ED1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F7840CA">
      <w:start w:val="1"/>
      <w:numFmt w:val="bullet"/>
      <w:pStyle w:val="ListBullet"/>
      <w:lvlText w:val=""/>
      <w:lvlJc w:val="left"/>
      <w:pPr>
        <w:ind w:left="720" w:hanging="360"/>
      </w:pPr>
      <w:rPr>
        <w:rFonts w:ascii="Symbol" w:hAnsi="Symbol" w:hint="default"/>
      </w:rPr>
    </w:lvl>
    <w:lvl w:ilvl="1" w:tplc="D9507DD8">
      <w:start w:val="1"/>
      <w:numFmt w:val="bullet"/>
      <w:pStyle w:val="ListBullet2"/>
      <w:lvlText w:val="o"/>
      <w:lvlJc w:val="left"/>
      <w:pPr>
        <w:ind w:left="1440" w:hanging="360"/>
      </w:pPr>
      <w:rPr>
        <w:rFonts w:ascii="Courier New" w:hAnsi="Courier New" w:cs="Courier New" w:hint="default"/>
      </w:rPr>
    </w:lvl>
    <w:lvl w:ilvl="2" w:tplc="3FF635E6">
      <w:start w:val="1"/>
      <w:numFmt w:val="bullet"/>
      <w:lvlText w:val=""/>
      <w:lvlJc w:val="left"/>
      <w:pPr>
        <w:ind w:left="2160" w:hanging="360"/>
      </w:pPr>
      <w:rPr>
        <w:rFonts w:ascii="Wingdings" w:hAnsi="Wingdings" w:hint="default"/>
      </w:rPr>
    </w:lvl>
    <w:lvl w:ilvl="3" w:tplc="490222A0">
      <w:start w:val="1"/>
      <w:numFmt w:val="bullet"/>
      <w:lvlText w:val=""/>
      <w:lvlJc w:val="left"/>
      <w:pPr>
        <w:ind w:left="2880" w:hanging="360"/>
      </w:pPr>
      <w:rPr>
        <w:rFonts w:ascii="Symbol" w:hAnsi="Symbol" w:hint="default"/>
      </w:rPr>
    </w:lvl>
    <w:lvl w:ilvl="4" w:tplc="E076AF24">
      <w:start w:val="1"/>
      <w:numFmt w:val="bullet"/>
      <w:lvlText w:val="o"/>
      <w:lvlJc w:val="left"/>
      <w:pPr>
        <w:ind w:left="3600" w:hanging="360"/>
      </w:pPr>
      <w:rPr>
        <w:rFonts w:ascii="Courier New" w:hAnsi="Courier New" w:cs="Courier New" w:hint="default"/>
      </w:rPr>
    </w:lvl>
    <w:lvl w:ilvl="5" w:tplc="62F8359E">
      <w:start w:val="1"/>
      <w:numFmt w:val="bullet"/>
      <w:pStyle w:val="ListBullet3"/>
      <w:lvlText w:val=""/>
      <w:lvlJc w:val="left"/>
      <w:pPr>
        <w:ind w:left="4320" w:hanging="360"/>
      </w:pPr>
      <w:rPr>
        <w:rFonts w:ascii="Wingdings" w:hAnsi="Wingdings" w:hint="default"/>
      </w:rPr>
    </w:lvl>
    <w:lvl w:ilvl="6" w:tplc="35D21036">
      <w:start w:val="1"/>
      <w:numFmt w:val="bullet"/>
      <w:lvlText w:val=""/>
      <w:lvlJc w:val="left"/>
      <w:pPr>
        <w:ind w:left="5040" w:hanging="360"/>
      </w:pPr>
      <w:rPr>
        <w:rFonts w:ascii="Symbol" w:hAnsi="Symbol" w:hint="default"/>
      </w:rPr>
    </w:lvl>
    <w:lvl w:ilvl="7" w:tplc="4B346AD2">
      <w:start w:val="1"/>
      <w:numFmt w:val="bullet"/>
      <w:lvlText w:val="o"/>
      <w:lvlJc w:val="left"/>
      <w:pPr>
        <w:ind w:left="5760" w:hanging="360"/>
      </w:pPr>
      <w:rPr>
        <w:rFonts w:ascii="Courier New" w:hAnsi="Courier New" w:cs="Courier New" w:hint="default"/>
      </w:rPr>
    </w:lvl>
    <w:lvl w:ilvl="8" w:tplc="75CA379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59A415C">
      <w:start w:val="1"/>
      <w:numFmt w:val="bullet"/>
      <w:lvlText w:val=""/>
      <w:lvlJc w:val="left"/>
      <w:pPr>
        <w:ind w:left="360" w:hanging="360"/>
      </w:pPr>
      <w:rPr>
        <w:rFonts w:ascii="Symbol" w:hAnsi="Symbol" w:hint="default"/>
      </w:rPr>
    </w:lvl>
    <w:lvl w:ilvl="1" w:tplc="E9982C1E" w:tentative="1">
      <w:start w:val="1"/>
      <w:numFmt w:val="bullet"/>
      <w:lvlText w:val="o"/>
      <w:lvlJc w:val="left"/>
      <w:pPr>
        <w:ind w:left="1080" w:hanging="360"/>
      </w:pPr>
      <w:rPr>
        <w:rFonts w:ascii="Courier New" w:hAnsi="Courier New" w:cs="Courier New" w:hint="default"/>
      </w:rPr>
    </w:lvl>
    <w:lvl w:ilvl="2" w:tplc="DCAAF422" w:tentative="1">
      <w:start w:val="1"/>
      <w:numFmt w:val="bullet"/>
      <w:lvlText w:val=""/>
      <w:lvlJc w:val="left"/>
      <w:pPr>
        <w:ind w:left="1800" w:hanging="360"/>
      </w:pPr>
      <w:rPr>
        <w:rFonts w:ascii="Wingdings" w:hAnsi="Wingdings" w:hint="default"/>
      </w:rPr>
    </w:lvl>
    <w:lvl w:ilvl="3" w:tplc="6888B0E8" w:tentative="1">
      <w:start w:val="1"/>
      <w:numFmt w:val="bullet"/>
      <w:lvlText w:val=""/>
      <w:lvlJc w:val="left"/>
      <w:pPr>
        <w:ind w:left="2520" w:hanging="360"/>
      </w:pPr>
      <w:rPr>
        <w:rFonts w:ascii="Symbol" w:hAnsi="Symbol" w:hint="default"/>
      </w:rPr>
    </w:lvl>
    <w:lvl w:ilvl="4" w:tplc="3DE876E6" w:tentative="1">
      <w:start w:val="1"/>
      <w:numFmt w:val="bullet"/>
      <w:lvlText w:val="o"/>
      <w:lvlJc w:val="left"/>
      <w:pPr>
        <w:ind w:left="3240" w:hanging="360"/>
      </w:pPr>
      <w:rPr>
        <w:rFonts w:ascii="Courier New" w:hAnsi="Courier New" w:cs="Courier New" w:hint="default"/>
      </w:rPr>
    </w:lvl>
    <w:lvl w:ilvl="5" w:tplc="EB04BAC4" w:tentative="1">
      <w:start w:val="1"/>
      <w:numFmt w:val="bullet"/>
      <w:lvlText w:val=""/>
      <w:lvlJc w:val="left"/>
      <w:pPr>
        <w:ind w:left="3960" w:hanging="360"/>
      </w:pPr>
      <w:rPr>
        <w:rFonts w:ascii="Wingdings" w:hAnsi="Wingdings" w:hint="default"/>
      </w:rPr>
    </w:lvl>
    <w:lvl w:ilvl="6" w:tplc="675A5622" w:tentative="1">
      <w:start w:val="1"/>
      <w:numFmt w:val="bullet"/>
      <w:lvlText w:val=""/>
      <w:lvlJc w:val="left"/>
      <w:pPr>
        <w:ind w:left="4680" w:hanging="360"/>
      </w:pPr>
      <w:rPr>
        <w:rFonts w:ascii="Symbol" w:hAnsi="Symbol" w:hint="default"/>
      </w:rPr>
    </w:lvl>
    <w:lvl w:ilvl="7" w:tplc="E396A44A" w:tentative="1">
      <w:start w:val="1"/>
      <w:numFmt w:val="bullet"/>
      <w:lvlText w:val="o"/>
      <w:lvlJc w:val="left"/>
      <w:pPr>
        <w:ind w:left="5400" w:hanging="360"/>
      </w:pPr>
      <w:rPr>
        <w:rFonts w:ascii="Courier New" w:hAnsi="Courier New" w:cs="Courier New" w:hint="default"/>
      </w:rPr>
    </w:lvl>
    <w:lvl w:ilvl="8" w:tplc="3026ABF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22E3C7E">
      <w:start w:val="1"/>
      <w:numFmt w:val="lowerRoman"/>
      <w:lvlText w:val="(%1)"/>
      <w:lvlJc w:val="left"/>
      <w:pPr>
        <w:ind w:left="1080" w:hanging="720"/>
      </w:pPr>
      <w:rPr>
        <w:rFonts w:hint="default"/>
      </w:rPr>
    </w:lvl>
    <w:lvl w:ilvl="1" w:tplc="3D7644DC" w:tentative="1">
      <w:start w:val="1"/>
      <w:numFmt w:val="lowerLetter"/>
      <w:lvlText w:val="%2."/>
      <w:lvlJc w:val="left"/>
      <w:pPr>
        <w:ind w:left="1440" w:hanging="360"/>
      </w:pPr>
    </w:lvl>
    <w:lvl w:ilvl="2" w:tplc="131A2C06" w:tentative="1">
      <w:start w:val="1"/>
      <w:numFmt w:val="lowerRoman"/>
      <w:lvlText w:val="%3."/>
      <w:lvlJc w:val="right"/>
      <w:pPr>
        <w:ind w:left="2160" w:hanging="180"/>
      </w:pPr>
    </w:lvl>
    <w:lvl w:ilvl="3" w:tplc="633ED6EE" w:tentative="1">
      <w:start w:val="1"/>
      <w:numFmt w:val="decimal"/>
      <w:lvlText w:val="%4."/>
      <w:lvlJc w:val="left"/>
      <w:pPr>
        <w:ind w:left="2880" w:hanging="360"/>
      </w:pPr>
    </w:lvl>
    <w:lvl w:ilvl="4" w:tplc="01D22554" w:tentative="1">
      <w:start w:val="1"/>
      <w:numFmt w:val="lowerLetter"/>
      <w:lvlText w:val="%5."/>
      <w:lvlJc w:val="left"/>
      <w:pPr>
        <w:ind w:left="3600" w:hanging="360"/>
      </w:pPr>
    </w:lvl>
    <w:lvl w:ilvl="5" w:tplc="77DA68E2" w:tentative="1">
      <w:start w:val="1"/>
      <w:numFmt w:val="lowerRoman"/>
      <w:lvlText w:val="%6."/>
      <w:lvlJc w:val="right"/>
      <w:pPr>
        <w:ind w:left="4320" w:hanging="180"/>
      </w:pPr>
    </w:lvl>
    <w:lvl w:ilvl="6" w:tplc="28362502" w:tentative="1">
      <w:start w:val="1"/>
      <w:numFmt w:val="decimal"/>
      <w:lvlText w:val="%7."/>
      <w:lvlJc w:val="left"/>
      <w:pPr>
        <w:ind w:left="5040" w:hanging="360"/>
      </w:pPr>
    </w:lvl>
    <w:lvl w:ilvl="7" w:tplc="19DC736A" w:tentative="1">
      <w:start w:val="1"/>
      <w:numFmt w:val="lowerLetter"/>
      <w:lvlText w:val="%8."/>
      <w:lvlJc w:val="left"/>
      <w:pPr>
        <w:ind w:left="5760" w:hanging="360"/>
      </w:pPr>
    </w:lvl>
    <w:lvl w:ilvl="8" w:tplc="2CA2B77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7E24812">
      <w:start w:val="1"/>
      <w:numFmt w:val="lowerRoman"/>
      <w:lvlText w:val="(%1)"/>
      <w:lvlJc w:val="left"/>
      <w:pPr>
        <w:ind w:left="1080" w:hanging="720"/>
      </w:pPr>
      <w:rPr>
        <w:rFonts w:hint="default"/>
      </w:rPr>
    </w:lvl>
    <w:lvl w:ilvl="1" w:tplc="6AD61B76" w:tentative="1">
      <w:start w:val="1"/>
      <w:numFmt w:val="lowerLetter"/>
      <w:lvlText w:val="%2."/>
      <w:lvlJc w:val="left"/>
      <w:pPr>
        <w:ind w:left="1440" w:hanging="360"/>
      </w:pPr>
    </w:lvl>
    <w:lvl w:ilvl="2" w:tplc="F0407302" w:tentative="1">
      <w:start w:val="1"/>
      <w:numFmt w:val="lowerRoman"/>
      <w:lvlText w:val="%3."/>
      <w:lvlJc w:val="right"/>
      <w:pPr>
        <w:ind w:left="2160" w:hanging="180"/>
      </w:pPr>
    </w:lvl>
    <w:lvl w:ilvl="3" w:tplc="74E26A76" w:tentative="1">
      <w:start w:val="1"/>
      <w:numFmt w:val="decimal"/>
      <w:lvlText w:val="%4."/>
      <w:lvlJc w:val="left"/>
      <w:pPr>
        <w:ind w:left="2880" w:hanging="360"/>
      </w:pPr>
    </w:lvl>
    <w:lvl w:ilvl="4" w:tplc="8F040FF8" w:tentative="1">
      <w:start w:val="1"/>
      <w:numFmt w:val="lowerLetter"/>
      <w:lvlText w:val="%5."/>
      <w:lvlJc w:val="left"/>
      <w:pPr>
        <w:ind w:left="3600" w:hanging="360"/>
      </w:pPr>
    </w:lvl>
    <w:lvl w:ilvl="5" w:tplc="E02E0586" w:tentative="1">
      <w:start w:val="1"/>
      <w:numFmt w:val="lowerRoman"/>
      <w:lvlText w:val="%6."/>
      <w:lvlJc w:val="right"/>
      <w:pPr>
        <w:ind w:left="4320" w:hanging="180"/>
      </w:pPr>
    </w:lvl>
    <w:lvl w:ilvl="6" w:tplc="3990CDC8" w:tentative="1">
      <w:start w:val="1"/>
      <w:numFmt w:val="decimal"/>
      <w:lvlText w:val="%7."/>
      <w:lvlJc w:val="left"/>
      <w:pPr>
        <w:ind w:left="5040" w:hanging="360"/>
      </w:pPr>
    </w:lvl>
    <w:lvl w:ilvl="7" w:tplc="0FC430E2" w:tentative="1">
      <w:start w:val="1"/>
      <w:numFmt w:val="lowerLetter"/>
      <w:lvlText w:val="%8."/>
      <w:lvlJc w:val="left"/>
      <w:pPr>
        <w:ind w:left="5760" w:hanging="360"/>
      </w:pPr>
    </w:lvl>
    <w:lvl w:ilvl="8" w:tplc="C930F21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2502718">
      <w:start w:val="1"/>
      <w:numFmt w:val="lowerRoman"/>
      <w:lvlText w:val="(%1)"/>
      <w:lvlJc w:val="left"/>
      <w:pPr>
        <w:ind w:left="1080" w:hanging="720"/>
      </w:pPr>
      <w:rPr>
        <w:rFonts w:hint="default"/>
        <w:b w:val="0"/>
      </w:rPr>
    </w:lvl>
    <w:lvl w:ilvl="1" w:tplc="419A13A2" w:tentative="1">
      <w:start w:val="1"/>
      <w:numFmt w:val="lowerLetter"/>
      <w:lvlText w:val="%2."/>
      <w:lvlJc w:val="left"/>
      <w:pPr>
        <w:ind w:left="1440" w:hanging="360"/>
      </w:pPr>
    </w:lvl>
    <w:lvl w:ilvl="2" w:tplc="A08C8A12" w:tentative="1">
      <w:start w:val="1"/>
      <w:numFmt w:val="lowerRoman"/>
      <w:lvlText w:val="%3."/>
      <w:lvlJc w:val="right"/>
      <w:pPr>
        <w:ind w:left="2160" w:hanging="180"/>
      </w:pPr>
    </w:lvl>
    <w:lvl w:ilvl="3" w:tplc="4E6A99C2" w:tentative="1">
      <w:start w:val="1"/>
      <w:numFmt w:val="decimal"/>
      <w:lvlText w:val="%4."/>
      <w:lvlJc w:val="left"/>
      <w:pPr>
        <w:ind w:left="2880" w:hanging="360"/>
      </w:pPr>
    </w:lvl>
    <w:lvl w:ilvl="4" w:tplc="17B61AF4" w:tentative="1">
      <w:start w:val="1"/>
      <w:numFmt w:val="lowerLetter"/>
      <w:lvlText w:val="%5."/>
      <w:lvlJc w:val="left"/>
      <w:pPr>
        <w:ind w:left="3600" w:hanging="360"/>
      </w:pPr>
    </w:lvl>
    <w:lvl w:ilvl="5" w:tplc="78A49EBE" w:tentative="1">
      <w:start w:val="1"/>
      <w:numFmt w:val="lowerRoman"/>
      <w:lvlText w:val="%6."/>
      <w:lvlJc w:val="right"/>
      <w:pPr>
        <w:ind w:left="4320" w:hanging="180"/>
      </w:pPr>
    </w:lvl>
    <w:lvl w:ilvl="6" w:tplc="5DE24484" w:tentative="1">
      <w:start w:val="1"/>
      <w:numFmt w:val="decimal"/>
      <w:lvlText w:val="%7."/>
      <w:lvlJc w:val="left"/>
      <w:pPr>
        <w:ind w:left="5040" w:hanging="360"/>
      </w:pPr>
    </w:lvl>
    <w:lvl w:ilvl="7" w:tplc="D60E92BC" w:tentative="1">
      <w:start w:val="1"/>
      <w:numFmt w:val="lowerLetter"/>
      <w:lvlText w:val="%8."/>
      <w:lvlJc w:val="left"/>
      <w:pPr>
        <w:ind w:left="5760" w:hanging="360"/>
      </w:pPr>
    </w:lvl>
    <w:lvl w:ilvl="8" w:tplc="D3BEBF8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F006EAA">
      <w:start w:val="1"/>
      <w:numFmt w:val="lowerRoman"/>
      <w:lvlText w:val="(%1)"/>
      <w:lvlJc w:val="left"/>
      <w:pPr>
        <w:ind w:left="1080" w:hanging="720"/>
      </w:pPr>
      <w:rPr>
        <w:rFonts w:hint="default"/>
        <w:b w:val="0"/>
      </w:rPr>
    </w:lvl>
    <w:lvl w:ilvl="1" w:tplc="10CCD71A" w:tentative="1">
      <w:start w:val="1"/>
      <w:numFmt w:val="lowerLetter"/>
      <w:lvlText w:val="%2."/>
      <w:lvlJc w:val="left"/>
      <w:pPr>
        <w:ind w:left="1440" w:hanging="360"/>
      </w:pPr>
    </w:lvl>
    <w:lvl w:ilvl="2" w:tplc="BEA66282" w:tentative="1">
      <w:start w:val="1"/>
      <w:numFmt w:val="lowerRoman"/>
      <w:lvlText w:val="%3."/>
      <w:lvlJc w:val="right"/>
      <w:pPr>
        <w:ind w:left="2160" w:hanging="180"/>
      </w:pPr>
    </w:lvl>
    <w:lvl w:ilvl="3" w:tplc="A90CD2C0" w:tentative="1">
      <w:start w:val="1"/>
      <w:numFmt w:val="decimal"/>
      <w:lvlText w:val="%4."/>
      <w:lvlJc w:val="left"/>
      <w:pPr>
        <w:ind w:left="2880" w:hanging="360"/>
      </w:pPr>
    </w:lvl>
    <w:lvl w:ilvl="4" w:tplc="9536A704" w:tentative="1">
      <w:start w:val="1"/>
      <w:numFmt w:val="lowerLetter"/>
      <w:lvlText w:val="%5."/>
      <w:lvlJc w:val="left"/>
      <w:pPr>
        <w:ind w:left="3600" w:hanging="360"/>
      </w:pPr>
    </w:lvl>
    <w:lvl w:ilvl="5" w:tplc="DF1E3116" w:tentative="1">
      <w:start w:val="1"/>
      <w:numFmt w:val="lowerRoman"/>
      <w:lvlText w:val="%6."/>
      <w:lvlJc w:val="right"/>
      <w:pPr>
        <w:ind w:left="4320" w:hanging="180"/>
      </w:pPr>
    </w:lvl>
    <w:lvl w:ilvl="6" w:tplc="62720A10" w:tentative="1">
      <w:start w:val="1"/>
      <w:numFmt w:val="decimal"/>
      <w:lvlText w:val="%7."/>
      <w:lvlJc w:val="left"/>
      <w:pPr>
        <w:ind w:left="5040" w:hanging="360"/>
      </w:pPr>
    </w:lvl>
    <w:lvl w:ilvl="7" w:tplc="644AFA9E" w:tentative="1">
      <w:start w:val="1"/>
      <w:numFmt w:val="lowerLetter"/>
      <w:lvlText w:val="%8."/>
      <w:lvlJc w:val="left"/>
      <w:pPr>
        <w:ind w:left="5760" w:hanging="360"/>
      </w:pPr>
    </w:lvl>
    <w:lvl w:ilvl="8" w:tplc="15F8258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10A5838">
      <w:start w:val="1"/>
      <w:numFmt w:val="decimal"/>
      <w:lvlText w:val="%1."/>
      <w:lvlJc w:val="left"/>
      <w:pPr>
        <w:ind w:left="360" w:hanging="360"/>
      </w:pPr>
      <w:rPr>
        <w:rFonts w:hint="default"/>
      </w:rPr>
    </w:lvl>
    <w:lvl w:ilvl="1" w:tplc="D8A02A22" w:tentative="1">
      <w:start w:val="1"/>
      <w:numFmt w:val="lowerLetter"/>
      <w:lvlText w:val="%2."/>
      <w:lvlJc w:val="left"/>
      <w:pPr>
        <w:ind w:left="1080" w:hanging="360"/>
      </w:pPr>
    </w:lvl>
    <w:lvl w:ilvl="2" w:tplc="9FC48B96" w:tentative="1">
      <w:start w:val="1"/>
      <w:numFmt w:val="lowerRoman"/>
      <w:lvlText w:val="%3."/>
      <w:lvlJc w:val="right"/>
      <w:pPr>
        <w:ind w:left="1800" w:hanging="180"/>
      </w:pPr>
    </w:lvl>
    <w:lvl w:ilvl="3" w:tplc="9020BBD2" w:tentative="1">
      <w:start w:val="1"/>
      <w:numFmt w:val="decimal"/>
      <w:lvlText w:val="%4."/>
      <w:lvlJc w:val="left"/>
      <w:pPr>
        <w:ind w:left="2520" w:hanging="360"/>
      </w:pPr>
    </w:lvl>
    <w:lvl w:ilvl="4" w:tplc="0346EB7A" w:tentative="1">
      <w:start w:val="1"/>
      <w:numFmt w:val="lowerLetter"/>
      <w:lvlText w:val="%5."/>
      <w:lvlJc w:val="left"/>
      <w:pPr>
        <w:ind w:left="3240" w:hanging="360"/>
      </w:pPr>
    </w:lvl>
    <w:lvl w:ilvl="5" w:tplc="4A1C7236" w:tentative="1">
      <w:start w:val="1"/>
      <w:numFmt w:val="lowerRoman"/>
      <w:lvlText w:val="%6."/>
      <w:lvlJc w:val="right"/>
      <w:pPr>
        <w:ind w:left="3960" w:hanging="180"/>
      </w:pPr>
    </w:lvl>
    <w:lvl w:ilvl="6" w:tplc="EE68A906" w:tentative="1">
      <w:start w:val="1"/>
      <w:numFmt w:val="decimal"/>
      <w:lvlText w:val="%7."/>
      <w:lvlJc w:val="left"/>
      <w:pPr>
        <w:ind w:left="4680" w:hanging="360"/>
      </w:pPr>
    </w:lvl>
    <w:lvl w:ilvl="7" w:tplc="DD5EDE3C" w:tentative="1">
      <w:start w:val="1"/>
      <w:numFmt w:val="lowerLetter"/>
      <w:lvlText w:val="%8."/>
      <w:lvlJc w:val="left"/>
      <w:pPr>
        <w:ind w:left="5400" w:hanging="360"/>
      </w:pPr>
    </w:lvl>
    <w:lvl w:ilvl="8" w:tplc="3336F99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21039A4">
      <w:start w:val="1"/>
      <w:numFmt w:val="lowerRoman"/>
      <w:lvlText w:val="(%1)"/>
      <w:lvlJc w:val="left"/>
      <w:pPr>
        <w:ind w:left="1080" w:hanging="720"/>
      </w:pPr>
      <w:rPr>
        <w:rFonts w:hint="default"/>
      </w:rPr>
    </w:lvl>
    <w:lvl w:ilvl="1" w:tplc="B6C653FA" w:tentative="1">
      <w:start w:val="1"/>
      <w:numFmt w:val="lowerLetter"/>
      <w:lvlText w:val="%2."/>
      <w:lvlJc w:val="left"/>
      <w:pPr>
        <w:ind w:left="1440" w:hanging="360"/>
      </w:pPr>
    </w:lvl>
    <w:lvl w:ilvl="2" w:tplc="ED16EFA2" w:tentative="1">
      <w:start w:val="1"/>
      <w:numFmt w:val="lowerRoman"/>
      <w:lvlText w:val="%3."/>
      <w:lvlJc w:val="right"/>
      <w:pPr>
        <w:ind w:left="2160" w:hanging="180"/>
      </w:pPr>
    </w:lvl>
    <w:lvl w:ilvl="3" w:tplc="B2282DF4" w:tentative="1">
      <w:start w:val="1"/>
      <w:numFmt w:val="decimal"/>
      <w:lvlText w:val="%4."/>
      <w:lvlJc w:val="left"/>
      <w:pPr>
        <w:ind w:left="2880" w:hanging="360"/>
      </w:pPr>
    </w:lvl>
    <w:lvl w:ilvl="4" w:tplc="4B4ABA38" w:tentative="1">
      <w:start w:val="1"/>
      <w:numFmt w:val="lowerLetter"/>
      <w:lvlText w:val="%5."/>
      <w:lvlJc w:val="left"/>
      <w:pPr>
        <w:ind w:left="3600" w:hanging="360"/>
      </w:pPr>
    </w:lvl>
    <w:lvl w:ilvl="5" w:tplc="9F808DF6" w:tentative="1">
      <w:start w:val="1"/>
      <w:numFmt w:val="lowerRoman"/>
      <w:lvlText w:val="%6."/>
      <w:lvlJc w:val="right"/>
      <w:pPr>
        <w:ind w:left="4320" w:hanging="180"/>
      </w:pPr>
    </w:lvl>
    <w:lvl w:ilvl="6" w:tplc="958243CC" w:tentative="1">
      <w:start w:val="1"/>
      <w:numFmt w:val="decimal"/>
      <w:lvlText w:val="%7."/>
      <w:lvlJc w:val="left"/>
      <w:pPr>
        <w:ind w:left="5040" w:hanging="360"/>
      </w:pPr>
    </w:lvl>
    <w:lvl w:ilvl="7" w:tplc="60CE440C" w:tentative="1">
      <w:start w:val="1"/>
      <w:numFmt w:val="lowerLetter"/>
      <w:lvlText w:val="%8."/>
      <w:lvlJc w:val="left"/>
      <w:pPr>
        <w:ind w:left="5760" w:hanging="360"/>
      </w:pPr>
    </w:lvl>
    <w:lvl w:ilvl="8" w:tplc="16787E4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B84116A">
      <w:start w:val="1"/>
      <w:numFmt w:val="decimal"/>
      <w:lvlText w:val="%1."/>
      <w:lvlJc w:val="left"/>
      <w:pPr>
        <w:ind w:left="360" w:hanging="360"/>
      </w:pPr>
    </w:lvl>
    <w:lvl w:ilvl="1" w:tplc="7428B450" w:tentative="1">
      <w:start w:val="1"/>
      <w:numFmt w:val="lowerLetter"/>
      <w:lvlText w:val="%2."/>
      <w:lvlJc w:val="left"/>
      <w:pPr>
        <w:ind w:left="1080" w:hanging="360"/>
      </w:pPr>
    </w:lvl>
    <w:lvl w:ilvl="2" w:tplc="DFAEB9BE" w:tentative="1">
      <w:start w:val="1"/>
      <w:numFmt w:val="lowerRoman"/>
      <w:lvlText w:val="%3."/>
      <w:lvlJc w:val="right"/>
      <w:pPr>
        <w:ind w:left="1800" w:hanging="180"/>
      </w:pPr>
    </w:lvl>
    <w:lvl w:ilvl="3" w:tplc="3790E972" w:tentative="1">
      <w:start w:val="1"/>
      <w:numFmt w:val="decimal"/>
      <w:lvlText w:val="%4."/>
      <w:lvlJc w:val="left"/>
      <w:pPr>
        <w:ind w:left="2520" w:hanging="360"/>
      </w:pPr>
    </w:lvl>
    <w:lvl w:ilvl="4" w:tplc="5DA03238" w:tentative="1">
      <w:start w:val="1"/>
      <w:numFmt w:val="lowerLetter"/>
      <w:lvlText w:val="%5."/>
      <w:lvlJc w:val="left"/>
      <w:pPr>
        <w:ind w:left="3240" w:hanging="360"/>
      </w:pPr>
    </w:lvl>
    <w:lvl w:ilvl="5" w:tplc="17567CF6" w:tentative="1">
      <w:start w:val="1"/>
      <w:numFmt w:val="lowerRoman"/>
      <w:lvlText w:val="%6."/>
      <w:lvlJc w:val="right"/>
      <w:pPr>
        <w:ind w:left="3960" w:hanging="180"/>
      </w:pPr>
    </w:lvl>
    <w:lvl w:ilvl="6" w:tplc="57C0D60E" w:tentative="1">
      <w:start w:val="1"/>
      <w:numFmt w:val="decimal"/>
      <w:lvlText w:val="%7."/>
      <w:lvlJc w:val="left"/>
      <w:pPr>
        <w:ind w:left="4680" w:hanging="360"/>
      </w:pPr>
    </w:lvl>
    <w:lvl w:ilvl="7" w:tplc="5994E64C" w:tentative="1">
      <w:start w:val="1"/>
      <w:numFmt w:val="lowerLetter"/>
      <w:lvlText w:val="%8."/>
      <w:lvlJc w:val="left"/>
      <w:pPr>
        <w:ind w:left="5400" w:hanging="360"/>
      </w:pPr>
    </w:lvl>
    <w:lvl w:ilvl="8" w:tplc="95BCCE3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5729EC0">
      <w:start w:val="1"/>
      <w:numFmt w:val="lowerRoman"/>
      <w:lvlText w:val="(%1)"/>
      <w:lvlJc w:val="left"/>
      <w:pPr>
        <w:ind w:left="1080" w:hanging="720"/>
      </w:pPr>
      <w:rPr>
        <w:rFonts w:hint="default"/>
        <w:b w:val="0"/>
      </w:rPr>
    </w:lvl>
    <w:lvl w:ilvl="1" w:tplc="ACA0E6F6" w:tentative="1">
      <w:start w:val="1"/>
      <w:numFmt w:val="lowerLetter"/>
      <w:lvlText w:val="%2."/>
      <w:lvlJc w:val="left"/>
      <w:pPr>
        <w:ind w:left="1440" w:hanging="360"/>
      </w:pPr>
    </w:lvl>
    <w:lvl w:ilvl="2" w:tplc="E7B0E0F6" w:tentative="1">
      <w:start w:val="1"/>
      <w:numFmt w:val="lowerRoman"/>
      <w:lvlText w:val="%3."/>
      <w:lvlJc w:val="right"/>
      <w:pPr>
        <w:ind w:left="2160" w:hanging="180"/>
      </w:pPr>
    </w:lvl>
    <w:lvl w:ilvl="3" w:tplc="C6A2B580" w:tentative="1">
      <w:start w:val="1"/>
      <w:numFmt w:val="decimal"/>
      <w:lvlText w:val="%4."/>
      <w:lvlJc w:val="left"/>
      <w:pPr>
        <w:ind w:left="2880" w:hanging="360"/>
      </w:pPr>
    </w:lvl>
    <w:lvl w:ilvl="4" w:tplc="82E2A010" w:tentative="1">
      <w:start w:val="1"/>
      <w:numFmt w:val="lowerLetter"/>
      <w:lvlText w:val="%5."/>
      <w:lvlJc w:val="left"/>
      <w:pPr>
        <w:ind w:left="3600" w:hanging="360"/>
      </w:pPr>
    </w:lvl>
    <w:lvl w:ilvl="5" w:tplc="09928D00" w:tentative="1">
      <w:start w:val="1"/>
      <w:numFmt w:val="lowerRoman"/>
      <w:lvlText w:val="%6."/>
      <w:lvlJc w:val="right"/>
      <w:pPr>
        <w:ind w:left="4320" w:hanging="180"/>
      </w:pPr>
    </w:lvl>
    <w:lvl w:ilvl="6" w:tplc="E1CE2AC2" w:tentative="1">
      <w:start w:val="1"/>
      <w:numFmt w:val="decimal"/>
      <w:lvlText w:val="%7."/>
      <w:lvlJc w:val="left"/>
      <w:pPr>
        <w:ind w:left="5040" w:hanging="360"/>
      </w:pPr>
    </w:lvl>
    <w:lvl w:ilvl="7" w:tplc="BE7AC600" w:tentative="1">
      <w:start w:val="1"/>
      <w:numFmt w:val="lowerLetter"/>
      <w:lvlText w:val="%8."/>
      <w:lvlJc w:val="left"/>
      <w:pPr>
        <w:ind w:left="5760" w:hanging="360"/>
      </w:pPr>
    </w:lvl>
    <w:lvl w:ilvl="8" w:tplc="788ACF5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606A87C">
      <w:start w:val="1"/>
      <w:numFmt w:val="lowerRoman"/>
      <w:lvlText w:val="(%1)"/>
      <w:lvlJc w:val="left"/>
      <w:pPr>
        <w:ind w:left="1080" w:hanging="720"/>
      </w:pPr>
      <w:rPr>
        <w:rFonts w:hint="default"/>
      </w:rPr>
    </w:lvl>
    <w:lvl w:ilvl="1" w:tplc="091237FE" w:tentative="1">
      <w:start w:val="1"/>
      <w:numFmt w:val="lowerLetter"/>
      <w:lvlText w:val="%2."/>
      <w:lvlJc w:val="left"/>
      <w:pPr>
        <w:ind w:left="1440" w:hanging="360"/>
      </w:pPr>
    </w:lvl>
    <w:lvl w:ilvl="2" w:tplc="592E96D2" w:tentative="1">
      <w:start w:val="1"/>
      <w:numFmt w:val="lowerRoman"/>
      <w:lvlText w:val="%3."/>
      <w:lvlJc w:val="right"/>
      <w:pPr>
        <w:ind w:left="2160" w:hanging="180"/>
      </w:pPr>
    </w:lvl>
    <w:lvl w:ilvl="3" w:tplc="82E4DFC4" w:tentative="1">
      <w:start w:val="1"/>
      <w:numFmt w:val="decimal"/>
      <w:lvlText w:val="%4."/>
      <w:lvlJc w:val="left"/>
      <w:pPr>
        <w:ind w:left="2880" w:hanging="360"/>
      </w:pPr>
    </w:lvl>
    <w:lvl w:ilvl="4" w:tplc="EC3C7E34" w:tentative="1">
      <w:start w:val="1"/>
      <w:numFmt w:val="lowerLetter"/>
      <w:lvlText w:val="%5."/>
      <w:lvlJc w:val="left"/>
      <w:pPr>
        <w:ind w:left="3600" w:hanging="360"/>
      </w:pPr>
    </w:lvl>
    <w:lvl w:ilvl="5" w:tplc="171A8E0C" w:tentative="1">
      <w:start w:val="1"/>
      <w:numFmt w:val="lowerRoman"/>
      <w:lvlText w:val="%6."/>
      <w:lvlJc w:val="right"/>
      <w:pPr>
        <w:ind w:left="4320" w:hanging="180"/>
      </w:pPr>
    </w:lvl>
    <w:lvl w:ilvl="6" w:tplc="D0526AFA" w:tentative="1">
      <w:start w:val="1"/>
      <w:numFmt w:val="decimal"/>
      <w:lvlText w:val="%7."/>
      <w:lvlJc w:val="left"/>
      <w:pPr>
        <w:ind w:left="5040" w:hanging="360"/>
      </w:pPr>
    </w:lvl>
    <w:lvl w:ilvl="7" w:tplc="513CE112" w:tentative="1">
      <w:start w:val="1"/>
      <w:numFmt w:val="lowerLetter"/>
      <w:lvlText w:val="%8."/>
      <w:lvlJc w:val="left"/>
      <w:pPr>
        <w:ind w:left="5760" w:hanging="360"/>
      </w:pPr>
    </w:lvl>
    <w:lvl w:ilvl="8" w:tplc="F9DACAB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9DE8C68">
      <w:start w:val="1"/>
      <w:numFmt w:val="lowerRoman"/>
      <w:lvlText w:val="(%1)"/>
      <w:lvlJc w:val="left"/>
      <w:pPr>
        <w:ind w:left="1080" w:hanging="720"/>
      </w:pPr>
      <w:rPr>
        <w:rFonts w:hint="default"/>
      </w:rPr>
    </w:lvl>
    <w:lvl w:ilvl="1" w:tplc="0B96F100" w:tentative="1">
      <w:start w:val="1"/>
      <w:numFmt w:val="lowerLetter"/>
      <w:lvlText w:val="%2."/>
      <w:lvlJc w:val="left"/>
      <w:pPr>
        <w:ind w:left="1440" w:hanging="360"/>
      </w:pPr>
    </w:lvl>
    <w:lvl w:ilvl="2" w:tplc="3558FE24" w:tentative="1">
      <w:start w:val="1"/>
      <w:numFmt w:val="lowerRoman"/>
      <w:lvlText w:val="%3."/>
      <w:lvlJc w:val="right"/>
      <w:pPr>
        <w:ind w:left="2160" w:hanging="180"/>
      </w:pPr>
    </w:lvl>
    <w:lvl w:ilvl="3" w:tplc="61AA4D1C" w:tentative="1">
      <w:start w:val="1"/>
      <w:numFmt w:val="decimal"/>
      <w:lvlText w:val="%4."/>
      <w:lvlJc w:val="left"/>
      <w:pPr>
        <w:ind w:left="2880" w:hanging="360"/>
      </w:pPr>
    </w:lvl>
    <w:lvl w:ilvl="4" w:tplc="B5F036DC" w:tentative="1">
      <w:start w:val="1"/>
      <w:numFmt w:val="lowerLetter"/>
      <w:lvlText w:val="%5."/>
      <w:lvlJc w:val="left"/>
      <w:pPr>
        <w:ind w:left="3600" w:hanging="360"/>
      </w:pPr>
    </w:lvl>
    <w:lvl w:ilvl="5" w:tplc="F1EC7FF2" w:tentative="1">
      <w:start w:val="1"/>
      <w:numFmt w:val="lowerRoman"/>
      <w:lvlText w:val="%6."/>
      <w:lvlJc w:val="right"/>
      <w:pPr>
        <w:ind w:left="4320" w:hanging="180"/>
      </w:pPr>
    </w:lvl>
    <w:lvl w:ilvl="6" w:tplc="C6D2083A" w:tentative="1">
      <w:start w:val="1"/>
      <w:numFmt w:val="decimal"/>
      <w:lvlText w:val="%7."/>
      <w:lvlJc w:val="left"/>
      <w:pPr>
        <w:ind w:left="5040" w:hanging="360"/>
      </w:pPr>
    </w:lvl>
    <w:lvl w:ilvl="7" w:tplc="1326E58E" w:tentative="1">
      <w:start w:val="1"/>
      <w:numFmt w:val="lowerLetter"/>
      <w:lvlText w:val="%8."/>
      <w:lvlJc w:val="left"/>
      <w:pPr>
        <w:ind w:left="5760" w:hanging="360"/>
      </w:pPr>
    </w:lvl>
    <w:lvl w:ilvl="8" w:tplc="1F508CB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CAC81E6">
      <w:start w:val="1"/>
      <w:numFmt w:val="lowerRoman"/>
      <w:lvlText w:val="(%1)"/>
      <w:lvlJc w:val="left"/>
      <w:pPr>
        <w:ind w:left="1004" w:hanging="720"/>
      </w:pPr>
      <w:rPr>
        <w:rFonts w:hint="default"/>
        <w:b w:val="0"/>
      </w:rPr>
    </w:lvl>
    <w:lvl w:ilvl="1" w:tplc="D0BC55D8" w:tentative="1">
      <w:start w:val="1"/>
      <w:numFmt w:val="lowerLetter"/>
      <w:lvlText w:val="%2."/>
      <w:lvlJc w:val="left"/>
      <w:pPr>
        <w:ind w:left="1364" w:hanging="360"/>
      </w:pPr>
    </w:lvl>
    <w:lvl w:ilvl="2" w:tplc="B4B03378" w:tentative="1">
      <w:start w:val="1"/>
      <w:numFmt w:val="lowerRoman"/>
      <w:lvlText w:val="%3."/>
      <w:lvlJc w:val="right"/>
      <w:pPr>
        <w:ind w:left="2084" w:hanging="180"/>
      </w:pPr>
    </w:lvl>
    <w:lvl w:ilvl="3" w:tplc="D5D28F32" w:tentative="1">
      <w:start w:val="1"/>
      <w:numFmt w:val="decimal"/>
      <w:lvlText w:val="%4."/>
      <w:lvlJc w:val="left"/>
      <w:pPr>
        <w:ind w:left="2804" w:hanging="360"/>
      </w:pPr>
    </w:lvl>
    <w:lvl w:ilvl="4" w:tplc="0F00F3AC" w:tentative="1">
      <w:start w:val="1"/>
      <w:numFmt w:val="lowerLetter"/>
      <w:lvlText w:val="%5."/>
      <w:lvlJc w:val="left"/>
      <w:pPr>
        <w:ind w:left="3524" w:hanging="360"/>
      </w:pPr>
    </w:lvl>
    <w:lvl w:ilvl="5" w:tplc="D6D65666" w:tentative="1">
      <w:start w:val="1"/>
      <w:numFmt w:val="lowerRoman"/>
      <w:lvlText w:val="%6."/>
      <w:lvlJc w:val="right"/>
      <w:pPr>
        <w:ind w:left="4244" w:hanging="180"/>
      </w:pPr>
    </w:lvl>
    <w:lvl w:ilvl="6" w:tplc="F604A802" w:tentative="1">
      <w:start w:val="1"/>
      <w:numFmt w:val="decimal"/>
      <w:lvlText w:val="%7."/>
      <w:lvlJc w:val="left"/>
      <w:pPr>
        <w:ind w:left="4964" w:hanging="360"/>
      </w:pPr>
    </w:lvl>
    <w:lvl w:ilvl="7" w:tplc="02D4F198" w:tentative="1">
      <w:start w:val="1"/>
      <w:numFmt w:val="lowerLetter"/>
      <w:lvlText w:val="%8."/>
      <w:lvlJc w:val="left"/>
      <w:pPr>
        <w:ind w:left="5684" w:hanging="360"/>
      </w:pPr>
    </w:lvl>
    <w:lvl w:ilvl="8" w:tplc="D44ACF1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D8C2618">
      <w:start w:val="1"/>
      <w:numFmt w:val="decimal"/>
      <w:lvlText w:val="%1."/>
      <w:lvlJc w:val="left"/>
      <w:pPr>
        <w:ind w:left="360" w:hanging="360"/>
      </w:pPr>
      <w:rPr>
        <w:rFonts w:hint="default"/>
      </w:rPr>
    </w:lvl>
    <w:lvl w:ilvl="1" w:tplc="F1586174" w:tentative="1">
      <w:start w:val="1"/>
      <w:numFmt w:val="lowerLetter"/>
      <w:lvlText w:val="%2."/>
      <w:lvlJc w:val="left"/>
      <w:pPr>
        <w:ind w:left="1080" w:hanging="360"/>
      </w:pPr>
    </w:lvl>
    <w:lvl w:ilvl="2" w:tplc="023AD228" w:tentative="1">
      <w:start w:val="1"/>
      <w:numFmt w:val="lowerRoman"/>
      <w:lvlText w:val="%3."/>
      <w:lvlJc w:val="right"/>
      <w:pPr>
        <w:ind w:left="1800" w:hanging="180"/>
      </w:pPr>
    </w:lvl>
    <w:lvl w:ilvl="3" w:tplc="03566ACC" w:tentative="1">
      <w:start w:val="1"/>
      <w:numFmt w:val="decimal"/>
      <w:lvlText w:val="%4."/>
      <w:lvlJc w:val="left"/>
      <w:pPr>
        <w:ind w:left="2520" w:hanging="360"/>
      </w:pPr>
    </w:lvl>
    <w:lvl w:ilvl="4" w:tplc="8A5C6FFC" w:tentative="1">
      <w:start w:val="1"/>
      <w:numFmt w:val="lowerLetter"/>
      <w:lvlText w:val="%5."/>
      <w:lvlJc w:val="left"/>
      <w:pPr>
        <w:ind w:left="3240" w:hanging="360"/>
      </w:pPr>
    </w:lvl>
    <w:lvl w:ilvl="5" w:tplc="A606E1AA" w:tentative="1">
      <w:start w:val="1"/>
      <w:numFmt w:val="lowerRoman"/>
      <w:lvlText w:val="%6."/>
      <w:lvlJc w:val="right"/>
      <w:pPr>
        <w:ind w:left="3960" w:hanging="180"/>
      </w:pPr>
    </w:lvl>
    <w:lvl w:ilvl="6" w:tplc="F63C0224" w:tentative="1">
      <w:start w:val="1"/>
      <w:numFmt w:val="decimal"/>
      <w:lvlText w:val="%7."/>
      <w:lvlJc w:val="left"/>
      <w:pPr>
        <w:ind w:left="4680" w:hanging="360"/>
      </w:pPr>
    </w:lvl>
    <w:lvl w:ilvl="7" w:tplc="637E2ED2" w:tentative="1">
      <w:start w:val="1"/>
      <w:numFmt w:val="lowerLetter"/>
      <w:lvlText w:val="%8."/>
      <w:lvlJc w:val="left"/>
      <w:pPr>
        <w:ind w:left="5400" w:hanging="360"/>
      </w:pPr>
    </w:lvl>
    <w:lvl w:ilvl="8" w:tplc="A7306D7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CC21084">
      <w:start w:val="1"/>
      <w:numFmt w:val="lowerRoman"/>
      <w:lvlText w:val="(%1)"/>
      <w:lvlJc w:val="left"/>
      <w:pPr>
        <w:ind w:left="1080" w:hanging="720"/>
      </w:pPr>
      <w:rPr>
        <w:rFonts w:hint="default"/>
      </w:rPr>
    </w:lvl>
    <w:lvl w:ilvl="1" w:tplc="E09A05F2" w:tentative="1">
      <w:start w:val="1"/>
      <w:numFmt w:val="lowerLetter"/>
      <w:lvlText w:val="%2."/>
      <w:lvlJc w:val="left"/>
      <w:pPr>
        <w:ind w:left="1440" w:hanging="360"/>
      </w:pPr>
    </w:lvl>
    <w:lvl w:ilvl="2" w:tplc="7D76B52E" w:tentative="1">
      <w:start w:val="1"/>
      <w:numFmt w:val="lowerRoman"/>
      <w:lvlText w:val="%3."/>
      <w:lvlJc w:val="right"/>
      <w:pPr>
        <w:ind w:left="2160" w:hanging="180"/>
      </w:pPr>
    </w:lvl>
    <w:lvl w:ilvl="3" w:tplc="185C0B42" w:tentative="1">
      <w:start w:val="1"/>
      <w:numFmt w:val="decimal"/>
      <w:lvlText w:val="%4."/>
      <w:lvlJc w:val="left"/>
      <w:pPr>
        <w:ind w:left="2880" w:hanging="360"/>
      </w:pPr>
    </w:lvl>
    <w:lvl w:ilvl="4" w:tplc="5D642A18" w:tentative="1">
      <w:start w:val="1"/>
      <w:numFmt w:val="lowerLetter"/>
      <w:lvlText w:val="%5."/>
      <w:lvlJc w:val="left"/>
      <w:pPr>
        <w:ind w:left="3600" w:hanging="360"/>
      </w:pPr>
    </w:lvl>
    <w:lvl w:ilvl="5" w:tplc="50E03B58" w:tentative="1">
      <w:start w:val="1"/>
      <w:numFmt w:val="lowerRoman"/>
      <w:lvlText w:val="%6."/>
      <w:lvlJc w:val="right"/>
      <w:pPr>
        <w:ind w:left="4320" w:hanging="180"/>
      </w:pPr>
    </w:lvl>
    <w:lvl w:ilvl="6" w:tplc="260E4E82" w:tentative="1">
      <w:start w:val="1"/>
      <w:numFmt w:val="decimal"/>
      <w:lvlText w:val="%7."/>
      <w:lvlJc w:val="left"/>
      <w:pPr>
        <w:ind w:left="5040" w:hanging="360"/>
      </w:pPr>
    </w:lvl>
    <w:lvl w:ilvl="7" w:tplc="3DDCB15E" w:tentative="1">
      <w:start w:val="1"/>
      <w:numFmt w:val="lowerLetter"/>
      <w:lvlText w:val="%8."/>
      <w:lvlJc w:val="left"/>
      <w:pPr>
        <w:ind w:left="5760" w:hanging="360"/>
      </w:pPr>
    </w:lvl>
    <w:lvl w:ilvl="8" w:tplc="D368F10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ED26786">
      <w:start w:val="1"/>
      <w:numFmt w:val="decimal"/>
      <w:lvlText w:val="%1."/>
      <w:lvlJc w:val="left"/>
      <w:pPr>
        <w:ind w:left="360" w:hanging="360"/>
      </w:pPr>
      <w:rPr>
        <w:rFonts w:hint="default"/>
      </w:rPr>
    </w:lvl>
    <w:lvl w:ilvl="1" w:tplc="128CC446" w:tentative="1">
      <w:start w:val="1"/>
      <w:numFmt w:val="lowerLetter"/>
      <w:lvlText w:val="%2."/>
      <w:lvlJc w:val="left"/>
      <w:pPr>
        <w:ind w:left="1080" w:hanging="360"/>
      </w:pPr>
    </w:lvl>
    <w:lvl w:ilvl="2" w:tplc="4C06DC02" w:tentative="1">
      <w:start w:val="1"/>
      <w:numFmt w:val="lowerRoman"/>
      <w:lvlText w:val="%3."/>
      <w:lvlJc w:val="right"/>
      <w:pPr>
        <w:ind w:left="1800" w:hanging="180"/>
      </w:pPr>
    </w:lvl>
    <w:lvl w:ilvl="3" w:tplc="DE8C404C" w:tentative="1">
      <w:start w:val="1"/>
      <w:numFmt w:val="decimal"/>
      <w:lvlText w:val="%4."/>
      <w:lvlJc w:val="left"/>
      <w:pPr>
        <w:ind w:left="2520" w:hanging="360"/>
      </w:pPr>
    </w:lvl>
    <w:lvl w:ilvl="4" w:tplc="F7423CEA" w:tentative="1">
      <w:start w:val="1"/>
      <w:numFmt w:val="lowerLetter"/>
      <w:lvlText w:val="%5."/>
      <w:lvlJc w:val="left"/>
      <w:pPr>
        <w:ind w:left="3240" w:hanging="360"/>
      </w:pPr>
    </w:lvl>
    <w:lvl w:ilvl="5" w:tplc="64A206B6" w:tentative="1">
      <w:start w:val="1"/>
      <w:numFmt w:val="lowerRoman"/>
      <w:lvlText w:val="%6."/>
      <w:lvlJc w:val="right"/>
      <w:pPr>
        <w:ind w:left="3960" w:hanging="180"/>
      </w:pPr>
    </w:lvl>
    <w:lvl w:ilvl="6" w:tplc="DB7E1E36" w:tentative="1">
      <w:start w:val="1"/>
      <w:numFmt w:val="decimal"/>
      <w:lvlText w:val="%7."/>
      <w:lvlJc w:val="left"/>
      <w:pPr>
        <w:ind w:left="4680" w:hanging="360"/>
      </w:pPr>
    </w:lvl>
    <w:lvl w:ilvl="7" w:tplc="7312FB24" w:tentative="1">
      <w:start w:val="1"/>
      <w:numFmt w:val="lowerLetter"/>
      <w:lvlText w:val="%8."/>
      <w:lvlJc w:val="left"/>
      <w:pPr>
        <w:ind w:left="5400" w:hanging="360"/>
      </w:pPr>
    </w:lvl>
    <w:lvl w:ilvl="8" w:tplc="2F52B4F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776352C">
      <w:start w:val="1"/>
      <w:numFmt w:val="lowerRoman"/>
      <w:lvlText w:val="(%1)"/>
      <w:lvlJc w:val="left"/>
      <w:pPr>
        <w:ind w:left="1080" w:hanging="720"/>
      </w:pPr>
      <w:rPr>
        <w:rFonts w:hint="default"/>
      </w:rPr>
    </w:lvl>
    <w:lvl w:ilvl="1" w:tplc="297A778E" w:tentative="1">
      <w:start w:val="1"/>
      <w:numFmt w:val="lowerLetter"/>
      <w:lvlText w:val="%2."/>
      <w:lvlJc w:val="left"/>
      <w:pPr>
        <w:ind w:left="1440" w:hanging="360"/>
      </w:pPr>
    </w:lvl>
    <w:lvl w:ilvl="2" w:tplc="DEDE7FCC" w:tentative="1">
      <w:start w:val="1"/>
      <w:numFmt w:val="lowerRoman"/>
      <w:lvlText w:val="%3."/>
      <w:lvlJc w:val="right"/>
      <w:pPr>
        <w:ind w:left="2160" w:hanging="180"/>
      </w:pPr>
    </w:lvl>
    <w:lvl w:ilvl="3" w:tplc="3AA89AE4" w:tentative="1">
      <w:start w:val="1"/>
      <w:numFmt w:val="decimal"/>
      <w:lvlText w:val="%4."/>
      <w:lvlJc w:val="left"/>
      <w:pPr>
        <w:ind w:left="2880" w:hanging="360"/>
      </w:pPr>
    </w:lvl>
    <w:lvl w:ilvl="4" w:tplc="A89E6450" w:tentative="1">
      <w:start w:val="1"/>
      <w:numFmt w:val="lowerLetter"/>
      <w:lvlText w:val="%5."/>
      <w:lvlJc w:val="left"/>
      <w:pPr>
        <w:ind w:left="3600" w:hanging="360"/>
      </w:pPr>
    </w:lvl>
    <w:lvl w:ilvl="5" w:tplc="CE6235FE" w:tentative="1">
      <w:start w:val="1"/>
      <w:numFmt w:val="lowerRoman"/>
      <w:lvlText w:val="%6."/>
      <w:lvlJc w:val="right"/>
      <w:pPr>
        <w:ind w:left="4320" w:hanging="180"/>
      </w:pPr>
    </w:lvl>
    <w:lvl w:ilvl="6" w:tplc="E28CCC00" w:tentative="1">
      <w:start w:val="1"/>
      <w:numFmt w:val="decimal"/>
      <w:lvlText w:val="%7."/>
      <w:lvlJc w:val="left"/>
      <w:pPr>
        <w:ind w:left="5040" w:hanging="360"/>
      </w:pPr>
    </w:lvl>
    <w:lvl w:ilvl="7" w:tplc="CC6E3EF0" w:tentative="1">
      <w:start w:val="1"/>
      <w:numFmt w:val="lowerLetter"/>
      <w:lvlText w:val="%8."/>
      <w:lvlJc w:val="left"/>
      <w:pPr>
        <w:ind w:left="5760" w:hanging="360"/>
      </w:pPr>
    </w:lvl>
    <w:lvl w:ilvl="8" w:tplc="D4F67B3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F28BED0">
      <w:start w:val="1"/>
      <w:numFmt w:val="decimal"/>
      <w:lvlText w:val="%1."/>
      <w:lvlJc w:val="left"/>
      <w:pPr>
        <w:ind w:left="360" w:hanging="360"/>
      </w:pPr>
      <w:rPr>
        <w:rFonts w:hint="default"/>
      </w:rPr>
    </w:lvl>
    <w:lvl w:ilvl="1" w:tplc="DE82A2D8" w:tentative="1">
      <w:start w:val="1"/>
      <w:numFmt w:val="lowerLetter"/>
      <w:lvlText w:val="%2."/>
      <w:lvlJc w:val="left"/>
      <w:pPr>
        <w:ind w:left="1080" w:hanging="360"/>
      </w:pPr>
    </w:lvl>
    <w:lvl w:ilvl="2" w:tplc="DDAC9D46" w:tentative="1">
      <w:start w:val="1"/>
      <w:numFmt w:val="lowerRoman"/>
      <w:lvlText w:val="%3."/>
      <w:lvlJc w:val="right"/>
      <w:pPr>
        <w:ind w:left="1800" w:hanging="180"/>
      </w:pPr>
    </w:lvl>
    <w:lvl w:ilvl="3" w:tplc="1D42C8BE" w:tentative="1">
      <w:start w:val="1"/>
      <w:numFmt w:val="decimal"/>
      <w:lvlText w:val="%4."/>
      <w:lvlJc w:val="left"/>
      <w:pPr>
        <w:ind w:left="2520" w:hanging="360"/>
      </w:pPr>
    </w:lvl>
    <w:lvl w:ilvl="4" w:tplc="DAE07FC6" w:tentative="1">
      <w:start w:val="1"/>
      <w:numFmt w:val="lowerLetter"/>
      <w:lvlText w:val="%5."/>
      <w:lvlJc w:val="left"/>
      <w:pPr>
        <w:ind w:left="3240" w:hanging="360"/>
      </w:pPr>
    </w:lvl>
    <w:lvl w:ilvl="5" w:tplc="376A3994" w:tentative="1">
      <w:start w:val="1"/>
      <w:numFmt w:val="lowerRoman"/>
      <w:lvlText w:val="%6."/>
      <w:lvlJc w:val="right"/>
      <w:pPr>
        <w:ind w:left="3960" w:hanging="180"/>
      </w:pPr>
    </w:lvl>
    <w:lvl w:ilvl="6" w:tplc="5762A69E" w:tentative="1">
      <w:start w:val="1"/>
      <w:numFmt w:val="decimal"/>
      <w:lvlText w:val="%7."/>
      <w:lvlJc w:val="left"/>
      <w:pPr>
        <w:ind w:left="4680" w:hanging="360"/>
      </w:pPr>
    </w:lvl>
    <w:lvl w:ilvl="7" w:tplc="8588291E" w:tentative="1">
      <w:start w:val="1"/>
      <w:numFmt w:val="lowerLetter"/>
      <w:lvlText w:val="%8."/>
      <w:lvlJc w:val="left"/>
      <w:pPr>
        <w:ind w:left="5400" w:hanging="360"/>
      </w:pPr>
    </w:lvl>
    <w:lvl w:ilvl="8" w:tplc="DB7E095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09C98EC">
      <w:start w:val="1"/>
      <w:numFmt w:val="decimal"/>
      <w:lvlText w:val="%1."/>
      <w:lvlJc w:val="left"/>
      <w:pPr>
        <w:ind w:left="360" w:hanging="360"/>
      </w:pPr>
      <w:rPr>
        <w:rFonts w:hint="default"/>
      </w:rPr>
    </w:lvl>
    <w:lvl w:ilvl="1" w:tplc="0B762F3A" w:tentative="1">
      <w:start w:val="1"/>
      <w:numFmt w:val="lowerLetter"/>
      <w:lvlText w:val="%2."/>
      <w:lvlJc w:val="left"/>
      <w:pPr>
        <w:ind w:left="1080" w:hanging="360"/>
      </w:pPr>
    </w:lvl>
    <w:lvl w:ilvl="2" w:tplc="2D1C00E0" w:tentative="1">
      <w:start w:val="1"/>
      <w:numFmt w:val="lowerRoman"/>
      <w:lvlText w:val="%3."/>
      <w:lvlJc w:val="right"/>
      <w:pPr>
        <w:ind w:left="1800" w:hanging="180"/>
      </w:pPr>
    </w:lvl>
    <w:lvl w:ilvl="3" w:tplc="FC9A599A" w:tentative="1">
      <w:start w:val="1"/>
      <w:numFmt w:val="decimal"/>
      <w:lvlText w:val="%4."/>
      <w:lvlJc w:val="left"/>
      <w:pPr>
        <w:ind w:left="2520" w:hanging="360"/>
      </w:pPr>
    </w:lvl>
    <w:lvl w:ilvl="4" w:tplc="CFC8A6E8" w:tentative="1">
      <w:start w:val="1"/>
      <w:numFmt w:val="lowerLetter"/>
      <w:lvlText w:val="%5."/>
      <w:lvlJc w:val="left"/>
      <w:pPr>
        <w:ind w:left="3240" w:hanging="360"/>
      </w:pPr>
    </w:lvl>
    <w:lvl w:ilvl="5" w:tplc="BF2C802E" w:tentative="1">
      <w:start w:val="1"/>
      <w:numFmt w:val="lowerRoman"/>
      <w:lvlText w:val="%6."/>
      <w:lvlJc w:val="right"/>
      <w:pPr>
        <w:ind w:left="3960" w:hanging="180"/>
      </w:pPr>
    </w:lvl>
    <w:lvl w:ilvl="6" w:tplc="ED429EFA" w:tentative="1">
      <w:start w:val="1"/>
      <w:numFmt w:val="decimal"/>
      <w:lvlText w:val="%7."/>
      <w:lvlJc w:val="left"/>
      <w:pPr>
        <w:ind w:left="4680" w:hanging="360"/>
      </w:pPr>
    </w:lvl>
    <w:lvl w:ilvl="7" w:tplc="86887896" w:tentative="1">
      <w:start w:val="1"/>
      <w:numFmt w:val="lowerLetter"/>
      <w:lvlText w:val="%8."/>
      <w:lvlJc w:val="left"/>
      <w:pPr>
        <w:ind w:left="5400" w:hanging="360"/>
      </w:pPr>
    </w:lvl>
    <w:lvl w:ilvl="8" w:tplc="7D269D7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90"/>
    <w:rsid w:val="001515A1"/>
    <w:rsid w:val="00357780"/>
    <w:rsid w:val="00467BE4"/>
    <w:rsid w:val="004E2ACF"/>
    <w:rsid w:val="005F7090"/>
    <w:rsid w:val="006760AD"/>
    <w:rsid w:val="007278DE"/>
    <w:rsid w:val="00751CCE"/>
    <w:rsid w:val="0081608F"/>
    <w:rsid w:val="0089458F"/>
    <w:rsid w:val="008B5988"/>
    <w:rsid w:val="008E4974"/>
    <w:rsid w:val="00BC7694"/>
    <w:rsid w:val="00D552D5"/>
    <w:rsid w:val="00DD3FD9"/>
    <w:rsid w:val="00DD6E86"/>
    <w:rsid w:val="00E564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AB78"/>
  <w15:docId w15:val="{F71AF3A9-1730-47EB-9104-D693DABF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BC7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7418</RACS_x0020_ID>
    <Approved_x0020_Provider xmlns="a8338b6e-77a6-4851-82b6-98166143ffdd">Karingal Green Health, Aged and Community Care (WA) Pty Ltd</Approved_x0020_Provider>
    <Management_x0020_Company_x0020_ID xmlns="a8338b6e-77a6-4851-82b6-98166143ffdd" xsi:nil="true"/>
    <Home xmlns="a8338b6e-77a6-4851-82b6-98166143ffdd">Karingal Green Aged Care Facility</Home>
    <Signed xmlns="a8338b6e-77a6-4851-82b6-98166143ffdd" xsi:nil="true"/>
    <Uploaded xmlns="a8338b6e-77a6-4851-82b6-98166143ffdd">False</Uploaded>
    <Management_x0020_Company xmlns="a8338b6e-77a6-4851-82b6-98166143ffdd" xsi:nil="true"/>
    <Doc_x0020_Date xmlns="a8338b6e-77a6-4851-82b6-98166143ffdd">2022-03-14T01:59:00+00:00</Doc_x0020_Date>
    <CSI_x0020_ID xmlns="a8338b6e-77a6-4851-82b6-98166143ffdd" xsi:nil="true"/>
    <Case_x0020_ID xmlns="a8338b6e-77a6-4851-82b6-98166143ffdd" xsi:nil="true"/>
    <Approved_x0020_Provider_x0020_ID xmlns="a8338b6e-77a6-4851-82b6-98166143ffdd">A797FAEB-7680-EA11-9E51-005056922186</Approved_x0020_Provider_x0020_ID>
    <Location xmlns="a8338b6e-77a6-4851-82b6-98166143ffdd" xsi:nil="true"/>
    <Home_x0020_ID xmlns="a8338b6e-77a6-4851-82b6-98166143ffdd">AA77BD1E-7980-EA11-9E51-005056922186</Home_x0020_ID>
    <State xmlns="a8338b6e-77a6-4851-82b6-98166143ffdd">WA</State>
    <Doc_x0020_Sent_Received_x0020_Date xmlns="a8338b6e-77a6-4851-82b6-98166143ffdd">2022-03-14T00:00:00+00:00</Doc_x0020_Sent_Received_x0020_Date>
    <Activity_x0020_ID xmlns="a8338b6e-77a6-4851-82b6-98166143ffdd">03852CC2-2D97-EB11-9637-005056922186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B20E78F-0310-450F-8102-41189B1BF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0232DC5-ABBF-459D-8B30-BF4FD6E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2022-04-06T23:27:00Z</dcterms:created>
  <dcterms:modified xsi:type="dcterms:W3CDTF">2022-04-06T23:27:00Z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