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EF4C3" w14:textId="77777777" w:rsidR="00CD3EE8" w:rsidRPr="003C6EC2" w:rsidRDefault="00CD3EE8" w:rsidP="00CD3EE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3CC66109" wp14:editId="21857B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470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18D420B5" wp14:editId="1CF776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794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Lady McCusker Home</w:t>
      </w:r>
      <w:r w:rsidRPr="003C6EC2">
        <w:rPr>
          <w:rFonts w:ascii="Arial Black" w:hAnsi="Arial Black"/>
        </w:rPr>
        <w:t xml:space="preserve"> </w:t>
      </w:r>
    </w:p>
    <w:p w14:paraId="1510C392" w14:textId="77777777" w:rsidR="00CD3EE8" w:rsidRPr="003C6EC2" w:rsidRDefault="00CD3EE8" w:rsidP="00CD3EE8">
      <w:pPr>
        <w:pStyle w:val="Title"/>
        <w:spacing w:before="360" w:after="480"/>
      </w:pPr>
      <w:r w:rsidRPr="003C6EC2">
        <w:rPr>
          <w:rFonts w:ascii="Arial Black" w:eastAsia="Calibri" w:hAnsi="Arial Black"/>
          <w:sz w:val="56"/>
        </w:rPr>
        <w:t>Performance Report</w:t>
      </w:r>
    </w:p>
    <w:p w14:paraId="3F2B6CA4" w14:textId="77777777" w:rsidR="00CD3EE8" w:rsidRPr="003C6EC2" w:rsidRDefault="00CD3EE8" w:rsidP="00CD3EE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Beddi Road </w:t>
      </w:r>
      <w:r w:rsidRPr="003C6EC2">
        <w:rPr>
          <w:color w:val="FFFFFF" w:themeColor="background1"/>
          <w:sz w:val="28"/>
        </w:rPr>
        <w:br/>
        <w:t>DUNCRAIG WA 6023</w:t>
      </w:r>
      <w:r w:rsidRPr="003C6EC2">
        <w:rPr>
          <w:color w:val="FFFFFF" w:themeColor="background1"/>
          <w:sz w:val="28"/>
        </w:rPr>
        <w:br/>
      </w:r>
      <w:r w:rsidRPr="003C6EC2">
        <w:rPr>
          <w:rFonts w:eastAsia="Calibri"/>
          <w:color w:val="FFFFFF" w:themeColor="background1"/>
          <w:sz w:val="28"/>
          <w:szCs w:val="56"/>
          <w:lang w:eastAsia="en-US"/>
        </w:rPr>
        <w:t>Phone number: 1300 582 120</w:t>
      </w:r>
    </w:p>
    <w:p w14:paraId="7FF396AE" w14:textId="77777777" w:rsidR="00CD3EE8" w:rsidRDefault="00CD3EE8" w:rsidP="00CD3E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7905 </w:t>
      </w:r>
    </w:p>
    <w:p w14:paraId="3EE89FE0" w14:textId="77777777" w:rsidR="00CD3EE8" w:rsidRPr="003C6EC2" w:rsidRDefault="00CD3EE8" w:rsidP="00CD3E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7D4A2837" w14:textId="77777777" w:rsidR="00CD3EE8" w:rsidRPr="003C6EC2" w:rsidRDefault="00CD3EE8" w:rsidP="00CD3EE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October 2021 to 14 October 2021</w:t>
      </w:r>
    </w:p>
    <w:p w14:paraId="20F5D000" w14:textId="77777777" w:rsidR="00CD3EE8" w:rsidRPr="00E93D41" w:rsidRDefault="00CD3EE8" w:rsidP="00CD3EE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December 2021</w:t>
      </w:r>
    </w:p>
    <w:bookmarkEnd w:id="0"/>
    <w:p w14:paraId="113959F5" w14:textId="77777777" w:rsidR="00CD3EE8" w:rsidRPr="003C6EC2" w:rsidRDefault="00CD3EE8" w:rsidP="00CD3EE8">
      <w:pPr>
        <w:tabs>
          <w:tab w:val="left" w:pos="2127"/>
        </w:tabs>
        <w:spacing w:before="120"/>
        <w:rPr>
          <w:rFonts w:eastAsia="Calibri"/>
          <w:b/>
          <w:color w:val="FFFFFF" w:themeColor="background1"/>
          <w:sz w:val="28"/>
          <w:szCs w:val="56"/>
          <w:lang w:eastAsia="en-US"/>
        </w:rPr>
      </w:pPr>
    </w:p>
    <w:p w14:paraId="603CCA31" w14:textId="77777777" w:rsidR="00CD3EE8" w:rsidRDefault="00CD3EE8" w:rsidP="00CD3EE8">
      <w:pPr>
        <w:pStyle w:val="Heading1"/>
        <w:sectPr w:rsidR="00CD3EE8" w:rsidSect="00A72F3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25B0DD" w14:textId="77777777" w:rsidR="00CD3EE8" w:rsidRDefault="00CD3EE8" w:rsidP="00CD3EE8">
      <w:pPr>
        <w:pStyle w:val="Heading1"/>
      </w:pPr>
      <w:bookmarkStart w:id="1" w:name="_Hlk32477662"/>
      <w:r>
        <w:lastRenderedPageBreak/>
        <w:t>Performance report prepared by</w:t>
      </w:r>
    </w:p>
    <w:p w14:paraId="1BFED9D1" w14:textId="77777777" w:rsidR="00CD3EE8" w:rsidRPr="009B0F30" w:rsidRDefault="00CD3EE8" w:rsidP="00CD3EE8">
      <w:r w:rsidRPr="00804BE5">
        <w:rPr>
          <w:rFonts w:cs="Times New Roman"/>
          <w:color w:val="auto"/>
        </w:rPr>
        <w:t>Samantha Hicks</w:t>
      </w:r>
      <w:r>
        <w:t>, delegate of the Aged Care Quality and Safety Commissioner.</w:t>
      </w:r>
    </w:p>
    <w:p w14:paraId="1AF6DE00" w14:textId="77777777" w:rsidR="00CD3EE8" w:rsidRDefault="00CD3EE8" w:rsidP="00CD3EE8">
      <w:pPr>
        <w:pStyle w:val="Heading1"/>
      </w:pPr>
      <w:r>
        <w:t>Publication of report</w:t>
      </w:r>
    </w:p>
    <w:p w14:paraId="0BAF6CE3" w14:textId="550F78F1" w:rsidR="00CD3EE8" w:rsidRPr="006B166B" w:rsidRDefault="00CD3EE8" w:rsidP="00CD3EE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4E510A">
        <w:t xml:space="preserve"> </w:t>
      </w:r>
      <w:r w:rsidRPr="0010469B">
        <w:t>2018</w:t>
      </w:r>
      <w:r>
        <w:t>.</w:t>
      </w:r>
    </w:p>
    <w:bookmarkEnd w:id="1"/>
    <w:p w14:paraId="63F0ED7F" w14:textId="77777777" w:rsidR="00CD3EE8" w:rsidRPr="0094564F" w:rsidRDefault="00CD3EE8" w:rsidP="00CD3EE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D3EE8" w14:paraId="487655DE" w14:textId="77777777" w:rsidTr="00656AA7">
        <w:trPr>
          <w:trHeight w:val="227"/>
        </w:trPr>
        <w:tc>
          <w:tcPr>
            <w:tcW w:w="3942" w:type="pct"/>
            <w:shd w:val="clear" w:color="auto" w:fill="auto"/>
          </w:tcPr>
          <w:p w14:paraId="2CD40159" w14:textId="77777777" w:rsidR="00CD3EE8" w:rsidRPr="001E6954" w:rsidRDefault="00CD3EE8" w:rsidP="00656AA7">
            <w:pPr>
              <w:keepNext/>
              <w:spacing w:before="40" w:after="40" w:line="240" w:lineRule="auto"/>
              <w:rPr>
                <w:b/>
              </w:rPr>
            </w:pPr>
            <w:bookmarkStart w:id="2" w:name="_Hlk27119070"/>
            <w:r>
              <w:rPr>
                <w:b/>
              </w:rPr>
              <w:t xml:space="preserve"> </w:t>
            </w:r>
            <w:r w:rsidRPr="001E6954">
              <w:rPr>
                <w:b/>
              </w:rPr>
              <w:t>Standard 1 Consumer dignity and choice</w:t>
            </w:r>
          </w:p>
        </w:tc>
        <w:tc>
          <w:tcPr>
            <w:tcW w:w="1058" w:type="pct"/>
            <w:shd w:val="clear" w:color="auto" w:fill="auto"/>
          </w:tcPr>
          <w:p w14:paraId="5C446F80" w14:textId="77777777" w:rsidR="00CD3EE8" w:rsidRPr="001E6954" w:rsidRDefault="00CD3EE8" w:rsidP="00656AA7">
            <w:pPr>
              <w:keepNext/>
              <w:spacing w:before="40" w:after="40" w:line="240" w:lineRule="auto"/>
              <w:jc w:val="right"/>
              <w:rPr>
                <w:b/>
                <w:bCs/>
                <w:iCs/>
                <w:color w:val="00577D"/>
                <w:szCs w:val="40"/>
              </w:rPr>
            </w:pPr>
            <w:r w:rsidRPr="001E6954">
              <w:rPr>
                <w:b/>
                <w:bCs/>
                <w:iCs/>
                <w:color w:val="00577D"/>
                <w:szCs w:val="40"/>
              </w:rPr>
              <w:t>Compliant</w:t>
            </w:r>
          </w:p>
        </w:tc>
      </w:tr>
      <w:tr w:rsidR="00CD3EE8" w14:paraId="23CB1D80" w14:textId="77777777" w:rsidTr="00656AA7">
        <w:trPr>
          <w:trHeight w:val="227"/>
        </w:trPr>
        <w:tc>
          <w:tcPr>
            <w:tcW w:w="3942" w:type="pct"/>
            <w:shd w:val="clear" w:color="auto" w:fill="auto"/>
          </w:tcPr>
          <w:p w14:paraId="7EC913B7" w14:textId="77777777" w:rsidR="00CD3EE8" w:rsidRPr="001E6954" w:rsidRDefault="00CD3EE8" w:rsidP="00656AA7">
            <w:pPr>
              <w:spacing w:before="40" w:after="40" w:line="240" w:lineRule="auto"/>
              <w:ind w:left="318"/>
            </w:pPr>
            <w:r w:rsidRPr="001E6954">
              <w:t>Requirement 1(3)(a)</w:t>
            </w:r>
          </w:p>
        </w:tc>
        <w:tc>
          <w:tcPr>
            <w:tcW w:w="1058" w:type="pct"/>
            <w:shd w:val="clear" w:color="auto" w:fill="auto"/>
          </w:tcPr>
          <w:p w14:paraId="03064D2B"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C5350C4" w14:textId="77777777" w:rsidTr="00656AA7">
        <w:trPr>
          <w:trHeight w:val="227"/>
        </w:trPr>
        <w:tc>
          <w:tcPr>
            <w:tcW w:w="3942" w:type="pct"/>
            <w:shd w:val="clear" w:color="auto" w:fill="auto"/>
          </w:tcPr>
          <w:p w14:paraId="423777CA" w14:textId="77777777" w:rsidR="00CD3EE8" w:rsidRPr="001E6954" w:rsidRDefault="00CD3EE8" w:rsidP="00656AA7">
            <w:pPr>
              <w:spacing w:before="40" w:after="40" w:line="240" w:lineRule="auto"/>
              <w:ind w:left="318"/>
            </w:pPr>
            <w:r w:rsidRPr="001E6954">
              <w:t>Requirement 1(3)(b)</w:t>
            </w:r>
          </w:p>
        </w:tc>
        <w:tc>
          <w:tcPr>
            <w:tcW w:w="1058" w:type="pct"/>
            <w:shd w:val="clear" w:color="auto" w:fill="auto"/>
          </w:tcPr>
          <w:p w14:paraId="64FB6B61"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5C568DBB" w14:textId="77777777" w:rsidTr="00656AA7">
        <w:trPr>
          <w:trHeight w:val="227"/>
        </w:trPr>
        <w:tc>
          <w:tcPr>
            <w:tcW w:w="3942" w:type="pct"/>
            <w:shd w:val="clear" w:color="auto" w:fill="auto"/>
          </w:tcPr>
          <w:p w14:paraId="434E3197" w14:textId="77777777" w:rsidR="00CD3EE8" w:rsidRPr="001E6954" w:rsidRDefault="00CD3EE8" w:rsidP="00656AA7">
            <w:pPr>
              <w:spacing w:before="40" w:after="40" w:line="240" w:lineRule="auto"/>
              <w:ind w:left="318"/>
            </w:pPr>
            <w:r w:rsidRPr="001E6954">
              <w:t>Requirement 1(3)(c)</w:t>
            </w:r>
          </w:p>
        </w:tc>
        <w:tc>
          <w:tcPr>
            <w:tcW w:w="1058" w:type="pct"/>
            <w:shd w:val="clear" w:color="auto" w:fill="auto"/>
          </w:tcPr>
          <w:p w14:paraId="29D14526"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5EBDAA0" w14:textId="77777777" w:rsidTr="00656AA7">
        <w:trPr>
          <w:trHeight w:val="227"/>
        </w:trPr>
        <w:tc>
          <w:tcPr>
            <w:tcW w:w="3942" w:type="pct"/>
            <w:shd w:val="clear" w:color="auto" w:fill="auto"/>
          </w:tcPr>
          <w:p w14:paraId="7F883158" w14:textId="77777777" w:rsidR="00CD3EE8" w:rsidRPr="001E6954" w:rsidRDefault="00CD3EE8" w:rsidP="00656AA7">
            <w:pPr>
              <w:spacing w:before="40" w:after="40" w:line="240" w:lineRule="auto"/>
              <w:ind w:left="318"/>
            </w:pPr>
            <w:r w:rsidRPr="001E6954">
              <w:t>Requirement 1(3)(d)</w:t>
            </w:r>
          </w:p>
        </w:tc>
        <w:tc>
          <w:tcPr>
            <w:tcW w:w="1058" w:type="pct"/>
            <w:shd w:val="clear" w:color="auto" w:fill="auto"/>
          </w:tcPr>
          <w:p w14:paraId="26DA0B2F"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46BEA607" w14:textId="77777777" w:rsidTr="00656AA7">
        <w:trPr>
          <w:trHeight w:val="227"/>
        </w:trPr>
        <w:tc>
          <w:tcPr>
            <w:tcW w:w="3942" w:type="pct"/>
            <w:shd w:val="clear" w:color="auto" w:fill="auto"/>
          </w:tcPr>
          <w:p w14:paraId="142EE9B8" w14:textId="77777777" w:rsidR="00CD3EE8" w:rsidRPr="001E6954" w:rsidRDefault="00CD3EE8" w:rsidP="00656AA7">
            <w:pPr>
              <w:spacing w:before="40" w:after="40" w:line="240" w:lineRule="auto"/>
              <w:ind w:left="318"/>
            </w:pPr>
            <w:r w:rsidRPr="001E6954">
              <w:t>Requirement 1(3)(e)</w:t>
            </w:r>
          </w:p>
        </w:tc>
        <w:tc>
          <w:tcPr>
            <w:tcW w:w="1058" w:type="pct"/>
            <w:shd w:val="clear" w:color="auto" w:fill="auto"/>
          </w:tcPr>
          <w:p w14:paraId="66C8F728"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3B8F56F2" w14:textId="77777777" w:rsidTr="00656AA7">
        <w:trPr>
          <w:trHeight w:val="227"/>
        </w:trPr>
        <w:tc>
          <w:tcPr>
            <w:tcW w:w="3942" w:type="pct"/>
            <w:shd w:val="clear" w:color="auto" w:fill="auto"/>
          </w:tcPr>
          <w:p w14:paraId="1AF434FC" w14:textId="77777777" w:rsidR="00CD3EE8" w:rsidRPr="001E6954" w:rsidRDefault="00CD3EE8" w:rsidP="00656AA7">
            <w:pPr>
              <w:spacing w:before="40" w:after="40" w:line="240" w:lineRule="auto"/>
              <w:ind w:left="318"/>
            </w:pPr>
            <w:r w:rsidRPr="001E6954">
              <w:t>Requirement 1(3)(f)</w:t>
            </w:r>
          </w:p>
        </w:tc>
        <w:tc>
          <w:tcPr>
            <w:tcW w:w="1058" w:type="pct"/>
            <w:shd w:val="clear" w:color="auto" w:fill="auto"/>
          </w:tcPr>
          <w:p w14:paraId="25A1643E"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67B682FB" w14:textId="77777777" w:rsidTr="00656AA7">
        <w:trPr>
          <w:trHeight w:val="227"/>
        </w:trPr>
        <w:tc>
          <w:tcPr>
            <w:tcW w:w="3942" w:type="pct"/>
            <w:shd w:val="clear" w:color="auto" w:fill="auto"/>
          </w:tcPr>
          <w:p w14:paraId="05075324" w14:textId="77777777" w:rsidR="00CD3EE8" w:rsidRPr="001E6954" w:rsidRDefault="00CD3EE8" w:rsidP="00656AA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0D3BA9" w14:textId="77777777" w:rsidR="00CD3EE8" w:rsidRPr="001E6954" w:rsidRDefault="00CD3EE8" w:rsidP="00656AA7">
            <w:pPr>
              <w:keepNext/>
              <w:spacing w:before="40" w:after="40" w:line="240" w:lineRule="auto"/>
              <w:jc w:val="right"/>
              <w:rPr>
                <w:b/>
                <w:color w:val="0000FF"/>
              </w:rPr>
            </w:pPr>
            <w:r w:rsidRPr="001E6954">
              <w:rPr>
                <w:b/>
                <w:bCs/>
                <w:iCs/>
                <w:color w:val="00577D"/>
                <w:szCs w:val="40"/>
              </w:rPr>
              <w:t>Non-compliant</w:t>
            </w:r>
          </w:p>
        </w:tc>
      </w:tr>
      <w:tr w:rsidR="00CD3EE8" w14:paraId="44CB9471" w14:textId="77777777" w:rsidTr="00656AA7">
        <w:trPr>
          <w:trHeight w:val="227"/>
        </w:trPr>
        <w:tc>
          <w:tcPr>
            <w:tcW w:w="3942" w:type="pct"/>
            <w:shd w:val="clear" w:color="auto" w:fill="auto"/>
          </w:tcPr>
          <w:p w14:paraId="5FCBC70D" w14:textId="77777777" w:rsidR="00CD3EE8" w:rsidRPr="001E6954" w:rsidRDefault="00CD3EE8" w:rsidP="00656AA7">
            <w:pPr>
              <w:spacing w:before="40" w:after="40" w:line="240" w:lineRule="auto"/>
              <w:ind w:left="318" w:hanging="7"/>
            </w:pPr>
            <w:r w:rsidRPr="001E6954">
              <w:t>Requirement 2(3)(a)</w:t>
            </w:r>
          </w:p>
        </w:tc>
        <w:tc>
          <w:tcPr>
            <w:tcW w:w="1058" w:type="pct"/>
            <w:shd w:val="clear" w:color="auto" w:fill="auto"/>
          </w:tcPr>
          <w:p w14:paraId="27A01ED5" w14:textId="77777777" w:rsidR="00CD3EE8" w:rsidRPr="001E6954" w:rsidRDefault="00CD3EE8" w:rsidP="00656AA7">
            <w:pPr>
              <w:spacing w:before="40" w:after="40" w:line="240" w:lineRule="auto"/>
              <w:jc w:val="right"/>
              <w:rPr>
                <w:color w:val="0000FF"/>
              </w:rPr>
            </w:pPr>
            <w:r w:rsidRPr="001E6954">
              <w:rPr>
                <w:bCs/>
                <w:iCs/>
                <w:color w:val="00577D"/>
                <w:szCs w:val="40"/>
              </w:rPr>
              <w:t>Non-compliant</w:t>
            </w:r>
          </w:p>
        </w:tc>
      </w:tr>
      <w:tr w:rsidR="00CD3EE8" w14:paraId="2074160E" w14:textId="77777777" w:rsidTr="00656AA7">
        <w:trPr>
          <w:trHeight w:val="227"/>
        </w:trPr>
        <w:tc>
          <w:tcPr>
            <w:tcW w:w="3942" w:type="pct"/>
            <w:shd w:val="clear" w:color="auto" w:fill="auto"/>
          </w:tcPr>
          <w:p w14:paraId="510A7C54" w14:textId="77777777" w:rsidR="00CD3EE8" w:rsidRPr="001E6954" w:rsidRDefault="00CD3EE8" w:rsidP="00656AA7">
            <w:pPr>
              <w:spacing w:before="40" w:after="40" w:line="240" w:lineRule="auto"/>
              <w:ind w:left="318" w:hanging="7"/>
            </w:pPr>
            <w:r w:rsidRPr="001E6954">
              <w:t>Requirement 2(3)(b)</w:t>
            </w:r>
          </w:p>
        </w:tc>
        <w:tc>
          <w:tcPr>
            <w:tcW w:w="1058" w:type="pct"/>
            <w:shd w:val="clear" w:color="auto" w:fill="auto"/>
          </w:tcPr>
          <w:p w14:paraId="1A509515"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4A4811C2" w14:textId="77777777" w:rsidTr="00656AA7">
        <w:trPr>
          <w:trHeight w:val="227"/>
        </w:trPr>
        <w:tc>
          <w:tcPr>
            <w:tcW w:w="3942" w:type="pct"/>
            <w:shd w:val="clear" w:color="auto" w:fill="auto"/>
          </w:tcPr>
          <w:p w14:paraId="207EDF3E" w14:textId="77777777" w:rsidR="00CD3EE8" w:rsidRPr="001E6954" w:rsidRDefault="00CD3EE8" w:rsidP="00656AA7">
            <w:pPr>
              <w:spacing w:before="40" w:after="40" w:line="240" w:lineRule="auto"/>
              <w:ind w:left="318" w:hanging="7"/>
            </w:pPr>
            <w:r w:rsidRPr="001E6954">
              <w:t>Requirement 2(3)(c)</w:t>
            </w:r>
          </w:p>
        </w:tc>
        <w:tc>
          <w:tcPr>
            <w:tcW w:w="1058" w:type="pct"/>
            <w:shd w:val="clear" w:color="auto" w:fill="auto"/>
          </w:tcPr>
          <w:p w14:paraId="3E47244A"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5B9F5E7E" w14:textId="77777777" w:rsidTr="00656AA7">
        <w:trPr>
          <w:trHeight w:val="227"/>
        </w:trPr>
        <w:tc>
          <w:tcPr>
            <w:tcW w:w="3942" w:type="pct"/>
            <w:shd w:val="clear" w:color="auto" w:fill="auto"/>
          </w:tcPr>
          <w:p w14:paraId="49DE2860" w14:textId="77777777" w:rsidR="00CD3EE8" w:rsidRPr="001E6954" w:rsidRDefault="00CD3EE8" w:rsidP="00656AA7">
            <w:pPr>
              <w:spacing w:before="40" w:after="40" w:line="240" w:lineRule="auto"/>
              <w:ind w:left="318" w:hanging="7"/>
            </w:pPr>
            <w:r w:rsidRPr="001E6954">
              <w:t>Requirement 2(3)(d)</w:t>
            </w:r>
          </w:p>
        </w:tc>
        <w:tc>
          <w:tcPr>
            <w:tcW w:w="1058" w:type="pct"/>
            <w:shd w:val="clear" w:color="auto" w:fill="auto"/>
          </w:tcPr>
          <w:p w14:paraId="6ABFD01A"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78E9692F" w14:textId="77777777" w:rsidTr="00656AA7">
        <w:trPr>
          <w:trHeight w:val="227"/>
        </w:trPr>
        <w:tc>
          <w:tcPr>
            <w:tcW w:w="3942" w:type="pct"/>
            <w:shd w:val="clear" w:color="auto" w:fill="auto"/>
          </w:tcPr>
          <w:p w14:paraId="0BF8FAF1" w14:textId="77777777" w:rsidR="00CD3EE8" w:rsidRPr="001E6954" w:rsidRDefault="00CD3EE8" w:rsidP="00656AA7">
            <w:pPr>
              <w:spacing w:before="40" w:after="40" w:line="240" w:lineRule="auto"/>
              <w:ind w:left="318" w:hanging="7"/>
            </w:pPr>
            <w:r w:rsidRPr="001E6954">
              <w:t>Requirement 2(3)(e)</w:t>
            </w:r>
          </w:p>
        </w:tc>
        <w:tc>
          <w:tcPr>
            <w:tcW w:w="1058" w:type="pct"/>
            <w:shd w:val="clear" w:color="auto" w:fill="auto"/>
          </w:tcPr>
          <w:p w14:paraId="69BFA9FE" w14:textId="77777777" w:rsidR="00CD3EE8" w:rsidRPr="00AF17FC" w:rsidRDefault="00CD3EE8" w:rsidP="00656AA7">
            <w:pPr>
              <w:spacing w:before="40" w:after="40" w:line="240" w:lineRule="auto"/>
              <w:jc w:val="right"/>
              <w:rPr>
                <w:color w:val="0000FF"/>
              </w:rPr>
            </w:pPr>
            <w:r w:rsidRPr="001E6954">
              <w:rPr>
                <w:bCs/>
                <w:iCs/>
                <w:color w:val="00577D"/>
                <w:szCs w:val="40"/>
              </w:rPr>
              <w:t>Compliant</w:t>
            </w:r>
          </w:p>
        </w:tc>
      </w:tr>
      <w:tr w:rsidR="00CD3EE8" w14:paraId="05343579" w14:textId="77777777" w:rsidTr="00656AA7">
        <w:trPr>
          <w:trHeight w:val="227"/>
        </w:trPr>
        <w:tc>
          <w:tcPr>
            <w:tcW w:w="3942" w:type="pct"/>
            <w:shd w:val="clear" w:color="auto" w:fill="auto"/>
          </w:tcPr>
          <w:p w14:paraId="2D753034" w14:textId="77777777" w:rsidR="00CD3EE8" w:rsidRPr="001E6954" w:rsidRDefault="00CD3EE8" w:rsidP="00656AA7">
            <w:pPr>
              <w:keepNext/>
              <w:spacing w:before="40" w:after="40" w:line="240" w:lineRule="auto"/>
              <w:rPr>
                <w:b/>
              </w:rPr>
            </w:pPr>
            <w:r w:rsidRPr="001E6954">
              <w:rPr>
                <w:b/>
              </w:rPr>
              <w:t>Standard 3 Personal care and clinical care</w:t>
            </w:r>
          </w:p>
        </w:tc>
        <w:tc>
          <w:tcPr>
            <w:tcW w:w="1058" w:type="pct"/>
            <w:shd w:val="clear" w:color="auto" w:fill="auto"/>
          </w:tcPr>
          <w:p w14:paraId="03C705BF" w14:textId="77777777" w:rsidR="00CD3EE8" w:rsidRPr="001E6954" w:rsidRDefault="00CD3EE8" w:rsidP="00656AA7">
            <w:pPr>
              <w:keepNext/>
              <w:spacing w:before="40" w:after="40" w:line="240" w:lineRule="auto"/>
              <w:jc w:val="right"/>
              <w:rPr>
                <w:b/>
                <w:color w:val="0000FF"/>
              </w:rPr>
            </w:pPr>
            <w:r w:rsidRPr="001E6954">
              <w:rPr>
                <w:b/>
                <w:bCs/>
                <w:iCs/>
                <w:color w:val="00577D"/>
                <w:szCs w:val="40"/>
              </w:rPr>
              <w:t>Non-compliant</w:t>
            </w:r>
          </w:p>
        </w:tc>
      </w:tr>
      <w:tr w:rsidR="00CD3EE8" w14:paraId="1E6B3692" w14:textId="77777777" w:rsidTr="00656AA7">
        <w:trPr>
          <w:trHeight w:val="227"/>
        </w:trPr>
        <w:tc>
          <w:tcPr>
            <w:tcW w:w="3942" w:type="pct"/>
            <w:shd w:val="clear" w:color="auto" w:fill="auto"/>
          </w:tcPr>
          <w:p w14:paraId="3EF42891" w14:textId="77777777" w:rsidR="00CD3EE8" w:rsidRPr="002B4C72" w:rsidRDefault="00CD3EE8" w:rsidP="00656AA7">
            <w:pPr>
              <w:spacing w:before="40" w:after="40" w:line="240" w:lineRule="auto"/>
              <w:ind w:left="312"/>
            </w:pPr>
            <w:r w:rsidRPr="001E6954">
              <w:t>Requirement 3(3)(a)</w:t>
            </w:r>
          </w:p>
        </w:tc>
        <w:tc>
          <w:tcPr>
            <w:tcW w:w="1058" w:type="pct"/>
            <w:shd w:val="clear" w:color="auto" w:fill="auto"/>
          </w:tcPr>
          <w:p w14:paraId="37C512B3" w14:textId="77777777" w:rsidR="00CD3EE8" w:rsidRPr="001E6954" w:rsidRDefault="00CD3EE8" w:rsidP="00656AA7">
            <w:pPr>
              <w:spacing w:before="40" w:after="40" w:line="240" w:lineRule="auto"/>
              <w:ind w:left="-107"/>
              <w:jc w:val="right"/>
              <w:rPr>
                <w:color w:val="0000FF"/>
              </w:rPr>
            </w:pPr>
            <w:r w:rsidRPr="001E6954">
              <w:rPr>
                <w:bCs/>
                <w:iCs/>
                <w:color w:val="00577D"/>
                <w:szCs w:val="40"/>
              </w:rPr>
              <w:t>Non-compliant</w:t>
            </w:r>
          </w:p>
        </w:tc>
      </w:tr>
      <w:tr w:rsidR="00CD3EE8" w14:paraId="44EB7D20" w14:textId="77777777" w:rsidTr="00656AA7">
        <w:trPr>
          <w:trHeight w:val="227"/>
        </w:trPr>
        <w:tc>
          <w:tcPr>
            <w:tcW w:w="3942" w:type="pct"/>
            <w:shd w:val="clear" w:color="auto" w:fill="auto"/>
          </w:tcPr>
          <w:p w14:paraId="121934D7" w14:textId="77777777" w:rsidR="00CD3EE8" w:rsidRPr="001E6954" w:rsidRDefault="00CD3EE8" w:rsidP="00656AA7">
            <w:pPr>
              <w:spacing w:before="40" w:after="40" w:line="240" w:lineRule="auto"/>
              <w:ind w:left="318" w:hanging="7"/>
            </w:pPr>
            <w:r w:rsidRPr="001E6954">
              <w:t>Requirement 3(3)(b)</w:t>
            </w:r>
          </w:p>
        </w:tc>
        <w:tc>
          <w:tcPr>
            <w:tcW w:w="1058" w:type="pct"/>
            <w:shd w:val="clear" w:color="auto" w:fill="auto"/>
          </w:tcPr>
          <w:p w14:paraId="6C0CDF9D"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3DE2C34F" w14:textId="77777777" w:rsidTr="00656AA7">
        <w:trPr>
          <w:trHeight w:val="227"/>
        </w:trPr>
        <w:tc>
          <w:tcPr>
            <w:tcW w:w="3942" w:type="pct"/>
            <w:shd w:val="clear" w:color="auto" w:fill="auto"/>
          </w:tcPr>
          <w:p w14:paraId="192C0E77" w14:textId="77777777" w:rsidR="00CD3EE8" w:rsidRPr="001E6954" w:rsidRDefault="00CD3EE8" w:rsidP="00656AA7">
            <w:pPr>
              <w:spacing w:before="40" w:after="40" w:line="240" w:lineRule="auto"/>
              <w:ind w:left="318" w:hanging="7"/>
            </w:pPr>
            <w:r w:rsidRPr="001E6954">
              <w:t>Requirement 3(3)(c)</w:t>
            </w:r>
          </w:p>
        </w:tc>
        <w:tc>
          <w:tcPr>
            <w:tcW w:w="1058" w:type="pct"/>
            <w:shd w:val="clear" w:color="auto" w:fill="auto"/>
          </w:tcPr>
          <w:p w14:paraId="4A33BCE7"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1A6BD2D" w14:textId="77777777" w:rsidTr="00656AA7">
        <w:trPr>
          <w:trHeight w:val="227"/>
        </w:trPr>
        <w:tc>
          <w:tcPr>
            <w:tcW w:w="3942" w:type="pct"/>
            <w:shd w:val="clear" w:color="auto" w:fill="auto"/>
          </w:tcPr>
          <w:p w14:paraId="3F6B7BED" w14:textId="77777777" w:rsidR="00CD3EE8" w:rsidRPr="001E6954" w:rsidRDefault="00CD3EE8" w:rsidP="00656AA7">
            <w:pPr>
              <w:spacing w:before="40" w:after="40" w:line="240" w:lineRule="auto"/>
              <w:ind w:left="318" w:hanging="7"/>
            </w:pPr>
            <w:r w:rsidRPr="001E6954">
              <w:t>Requirement 3(3)(d)</w:t>
            </w:r>
          </w:p>
        </w:tc>
        <w:tc>
          <w:tcPr>
            <w:tcW w:w="1058" w:type="pct"/>
            <w:shd w:val="clear" w:color="auto" w:fill="auto"/>
          </w:tcPr>
          <w:p w14:paraId="197DFEDA"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5F534543" w14:textId="77777777" w:rsidTr="00656AA7">
        <w:trPr>
          <w:trHeight w:val="227"/>
        </w:trPr>
        <w:tc>
          <w:tcPr>
            <w:tcW w:w="3942" w:type="pct"/>
            <w:shd w:val="clear" w:color="auto" w:fill="auto"/>
          </w:tcPr>
          <w:p w14:paraId="44B421DE" w14:textId="77777777" w:rsidR="00CD3EE8" w:rsidRPr="001E6954" w:rsidRDefault="00CD3EE8" w:rsidP="00656AA7">
            <w:pPr>
              <w:spacing w:before="40" w:after="40" w:line="240" w:lineRule="auto"/>
              <w:ind w:left="318" w:hanging="7"/>
            </w:pPr>
            <w:r w:rsidRPr="001E6954">
              <w:t>Requirement 3(3)(e)</w:t>
            </w:r>
          </w:p>
        </w:tc>
        <w:tc>
          <w:tcPr>
            <w:tcW w:w="1058" w:type="pct"/>
            <w:shd w:val="clear" w:color="auto" w:fill="auto"/>
          </w:tcPr>
          <w:p w14:paraId="4D84162B"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FC24F8D" w14:textId="77777777" w:rsidTr="00656AA7">
        <w:trPr>
          <w:trHeight w:val="227"/>
        </w:trPr>
        <w:tc>
          <w:tcPr>
            <w:tcW w:w="3942" w:type="pct"/>
            <w:shd w:val="clear" w:color="auto" w:fill="auto"/>
          </w:tcPr>
          <w:p w14:paraId="18950CC9" w14:textId="77777777" w:rsidR="00CD3EE8" w:rsidRPr="001E6954" w:rsidRDefault="00CD3EE8" w:rsidP="00656AA7">
            <w:pPr>
              <w:spacing w:before="40" w:after="40" w:line="240" w:lineRule="auto"/>
              <w:ind w:left="318" w:hanging="7"/>
            </w:pPr>
            <w:r w:rsidRPr="001E6954">
              <w:t>Requirement 3(3)(f)</w:t>
            </w:r>
          </w:p>
        </w:tc>
        <w:tc>
          <w:tcPr>
            <w:tcW w:w="1058" w:type="pct"/>
            <w:shd w:val="clear" w:color="auto" w:fill="auto"/>
          </w:tcPr>
          <w:p w14:paraId="29182EA6"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6C690C44" w14:textId="77777777" w:rsidTr="00656AA7">
        <w:trPr>
          <w:trHeight w:val="227"/>
        </w:trPr>
        <w:tc>
          <w:tcPr>
            <w:tcW w:w="3942" w:type="pct"/>
            <w:shd w:val="clear" w:color="auto" w:fill="auto"/>
          </w:tcPr>
          <w:p w14:paraId="7C72A55E" w14:textId="77777777" w:rsidR="00CD3EE8" w:rsidRPr="001E6954" w:rsidRDefault="00CD3EE8" w:rsidP="00656AA7">
            <w:pPr>
              <w:spacing w:before="40" w:after="40" w:line="240" w:lineRule="auto"/>
              <w:ind w:left="318" w:hanging="7"/>
            </w:pPr>
            <w:r w:rsidRPr="001E6954">
              <w:t>Requirement 3(3)(g)</w:t>
            </w:r>
          </w:p>
        </w:tc>
        <w:tc>
          <w:tcPr>
            <w:tcW w:w="1058" w:type="pct"/>
            <w:shd w:val="clear" w:color="auto" w:fill="auto"/>
          </w:tcPr>
          <w:p w14:paraId="553EFC7C"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6282E8D1" w14:textId="77777777" w:rsidTr="00656AA7">
        <w:trPr>
          <w:trHeight w:val="227"/>
        </w:trPr>
        <w:tc>
          <w:tcPr>
            <w:tcW w:w="3942" w:type="pct"/>
            <w:shd w:val="clear" w:color="auto" w:fill="auto"/>
          </w:tcPr>
          <w:p w14:paraId="15088A23" w14:textId="77777777" w:rsidR="00CD3EE8" w:rsidRPr="001E6954" w:rsidRDefault="00CD3EE8" w:rsidP="00656AA7">
            <w:pPr>
              <w:keepNext/>
              <w:spacing w:before="40" w:after="40" w:line="240" w:lineRule="auto"/>
              <w:rPr>
                <w:b/>
              </w:rPr>
            </w:pPr>
            <w:r w:rsidRPr="001E6954">
              <w:rPr>
                <w:b/>
              </w:rPr>
              <w:t>Standard 4 Services and supports for daily living</w:t>
            </w:r>
          </w:p>
        </w:tc>
        <w:tc>
          <w:tcPr>
            <w:tcW w:w="1058" w:type="pct"/>
            <w:shd w:val="clear" w:color="auto" w:fill="auto"/>
          </w:tcPr>
          <w:p w14:paraId="03A816E4" w14:textId="77777777" w:rsidR="00CD3EE8" w:rsidRPr="001E6954" w:rsidRDefault="00CD3EE8" w:rsidP="00656AA7">
            <w:pPr>
              <w:keepNext/>
              <w:spacing w:before="40" w:after="40" w:line="240" w:lineRule="auto"/>
              <w:jc w:val="right"/>
              <w:rPr>
                <w:b/>
                <w:color w:val="0000FF"/>
              </w:rPr>
            </w:pPr>
            <w:r w:rsidRPr="001E6954">
              <w:rPr>
                <w:b/>
                <w:bCs/>
                <w:iCs/>
                <w:color w:val="00577D"/>
                <w:szCs w:val="40"/>
              </w:rPr>
              <w:t>Compliant</w:t>
            </w:r>
          </w:p>
        </w:tc>
      </w:tr>
      <w:tr w:rsidR="00CD3EE8" w14:paraId="61EACAFC" w14:textId="77777777" w:rsidTr="00656AA7">
        <w:trPr>
          <w:trHeight w:val="227"/>
        </w:trPr>
        <w:tc>
          <w:tcPr>
            <w:tcW w:w="3942" w:type="pct"/>
            <w:shd w:val="clear" w:color="auto" w:fill="auto"/>
          </w:tcPr>
          <w:p w14:paraId="532A7869" w14:textId="77777777" w:rsidR="00CD3EE8" w:rsidRPr="001E6954" w:rsidRDefault="00CD3EE8" w:rsidP="00656AA7">
            <w:pPr>
              <w:spacing w:before="40" w:after="40" w:line="240" w:lineRule="auto"/>
              <w:ind w:left="318" w:hanging="7"/>
            </w:pPr>
            <w:r w:rsidRPr="001E6954">
              <w:t>Requirement 4(3)(a)</w:t>
            </w:r>
          </w:p>
        </w:tc>
        <w:tc>
          <w:tcPr>
            <w:tcW w:w="1058" w:type="pct"/>
            <w:shd w:val="clear" w:color="auto" w:fill="auto"/>
          </w:tcPr>
          <w:p w14:paraId="1F5A2FDC"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04A945A9" w14:textId="77777777" w:rsidTr="00656AA7">
        <w:trPr>
          <w:trHeight w:val="227"/>
        </w:trPr>
        <w:tc>
          <w:tcPr>
            <w:tcW w:w="3942" w:type="pct"/>
            <w:shd w:val="clear" w:color="auto" w:fill="auto"/>
          </w:tcPr>
          <w:p w14:paraId="077A0B01" w14:textId="77777777" w:rsidR="00CD3EE8" w:rsidRPr="001E6954" w:rsidRDefault="00CD3EE8" w:rsidP="00656AA7">
            <w:pPr>
              <w:spacing w:before="40" w:after="40" w:line="240" w:lineRule="auto"/>
              <w:ind w:left="318" w:hanging="7"/>
            </w:pPr>
            <w:r w:rsidRPr="001E6954">
              <w:t>Requirement 4(3)(b)</w:t>
            </w:r>
          </w:p>
        </w:tc>
        <w:tc>
          <w:tcPr>
            <w:tcW w:w="1058" w:type="pct"/>
            <w:shd w:val="clear" w:color="auto" w:fill="auto"/>
          </w:tcPr>
          <w:p w14:paraId="7004D697"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6F0E9A4D" w14:textId="77777777" w:rsidTr="00656AA7">
        <w:trPr>
          <w:trHeight w:val="227"/>
        </w:trPr>
        <w:tc>
          <w:tcPr>
            <w:tcW w:w="3942" w:type="pct"/>
            <w:shd w:val="clear" w:color="auto" w:fill="auto"/>
          </w:tcPr>
          <w:p w14:paraId="6CE21FF6" w14:textId="77777777" w:rsidR="00CD3EE8" w:rsidRPr="001E6954" w:rsidRDefault="00CD3EE8" w:rsidP="00656AA7">
            <w:pPr>
              <w:spacing w:before="40" w:after="40" w:line="240" w:lineRule="auto"/>
              <w:ind w:left="318" w:hanging="7"/>
            </w:pPr>
            <w:r w:rsidRPr="001E6954">
              <w:t>Requirement 4(3)(c)</w:t>
            </w:r>
          </w:p>
        </w:tc>
        <w:tc>
          <w:tcPr>
            <w:tcW w:w="1058" w:type="pct"/>
            <w:shd w:val="clear" w:color="auto" w:fill="auto"/>
          </w:tcPr>
          <w:p w14:paraId="39F109B8"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E886C80" w14:textId="77777777" w:rsidTr="00656AA7">
        <w:trPr>
          <w:trHeight w:val="227"/>
        </w:trPr>
        <w:tc>
          <w:tcPr>
            <w:tcW w:w="3942" w:type="pct"/>
            <w:shd w:val="clear" w:color="auto" w:fill="auto"/>
          </w:tcPr>
          <w:p w14:paraId="1E428099" w14:textId="77777777" w:rsidR="00CD3EE8" w:rsidRPr="001E6954" w:rsidRDefault="00CD3EE8" w:rsidP="00656AA7">
            <w:pPr>
              <w:spacing w:before="40" w:after="40" w:line="240" w:lineRule="auto"/>
              <w:ind w:left="318" w:hanging="7"/>
            </w:pPr>
            <w:r w:rsidRPr="001E6954">
              <w:lastRenderedPageBreak/>
              <w:t>Requirement 4(3)(d)</w:t>
            </w:r>
          </w:p>
        </w:tc>
        <w:tc>
          <w:tcPr>
            <w:tcW w:w="1058" w:type="pct"/>
            <w:shd w:val="clear" w:color="auto" w:fill="auto"/>
          </w:tcPr>
          <w:p w14:paraId="784C3489"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210FE4D1" w14:textId="77777777" w:rsidTr="00656AA7">
        <w:trPr>
          <w:trHeight w:val="227"/>
        </w:trPr>
        <w:tc>
          <w:tcPr>
            <w:tcW w:w="3942" w:type="pct"/>
            <w:shd w:val="clear" w:color="auto" w:fill="auto"/>
          </w:tcPr>
          <w:p w14:paraId="72B7205F" w14:textId="77777777" w:rsidR="00CD3EE8" w:rsidRPr="001E6954" w:rsidRDefault="00CD3EE8" w:rsidP="00656AA7">
            <w:pPr>
              <w:spacing w:before="40" w:after="40" w:line="240" w:lineRule="auto"/>
              <w:ind w:left="318" w:hanging="7"/>
            </w:pPr>
            <w:r w:rsidRPr="001E6954">
              <w:t>Requirement 4(3)(e)</w:t>
            </w:r>
          </w:p>
        </w:tc>
        <w:tc>
          <w:tcPr>
            <w:tcW w:w="1058" w:type="pct"/>
            <w:shd w:val="clear" w:color="auto" w:fill="auto"/>
          </w:tcPr>
          <w:p w14:paraId="7661CD5A"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6679B4E6" w14:textId="77777777" w:rsidTr="00656AA7">
        <w:trPr>
          <w:trHeight w:val="227"/>
        </w:trPr>
        <w:tc>
          <w:tcPr>
            <w:tcW w:w="3942" w:type="pct"/>
            <w:shd w:val="clear" w:color="auto" w:fill="auto"/>
          </w:tcPr>
          <w:p w14:paraId="79C9E7C9" w14:textId="77777777" w:rsidR="00CD3EE8" w:rsidRPr="001E6954" w:rsidRDefault="00CD3EE8" w:rsidP="00656AA7">
            <w:pPr>
              <w:spacing w:before="40" w:after="40" w:line="240" w:lineRule="auto"/>
              <w:ind w:left="318" w:hanging="7"/>
            </w:pPr>
            <w:r w:rsidRPr="001E6954">
              <w:t>Requirement 4(3)(f)</w:t>
            </w:r>
          </w:p>
        </w:tc>
        <w:tc>
          <w:tcPr>
            <w:tcW w:w="1058" w:type="pct"/>
            <w:shd w:val="clear" w:color="auto" w:fill="auto"/>
          </w:tcPr>
          <w:p w14:paraId="51CDFD42"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72EABCE" w14:textId="77777777" w:rsidTr="00656AA7">
        <w:trPr>
          <w:trHeight w:val="227"/>
        </w:trPr>
        <w:tc>
          <w:tcPr>
            <w:tcW w:w="3942" w:type="pct"/>
            <w:shd w:val="clear" w:color="auto" w:fill="auto"/>
          </w:tcPr>
          <w:p w14:paraId="661DD948" w14:textId="77777777" w:rsidR="00CD3EE8" w:rsidRPr="001E6954" w:rsidRDefault="00CD3EE8" w:rsidP="00656AA7">
            <w:pPr>
              <w:spacing w:before="40" w:after="40" w:line="240" w:lineRule="auto"/>
              <w:ind w:left="318" w:hanging="7"/>
            </w:pPr>
            <w:r w:rsidRPr="001E6954">
              <w:t>Requirement 4(3)(g)</w:t>
            </w:r>
          </w:p>
        </w:tc>
        <w:tc>
          <w:tcPr>
            <w:tcW w:w="1058" w:type="pct"/>
            <w:shd w:val="clear" w:color="auto" w:fill="auto"/>
          </w:tcPr>
          <w:p w14:paraId="2225976B"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F103FD9" w14:textId="77777777" w:rsidTr="00656AA7">
        <w:trPr>
          <w:trHeight w:val="227"/>
        </w:trPr>
        <w:tc>
          <w:tcPr>
            <w:tcW w:w="3942" w:type="pct"/>
            <w:shd w:val="clear" w:color="auto" w:fill="auto"/>
          </w:tcPr>
          <w:p w14:paraId="7481BFB2" w14:textId="77777777" w:rsidR="00CD3EE8" w:rsidRPr="001E6954" w:rsidRDefault="00CD3EE8" w:rsidP="00656AA7">
            <w:pPr>
              <w:keepNext/>
              <w:spacing w:before="40" w:after="40" w:line="240" w:lineRule="auto"/>
              <w:rPr>
                <w:b/>
              </w:rPr>
            </w:pPr>
            <w:r w:rsidRPr="001E6954">
              <w:rPr>
                <w:b/>
              </w:rPr>
              <w:t>Standard 5 Organisation’s service environment</w:t>
            </w:r>
          </w:p>
        </w:tc>
        <w:tc>
          <w:tcPr>
            <w:tcW w:w="1058" w:type="pct"/>
            <w:shd w:val="clear" w:color="auto" w:fill="auto"/>
          </w:tcPr>
          <w:p w14:paraId="30A402E8" w14:textId="77777777" w:rsidR="00CD3EE8" w:rsidRPr="001E6954" w:rsidRDefault="00CD3EE8" w:rsidP="00656AA7">
            <w:pPr>
              <w:keepNext/>
              <w:spacing w:before="40" w:after="40" w:line="240" w:lineRule="auto"/>
              <w:jc w:val="right"/>
              <w:rPr>
                <w:b/>
                <w:color w:val="0000FF"/>
              </w:rPr>
            </w:pPr>
            <w:r w:rsidRPr="001E6954">
              <w:rPr>
                <w:b/>
                <w:bCs/>
                <w:iCs/>
                <w:color w:val="00577D"/>
                <w:szCs w:val="40"/>
              </w:rPr>
              <w:t>Compliant</w:t>
            </w:r>
          </w:p>
        </w:tc>
      </w:tr>
      <w:tr w:rsidR="00CD3EE8" w14:paraId="1F4EAA83" w14:textId="77777777" w:rsidTr="00656AA7">
        <w:trPr>
          <w:trHeight w:val="227"/>
        </w:trPr>
        <w:tc>
          <w:tcPr>
            <w:tcW w:w="3942" w:type="pct"/>
            <w:shd w:val="clear" w:color="auto" w:fill="auto"/>
          </w:tcPr>
          <w:p w14:paraId="4D6E18D6" w14:textId="77777777" w:rsidR="00CD3EE8" w:rsidRPr="001E6954" w:rsidRDefault="00CD3EE8" w:rsidP="00656AA7">
            <w:pPr>
              <w:spacing w:before="40" w:after="40" w:line="240" w:lineRule="auto"/>
              <w:ind w:left="318" w:hanging="7"/>
            </w:pPr>
            <w:r w:rsidRPr="001E6954">
              <w:t>Requirement 5(3)(a)</w:t>
            </w:r>
          </w:p>
        </w:tc>
        <w:tc>
          <w:tcPr>
            <w:tcW w:w="1058" w:type="pct"/>
            <w:shd w:val="clear" w:color="auto" w:fill="auto"/>
          </w:tcPr>
          <w:p w14:paraId="13BB9BA4"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31DCA13B" w14:textId="77777777" w:rsidTr="00656AA7">
        <w:trPr>
          <w:trHeight w:val="227"/>
        </w:trPr>
        <w:tc>
          <w:tcPr>
            <w:tcW w:w="3942" w:type="pct"/>
            <w:shd w:val="clear" w:color="auto" w:fill="auto"/>
          </w:tcPr>
          <w:p w14:paraId="27F02574" w14:textId="77777777" w:rsidR="00CD3EE8" w:rsidRPr="001E6954" w:rsidRDefault="00CD3EE8" w:rsidP="00656AA7">
            <w:pPr>
              <w:spacing w:before="40" w:after="40" w:line="240" w:lineRule="auto"/>
              <w:ind w:left="318" w:hanging="7"/>
            </w:pPr>
            <w:r w:rsidRPr="001E6954">
              <w:t>Requirement 5(3)(b)</w:t>
            </w:r>
          </w:p>
        </w:tc>
        <w:tc>
          <w:tcPr>
            <w:tcW w:w="1058" w:type="pct"/>
            <w:shd w:val="clear" w:color="auto" w:fill="auto"/>
          </w:tcPr>
          <w:p w14:paraId="42D9A004"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72D1F9DA" w14:textId="77777777" w:rsidTr="00656AA7">
        <w:trPr>
          <w:trHeight w:val="227"/>
        </w:trPr>
        <w:tc>
          <w:tcPr>
            <w:tcW w:w="3942" w:type="pct"/>
            <w:shd w:val="clear" w:color="auto" w:fill="auto"/>
          </w:tcPr>
          <w:p w14:paraId="78221DDC" w14:textId="77777777" w:rsidR="00CD3EE8" w:rsidRPr="001E6954" w:rsidRDefault="00CD3EE8" w:rsidP="00656AA7">
            <w:pPr>
              <w:spacing w:before="40" w:after="40" w:line="240" w:lineRule="auto"/>
              <w:ind w:left="318" w:hanging="7"/>
            </w:pPr>
            <w:r w:rsidRPr="001E6954">
              <w:t>Requirement 5(3)(c)</w:t>
            </w:r>
          </w:p>
        </w:tc>
        <w:tc>
          <w:tcPr>
            <w:tcW w:w="1058" w:type="pct"/>
            <w:shd w:val="clear" w:color="auto" w:fill="auto"/>
          </w:tcPr>
          <w:p w14:paraId="4FE0816C"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7C670751" w14:textId="77777777" w:rsidTr="00656AA7">
        <w:trPr>
          <w:trHeight w:val="227"/>
        </w:trPr>
        <w:tc>
          <w:tcPr>
            <w:tcW w:w="3942" w:type="pct"/>
            <w:shd w:val="clear" w:color="auto" w:fill="auto"/>
          </w:tcPr>
          <w:p w14:paraId="7C6B166E" w14:textId="77777777" w:rsidR="00CD3EE8" w:rsidRPr="001E6954" w:rsidRDefault="00CD3EE8" w:rsidP="00656AA7">
            <w:pPr>
              <w:keepNext/>
              <w:spacing w:before="40" w:after="40" w:line="240" w:lineRule="auto"/>
              <w:rPr>
                <w:b/>
              </w:rPr>
            </w:pPr>
            <w:r w:rsidRPr="001E6954">
              <w:rPr>
                <w:b/>
              </w:rPr>
              <w:t>Standard 6 Feedback and complaints</w:t>
            </w:r>
          </w:p>
        </w:tc>
        <w:tc>
          <w:tcPr>
            <w:tcW w:w="1058" w:type="pct"/>
            <w:shd w:val="clear" w:color="auto" w:fill="auto"/>
          </w:tcPr>
          <w:p w14:paraId="33486C14" w14:textId="77777777" w:rsidR="00CD3EE8" w:rsidRPr="001E6954" w:rsidRDefault="00CD3EE8" w:rsidP="00656AA7">
            <w:pPr>
              <w:keepNext/>
              <w:spacing w:before="40" w:after="40" w:line="240" w:lineRule="auto"/>
              <w:jc w:val="right"/>
              <w:rPr>
                <w:b/>
                <w:color w:val="0000FF"/>
              </w:rPr>
            </w:pPr>
            <w:r w:rsidRPr="001E6954">
              <w:rPr>
                <w:b/>
                <w:bCs/>
                <w:iCs/>
                <w:color w:val="00577D"/>
                <w:szCs w:val="40"/>
              </w:rPr>
              <w:t>Compliant</w:t>
            </w:r>
          </w:p>
        </w:tc>
      </w:tr>
      <w:tr w:rsidR="00CD3EE8" w14:paraId="171AD790" w14:textId="77777777" w:rsidTr="00656AA7">
        <w:trPr>
          <w:trHeight w:val="227"/>
        </w:trPr>
        <w:tc>
          <w:tcPr>
            <w:tcW w:w="3942" w:type="pct"/>
            <w:shd w:val="clear" w:color="auto" w:fill="auto"/>
          </w:tcPr>
          <w:p w14:paraId="17909647" w14:textId="77777777" w:rsidR="00CD3EE8" w:rsidRPr="001E6954" w:rsidRDefault="00CD3EE8" w:rsidP="00656AA7">
            <w:pPr>
              <w:spacing w:before="40" w:after="40" w:line="240" w:lineRule="auto"/>
              <w:ind w:left="318" w:hanging="7"/>
            </w:pPr>
            <w:r w:rsidRPr="001E6954">
              <w:t>Requirement 6(3)(a)</w:t>
            </w:r>
          </w:p>
        </w:tc>
        <w:tc>
          <w:tcPr>
            <w:tcW w:w="1058" w:type="pct"/>
            <w:shd w:val="clear" w:color="auto" w:fill="auto"/>
          </w:tcPr>
          <w:p w14:paraId="20E1F258"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24689A34" w14:textId="77777777" w:rsidTr="00656AA7">
        <w:trPr>
          <w:trHeight w:val="227"/>
        </w:trPr>
        <w:tc>
          <w:tcPr>
            <w:tcW w:w="3942" w:type="pct"/>
            <w:shd w:val="clear" w:color="auto" w:fill="auto"/>
          </w:tcPr>
          <w:p w14:paraId="7BCC6EA0" w14:textId="77777777" w:rsidR="00CD3EE8" w:rsidRPr="001E6954" w:rsidRDefault="00CD3EE8" w:rsidP="00656AA7">
            <w:pPr>
              <w:spacing w:before="40" w:after="40" w:line="240" w:lineRule="auto"/>
              <w:ind w:left="318" w:hanging="7"/>
            </w:pPr>
            <w:r w:rsidRPr="001E6954">
              <w:t>Requirement 6(3)(b)</w:t>
            </w:r>
          </w:p>
        </w:tc>
        <w:tc>
          <w:tcPr>
            <w:tcW w:w="1058" w:type="pct"/>
            <w:shd w:val="clear" w:color="auto" w:fill="auto"/>
          </w:tcPr>
          <w:p w14:paraId="6CBCDC9E"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ECF7720" w14:textId="77777777" w:rsidTr="00656AA7">
        <w:trPr>
          <w:trHeight w:val="227"/>
        </w:trPr>
        <w:tc>
          <w:tcPr>
            <w:tcW w:w="3942" w:type="pct"/>
            <w:shd w:val="clear" w:color="auto" w:fill="auto"/>
          </w:tcPr>
          <w:p w14:paraId="5BF079A8" w14:textId="77777777" w:rsidR="00CD3EE8" w:rsidRPr="001E6954" w:rsidRDefault="00CD3EE8" w:rsidP="00656AA7">
            <w:pPr>
              <w:spacing w:before="40" w:after="40" w:line="240" w:lineRule="auto"/>
              <w:ind w:left="318" w:hanging="7"/>
            </w:pPr>
            <w:r w:rsidRPr="001E6954">
              <w:t>Requirement 6(3)(c)</w:t>
            </w:r>
          </w:p>
        </w:tc>
        <w:tc>
          <w:tcPr>
            <w:tcW w:w="1058" w:type="pct"/>
            <w:shd w:val="clear" w:color="auto" w:fill="auto"/>
          </w:tcPr>
          <w:p w14:paraId="337807C9"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5CE56C6D" w14:textId="77777777" w:rsidTr="00656AA7">
        <w:trPr>
          <w:trHeight w:val="227"/>
        </w:trPr>
        <w:tc>
          <w:tcPr>
            <w:tcW w:w="3942" w:type="pct"/>
            <w:shd w:val="clear" w:color="auto" w:fill="auto"/>
          </w:tcPr>
          <w:p w14:paraId="1819B695" w14:textId="77777777" w:rsidR="00CD3EE8" w:rsidRPr="001E6954" w:rsidRDefault="00CD3EE8" w:rsidP="00656AA7">
            <w:pPr>
              <w:spacing w:before="40" w:after="40" w:line="240" w:lineRule="auto"/>
              <w:ind w:left="318" w:hanging="7"/>
            </w:pPr>
            <w:r w:rsidRPr="001E6954">
              <w:t>Requirement 6(3)(d)</w:t>
            </w:r>
          </w:p>
        </w:tc>
        <w:tc>
          <w:tcPr>
            <w:tcW w:w="1058" w:type="pct"/>
            <w:shd w:val="clear" w:color="auto" w:fill="auto"/>
          </w:tcPr>
          <w:p w14:paraId="2D7E2F32"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5EBE0E78" w14:textId="77777777" w:rsidTr="00656AA7">
        <w:trPr>
          <w:trHeight w:val="227"/>
        </w:trPr>
        <w:tc>
          <w:tcPr>
            <w:tcW w:w="3942" w:type="pct"/>
            <w:shd w:val="clear" w:color="auto" w:fill="auto"/>
          </w:tcPr>
          <w:p w14:paraId="687D7493" w14:textId="77777777" w:rsidR="00CD3EE8" w:rsidRPr="001E6954" w:rsidRDefault="00CD3EE8" w:rsidP="00656AA7">
            <w:pPr>
              <w:keepNext/>
              <w:spacing w:before="40" w:after="40" w:line="240" w:lineRule="auto"/>
              <w:rPr>
                <w:b/>
              </w:rPr>
            </w:pPr>
            <w:r w:rsidRPr="001E6954">
              <w:rPr>
                <w:b/>
              </w:rPr>
              <w:t>Standard 7 Human resources</w:t>
            </w:r>
          </w:p>
        </w:tc>
        <w:tc>
          <w:tcPr>
            <w:tcW w:w="1058" w:type="pct"/>
            <w:shd w:val="clear" w:color="auto" w:fill="auto"/>
          </w:tcPr>
          <w:p w14:paraId="2FEE2995" w14:textId="77777777" w:rsidR="00CD3EE8" w:rsidRPr="001E6954" w:rsidRDefault="00CD3EE8" w:rsidP="00656AA7">
            <w:pPr>
              <w:keepNext/>
              <w:spacing w:before="40" w:after="40" w:line="240" w:lineRule="auto"/>
              <w:jc w:val="right"/>
              <w:rPr>
                <w:b/>
                <w:color w:val="0000FF"/>
              </w:rPr>
            </w:pPr>
            <w:r w:rsidRPr="001E6954">
              <w:rPr>
                <w:b/>
                <w:bCs/>
                <w:iCs/>
                <w:color w:val="00577D"/>
                <w:szCs w:val="40"/>
              </w:rPr>
              <w:t>Compliant</w:t>
            </w:r>
          </w:p>
        </w:tc>
      </w:tr>
      <w:tr w:rsidR="00CD3EE8" w14:paraId="2B3A8E48" w14:textId="77777777" w:rsidTr="00656AA7">
        <w:trPr>
          <w:trHeight w:val="227"/>
        </w:trPr>
        <w:tc>
          <w:tcPr>
            <w:tcW w:w="3942" w:type="pct"/>
            <w:shd w:val="clear" w:color="auto" w:fill="auto"/>
          </w:tcPr>
          <w:p w14:paraId="3C3E0D87" w14:textId="77777777" w:rsidR="00CD3EE8" w:rsidRPr="001E6954" w:rsidRDefault="00CD3EE8" w:rsidP="00656AA7">
            <w:pPr>
              <w:spacing w:before="40" w:after="40" w:line="240" w:lineRule="auto"/>
              <w:ind w:left="318" w:hanging="7"/>
            </w:pPr>
            <w:r w:rsidRPr="001E6954">
              <w:t>Requirement 7(3)(a)</w:t>
            </w:r>
          </w:p>
        </w:tc>
        <w:tc>
          <w:tcPr>
            <w:tcW w:w="1058" w:type="pct"/>
            <w:shd w:val="clear" w:color="auto" w:fill="auto"/>
          </w:tcPr>
          <w:p w14:paraId="3399B827"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7DC75932" w14:textId="77777777" w:rsidTr="00656AA7">
        <w:trPr>
          <w:trHeight w:val="227"/>
        </w:trPr>
        <w:tc>
          <w:tcPr>
            <w:tcW w:w="3942" w:type="pct"/>
            <w:shd w:val="clear" w:color="auto" w:fill="auto"/>
          </w:tcPr>
          <w:p w14:paraId="00711908" w14:textId="77777777" w:rsidR="00CD3EE8" w:rsidRPr="001E6954" w:rsidRDefault="00CD3EE8" w:rsidP="00656AA7">
            <w:pPr>
              <w:spacing w:before="40" w:after="40" w:line="240" w:lineRule="auto"/>
              <w:ind w:left="318" w:hanging="7"/>
            </w:pPr>
            <w:r w:rsidRPr="001E6954">
              <w:t>Requirement 7(3)(b)</w:t>
            </w:r>
          </w:p>
        </w:tc>
        <w:tc>
          <w:tcPr>
            <w:tcW w:w="1058" w:type="pct"/>
            <w:shd w:val="clear" w:color="auto" w:fill="auto"/>
          </w:tcPr>
          <w:p w14:paraId="0DD9F637"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468ED966" w14:textId="77777777" w:rsidTr="00656AA7">
        <w:trPr>
          <w:trHeight w:val="227"/>
        </w:trPr>
        <w:tc>
          <w:tcPr>
            <w:tcW w:w="3942" w:type="pct"/>
            <w:shd w:val="clear" w:color="auto" w:fill="auto"/>
          </w:tcPr>
          <w:p w14:paraId="63B5C7DD" w14:textId="77777777" w:rsidR="00CD3EE8" w:rsidRPr="001E6954" w:rsidRDefault="00CD3EE8" w:rsidP="00656AA7">
            <w:pPr>
              <w:spacing w:before="40" w:after="40" w:line="240" w:lineRule="auto"/>
              <w:ind w:left="318" w:hanging="7"/>
            </w:pPr>
            <w:r w:rsidRPr="001E6954">
              <w:t>Requirement 7(3)(c)</w:t>
            </w:r>
          </w:p>
        </w:tc>
        <w:tc>
          <w:tcPr>
            <w:tcW w:w="1058" w:type="pct"/>
            <w:shd w:val="clear" w:color="auto" w:fill="auto"/>
          </w:tcPr>
          <w:p w14:paraId="4FC152B5"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55CCF893" w14:textId="77777777" w:rsidTr="00656AA7">
        <w:trPr>
          <w:trHeight w:val="227"/>
        </w:trPr>
        <w:tc>
          <w:tcPr>
            <w:tcW w:w="3942" w:type="pct"/>
            <w:shd w:val="clear" w:color="auto" w:fill="auto"/>
          </w:tcPr>
          <w:p w14:paraId="7136EA41" w14:textId="77777777" w:rsidR="00CD3EE8" w:rsidRPr="001E6954" w:rsidRDefault="00CD3EE8" w:rsidP="00656AA7">
            <w:pPr>
              <w:spacing w:before="40" w:after="40" w:line="240" w:lineRule="auto"/>
              <w:ind w:left="318" w:hanging="7"/>
            </w:pPr>
            <w:r w:rsidRPr="001E6954">
              <w:t>Requirement 7(3)(d)</w:t>
            </w:r>
          </w:p>
        </w:tc>
        <w:tc>
          <w:tcPr>
            <w:tcW w:w="1058" w:type="pct"/>
            <w:shd w:val="clear" w:color="auto" w:fill="auto"/>
          </w:tcPr>
          <w:p w14:paraId="62C5B566"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353E0F0A" w14:textId="77777777" w:rsidTr="00656AA7">
        <w:trPr>
          <w:trHeight w:val="227"/>
        </w:trPr>
        <w:tc>
          <w:tcPr>
            <w:tcW w:w="3942" w:type="pct"/>
            <w:shd w:val="clear" w:color="auto" w:fill="auto"/>
          </w:tcPr>
          <w:p w14:paraId="3368F62C" w14:textId="77777777" w:rsidR="00CD3EE8" w:rsidRPr="001E6954" w:rsidRDefault="00CD3EE8" w:rsidP="00656AA7">
            <w:pPr>
              <w:spacing w:before="40" w:after="40" w:line="240" w:lineRule="auto"/>
              <w:ind w:left="318" w:hanging="7"/>
            </w:pPr>
            <w:r w:rsidRPr="001E6954">
              <w:t>Requirement 7(3)(e)</w:t>
            </w:r>
          </w:p>
        </w:tc>
        <w:tc>
          <w:tcPr>
            <w:tcW w:w="1058" w:type="pct"/>
            <w:shd w:val="clear" w:color="auto" w:fill="auto"/>
          </w:tcPr>
          <w:p w14:paraId="5CB8B67F"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A57843E" w14:textId="77777777" w:rsidTr="00656AA7">
        <w:trPr>
          <w:trHeight w:val="227"/>
        </w:trPr>
        <w:tc>
          <w:tcPr>
            <w:tcW w:w="3942" w:type="pct"/>
            <w:shd w:val="clear" w:color="auto" w:fill="auto"/>
          </w:tcPr>
          <w:p w14:paraId="28D3B180" w14:textId="77777777" w:rsidR="00CD3EE8" w:rsidRPr="001E6954" w:rsidRDefault="00CD3EE8" w:rsidP="00656AA7">
            <w:pPr>
              <w:keepNext/>
              <w:spacing w:before="40" w:after="40" w:line="240" w:lineRule="auto"/>
              <w:rPr>
                <w:b/>
              </w:rPr>
            </w:pPr>
            <w:r w:rsidRPr="001E6954">
              <w:rPr>
                <w:b/>
              </w:rPr>
              <w:t>Standard 8 Organisational governance</w:t>
            </w:r>
          </w:p>
        </w:tc>
        <w:tc>
          <w:tcPr>
            <w:tcW w:w="1058" w:type="pct"/>
            <w:shd w:val="clear" w:color="auto" w:fill="auto"/>
          </w:tcPr>
          <w:p w14:paraId="5C4D3E2F" w14:textId="77777777" w:rsidR="00CD3EE8" w:rsidRPr="001E6954" w:rsidRDefault="00CD3EE8" w:rsidP="00656AA7">
            <w:pPr>
              <w:keepNext/>
              <w:spacing w:before="40" w:after="40" w:line="240" w:lineRule="auto"/>
              <w:jc w:val="right"/>
              <w:rPr>
                <w:b/>
                <w:color w:val="0000FF"/>
              </w:rPr>
            </w:pPr>
            <w:r w:rsidRPr="001E6954">
              <w:rPr>
                <w:b/>
                <w:bCs/>
                <w:iCs/>
                <w:color w:val="00577D"/>
                <w:szCs w:val="40"/>
              </w:rPr>
              <w:t>Compliant</w:t>
            </w:r>
          </w:p>
        </w:tc>
      </w:tr>
      <w:tr w:rsidR="00CD3EE8" w14:paraId="170906B5" w14:textId="77777777" w:rsidTr="00656AA7">
        <w:trPr>
          <w:trHeight w:val="227"/>
        </w:trPr>
        <w:tc>
          <w:tcPr>
            <w:tcW w:w="3942" w:type="pct"/>
            <w:shd w:val="clear" w:color="auto" w:fill="auto"/>
          </w:tcPr>
          <w:p w14:paraId="2A78F8F8" w14:textId="77777777" w:rsidR="00CD3EE8" w:rsidRPr="001E6954" w:rsidRDefault="00CD3EE8" w:rsidP="00656AA7">
            <w:pPr>
              <w:spacing w:before="40" w:after="40" w:line="240" w:lineRule="auto"/>
              <w:ind w:left="318" w:hanging="7"/>
            </w:pPr>
            <w:r w:rsidRPr="001E6954">
              <w:t>Requirement 8(3)(a)</w:t>
            </w:r>
          </w:p>
        </w:tc>
        <w:tc>
          <w:tcPr>
            <w:tcW w:w="1058" w:type="pct"/>
            <w:shd w:val="clear" w:color="auto" w:fill="auto"/>
          </w:tcPr>
          <w:p w14:paraId="7DF40FA4"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26BF2116" w14:textId="77777777" w:rsidTr="00656AA7">
        <w:trPr>
          <w:trHeight w:val="227"/>
        </w:trPr>
        <w:tc>
          <w:tcPr>
            <w:tcW w:w="3942" w:type="pct"/>
            <w:shd w:val="clear" w:color="auto" w:fill="auto"/>
          </w:tcPr>
          <w:p w14:paraId="5053189B" w14:textId="77777777" w:rsidR="00CD3EE8" w:rsidRPr="001E6954" w:rsidRDefault="00CD3EE8" w:rsidP="00656AA7">
            <w:pPr>
              <w:spacing w:before="40" w:after="40" w:line="240" w:lineRule="auto"/>
              <w:ind w:left="318" w:hanging="7"/>
            </w:pPr>
            <w:r w:rsidRPr="001E6954">
              <w:t>Requirement 8(3)(b)</w:t>
            </w:r>
          </w:p>
        </w:tc>
        <w:tc>
          <w:tcPr>
            <w:tcW w:w="1058" w:type="pct"/>
            <w:shd w:val="clear" w:color="auto" w:fill="auto"/>
          </w:tcPr>
          <w:p w14:paraId="1EE3DDC2"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3CD6F770" w14:textId="77777777" w:rsidTr="00656AA7">
        <w:trPr>
          <w:trHeight w:val="227"/>
        </w:trPr>
        <w:tc>
          <w:tcPr>
            <w:tcW w:w="3942" w:type="pct"/>
            <w:shd w:val="clear" w:color="auto" w:fill="auto"/>
          </w:tcPr>
          <w:p w14:paraId="0D651905" w14:textId="77777777" w:rsidR="00CD3EE8" w:rsidRPr="001E6954" w:rsidRDefault="00CD3EE8" w:rsidP="00656AA7">
            <w:pPr>
              <w:spacing w:before="40" w:after="40" w:line="240" w:lineRule="auto"/>
              <w:ind w:left="318" w:hanging="7"/>
            </w:pPr>
            <w:r w:rsidRPr="001E6954">
              <w:t>Requirement 8(3)(c)</w:t>
            </w:r>
          </w:p>
        </w:tc>
        <w:tc>
          <w:tcPr>
            <w:tcW w:w="1058" w:type="pct"/>
            <w:shd w:val="clear" w:color="auto" w:fill="auto"/>
          </w:tcPr>
          <w:p w14:paraId="7A7D87FD"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1B90373C" w14:textId="77777777" w:rsidTr="00656AA7">
        <w:trPr>
          <w:trHeight w:val="227"/>
        </w:trPr>
        <w:tc>
          <w:tcPr>
            <w:tcW w:w="3942" w:type="pct"/>
            <w:shd w:val="clear" w:color="auto" w:fill="auto"/>
          </w:tcPr>
          <w:p w14:paraId="1DDF475A" w14:textId="77777777" w:rsidR="00CD3EE8" w:rsidRPr="001E6954" w:rsidRDefault="00CD3EE8" w:rsidP="00656AA7">
            <w:pPr>
              <w:spacing w:before="40" w:after="40" w:line="240" w:lineRule="auto"/>
              <w:ind w:left="318" w:hanging="7"/>
            </w:pPr>
            <w:r w:rsidRPr="001E6954">
              <w:t>Requirement 8(3)(d)</w:t>
            </w:r>
          </w:p>
        </w:tc>
        <w:tc>
          <w:tcPr>
            <w:tcW w:w="1058" w:type="pct"/>
            <w:shd w:val="clear" w:color="auto" w:fill="auto"/>
          </w:tcPr>
          <w:p w14:paraId="19C0FBFF"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tr w:rsidR="00CD3EE8" w14:paraId="305952AE" w14:textId="77777777" w:rsidTr="00656AA7">
        <w:trPr>
          <w:trHeight w:val="227"/>
        </w:trPr>
        <w:tc>
          <w:tcPr>
            <w:tcW w:w="3942" w:type="pct"/>
            <w:shd w:val="clear" w:color="auto" w:fill="auto"/>
          </w:tcPr>
          <w:p w14:paraId="06A3CB39" w14:textId="77777777" w:rsidR="00CD3EE8" w:rsidRPr="001E6954" w:rsidRDefault="00CD3EE8" w:rsidP="00656AA7">
            <w:pPr>
              <w:spacing w:before="40" w:after="40" w:line="240" w:lineRule="auto"/>
              <w:ind w:left="318" w:hanging="7"/>
            </w:pPr>
            <w:r w:rsidRPr="001E6954">
              <w:t>Requirement 8(3)(e)</w:t>
            </w:r>
          </w:p>
        </w:tc>
        <w:tc>
          <w:tcPr>
            <w:tcW w:w="1058" w:type="pct"/>
            <w:shd w:val="clear" w:color="auto" w:fill="auto"/>
          </w:tcPr>
          <w:p w14:paraId="54B7F5B0" w14:textId="77777777" w:rsidR="00CD3EE8" w:rsidRPr="001E6954" w:rsidRDefault="00CD3EE8" w:rsidP="00656AA7">
            <w:pPr>
              <w:spacing w:before="40" w:after="40" w:line="240" w:lineRule="auto"/>
              <w:jc w:val="right"/>
              <w:rPr>
                <w:color w:val="0000FF"/>
              </w:rPr>
            </w:pPr>
            <w:r w:rsidRPr="001E6954">
              <w:rPr>
                <w:bCs/>
                <w:iCs/>
                <w:color w:val="00577D"/>
                <w:szCs w:val="40"/>
              </w:rPr>
              <w:t>Compliant</w:t>
            </w:r>
          </w:p>
        </w:tc>
      </w:tr>
      <w:bookmarkEnd w:id="2"/>
    </w:tbl>
    <w:p w14:paraId="6DC5ACB5" w14:textId="77777777" w:rsidR="00CD3EE8" w:rsidRDefault="00CD3EE8" w:rsidP="00CD3EE8">
      <w:pPr>
        <w:sectPr w:rsidR="00CD3EE8" w:rsidSect="00A72F38">
          <w:headerReference w:type="first" r:id="rId16"/>
          <w:pgSz w:w="11906" w:h="16838"/>
          <w:pgMar w:top="1701" w:right="1418" w:bottom="1418" w:left="1418" w:header="709" w:footer="397" w:gutter="0"/>
          <w:cols w:space="708"/>
          <w:docGrid w:linePitch="360"/>
        </w:sectPr>
      </w:pPr>
    </w:p>
    <w:p w14:paraId="537F913E" w14:textId="77777777" w:rsidR="00CD3EE8" w:rsidRPr="00D21DCD" w:rsidRDefault="00CD3EE8" w:rsidP="00CD3EE8">
      <w:pPr>
        <w:pStyle w:val="Heading1"/>
      </w:pPr>
      <w:r>
        <w:lastRenderedPageBreak/>
        <w:t>Detailed assessment</w:t>
      </w:r>
    </w:p>
    <w:p w14:paraId="5FF3CA2B" w14:textId="77777777" w:rsidR="00CD3EE8" w:rsidRPr="00D63989" w:rsidRDefault="00CD3EE8" w:rsidP="00CD3EE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9FBAE0" w14:textId="77777777" w:rsidR="00CD3EE8" w:rsidRPr="001E6954" w:rsidRDefault="00CD3EE8" w:rsidP="00CD3EE8">
      <w:pPr>
        <w:rPr>
          <w:color w:val="auto"/>
        </w:rPr>
      </w:pPr>
      <w:r w:rsidRPr="00D63989">
        <w:t>The report also specifies areas in which improvements must be made to ensure the Quality Standards are complied with.</w:t>
      </w:r>
    </w:p>
    <w:p w14:paraId="58D0E263" w14:textId="77777777" w:rsidR="00CD3EE8" w:rsidRPr="00D63989" w:rsidRDefault="00CD3EE8" w:rsidP="00CD3EE8">
      <w:r w:rsidRPr="00D63989">
        <w:t>The following information has been taken into account in developing this performance report:</w:t>
      </w:r>
    </w:p>
    <w:p w14:paraId="6089E6F3" w14:textId="361DA5C9" w:rsidR="00CD3EE8" w:rsidRPr="009338F3" w:rsidRDefault="00CD3EE8" w:rsidP="00CD3EE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338F3">
        <w:t>a site assessment, observations at the service, review of documents and interviews with staff, consumers/representatives and others</w:t>
      </w:r>
    </w:p>
    <w:p w14:paraId="256DE334" w14:textId="77777777" w:rsidR="00CD3EE8" w:rsidRDefault="00CD3EE8" w:rsidP="00CD3EE8">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5 November 2021.</w:t>
      </w:r>
    </w:p>
    <w:p w14:paraId="03B1FD17" w14:textId="77777777" w:rsidR="00CD3EE8" w:rsidRDefault="00CD3EE8" w:rsidP="00CD3EE8">
      <w:pPr>
        <w:sectPr w:rsidR="00CD3EE8" w:rsidSect="00A72F38">
          <w:headerReference w:type="first" r:id="rId17"/>
          <w:pgSz w:w="11906" w:h="16838"/>
          <w:pgMar w:top="1701" w:right="1418" w:bottom="1418" w:left="1418" w:header="709" w:footer="397" w:gutter="0"/>
          <w:cols w:space="708"/>
          <w:docGrid w:linePitch="360"/>
        </w:sectPr>
      </w:pPr>
    </w:p>
    <w:p w14:paraId="5E46FB80" w14:textId="77777777" w:rsidR="00CD3EE8" w:rsidRDefault="00CD3EE8" w:rsidP="00CD3EE8">
      <w:pPr>
        <w:pStyle w:val="Heading1"/>
        <w:tabs>
          <w:tab w:val="right" w:pos="9070"/>
        </w:tabs>
        <w:spacing w:before="560" w:after="640"/>
        <w:rPr>
          <w:color w:val="FFFFFF" w:themeColor="background1"/>
        </w:rPr>
        <w:sectPr w:rsidR="00CD3EE8" w:rsidSect="00A72F3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5C90AA28" wp14:editId="34DC9C2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994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42B346A" w14:textId="77777777" w:rsidR="00CD3EE8" w:rsidRPr="00D63989" w:rsidRDefault="00CD3EE8" w:rsidP="00CD3EE8">
      <w:pPr>
        <w:pStyle w:val="Heading3"/>
        <w:shd w:val="clear" w:color="auto" w:fill="F2F2F2" w:themeFill="background1" w:themeFillShade="F2"/>
      </w:pPr>
      <w:r w:rsidRPr="00D63989">
        <w:t>Consumer outcome:</w:t>
      </w:r>
    </w:p>
    <w:p w14:paraId="6886BB52" w14:textId="77777777" w:rsidR="00CD3EE8" w:rsidRPr="00D63989" w:rsidRDefault="00CD3EE8" w:rsidP="00CD3EE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CD1973" w14:textId="77777777" w:rsidR="00CD3EE8" w:rsidRPr="00D63989" w:rsidRDefault="00CD3EE8" w:rsidP="00CD3EE8">
      <w:pPr>
        <w:pStyle w:val="Heading3"/>
        <w:shd w:val="clear" w:color="auto" w:fill="F2F2F2" w:themeFill="background1" w:themeFillShade="F2"/>
      </w:pPr>
      <w:r w:rsidRPr="00D63989">
        <w:t>Organisation statement:</w:t>
      </w:r>
    </w:p>
    <w:p w14:paraId="3E561064" w14:textId="77777777" w:rsidR="00CD3EE8" w:rsidRPr="00D63989" w:rsidRDefault="00CD3EE8" w:rsidP="00CD3EE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6BFAE57" w14:textId="77777777" w:rsidR="00CD3EE8" w:rsidRDefault="00CD3EE8" w:rsidP="00CD3E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8FE333" w14:textId="77777777" w:rsidR="00CD3EE8" w:rsidRPr="00D63989" w:rsidRDefault="00CD3EE8" w:rsidP="00CD3E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0BD9B7" w14:textId="77777777" w:rsidR="00CD3EE8" w:rsidRPr="00D63989" w:rsidRDefault="00CD3EE8" w:rsidP="00CD3E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2AC388C" w14:textId="77777777" w:rsidR="00CD3EE8" w:rsidRDefault="00CD3EE8" w:rsidP="00CD3EE8">
      <w:pPr>
        <w:pStyle w:val="Heading2"/>
      </w:pPr>
      <w:r>
        <w:t xml:space="preserve">Assessment </w:t>
      </w:r>
      <w:r w:rsidRPr="002B2C0F">
        <w:t>of Standard</w:t>
      </w:r>
      <w:r>
        <w:t xml:space="preserve"> 1</w:t>
      </w:r>
    </w:p>
    <w:p w14:paraId="74020F06" w14:textId="77777777" w:rsidR="00CD3EE8" w:rsidRPr="00163FEE" w:rsidRDefault="00CD3EE8" w:rsidP="00CD3EE8">
      <w:pPr>
        <w:rPr>
          <w:rFonts w:eastAsia="Calibri"/>
          <w:lang w:eastAsia="en-US"/>
        </w:rPr>
      </w:pPr>
      <w:r w:rsidRPr="193B9423">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E0753EA" w14:textId="77777777" w:rsidR="00CD3EE8" w:rsidRPr="003E6ADE" w:rsidRDefault="00CD3EE8" w:rsidP="00CD3EE8">
      <w:pPr>
        <w:rPr>
          <w:color w:val="000000" w:themeColor="text1"/>
        </w:rPr>
      </w:pPr>
      <w:r w:rsidRPr="193B9423">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r w:rsidRPr="003E6ADE">
        <w:rPr>
          <w:color w:val="000000" w:themeColor="text1"/>
        </w:rPr>
        <w:t xml:space="preserve">Consumers said they had been supported to make decisions about the care and services they receive, who is involved and maintain relationships of choice. </w:t>
      </w:r>
      <w:r>
        <w:rPr>
          <w:color w:val="000000" w:themeColor="text1"/>
        </w:rPr>
        <w:t>In addition, c</w:t>
      </w:r>
      <w:r w:rsidRPr="003E6ADE">
        <w:rPr>
          <w:color w:val="000000" w:themeColor="text1"/>
        </w:rPr>
        <w:t xml:space="preserve">onsumers </w:t>
      </w:r>
      <w:r>
        <w:rPr>
          <w:color w:val="000000" w:themeColor="text1"/>
        </w:rPr>
        <w:t>felt</w:t>
      </w:r>
      <w:r w:rsidRPr="003E6ADE">
        <w:rPr>
          <w:color w:val="000000" w:themeColor="text1"/>
        </w:rPr>
        <w:t xml:space="preserve"> supported to take risks</w:t>
      </w:r>
      <w:r>
        <w:rPr>
          <w:color w:val="000000" w:themeColor="text1"/>
        </w:rPr>
        <w:t>,</w:t>
      </w:r>
      <w:r w:rsidRPr="003E6ADE">
        <w:rPr>
          <w:color w:val="000000" w:themeColor="text1"/>
        </w:rPr>
        <w:t xml:space="preserve"> to live their life according to their preference and do things of interest to them. </w:t>
      </w:r>
    </w:p>
    <w:p w14:paraId="4A2AFFDD" w14:textId="77777777" w:rsidR="00CD3EE8" w:rsidRDefault="00CD3EE8" w:rsidP="00CD3EE8">
      <w:pPr>
        <w:rPr>
          <w:color w:val="000000" w:themeColor="text1"/>
        </w:rPr>
      </w:pPr>
      <w:r w:rsidRPr="6C847DCE">
        <w:rPr>
          <w:rFonts w:eastAsia="Arial"/>
          <w:color w:val="000000" w:themeColor="text1"/>
        </w:rPr>
        <w:t>Care plans included personalised information regarding consumer likes and dislikes, culture and religion, interests and hobbies, life events, working life and important relationships.</w:t>
      </w:r>
      <w:r>
        <w:rPr>
          <w:rFonts w:eastAsia="Arial"/>
          <w:color w:val="000000" w:themeColor="text1"/>
        </w:rPr>
        <w:t xml:space="preserve"> </w:t>
      </w:r>
      <w:r w:rsidRPr="6C847DCE">
        <w:rPr>
          <w:rFonts w:eastAsia="Arial"/>
          <w:color w:val="000000" w:themeColor="text1"/>
        </w:rPr>
        <w:t>Staff were able to relay consumers’ preferences, interests, and personal life story. Staff interactions with consumers were observed to be respectful and considerate.</w:t>
      </w:r>
    </w:p>
    <w:p w14:paraId="6EA6A28A" w14:textId="77777777" w:rsidR="00CD3EE8" w:rsidRDefault="00CD3EE8" w:rsidP="00CD3EE8">
      <w:r w:rsidRPr="62BBBF54">
        <w:rPr>
          <w:rFonts w:eastAsia="Arial"/>
          <w:color w:val="000000" w:themeColor="text1"/>
        </w:rPr>
        <w:t>The service identified and considered the potential safety risks for consumers who undertake risky activities through relevant risk discussions and assessments.</w:t>
      </w:r>
    </w:p>
    <w:p w14:paraId="09B67F7F" w14:textId="77777777" w:rsidR="00CD3EE8" w:rsidRDefault="00CD3EE8" w:rsidP="00CD3EE8">
      <w:r w:rsidRPr="6C847DCE">
        <w:rPr>
          <w:rFonts w:eastAsia="Arial"/>
          <w:color w:val="000000" w:themeColor="text1"/>
        </w:rPr>
        <w:lastRenderedPageBreak/>
        <w:t>Information provided to consumers is clear, timely and accurate, and the service ensures information is kept confidential and only staff with appropriate permissions can access information they require.</w:t>
      </w:r>
    </w:p>
    <w:p w14:paraId="3945EC40" w14:textId="77777777" w:rsidR="00CD3EE8" w:rsidRPr="008F354D" w:rsidRDefault="00CD3EE8" w:rsidP="00CD3EE8">
      <w:pPr>
        <w:rPr>
          <w:rFonts w:eastAsia="Arial"/>
          <w:color w:val="000000" w:themeColor="text1"/>
        </w:rPr>
      </w:pPr>
      <w:r w:rsidRPr="008F354D">
        <w:rPr>
          <w:rFonts w:eastAsia="Arial"/>
          <w:color w:val="000000" w:themeColor="text1"/>
        </w:rPr>
        <w:t>The Quality Standard is assessed as Compliant as six of the six specific requirements have been assessed as Compliant.</w:t>
      </w:r>
    </w:p>
    <w:p w14:paraId="4A85272B" w14:textId="77777777" w:rsidR="00CD3EE8" w:rsidRDefault="00CD3EE8" w:rsidP="00CD3EE8">
      <w:pPr>
        <w:pStyle w:val="Heading2"/>
      </w:pPr>
      <w:r w:rsidRPr="00D435F8">
        <w:t>Assessment of Standard 1 Requirements</w:t>
      </w:r>
      <w:bookmarkStart w:id="3" w:name="_Hlk32932412"/>
      <w:r w:rsidRPr="0066387A">
        <w:rPr>
          <w:i/>
          <w:color w:val="0000FF"/>
          <w:sz w:val="24"/>
          <w:szCs w:val="24"/>
        </w:rPr>
        <w:t xml:space="preserve"> </w:t>
      </w:r>
      <w:bookmarkEnd w:id="3"/>
    </w:p>
    <w:p w14:paraId="713C873E" w14:textId="77777777" w:rsidR="00CD3EE8" w:rsidRDefault="00CD3EE8" w:rsidP="00CD3EE8">
      <w:pPr>
        <w:pStyle w:val="Heading3"/>
      </w:pPr>
      <w:r w:rsidRPr="00051035">
        <w:t>Requirement 1(3)(a)</w:t>
      </w:r>
      <w:r w:rsidRPr="00051035">
        <w:tab/>
        <w:t>Compliant</w:t>
      </w:r>
    </w:p>
    <w:p w14:paraId="3A1D4192" w14:textId="77777777" w:rsidR="00CD3EE8" w:rsidRPr="008D114F" w:rsidRDefault="00CD3EE8" w:rsidP="00CD3EE8">
      <w:pPr>
        <w:rPr>
          <w:i/>
        </w:rPr>
      </w:pPr>
      <w:r w:rsidRPr="008D114F">
        <w:rPr>
          <w:i/>
        </w:rPr>
        <w:t>Each consumer is treated with dignity and respect, with their identity, culture and diversity valued.</w:t>
      </w:r>
    </w:p>
    <w:p w14:paraId="0F69552F" w14:textId="77777777" w:rsidR="00CD3EE8" w:rsidRDefault="00CD3EE8" w:rsidP="00CD3EE8">
      <w:pPr>
        <w:pStyle w:val="Heading3"/>
      </w:pPr>
      <w:r>
        <w:t>Requirement 1(3)(b)</w:t>
      </w:r>
      <w:r>
        <w:tab/>
        <w:t>Compliant</w:t>
      </w:r>
    </w:p>
    <w:p w14:paraId="56F5A911" w14:textId="77777777" w:rsidR="00CD3EE8" w:rsidRPr="008D114F" w:rsidRDefault="00CD3EE8" w:rsidP="00CD3EE8">
      <w:pPr>
        <w:rPr>
          <w:i/>
        </w:rPr>
      </w:pPr>
      <w:r w:rsidRPr="008D114F">
        <w:rPr>
          <w:i/>
        </w:rPr>
        <w:t>Care and services are culturally safe.</w:t>
      </w:r>
    </w:p>
    <w:p w14:paraId="2963C579" w14:textId="77777777" w:rsidR="00CD3EE8" w:rsidRPr="00DD02D3" w:rsidRDefault="00CD3EE8" w:rsidP="00CD3EE8">
      <w:pPr>
        <w:pStyle w:val="Heading3"/>
      </w:pPr>
      <w:r w:rsidRPr="00DD02D3">
        <w:t>Requirement 1(3)(c)</w:t>
      </w:r>
      <w:r w:rsidRPr="00DD02D3">
        <w:tab/>
        <w:t>Compliant</w:t>
      </w:r>
    </w:p>
    <w:p w14:paraId="739B73B1" w14:textId="77777777" w:rsidR="00CD3EE8" w:rsidRPr="008D114F" w:rsidRDefault="00CD3EE8" w:rsidP="00CD3EE8">
      <w:pPr>
        <w:tabs>
          <w:tab w:val="right" w:pos="9026"/>
        </w:tabs>
        <w:spacing w:before="0" w:after="0"/>
        <w:outlineLvl w:val="4"/>
        <w:rPr>
          <w:i/>
        </w:rPr>
      </w:pPr>
      <w:r w:rsidRPr="008D114F">
        <w:rPr>
          <w:i/>
        </w:rPr>
        <w:t xml:space="preserve">Each consumer is supported to exercise choice and independence, including to: </w:t>
      </w:r>
    </w:p>
    <w:p w14:paraId="2DB24B1B" w14:textId="77777777" w:rsidR="00CD3EE8" w:rsidRPr="008D114F" w:rsidRDefault="00CD3EE8" w:rsidP="00CD3EE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BF823C0" w14:textId="77777777" w:rsidR="00CD3EE8" w:rsidRPr="008D114F" w:rsidRDefault="00CD3EE8" w:rsidP="00CD3EE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9804787" w14:textId="77777777" w:rsidR="00CD3EE8" w:rsidRPr="008D114F" w:rsidRDefault="00CD3EE8" w:rsidP="00CD3EE8">
      <w:pPr>
        <w:numPr>
          <w:ilvl w:val="0"/>
          <w:numId w:val="12"/>
        </w:numPr>
        <w:tabs>
          <w:tab w:val="right" w:pos="9026"/>
        </w:tabs>
        <w:spacing w:before="0" w:after="0"/>
        <w:ind w:left="567" w:hanging="425"/>
        <w:outlineLvl w:val="4"/>
        <w:rPr>
          <w:i/>
        </w:rPr>
      </w:pPr>
      <w:r w:rsidRPr="008D114F">
        <w:rPr>
          <w:i/>
        </w:rPr>
        <w:t xml:space="preserve">communicate their decisions; and </w:t>
      </w:r>
    </w:p>
    <w:p w14:paraId="7944EA85" w14:textId="77777777" w:rsidR="00CD3EE8" w:rsidRPr="008D114F" w:rsidRDefault="00CD3EE8" w:rsidP="00CD3EE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3E5E068" w14:textId="77777777" w:rsidR="00CD3EE8" w:rsidRDefault="00CD3EE8" w:rsidP="00CD3EE8">
      <w:pPr>
        <w:pStyle w:val="Heading3"/>
      </w:pPr>
      <w:r>
        <w:t>Requirement 1(3)(d)</w:t>
      </w:r>
      <w:r>
        <w:tab/>
        <w:t>Compliant</w:t>
      </w:r>
    </w:p>
    <w:p w14:paraId="04DEEBCC" w14:textId="77777777" w:rsidR="00CD3EE8" w:rsidRPr="008D114F" w:rsidRDefault="00CD3EE8" w:rsidP="00CD3EE8">
      <w:pPr>
        <w:rPr>
          <w:i/>
        </w:rPr>
      </w:pPr>
      <w:r w:rsidRPr="008D114F">
        <w:rPr>
          <w:i/>
        </w:rPr>
        <w:t>Each consumer is supported to take risks to enable them to live the best life they can.</w:t>
      </w:r>
    </w:p>
    <w:p w14:paraId="7708A7CE" w14:textId="77777777" w:rsidR="00CD3EE8" w:rsidRDefault="00CD3EE8" w:rsidP="00CD3EE8">
      <w:pPr>
        <w:pStyle w:val="Heading3"/>
      </w:pPr>
      <w:r>
        <w:t>Requirement 1(3)(e)</w:t>
      </w:r>
      <w:r>
        <w:tab/>
        <w:t>Compliant</w:t>
      </w:r>
    </w:p>
    <w:p w14:paraId="221A7A9B" w14:textId="77777777" w:rsidR="00CD3EE8" w:rsidRPr="008D114F" w:rsidRDefault="00CD3EE8" w:rsidP="00CD3EE8">
      <w:pPr>
        <w:rPr>
          <w:i/>
        </w:rPr>
      </w:pPr>
      <w:r w:rsidRPr="008D114F">
        <w:rPr>
          <w:i/>
        </w:rPr>
        <w:t>Information provided to each consumer is current, accurate and timely, and communicated in a way that is clear, easy to understand and enables them to exercise choice.</w:t>
      </w:r>
    </w:p>
    <w:p w14:paraId="6CDE4E05" w14:textId="77777777" w:rsidR="00CD3EE8" w:rsidRDefault="00CD3EE8" w:rsidP="00CD3EE8">
      <w:pPr>
        <w:pStyle w:val="Heading3"/>
      </w:pPr>
      <w:r>
        <w:t>Requirement 1(3)(f)</w:t>
      </w:r>
      <w:r>
        <w:tab/>
        <w:t>Compliant</w:t>
      </w:r>
    </w:p>
    <w:p w14:paraId="2763FB1F" w14:textId="77777777" w:rsidR="00CD3EE8" w:rsidRPr="008D114F" w:rsidRDefault="00CD3EE8" w:rsidP="00CD3EE8">
      <w:pPr>
        <w:rPr>
          <w:i/>
        </w:rPr>
      </w:pPr>
      <w:r w:rsidRPr="008D114F">
        <w:rPr>
          <w:i/>
        </w:rPr>
        <w:t>Each consumer’s privacy is respected and personal information is kept confidential.</w:t>
      </w:r>
    </w:p>
    <w:p w14:paraId="41A59DEB" w14:textId="77777777" w:rsidR="00CD3EE8" w:rsidRDefault="00CD3EE8" w:rsidP="00CD3EE8">
      <w:pPr>
        <w:sectPr w:rsidR="00CD3EE8" w:rsidSect="00A72F38">
          <w:type w:val="continuous"/>
          <w:pgSz w:w="11906" w:h="16838"/>
          <w:pgMar w:top="1701" w:right="1418" w:bottom="1418" w:left="1418" w:header="568" w:footer="397" w:gutter="0"/>
          <w:cols w:space="708"/>
          <w:titlePg/>
          <w:docGrid w:linePitch="360"/>
        </w:sectPr>
      </w:pPr>
    </w:p>
    <w:p w14:paraId="09A8090E" w14:textId="77777777" w:rsidR="00CD3EE8" w:rsidRDefault="00CD3EE8" w:rsidP="00CD3EE8">
      <w:pPr>
        <w:pStyle w:val="Heading1"/>
        <w:tabs>
          <w:tab w:val="right" w:pos="9070"/>
        </w:tabs>
        <w:spacing w:before="560" w:after="640"/>
        <w:rPr>
          <w:color w:val="FFFFFF" w:themeColor="background1"/>
        </w:rPr>
        <w:sectPr w:rsidR="00CD3EE8" w:rsidSect="00A72F3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0E5FFD15" wp14:editId="137CD1D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31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E7018E8" w14:textId="77777777" w:rsidR="00CD3EE8" w:rsidRPr="00ED6B57" w:rsidRDefault="00CD3EE8" w:rsidP="00CD3EE8">
      <w:pPr>
        <w:pStyle w:val="Heading3"/>
        <w:shd w:val="clear" w:color="auto" w:fill="F2F2F2" w:themeFill="background1" w:themeFillShade="F2"/>
      </w:pPr>
      <w:r w:rsidRPr="00ED6B57">
        <w:t>Consumer outcome:</w:t>
      </w:r>
    </w:p>
    <w:p w14:paraId="7D78464F" w14:textId="77777777" w:rsidR="00CD3EE8" w:rsidRPr="00ED6B57" w:rsidRDefault="00CD3EE8" w:rsidP="00CD3EE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2E303A" w14:textId="77777777" w:rsidR="00CD3EE8" w:rsidRPr="00ED6B57" w:rsidRDefault="00CD3EE8" w:rsidP="00CD3EE8">
      <w:pPr>
        <w:pStyle w:val="Heading3"/>
        <w:shd w:val="clear" w:color="auto" w:fill="F2F2F2" w:themeFill="background1" w:themeFillShade="F2"/>
      </w:pPr>
      <w:r w:rsidRPr="00ED6B57">
        <w:t>Organisation statement:</w:t>
      </w:r>
    </w:p>
    <w:p w14:paraId="28FCC75C" w14:textId="77777777" w:rsidR="00CD3EE8" w:rsidRPr="00ED6B57" w:rsidRDefault="00CD3EE8" w:rsidP="00CD3EE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78E74C" w14:textId="77777777" w:rsidR="00CD3EE8" w:rsidRDefault="00CD3EE8" w:rsidP="00CD3EE8">
      <w:pPr>
        <w:pStyle w:val="Heading2"/>
      </w:pPr>
      <w:r>
        <w:t xml:space="preserve">Assessment </w:t>
      </w:r>
      <w:r w:rsidRPr="002B2C0F">
        <w:t>of Standard</w:t>
      </w:r>
      <w:r>
        <w:t xml:space="preserve"> 2</w:t>
      </w:r>
    </w:p>
    <w:p w14:paraId="2D4DFE0A" w14:textId="77777777" w:rsidR="00CD3EE8" w:rsidRPr="00163FEE" w:rsidRDefault="00CD3EE8" w:rsidP="00CD3EE8">
      <w:pPr>
        <w:rPr>
          <w:rFonts w:eastAsia="Calibri"/>
          <w:lang w:eastAsia="en-US"/>
        </w:rPr>
      </w:pPr>
      <w:r w:rsidRPr="6C847DC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4179EA6" w14:textId="77777777" w:rsidR="00CD3EE8" w:rsidRPr="00163FEE" w:rsidRDefault="00CD3EE8" w:rsidP="00CD3EE8">
      <w:pPr>
        <w:rPr>
          <w:rFonts w:asciiTheme="minorHAnsi" w:eastAsiaTheme="minorEastAsia" w:hAnsiTheme="minorHAnsi" w:cstheme="minorBidi"/>
          <w:color w:val="000000" w:themeColor="text1"/>
        </w:rPr>
      </w:pPr>
      <w:r w:rsidRPr="6C847DCE">
        <w:rPr>
          <w:rFonts w:eastAsia="Arial"/>
          <w:color w:val="000000" w:themeColor="text1"/>
        </w:rPr>
        <w:t xml:space="preserve">Overall sampled consumers considered they feel like partners in the ongoing assessment and planning of their care and services. All </w:t>
      </w:r>
      <w:r w:rsidRPr="002D6107">
        <w:rPr>
          <w:rFonts w:eastAsia="Arial"/>
        </w:rPr>
        <w:t>consumers interviewed confirmed that they or a person of their choosing, were involved in care planning and had a say in the delivery of care and services.</w:t>
      </w:r>
      <w:r>
        <w:rPr>
          <w:rFonts w:eastAsia="Arial"/>
        </w:rPr>
        <w:t xml:space="preserve"> C</w:t>
      </w:r>
      <w:r w:rsidRPr="002D6107">
        <w:rPr>
          <w:rFonts w:eastAsia="Arial"/>
        </w:rPr>
        <w:t xml:space="preserve">onsumers </w:t>
      </w:r>
      <w:r>
        <w:rPr>
          <w:rFonts w:eastAsia="Arial"/>
        </w:rPr>
        <w:t xml:space="preserve">felt </w:t>
      </w:r>
      <w:r w:rsidRPr="002D6107">
        <w:rPr>
          <w:rFonts w:eastAsia="Arial"/>
        </w:rPr>
        <w:t>staff were aware of their needs and preferences and these were generally met.</w:t>
      </w:r>
      <w:r>
        <w:rPr>
          <w:rFonts w:eastAsia="Arial"/>
        </w:rPr>
        <w:t xml:space="preserve"> In addition, interviewed r</w:t>
      </w:r>
      <w:r w:rsidRPr="002D6107">
        <w:rPr>
          <w:rFonts w:eastAsia="Arial"/>
        </w:rPr>
        <w:t>epresentatives</w:t>
      </w:r>
      <w:r w:rsidRPr="6C847DCE">
        <w:rPr>
          <w:rFonts w:eastAsia="Arial"/>
          <w:color w:val="000000" w:themeColor="text1"/>
        </w:rPr>
        <w:t xml:space="preserve"> </w:t>
      </w:r>
      <w:r>
        <w:rPr>
          <w:rFonts w:eastAsia="Arial"/>
          <w:color w:val="000000" w:themeColor="text1"/>
        </w:rPr>
        <w:t>said</w:t>
      </w:r>
      <w:r w:rsidRPr="6C847DCE">
        <w:rPr>
          <w:rFonts w:eastAsia="Arial"/>
          <w:color w:val="000000" w:themeColor="text1"/>
        </w:rPr>
        <w:t xml:space="preserve"> they were informed about incidents and provided frequent updates regarding outcomes of assessment and planning.</w:t>
      </w:r>
    </w:p>
    <w:p w14:paraId="392E180D" w14:textId="77777777" w:rsidR="00CD3EE8" w:rsidRPr="00163FEE" w:rsidRDefault="00CD3EE8" w:rsidP="00CD3EE8">
      <w:pPr>
        <w:rPr>
          <w:rFonts w:eastAsia="Arial"/>
          <w:color w:val="000000" w:themeColor="text1"/>
        </w:rPr>
      </w:pPr>
      <w:r w:rsidRPr="6C847DCE">
        <w:rPr>
          <w:rFonts w:eastAsia="Arial"/>
          <w:color w:val="000000" w:themeColor="text1"/>
        </w:rPr>
        <w:t>Staff interviewed were knowledgeable about care planning and assessment processes, including re-assessment, and confirmed care planning and assessment documents were readily accessible</w:t>
      </w:r>
      <w:r>
        <w:rPr>
          <w:rFonts w:eastAsia="Arial"/>
          <w:color w:val="000000" w:themeColor="text1"/>
        </w:rPr>
        <w:t xml:space="preserve">, </w:t>
      </w:r>
      <w:r w:rsidRPr="6C847DCE">
        <w:rPr>
          <w:rFonts w:eastAsia="Arial"/>
          <w:color w:val="000000" w:themeColor="text1"/>
        </w:rPr>
        <w:t>provid</w:t>
      </w:r>
      <w:r>
        <w:rPr>
          <w:rFonts w:eastAsia="Arial"/>
          <w:color w:val="000000" w:themeColor="text1"/>
        </w:rPr>
        <w:t>ing</w:t>
      </w:r>
      <w:r w:rsidRPr="6C847DCE">
        <w:rPr>
          <w:rFonts w:eastAsia="Arial"/>
          <w:color w:val="000000" w:themeColor="text1"/>
        </w:rPr>
        <w:t xml:space="preserve"> enough information to guide individualised care and services.</w:t>
      </w:r>
    </w:p>
    <w:p w14:paraId="385D8B15" w14:textId="77777777" w:rsidR="00CD3EE8" w:rsidRPr="00163FEE" w:rsidRDefault="00CD3EE8" w:rsidP="00CD3EE8">
      <w:pPr>
        <w:rPr>
          <w:rFonts w:eastAsia="Arial"/>
          <w:color w:val="000000" w:themeColor="text1"/>
        </w:rPr>
      </w:pPr>
      <w:r w:rsidRPr="6C847DCE">
        <w:rPr>
          <w:rFonts w:eastAsia="Arial"/>
          <w:color w:val="000000" w:themeColor="text1"/>
        </w:rPr>
        <w:t>Care documentation viewed demonstrated that whilst assessments and care plans are reviewed regularly, including following changes in circumstances or incidents, assessments and care plans had not consistently been completed in accordance with the organisation’s 28-day admission process or used to inform care and services.</w:t>
      </w:r>
    </w:p>
    <w:p w14:paraId="77AD6EBB" w14:textId="77777777" w:rsidR="00CD3EE8" w:rsidRDefault="00CD3EE8" w:rsidP="00CD3EE8">
      <w:pPr>
        <w:rPr>
          <w:rFonts w:eastAsiaTheme="minorHAnsi"/>
        </w:rPr>
      </w:pPr>
      <w:r w:rsidRPr="6C847DCE">
        <w:rPr>
          <w:rFonts w:eastAsia="Arial"/>
          <w:color w:val="000000" w:themeColor="text1"/>
        </w:rPr>
        <w:lastRenderedPageBreak/>
        <w:t xml:space="preserve">The service has monitoring processes in place such as clinical audits and 24-hour progress note reviews by Clinical Management and a range of policies and procedures, including admission checklist, to guide practice. These were found to be ineffective at ensuring the admission process </w:t>
      </w:r>
      <w:r>
        <w:rPr>
          <w:rFonts w:eastAsia="Arial"/>
          <w:color w:val="000000" w:themeColor="text1"/>
        </w:rPr>
        <w:t xml:space="preserve">is consistently being </w:t>
      </w:r>
      <w:r w:rsidRPr="6C847DCE">
        <w:rPr>
          <w:rFonts w:eastAsia="Arial"/>
          <w:color w:val="000000" w:themeColor="text1"/>
        </w:rPr>
        <w:t>followed. In addition, the Assessment Team identified gaps in end-of-life documentation, however, noted no impact had been observed.</w:t>
      </w:r>
    </w:p>
    <w:p w14:paraId="537DEE6C" w14:textId="603ACF8E" w:rsidR="00CD3EE8" w:rsidRPr="00B61DEE" w:rsidRDefault="00CD3EE8" w:rsidP="00CD3EE8">
      <w:pPr>
        <w:rPr>
          <w:rFonts w:eastAsia="Calibri"/>
          <w:i/>
          <w:color w:val="auto"/>
          <w:lang w:eastAsia="en-US"/>
        </w:rPr>
      </w:pPr>
      <w:r w:rsidRPr="00154403">
        <w:rPr>
          <w:rFonts w:eastAsiaTheme="minorHAnsi"/>
        </w:rPr>
        <w:t xml:space="preserve">The Quality Standard is </w:t>
      </w:r>
      <w:r w:rsidRPr="00B61DEE">
        <w:rPr>
          <w:rFonts w:eastAsiaTheme="minorHAnsi"/>
          <w:color w:val="auto"/>
        </w:rPr>
        <w:t xml:space="preserve">assessed as </w:t>
      </w:r>
      <w:r w:rsidR="004E510A">
        <w:rPr>
          <w:rFonts w:eastAsiaTheme="minorHAnsi"/>
          <w:color w:val="auto"/>
        </w:rPr>
        <w:t>Non-c</w:t>
      </w:r>
      <w:r w:rsidRPr="00B61DEE">
        <w:rPr>
          <w:rFonts w:eastAsiaTheme="minorHAnsi"/>
          <w:color w:val="auto"/>
        </w:rPr>
        <w:t>ompliant as four of the five specific requirements have been assessed as Compliant.</w:t>
      </w:r>
    </w:p>
    <w:p w14:paraId="2130940E" w14:textId="77777777" w:rsidR="00CD3EE8" w:rsidRDefault="00CD3EE8" w:rsidP="00CD3EE8">
      <w:pPr>
        <w:pStyle w:val="Heading2"/>
      </w:pPr>
      <w:r>
        <w:t>Assessment of Standard 2 Requirements</w:t>
      </w:r>
      <w:r w:rsidRPr="0066387A">
        <w:rPr>
          <w:i/>
          <w:color w:val="0000FF"/>
          <w:sz w:val="24"/>
          <w:szCs w:val="24"/>
        </w:rPr>
        <w:t xml:space="preserve"> </w:t>
      </w:r>
    </w:p>
    <w:p w14:paraId="5FACA95D" w14:textId="77777777" w:rsidR="00CD3EE8" w:rsidRDefault="00CD3EE8" w:rsidP="00CD3EE8">
      <w:pPr>
        <w:pStyle w:val="Heading3"/>
      </w:pPr>
      <w:r w:rsidRPr="00051035">
        <w:t xml:space="preserve">Requirement </w:t>
      </w:r>
      <w:r>
        <w:t>2</w:t>
      </w:r>
      <w:r w:rsidRPr="00051035">
        <w:t>(3)(a)</w:t>
      </w:r>
      <w:r w:rsidRPr="00051035">
        <w:tab/>
        <w:t>Non-compliant</w:t>
      </w:r>
    </w:p>
    <w:p w14:paraId="7DEA2B2D" w14:textId="77777777" w:rsidR="00CD3EE8" w:rsidRPr="008D114F" w:rsidRDefault="00CD3EE8" w:rsidP="00CD3EE8">
      <w:pPr>
        <w:rPr>
          <w:i/>
        </w:rPr>
      </w:pPr>
      <w:r w:rsidRPr="008D114F">
        <w:rPr>
          <w:i/>
        </w:rPr>
        <w:t>Assessment and planning, including consideration of risks to the consumer’s health and well-being, informs the delivery of safe and effective care and services.</w:t>
      </w:r>
    </w:p>
    <w:p w14:paraId="1B8747C0" w14:textId="77777777" w:rsidR="00CD3EE8" w:rsidRDefault="00CD3EE8" w:rsidP="00CD3EE8">
      <w:pPr>
        <w:rPr>
          <w:rFonts w:eastAsia="Calibri"/>
          <w:color w:val="auto"/>
          <w:lang w:eastAsia="en-US"/>
        </w:rPr>
      </w:pPr>
      <w:r>
        <w:rPr>
          <w:rFonts w:eastAsia="Calibri"/>
          <w:color w:val="auto"/>
          <w:lang w:eastAsia="en-US"/>
        </w:rPr>
        <w:t>The Assessment team found that t</w:t>
      </w:r>
      <w:r w:rsidRPr="6C847DCE">
        <w:rPr>
          <w:rFonts w:eastAsia="Calibri"/>
          <w:color w:val="auto"/>
          <w:lang w:eastAsia="en-US"/>
        </w:rPr>
        <w:t>he service did not demonstrate assessment and planning, including consideration of risks to the consumer’s health and well-being, was conducted in accordance with the organisation’s 28-day admission process, nor was it used to inform care and services.</w:t>
      </w:r>
      <w:r>
        <w:rPr>
          <w:rFonts w:eastAsia="Calibri"/>
          <w:color w:val="auto"/>
          <w:lang w:eastAsia="en-US"/>
        </w:rPr>
        <w:t xml:space="preserve"> </w:t>
      </w:r>
      <w:r w:rsidRPr="2D93ABDD">
        <w:rPr>
          <w:rFonts w:eastAsia="Calibri"/>
          <w:color w:val="auto"/>
          <w:lang w:eastAsia="en-US"/>
        </w:rPr>
        <w:t>As a result, consumers' needs had not been identified nor met.</w:t>
      </w:r>
    </w:p>
    <w:p w14:paraId="2FD84188" w14:textId="77777777" w:rsidR="00CD3EE8" w:rsidRDefault="00CD3EE8" w:rsidP="00CD3EE8">
      <w:pPr>
        <w:rPr>
          <w:rFonts w:eastAsia="Calibri"/>
          <w:color w:val="auto"/>
          <w:lang w:eastAsia="en-US"/>
        </w:rPr>
      </w:pPr>
      <w:r>
        <w:rPr>
          <w:rFonts w:eastAsia="Calibri"/>
          <w:color w:val="auto"/>
          <w:lang w:eastAsia="en-US"/>
        </w:rPr>
        <w:t xml:space="preserve">On reviewing a sample of care plans the Assessment Team found that there were instances where general information provided rather than individualised information to guide consumer care. This was particularly prevalent in the areas of behaviour management. Gaps in documentation were also evidenced that did not provide detail of consumer care actions taken. In addition, there was insufficient detail pertaining to wound care, palliative care, speech pathology and lifestyle assessments. </w:t>
      </w:r>
    </w:p>
    <w:p w14:paraId="1656BB67" w14:textId="77777777" w:rsidR="00CD3EE8" w:rsidRPr="003E4767" w:rsidRDefault="00CD3EE8" w:rsidP="003E4767">
      <w:pPr>
        <w:rPr>
          <w:rFonts w:eastAsia="Calibri"/>
          <w:color w:val="auto"/>
          <w:lang w:eastAsia="en-US"/>
        </w:rPr>
      </w:pPr>
      <w:r w:rsidRPr="00BE3530">
        <w:rPr>
          <w:rFonts w:eastAsia="Calibri"/>
          <w:color w:val="auto"/>
          <w:lang w:eastAsia="en-US"/>
        </w:rPr>
        <w:t xml:space="preserve">The Approved Provider submitted information </w:t>
      </w:r>
      <w:r>
        <w:rPr>
          <w:rFonts w:eastAsia="Calibri"/>
          <w:color w:val="auto"/>
          <w:lang w:eastAsia="en-US"/>
        </w:rPr>
        <w:t xml:space="preserve">relating to the findings of the Assessment Team. It is acknowledged that some of this documentation did provide additional context to some of the sampled consumers. It has also been noted that the Approved Provider has made improvements in relation to this requirement since the last site audit. However, based on the evidence as seen by the Assessment Team there is still some improvements essential to meet this requirement, particularly in relation to the timeliness of care plans and behavioural management plans. </w:t>
      </w:r>
    </w:p>
    <w:p w14:paraId="18600C5A" w14:textId="77777777" w:rsidR="00CD3EE8" w:rsidRPr="003E4767" w:rsidRDefault="00CD3EE8" w:rsidP="00CD3EE8">
      <w:pPr>
        <w:rPr>
          <w:rFonts w:eastAsia="Calibri"/>
          <w:color w:val="auto"/>
          <w:lang w:eastAsia="en-US"/>
        </w:rPr>
      </w:pPr>
      <w:r w:rsidRPr="00BE3530">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3E4767">
        <w:rPr>
          <w:rFonts w:eastAsia="Calibri"/>
          <w:color w:val="auto"/>
          <w:lang w:eastAsia="en-US"/>
        </w:rPr>
        <w:t>assessment and planning, including consideration of risks to the consumer’s health and well-being, informs the delivery of safe and effective care and services.</w:t>
      </w:r>
    </w:p>
    <w:p w14:paraId="37C6996F" w14:textId="77777777" w:rsidR="00CD3EE8" w:rsidRDefault="00CD3EE8" w:rsidP="00CD3EE8">
      <w:pPr>
        <w:pStyle w:val="Heading3"/>
      </w:pPr>
      <w:r>
        <w:lastRenderedPageBreak/>
        <w:t>Requirement 2(3)(b)</w:t>
      </w:r>
      <w:r>
        <w:tab/>
        <w:t>Compliant</w:t>
      </w:r>
    </w:p>
    <w:p w14:paraId="58F90EC4" w14:textId="77777777" w:rsidR="00CD3EE8" w:rsidRPr="008D114F" w:rsidRDefault="00CD3EE8" w:rsidP="00CD3EE8">
      <w:pPr>
        <w:rPr>
          <w:i/>
        </w:rPr>
      </w:pPr>
      <w:r w:rsidRPr="008D114F">
        <w:rPr>
          <w:i/>
        </w:rPr>
        <w:t>Assessment and planning identifies and addresses the consumer’s current needs, goals and preferences, including advance care planning and end of life planning if the consumer wishes.</w:t>
      </w:r>
    </w:p>
    <w:p w14:paraId="65B84E11" w14:textId="77777777" w:rsidR="00CD3EE8" w:rsidRDefault="00CD3EE8" w:rsidP="00CD3EE8">
      <w:pPr>
        <w:pStyle w:val="Heading3"/>
      </w:pPr>
      <w:r>
        <w:t>Requirement 2(3)(c)</w:t>
      </w:r>
      <w:r>
        <w:tab/>
        <w:t>Compliant</w:t>
      </w:r>
    </w:p>
    <w:p w14:paraId="6A97CC59" w14:textId="77777777" w:rsidR="00CD3EE8" w:rsidRPr="008D114F" w:rsidRDefault="00CD3EE8" w:rsidP="00CD3EE8">
      <w:pPr>
        <w:rPr>
          <w:i/>
        </w:rPr>
      </w:pPr>
      <w:r w:rsidRPr="008D114F">
        <w:rPr>
          <w:i/>
        </w:rPr>
        <w:t>The organisation demonstrates that assessment and planning:</w:t>
      </w:r>
    </w:p>
    <w:p w14:paraId="5C875AEE" w14:textId="77777777" w:rsidR="00CD3EE8" w:rsidRPr="008D114F" w:rsidRDefault="00CD3EE8" w:rsidP="00CD3EE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FB84C2E" w14:textId="77777777" w:rsidR="00CD3EE8" w:rsidRPr="008D114F" w:rsidRDefault="00CD3EE8" w:rsidP="00CD3EE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C4F53E1" w14:textId="77777777" w:rsidR="00CD3EE8" w:rsidRDefault="00CD3EE8" w:rsidP="00CD3EE8">
      <w:pPr>
        <w:pStyle w:val="Heading3"/>
      </w:pPr>
      <w:r>
        <w:t>Requirement 2(3)(d)</w:t>
      </w:r>
      <w:r>
        <w:tab/>
        <w:t>Compliant</w:t>
      </w:r>
    </w:p>
    <w:p w14:paraId="3A51D068" w14:textId="77777777" w:rsidR="00CD3EE8" w:rsidRPr="008D114F" w:rsidRDefault="00CD3EE8" w:rsidP="00CD3EE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B4EE62" w14:textId="77777777" w:rsidR="00CD3EE8" w:rsidRDefault="00CD3EE8" w:rsidP="00CD3EE8">
      <w:pPr>
        <w:pStyle w:val="Heading3"/>
      </w:pPr>
      <w:r>
        <w:t>Requirement 2(3)(e)</w:t>
      </w:r>
      <w:r>
        <w:tab/>
        <w:t>Compliant</w:t>
      </w:r>
    </w:p>
    <w:p w14:paraId="0B2A262F" w14:textId="77777777" w:rsidR="00CD3EE8" w:rsidRPr="008D114F" w:rsidRDefault="00CD3EE8" w:rsidP="00CD3EE8">
      <w:pPr>
        <w:rPr>
          <w:i/>
        </w:rPr>
      </w:pPr>
      <w:r w:rsidRPr="008D114F">
        <w:rPr>
          <w:i/>
        </w:rPr>
        <w:t>Care and services are reviewed regularly for effectiveness, and when circumstances change or when incidents impact on the needs, goals or preferences of the consumer.</w:t>
      </w:r>
    </w:p>
    <w:p w14:paraId="6B0780DC" w14:textId="77777777" w:rsidR="00CD3EE8" w:rsidRDefault="00CD3EE8" w:rsidP="00CD3EE8">
      <w:pPr>
        <w:sectPr w:rsidR="00CD3EE8" w:rsidSect="00A72F38">
          <w:type w:val="continuous"/>
          <w:pgSz w:w="11906" w:h="16838"/>
          <w:pgMar w:top="1701" w:right="1418" w:bottom="1418" w:left="1418" w:header="709" w:footer="397" w:gutter="0"/>
          <w:cols w:space="708"/>
          <w:titlePg/>
          <w:docGrid w:linePitch="360"/>
        </w:sectPr>
      </w:pPr>
    </w:p>
    <w:p w14:paraId="19E76312" w14:textId="77777777" w:rsidR="00CD3EE8" w:rsidRDefault="00CD3EE8" w:rsidP="00CD3EE8">
      <w:pPr>
        <w:pStyle w:val="Heading1"/>
        <w:tabs>
          <w:tab w:val="right" w:pos="9070"/>
        </w:tabs>
        <w:spacing w:before="560" w:after="640"/>
        <w:rPr>
          <w:color w:val="FFFFFF" w:themeColor="background1"/>
          <w:sz w:val="36"/>
        </w:rPr>
        <w:sectPr w:rsidR="00CD3EE8" w:rsidSect="00A72F3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368AFC53" wp14:editId="0CFEC01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28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CD079C9" w14:textId="77777777" w:rsidR="00CD3EE8" w:rsidRPr="00FD1B02" w:rsidRDefault="00CD3EE8" w:rsidP="00CD3EE8">
      <w:pPr>
        <w:pStyle w:val="Heading3"/>
        <w:shd w:val="clear" w:color="auto" w:fill="F2F2F2" w:themeFill="background1" w:themeFillShade="F2"/>
      </w:pPr>
      <w:r w:rsidRPr="00FD1B02">
        <w:t>Consumer outcome:</w:t>
      </w:r>
    </w:p>
    <w:p w14:paraId="44DD0277" w14:textId="77777777" w:rsidR="00CD3EE8" w:rsidRDefault="00CD3EE8" w:rsidP="00CD3EE8">
      <w:pPr>
        <w:numPr>
          <w:ilvl w:val="0"/>
          <w:numId w:val="3"/>
        </w:numPr>
        <w:shd w:val="clear" w:color="auto" w:fill="F2F2F2" w:themeFill="background1" w:themeFillShade="F2"/>
      </w:pPr>
      <w:r>
        <w:t>I get personal care, clinical care, or both personal care and clinical care, that is safe and right for me.</w:t>
      </w:r>
    </w:p>
    <w:p w14:paraId="6DB45F07" w14:textId="77777777" w:rsidR="00CD3EE8" w:rsidRDefault="00CD3EE8" w:rsidP="00CD3EE8">
      <w:pPr>
        <w:pStyle w:val="Heading3"/>
        <w:shd w:val="clear" w:color="auto" w:fill="F2F2F2" w:themeFill="background1" w:themeFillShade="F2"/>
      </w:pPr>
      <w:r>
        <w:t>Organisation statement:</w:t>
      </w:r>
    </w:p>
    <w:p w14:paraId="3BAE7A8B" w14:textId="77777777" w:rsidR="00CD3EE8" w:rsidRDefault="00CD3EE8" w:rsidP="00CD3E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9FE8A9" w14:textId="77777777" w:rsidR="00CD3EE8" w:rsidRDefault="00CD3EE8" w:rsidP="00CD3EE8">
      <w:pPr>
        <w:pStyle w:val="Heading2"/>
      </w:pPr>
      <w:r>
        <w:t>Assessment of Standard 3</w:t>
      </w:r>
    </w:p>
    <w:p w14:paraId="24AD5DC8" w14:textId="77777777" w:rsidR="00CD3EE8" w:rsidRPr="00163FEE" w:rsidRDefault="00CD3EE8" w:rsidP="00CD3EE8">
      <w:pPr>
        <w:rPr>
          <w:rFonts w:eastAsia="Calibri"/>
          <w:lang w:eastAsia="en-US"/>
        </w:rPr>
      </w:pPr>
      <w:r w:rsidRPr="47A2FCD7">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9F398F3" w14:textId="77777777" w:rsidR="00CD3EE8" w:rsidRPr="001C2074" w:rsidRDefault="00CD3EE8" w:rsidP="00CD3EE8">
      <w:pPr>
        <w:rPr>
          <w:color w:val="000000" w:themeColor="text1"/>
        </w:rPr>
      </w:pPr>
      <w:r w:rsidRPr="6C847DCE">
        <w:rPr>
          <w:rFonts w:eastAsia="Arial"/>
          <w:color w:val="000000" w:themeColor="text1"/>
        </w:rPr>
        <w:t xml:space="preserve">Overall most sampled consumers considered that they receive personal care and clinical care that is safe and right for them. </w:t>
      </w:r>
      <w:r w:rsidRPr="002D6107">
        <w:rPr>
          <w:rFonts w:eastAsia="Arial"/>
        </w:rPr>
        <w:t>All consumers interviewed confirmed their pain was managed effectively</w:t>
      </w:r>
      <w:r>
        <w:rPr>
          <w:rFonts w:eastAsia="Arial"/>
        </w:rPr>
        <w:t xml:space="preserve">, </w:t>
      </w:r>
      <w:r w:rsidRPr="002D6107">
        <w:rPr>
          <w:rFonts w:eastAsia="Arial"/>
        </w:rPr>
        <w:t>staff had responded to falls appropriately</w:t>
      </w:r>
      <w:r>
        <w:rPr>
          <w:rFonts w:eastAsia="Arial"/>
        </w:rPr>
        <w:t xml:space="preserve">, and </w:t>
      </w:r>
      <w:r w:rsidRPr="002D6107">
        <w:rPr>
          <w:rFonts w:eastAsia="Arial"/>
        </w:rPr>
        <w:t>they have access to Medical Officers and</w:t>
      </w:r>
      <w:r w:rsidRPr="001C2074">
        <w:rPr>
          <w:color w:val="000000" w:themeColor="text1"/>
        </w:rPr>
        <w:t>/or Allied Health professionals as and when they need it.</w:t>
      </w:r>
    </w:p>
    <w:p w14:paraId="013F6D36" w14:textId="6707AFCD" w:rsidR="00CD3EE8" w:rsidRDefault="00CD3EE8" w:rsidP="00CD3EE8">
      <w:r w:rsidRPr="6C847DCE">
        <w:rPr>
          <w:rFonts w:eastAsia="Arial"/>
          <w:color w:val="000000" w:themeColor="text1"/>
        </w:rPr>
        <w:t>The Assessment Team interviewed clinical and care staff at the service. Staff demonstrated knowledge of the sampled consumers’ personal and clinical needs and could relay individualised strategies for managing some high</w:t>
      </w:r>
      <w:r w:rsidR="00374DAD">
        <w:rPr>
          <w:rFonts w:eastAsia="Arial"/>
          <w:color w:val="000000" w:themeColor="text1"/>
        </w:rPr>
        <w:t xml:space="preserve"> </w:t>
      </w:r>
      <w:r w:rsidRPr="6C847DCE">
        <w:rPr>
          <w:rFonts w:eastAsia="Arial"/>
          <w:color w:val="000000" w:themeColor="text1"/>
        </w:rPr>
        <w:t>impact and high</w:t>
      </w:r>
      <w:r w:rsidR="00374DAD">
        <w:rPr>
          <w:rFonts w:eastAsia="Arial"/>
          <w:color w:val="000000" w:themeColor="text1"/>
        </w:rPr>
        <w:t xml:space="preserve"> </w:t>
      </w:r>
      <w:r w:rsidRPr="6C847DCE">
        <w:rPr>
          <w:rFonts w:eastAsia="Arial"/>
          <w:color w:val="000000" w:themeColor="text1"/>
        </w:rPr>
        <w:t>prevalence risks, such as wounds, falls and pain.</w:t>
      </w:r>
    </w:p>
    <w:p w14:paraId="794D564E" w14:textId="075727B2" w:rsidR="00CD3EE8" w:rsidRDefault="00CD3EE8" w:rsidP="00CD3EE8">
      <w:pPr>
        <w:rPr>
          <w:rFonts w:eastAsia="Arial"/>
          <w:color w:val="000000" w:themeColor="text1"/>
        </w:rPr>
      </w:pPr>
      <w:r w:rsidRPr="6C847DCE">
        <w:rPr>
          <w:rFonts w:eastAsia="Arial"/>
          <w:color w:val="000000" w:themeColor="text1"/>
        </w:rPr>
        <w:t>The Assessment Team viewed a range of policies and procedures relating to best practice care delivery, such as wound management, nutrition and hydration and restraint minimisation and staff confirmed they were easily accessible. The Assessment Team also viewed evidence the service has processes, such as daily progress notes reviews, three-monthly Resident of the Day reviews and monthly clinical governance meetings to identify, monitor, trend and analyse high</w:t>
      </w:r>
      <w:r w:rsidR="00374DAD">
        <w:rPr>
          <w:rFonts w:eastAsia="Arial"/>
          <w:color w:val="000000" w:themeColor="text1"/>
        </w:rPr>
        <w:t xml:space="preserve"> </w:t>
      </w:r>
      <w:r w:rsidRPr="6C847DCE">
        <w:rPr>
          <w:rFonts w:eastAsia="Arial"/>
          <w:color w:val="000000" w:themeColor="text1"/>
        </w:rPr>
        <w:t>impact and high</w:t>
      </w:r>
      <w:r w:rsidR="00374DAD">
        <w:rPr>
          <w:rFonts w:eastAsia="Arial"/>
          <w:color w:val="000000" w:themeColor="text1"/>
        </w:rPr>
        <w:t xml:space="preserve"> </w:t>
      </w:r>
      <w:r w:rsidRPr="6C847DCE">
        <w:rPr>
          <w:rFonts w:eastAsia="Arial"/>
          <w:color w:val="000000" w:themeColor="text1"/>
        </w:rPr>
        <w:t>prevalence risks for consumers.</w:t>
      </w:r>
    </w:p>
    <w:p w14:paraId="26F4D631" w14:textId="77777777" w:rsidR="00CD3EE8" w:rsidRDefault="00CD3EE8" w:rsidP="00CD3EE8">
      <w:pPr>
        <w:rPr>
          <w:rFonts w:eastAsia="Arial"/>
          <w:color w:val="000000" w:themeColor="text1"/>
        </w:rPr>
      </w:pPr>
      <w:r w:rsidRPr="6C847DCE">
        <w:rPr>
          <w:rFonts w:eastAsia="Arial"/>
          <w:color w:val="000000" w:themeColor="text1"/>
        </w:rPr>
        <w:lastRenderedPageBreak/>
        <w:t xml:space="preserve">Whilst the service demonstrated most consumers were receiving safe and effective personal and clinical care, the Assessment Team noted </w:t>
      </w:r>
      <w:r>
        <w:rPr>
          <w:rFonts w:eastAsia="Arial"/>
          <w:color w:val="000000" w:themeColor="text1"/>
        </w:rPr>
        <w:t>some</w:t>
      </w:r>
      <w:r w:rsidRPr="6C847DCE">
        <w:rPr>
          <w:rFonts w:eastAsia="Arial"/>
          <w:color w:val="000000" w:themeColor="text1"/>
        </w:rPr>
        <w:t xml:space="preserve"> consumer</w:t>
      </w:r>
      <w:r>
        <w:rPr>
          <w:rFonts w:eastAsia="Arial"/>
          <w:color w:val="000000" w:themeColor="text1"/>
        </w:rPr>
        <w:t>s</w:t>
      </w:r>
      <w:r w:rsidRPr="6C847DCE">
        <w:rPr>
          <w:rFonts w:eastAsia="Arial"/>
          <w:color w:val="000000" w:themeColor="text1"/>
        </w:rPr>
        <w:t xml:space="preserve"> </w:t>
      </w:r>
      <w:r>
        <w:rPr>
          <w:rFonts w:eastAsia="Arial"/>
          <w:color w:val="000000" w:themeColor="text1"/>
        </w:rPr>
        <w:t>were</w:t>
      </w:r>
      <w:r w:rsidRPr="6C847DCE">
        <w:rPr>
          <w:rFonts w:eastAsia="Arial"/>
          <w:color w:val="000000" w:themeColor="text1"/>
        </w:rPr>
        <w:t xml:space="preserve"> not receiving care and services which optimises their mental state</w:t>
      </w:r>
      <w:r>
        <w:rPr>
          <w:rFonts w:eastAsia="Arial"/>
          <w:color w:val="000000" w:themeColor="text1"/>
        </w:rPr>
        <w:t xml:space="preserve">, wound care or insomnia. </w:t>
      </w:r>
      <w:r w:rsidRPr="6C847DCE">
        <w:rPr>
          <w:rFonts w:eastAsia="Arial"/>
          <w:color w:val="000000" w:themeColor="text1"/>
        </w:rPr>
        <w:t>In addition, the service did not demonstrate that consumers receiving psychotropic medication as a form of chemical restraint is recognised.</w:t>
      </w:r>
    </w:p>
    <w:p w14:paraId="19C9CB61" w14:textId="1CC4CAB3" w:rsidR="00CD3EE8" w:rsidRPr="0033795D" w:rsidRDefault="00CD3EE8" w:rsidP="00CD3EE8">
      <w:pPr>
        <w:rPr>
          <w:rFonts w:eastAsia="Calibri"/>
          <w:color w:val="auto"/>
          <w:lang w:eastAsia="en-US"/>
        </w:rPr>
      </w:pPr>
      <w:r w:rsidRPr="0033795D">
        <w:rPr>
          <w:rFonts w:eastAsiaTheme="minorHAnsi"/>
          <w:color w:val="auto"/>
        </w:rPr>
        <w:t xml:space="preserve">The Quality Standard is assessed as Non-compliant as six of the seven specific requirements have been assessed as </w:t>
      </w:r>
      <w:r w:rsidR="00374DAD">
        <w:rPr>
          <w:rFonts w:eastAsiaTheme="minorHAnsi"/>
          <w:color w:val="auto"/>
        </w:rPr>
        <w:t>C</w:t>
      </w:r>
      <w:r w:rsidRPr="0033795D">
        <w:rPr>
          <w:rFonts w:eastAsiaTheme="minorHAnsi"/>
          <w:color w:val="auto"/>
        </w:rPr>
        <w:t>ompliant.</w:t>
      </w:r>
    </w:p>
    <w:p w14:paraId="6D8BF6D7" w14:textId="77777777" w:rsidR="00CD3EE8" w:rsidRDefault="00CD3EE8" w:rsidP="00CD3EE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89958F" w14:textId="77777777" w:rsidR="00CD3EE8" w:rsidRPr="00853601" w:rsidRDefault="00CD3EE8" w:rsidP="00CD3EE8">
      <w:pPr>
        <w:pStyle w:val="Heading3"/>
      </w:pPr>
      <w:r w:rsidRPr="00853601">
        <w:t>Requirement 3(3)(a)</w:t>
      </w:r>
      <w:r>
        <w:tab/>
        <w:t>Non-compliant</w:t>
      </w:r>
    </w:p>
    <w:p w14:paraId="123B67BE" w14:textId="77777777" w:rsidR="00CD3EE8" w:rsidRPr="008D114F" w:rsidRDefault="00CD3EE8" w:rsidP="00CD3EE8">
      <w:pPr>
        <w:rPr>
          <w:i/>
        </w:rPr>
      </w:pPr>
      <w:r w:rsidRPr="008D114F">
        <w:rPr>
          <w:i/>
        </w:rPr>
        <w:t>Each consumer gets safe and effective personal care, clinical care, or both personal care and clinical care, that:</w:t>
      </w:r>
    </w:p>
    <w:p w14:paraId="0C07A0DE" w14:textId="77777777" w:rsidR="00CD3EE8" w:rsidRPr="008D114F" w:rsidRDefault="00CD3EE8" w:rsidP="00CD3EE8">
      <w:pPr>
        <w:numPr>
          <w:ilvl w:val="0"/>
          <w:numId w:val="24"/>
        </w:numPr>
        <w:tabs>
          <w:tab w:val="right" w:pos="9026"/>
        </w:tabs>
        <w:spacing w:before="0" w:after="0"/>
        <w:ind w:left="567" w:hanging="425"/>
        <w:outlineLvl w:val="4"/>
        <w:rPr>
          <w:i/>
        </w:rPr>
      </w:pPr>
      <w:r w:rsidRPr="008D114F">
        <w:rPr>
          <w:i/>
        </w:rPr>
        <w:t>is best practice; and</w:t>
      </w:r>
    </w:p>
    <w:p w14:paraId="1BB32B02" w14:textId="77777777" w:rsidR="00CD3EE8" w:rsidRPr="008D114F" w:rsidRDefault="00CD3EE8" w:rsidP="00CD3EE8">
      <w:pPr>
        <w:numPr>
          <w:ilvl w:val="0"/>
          <w:numId w:val="24"/>
        </w:numPr>
        <w:tabs>
          <w:tab w:val="right" w:pos="9026"/>
        </w:tabs>
        <w:spacing w:before="0" w:after="0"/>
        <w:ind w:left="567" w:hanging="425"/>
        <w:outlineLvl w:val="4"/>
        <w:rPr>
          <w:i/>
        </w:rPr>
      </w:pPr>
      <w:r w:rsidRPr="008D114F">
        <w:rPr>
          <w:i/>
        </w:rPr>
        <w:t>is tailored to their needs; and</w:t>
      </w:r>
    </w:p>
    <w:p w14:paraId="4385B4B5" w14:textId="77777777" w:rsidR="00CD3EE8" w:rsidRPr="008D114F" w:rsidRDefault="00CD3EE8" w:rsidP="00CD3EE8">
      <w:pPr>
        <w:numPr>
          <w:ilvl w:val="0"/>
          <w:numId w:val="24"/>
        </w:numPr>
        <w:tabs>
          <w:tab w:val="right" w:pos="9026"/>
        </w:tabs>
        <w:spacing w:before="0" w:after="0"/>
        <w:ind w:left="567" w:hanging="425"/>
        <w:outlineLvl w:val="4"/>
        <w:rPr>
          <w:i/>
        </w:rPr>
      </w:pPr>
      <w:r w:rsidRPr="008D114F">
        <w:rPr>
          <w:i/>
        </w:rPr>
        <w:t>optimises their health and well-being.</w:t>
      </w:r>
    </w:p>
    <w:p w14:paraId="7B725A71" w14:textId="77777777" w:rsidR="00CD3EE8" w:rsidRPr="00451BFF" w:rsidRDefault="00CD3EE8" w:rsidP="00CD3EE8">
      <w:pPr>
        <w:rPr>
          <w:rFonts w:eastAsia="Calibri"/>
          <w:color w:val="auto"/>
          <w:lang w:eastAsia="en-US"/>
        </w:rPr>
      </w:pPr>
      <w:r>
        <w:rPr>
          <w:rFonts w:eastAsia="Calibri"/>
          <w:color w:val="auto"/>
          <w:lang w:eastAsia="en-US"/>
        </w:rPr>
        <w:t>The Assessment Team found that t</w:t>
      </w:r>
      <w:r w:rsidRPr="6C847DCE">
        <w:rPr>
          <w:rFonts w:eastAsia="Calibri"/>
          <w:color w:val="auto"/>
          <w:lang w:eastAsia="en-US"/>
        </w:rPr>
        <w:t>he service did not demonstrate each consumer gets safe and effective care that optimises their health and well-being. For one sampled consumer, staff had not adequately used assessment and planning processes to identify mental health needs or provided care and services which optimises their mental state and emotional life</w:t>
      </w:r>
      <w:r>
        <w:rPr>
          <w:rFonts w:eastAsia="Calibri"/>
          <w:color w:val="auto"/>
          <w:lang w:eastAsia="en-US"/>
        </w:rPr>
        <w:t>.</w:t>
      </w:r>
      <w:r w:rsidRPr="6C847DCE">
        <w:rPr>
          <w:rFonts w:eastAsia="Calibri"/>
          <w:color w:val="auto"/>
          <w:lang w:eastAsia="en-US"/>
        </w:rPr>
        <w:t xml:space="preserve"> The Assessment Team also identified the service had not identified a pressure injury for one consumer in a timely manner and did not recognise chemical restraint in accordance with legislation.</w:t>
      </w:r>
      <w:r>
        <w:rPr>
          <w:rFonts w:eastAsia="Calibri"/>
          <w:color w:val="auto"/>
          <w:lang w:eastAsia="en-US"/>
        </w:rPr>
        <w:t xml:space="preserve"> In addition, t</w:t>
      </w:r>
      <w:r w:rsidRPr="2D93ABDD">
        <w:rPr>
          <w:rFonts w:eastAsia="Calibri"/>
          <w:color w:val="auto"/>
          <w:lang w:eastAsia="en-US"/>
        </w:rPr>
        <w:t>he service has policies and procedures to guide staff in the identification of risks to consumers’ health and well-being, and direct action in response to risks identified</w:t>
      </w:r>
      <w:r>
        <w:rPr>
          <w:rFonts w:eastAsia="Calibri"/>
          <w:color w:val="auto"/>
          <w:lang w:eastAsia="en-US"/>
        </w:rPr>
        <w:t>. However, the Assessment Team found that t</w:t>
      </w:r>
      <w:r w:rsidRPr="6C847DCE">
        <w:rPr>
          <w:rFonts w:eastAsia="Calibri"/>
          <w:color w:val="auto"/>
          <w:lang w:eastAsia="en-US"/>
        </w:rPr>
        <w:t>he service did not demonstrate the action</w:t>
      </w:r>
      <w:r>
        <w:rPr>
          <w:rFonts w:eastAsia="Calibri"/>
          <w:color w:val="auto"/>
          <w:lang w:eastAsia="en-US"/>
        </w:rPr>
        <w:t xml:space="preserve">s taken were </w:t>
      </w:r>
      <w:r w:rsidRPr="6C847DCE">
        <w:rPr>
          <w:rFonts w:eastAsia="Calibri"/>
          <w:color w:val="auto"/>
          <w:lang w:eastAsia="en-US"/>
        </w:rPr>
        <w:t xml:space="preserve">consistently </w:t>
      </w:r>
      <w:r>
        <w:rPr>
          <w:rFonts w:eastAsia="Calibri"/>
          <w:color w:val="auto"/>
          <w:lang w:eastAsia="en-US"/>
        </w:rPr>
        <w:t>applied as per the policies and procedure.</w:t>
      </w:r>
    </w:p>
    <w:p w14:paraId="6D04A752" w14:textId="0B987D33" w:rsidR="00CD3EE8" w:rsidRDefault="00CD3EE8" w:rsidP="00CD3EE8">
      <w:pPr>
        <w:rPr>
          <w:color w:val="000000" w:themeColor="text1"/>
          <w:lang w:eastAsia="en-US"/>
        </w:rPr>
      </w:pPr>
      <w:r>
        <w:rPr>
          <w:color w:val="000000" w:themeColor="text1"/>
          <w:lang w:eastAsia="en-US"/>
        </w:rPr>
        <w:t>Consumer examples showed that there was inadequate assessment and staff awareness of mental health and well</w:t>
      </w:r>
      <w:r w:rsidR="0050704D">
        <w:rPr>
          <w:color w:val="000000" w:themeColor="text1"/>
          <w:lang w:eastAsia="en-US"/>
        </w:rPr>
        <w:t>-</w:t>
      </w:r>
      <w:r>
        <w:rPr>
          <w:color w:val="000000" w:themeColor="text1"/>
          <w:lang w:eastAsia="en-US"/>
        </w:rPr>
        <w:t>being for a consumer that failed to address their emotional needs. No interventions were tried to assist a consumer in sleeping better nor were staff aware of sleep patterns. In addition, wound management was poor in relation to a consumer pressure injury. Lastly, with r</w:t>
      </w:r>
      <w:r w:rsidRPr="2D93ABDD">
        <w:rPr>
          <w:color w:val="000000" w:themeColor="text1"/>
          <w:lang w:eastAsia="en-US"/>
        </w:rPr>
        <w:t>egards to psychotropic medication, Management advised no consumer is currently subject to chemical restraint despite evidence to the contrary</w:t>
      </w:r>
      <w:r>
        <w:rPr>
          <w:color w:val="000000" w:themeColor="text1"/>
          <w:lang w:eastAsia="en-US"/>
        </w:rPr>
        <w:t xml:space="preserve"> being seen by the Assessment Team</w:t>
      </w:r>
      <w:r w:rsidRPr="2D93ABDD">
        <w:rPr>
          <w:color w:val="000000" w:themeColor="text1"/>
          <w:lang w:eastAsia="en-US"/>
        </w:rPr>
        <w:t>.</w:t>
      </w:r>
      <w:r>
        <w:rPr>
          <w:color w:val="000000" w:themeColor="text1"/>
          <w:lang w:eastAsia="en-US"/>
        </w:rPr>
        <w:t xml:space="preserve"> This included authorisations for restraint. </w:t>
      </w:r>
    </w:p>
    <w:p w14:paraId="6693E1CF" w14:textId="77777777" w:rsidR="00CD3EE8" w:rsidRDefault="00CD3EE8" w:rsidP="00CD3EE8">
      <w:pPr>
        <w:rPr>
          <w:rFonts w:eastAsia="Arial"/>
        </w:rPr>
      </w:pPr>
      <w:r>
        <w:rPr>
          <w:color w:val="000000" w:themeColor="text1"/>
          <w:lang w:eastAsia="en-US"/>
        </w:rPr>
        <w:t>In contrast, the Assessment Team did</w:t>
      </w:r>
      <w:r w:rsidRPr="6C847DCE">
        <w:rPr>
          <w:color w:val="000000" w:themeColor="text1"/>
        </w:rPr>
        <w:t xml:space="preserve"> observe </w:t>
      </w:r>
      <w:r>
        <w:rPr>
          <w:color w:val="000000" w:themeColor="text1"/>
        </w:rPr>
        <w:t xml:space="preserve">that </w:t>
      </w:r>
      <w:r w:rsidRPr="6C847DCE">
        <w:rPr>
          <w:color w:val="000000" w:themeColor="text1"/>
        </w:rPr>
        <w:t xml:space="preserve">psychotropic medication had been </w:t>
      </w:r>
      <w:r w:rsidRPr="002D6107">
        <w:rPr>
          <w:rFonts w:eastAsia="Arial"/>
        </w:rPr>
        <w:t>administered</w:t>
      </w:r>
      <w:r w:rsidRPr="6C847DCE">
        <w:rPr>
          <w:color w:val="000000" w:themeColor="text1"/>
        </w:rPr>
        <w:t xml:space="preserve"> as a last resort and staff interviewed demonstrated knowledge of best practice in relation to restrictive practices.</w:t>
      </w:r>
      <w:r>
        <w:rPr>
          <w:color w:val="000000" w:themeColor="text1"/>
        </w:rPr>
        <w:t xml:space="preserve"> In addition, a</w:t>
      </w:r>
      <w:r w:rsidRPr="001C2074">
        <w:rPr>
          <w:color w:val="000000" w:themeColor="text1"/>
        </w:rPr>
        <w:t xml:space="preserve">ll consumers and representatives interviewed confirmed consumers receive the </w:t>
      </w:r>
      <w:r w:rsidRPr="002D6107">
        <w:rPr>
          <w:rFonts w:eastAsia="Arial"/>
        </w:rPr>
        <w:t xml:space="preserve">personal and clinical </w:t>
      </w:r>
      <w:r w:rsidRPr="002D6107">
        <w:rPr>
          <w:rFonts w:eastAsia="Arial"/>
        </w:rPr>
        <w:lastRenderedPageBreak/>
        <w:t>care they need, and services are tailored to their needs. Three consumers who experience intermittent and ongoing pain confirmed staff are responsive to reports of pain and had initiated medical reviews and trialled alternative strategies. This was reflective in care documentation.</w:t>
      </w:r>
      <w:r>
        <w:rPr>
          <w:rFonts w:eastAsia="Arial"/>
        </w:rPr>
        <w:t xml:space="preserve"> </w:t>
      </w:r>
      <w:r w:rsidRPr="002D6107">
        <w:rPr>
          <w:rFonts w:eastAsia="Arial"/>
        </w:rPr>
        <w:t xml:space="preserve">Staff interviewed demonstrated knowledge of each consumer’s personal and clinical needs and could describe how care is tailored to need and optimises health and well-being. </w:t>
      </w:r>
    </w:p>
    <w:p w14:paraId="524AA720" w14:textId="77777777" w:rsidR="00CD3EE8" w:rsidRPr="00BE3530" w:rsidRDefault="00CD3EE8" w:rsidP="00CD3EE8">
      <w:pPr>
        <w:spacing w:before="120"/>
        <w:textAlignment w:val="center"/>
        <w:rPr>
          <w:color w:val="auto"/>
        </w:rPr>
      </w:pPr>
      <w:r w:rsidRPr="00BE3530">
        <w:rPr>
          <w:rFonts w:eastAsia="Calibri"/>
          <w:color w:val="auto"/>
          <w:lang w:eastAsia="en-US"/>
        </w:rPr>
        <w:t xml:space="preserve">The Approved Provider submitted information </w:t>
      </w:r>
      <w:r>
        <w:rPr>
          <w:rFonts w:eastAsia="Calibri"/>
          <w:color w:val="auto"/>
          <w:lang w:eastAsia="en-US"/>
        </w:rPr>
        <w:t xml:space="preserve">relating to the findings of the Assessment Team. It is acknowledged that some of this documentation did provide additional context to some of the sampled consumers. It has also been noted that the Approved Provider has made improvements in relation to this requirement since the last site audit. However, based on the evidence as seen by the Assessment Team there is still some improvements essential to meet this requirement, particularly in relation to wound care and mental health care. </w:t>
      </w:r>
    </w:p>
    <w:p w14:paraId="14FA6A2B" w14:textId="77777777" w:rsidR="00CD3EE8" w:rsidRPr="001E7F09" w:rsidRDefault="00CD3EE8" w:rsidP="00CD3EE8">
      <w:r w:rsidRPr="00BE3530">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1E7F09">
        <w:t>each consumer gets safe and effective personal care, clinical care, or both personal care and clinical care, that:</w:t>
      </w:r>
    </w:p>
    <w:p w14:paraId="65C7AA8B" w14:textId="77777777" w:rsidR="00CD3EE8" w:rsidRPr="001E7F09" w:rsidRDefault="00CD3EE8" w:rsidP="00CD3EE8">
      <w:pPr>
        <w:pStyle w:val="ListParagraph"/>
        <w:numPr>
          <w:ilvl w:val="0"/>
          <w:numId w:val="38"/>
        </w:numPr>
        <w:tabs>
          <w:tab w:val="right" w:pos="9026"/>
        </w:tabs>
        <w:spacing w:before="0" w:after="0"/>
        <w:outlineLvl w:val="4"/>
      </w:pPr>
      <w:r w:rsidRPr="001E7F09">
        <w:t>is best practice; and</w:t>
      </w:r>
    </w:p>
    <w:p w14:paraId="37E675CE" w14:textId="77777777" w:rsidR="00CD3EE8" w:rsidRPr="001E7F09" w:rsidRDefault="00CD3EE8" w:rsidP="00CD3EE8">
      <w:pPr>
        <w:pStyle w:val="ListParagraph"/>
        <w:numPr>
          <w:ilvl w:val="0"/>
          <w:numId w:val="38"/>
        </w:numPr>
        <w:tabs>
          <w:tab w:val="right" w:pos="9026"/>
        </w:tabs>
        <w:spacing w:before="0" w:after="0"/>
        <w:outlineLvl w:val="4"/>
      </w:pPr>
      <w:r w:rsidRPr="001E7F09">
        <w:t>is tailored to their needs; and</w:t>
      </w:r>
    </w:p>
    <w:p w14:paraId="1F423B7A" w14:textId="77777777" w:rsidR="00CD3EE8" w:rsidRPr="001E7F09" w:rsidRDefault="00CD3EE8" w:rsidP="00CD3EE8">
      <w:pPr>
        <w:pStyle w:val="ListParagraph"/>
        <w:numPr>
          <w:ilvl w:val="0"/>
          <w:numId w:val="38"/>
        </w:numPr>
        <w:tabs>
          <w:tab w:val="right" w:pos="9026"/>
        </w:tabs>
        <w:spacing w:before="0" w:after="0"/>
        <w:outlineLvl w:val="4"/>
      </w:pPr>
      <w:r w:rsidRPr="001E7F09">
        <w:t>optimises their health and well-being.</w:t>
      </w:r>
    </w:p>
    <w:p w14:paraId="4AF0706A" w14:textId="77777777" w:rsidR="00CD3EE8" w:rsidRPr="00853601" w:rsidRDefault="00CD3EE8" w:rsidP="00CD3EE8">
      <w:pPr>
        <w:pStyle w:val="Heading3"/>
      </w:pPr>
      <w:r w:rsidRPr="00853601">
        <w:t>Requirement 3(3)(b)</w:t>
      </w:r>
      <w:r>
        <w:tab/>
        <w:t>Compliant</w:t>
      </w:r>
    </w:p>
    <w:p w14:paraId="05157C16" w14:textId="77777777" w:rsidR="00CD3EE8" w:rsidRPr="008D114F" w:rsidRDefault="00CD3EE8" w:rsidP="00CD3EE8">
      <w:pPr>
        <w:rPr>
          <w:i/>
        </w:rPr>
      </w:pPr>
      <w:r w:rsidRPr="008D114F">
        <w:rPr>
          <w:i/>
          <w:szCs w:val="22"/>
        </w:rPr>
        <w:t>Effective management of high impact or high prevalence risks associated with the care of each consumer.</w:t>
      </w:r>
    </w:p>
    <w:p w14:paraId="244608D9" w14:textId="77777777" w:rsidR="00CD3EE8" w:rsidRPr="00D435F8" w:rsidRDefault="00CD3EE8" w:rsidP="00CD3EE8">
      <w:pPr>
        <w:pStyle w:val="Heading3"/>
      </w:pPr>
      <w:r w:rsidRPr="00D435F8">
        <w:t>Requirement 3(3)(c)</w:t>
      </w:r>
      <w:r>
        <w:tab/>
        <w:t>Compliant</w:t>
      </w:r>
    </w:p>
    <w:p w14:paraId="2DCE30CB" w14:textId="77777777" w:rsidR="00CD3EE8" w:rsidRPr="008D114F" w:rsidRDefault="00CD3EE8" w:rsidP="00CD3EE8">
      <w:pPr>
        <w:rPr>
          <w:i/>
        </w:rPr>
      </w:pPr>
      <w:r w:rsidRPr="008D114F">
        <w:rPr>
          <w:i/>
          <w:szCs w:val="22"/>
        </w:rPr>
        <w:t>The needs, goals and preferences of consumers nearing the end of life are recognised and addressed, their comfort maximised and their dignity preserved.</w:t>
      </w:r>
    </w:p>
    <w:p w14:paraId="5A32ABEB" w14:textId="77777777" w:rsidR="00CD3EE8" w:rsidRPr="00D435F8" w:rsidRDefault="00CD3EE8" w:rsidP="00CD3EE8">
      <w:pPr>
        <w:pStyle w:val="Heading3"/>
      </w:pPr>
      <w:r w:rsidRPr="00D435F8">
        <w:t>Requirement 3(3)(d)</w:t>
      </w:r>
      <w:r>
        <w:tab/>
        <w:t>Compliant</w:t>
      </w:r>
    </w:p>
    <w:p w14:paraId="64FA3DD8" w14:textId="77777777" w:rsidR="00CD3EE8" w:rsidRPr="008D114F" w:rsidRDefault="00CD3EE8" w:rsidP="00CD3EE8">
      <w:pPr>
        <w:rPr>
          <w:i/>
        </w:rPr>
      </w:pPr>
      <w:r w:rsidRPr="008D114F">
        <w:rPr>
          <w:i/>
          <w:szCs w:val="22"/>
        </w:rPr>
        <w:t>Deterioration or change of a consumer’s mental health, cognitive or physical function, capacity or condition is recognised and responded to in a timely manner.</w:t>
      </w:r>
    </w:p>
    <w:p w14:paraId="6F2381C0" w14:textId="77777777" w:rsidR="00CD3EE8" w:rsidRPr="00D435F8" w:rsidRDefault="00CD3EE8" w:rsidP="00CD3EE8">
      <w:pPr>
        <w:pStyle w:val="Heading3"/>
      </w:pPr>
      <w:r w:rsidRPr="00D435F8">
        <w:t>Requirement 3(3)(e)</w:t>
      </w:r>
      <w:r>
        <w:tab/>
        <w:t>Compliant</w:t>
      </w:r>
    </w:p>
    <w:p w14:paraId="40358D60" w14:textId="77777777" w:rsidR="00CD3EE8" w:rsidRPr="008D114F" w:rsidRDefault="00CD3EE8" w:rsidP="00CD3EE8">
      <w:pPr>
        <w:rPr>
          <w:i/>
        </w:rPr>
      </w:pPr>
      <w:r w:rsidRPr="008D114F">
        <w:rPr>
          <w:i/>
          <w:szCs w:val="22"/>
        </w:rPr>
        <w:t>Information about the consumer’s condition, needs and preferences is documented and communicated within the organisation, and with others where responsibility for care is shared.</w:t>
      </w:r>
    </w:p>
    <w:p w14:paraId="617D61A2" w14:textId="77777777" w:rsidR="00CD3EE8" w:rsidRPr="00D435F8" w:rsidRDefault="00CD3EE8" w:rsidP="00CD3EE8">
      <w:pPr>
        <w:pStyle w:val="Heading3"/>
      </w:pPr>
      <w:r w:rsidRPr="00D435F8">
        <w:lastRenderedPageBreak/>
        <w:t>Requirement 3(3)(f)</w:t>
      </w:r>
      <w:r>
        <w:tab/>
        <w:t>Compliant</w:t>
      </w:r>
    </w:p>
    <w:p w14:paraId="221761D0" w14:textId="77777777" w:rsidR="00CD3EE8" w:rsidRPr="008D114F" w:rsidRDefault="00CD3EE8" w:rsidP="00CD3EE8">
      <w:pPr>
        <w:rPr>
          <w:i/>
        </w:rPr>
      </w:pPr>
      <w:r w:rsidRPr="008D114F">
        <w:rPr>
          <w:i/>
          <w:szCs w:val="22"/>
        </w:rPr>
        <w:t>Timely and appropriate referrals to individuals, other organisations and providers of other care and services.</w:t>
      </w:r>
    </w:p>
    <w:p w14:paraId="761039DB" w14:textId="77777777" w:rsidR="00CD3EE8" w:rsidRPr="00D435F8" w:rsidRDefault="00CD3EE8" w:rsidP="00CD3EE8">
      <w:pPr>
        <w:pStyle w:val="Heading3"/>
      </w:pPr>
      <w:r w:rsidRPr="00D435F8">
        <w:t>Requirement 3(3)(g)</w:t>
      </w:r>
      <w:r>
        <w:tab/>
        <w:t>Compliant</w:t>
      </w:r>
    </w:p>
    <w:p w14:paraId="678889D5" w14:textId="77777777" w:rsidR="00CD3EE8" w:rsidRPr="008D114F" w:rsidRDefault="00CD3EE8" w:rsidP="00CD3EE8">
      <w:pPr>
        <w:tabs>
          <w:tab w:val="right" w:pos="9026"/>
        </w:tabs>
        <w:spacing w:before="0" w:after="0"/>
        <w:outlineLvl w:val="4"/>
        <w:rPr>
          <w:i/>
          <w:szCs w:val="22"/>
        </w:rPr>
      </w:pPr>
      <w:r w:rsidRPr="008D114F">
        <w:rPr>
          <w:i/>
          <w:szCs w:val="22"/>
        </w:rPr>
        <w:t>Minimisation of infection related risks through implementing:</w:t>
      </w:r>
    </w:p>
    <w:p w14:paraId="7C1C9335" w14:textId="77777777" w:rsidR="00CD3EE8" w:rsidRPr="008D114F" w:rsidRDefault="00CD3EE8" w:rsidP="00CD3EE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F48487E" w14:textId="77777777" w:rsidR="00CD3EE8" w:rsidRPr="008D114F" w:rsidRDefault="00CD3EE8" w:rsidP="00CD3EE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3120DDF" w14:textId="77777777" w:rsidR="00CD3EE8" w:rsidRDefault="00CD3EE8" w:rsidP="00CD3EE8"/>
    <w:p w14:paraId="26AB06D8" w14:textId="77777777" w:rsidR="00CD3EE8" w:rsidRDefault="00CD3EE8" w:rsidP="00CD3EE8">
      <w:pPr>
        <w:sectPr w:rsidR="00CD3EE8" w:rsidSect="00A72F38">
          <w:type w:val="continuous"/>
          <w:pgSz w:w="11906" w:h="16838"/>
          <w:pgMar w:top="1701" w:right="1418" w:bottom="1418" w:left="1418" w:header="709" w:footer="397" w:gutter="0"/>
          <w:cols w:space="708"/>
          <w:titlePg/>
          <w:docGrid w:linePitch="360"/>
        </w:sectPr>
      </w:pPr>
    </w:p>
    <w:p w14:paraId="0A32565A" w14:textId="77777777" w:rsidR="00CD3EE8" w:rsidRDefault="00CD3EE8" w:rsidP="00CD3EE8">
      <w:pPr>
        <w:pStyle w:val="Heading1"/>
        <w:tabs>
          <w:tab w:val="right" w:pos="9070"/>
        </w:tabs>
        <w:spacing w:before="560" w:after="640"/>
        <w:rPr>
          <w:color w:val="FFFFFF" w:themeColor="background1"/>
          <w:sz w:val="36"/>
        </w:rPr>
        <w:sectPr w:rsidR="00CD3EE8" w:rsidSect="00A72F3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41CE8B6" wp14:editId="04184F3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327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82771EB" w14:textId="77777777" w:rsidR="00CD3EE8" w:rsidRPr="00FD1B02" w:rsidRDefault="00CD3EE8" w:rsidP="00CD3EE8">
      <w:pPr>
        <w:pStyle w:val="Heading3"/>
        <w:shd w:val="clear" w:color="auto" w:fill="F2F2F2" w:themeFill="background1" w:themeFillShade="F2"/>
      </w:pPr>
      <w:r w:rsidRPr="00FD1B02">
        <w:t>Consumer outcome:</w:t>
      </w:r>
    </w:p>
    <w:p w14:paraId="2C4A1931" w14:textId="77777777" w:rsidR="00CD3EE8" w:rsidRDefault="00CD3EE8" w:rsidP="00CD3E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B537F4" w14:textId="77777777" w:rsidR="00CD3EE8" w:rsidRDefault="00CD3EE8" w:rsidP="00CD3EE8">
      <w:pPr>
        <w:pStyle w:val="Heading3"/>
        <w:shd w:val="clear" w:color="auto" w:fill="F2F2F2" w:themeFill="background1" w:themeFillShade="F2"/>
      </w:pPr>
      <w:r>
        <w:t>Organisation statement:</w:t>
      </w:r>
    </w:p>
    <w:p w14:paraId="10306C9A" w14:textId="77777777" w:rsidR="00CD3EE8" w:rsidRDefault="00CD3EE8" w:rsidP="00CD3E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C30512" w14:textId="77777777" w:rsidR="00CD3EE8" w:rsidRDefault="00CD3EE8" w:rsidP="00CD3EE8">
      <w:pPr>
        <w:pStyle w:val="Heading2"/>
      </w:pPr>
      <w:r>
        <w:t>Assessment of Standard 4</w:t>
      </w:r>
    </w:p>
    <w:p w14:paraId="50A6550F" w14:textId="77777777" w:rsidR="00CD3EE8" w:rsidRPr="00163FEE" w:rsidRDefault="00CD3EE8" w:rsidP="00CD3EE8">
      <w:pPr>
        <w:rPr>
          <w:rFonts w:eastAsia="Calibri"/>
          <w:lang w:eastAsia="en-US"/>
        </w:rPr>
      </w:pPr>
      <w:bookmarkStart w:id="5" w:name="_Hlk32997883"/>
      <w:r w:rsidRPr="193B9423">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81A1245" w14:textId="77777777" w:rsidR="00CD3EE8" w:rsidRPr="002D6107" w:rsidRDefault="00CD3EE8" w:rsidP="00CD3EE8">
      <w:pPr>
        <w:rPr>
          <w:rFonts w:eastAsia="Arial"/>
        </w:rPr>
      </w:pPr>
      <w:r w:rsidRPr="193B9423">
        <w:rPr>
          <w:rFonts w:eastAsia="Calibri"/>
          <w:color w:val="auto"/>
          <w:lang w:eastAsia="en-US"/>
        </w:rPr>
        <w:t>Most sampled consumers considered that they get the services and supports for daily living that are important for their health and well-being and that enable them to do the things they want to do.</w:t>
      </w:r>
      <w:r w:rsidRPr="193B9423">
        <w:rPr>
          <w:rFonts w:eastAsia="Calibri"/>
          <w:lang w:eastAsia="en-US"/>
        </w:rPr>
        <w:t xml:space="preserve"> </w:t>
      </w:r>
      <w:bookmarkEnd w:id="5"/>
      <w:r w:rsidRPr="002D6107">
        <w:rPr>
          <w:rFonts w:eastAsia="Arial"/>
        </w:rPr>
        <w:t xml:space="preserve">Consumers were observed engaged in meaningful activities </w:t>
      </w:r>
      <w:r>
        <w:rPr>
          <w:rFonts w:eastAsia="Arial"/>
        </w:rPr>
        <w:t>including</w:t>
      </w:r>
      <w:r w:rsidRPr="002D6107">
        <w:rPr>
          <w:rFonts w:eastAsia="Arial"/>
        </w:rPr>
        <w:t xml:space="preserve"> cultural and religious practices through online church services.</w:t>
      </w:r>
      <w:r>
        <w:rPr>
          <w:rFonts w:eastAsia="Arial"/>
        </w:rPr>
        <w:t xml:space="preserve"> In addition, c</w:t>
      </w:r>
      <w:r w:rsidRPr="002D6107">
        <w:rPr>
          <w:rFonts w:eastAsia="Arial"/>
        </w:rPr>
        <w:t>onsumers interviewed confirmed that they are supported to keep in touch with people who are important to them.</w:t>
      </w:r>
    </w:p>
    <w:p w14:paraId="3B3B912C" w14:textId="77777777" w:rsidR="00CD3EE8" w:rsidRPr="00800429" w:rsidRDefault="00CD3EE8" w:rsidP="00CD3EE8">
      <w:pPr>
        <w:pStyle w:val="ListBullet"/>
        <w:numPr>
          <w:ilvl w:val="0"/>
          <w:numId w:val="0"/>
        </w:numPr>
        <w:rPr>
          <w:color w:val="000000" w:themeColor="text1"/>
        </w:rPr>
      </w:pPr>
      <w:r w:rsidRPr="002D6107">
        <w:rPr>
          <w:rFonts w:eastAsia="Arial"/>
        </w:rPr>
        <w:t xml:space="preserve">Consumers </w:t>
      </w:r>
      <w:r>
        <w:rPr>
          <w:rFonts w:eastAsia="Arial"/>
        </w:rPr>
        <w:t xml:space="preserve">said </w:t>
      </w:r>
      <w:r w:rsidRPr="002D6107">
        <w:rPr>
          <w:rFonts w:eastAsia="Arial"/>
        </w:rPr>
        <w:t xml:space="preserve">they like the food and if they </w:t>
      </w:r>
      <w:r w:rsidRPr="00800429">
        <w:rPr>
          <w:color w:val="000000" w:themeColor="text1"/>
        </w:rPr>
        <w:t>had any concerns about the meals they are able to provide feedback and suggestions</w:t>
      </w:r>
      <w:r>
        <w:rPr>
          <w:color w:val="000000" w:themeColor="text1"/>
        </w:rPr>
        <w:t xml:space="preserve">. </w:t>
      </w:r>
    </w:p>
    <w:p w14:paraId="773D0FFC" w14:textId="5054B996" w:rsidR="00CD3EE8" w:rsidRDefault="00CD3EE8" w:rsidP="00CD3EE8">
      <w:pPr>
        <w:rPr>
          <w:color w:val="538135" w:themeColor="accent6" w:themeShade="BF"/>
        </w:rPr>
      </w:pPr>
      <w:r w:rsidRPr="193B9423">
        <w:rPr>
          <w:rFonts w:eastAsia="Arial"/>
          <w:color w:val="auto"/>
        </w:rPr>
        <w:t xml:space="preserve">The service has monthly Lifestyle Activity Programs in place, which supports consumer’s likes, preferences, and interests. The service evaluates their lifestyle program regularly with consumer input and feedback. </w:t>
      </w:r>
    </w:p>
    <w:p w14:paraId="7C9B2FED" w14:textId="00889BC2" w:rsidR="00CD3EE8" w:rsidRDefault="00CD3EE8" w:rsidP="00CD3EE8">
      <w:pPr>
        <w:rPr>
          <w:rFonts w:eastAsia="Arial"/>
          <w:color w:val="auto"/>
        </w:rPr>
      </w:pPr>
      <w:r w:rsidRPr="47A2FCD7">
        <w:rPr>
          <w:rFonts w:eastAsia="Arial"/>
          <w:color w:val="auto"/>
        </w:rPr>
        <w:t xml:space="preserve">The service has processes to support each consumer’s emotional, spiritual and psychological well-being, however, the Assessment Team </w:t>
      </w:r>
      <w:r>
        <w:rPr>
          <w:rFonts w:eastAsia="Arial"/>
          <w:color w:val="auto"/>
        </w:rPr>
        <w:t xml:space="preserve">did note that there was </w:t>
      </w:r>
      <w:r w:rsidRPr="47A2FCD7">
        <w:rPr>
          <w:rFonts w:eastAsia="Arial"/>
          <w:color w:val="auto"/>
        </w:rPr>
        <w:t>not consisten</w:t>
      </w:r>
      <w:r>
        <w:rPr>
          <w:rFonts w:eastAsia="Arial"/>
          <w:color w:val="auto"/>
        </w:rPr>
        <w:t>cy of s</w:t>
      </w:r>
      <w:r w:rsidRPr="47A2FCD7">
        <w:rPr>
          <w:rFonts w:eastAsia="Arial"/>
          <w:color w:val="auto"/>
        </w:rPr>
        <w:t xml:space="preserve">upport </w:t>
      </w:r>
      <w:r>
        <w:rPr>
          <w:rFonts w:eastAsia="Arial"/>
          <w:color w:val="auto"/>
        </w:rPr>
        <w:t xml:space="preserve">for </w:t>
      </w:r>
      <w:r w:rsidRPr="47A2FCD7">
        <w:rPr>
          <w:rFonts w:eastAsia="Arial"/>
          <w:color w:val="auto"/>
        </w:rPr>
        <w:t>each consumer</w:t>
      </w:r>
      <w:r>
        <w:rPr>
          <w:rFonts w:eastAsia="Arial"/>
          <w:color w:val="auto"/>
        </w:rPr>
        <w:t>.</w:t>
      </w:r>
      <w:r w:rsidR="004E510A">
        <w:rPr>
          <w:rFonts w:eastAsia="Arial"/>
          <w:color w:val="auto"/>
        </w:rPr>
        <w:t xml:space="preserve"> </w:t>
      </w:r>
    </w:p>
    <w:p w14:paraId="688AA130" w14:textId="77777777" w:rsidR="00CD3EE8" w:rsidRDefault="00CD3EE8" w:rsidP="00CD3EE8">
      <w:pPr>
        <w:rPr>
          <w:color w:val="538135" w:themeColor="accent6" w:themeShade="BF"/>
        </w:rPr>
      </w:pPr>
      <w:r w:rsidRPr="193B9423">
        <w:rPr>
          <w:rFonts w:eastAsia="Arial"/>
          <w:color w:val="auto"/>
        </w:rPr>
        <w:lastRenderedPageBreak/>
        <w:t>Dining areas observed at lunchtime showed the environment was calm, staff were attentive to consumers when assisting with their comfort and meals. Consumers appeared to be enjoying their meal experience.</w:t>
      </w:r>
    </w:p>
    <w:p w14:paraId="2956A5A6" w14:textId="77777777" w:rsidR="00CD3EE8" w:rsidRDefault="00CD3EE8" w:rsidP="00CD3EE8">
      <w:pPr>
        <w:rPr>
          <w:color w:val="538135" w:themeColor="accent6" w:themeShade="BF"/>
        </w:rPr>
      </w:pPr>
      <w:r w:rsidRPr="193B9423">
        <w:rPr>
          <w:rFonts w:eastAsia="Arial"/>
          <w:color w:val="auto"/>
        </w:rPr>
        <w:t>Catering, care, and cleaning staff described how consumers’ specific catering needs and preferences are documented and how they ensure equipment required to provide services are cleaned and maintained.</w:t>
      </w:r>
    </w:p>
    <w:p w14:paraId="7C1DAAC4" w14:textId="77777777" w:rsidR="00CD3EE8" w:rsidRPr="005105C0" w:rsidRDefault="00CD3EE8" w:rsidP="00CD3EE8">
      <w:pPr>
        <w:rPr>
          <w:rFonts w:eastAsia="Arial"/>
          <w:color w:val="auto"/>
        </w:rPr>
      </w:pPr>
      <w:r w:rsidRPr="00D02D6A">
        <w:rPr>
          <w:rFonts w:eastAsia="Arial"/>
          <w:color w:val="auto"/>
        </w:rPr>
        <w:t>The Quality Standard is assessed as Compliant as seven of the seven specific requirements have been assessed as Compliant.</w:t>
      </w:r>
    </w:p>
    <w:p w14:paraId="192D1CC3" w14:textId="77777777" w:rsidR="00CD3EE8" w:rsidRDefault="00CD3EE8" w:rsidP="00CD3EE8">
      <w:pPr>
        <w:pStyle w:val="Heading2"/>
      </w:pPr>
      <w:r>
        <w:t>Assessment of Standard 4 Requirements</w:t>
      </w:r>
      <w:r w:rsidRPr="0066387A">
        <w:rPr>
          <w:i/>
          <w:color w:val="0000FF"/>
          <w:sz w:val="24"/>
          <w:szCs w:val="24"/>
        </w:rPr>
        <w:t xml:space="preserve"> </w:t>
      </w:r>
    </w:p>
    <w:p w14:paraId="72B52C8B" w14:textId="77777777" w:rsidR="00CD3EE8" w:rsidRPr="00314FF7" w:rsidRDefault="00CD3EE8" w:rsidP="00CD3EE8">
      <w:pPr>
        <w:pStyle w:val="Heading3"/>
      </w:pPr>
      <w:r w:rsidRPr="00314FF7">
        <w:t>Requirement 4(3)(a)</w:t>
      </w:r>
      <w:r>
        <w:tab/>
        <w:t>Compliant</w:t>
      </w:r>
    </w:p>
    <w:p w14:paraId="2B7ACA2E" w14:textId="77777777" w:rsidR="00CD3EE8" w:rsidRPr="008D114F" w:rsidRDefault="00CD3EE8" w:rsidP="00CD3EE8">
      <w:pPr>
        <w:rPr>
          <w:i/>
        </w:rPr>
      </w:pPr>
      <w:r w:rsidRPr="008D114F">
        <w:rPr>
          <w:i/>
        </w:rPr>
        <w:t>Each consumer gets safe and effective services and supports for daily living that meet the consumer’s needs, goals and preferences and optimise their independence, health, well-being and quality of life.</w:t>
      </w:r>
    </w:p>
    <w:p w14:paraId="20AB1FF4" w14:textId="77777777" w:rsidR="00CD3EE8" w:rsidRPr="00D435F8" w:rsidRDefault="00CD3EE8" w:rsidP="00CD3EE8">
      <w:pPr>
        <w:pStyle w:val="Heading3"/>
      </w:pPr>
      <w:r w:rsidRPr="00D435F8">
        <w:t>Requirement 4(3)(b)</w:t>
      </w:r>
      <w:r>
        <w:tab/>
        <w:t>Compliant</w:t>
      </w:r>
    </w:p>
    <w:p w14:paraId="5FF593ED" w14:textId="77777777" w:rsidR="00CD3EE8" w:rsidRPr="008D114F" w:rsidRDefault="00CD3EE8" w:rsidP="00CD3EE8">
      <w:pPr>
        <w:rPr>
          <w:i/>
        </w:rPr>
      </w:pPr>
      <w:r w:rsidRPr="008D114F">
        <w:rPr>
          <w:i/>
        </w:rPr>
        <w:t>Services and supports for daily living promote each consumer’s emotional, spiritual and psychological well-being.</w:t>
      </w:r>
    </w:p>
    <w:p w14:paraId="6B38E574" w14:textId="6BE546E3" w:rsidR="00CD3EE8" w:rsidRPr="00163FEE" w:rsidRDefault="00CD3EE8" w:rsidP="00CD3EE8">
      <w:pPr>
        <w:spacing w:line="257" w:lineRule="auto"/>
        <w:rPr>
          <w:rFonts w:eastAsia="Arial"/>
          <w:color w:val="000000" w:themeColor="text1"/>
        </w:rPr>
      </w:pPr>
      <w:r>
        <w:rPr>
          <w:rFonts w:eastAsia="Arial"/>
          <w:color w:val="000000" w:themeColor="text1"/>
        </w:rPr>
        <w:t>The Assessment Team found w</w:t>
      </w:r>
      <w:r w:rsidRPr="193B9423">
        <w:rPr>
          <w:rFonts w:eastAsia="Arial"/>
          <w:color w:val="000000" w:themeColor="text1"/>
        </w:rPr>
        <w:t>hilst the service has processes to support each consumer’s emotional, spiritual and psychological well-being, at the time of the Site Audit the Assessment Team found</w:t>
      </w:r>
      <w:r>
        <w:rPr>
          <w:rFonts w:eastAsia="Arial"/>
          <w:color w:val="000000" w:themeColor="text1"/>
        </w:rPr>
        <w:t>, based on consumer/representative feedback that</w:t>
      </w:r>
      <w:r w:rsidRPr="193B9423">
        <w:rPr>
          <w:rFonts w:eastAsia="Arial"/>
          <w:color w:val="000000" w:themeColor="text1"/>
        </w:rPr>
        <w:t xml:space="preserve"> processes were not always applied and effective in supporting </w:t>
      </w:r>
      <w:r>
        <w:rPr>
          <w:rFonts w:eastAsia="Arial"/>
          <w:color w:val="000000" w:themeColor="text1"/>
        </w:rPr>
        <w:t>that</w:t>
      </w:r>
      <w:r w:rsidRPr="193B9423">
        <w:rPr>
          <w:rFonts w:eastAsia="Arial"/>
          <w:color w:val="000000" w:themeColor="text1"/>
        </w:rPr>
        <w:t xml:space="preserve"> consumer. </w:t>
      </w:r>
      <w:r>
        <w:rPr>
          <w:rFonts w:eastAsia="Arial"/>
          <w:color w:val="000000" w:themeColor="text1"/>
        </w:rPr>
        <w:t>Some</w:t>
      </w:r>
      <w:r w:rsidRPr="193B9423">
        <w:rPr>
          <w:rFonts w:eastAsia="Arial"/>
          <w:color w:val="000000" w:themeColor="text1"/>
        </w:rPr>
        <w:t xml:space="preserve"> consumers</w:t>
      </w:r>
      <w:r w:rsidR="00B511FA">
        <w:rPr>
          <w:rFonts w:eastAsia="Arial"/>
          <w:color w:val="000000" w:themeColor="text1"/>
        </w:rPr>
        <w:t>’</w:t>
      </w:r>
      <w:r w:rsidRPr="193B9423">
        <w:rPr>
          <w:rFonts w:eastAsia="Arial"/>
          <w:color w:val="000000" w:themeColor="text1"/>
        </w:rPr>
        <w:t xml:space="preserve"> files viewed showed the consumers were not assessed on entry and in line with the organisation</w:t>
      </w:r>
      <w:r w:rsidR="00B511FA">
        <w:rPr>
          <w:rFonts w:eastAsia="Arial"/>
          <w:color w:val="000000" w:themeColor="text1"/>
        </w:rPr>
        <w:t>’</w:t>
      </w:r>
      <w:r w:rsidRPr="193B9423">
        <w:rPr>
          <w:rFonts w:eastAsia="Arial"/>
          <w:color w:val="000000" w:themeColor="text1"/>
        </w:rPr>
        <w:t xml:space="preserve">s admission processes and have not been provided with emotional and psychological supports following admission. </w:t>
      </w:r>
    </w:p>
    <w:p w14:paraId="00C784BC" w14:textId="4D88B03E" w:rsidR="00CD3EE8" w:rsidRDefault="00CD3EE8" w:rsidP="00CD3EE8">
      <w:pPr>
        <w:spacing w:line="257" w:lineRule="auto"/>
        <w:rPr>
          <w:color w:val="000000" w:themeColor="text1"/>
        </w:rPr>
      </w:pPr>
      <w:r>
        <w:rPr>
          <w:rFonts w:eastAsia="Arial"/>
          <w:color w:val="000000" w:themeColor="text1"/>
        </w:rPr>
        <w:t>In contrast, t</w:t>
      </w:r>
      <w:r w:rsidRPr="193B9423">
        <w:rPr>
          <w:rFonts w:eastAsia="Arial"/>
          <w:color w:val="000000" w:themeColor="text1"/>
        </w:rPr>
        <w:t xml:space="preserve">he service was able to provide understanding of this </w:t>
      </w:r>
      <w:r>
        <w:rPr>
          <w:rFonts w:eastAsia="Arial"/>
          <w:color w:val="000000" w:themeColor="text1"/>
        </w:rPr>
        <w:t>r</w:t>
      </w:r>
      <w:r w:rsidRPr="193B9423">
        <w:rPr>
          <w:rFonts w:eastAsia="Arial"/>
          <w:color w:val="000000" w:themeColor="text1"/>
        </w:rPr>
        <w:t>equirement</w:t>
      </w:r>
      <w:r>
        <w:rPr>
          <w:rFonts w:eastAsia="Arial"/>
          <w:color w:val="000000" w:themeColor="text1"/>
        </w:rPr>
        <w:t xml:space="preserve"> in other related areas. </w:t>
      </w:r>
      <w:r w:rsidRPr="003B3C85">
        <w:rPr>
          <w:color w:val="000000" w:themeColor="text1"/>
        </w:rPr>
        <w:t xml:space="preserve">The Occupational Therapy Assistant interviewed was able to describe how the </w:t>
      </w:r>
      <w:r w:rsidRPr="002D6107">
        <w:rPr>
          <w:rFonts w:eastAsia="Arial"/>
        </w:rPr>
        <w:t>assessment</w:t>
      </w:r>
      <w:r w:rsidRPr="003B3C85">
        <w:rPr>
          <w:color w:val="000000" w:themeColor="text1"/>
        </w:rPr>
        <w:t xml:space="preserve"> process involves identification of consumers</w:t>
      </w:r>
      <w:r w:rsidR="00782F6C">
        <w:rPr>
          <w:color w:val="000000" w:themeColor="text1"/>
        </w:rPr>
        <w:t>’</w:t>
      </w:r>
      <w:r w:rsidRPr="003B3C85">
        <w:rPr>
          <w:color w:val="000000" w:themeColor="text1"/>
        </w:rPr>
        <w:t xml:space="preserve"> needs/goals/preferences and is used to optimise their health and well-being. </w:t>
      </w:r>
      <w:r>
        <w:rPr>
          <w:color w:val="000000" w:themeColor="text1"/>
        </w:rPr>
        <w:t>In addition, M</w:t>
      </w:r>
      <w:r w:rsidRPr="003B3C85">
        <w:rPr>
          <w:color w:val="000000" w:themeColor="text1"/>
        </w:rPr>
        <w:t xml:space="preserve">anagement informed of the music therapy program in place at the service. For a lot of the </w:t>
      </w:r>
      <w:r w:rsidRPr="002D6107">
        <w:rPr>
          <w:rFonts w:eastAsia="Arial"/>
        </w:rPr>
        <w:t>consumers</w:t>
      </w:r>
      <w:r w:rsidRPr="003B3C85">
        <w:rPr>
          <w:color w:val="000000" w:themeColor="text1"/>
        </w:rPr>
        <w:t xml:space="preserve"> music resonates with them, providing a calm</w:t>
      </w:r>
      <w:r w:rsidR="00782F6C">
        <w:rPr>
          <w:color w:val="000000" w:themeColor="text1"/>
        </w:rPr>
        <w:t>,</w:t>
      </w:r>
      <w:r w:rsidRPr="003B3C85">
        <w:rPr>
          <w:color w:val="000000" w:themeColor="text1"/>
        </w:rPr>
        <w:t xml:space="preserve"> relaxing environment. Consumers can either attend the once-a-month music event held in the main activity room or tune into their own person</w:t>
      </w:r>
      <w:r w:rsidR="00782F6C">
        <w:rPr>
          <w:color w:val="000000" w:themeColor="text1"/>
        </w:rPr>
        <w:t>al</w:t>
      </w:r>
      <w:r w:rsidRPr="003B3C85">
        <w:rPr>
          <w:color w:val="000000" w:themeColor="text1"/>
        </w:rPr>
        <w:t xml:space="preserve"> music playlist which has been created to the individual’s music preferences.</w:t>
      </w:r>
    </w:p>
    <w:p w14:paraId="013BE1DD" w14:textId="6A49FFCF" w:rsidR="00CD3EE8" w:rsidRPr="002D6107" w:rsidRDefault="00CD3EE8" w:rsidP="00CD3EE8">
      <w:pPr>
        <w:pStyle w:val="ListBullet"/>
        <w:numPr>
          <w:ilvl w:val="0"/>
          <w:numId w:val="0"/>
        </w:numPr>
        <w:rPr>
          <w:rFonts w:eastAsia="Arial"/>
        </w:rPr>
      </w:pPr>
      <w:r w:rsidRPr="002D6107">
        <w:rPr>
          <w:rFonts w:eastAsia="Arial"/>
        </w:rPr>
        <w:t>Care staff interviewed were able to describe what was important to consumers and how they provide emotional and psychological support to the consumers, for example, such as reminiscing with the consumer about past experiences, or encouraging consumer to attend activities th</w:t>
      </w:r>
      <w:r w:rsidR="00885C45">
        <w:rPr>
          <w:rFonts w:eastAsia="Arial"/>
        </w:rPr>
        <w:t>at</w:t>
      </w:r>
      <w:r w:rsidRPr="002D6107">
        <w:rPr>
          <w:rFonts w:eastAsia="Arial"/>
        </w:rPr>
        <w:t xml:space="preserve"> may lift their spirits. </w:t>
      </w:r>
    </w:p>
    <w:p w14:paraId="71548C49" w14:textId="77777777" w:rsidR="00CD3EE8" w:rsidRDefault="00CD3EE8" w:rsidP="003E4767">
      <w:pPr>
        <w:spacing w:line="257" w:lineRule="auto"/>
        <w:rPr>
          <w:color w:val="000000" w:themeColor="text1"/>
        </w:rPr>
      </w:pPr>
      <w:r w:rsidRPr="003E4767">
        <w:rPr>
          <w:color w:val="000000" w:themeColor="text1"/>
        </w:rPr>
        <w:lastRenderedPageBreak/>
        <w:t>Consumers interviewed stated the service provides for emotional support if required, such as encouraging them to have meals in the dining room areas, so they can chat to other consumers, providing pastoral support. This was evidenced in some care plans showing information about emotional, spiritual or psychological well-being through the lifestyle planning and assessments. In addition, the service records attendance of consumers to identify participation and/or if a consumer is socially</w:t>
      </w:r>
      <w:r w:rsidRPr="006A1697">
        <w:rPr>
          <w:color w:val="000000" w:themeColor="text1"/>
        </w:rPr>
        <w:t xml:space="preserve"> isolated.</w:t>
      </w:r>
    </w:p>
    <w:p w14:paraId="5396D047" w14:textId="24D5EA14" w:rsidR="00CD3EE8" w:rsidRPr="00BE3530" w:rsidRDefault="00CD3EE8" w:rsidP="003E4767">
      <w:pPr>
        <w:spacing w:line="257" w:lineRule="auto"/>
        <w:rPr>
          <w:color w:val="auto"/>
        </w:rPr>
      </w:pPr>
      <w:r w:rsidRPr="003E4767">
        <w:rPr>
          <w:color w:val="000000" w:themeColor="text1"/>
        </w:rPr>
        <w:t>The Approved Provider submitted information relating to the findings of the Assessment Team. This information did provide some context to the specific consumer cases sampled by the Assessment Team. Whilst there was an acknowledgement by the Approved Provider that there was one consumer care plan that required updating all other deficient plans, as noted by the Assessment Team, were satisfactorily evidenced by the Approved Provider response. This indicates</w:t>
      </w:r>
      <w:r>
        <w:rPr>
          <w:rFonts w:eastAsia="Calibri"/>
          <w:color w:val="auto"/>
          <w:lang w:eastAsia="en-US"/>
        </w:rPr>
        <w:t xml:space="preserve"> there is not a systemic issue at the service in relation to providing </w:t>
      </w:r>
      <w:r w:rsidRPr="193B9423">
        <w:rPr>
          <w:rFonts w:eastAsia="Arial"/>
          <w:color w:val="000000" w:themeColor="text1"/>
        </w:rPr>
        <w:t>emotional and psychological support</w:t>
      </w:r>
      <w:r>
        <w:rPr>
          <w:rFonts w:eastAsia="Arial"/>
          <w:color w:val="000000" w:themeColor="text1"/>
        </w:rPr>
        <w:t xml:space="preserve"> to consumers</w:t>
      </w:r>
      <w:r>
        <w:rPr>
          <w:rFonts w:eastAsia="Calibri"/>
          <w:color w:val="auto"/>
          <w:lang w:eastAsia="en-US"/>
        </w:rPr>
        <w:t>. In addition, the majority of consumers felt that their emotional well</w:t>
      </w:r>
      <w:r w:rsidR="00F3439A">
        <w:rPr>
          <w:rFonts w:eastAsia="Calibri"/>
          <w:color w:val="auto"/>
          <w:lang w:eastAsia="en-US"/>
        </w:rPr>
        <w:t>-</w:t>
      </w:r>
      <w:r>
        <w:rPr>
          <w:rFonts w:eastAsia="Calibri"/>
          <w:color w:val="auto"/>
          <w:lang w:eastAsia="en-US"/>
        </w:rPr>
        <w:t>being was supported effectively. Also taken into consideration is the fact staff demonstrated in depth knowledge of the consumers</w:t>
      </w:r>
      <w:r w:rsidR="00F3439A">
        <w:rPr>
          <w:rFonts w:eastAsia="Calibri"/>
          <w:color w:val="auto"/>
          <w:lang w:eastAsia="en-US"/>
        </w:rPr>
        <w:t>’</w:t>
      </w:r>
      <w:r>
        <w:rPr>
          <w:rFonts w:eastAsia="Calibri"/>
          <w:color w:val="auto"/>
          <w:lang w:eastAsia="en-US"/>
        </w:rPr>
        <w:t xml:space="preserve"> </w:t>
      </w:r>
      <w:r w:rsidRPr="003B5FAA">
        <w:t>emotional, spiritual and psychological well-being</w:t>
      </w:r>
      <w:r>
        <w:rPr>
          <w:rFonts w:eastAsia="Calibri"/>
          <w:color w:val="auto"/>
          <w:lang w:eastAsia="en-US"/>
        </w:rPr>
        <w:t xml:space="preserve"> and the service has specialised programs to cater to consumer preferences. </w:t>
      </w:r>
    </w:p>
    <w:p w14:paraId="5BC119C5" w14:textId="77777777" w:rsidR="00CD3EE8" w:rsidRPr="003A5C09" w:rsidRDefault="00CD3EE8" w:rsidP="00CD3EE8">
      <w:r w:rsidRPr="00BE3530">
        <w:rPr>
          <w:rFonts w:eastAsia="Calibri"/>
        </w:rPr>
        <w:t>I am of the view that the Approved Provider compl</w:t>
      </w:r>
      <w:r>
        <w:rPr>
          <w:rFonts w:eastAsia="Calibri"/>
        </w:rPr>
        <w:t>ies</w:t>
      </w:r>
      <w:r w:rsidRPr="00BE3530">
        <w:rPr>
          <w:rFonts w:eastAsia="Calibri"/>
        </w:rPr>
        <w:t xml:space="preserve"> with this requirement as it has demonstrated that</w:t>
      </w:r>
      <w:r>
        <w:rPr>
          <w:rFonts w:eastAsia="Calibri"/>
        </w:rPr>
        <w:t xml:space="preserve"> </w:t>
      </w:r>
      <w:r w:rsidRPr="003A5C09">
        <w:t>services and supports for daily living promote each consumer’s emotional, spiritual and psychological well-being.</w:t>
      </w:r>
    </w:p>
    <w:p w14:paraId="1A067C93" w14:textId="77777777" w:rsidR="00CD3EE8" w:rsidRPr="00D435F8" w:rsidRDefault="00CD3EE8" w:rsidP="00CD3EE8">
      <w:pPr>
        <w:pStyle w:val="Heading3"/>
      </w:pPr>
      <w:r w:rsidRPr="00D435F8">
        <w:t>Requirement 4(3)(c)</w:t>
      </w:r>
      <w:r>
        <w:tab/>
        <w:t>Compliant</w:t>
      </w:r>
    </w:p>
    <w:p w14:paraId="05E5DD5C" w14:textId="77777777" w:rsidR="00CD3EE8" w:rsidRPr="008D114F" w:rsidRDefault="00CD3EE8" w:rsidP="00CD3EE8">
      <w:pPr>
        <w:rPr>
          <w:i/>
        </w:rPr>
      </w:pPr>
      <w:r w:rsidRPr="008D114F">
        <w:rPr>
          <w:i/>
        </w:rPr>
        <w:t>Services and supports for daily living assist each consumer to:</w:t>
      </w:r>
    </w:p>
    <w:p w14:paraId="5E69D09C" w14:textId="77777777" w:rsidR="00CD3EE8" w:rsidRPr="008D114F" w:rsidRDefault="00CD3EE8" w:rsidP="00CD3EE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74E7BC" w14:textId="77777777" w:rsidR="00CD3EE8" w:rsidRPr="008D114F" w:rsidRDefault="00CD3EE8" w:rsidP="00CD3EE8">
      <w:pPr>
        <w:numPr>
          <w:ilvl w:val="0"/>
          <w:numId w:val="26"/>
        </w:numPr>
        <w:tabs>
          <w:tab w:val="right" w:pos="9026"/>
        </w:tabs>
        <w:spacing w:before="0" w:after="0"/>
        <w:ind w:left="567" w:hanging="425"/>
        <w:outlineLvl w:val="4"/>
        <w:rPr>
          <w:i/>
        </w:rPr>
      </w:pPr>
      <w:r w:rsidRPr="008D114F">
        <w:rPr>
          <w:i/>
        </w:rPr>
        <w:t>have social and personal relationships; and</w:t>
      </w:r>
    </w:p>
    <w:p w14:paraId="4BEAE2D3" w14:textId="77777777" w:rsidR="00CD3EE8" w:rsidRPr="008D114F" w:rsidRDefault="00CD3EE8" w:rsidP="00CD3EE8">
      <w:pPr>
        <w:numPr>
          <w:ilvl w:val="0"/>
          <w:numId w:val="26"/>
        </w:numPr>
        <w:tabs>
          <w:tab w:val="right" w:pos="9026"/>
        </w:tabs>
        <w:spacing w:before="0" w:after="0"/>
        <w:ind w:left="567" w:hanging="425"/>
        <w:outlineLvl w:val="4"/>
        <w:rPr>
          <w:i/>
        </w:rPr>
      </w:pPr>
      <w:r w:rsidRPr="008D114F">
        <w:rPr>
          <w:i/>
        </w:rPr>
        <w:t>do the things of interest to them.</w:t>
      </w:r>
    </w:p>
    <w:p w14:paraId="0D0C9617" w14:textId="77777777" w:rsidR="00CD3EE8" w:rsidRPr="00D435F8" w:rsidRDefault="00CD3EE8" w:rsidP="00CD3EE8">
      <w:pPr>
        <w:pStyle w:val="Heading3"/>
      </w:pPr>
      <w:r w:rsidRPr="00D435F8">
        <w:t>Requirement 4(3)(d)</w:t>
      </w:r>
      <w:r>
        <w:tab/>
        <w:t>Compliant</w:t>
      </w:r>
    </w:p>
    <w:p w14:paraId="36E6B73D" w14:textId="77777777" w:rsidR="00CD3EE8" w:rsidRPr="008D114F" w:rsidRDefault="00CD3EE8" w:rsidP="00CD3EE8">
      <w:pPr>
        <w:rPr>
          <w:i/>
        </w:rPr>
      </w:pPr>
      <w:r w:rsidRPr="008D114F">
        <w:rPr>
          <w:i/>
        </w:rPr>
        <w:t>Information about the consumer’s condition, needs and preferences is communicated within the organisation, and with others where responsibility for care is shared.</w:t>
      </w:r>
    </w:p>
    <w:p w14:paraId="4C10728E" w14:textId="77777777" w:rsidR="00CD3EE8" w:rsidRPr="00D435F8" w:rsidRDefault="00CD3EE8" w:rsidP="00CD3EE8">
      <w:pPr>
        <w:pStyle w:val="Heading3"/>
      </w:pPr>
      <w:r w:rsidRPr="00D435F8">
        <w:t>Requirement 4(3)(e)</w:t>
      </w:r>
      <w:r>
        <w:tab/>
        <w:t>Compliant</w:t>
      </w:r>
    </w:p>
    <w:p w14:paraId="2E0791CC" w14:textId="77777777" w:rsidR="00CD3EE8" w:rsidRPr="008D114F" w:rsidRDefault="00CD3EE8" w:rsidP="00CD3EE8">
      <w:pPr>
        <w:rPr>
          <w:i/>
        </w:rPr>
      </w:pPr>
      <w:r w:rsidRPr="008D114F">
        <w:rPr>
          <w:i/>
        </w:rPr>
        <w:t>Timely and appropriate referrals to individuals, other organisations and providers of other care and services.</w:t>
      </w:r>
    </w:p>
    <w:p w14:paraId="7370FB46" w14:textId="77777777" w:rsidR="00CD3EE8" w:rsidRPr="00D435F8" w:rsidRDefault="00CD3EE8" w:rsidP="00CD3EE8">
      <w:pPr>
        <w:pStyle w:val="Heading3"/>
      </w:pPr>
      <w:r w:rsidRPr="00D435F8">
        <w:t>Requirement 4(3)(f)</w:t>
      </w:r>
      <w:r>
        <w:tab/>
        <w:t>Compliant</w:t>
      </w:r>
    </w:p>
    <w:p w14:paraId="5064A729" w14:textId="77777777" w:rsidR="00CD3EE8" w:rsidRPr="008D114F" w:rsidRDefault="00CD3EE8" w:rsidP="00CD3EE8">
      <w:pPr>
        <w:rPr>
          <w:i/>
        </w:rPr>
      </w:pPr>
      <w:r w:rsidRPr="008D114F">
        <w:rPr>
          <w:i/>
        </w:rPr>
        <w:t>Where meals are provided, they are varied and of suitable quality and quantity.</w:t>
      </w:r>
    </w:p>
    <w:p w14:paraId="406DBE1D" w14:textId="77777777" w:rsidR="00CD3EE8" w:rsidRPr="00D435F8" w:rsidRDefault="00CD3EE8" w:rsidP="00CD3EE8">
      <w:pPr>
        <w:pStyle w:val="Heading3"/>
      </w:pPr>
      <w:r w:rsidRPr="00D435F8">
        <w:lastRenderedPageBreak/>
        <w:t>Requirement 4(3)(g)</w:t>
      </w:r>
      <w:r>
        <w:tab/>
        <w:t>Compliant</w:t>
      </w:r>
    </w:p>
    <w:p w14:paraId="4D233FCB" w14:textId="77777777" w:rsidR="00CD3EE8" w:rsidRPr="008D114F" w:rsidRDefault="00CD3EE8" w:rsidP="00CD3EE8">
      <w:pPr>
        <w:rPr>
          <w:i/>
        </w:rPr>
      </w:pPr>
      <w:r w:rsidRPr="008D114F">
        <w:rPr>
          <w:i/>
        </w:rPr>
        <w:t>Where equipment is provided, it is safe, suitable, clean and well maintained.</w:t>
      </w:r>
    </w:p>
    <w:p w14:paraId="5C531FBE" w14:textId="77777777" w:rsidR="00CD3EE8" w:rsidRPr="00314FF7" w:rsidRDefault="00CD3EE8" w:rsidP="00CD3EE8"/>
    <w:p w14:paraId="7BF5A36C" w14:textId="77777777" w:rsidR="00CD3EE8" w:rsidRDefault="00CD3EE8" w:rsidP="00CD3EE8">
      <w:pPr>
        <w:sectPr w:rsidR="00CD3EE8" w:rsidSect="00A72F38">
          <w:type w:val="continuous"/>
          <w:pgSz w:w="11906" w:h="16838"/>
          <w:pgMar w:top="1701" w:right="1418" w:bottom="1418" w:left="1418" w:header="709" w:footer="397" w:gutter="0"/>
          <w:cols w:space="708"/>
          <w:titlePg/>
          <w:docGrid w:linePitch="360"/>
        </w:sectPr>
      </w:pPr>
    </w:p>
    <w:p w14:paraId="198B598D" w14:textId="77777777" w:rsidR="00CD3EE8" w:rsidRDefault="00CD3EE8" w:rsidP="00CD3EE8">
      <w:pPr>
        <w:pStyle w:val="Heading1"/>
        <w:tabs>
          <w:tab w:val="right" w:pos="9070"/>
        </w:tabs>
        <w:spacing w:before="560" w:after="640"/>
        <w:rPr>
          <w:color w:val="FFFFFF" w:themeColor="background1"/>
          <w:sz w:val="36"/>
        </w:rPr>
        <w:sectPr w:rsidR="00CD3EE8" w:rsidSect="00A72F3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33A45E5B" wp14:editId="43C48D5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236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1F73EAE" w14:textId="77777777" w:rsidR="00CD3EE8" w:rsidRPr="00FD1B02" w:rsidRDefault="00CD3EE8" w:rsidP="00CD3EE8">
      <w:pPr>
        <w:pStyle w:val="Heading3"/>
        <w:shd w:val="clear" w:color="auto" w:fill="F2F2F2" w:themeFill="background1" w:themeFillShade="F2"/>
      </w:pPr>
      <w:r w:rsidRPr="00FD1B02">
        <w:t>Consumer outcome:</w:t>
      </w:r>
    </w:p>
    <w:p w14:paraId="552C657D" w14:textId="77777777" w:rsidR="00CD3EE8" w:rsidRDefault="00CD3EE8" w:rsidP="00CD3EE8">
      <w:pPr>
        <w:numPr>
          <w:ilvl w:val="0"/>
          <w:numId w:val="5"/>
        </w:numPr>
        <w:shd w:val="clear" w:color="auto" w:fill="F2F2F2" w:themeFill="background1" w:themeFillShade="F2"/>
      </w:pPr>
      <w:r>
        <w:t>I feel I belong and I am safe and comfortable in the organisation’s service environment.</w:t>
      </w:r>
    </w:p>
    <w:p w14:paraId="233E42CE" w14:textId="77777777" w:rsidR="00CD3EE8" w:rsidRDefault="00CD3EE8" w:rsidP="00CD3EE8">
      <w:pPr>
        <w:pStyle w:val="Heading3"/>
        <w:shd w:val="clear" w:color="auto" w:fill="F2F2F2" w:themeFill="background1" w:themeFillShade="F2"/>
      </w:pPr>
      <w:r>
        <w:t>Organisation statement:</w:t>
      </w:r>
    </w:p>
    <w:p w14:paraId="26959CDF" w14:textId="77777777" w:rsidR="00CD3EE8" w:rsidRDefault="00CD3EE8" w:rsidP="00CD3E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AFEE27" w14:textId="77777777" w:rsidR="00CD3EE8" w:rsidRDefault="00CD3EE8" w:rsidP="00CD3EE8">
      <w:pPr>
        <w:pStyle w:val="Heading2"/>
      </w:pPr>
      <w:r>
        <w:t>Assessment of Standard 5</w:t>
      </w:r>
    </w:p>
    <w:p w14:paraId="7C503185" w14:textId="77777777" w:rsidR="00CD3EE8" w:rsidRPr="00163FEE" w:rsidRDefault="00CD3EE8" w:rsidP="00CD3EE8">
      <w:pPr>
        <w:rPr>
          <w:rFonts w:eastAsia="Calibri"/>
          <w:color w:val="auto"/>
          <w:lang w:eastAsia="en-US"/>
        </w:rPr>
      </w:pPr>
      <w:r w:rsidRPr="193B9423">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B88B5FA" w14:textId="34084E4F" w:rsidR="00CD3EE8" w:rsidRDefault="00CD3EE8" w:rsidP="00CD3EE8">
      <w:pPr>
        <w:rPr>
          <w:rFonts w:asciiTheme="minorHAnsi" w:eastAsiaTheme="minorEastAsia" w:hAnsiTheme="minorHAnsi" w:cstheme="minorBidi"/>
          <w:color w:val="000000" w:themeColor="text1"/>
        </w:rPr>
      </w:pPr>
      <w:r w:rsidRPr="193B9423">
        <w:rPr>
          <w:rFonts w:eastAsia="Calibri"/>
          <w:color w:val="auto"/>
          <w:lang w:eastAsia="en-US"/>
        </w:rPr>
        <w:t xml:space="preserve">Overall sampled consumers considered that they feel they belong in the service and feel safe and comfortable in the service environment. </w:t>
      </w:r>
      <w:r w:rsidRPr="002D6107">
        <w:rPr>
          <w:rFonts w:eastAsia="Arial"/>
        </w:rPr>
        <w:t>Sampled</w:t>
      </w:r>
      <w:r w:rsidRPr="00C84329">
        <w:rPr>
          <w:color w:val="000000" w:themeColor="text1"/>
        </w:rPr>
        <w:t xml:space="preserve"> consumers</w:t>
      </w:r>
      <w:r>
        <w:rPr>
          <w:color w:val="000000" w:themeColor="text1"/>
        </w:rPr>
        <w:t>/</w:t>
      </w:r>
      <w:r w:rsidRPr="00C84329">
        <w:rPr>
          <w:color w:val="000000" w:themeColor="text1"/>
        </w:rPr>
        <w:t>representatives confirmed the service is welcoming and encouraged a sense of well</w:t>
      </w:r>
      <w:r w:rsidR="00F3439A">
        <w:rPr>
          <w:color w:val="000000" w:themeColor="text1"/>
        </w:rPr>
        <w:t>-</w:t>
      </w:r>
      <w:r w:rsidRPr="00C84329">
        <w:rPr>
          <w:color w:val="000000" w:themeColor="text1"/>
        </w:rPr>
        <w:t>being and belonging.</w:t>
      </w:r>
      <w:r>
        <w:rPr>
          <w:color w:val="000000" w:themeColor="text1"/>
        </w:rPr>
        <w:t xml:space="preserve"> In addition, c</w:t>
      </w:r>
      <w:r w:rsidRPr="00C84329">
        <w:rPr>
          <w:color w:val="000000" w:themeColor="text1"/>
        </w:rPr>
        <w:t xml:space="preserve">onsumers </w:t>
      </w:r>
      <w:r w:rsidRPr="002D6107">
        <w:rPr>
          <w:rFonts w:eastAsia="Arial"/>
        </w:rPr>
        <w:t>interviewed</w:t>
      </w:r>
      <w:r w:rsidRPr="00C84329">
        <w:rPr>
          <w:color w:val="000000" w:themeColor="text1"/>
        </w:rPr>
        <w:t xml:space="preserve"> said they feel safe living in the service, their family and visitors are made to feel welcome, and they have personalised their rooms to make it more homelike</w:t>
      </w:r>
      <w:r w:rsidRPr="193B9423">
        <w:rPr>
          <w:rFonts w:eastAsia="Arial"/>
        </w:rPr>
        <w:t>.</w:t>
      </w:r>
    </w:p>
    <w:p w14:paraId="36B9F8A2" w14:textId="1A89A9C4" w:rsidR="00CD3EE8" w:rsidRDefault="00CD3EE8" w:rsidP="00CD3EE8">
      <w:pPr>
        <w:rPr>
          <w:color w:val="538135" w:themeColor="accent6" w:themeShade="BF"/>
        </w:rPr>
      </w:pPr>
      <w:r w:rsidRPr="193B9423">
        <w:rPr>
          <w:rFonts w:eastAsia="Arial"/>
          <w:color w:val="auto"/>
        </w:rPr>
        <w:t xml:space="preserve">The Assessment Team observed the internal and external environment to be clean and well maintained. </w:t>
      </w:r>
      <w:r w:rsidRPr="47A2FCD7">
        <w:rPr>
          <w:rFonts w:eastAsia="Arial"/>
          <w:color w:val="auto"/>
        </w:rPr>
        <w:t>Cleaning staff</w:t>
      </w:r>
      <w:r>
        <w:rPr>
          <w:rFonts w:eastAsia="Arial"/>
          <w:color w:val="auto"/>
        </w:rPr>
        <w:t xml:space="preserve"> were able to demonstrate </w:t>
      </w:r>
      <w:r w:rsidRPr="47A2FCD7">
        <w:rPr>
          <w:rFonts w:eastAsia="Arial"/>
          <w:color w:val="auto"/>
        </w:rPr>
        <w:t>they clean consumer</w:t>
      </w:r>
      <w:r w:rsidR="00F3439A">
        <w:rPr>
          <w:rFonts w:eastAsia="Arial"/>
          <w:color w:val="auto"/>
        </w:rPr>
        <w:t>s</w:t>
      </w:r>
      <w:r w:rsidRPr="47A2FCD7">
        <w:rPr>
          <w:rFonts w:eastAsia="Arial"/>
          <w:color w:val="auto"/>
        </w:rPr>
        <w:t>’ rooms and public areas according to a schedule</w:t>
      </w:r>
      <w:r>
        <w:rPr>
          <w:rFonts w:eastAsia="Arial"/>
          <w:color w:val="auto"/>
        </w:rPr>
        <w:t xml:space="preserve"> and l</w:t>
      </w:r>
      <w:r w:rsidRPr="47A2FCD7">
        <w:rPr>
          <w:rFonts w:eastAsia="Arial"/>
          <w:color w:val="auto"/>
        </w:rPr>
        <w:t xml:space="preserve">aundering of consumer clothing, linen and towels </w:t>
      </w:r>
      <w:r>
        <w:rPr>
          <w:rFonts w:eastAsia="Arial"/>
          <w:color w:val="auto"/>
        </w:rPr>
        <w:t>is</w:t>
      </w:r>
      <w:r w:rsidRPr="47A2FCD7">
        <w:rPr>
          <w:rFonts w:eastAsia="Arial"/>
          <w:color w:val="auto"/>
        </w:rPr>
        <w:t xml:space="preserve"> completed onsite </w:t>
      </w:r>
      <w:r>
        <w:rPr>
          <w:rFonts w:eastAsia="Arial"/>
          <w:color w:val="auto"/>
        </w:rPr>
        <w:t xml:space="preserve">with </w:t>
      </w:r>
      <w:r w:rsidRPr="47A2FCD7">
        <w:rPr>
          <w:rFonts w:eastAsia="Arial"/>
          <w:color w:val="auto"/>
        </w:rPr>
        <w:t>laundry staff familiar with consumers</w:t>
      </w:r>
      <w:r w:rsidR="00F3439A">
        <w:rPr>
          <w:rFonts w:eastAsia="Arial"/>
          <w:color w:val="auto"/>
        </w:rPr>
        <w:t>’</w:t>
      </w:r>
      <w:r w:rsidRPr="47A2FCD7">
        <w:rPr>
          <w:rFonts w:eastAsia="Arial"/>
          <w:color w:val="auto"/>
        </w:rPr>
        <w:t xml:space="preserve"> clothing.</w:t>
      </w:r>
    </w:p>
    <w:p w14:paraId="17843D44" w14:textId="77777777" w:rsidR="00CD3EE8" w:rsidRDefault="00CD3EE8" w:rsidP="00CD3EE8">
      <w:pPr>
        <w:rPr>
          <w:color w:val="538135" w:themeColor="accent6" w:themeShade="BF"/>
        </w:rPr>
      </w:pPr>
      <w:r w:rsidRPr="193B9423">
        <w:rPr>
          <w:rFonts w:eastAsia="Arial"/>
          <w:color w:val="auto"/>
        </w:rPr>
        <w:t>The service demonstrated they effectively respond and manage maintenance issues and have processes in place to ensure the environment is clean and well maintained.</w:t>
      </w:r>
    </w:p>
    <w:p w14:paraId="472F0815" w14:textId="77777777" w:rsidR="00CD3EE8" w:rsidRPr="00EA78F1" w:rsidRDefault="00CD3EE8" w:rsidP="00CD3EE8">
      <w:pPr>
        <w:rPr>
          <w:rFonts w:eastAsia="Arial"/>
          <w:color w:val="auto"/>
        </w:rPr>
      </w:pPr>
      <w:r w:rsidRPr="00EA78F1">
        <w:rPr>
          <w:rFonts w:eastAsia="Arial"/>
          <w:color w:val="auto"/>
        </w:rPr>
        <w:t>The Quality Standard is assessed as Compliant as three of the three specific requirements have been assessed as Compliant.</w:t>
      </w:r>
    </w:p>
    <w:p w14:paraId="7255F82D" w14:textId="77777777" w:rsidR="00CD3EE8" w:rsidRDefault="00CD3EE8" w:rsidP="00CD3EE8">
      <w:pPr>
        <w:pStyle w:val="Heading2"/>
      </w:pPr>
      <w:r>
        <w:lastRenderedPageBreak/>
        <w:t>Assessment of Standard 5 Requirements</w:t>
      </w:r>
      <w:r w:rsidRPr="0066387A">
        <w:rPr>
          <w:i/>
          <w:color w:val="0000FF"/>
          <w:sz w:val="24"/>
          <w:szCs w:val="24"/>
        </w:rPr>
        <w:t xml:space="preserve"> </w:t>
      </w:r>
    </w:p>
    <w:p w14:paraId="671EBB6D" w14:textId="77777777" w:rsidR="00CD3EE8" w:rsidRPr="00314FF7" w:rsidRDefault="00CD3EE8" w:rsidP="00CD3EE8">
      <w:pPr>
        <w:pStyle w:val="Heading3"/>
      </w:pPr>
      <w:r w:rsidRPr="00314FF7">
        <w:t>Requirement 5(3)(a)</w:t>
      </w:r>
      <w:r>
        <w:tab/>
        <w:t>Compliant</w:t>
      </w:r>
    </w:p>
    <w:p w14:paraId="21091FCA" w14:textId="77777777" w:rsidR="00CD3EE8" w:rsidRPr="008D114F" w:rsidRDefault="00CD3EE8" w:rsidP="00CD3EE8">
      <w:pPr>
        <w:rPr>
          <w:i/>
        </w:rPr>
      </w:pPr>
      <w:r w:rsidRPr="008D114F">
        <w:rPr>
          <w:i/>
        </w:rPr>
        <w:t>The service environment is welcoming and easy to understand, and optimises each consumer’s sense of belonging, independence, interaction and function.</w:t>
      </w:r>
    </w:p>
    <w:p w14:paraId="76153E07" w14:textId="77777777" w:rsidR="00CD3EE8" w:rsidRPr="00D435F8" w:rsidRDefault="00CD3EE8" w:rsidP="00CD3EE8">
      <w:pPr>
        <w:pStyle w:val="Heading3"/>
      </w:pPr>
      <w:r w:rsidRPr="00D435F8">
        <w:t>Requirement 5(3)(b)</w:t>
      </w:r>
      <w:r>
        <w:tab/>
        <w:t>Compliant</w:t>
      </w:r>
    </w:p>
    <w:p w14:paraId="27F994D8" w14:textId="77777777" w:rsidR="00CD3EE8" w:rsidRPr="008D114F" w:rsidRDefault="00CD3EE8" w:rsidP="00CD3EE8">
      <w:pPr>
        <w:rPr>
          <w:i/>
        </w:rPr>
      </w:pPr>
      <w:r w:rsidRPr="008D114F">
        <w:rPr>
          <w:i/>
        </w:rPr>
        <w:t>The service environment:</w:t>
      </w:r>
    </w:p>
    <w:p w14:paraId="2CCFF784" w14:textId="77777777" w:rsidR="00CD3EE8" w:rsidRPr="008D114F" w:rsidRDefault="00CD3EE8" w:rsidP="00CD3EE8">
      <w:pPr>
        <w:numPr>
          <w:ilvl w:val="0"/>
          <w:numId w:val="27"/>
        </w:numPr>
        <w:tabs>
          <w:tab w:val="right" w:pos="9026"/>
        </w:tabs>
        <w:spacing w:before="0" w:after="0"/>
        <w:ind w:left="567" w:hanging="425"/>
        <w:outlineLvl w:val="4"/>
        <w:rPr>
          <w:i/>
        </w:rPr>
      </w:pPr>
      <w:r w:rsidRPr="008D114F">
        <w:rPr>
          <w:i/>
        </w:rPr>
        <w:t>is safe, clean, well maintained and comfortable; and</w:t>
      </w:r>
    </w:p>
    <w:p w14:paraId="41573CA6" w14:textId="77777777" w:rsidR="00CD3EE8" w:rsidRPr="008D114F" w:rsidRDefault="00CD3EE8" w:rsidP="00CD3EE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ABE80E6" w14:textId="77777777" w:rsidR="00CD3EE8" w:rsidRPr="00D435F8" w:rsidRDefault="00CD3EE8" w:rsidP="00CD3EE8">
      <w:pPr>
        <w:pStyle w:val="Heading3"/>
      </w:pPr>
      <w:r w:rsidRPr="00D435F8">
        <w:t>Requirement 5(3)(c)</w:t>
      </w:r>
      <w:r>
        <w:tab/>
        <w:t>Compliant</w:t>
      </w:r>
    </w:p>
    <w:p w14:paraId="0963D42B" w14:textId="77777777" w:rsidR="00CD3EE8" w:rsidRPr="008D114F" w:rsidRDefault="00CD3EE8" w:rsidP="00CD3EE8">
      <w:pPr>
        <w:rPr>
          <w:i/>
        </w:rPr>
      </w:pPr>
      <w:r w:rsidRPr="008D114F">
        <w:rPr>
          <w:i/>
        </w:rPr>
        <w:t>Furniture, fittings and equipment are safe, clean, well maintained and suitable for the consumer.</w:t>
      </w:r>
    </w:p>
    <w:p w14:paraId="55CF3C94" w14:textId="77777777" w:rsidR="00CD3EE8" w:rsidRPr="00314FF7" w:rsidRDefault="00CD3EE8" w:rsidP="00CD3EE8"/>
    <w:p w14:paraId="0A53D422" w14:textId="77777777" w:rsidR="00CD3EE8" w:rsidRDefault="00CD3EE8" w:rsidP="00CD3EE8">
      <w:pPr>
        <w:sectPr w:rsidR="00CD3EE8" w:rsidSect="00A72F38">
          <w:type w:val="continuous"/>
          <w:pgSz w:w="11906" w:h="16838"/>
          <w:pgMar w:top="1701" w:right="1418" w:bottom="1418" w:left="1418" w:header="709" w:footer="397" w:gutter="0"/>
          <w:cols w:space="708"/>
          <w:titlePg/>
          <w:docGrid w:linePitch="360"/>
        </w:sectPr>
      </w:pPr>
    </w:p>
    <w:p w14:paraId="4CFDD213" w14:textId="77777777" w:rsidR="00CD3EE8" w:rsidRDefault="00CD3EE8" w:rsidP="00CD3EE8">
      <w:pPr>
        <w:pStyle w:val="Heading1"/>
        <w:tabs>
          <w:tab w:val="right" w:pos="9070"/>
        </w:tabs>
        <w:spacing w:before="560" w:after="640"/>
        <w:rPr>
          <w:color w:val="FFFFFF" w:themeColor="background1"/>
          <w:sz w:val="36"/>
        </w:rPr>
        <w:sectPr w:rsidR="00CD3EE8" w:rsidSect="00A72F3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666E4878" wp14:editId="2FDF20F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595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07105CF" w14:textId="77777777" w:rsidR="00CD3EE8" w:rsidRPr="00FD1B02" w:rsidRDefault="00CD3EE8" w:rsidP="00CD3EE8">
      <w:pPr>
        <w:pStyle w:val="Heading3"/>
        <w:shd w:val="clear" w:color="auto" w:fill="F2F2F2" w:themeFill="background1" w:themeFillShade="F2"/>
      </w:pPr>
      <w:r w:rsidRPr="00FD1B02">
        <w:t>Consumer outcome:</w:t>
      </w:r>
    </w:p>
    <w:p w14:paraId="4AF8A70C" w14:textId="77777777" w:rsidR="00CD3EE8" w:rsidRDefault="00CD3EE8" w:rsidP="00CD3E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2D50D3" w14:textId="77777777" w:rsidR="00CD3EE8" w:rsidRDefault="00CD3EE8" w:rsidP="00CD3EE8">
      <w:pPr>
        <w:pStyle w:val="Heading3"/>
        <w:shd w:val="clear" w:color="auto" w:fill="F2F2F2" w:themeFill="background1" w:themeFillShade="F2"/>
      </w:pPr>
      <w:r>
        <w:t>Organisation statement:</w:t>
      </w:r>
    </w:p>
    <w:p w14:paraId="258283D9" w14:textId="77777777" w:rsidR="00CD3EE8" w:rsidRDefault="00CD3EE8" w:rsidP="00CD3EE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08E377" w14:textId="77777777" w:rsidR="00CD3EE8" w:rsidRDefault="00CD3EE8" w:rsidP="00CD3EE8">
      <w:pPr>
        <w:pStyle w:val="Heading2"/>
      </w:pPr>
      <w:r>
        <w:t>Assessment of Standard 6</w:t>
      </w:r>
    </w:p>
    <w:p w14:paraId="3F0B1895" w14:textId="77777777" w:rsidR="00CD3EE8" w:rsidRPr="00163FEE" w:rsidRDefault="00CD3EE8" w:rsidP="00CD3EE8">
      <w:pPr>
        <w:rPr>
          <w:rFonts w:eastAsia="Calibri"/>
          <w:color w:val="auto"/>
          <w:lang w:eastAsia="en-US"/>
        </w:rPr>
      </w:pPr>
      <w:r w:rsidRPr="193B942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193B9423">
        <w:rPr>
          <w:rFonts w:eastAsia="Calibri"/>
          <w:color w:val="auto"/>
          <w:lang w:eastAsia="en-US"/>
        </w:rPr>
        <w:t xml:space="preserve">under this Standard. </w:t>
      </w:r>
    </w:p>
    <w:p w14:paraId="27BAE97E" w14:textId="77777777" w:rsidR="00CD3EE8" w:rsidRPr="00C84329" w:rsidRDefault="00CD3EE8" w:rsidP="00CD3EE8">
      <w:pPr>
        <w:rPr>
          <w:color w:val="000000" w:themeColor="text1"/>
        </w:rPr>
      </w:pPr>
      <w:r w:rsidRPr="064BE03F">
        <w:rPr>
          <w:rFonts w:eastAsia="Calibri"/>
          <w:color w:val="auto"/>
          <w:lang w:eastAsia="en-US"/>
        </w:rPr>
        <w:t>Most sampled consumers considered that they are encouraged and supported to give feedback and make</w:t>
      </w:r>
      <w:r w:rsidRPr="064BE03F">
        <w:rPr>
          <w:rFonts w:eastAsia="Calibri"/>
          <w:lang w:eastAsia="en-US"/>
        </w:rPr>
        <w:t xml:space="preserve"> complaints, and that appropriate action is taken. </w:t>
      </w:r>
      <w:r w:rsidRPr="00C84329">
        <w:rPr>
          <w:color w:val="000000" w:themeColor="text1"/>
        </w:rPr>
        <w:t>Consumers</w:t>
      </w:r>
      <w:r>
        <w:rPr>
          <w:color w:val="000000" w:themeColor="text1"/>
        </w:rPr>
        <w:t>/</w:t>
      </w:r>
      <w:r w:rsidRPr="00C84329">
        <w:rPr>
          <w:color w:val="000000" w:themeColor="text1"/>
        </w:rPr>
        <w:t xml:space="preserve">representatives were satisfied with actions taken following feedback. </w:t>
      </w:r>
    </w:p>
    <w:p w14:paraId="489C46B0" w14:textId="77777777" w:rsidR="00CD3EE8" w:rsidRDefault="00CD3EE8" w:rsidP="00CD3EE8">
      <w:r w:rsidRPr="064BE03F">
        <w:rPr>
          <w:rFonts w:eastAsia="Arial"/>
          <w:color w:val="000000" w:themeColor="text1"/>
        </w:rPr>
        <w:t xml:space="preserve">Staff were able to describe how they support consumers and representatives to provide feedback and clinical staff were able to discuss the process for acting on any consumer’s concerns and were familiar with the open disclosure process. </w:t>
      </w:r>
    </w:p>
    <w:p w14:paraId="2E50A575" w14:textId="77777777" w:rsidR="00CD3EE8" w:rsidRDefault="00CD3EE8" w:rsidP="00CD3EE8">
      <w:pPr>
        <w:rPr>
          <w:rFonts w:eastAsia="Arial"/>
          <w:color w:val="000000" w:themeColor="text1"/>
        </w:rPr>
      </w:pPr>
      <w:r w:rsidRPr="193B9423">
        <w:rPr>
          <w:rFonts w:eastAsia="Arial"/>
          <w:color w:val="000000" w:themeColor="text1"/>
        </w:rPr>
        <w:t xml:space="preserve">Management described how the service monitors complaints and how this may contribute to improvements of the environment and to the delivery care and services for consumers. </w:t>
      </w:r>
    </w:p>
    <w:p w14:paraId="66E832F9" w14:textId="77777777" w:rsidR="00CD3EE8" w:rsidRPr="00706DA8" w:rsidRDefault="00CD3EE8" w:rsidP="00CD3EE8">
      <w:pPr>
        <w:rPr>
          <w:rFonts w:eastAsia="Arial"/>
          <w:color w:val="000000" w:themeColor="text1"/>
        </w:rPr>
      </w:pPr>
      <w:r w:rsidRPr="00706DA8">
        <w:rPr>
          <w:rFonts w:eastAsia="Arial"/>
          <w:color w:val="000000" w:themeColor="text1"/>
        </w:rPr>
        <w:t>The Quality Standard is assessed as Compliant as four of the four specific requirements have been assessed as Compliant.</w:t>
      </w:r>
    </w:p>
    <w:p w14:paraId="74F86082" w14:textId="77777777" w:rsidR="00CD3EE8" w:rsidRDefault="00CD3EE8" w:rsidP="00CD3EE8">
      <w:pPr>
        <w:pStyle w:val="Heading2"/>
      </w:pPr>
      <w:r>
        <w:lastRenderedPageBreak/>
        <w:t>Assessment of Standard 6 Requirements</w:t>
      </w:r>
      <w:r w:rsidRPr="0066387A">
        <w:rPr>
          <w:i/>
          <w:color w:val="0000FF"/>
          <w:sz w:val="24"/>
          <w:szCs w:val="24"/>
        </w:rPr>
        <w:t xml:space="preserve"> </w:t>
      </w:r>
    </w:p>
    <w:p w14:paraId="779B4433" w14:textId="77777777" w:rsidR="00CD3EE8" w:rsidRPr="00506F7F" w:rsidRDefault="00CD3EE8" w:rsidP="00CD3EE8">
      <w:pPr>
        <w:pStyle w:val="Heading3"/>
      </w:pPr>
      <w:r w:rsidRPr="00506F7F">
        <w:t>Requirement 6(3)(a)</w:t>
      </w:r>
      <w:r>
        <w:tab/>
        <w:t>Compliant</w:t>
      </w:r>
    </w:p>
    <w:p w14:paraId="1A9444CD" w14:textId="77777777" w:rsidR="00CD3EE8" w:rsidRPr="008D114F" w:rsidRDefault="00CD3EE8" w:rsidP="00CD3EE8">
      <w:pPr>
        <w:rPr>
          <w:i/>
        </w:rPr>
      </w:pPr>
      <w:r w:rsidRPr="008D114F">
        <w:rPr>
          <w:i/>
        </w:rPr>
        <w:t>Consumers, their family, friends, carers and others are encouraged and supported to provide feedback and make complaints.</w:t>
      </w:r>
    </w:p>
    <w:p w14:paraId="45203215" w14:textId="77777777" w:rsidR="00CD3EE8" w:rsidRPr="00506F7F" w:rsidRDefault="00CD3EE8" w:rsidP="00CD3EE8">
      <w:pPr>
        <w:pStyle w:val="Heading3"/>
      </w:pPr>
      <w:r w:rsidRPr="00506F7F">
        <w:t>Requirement 6(3)(b)</w:t>
      </w:r>
      <w:r>
        <w:tab/>
        <w:t>Compliant</w:t>
      </w:r>
    </w:p>
    <w:p w14:paraId="7F2E1FA6" w14:textId="77777777" w:rsidR="00CD3EE8" w:rsidRPr="008D114F" w:rsidRDefault="00CD3EE8" w:rsidP="00CD3EE8">
      <w:pPr>
        <w:rPr>
          <w:i/>
        </w:rPr>
      </w:pPr>
      <w:r w:rsidRPr="008D114F">
        <w:rPr>
          <w:i/>
        </w:rPr>
        <w:t>Consumers are made aware of and have access to advocates, language services and other methods for raising and resolving complaints.</w:t>
      </w:r>
    </w:p>
    <w:p w14:paraId="27812336" w14:textId="77777777" w:rsidR="00CD3EE8" w:rsidRPr="00D435F8" w:rsidRDefault="00CD3EE8" w:rsidP="00CD3EE8">
      <w:pPr>
        <w:pStyle w:val="Heading3"/>
      </w:pPr>
      <w:r w:rsidRPr="00D435F8">
        <w:t>Requirement 6(3)(c)</w:t>
      </w:r>
      <w:r>
        <w:tab/>
        <w:t>Compliant</w:t>
      </w:r>
    </w:p>
    <w:p w14:paraId="2030847E" w14:textId="77777777" w:rsidR="00CD3EE8" w:rsidRPr="008D114F" w:rsidRDefault="00CD3EE8" w:rsidP="00CD3EE8">
      <w:pPr>
        <w:rPr>
          <w:i/>
        </w:rPr>
      </w:pPr>
      <w:r w:rsidRPr="008D114F">
        <w:rPr>
          <w:i/>
        </w:rPr>
        <w:t>Appropriate action is taken in response to complaints and an open disclosure process is used when things go wrong.</w:t>
      </w:r>
    </w:p>
    <w:p w14:paraId="0057A042" w14:textId="77777777" w:rsidR="00CD3EE8" w:rsidRPr="00D435F8" w:rsidRDefault="00CD3EE8" w:rsidP="00CD3EE8">
      <w:pPr>
        <w:pStyle w:val="Heading3"/>
      </w:pPr>
      <w:r w:rsidRPr="00D435F8">
        <w:t>Requirement 6(3)(d)</w:t>
      </w:r>
      <w:r>
        <w:tab/>
        <w:t>Compliant</w:t>
      </w:r>
    </w:p>
    <w:p w14:paraId="3CABA638" w14:textId="77777777" w:rsidR="00CD3EE8" w:rsidRPr="008D114F" w:rsidRDefault="00CD3EE8" w:rsidP="00CD3EE8">
      <w:pPr>
        <w:rPr>
          <w:i/>
        </w:rPr>
      </w:pPr>
      <w:r w:rsidRPr="008D114F">
        <w:rPr>
          <w:i/>
        </w:rPr>
        <w:t>Feedback and complaints are reviewed and used to improve the quality of care and services.</w:t>
      </w:r>
    </w:p>
    <w:p w14:paraId="20148C90" w14:textId="77777777" w:rsidR="00CD3EE8" w:rsidRPr="001B3DE8" w:rsidRDefault="00CD3EE8" w:rsidP="00CD3EE8"/>
    <w:p w14:paraId="4F61267C" w14:textId="77777777" w:rsidR="00CD3EE8" w:rsidRDefault="00CD3EE8" w:rsidP="00CD3EE8">
      <w:pPr>
        <w:sectPr w:rsidR="00CD3EE8" w:rsidSect="00A72F38">
          <w:type w:val="continuous"/>
          <w:pgSz w:w="11906" w:h="16838"/>
          <w:pgMar w:top="1701" w:right="1418" w:bottom="1418" w:left="1418" w:header="709" w:footer="397" w:gutter="0"/>
          <w:cols w:space="708"/>
          <w:titlePg/>
          <w:docGrid w:linePitch="360"/>
        </w:sectPr>
      </w:pPr>
    </w:p>
    <w:p w14:paraId="5D0E4966" w14:textId="77777777" w:rsidR="00CD3EE8" w:rsidRDefault="00CD3EE8" w:rsidP="00CD3EE8">
      <w:pPr>
        <w:pStyle w:val="Heading1"/>
        <w:tabs>
          <w:tab w:val="right" w:pos="9070"/>
        </w:tabs>
        <w:spacing w:before="560" w:after="640"/>
        <w:rPr>
          <w:color w:val="FFFFFF" w:themeColor="background1"/>
          <w:sz w:val="36"/>
        </w:rPr>
        <w:sectPr w:rsidR="00CD3EE8" w:rsidSect="00A72F3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DFFDFB3" wp14:editId="7C358C3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687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822AC8B" w14:textId="77777777" w:rsidR="00CD3EE8" w:rsidRPr="000E654D" w:rsidRDefault="00CD3EE8" w:rsidP="00CD3EE8">
      <w:pPr>
        <w:pStyle w:val="Heading3"/>
        <w:shd w:val="clear" w:color="auto" w:fill="F2F2F2" w:themeFill="background1" w:themeFillShade="F2"/>
      </w:pPr>
      <w:r w:rsidRPr="000E654D">
        <w:t>Consumer outcome:</w:t>
      </w:r>
    </w:p>
    <w:p w14:paraId="354205D9" w14:textId="77777777" w:rsidR="00CD3EE8" w:rsidRDefault="00CD3EE8" w:rsidP="00CD3EE8">
      <w:pPr>
        <w:numPr>
          <w:ilvl w:val="0"/>
          <w:numId w:val="7"/>
        </w:numPr>
        <w:shd w:val="clear" w:color="auto" w:fill="F2F2F2" w:themeFill="background1" w:themeFillShade="F2"/>
      </w:pPr>
      <w:r>
        <w:t>I get quality care and services when I need them from people who are knowledgeable, capable and caring.</w:t>
      </w:r>
    </w:p>
    <w:p w14:paraId="40E715E5" w14:textId="77777777" w:rsidR="00CD3EE8" w:rsidRDefault="00CD3EE8" w:rsidP="00CD3EE8">
      <w:pPr>
        <w:pStyle w:val="Heading3"/>
        <w:shd w:val="clear" w:color="auto" w:fill="F2F2F2" w:themeFill="background1" w:themeFillShade="F2"/>
      </w:pPr>
      <w:r>
        <w:t>Organisation statement:</w:t>
      </w:r>
    </w:p>
    <w:p w14:paraId="7C3FD7A4" w14:textId="77777777" w:rsidR="00CD3EE8" w:rsidRDefault="00CD3EE8" w:rsidP="00CD3E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40AC89" w14:textId="77777777" w:rsidR="00CD3EE8" w:rsidRDefault="00CD3EE8" w:rsidP="00CD3EE8">
      <w:pPr>
        <w:pStyle w:val="Heading2"/>
      </w:pPr>
      <w:r>
        <w:t>Assessment of Standard 7</w:t>
      </w:r>
    </w:p>
    <w:p w14:paraId="2427C449" w14:textId="77777777" w:rsidR="00CD3EE8" w:rsidRPr="00163FEE" w:rsidRDefault="00CD3EE8" w:rsidP="00CD3EE8">
      <w:pPr>
        <w:rPr>
          <w:rFonts w:eastAsia="Calibri"/>
          <w:lang w:eastAsia="en-US"/>
        </w:rPr>
      </w:pPr>
      <w:r w:rsidRPr="47A2FCD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4A1E70F" w14:textId="77777777" w:rsidR="00CD3EE8" w:rsidRDefault="00CD3EE8" w:rsidP="00CD3EE8">
      <w:pPr>
        <w:rPr>
          <w:rFonts w:eastAsia="Arial"/>
          <w:color w:val="000000" w:themeColor="text1"/>
        </w:rPr>
      </w:pPr>
      <w:r w:rsidRPr="08FF36D9">
        <w:rPr>
          <w:rFonts w:eastAsia="Calibri"/>
          <w:color w:val="auto"/>
          <w:lang w:eastAsia="en-US"/>
        </w:rPr>
        <w:t>Most sampled consumers considered that they get quality care and services when they need them and from p</w:t>
      </w:r>
      <w:r w:rsidRPr="08FF36D9">
        <w:rPr>
          <w:rFonts w:eastAsia="Calibri"/>
          <w:lang w:eastAsia="en-US"/>
        </w:rPr>
        <w:t>eople who are knowledgeable, capable and caring.</w:t>
      </w:r>
      <w:r>
        <w:rPr>
          <w:rFonts w:eastAsia="Calibri"/>
          <w:lang w:eastAsia="en-US"/>
        </w:rPr>
        <w:t xml:space="preserve"> This was</w:t>
      </w:r>
      <w:r w:rsidRPr="08FF36D9">
        <w:rPr>
          <w:rFonts w:eastAsia="Arial"/>
          <w:color w:val="000000" w:themeColor="text1"/>
        </w:rPr>
        <w:t xml:space="preserve"> observed </w:t>
      </w:r>
      <w:r>
        <w:rPr>
          <w:rFonts w:eastAsia="Arial"/>
          <w:color w:val="000000" w:themeColor="text1"/>
        </w:rPr>
        <w:t xml:space="preserve">by the Assessment Team. </w:t>
      </w:r>
    </w:p>
    <w:p w14:paraId="7229E950" w14:textId="77777777" w:rsidR="00CD3EE8" w:rsidRDefault="00CD3EE8" w:rsidP="00CD3EE8">
      <w:pPr>
        <w:rPr>
          <w:color w:val="000000" w:themeColor="text1"/>
        </w:rPr>
      </w:pPr>
      <w:r w:rsidRPr="08FF36D9">
        <w:rPr>
          <w:rFonts w:eastAsia="Arial"/>
          <w:color w:val="000000" w:themeColor="text1"/>
        </w:rPr>
        <w:t xml:space="preserve">Management explained how the workforce is planned to ensure the number and mix of the workforce deployed enables the delivery and management of safe and quality care and services. </w:t>
      </w:r>
    </w:p>
    <w:p w14:paraId="4CE88B1D" w14:textId="77777777" w:rsidR="00CD3EE8" w:rsidRDefault="00CD3EE8" w:rsidP="00CD3EE8">
      <w:pPr>
        <w:rPr>
          <w:rFonts w:eastAsia="Arial"/>
          <w:color w:val="000000" w:themeColor="text1"/>
        </w:rPr>
      </w:pPr>
      <w:r w:rsidRPr="08FF36D9">
        <w:rPr>
          <w:rFonts w:eastAsia="Arial"/>
          <w:color w:val="000000" w:themeColor="text1"/>
        </w:rPr>
        <w:t>The service demonstrated the workforce is recruited, trained, equipped, and supported. The service has an initial induction process which includes buddy shifts, and competency assessments. Following induction, the service provides ongoing training to staff as part of the scheduled training.</w:t>
      </w:r>
      <w:r>
        <w:rPr>
          <w:rFonts w:eastAsia="Arial"/>
          <w:color w:val="000000" w:themeColor="text1"/>
        </w:rPr>
        <w:t xml:space="preserve"> In addition, there is </w:t>
      </w:r>
      <w:r w:rsidRPr="08FF36D9">
        <w:rPr>
          <w:rFonts w:eastAsia="Arial"/>
          <w:color w:val="000000" w:themeColor="text1"/>
        </w:rPr>
        <w:t xml:space="preserve">regular assessment, monitoring and review of the performance of each member of the workforce is undertaken. </w:t>
      </w:r>
    </w:p>
    <w:p w14:paraId="102DA47D" w14:textId="77777777" w:rsidR="00CD3EE8" w:rsidRPr="005D6D19" w:rsidRDefault="00CD3EE8" w:rsidP="00CD3EE8">
      <w:pPr>
        <w:rPr>
          <w:rFonts w:eastAsia="Arial"/>
          <w:color w:val="000000" w:themeColor="text1"/>
        </w:rPr>
      </w:pPr>
      <w:r w:rsidRPr="005D6D19">
        <w:rPr>
          <w:rFonts w:eastAsia="Arial"/>
          <w:color w:val="000000" w:themeColor="text1"/>
        </w:rPr>
        <w:t>The Quality Standard is assessed as Compliant as five of the five specific requirements have been assessed as Compliant.</w:t>
      </w:r>
    </w:p>
    <w:p w14:paraId="420C17CB" w14:textId="77777777" w:rsidR="00CD3EE8" w:rsidRDefault="00CD3EE8" w:rsidP="00CD3EE8">
      <w:pPr>
        <w:pStyle w:val="Heading2"/>
      </w:pPr>
      <w:r>
        <w:lastRenderedPageBreak/>
        <w:t>Assessment of Standard 7 Requirements</w:t>
      </w:r>
      <w:r w:rsidRPr="0066387A">
        <w:rPr>
          <w:i/>
          <w:color w:val="0000FF"/>
          <w:sz w:val="24"/>
          <w:szCs w:val="24"/>
        </w:rPr>
        <w:t xml:space="preserve"> </w:t>
      </w:r>
    </w:p>
    <w:p w14:paraId="64F98C0E" w14:textId="77777777" w:rsidR="00CD3EE8" w:rsidRPr="00506F7F" w:rsidRDefault="00CD3EE8" w:rsidP="00CD3EE8">
      <w:pPr>
        <w:pStyle w:val="Heading3"/>
      </w:pPr>
      <w:r w:rsidRPr="00506F7F">
        <w:t>Requirement 7(3)(a)</w:t>
      </w:r>
      <w:r>
        <w:tab/>
        <w:t>Compliant</w:t>
      </w:r>
    </w:p>
    <w:p w14:paraId="547ECF99" w14:textId="77777777" w:rsidR="00CD3EE8" w:rsidRPr="008D114F" w:rsidRDefault="00CD3EE8" w:rsidP="00CD3EE8">
      <w:pPr>
        <w:rPr>
          <w:i/>
        </w:rPr>
      </w:pPr>
      <w:r w:rsidRPr="008D114F">
        <w:rPr>
          <w:i/>
        </w:rPr>
        <w:t>The workforce is planned to enable, and the number and mix of members of the workforce deployed enables, the delivery and management of safe and quality care and services.</w:t>
      </w:r>
    </w:p>
    <w:p w14:paraId="1FEF0A9C" w14:textId="77777777" w:rsidR="00CD3EE8" w:rsidRPr="00506F7F" w:rsidRDefault="00CD3EE8" w:rsidP="00CD3EE8">
      <w:pPr>
        <w:pStyle w:val="Heading3"/>
      </w:pPr>
      <w:r w:rsidRPr="00506F7F">
        <w:t>Requirement 7(3)(b)</w:t>
      </w:r>
      <w:r>
        <w:tab/>
        <w:t>Compliant</w:t>
      </w:r>
    </w:p>
    <w:p w14:paraId="3076B6F9" w14:textId="77777777" w:rsidR="00CD3EE8" w:rsidRPr="008D114F" w:rsidRDefault="00CD3EE8" w:rsidP="00CD3EE8">
      <w:pPr>
        <w:rPr>
          <w:i/>
        </w:rPr>
      </w:pPr>
      <w:r w:rsidRPr="008D114F">
        <w:rPr>
          <w:i/>
        </w:rPr>
        <w:t>Workforce interactions with consumers are kind, caring and respectful of each consumer’s identity, culture and diversity.</w:t>
      </w:r>
    </w:p>
    <w:p w14:paraId="5556400E" w14:textId="77777777" w:rsidR="00CD3EE8" w:rsidRPr="00095CD4" w:rsidRDefault="00CD3EE8" w:rsidP="00CD3EE8">
      <w:pPr>
        <w:pStyle w:val="Heading3"/>
      </w:pPr>
      <w:r w:rsidRPr="00095CD4">
        <w:t>Requirement 7(3)(c)</w:t>
      </w:r>
      <w:r>
        <w:tab/>
        <w:t>Compliant</w:t>
      </w:r>
    </w:p>
    <w:p w14:paraId="68E42B81" w14:textId="77777777" w:rsidR="00CD3EE8" w:rsidRPr="008D114F" w:rsidRDefault="00CD3EE8" w:rsidP="00CD3EE8">
      <w:pPr>
        <w:rPr>
          <w:i/>
        </w:rPr>
      </w:pPr>
      <w:r w:rsidRPr="008D114F">
        <w:rPr>
          <w:i/>
        </w:rPr>
        <w:t>The workforce is competent and the members of the workforce have the qualifications and knowledge to effectively perform their roles.</w:t>
      </w:r>
    </w:p>
    <w:p w14:paraId="1465EC93" w14:textId="77777777" w:rsidR="00CD3EE8" w:rsidRPr="00095CD4" w:rsidRDefault="00CD3EE8" w:rsidP="00CD3EE8">
      <w:pPr>
        <w:pStyle w:val="Heading3"/>
      </w:pPr>
      <w:r w:rsidRPr="00095CD4">
        <w:t>Requirement 7(3)(d)</w:t>
      </w:r>
      <w:r>
        <w:tab/>
        <w:t>Compliant</w:t>
      </w:r>
    </w:p>
    <w:p w14:paraId="25318EC8" w14:textId="77777777" w:rsidR="00CD3EE8" w:rsidRPr="008D114F" w:rsidRDefault="00CD3EE8" w:rsidP="00CD3EE8">
      <w:pPr>
        <w:rPr>
          <w:i/>
        </w:rPr>
      </w:pPr>
      <w:r w:rsidRPr="008D114F">
        <w:rPr>
          <w:i/>
        </w:rPr>
        <w:t>The workforce is recruited, trained, equipped and supported to deliver the outcomes required by these standards.</w:t>
      </w:r>
    </w:p>
    <w:p w14:paraId="793F5E27" w14:textId="77777777" w:rsidR="00CD3EE8" w:rsidRPr="00095CD4" w:rsidRDefault="00CD3EE8" w:rsidP="00CD3EE8">
      <w:pPr>
        <w:pStyle w:val="Heading3"/>
      </w:pPr>
      <w:r w:rsidRPr="00095CD4">
        <w:t>Requirement 7(3)(e)</w:t>
      </w:r>
      <w:r>
        <w:tab/>
        <w:t>Compliant</w:t>
      </w:r>
    </w:p>
    <w:p w14:paraId="0F0BF3A9" w14:textId="77777777" w:rsidR="00CD3EE8" w:rsidRPr="008D114F" w:rsidRDefault="00CD3EE8" w:rsidP="00CD3EE8">
      <w:pPr>
        <w:rPr>
          <w:i/>
        </w:rPr>
      </w:pPr>
      <w:r w:rsidRPr="008D114F">
        <w:rPr>
          <w:i/>
        </w:rPr>
        <w:t>Regular assessment, monitoring and review of the performance of each member of the workforce is undertaken.</w:t>
      </w:r>
    </w:p>
    <w:p w14:paraId="588F46AD" w14:textId="77777777" w:rsidR="00CD3EE8" w:rsidRPr="00506F7F" w:rsidRDefault="00CD3EE8" w:rsidP="00CD3EE8"/>
    <w:p w14:paraId="0B97421A" w14:textId="77777777" w:rsidR="00CD3EE8" w:rsidRDefault="00CD3EE8" w:rsidP="00CD3EE8">
      <w:pPr>
        <w:sectPr w:rsidR="00CD3EE8" w:rsidSect="00A72F38">
          <w:type w:val="continuous"/>
          <w:pgSz w:w="11906" w:h="16838"/>
          <w:pgMar w:top="1701" w:right="1418" w:bottom="1418" w:left="1418" w:header="709" w:footer="397" w:gutter="0"/>
          <w:cols w:space="708"/>
          <w:titlePg/>
          <w:docGrid w:linePitch="360"/>
        </w:sectPr>
      </w:pPr>
    </w:p>
    <w:p w14:paraId="44CF9E76" w14:textId="77777777" w:rsidR="00CD3EE8" w:rsidRDefault="00CD3EE8" w:rsidP="00CD3EE8">
      <w:pPr>
        <w:pStyle w:val="Heading1"/>
        <w:tabs>
          <w:tab w:val="right" w:pos="9070"/>
        </w:tabs>
        <w:spacing w:before="560" w:after="640"/>
        <w:rPr>
          <w:color w:val="FFFFFF" w:themeColor="background1"/>
          <w:sz w:val="36"/>
        </w:rPr>
        <w:sectPr w:rsidR="00CD3EE8" w:rsidSect="00A72F3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2D5066E2" wp14:editId="0087A46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229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BFEE57D" w14:textId="77777777" w:rsidR="00CD3EE8" w:rsidRPr="00FD1B02" w:rsidRDefault="00CD3EE8" w:rsidP="00CD3EE8">
      <w:pPr>
        <w:pStyle w:val="Heading3"/>
        <w:shd w:val="clear" w:color="auto" w:fill="F2F2F2" w:themeFill="background1" w:themeFillShade="F2"/>
      </w:pPr>
      <w:r w:rsidRPr="008312AC">
        <w:t>Consumer</w:t>
      </w:r>
      <w:r w:rsidRPr="00FD1B02">
        <w:t xml:space="preserve"> outcome:</w:t>
      </w:r>
    </w:p>
    <w:p w14:paraId="2CB6D756" w14:textId="77777777" w:rsidR="00CD3EE8" w:rsidRDefault="00CD3EE8" w:rsidP="00CD3EE8">
      <w:pPr>
        <w:numPr>
          <w:ilvl w:val="0"/>
          <w:numId w:val="8"/>
        </w:numPr>
        <w:shd w:val="clear" w:color="auto" w:fill="F2F2F2" w:themeFill="background1" w:themeFillShade="F2"/>
      </w:pPr>
      <w:r>
        <w:t>I am confident the organisation is well run. I can partner in improving the delivery of care and services.</w:t>
      </w:r>
    </w:p>
    <w:p w14:paraId="7D6FB982" w14:textId="77777777" w:rsidR="00CD3EE8" w:rsidRDefault="00CD3EE8" w:rsidP="00CD3EE8">
      <w:pPr>
        <w:pStyle w:val="Heading3"/>
        <w:shd w:val="clear" w:color="auto" w:fill="F2F2F2" w:themeFill="background1" w:themeFillShade="F2"/>
      </w:pPr>
      <w:r>
        <w:t>Organisation statement:</w:t>
      </w:r>
    </w:p>
    <w:p w14:paraId="422CA411" w14:textId="77777777" w:rsidR="00CD3EE8" w:rsidRDefault="00CD3EE8" w:rsidP="00CD3EE8">
      <w:pPr>
        <w:numPr>
          <w:ilvl w:val="0"/>
          <w:numId w:val="8"/>
        </w:numPr>
        <w:shd w:val="clear" w:color="auto" w:fill="F2F2F2" w:themeFill="background1" w:themeFillShade="F2"/>
      </w:pPr>
      <w:r>
        <w:t>The organisation’s governing body is accountable for the delivery of safe and quality care and services.</w:t>
      </w:r>
    </w:p>
    <w:p w14:paraId="459EF31F" w14:textId="77777777" w:rsidR="00CD3EE8" w:rsidRDefault="00CD3EE8" w:rsidP="00CD3EE8">
      <w:pPr>
        <w:pStyle w:val="Heading2"/>
      </w:pPr>
      <w:r>
        <w:t>Assessment of Standard 8</w:t>
      </w:r>
    </w:p>
    <w:p w14:paraId="7DE1C905" w14:textId="77777777" w:rsidR="00CD3EE8" w:rsidRPr="00163FEE" w:rsidRDefault="00CD3EE8" w:rsidP="00CD3EE8">
      <w:pPr>
        <w:rPr>
          <w:rFonts w:eastAsia="Calibri"/>
          <w:lang w:eastAsia="en-US"/>
        </w:rPr>
      </w:pPr>
      <w:r w:rsidRPr="193B942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9E9C012" w14:textId="77777777" w:rsidR="00CD3EE8" w:rsidRPr="007C57C5" w:rsidRDefault="00CD3EE8" w:rsidP="00CD3EE8">
      <w:pPr>
        <w:rPr>
          <w:rFonts w:eastAsia="Arial"/>
        </w:rPr>
      </w:pPr>
      <w:r w:rsidRPr="62BBBF54">
        <w:rPr>
          <w:rFonts w:eastAsia="Calibri"/>
          <w:color w:val="auto"/>
          <w:lang w:eastAsia="en-US"/>
        </w:rPr>
        <w:t xml:space="preserve">Most sampled consumers considered that the organisation is well run and that they can partner in improving the </w:t>
      </w:r>
      <w:r w:rsidRPr="62BBBF54">
        <w:rPr>
          <w:rFonts w:eastAsia="Calibri"/>
          <w:lang w:eastAsia="en-US"/>
        </w:rPr>
        <w:t xml:space="preserve">delivery of care and services. </w:t>
      </w:r>
      <w:r w:rsidRPr="47A2FCD7">
        <w:rPr>
          <w:rFonts w:eastAsia="Arial"/>
        </w:rPr>
        <w:t xml:space="preserve">Consumers are engaged in the development, delivery and evaluation of care and services and are supported in that engagement. </w:t>
      </w:r>
    </w:p>
    <w:p w14:paraId="777A6B18" w14:textId="5AC9BD6C" w:rsidR="00CD3EE8" w:rsidRPr="007C57C5" w:rsidRDefault="00CD3EE8" w:rsidP="00CD3EE8">
      <w:pPr>
        <w:pStyle w:val="ListBullet"/>
        <w:numPr>
          <w:ilvl w:val="0"/>
          <w:numId w:val="0"/>
        </w:numPr>
        <w:rPr>
          <w:rFonts w:eastAsia="Arial"/>
        </w:rPr>
      </w:pPr>
      <w:r w:rsidRPr="193B9423">
        <w:rPr>
          <w:rFonts w:eastAsia="Arial"/>
        </w:rPr>
        <w:t xml:space="preserve">The organisation’s governing body promotes a culture of safe, inclusive and quality care and services by ensuring the values and mission of the organisation </w:t>
      </w:r>
      <w:r w:rsidR="00177D17">
        <w:rPr>
          <w:rFonts w:eastAsia="Arial"/>
        </w:rPr>
        <w:t>are</w:t>
      </w:r>
      <w:r w:rsidRPr="193B9423">
        <w:rPr>
          <w:rFonts w:eastAsia="Arial"/>
        </w:rPr>
        <w:t xml:space="preserve"> entrenched in the day-to-day delivery of services. </w:t>
      </w:r>
      <w:r>
        <w:rPr>
          <w:rFonts w:eastAsia="Arial"/>
        </w:rPr>
        <w:t>In addition, t</w:t>
      </w:r>
      <w:r w:rsidRPr="193B9423">
        <w:rPr>
          <w:rFonts w:eastAsia="Arial"/>
        </w:rPr>
        <w:t>he service has a clinical governance framework describ</w:t>
      </w:r>
      <w:r>
        <w:rPr>
          <w:rFonts w:eastAsia="Arial"/>
        </w:rPr>
        <w:t>ing</w:t>
      </w:r>
      <w:r w:rsidRPr="193B9423">
        <w:rPr>
          <w:rFonts w:eastAsia="Arial"/>
        </w:rPr>
        <w:t xml:space="preserve"> the reporting mechanisms to ensure Executive and the Board of Directors are kept abreast of performance activities of the service.</w:t>
      </w:r>
    </w:p>
    <w:p w14:paraId="2E6B81E3" w14:textId="55E8442C" w:rsidR="00CD3EE8" w:rsidRDefault="00CD3EE8" w:rsidP="00CD3EE8">
      <w:pPr>
        <w:pStyle w:val="ListBullet"/>
        <w:numPr>
          <w:ilvl w:val="0"/>
          <w:numId w:val="0"/>
        </w:numPr>
        <w:rPr>
          <w:rFonts w:eastAsia="Arial"/>
        </w:rPr>
      </w:pPr>
      <w:r w:rsidRPr="193B9423">
        <w:rPr>
          <w:rFonts w:eastAsia="Arial"/>
        </w:rPr>
        <w:t>The organisation has a Clinical and Care Governance policy which describes the service</w:t>
      </w:r>
      <w:r w:rsidR="00177D17">
        <w:rPr>
          <w:rFonts w:eastAsia="Arial"/>
        </w:rPr>
        <w:t>’</w:t>
      </w:r>
      <w:r w:rsidRPr="193B9423">
        <w:rPr>
          <w:rFonts w:eastAsia="Arial"/>
        </w:rPr>
        <w:t xml:space="preserve">s intent to provide safe, high quality clinical care and services to consumers. </w:t>
      </w:r>
      <w:r>
        <w:rPr>
          <w:rFonts w:eastAsia="Arial"/>
        </w:rPr>
        <w:t xml:space="preserve">This includes </w:t>
      </w:r>
      <w:r w:rsidRPr="193B9423">
        <w:rPr>
          <w:rFonts w:eastAsia="Arial"/>
        </w:rPr>
        <w:t>Working Parties, Focus Groups and Advisory Committees working on programs to enhance care and services</w:t>
      </w:r>
      <w:r>
        <w:rPr>
          <w:rFonts w:eastAsia="Arial"/>
        </w:rPr>
        <w:t>.</w:t>
      </w:r>
      <w:r w:rsidR="004E510A">
        <w:rPr>
          <w:rFonts w:eastAsia="Arial"/>
        </w:rPr>
        <w:t xml:space="preserve"> </w:t>
      </w:r>
    </w:p>
    <w:p w14:paraId="6D62B934" w14:textId="77777777" w:rsidR="00CD3EE8" w:rsidRPr="007C57C5" w:rsidRDefault="00CD3EE8" w:rsidP="00CD3EE8">
      <w:pPr>
        <w:rPr>
          <w:rFonts w:eastAsia="Arial"/>
        </w:rPr>
      </w:pPr>
      <w:r w:rsidRPr="193B9423">
        <w:rPr>
          <w:rFonts w:eastAsia="Arial"/>
        </w:rPr>
        <w:t>The service has a range of policies and procedures to ensure effective governance</w:t>
      </w:r>
      <w:r>
        <w:rPr>
          <w:rFonts w:eastAsia="Arial"/>
        </w:rPr>
        <w:t>.</w:t>
      </w:r>
      <w:r w:rsidRPr="193B9423">
        <w:rPr>
          <w:rFonts w:eastAsia="Arial"/>
        </w:rPr>
        <w:t xml:space="preserve"> </w:t>
      </w:r>
      <w:r>
        <w:rPr>
          <w:rFonts w:eastAsia="Arial"/>
        </w:rPr>
        <w:t>S</w:t>
      </w:r>
      <w:r w:rsidRPr="193B9423">
        <w:rPr>
          <w:rFonts w:eastAsia="Arial"/>
        </w:rPr>
        <w:t xml:space="preserve">ystems and meetings </w:t>
      </w:r>
      <w:r>
        <w:rPr>
          <w:rFonts w:eastAsia="Arial"/>
        </w:rPr>
        <w:t xml:space="preserve">are in place </w:t>
      </w:r>
      <w:r w:rsidRPr="193B9423">
        <w:rPr>
          <w:rFonts w:eastAsia="Arial"/>
        </w:rPr>
        <w:t xml:space="preserve">to ensure effective </w:t>
      </w:r>
      <w:r>
        <w:rPr>
          <w:rFonts w:eastAsia="Arial"/>
        </w:rPr>
        <w:t xml:space="preserve">management of </w:t>
      </w:r>
      <w:r w:rsidRPr="193B9423">
        <w:rPr>
          <w:rFonts w:eastAsia="Arial"/>
        </w:rPr>
        <w:t xml:space="preserve">communication, open disclosure, information management, complaints and feedback </w:t>
      </w:r>
      <w:r w:rsidRPr="193B9423">
        <w:rPr>
          <w:rFonts w:eastAsia="Arial"/>
        </w:rPr>
        <w:lastRenderedPageBreak/>
        <w:t xml:space="preserve">and reducing the use of antibiotic usage. </w:t>
      </w:r>
      <w:r>
        <w:rPr>
          <w:rFonts w:eastAsia="Arial"/>
        </w:rPr>
        <w:t>In addition, m</w:t>
      </w:r>
      <w:r w:rsidRPr="47A2FCD7">
        <w:rPr>
          <w:rFonts w:eastAsia="Arial"/>
        </w:rPr>
        <w:t>anagement indicated they have an open-door policy, for consumers and staff.</w:t>
      </w:r>
    </w:p>
    <w:p w14:paraId="7F67F4A0" w14:textId="77777777" w:rsidR="00CD3EE8" w:rsidRPr="00587EF0" w:rsidRDefault="00CD3EE8" w:rsidP="00CD3EE8">
      <w:pPr>
        <w:rPr>
          <w:rFonts w:eastAsia="Calibri"/>
          <w:color w:val="auto"/>
        </w:rPr>
      </w:pPr>
      <w:r w:rsidRPr="00154403">
        <w:rPr>
          <w:rFonts w:eastAsiaTheme="minorHAnsi"/>
        </w:rPr>
        <w:t xml:space="preserve">The Quality Standard is assessed </w:t>
      </w:r>
      <w:r w:rsidRPr="00587EF0">
        <w:rPr>
          <w:rFonts w:eastAsiaTheme="minorHAnsi"/>
          <w:color w:val="auto"/>
        </w:rPr>
        <w:t>as Compliant as five of the five specific requirements have been assessed as Compliant.</w:t>
      </w:r>
    </w:p>
    <w:p w14:paraId="52209E54" w14:textId="77777777" w:rsidR="00CD3EE8" w:rsidRDefault="00CD3EE8" w:rsidP="00CD3EE8">
      <w:pPr>
        <w:pStyle w:val="Heading2"/>
      </w:pPr>
      <w:r>
        <w:t>Assessment of Standard 8 Requirements</w:t>
      </w:r>
      <w:r w:rsidRPr="0066387A">
        <w:rPr>
          <w:i/>
          <w:color w:val="0000FF"/>
          <w:sz w:val="24"/>
          <w:szCs w:val="24"/>
        </w:rPr>
        <w:t xml:space="preserve"> </w:t>
      </w:r>
    </w:p>
    <w:p w14:paraId="4866CE43" w14:textId="77777777" w:rsidR="00CD3EE8" w:rsidRPr="00506F7F" w:rsidRDefault="00CD3EE8" w:rsidP="00CD3EE8">
      <w:pPr>
        <w:pStyle w:val="Heading3"/>
      </w:pPr>
      <w:r w:rsidRPr="00506F7F">
        <w:t>Requirement 8(3)(a)</w:t>
      </w:r>
      <w:r w:rsidRPr="00506F7F">
        <w:tab/>
        <w:t>Compliant</w:t>
      </w:r>
    </w:p>
    <w:p w14:paraId="2B03C0B3" w14:textId="77777777" w:rsidR="00CD3EE8" w:rsidRPr="008D114F" w:rsidRDefault="00CD3EE8" w:rsidP="00CD3EE8">
      <w:pPr>
        <w:rPr>
          <w:i/>
        </w:rPr>
      </w:pPr>
      <w:r w:rsidRPr="008D114F">
        <w:rPr>
          <w:i/>
        </w:rPr>
        <w:t>Consumers are engaged in the development, delivery and evaluation of care and services and are supported in that engagement.</w:t>
      </w:r>
    </w:p>
    <w:p w14:paraId="4A045D22" w14:textId="77777777" w:rsidR="00CD3EE8" w:rsidRPr="00095CD4" w:rsidRDefault="00CD3EE8" w:rsidP="00CD3EE8">
      <w:pPr>
        <w:pStyle w:val="Heading3"/>
      </w:pPr>
      <w:r w:rsidRPr="00095CD4">
        <w:t>Requirement 8(3)(b)</w:t>
      </w:r>
      <w:r>
        <w:tab/>
        <w:t>Compliant</w:t>
      </w:r>
    </w:p>
    <w:p w14:paraId="2475AD7B" w14:textId="77777777" w:rsidR="00CD3EE8" w:rsidRPr="008D114F" w:rsidRDefault="00CD3EE8" w:rsidP="00CD3EE8">
      <w:pPr>
        <w:rPr>
          <w:i/>
        </w:rPr>
      </w:pPr>
      <w:r w:rsidRPr="008D114F">
        <w:rPr>
          <w:i/>
        </w:rPr>
        <w:t>The organisation’s governing body promotes a culture of safe, inclusive and quality care and services and is accountable for their delivery.</w:t>
      </w:r>
    </w:p>
    <w:p w14:paraId="518D1023" w14:textId="77777777" w:rsidR="00CD3EE8" w:rsidRPr="00506F7F" w:rsidRDefault="00CD3EE8" w:rsidP="00CD3EE8">
      <w:pPr>
        <w:pStyle w:val="Heading3"/>
      </w:pPr>
      <w:r w:rsidRPr="00506F7F">
        <w:t>Requirement 8(3)(c)</w:t>
      </w:r>
      <w:r>
        <w:tab/>
        <w:t>Compliant</w:t>
      </w:r>
    </w:p>
    <w:p w14:paraId="2BB1015B" w14:textId="77777777" w:rsidR="00CD3EE8" w:rsidRPr="008D114F" w:rsidRDefault="00CD3EE8" w:rsidP="00CD3EE8">
      <w:pPr>
        <w:rPr>
          <w:i/>
        </w:rPr>
      </w:pPr>
      <w:r w:rsidRPr="008D114F">
        <w:rPr>
          <w:i/>
        </w:rPr>
        <w:t>Effective organisation wide governance systems relating to the following:</w:t>
      </w:r>
    </w:p>
    <w:p w14:paraId="408DD674" w14:textId="77777777" w:rsidR="00CD3EE8" w:rsidRPr="008D114F" w:rsidRDefault="00CD3EE8" w:rsidP="00CD3EE8">
      <w:pPr>
        <w:numPr>
          <w:ilvl w:val="0"/>
          <w:numId w:val="28"/>
        </w:numPr>
        <w:tabs>
          <w:tab w:val="right" w:pos="9026"/>
        </w:tabs>
        <w:spacing w:before="0" w:after="0"/>
        <w:ind w:left="567" w:hanging="425"/>
        <w:outlineLvl w:val="4"/>
        <w:rPr>
          <w:i/>
        </w:rPr>
      </w:pPr>
      <w:r w:rsidRPr="008D114F">
        <w:rPr>
          <w:i/>
        </w:rPr>
        <w:t>information management;</w:t>
      </w:r>
    </w:p>
    <w:p w14:paraId="1C68E42E" w14:textId="77777777" w:rsidR="00CD3EE8" w:rsidRPr="008D114F" w:rsidRDefault="00CD3EE8" w:rsidP="00CD3EE8">
      <w:pPr>
        <w:numPr>
          <w:ilvl w:val="0"/>
          <w:numId w:val="28"/>
        </w:numPr>
        <w:tabs>
          <w:tab w:val="right" w:pos="9026"/>
        </w:tabs>
        <w:spacing w:before="0" w:after="0"/>
        <w:ind w:left="567" w:hanging="425"/>
        <w:outlineLvl w:val="4"/>
        <w:rPr>
          <w:i/>
        </w:rPr>
      </w:pPr>
      <w:r w:rsidRPr="008D114F">
        <w:rPr>
          <w:i/>
        </w:rPr>
        <w:t>continuous improvement;</w:t>
      </w:r>
    </w:p>
    <w:p w14:paraId="7F06697C" w14:textId="77777777" w:rsidR="00CD3EE8" w:rsidRPr="008D114F" w:rsidRDefault="00CD3EE8" w:rsidP="00CD3EE8">
      <w:pPr>
        <w:numPr>
          <w:ilvl w:val="0"/>
          <w:numId w:val="28"/>
        </w:numPr>
        <w:tabs>
          <w:tab w:val="right" w:pos="9026"/>
        </w:tabs>
        <w:spacing w:before="0" w:after="0"/>
        <w:ind w:left="567" w:hanging="425"/>
        <w:outlineLvl w:val="4"/>
        <w:rPr>
          <w:i/>
        </w:rPr>
      </w:pPr>
      <w:r w:rsidRPr="008D114F">
        <w:rPr>
          <w:i/>
        </w:rPr>
        <w:t>financial governance;</w:t>
      </w:r>
    </w:p>
    <w:p w14:paraId="3409C3C4" w14:textId="77777777" w:rsidR="00CD3EE8" w:rsidRPr="008D114F" w:rsidRDefault="00CD3EE8" w:rsidP="00CD3EE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5A80AA5" w14:textId="77777777" w:rsidR="00CD3EE8" w:rsidRPr="008D114F" w:rsidRDefault="00CD3EE8" w:rsidP="00CD3EE8">
      <w:pPr>
        <w:numPr>
          <w:ilvl w:val="0"/>
          <w:numId w:val="28"/>
        </w:numPr>
        <w:tabs>
          <w:tab w:val="right" w:pos="9026"/>
        </w:tabs>
        <w:spacing w:before="0" w:after="0"/>
        <w:ind w:left="567" w:hanging="425"/>
        <w:outlineLvl w:val="4"/>
        <w:rPr>
          <w:i/>
        </w:rPr>
      </w:pPr>
      <w:r w:rsidRPr="008D114F">
        <w:rPr>
          <w:i/>
        </w:rPr>
        <w:t>regulatory compliance;</w:t>
      </w:r>
    </w:p>
    <w:p w14:paraId="4AAD50FB" w14:textId="77777777" w:rsidR="00CD3EE8" w:rsidRPr="008D114F" w:rsidRDefault="00CD3EE8" w:rsidP="00CD3EE8">
      <w:pPr>
        <w:numPr>
          <w:ilvl w:val="0"/>
          <w:numId w:val="28"/>
        </w:numPr>
        <w:tabs>
          <w:tab w:val="right" w:pos="9026"/>
        </w:tabs>
        <w:spacing w:before="0" w:after="0"/>
        <w:ind w:left="567" w:hanging="425"/>
        <w:outlineLvl w:val="4"/>
        <w:rPr>
          <w:i/>
        </w:rPr>
      </w:pPr>
      <w:r w:rsidRPr="008D114F">
        <w:rPr>
          <w:i/>
        </w:rPr>
        <w:t>feedback and complaints.</w:t>
      </w:r>
    </w:p>
    <w:p w14:paraId="76087C88" w14:textId="77777777" w:rsidR="00CD3EE8" w:rsidRPr="00506F7F" w:rsidRDefault="00CD3EE8" w:rsidP="00CD3EE8">
      <w:pPr>
        <w:pStyle w:val="Heading3"/>
      </w:pPr>
      <w:r w:rsidRPr="00506F7F">
        <w:t>Requirement 8(3)(d)</w:t>
      </w:r>
      <w:r>
        <w:tab/>
        <w:t>Compliant</w:t>
      </w:r>
    </w:p>
    <w:p w14:paraId="3E9E54F5" w14:textId="77777777" w:rsidR="00CD3EE8" w:rsidRPr="008D114F" w:rsidRDefault="00CD3EE8" w:rsidP="00CD3EE8">
      <w:pPr>
        <w:rPr>
          <w:i/>
        </w:rPr>
      </w:pPr>
      <w:r w:rsidRPr="008D114F">
        <w:rPr>
          <w:i/>
        </w:rPr>
        <w:t>Effective risk management systems and practices, including but not limited to the following:</w:t>
      </w:r>
    </w:p>
    <w:p w14:paraId="5B2E160A" w14:textId="77777777" w:rsidR="00CD3EE8" w:rsidRPr="008D114F" w:rsidRDefault="00CD3EE8" w:rsidP="00CD3EE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2107213" w14:textId="77777777" w:rsidR="00CD3EE8" w:rsidRPr="008D114F" w:rsidRDefault="00CD3EE8" w:rsidP="00CD3EE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F500B9" w14:textId="77777777" w:rsidR="00CD3EE8" w:rsidRDefault="00CD3EE8" w:rsidP="00CD3EE8">
      <w:pPr>
        <w:numPr>
          <w:ilvl w:val="0"/>
          <w:numId w:val="29"/>
        </w:numPr>
        <w:tabs>
          <w:tab w:val="right" w:pos="9026"/>
        </w:tabs>
        <w:spacing w:before="0" w:after="0"/>
        <w:ind w:left="567" w:hanging="425"/>
        <w:outlineLvl w:val="4"/>
        <w:rPr>
          <w:i/>
        </w:rPr>
      </w:pPr>
      <w:r w:rsidRPr="008D114F">
        <w:rPr>
          <w:i/>
        </w:rPr>
        <w:t>supporting consumers to live the best life they can</w:t>
      </w:r>
    </w:p>
    <w:p w14:paraId="21296711" w14:textId="77777777" w:rsidR="00CD3EE8" w:rsidRPr="008D114F" w:rsidRDefault="00CD3EE8" w:rsidP="00CD3EE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C63B0F2" w14:textId="77777777" w:rsidR="00CD3EE8" w:rsidRPr="00506F7F" w:rsidRDefault="00CD3EE8" w:rsidP="00CD3EE8">
      <w:pPr>
        <w:pStyle w:val="Heading3"/>
      </w:pPr>
      <w:r w:rsidRPr="00506F7F">
        <w:t>Requirement 8(3)(e)</w:t>
      </w:r>
      <w:r>
        <w:tab/>
        <w:t>Compliant</w:t>
      </w:r>
    </w:p>
    <w:p w14:paraId="27880F7A" w14:textId="77777777" w:rsidR="00CD3EE8" w:rsidRPr="008D114F" w:rsidRDefault="00CD3EE8" w:rsidP="00CD3EE8">
      <w:pPr>
        <w:rPr>
          <w:i/>
        </w:rPr>
      </w:pPr>
      <w:r w:rsidRPr="008D114F">
        <w:rPr>
          <w:i/>
        </w:rPr>
        <w:t>Where clinical care is provided—a clinical governance framework, including but not limited to the following:</w:t>
      </w:r>
    </w:p>
    <w:p w14:paraId="29C693D0" w14:textId="77777777" w:rsidR="00CD3EE8" w:rsidRPr="008D114F" w:rsidRDefault="00CD3EE8" w:rsidP="00CD3EE8">
      <w:pPr>
        <w:numPr>
          <w:ilvl w:val="0"/>
          <w:numId w:val="30"/>
        </w:numPr>
        <w:tabs>
          <w:tab w:val="right" w:pos="9026"/>
        </w:tabs>
        <w:spacing w:before="0" w:after="0"/>
        <w:ind w:left="567" w:hanging="425"/>
        <w:outlineLvl w:val="4"/>
        <w:rPr>
          <w:i/>
        </w:rPr>
      </w:pPr>
      <w:r w:rsidRPr="008D114F">
        <w:rPr>
          <w:i/>
        </w:rPr>
        <w:lastRenderedPageBreak/>
        <w:t>antimicrobial stewardship;</w:t>
      </w:r>
    </w:p>
    <w:p w14:paraId="422159E5" w14:textId="77777777" w:rsidR="00CD3EE8" w:rsidRPr="008D114F" w:rsidRDefault="00CD3EE8" w:rsidP="00CD3EE8">
      <w:pPr>
        <w:numPr>
          <w:ilvl w:val="0"/>
          <w:numId w:val="30"/>
        </w:numPr>
        <w:tabs>
          <w:tab w:val="right" w:pos="9026"/>
        </w:tabs>
        <w:spacing w:before="0" w:after="0"/>
        <w:ind w:left="567" w:hanging="425"/>
        <w:outlineLvl w:val="4"/>
        <w:rPr>
          <w:i/>
        </w:rPr>
      </w:pPr>
      <w:r w:rsidRPr="008D114F">
        <w:rPr>
          <w:i/>
        </w:rPr>
        <w:t>minimising the use of restraint;</w:t>
      </w:r>
    </w:p>
    <w:p w14:paraId="14827D09" w14:textId="77777777" w:rsidR="00CD3EE8" w:rsidRPr="008D114F" w:rsidRDefault="00CD3EE8" w:rsidP="00CD3EE8">
      <w:pPr>
        <w:numPr>
          <w:ilvl w:val="0"/>
          <w:numId w:val="30"/>
        </w:numPr>
        <w:tabs>
          <w:tab w:val="right" w:pos="9026"/>
        </w:tabs>
        <w:spacing w:before="0" w:after="0"/>
        <w:ind w:left="567" w:hanging="425"/>
        <w:outlineLvl w:val="4"/>
        <w:rPr>
          <w:i/>
        </w:rPr>
      </w:pPr>
      <w:r w:rsidRPr="008D114F">
        <w:rPr>
          <w:i/>
        </w:rPr>
        <w:t>open disclosure.</w:t>
      </w:r>
    </w:p>
    <w:p w14:paraId="6D0389C0" w14:textId="77777777" w:rsidR="00CD3EE8" w:rsidRDefault="00CD3EE8" w:rsidP="00CD3EE8">
      <w:pPr>
        <w:tabs>
          <w:tab w:val="right" w:pos="9026"/>
        </w:tabs>
        <w:sectPr w:rsidR="00CD3EE8" w:rsidSect="00A72F38">
          <w:type w:val="continuous"/>
          <w:pgSz w:w="11906" w:h="16838"/>
          <w:pgMar w:top="1701" w:right="1418" w:bottom="1418" w:left="1418" w:header="709" w:footer="397" w:gutter="0"/>
          <w:cols w:space="708"/>
          <w:docGrid w:linePitch="360"/>
        </w:sectPr>
      </w:pPr>
    </w:p>
    <w:p w14:paraId="3BC86F87" w14:textId="77777777" w:rsidR="00CD3EE8" w:rsidRDefault="00CD3EE8" w:rsidP="00CD3EE8">
      <w:pPr>
        <w:pStyle w:val="Heading1"/>
      </w:pPr>
      <w:r>
        <w:lastRenderedPageBreak/>
        <w:t>Areas for improvement</w:t>
      </w:r>
    </w:p>
    <w:p w14:paraId="136B73B9" w14:textId="77777777" w:rsidR="00CD3EE8" w:rsidRDefault="00CD3EE8" w:rsidP="00CD3EE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434658" w14:textId="77777777" w:rsidR="00CD3EE8" w:rsidRDefault="00CD3EE8" w:rsidP="00CD3EE8">
      <w:pPr>
        <w:pStyle w:val="Heading3"/>
      </w:pPr>
      <w:r w:rsidRPr="00051035">
        <w:t xml:space="preserve">Requirement </w:t>
      </w:r>
      <w:r>
        <w:t>2</w:t>
      </w:r>
      <w:r w:rsidRPr="00051035">
        <w:t>(3)(a)</w:t>
      </w:r>
      <w:r w:rsidRPr="00051035">
        <w:tab/>
      </w:r>
    </w:p>
    <w:p w14:paraId="5BEE520B" w14:textId="77777777" w:rsidR="00CD3EE8" w:rsidRDefault="00CD3EE8" w:rsidP="00CD3EE8">
      <w:r w:rsidRPr="00C15EBA">
        <w:t>Assessment and planning, including consideration of risks to the consumer’s health and well-being, informs the delivery of safe and effective care and services.</w:t>
      </w:r>
    </w:p>
    <w:p w14:paraId="60CE530D" w14:textId="77777777" w:rsidR="00CD3EE8" w:rsidRDefault="00CD3EE8" w:rsidP="00177D17">
      <w:pPr>
        <w:pStyle w:val="ListParagraph"/>
        <w:numPr>
          <w:ilvl w:val="0"/>
          <w:numId w:val="41"/>
        </w:numPr>
        <w:ind w:left="425" w:hanging="425"/>
        <w:contextualSpacing w:val="0"/>
      </w:pPr>
      <w:r>
        <w:t>Review care plans to ensure they are individualised and meaningful in terms of the appropriate care for consumers.</w:t>
      </w:r>
    </w:p>
    <w:p w14:paraId="6654F881" w14:textId="77777777" w:rsidR="00CD3EE8" w:rsidRDefault="00CD3EE8" w:rsidP="00177D17">
      <w:pPr>
        <w:pStyle w:val="ListParagraph"/>
        <w:numPr>
          <w:ilvl w:val="0"/>
          <w:numId w:val="41"/>
        </w:numPr>
        <w:ind w:left="425" w:hanging="425"/>
        <w:contextualSpacing w:val="0"/>
      </w:pPr>
      <w:r>
        <w:t>Ensure that service policies and procedures are consistently followed.</w:t>
      </w:r>
    </w:p>
    <w:p w14:paraId="64CE6472" w14:textId="77777777" w:rsidR="00CD3EE8" w:rsidRDefault="00CD3EE8" w:rsidP="00177D17">
      <w:pPr>
        <w:pStyle w:val="ListParagraph"/>
        <w:numPr>
          <w:ilvl w:val="0"/>
          <w:numId w:val="41"/>
        </w:numPr>
        <w:ind w:left="425" w:hanging="425"/>
        <w:contextualSpacing w:val="0"/>
      </w:pPr>
      <w:r>
        <w:t>Ensure care plans and assessments are up to date.</w:t>
      </w:r>
    </w:p>
    <w:p w14:paraId="5CF065B8" w14:textId="77777777" w:rsidR="00CD3EE8" w:rsidRPr="000F04B9" w:rsidRDefault="00CD3EE8" w:rsidP="00177D17">
      <w:pPr>
        <w:pStyle w:val="ListParagraph"/>
        <w:numPr>
          <w:ilvl w:val="0"/>
          <w:numId w:val="41"/>
        </w:numPr>
        <w:ind w:left="425" w:hanging="425"/>
        <w:contextualSpacing w:val="0"/>
      </w:pPr>
      <w:r>
        <w:t xml:space="preserve">Progress </w:t>
      </w:r>
      <w:r w:rsidRPr="000F04B9">
        <w:t>continuous improvement plan</w:t>
      </w:r>
      <w:r>
        <w:t xml:space="preserve"> as supplied to the Commission. </w:t>
      </w:r>
    </w:p>
    <w:p w14:paraId="0D7B2ACC" w14:textId="77777777" w:rsidR="00CD3EE8" w:rsidRPr="00853601" w:rsidRDefault="00CD3EE8" w:rsidP="00CD3EE8">
      <w:pPr>
        <w:pStyle w:val="Heading3"/>
      </w:pPr>
      <w:r w:rsidRPr="00853601">
        <w:t>Requirement 3(3)(a)</w:t>
      </w:r>
      <w:r>
        <w:tab/>
      </w:r>
    </w:p>
    <w:p w14:paraId="49259D9D" w14:textId="77777777" w:rsidR="00CD3EE8" w:rsidRPr="00E838D2" w:rsidRDefault="00CD3EE8" w:rsidP="00CD3EE8">
      <w:r w:rsidRPr="00E838D2">
        <w:t>Each consumer gets safe and effective personal care, clinical care, or both personal care and clinical care, that:</w:t>
      </w:r>
    </w:p>
    <w:p w14:paraId="431C7124" w14:textId="77777777" w:rsidR="00CD3EE8" w:rsidRPr="00E838D2" w:rsidRDefault="00CD3EE8" w:rsidP="00CD3EE8">
      <w:pPr>
        <w:pStyle w:val="ListParagraph"/>
        <w:numPr>
          <w:ilvl w:val="0"/>
          <w:numId w:val="39"/>
        </w:numPr>
        <w:tabs>
          <w:tab w:val="right" w:pos="9026"/>
        </w:tabs>
        <w:spacing w:before="0" w:after="0"/>
        <w:outlineLvl w:val="4"/>
      </w:pPr>
      <w:r w:rsidRPr="00E838D2">
        <w:t>is best practice; and</w:t>
      </w:r>
    </w:p>
    <w:p w14:paraId="352D5B81" w14:textId="77777777" w:rsidR="00CD3EE8" w:rsidRPr="00E838D2" w:rsidRDefault="00CD3EE8" w:rsidP="00CD3EE8">
      <w:pPr>
        <w:pStyle w:val="ListParagraph"/>
        <w:numPr>
          <w:ilvl w:val="0"/>
          <w:numId w:val="39"/>
        </w:numPr>
        <w:tabs>
          <w:tab w:val="right" w:pos="9026"/>
        </w:tabs>
        <w:spacing w:before="0" w:after="0"/>
        <w:outlineLvl w:val="4"/>
      </w:pPr>
      <w:r w:rsidRPr="00E838D2">
        <w:t>is tailored to their needs; and</w:t>
      </w:r>
    </w:p>
    <w:p w14:paraId="281C2D25" w14:textId="77777777" w:rsidR="00CD3EE8" w:rsidRDefault="00CD3EE8" w:rsidP="00CD3EE8">
      <w:pPr>
        <w:pStyle w:val="ListParagraph"/>
        <w:numPr>
          <w:ilvl w:val="0"/>
          <w:numId w:val="39"/>
        </w:numPr>
        <w:tabs>
          <w:tab w:val="right" w:pos="9026"/>
        </w:tabs>
        <w:spacing w:before="0" w:after="0"/>
        <w:outlineLvl w:val="4"/>
      </w:pPr>
      <w:r w:rsidRPr="00E838D2">
        <w:t>optimises their health and well-being.</w:t>
      </w:r>
    </w:p>
    <w:p w14:paraId="0811795E" w14:textId="77777777" w:rsidR="00CD3EE8" w:rsidRDefault="00CD3EE8" w:rsidP="00177D17">
      <w:pPr>
        <w:pStyle w:val="ListParagraph"/>
        <w:numPr>
          <w:ilvl w:val="0"/>
          <w:numId w:val="40"/>
        </w:numPr>
        <w:ind w:left="425" w:hanging="425"/>
        <w:contextualSpacing w:val="0"/>
      </w:pPr>
      <w:r w:rsidRPr="000F04B9">
        <w:t>Review individual care plans</w:t>
      </w:r>
      <w:r>
        <w:t xml:space="preserve">, </w:t>
      </w:r>
      <w:r w:rsidRPr="000F04B9">
        <w:t xml:space="preserve">progress notes </w:t>
      </w:r>
      <w:r>
        <w:t xml:space="preserve">and other documentation to </w:t>
      </w:r>
      <w:r w:rsidRPr="000F04B9">
        <w:t>ensure that consumers are receiving the care that is right for them</w:t>
      </w:r>
      <w:r>
        <w:t xml:space="preserve">; focusing on mental health and insomnia. </w:t>
      </w:r>
    </w:p>
    <w:p w14:paraId="2169D34E" w14:textId="77777777" w:rsidR="00CD3EE8" w:rsidRDefault="00CD3EE8" w:rsidP="00177D17">
      <w:pPr>
        <w:pStyle w:val="ListParagraph"/>
        <w:numPr>
          <w:ilvl w:val="0"/>
          <w:numId w:val="40"/>
        </w:numPr>
        <w:ind w:left="425" w:hanging="425"/>
        <w:contextualSpacing w:val="0"/>
      </w:pPr>
      <w:r>
        <w:t xml:space="preserve">Explore multiple care avenues where some care initiatives are not successful. </w:t>
      </w:r>
    </w:p>
    <w:p w14:paraId="73DC2E1A" w14:textId="77777777" w:rsidR="00CD3EE8" w:rsidRPr="000F04B9" w:rsidRDefault="00CD3EE8" w:rsidP="00177D17">
      <w:pPr>
        <w:pStyle w:val="ListParagraph"/>
        <w:numPr>
          <w:ilvl w:val="0"/>
          <w:numId w:val="40"/>
        </w:numPr>
        <w:ind w:left="425" w:hanging="425"/>
        <w:contextualSpacing w:val="0"/>
      </w:pPr>
      <w:r>
        <w:t xml:space="preserve">Progress </w:t>
      </w:r>
      <w:r w:rsidRPr="000F04B9">
        <w:t>continuous improvement plan</w:t>
      </w:r>
      <w:r>
        <w:t xml:space="preserve"> as supplied to the Commission. </w:t>
      </w:r>
    </w:p>
    <w:p w14:paraId="60E18252" w14:textId="77777777" w:rsidR="00CD3EE8" w:rsidRPr="000F04B9" w:rsidRDefault="00CD3EE8" w:rsidP="00177D17">
      <w:pPr>
        <w:pStyle w:val="ListParagraph"/>
        <w:numPr>
          <w:ilvl w:val="0"/>
          <w:numId w:val="40"/>
        </w:numPr>
        <w:ind w:left="425" w:hanging="425"/>
        <w:contextualSpacing w:val="0"/>
      </w:pPr>
      <w:r w:rsidRPr="000F04B9">
        <w:t xml:space="preserve">Review practices in relation to </w:t>
      </w:r>
      <w:r>
        <w:t xml:space="preserve">chemical restraint and </w:t>
      </w:r>
      <w:r w:rsidRPr="000F04B9">
        <w:t>wound management</w:t>
      </w:r>
      <w:r>
        <w:t xml:space="preserve"> </w:t>
      </w:r>
      <w:r w:rsidRPr="000F04B9">
        <w:t>to ensure best practice.</w:t>
      </w:r>
      <w:bookmarkStart w:id="6" w:name="_GoBack"/>
      <w:bookmarkEnd w:id="6"/>
    </w:p>
    <w:sectPr w:rsidR="00CD3EE8" w:rsidRPr="000F04B9"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296CA" w14:textId="77777777" w:rsidR="00E55E9E" w:rsidRDefault="00CD3EE8">
      <w:pPr>
        <w:spacing w:before="0" w:after="0" w:line="240" w:lineRule="auto"/>
      </w:pPr>
      <w:r>
        <w:separator/>
      </w:r>
    </w:p>
  </w:endnote>
  <w:endnote w:type="continuationSeparator" w:id="0">
    <w:p w14:paraId="51C296CC" w14:textId="77777777" w:rsidR="00E55E9E" w:rsidRDefault="00CD3E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1216" w14:textId="77777777" w:rsidR="00CD3EE8" w:rsidRPr="009A1F1B" w:rsidRDefault="00CD3EE8" w:rsidP="00A72F3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B58618" w14:textId="77777777" w:rsidR="00CD3EE8" w:rsidRPr="00C72FFB" w:rsidRDefault="00CD3EE8" w:rsidP="00A72F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Lady McCusker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CE63815" w14:textId="77777777" w:rsidR="00CD3EE8" w:rsidRPr="00C72FFB" w:rsidRDefault="00CD3EE8" w:rsidP="00A72F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91D3" w14:textId="77777777" w:rsidR="00CD3EE8" w:rsidRPr="009A1F1B" w:rsidRDefault="00CD3EE8" w:rsidP="00A72F3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92F611" w14:textId="77777777" w:rsidR="00CD3EE8" w:rsidRPr="00C72FFB" w:rsidRDefault="00CD3EE8" w:rsidP="00A72F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Lady McCusker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F6964E" w14:textId="77777777" w:rsidR="00CD3EE8" w:rsidRPr="00A3716D" w:rsidRDefault="00CD3EE8" w:rsidP="00A72F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296C6" w14:textId="77777777" w:rsidR="00E55E9E" w:rsidRDefault="00CD3EE8">
      <w:pPr>
        <w:spacing w:before="0" w:after="0" w:line="240" w:lineRule="auto"/>
      </w:pPr>
      <w:r>
        <w:separator/>
      </w:r>
    </w:p>
  </w:footnote>
  <w:footnote w:type="continuationSeparator" w:id="0">
    <w:p w14:paraId="51C296C8" w14:textId="77777777" w:rsidR="00E55E9E" w:rsidRDefault="00CD3E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9BA28" w14:textId="77777777" w:rsidR="00CD3EE8" w:rsidRDefault="00CD3EE8" w:rsidP="00A72F38">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90D2D8D" wp14:editId="2999357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30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AFDE" w14:textId="77777777" w:rsidR="00CD3EE8" w:rsidRDefault="00CD3EE8" w:rsidP="00A72F38">
    <w:pPr>
      <w:tabs>
        <w:tab w:val="left" w:pos="3624"/>
      </w:tabs>
    </w:pPr>
    <w:r>
      <w:rPr>
        <w:noProof/>
        <w:color w:val="auto"/>
        <w:sz w:val="20"/>
        <w:lang w:val="en-US" w:eastAsia="en-US"/>
      </w:rPr>
      <w:drawing>
        <wp:anchor distT="0" distB="0" distL="114300" distR="114300" simplePos="0" relativeHeight="251671040" behindDoc="1" locked="0" layoutInCell="1" allowOverlap="1" wp14:anchorId="305180B8" wp14:editId="41C3D2A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38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29FEB" w14:textId="77777777" w:rsidR="00CD3EE8" w:rsidRDefault="00CD3EE8" w:rsidP="00A72F38">
    <w:pPr>
      <w:tabs>
        <w:tab w:val="left" w:pos="3624"/>
      </w:tabs>
    </w:pPr>
    <w:r>
      <w:rPr>
        <w:noProof/>
        <w:color w:val="auto"/>
        <w:sz w:val="20"/>
        <w:lang w:val="en-US" w:eastAsia="en-US"/>
      </w:rPr>
      <w:drawing>
        <wp:anchor distT="0" distB="0" distL="114300" distR="114300" simplePos="0" relativeHeight="251672064" behindDoc="1" locked="0" layoutInCell="1" allowOverlap="1" wp14:anchorId="10765420" wp14:editId="26860D3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89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96C5" w14:textId="77777777" w:rsidR="00506F7F" w:rsidRDefault="00CD3EE8"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51C296DC" wp14:editId="51C296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30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16B7" w14:textId="77777777" w:rsidR="00CD3EE8" w:rsidRDefault="00CD3EE8">
    <w:pPr>
      <w:pStyle w:val="Header"/>
    </w:pPr>
    <w:r w:rsidRPr="003C6EC2">
      <w:rPr>
        <w:rFonts w:eastAsia="Calibri"/>
        <w:noProof/>
        <w:lang w:val="en-US" w:eastAsia="en-US"/>
      </w:rPr>
      <w:drawing>
        <wp:anchor distT="0" distB="0" distL="114300" distR="114300" simplePos="0" relativeHeight="251673088" behindDoc="1" locked="0" layoutInCell="1" allowOverlap="1" wp14:anchorId="75A5F03F" wp14:editId="79FE9A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60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C2E1" w14:textId="77777777" w:rsidR="00CD3EE8" w:rsidRDefault="00CD3EE8" w:rsidP="00A72F38">
    <w:r>
      <w:rPr>
        <w:noProof/>
        <w:color w:val="auto"/>
        <w:sz w:val="20"/>
        <w:lang w:val="en-US" w:eastAsia="en-US"/>
      </w:rPr>
      <w:drawing>
        <wp:anchor distT="0" distB="0" distL="114300" distR="114300" simplePos="0" relativeHeight="251664896" behindDoc="1" locked="0" layoutInCell="1" allowOverlap="1" wp14:anchorId="37688D42" wp14:editId="410001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49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18E6C" w14:textId="77777777" w:rsidR="00CD3EE8" w:rsidRDefault="00CD3EE8" w:rsidP="00A72F38">
    <w:r>
      <w:rPr>
        <w:noProof/>
        <w:color w:val="auto"/>
        <w:sz w:val="20"/>
        <w:lang w:val="en-US" w:eastAsia="en-US"/>
      </w:rPr>
      <w:drawing>
        <wp:anchor distT="0" distB="0" distL="114300" distR="114300" simplePos="0" relativeHeight="251663872" behindDoc="1" locked="0" layoutInCell="1" allowOverlap="1" wp14:anchorId="38392FC0" wp14:editId="04E9B8E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DA43" w14:textId="77777777" w:rsidR="00CD3EE8" w:rsidRDefault="00CD3EE8" w:rsidP="00A72F38">
    <w:r>
      <w:rPr>
        <w:noProof/>
        <w:color w:val="auto"/>
        <w:sz w:val="20"/>
        <w:lang w:val="en-US" w:eastAsia="en-US"/>
      </w:rPr>
      <w:drawing>
        <wp:anchor distT="0" distB="0" distL="114300" distR="114300" simplePos="0" relativeHeight="251665920" behindDoc="1" locked="0" layoutInCell="1" allowOverlap="1" wp14:anchorId="156691AB" wp14:editId="1AEEFF4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93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66BB" w14:textId="77777777" w:rsidR="00CD3EE8" w:rsidRDefault="00CD3EE8" w:rsidP="00A72F38">
    <w:r>
      <w:rPr>
        <w:noProof/>
        <w:color w:val="auto"/>
        <w:sz w:val="20"/>
        <w:lang w:val="en-US" w:eastAsia="en-US"/>
      </w:rPr>
      <w:drawing>
        <wp:anchor distT="0" distB="0" distL="114300" distR="114300" simplePos="0" relativeHeight="251666944" behindDoc="1" locked="0" layoutInCell="1" allowOverlap="1" wp14:anchorId="5DC30195" wp14:editId="1D2087F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55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3214" w14:textId="77777777" w:rsidR="00CD3EE8" w:rsidRDefault="00CD3EE8" w:rsidP="00A72F38">
    <w:r>
      <w:rPr>
        <w:noProof/>
        <w:color w:val="auto"/>
        <w:sz w:val="20"/>
        <w:lang w:val="en-US" w:eastAsia="en-US"/>
      </w:rPr>
      <w:drawing>
        <wp:anchor distT="0" distB="0" distL="114300" distR="114300" simplePos="0" relativeHeight="251667968" behindDoc="1" locked="0" layoutInCell="1" allowOverlap="1" wp14:anchorId="040D22F1" wp14:editId="070235F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02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676F" w14:textId="77777777" w:rsidR="00CD3EE8" w:rsidRDefault="00CD3EE8" w:rsidP="00A72F38">
    <w:r>
      <w:rPr>
        <w:noProof/>
        <w:color w:val="auto"/>
        <w:sz w:val="20"/>
        <w:lang w:val="en-US" w:eastAsia="en-US"/>
      </w:rPr>
      <w:drawing>
        <wp:anchor distT="0" distB="0" distL="114300" distR="114300" simplePos="0" relativeHeight="251668992" behindDoc="1" locked="0" layoutInCell="1" allowOverlap="1" wp14:anchorId="7ADD2A54" wp14:editId="11ADE4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84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F33D" w14:textId="77777777" w:rsidR="00CD3EE8" w:rsidRDefault="00CD3EE8" w:rsidP="00A72F38">
    <w:pPr>
      <w:tabs>
        <w:tab w:val="left" w:pos="3624"/>
      </w:tabs>
    </w:pPr>
    <w:r>
      <w:rPr>
        <w:noProof/>
        <w:color w:val="auto"/>
        <w:sz w:val="20"/>
        <w:lang w:val="en-US" w:eastAsia="en-US"/>
      </w:rPr>
      <w:drawing>
        <wp:anchor distT="0" distB="0" distL="114300" distR="114300" simplePos="0" relativeHeight="251670016" behindDoc="1" locked="0" layoutInCell="1" allowOverlap="1" wp14:anchorId="5720486A" wp14:editId="0C86F42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28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DB2961"/>
    <w:multiLevelType w:val="hybridMultilevel"/>
    <w:tmpl w:val="68AC03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D471C95"/>
    <w:multiLevelType w:val="hybridMultilevel"/>
    <w:tmpl w:val="519AF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E1200232">
      <w:start w:val="1"/>
      <w:numFmt w:val="lowerRoman"/>
      <w:lvlText w:val="(%1)"/>
      <w:lvlJc w:val="left"/>
      <w:pPr>
        <w:ind w:left="1080" w:hanging="720"/>
      </w:pPr>
      <w:rPr>
        <w:rFonts w:hint="default"/>
        <w:b w:val="0"/>
      </w:rPr>
    </w:lvl>
    <w:lvl w:ilvl="1" w:tplc="A9D02C8A" w:tentative="1">
      <w:start w:val="1"/>
      <w:numFmt w:val="lowerLetter"/>
      <w:lvlText w:val="%2."/>
      <w:lvlJc w:val="left"/>
      <w:pPr>
        <w:ind w:left="1440" w:hanging="360"/>
      </w:pPr>
    </w:lvl>
    <w:lvl w:ilvl="2" w:tplc="2F9E316A" w:tentative="1">
      <w:start w:val="1"/>
      <w:numFmt w:val="lowerRoman"/>
      <w:lvlText w:val="%3."/>
      <w:lvlJc w:val="right"/>
      <w:pPr>
        <w:ind w:left="2160" w:hanging="180"/>
      </w:pPr>
    </w:lvl>
    <w:lvl w:ilvl="3" w:tplc="FE78DD2C" w:tentative="1">
      <w:start w:val="1"/>
      <w:numFmt w:val="decimal"/>
      <w:lvlText w:val="%4."/>
      <w:lvlJc w:val="left"/>
      <w:pPr>
        <w:ind w:left="2880" w:hanging="360"/>
      </w:pPr>
    </w:lvl>
    <w:lvl w:ilvl="4" w:tplc="A414285C" w:tentative="1">
      <w:start w:val="1"/>
      <w:numFmt w:val="lowerLetter"/>
      <w:lvlText w:val="%5."/>
      <w:lvlJc w:val="left"/>
      <w:pPr>
        <w:ind w:left="3600" w:hanging="360"/>
      </w:pPr>
    </w:lvl>
    <w:lvl w:ilvl="5" w:tplc="BC5C88AE" w:tentative="1">
      <w:start w:val="1"/>
      <w:numFmt w:val="lowerRoman"/>
      <w:lvlText w:val="%6."/>
      <w:lvlJc w:val="right"/>
      <w:pPr>
        <w:ind w:left="4320" w:hanging="180"/>
      </w:pPr>
    </w:lvl>
    <w:lvl w:ilvl="6" w:tplc="E772C0E2" w:tentative="1">
      <w:start w:val="1"/>
      <w:numFmt w:val="decimal"/>
      <w:lvlText w:val="%7."/>
      <w:lvlJc w:val="left"/>
      <w:pPr>
        <w:ind w:left="5040" w:hanging="360"/>
      </w:pPr>
    </w:lvl>
    <w:lvl w:ilvl="7" w:tplc="308A88A0" w:tentative="1">
      <w:start w:val="1"/>
      <w:numFmt w:val="lowerLetter"/>
      <w:lvlText w:val="%8."/>
      <w:lvlJc w:val="left"/>
      <w:pPr>
        <w:ind w:left="5760" w:hanging="360"/>
      </w:pPr>
    </w:lvl>
    <w:lvl w:ilvl="8" w:tplc="C9C0685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5566A3EE">
      <w:start w:val="1"/>
      <w:numFmt w:val="bullet"/>
      <w:pStyle w:val="ListParagraph"/>
      <w:lvlText w:val=""/>
      <w:lvlJc w:val="left"/>
      <w:pPr>
        <w:ind w:left="1440" w:hanging="360"/>
      </w:pPr>
      <w:rPr>
        <w:rFonts w:ascii="Symbol" w:hAnsi="Symbol" w:hint="default"/>
        <w:color w:val="auto"/>
      </w:rPr>
    </w:lvl>
    <w:lvl w:ilvl="1" w:tplc="6DBC5E5C" w:tentative="1">
      <w:start w:val="1"/>
      <w:numFmt w:val="bullet"/>
      <w:lvlText w:val="o"/>
      <w:lvlJc w:val="left"/>
      <w:pPr>
        <w:ind w:left="2160" w:hanging="360"/>
      </w:pPr>
      <w:rPr>
        <w:rFonts w:ascii="Courier New" w:hAnsi="Courier New" w:cs="Courier New" w:hint="default"/>
      </w:rPr>
    </w:lvl>
    <w:lvl w:ilvl="2" w:tplc="44D89D00" w:tentative="1">
      <w:start w:val="1"/>
      <w:numFmt w:val="bullet"/>
      <w:lvlText w:val=""/>
      <w:lvlJc w:val="left"/>
      <w:pPr>
        <w:ind w:left="2880" w:hanging="360"/>
      </w:pPr>
      <w:rPr>
        <w:rFonts w:ascii="Wingdings" w:hAnsi="Wingdings" w:hint="default"/>
      </w:rPr>
    </w:lvl>
    <w:lvl w:ilvl="3" w:tplc="74AC5664" w:tentative="1">
      <w:start w:val="1"/>
      <w:numFmt w:val="bullet"/>
      <w:lvlText w:val=""/>
      <w:lvlJc w:val="left"/>
      <w:pPr>
        <w:ind w:left="3600" w:hanging="360"/>
      </w:pPr>
      <w:rPr>
        <w:rFonts w:ascii="Symbol" w:hAnsi="Symbol" w:hint="default"/>
      </w:rPr>
    </w:lvl>
    <w:lvl w:ilvl="4" w:tplc="96FCACA2" w:tentative="1">
      <w:start w:val="1"/>
      <w:numFmt w:val="bullet"/>
      <w:lvlText w:val="o"/>
      <w:lvlJc w:val="left"/>
      <w:pPr>
        <w:ind w:left="4320" w:hanging="360"/>
      </w:pPr>
      <w:rPr>
        <w:rFonts w:ascii="Courier New" w:hAnsi="Courier New" w:cs="Courier New" w:hint="default"/>
      </w:rPr>
    </w:lvl>
    <w:lvl w:ilvl="5" w:tplc="764EFB7E" w:tentative="1">
      <w:start w:val="1"/>
      <w:numFmt w:val="bullet"/>
      <w:lvlText w:val=""/>
      <w:lvlJc w:val="left"/>
      <w:pPr>
        <w:ind w:left="5040" w:hanging="360"/>
      </w:pPr>
      <w:rPr>
        <w:rFonts w:ascii="Wingdings" w:hAnsi="Wingdings" w:hint="default"/>
      </w:rPr>
    </w:lvl>
    <w:lvl w:ilvl="6" w:tplc="BC34AD9C" w:tentative="1">
      <w:start w:val="1"/>
      <w:numFmt w:val="bullet"/>
      <w:lvlText w:val=""/>
      <w:lvlJc w:val="left"/>
      <w:pPr>
        <w:ind w:left="5760" w:hanging="360"/>
      </w:pPr>
      <w:rPr>
        <w:rFonts w:ascii="Symbol" w:hAnsi="Symbol" w:hint="default"/>
      </w:rPr>
    </w:lvl>
    <w:lvl w:ilvl="7" w:tplc="B808BC00" w:tentative="1">
      <w:start w:val="1"/>
      <w:numFmt w:val="bullet"/>
      <w:lvlText w:val="o"/>
      <w:lvlJc w:val="left"/>
      <w:pPr>
        <w:ind w:left="6480" w:hanging="360"/>
      </w:pPr>
      <w:rPr>
        <w:rFonts w:ascii="Courier New" w:hAnsi="Courier New" w:cs="Courier New" w:hint="default"/>
      </w:rPr>
    </w:lvl>
    <w:lvl w:ilvl="8" w:tplc="BAE6787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D2AF2BE">
      <w:start w:val="1"/>
      <w:numFmt w:val="lowerRoman"/>
      <w:lvlText w:val="(%1)"/>
      <w:lvlJc w:val="left"/>
      <w:pPr>
        <w:ind w:left="1004" w:hanging="720"/>
      </w:pPr>
      <w:rPr>
        <w:rFonts w:hint="default"/>
        <w:b w:val="0"/>
      </w:rPr>
    </w:lvl>
    <w:lvl w:ilvl="1" w:tplc="23B40248" w:tentative="1">
      <w:start w:val="1"/>
      <w:numFmt w:val="lowerLetter"/>
      <w:lvlText w:val="%2."/>
      <w:lvlJc w:val="left"/>
      <w:pPr>
        <w:ind w:left="1364" w:hanging="360"/>
      </w:pPr>
    </w:lvl>
    <w:lvl w:ilvl="2" w:tplc="F6526F5E" w:tentative="1">
      <w:start w:val="1"/>
      <w:numFmt w:val="lowerRoman"/>
      <w:lvlText w:val="%3."/>
      <w:lvlJc w:val="right"/>
      <w:pPr>
        <w:ind w:left="2084" w:hanging="180"/>
      </w:pPr>
    </w:lvl>
    <w:lvl w:ilvl="3" w:tplc="C69E58CE" w:tentative="1">
      <w:start w:val="1"/>
      <w:numFmt w:val="decimal"/>
      <w:lvlText w:val="%4."/>
      <w:lvlJc w:val="left"/>
      <w:pPr>
        <w:ind w:left="2804" w:hanging="360"/>
      </w:pPr>
    </w:lvl>
    <w:lvl w:ilvl="4" w:tplc="6F08E3C2" w:tentative="1">
      <w:start w:val="1"/>
      <w:numFmt w:val="lowerLetter"/>
      <w:lvlText w:val="%5."/>
      <w:lvlJc w:val="left"/>
      <w:pPr>
        <w:ind w:left="3524" w:hanging="360"/>
      </w:pPr>
    </w:lvl>
    <w:lvl w:ilvl="5" w:tplc="4F2492C6" w:tentative="1">
      <w:start w:val="1"/>
      <w:numFmt w:val="lowerRoman"/>
      <w:lvlText w:val="%6."/>
      <w:lvlJc w:val="right"/>
      <w:pPr>
        <w:ind w:left="4244" w:hanging="180"/>
      </w:pPr>
    </w:lvl>
    <w:lvl w:ilvl="6" w:tplc="2036FD10" w:tentative="1">
      <w:start w:val="1"/>
      <w:numFmt w:val="decimal"/>
      <w:lvlText w:val="%7."/>
      <w:lvlJc w:val="left"/>
      <w:pPr>
        <w:ind w:left="4964" w:hanging="360"/>
      </w:pPr>
    </w:lvl>
    <w:lvl w:ilvl="7" w:tplc="1C08EA0C" w:tentative="1">
      <w:start w:val="1"/>
      <w:numFmt w:val="lowerLetter"/>
      <w:lvlText w:val="%8."/>
      <w:lvlJc w:val="left"/>
      <w:pPr>
        <w:ind w:left="5684" w:hanging="360"/>
      </w:pPr>
    </w:lvl>
    <w:lvl w:ilvl="8" w:tplc="5C7C6AD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C10663A">
      <w:start w:val="1"/>
      <w:numFmt w:val="lowerRoman"/>
      <w:lvlText w:val="(%1)"/>
      <w:lvlJc w:val="left"/>
      <w:pPr>
        <w:ind w:left="1080" w:hanging="720"/>
      </w:pPr>
      <w:rPr>
        <w:rFonts w:hint="default"/>
      </w:rPr>
    </w:lvl>
    <w:lvl w:ilvl="1" w:tplc="291679DE" w:tentative="1">
      <w:start w:val="1"/>
      <w:numFmt w:val="lowerLetter"/>
      <w:lvlText w:val="%2."/>
      <w:lvlJc w:val="left"/>
      <w:pPr>
        <w:ind w:left="1440" w:hanging="360"/>
      </w:pPr>
    </w:lvl>
    <w:lvl w:ilvl="2" w:tplc="C25601AE" w:tentative="1">
      <w:start w:val="1"/>
      <w:numFmt w:val="lowerRoman"/>
      <w:lvlText w:val="%3."/>
      <w:lvlJc w:val="right"/>
      <w:pPr>
        <w:ind w:left="2160" w:hanging="180"/>
      </w:pPr>
    </w:lvl>
    <w:lvl w:ilvl="3" w:tplc="CD608538" w:tentative="1">
      <w:start w:val="1"/>
      <w:numFmt w:val="decimal"/>
      <w:lvlText w:val="%4."/>
      <w:lvlJc w:val="left"/>
      <w:pPr>
        <w:ind w:left="2880" w:hanging="360"/>
      </w:pPr>
    </w:lvl>
    <w:lvl w:ilvl="4" w:tplc="1EC035FA" w:tentative="1">
      <w:start w:val="1"/>
      <w:numFmt w:val="lowerLetter"/>
      <w:lvlText w:val="%5."/>
      <w:lvlJc w:val="left"/>
      <w:pPr>
        <w:ind w:left="3600" w:hanging="360"/>
      </w:pPr>
    </w:lvl>
    <w:lvl w:ilvl="5" w:tplc="097ADE4C" w:tentative="1">
      <w:start w:val="1"/>
      <w:numFmt w:val="lowerRoman"/>
      <w:lvlText w:val="%6."/>
      <w:lvlJc w:val="right"/>
      <w:pPr>
        <w:ind w:left="4320" w:hanging="180"/>
      </w:pPr>
    </w:lvl>
    <w:lvl w:ilvl="6" w:tplc="ACDAC588" w:tentative="1">
      <w:start w:val="1"/>
      <w:numFmt w:val="decimal"/>
      <w:lvlText w:val="%7."/>
      <w:lvlJc w:val="left"/>
      <w:pPr>
        <w:ind w:left="5040" w:hanging="360"/>
      </w:pPr>
    </w:lvl>
    <w:lvl w:ilvl="7" w:tplc="6AC46EF8" w:tentative="1">
      <w:start w:val="1"/>
      <w:numFmt w:val="lowerLetter"/>
      <w:lvlText w:val="%8."/>
      <w:lvlJc w:val="left"/>
      <w:pPr>
        <w:ind w:left="5760" w:hanging="360"/>
      </w:pPr>
    </w:lvl>
    <w:lvl w:ilvl="8" w:tplc="BDB8B64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96A5466">
      <w:start w:val="1"/>
      <w:numFmt w:val="lowerRoman"/>
      <w:lvlText w:val="(%1)"/>
      <w:lvlJc w:val="left"/>
      <w:pPr>
        <w:ind w:left="1080" w:hanging="720"/>
      </w:pPr>
      <w:rPr>
        <w:rFonts w:hint="default"/>
      </w:rPr>
    </w:lvl>
    <w:lvl w:ilvl="1" w:tplc="52FE5BEE" w:tentative="1">
      <w:start w:val="1"/>
      <w:numFmt w:val="lowerLetter"/>
      <w:lvlText w:val="%2."/>
      <w:lvlJc w:val="left"/>
      <w:pPr>
        <w:ind w:left="1440" w:hanging="360"/>
      </w:pPr>
    </w:lvl>
    <w:lvl w:ilvl="2" w:tplc="3028F5DE" w:tentative="1">
      <w:start w:val="1"/>
      <w:numFmt w:val="lowerRoman"/>
      <w:lvlText w:val="%3."/>
      <w:lvlJc w:val="right"/>
      <w:pPr>
        <w:ind w:left="2160" w:hanging="180"/>
      </w:pPr>
    </w:lvl>
    <w:lvl w:ilvl="3" w:tplc="0C100892" w:tentative="1">
      <w:start w:val="1"/>
      <w:numFmt w:val="decimal"/>
      <w:lvlText w:val="%4."/>
      <w:lvlJc w:val="left"/>
      <w:pPr>
        <w:ind w:left="2880" w:hanging="360"/>
      </w:pPr>
    </w:lvl>
    <w:lvl w:ilvl="4" w:tplc="4DFACD9C" w:tentative="1">
      <w:start w:val="1"/>
      <w:numFmt w:val="lowerLetter"/>
      <w:lvlText w:val="%5."/>
      <w:lvlJc w:val="left"/>
      <w:pPr>
        <w:ind w:left="3600" w:hanging="360"/>
      </w:pPr>
    </w:lvl>
    <w:lvl w:ilvl="5" w:tplc="4F2A518E" w:tentative="1">
      <w:start w:val="1"/>
      <w:numFmt w:val="lowerRoman"/>
      <w:lvlText w:val="%6."/>
      <w:lvlJc w:val="right"/>
      <w:pPr>
        <w:ind w:left="4320" w:hanging="180"/>
      </w:pPr>
    </w:lvl>
    <w:lvl w:ilvl="6" w:tplc="3F76FAB2" w:tentative="1">
      <w:start w:val="1"/>
      <w:numFmt w:val="decimal"/>
      <w:lvlText w:val="%7."/>
      <w:lvlJc w:val="left"/>
      <w:pPr>
        <w:ind w:left="5040" w:hanging="360"/>
      </w:pPr>
    </w:lvl>
    <w:lvl w:ilvl="7" w:tplc="1A2668D6" w:tentative="1">
      <w:start w:val="1"/>
      <w:numFmt w:val="lowerLetter"/>
      <w:lvlText w:val="%8."/>
      <w:lvlJc w:val="left"/>
      <w:pPr>
        <w:ind w:left="5760" w:hanging="360"/>
      </w:pPr>
    </w:lvl>
    <w:lvl w:ilvl="8" w:tplc="2F5A1494" w:tentative="1">
      <w:start w:val="1"/>
      <w:numFmt w:val="lowerRoman"/>
      <w:lvlText w:val="%9."/>
      <w:lvlJc w:val="right"/>
      <w:pPr>
        <w:ind w:left="6480" w:hanging="180"/>
      </w:pPr>
    </w:lvl>
  </w:abstractNum>
  <w:abstractNum w:abstractNumId="14" w15:restartNumberingAfterBreak="0">
    <w:nsid w:val="225B4679"/>
    <w:multiLevelType w:val="hybridMultilevel"/>
    <w:tmpl w:val="8D80FF80"/>
    <w:lvl w:ilvl="0" w:tplc="E494A7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6F89FA0">
      <w:start w:val="1"/>
      <w:numFmt w:val="lowerRoman"/>
      <w:lvlText w:val="(%1)"/>
      <w:lvlJc w:val="left"/>
      <w:pPr>
        <w:ind w:left="1080" w:hanging="720"/>
      </w:pPr>
      <w:rPr>
        <w:rFonts w:hint="default"/>
        <w:b w:val="0"/>
      </w:rPr>
    </w:lvl>
    <w:lvl w:ilvl="1" w:tplc="5B3445F2" w:tentative="1">
      <w:start w:val="1"/>
      <w:numFmt w:val="lowerLetter"/>
      <w:lvlText w:val="%2."/>
      <w:lvlJc w:val="left"/>
      <w:pPr>
        <w:ind w:left="1440" w:hanging="360"/>
      </w:pPr>
    </w:lvl>
    <w:lvl w:ilvl="2" w:tplc="A7F86090" w:tentative="1">
      <w:start w:val="1"/>
      <w:numFmt w:val="lowerRoman"/>
      <w:lvlText w:val="%3."/>
      <w:lvlJc w:val="right"/>
      <w:pPr>
        <w:ind w:left="2160" w:hanging="180"/>
      </w:pPr>
    </w:lvl>
    <w:lvl w:ilvl="3" w:tplc="02EEB140" w:tentative="1">
      <w:start w:val="1"/>
      <w:numFmt w:val="decimal"/>
      <w:lvlText w:val="%4."/>
      <w:lvlJc w:val="left"/>
      <w:pPr>
        <w:ind w:left="2880" w:hanging="360"/>
      </w:pPr>
    </w:lvl>
    <w:lvl w:ilvl="4" w:tplc="8008552E" w:tentative="1">
      <w:start w:val="1"/>
      <w:numFmt w:val="lowerLetter"/>
      <w:lvlText w:val="%5."/>
      <w:lvlJc w:val="left"/>
      <w:pPr>
        <w:ind w:left="3600" w:hanging="360"/>
      </w:pPr>
    </w:lvl>
    <w:lvl w:ilvl="5" w:tplc="407C5304" w:tentative="1">
      <w:start w:val="1"/>
      <w:numFmt w:val="lowerRoman"/>
      <w:lvlText w:val="%6."/>
      <w:lvlJc w:val="right"/>
      <w:pPr>
        <w:ind w:left="4320" w:hanging="180"/>
      </w:pPr>
    </w:lvl>
    <w:lvl w:ilvl="6" w:tplc="4CA6FEBE" w:tentative="1">
      <w:start w:val="1"/>
      <w:numFmt w:val="decimal"/>
      <w:lvlText w:val="%7."/>
      <w:lvlJc w:val="left"/>
      <w:pPr>
        <w:ind w:left="5040" w:hanging="360"/>
      </w:pPr>
    </w:lvl>
    <w:lvl w:ilvl="7" w:tplc="7F601FE8" w:tentative="1">
      <w:start w:val="1"/>
      <w:numFmt w:val="lowerLetter"/>
      <w:lvlText w:val="%8."/>
      <w:lvlJc w:val="left"/>
      <w:pPr>
        <w:ind w:left="5760" w:hanging="360"/>
      </w:pPr>
    </w:lvl>
    <w:lvl w:ilvl="8" w:tplc="52A8745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E620D90">
      <w:start w:val="1"/>
      <w:numFmt w:val="lowerLetter"/>
      <w:lvlText w:val="(%1)"/>
      <w:lvlJc w:val="left"/>
      <w:pPr>
        <w:ind w:left="360" w:hanging="360"/>
      </w:pPr>
      <w:rPr>
        <w:rFonts w:hint="default"/>
      </w:rPr>
    </w:lvl>
    <w:lvl w:ilvl="1" w:tplc="94DAD768" w:tentative="1">
      <w:start w:val="1"/>
      <w:numFmt w:val="lowerLetter"/>
      <w:lvlText w:val="%2."/>
      <w:lvlJc w:val="left"/>
      <w:pPr>
        <w:ind w:left="1080" w:hanging="360"/>
      </w:pPr>
    </w:lvl>
    <w:lvl w:ilvl="2" w:tplc="2EEC6CFE" w:tentative="1">
      <w:start w:val="1"/>
      <w:numFmt w:val="lowerRoman"/>
      <w:lvlText w:val="%3."/>
      <w:lvlJc w:val="right"/>
      <w:pPr>
        <w:ind w:left="1800" w:hanging="180"/>
      </w:pPr>
    </w:lvl>
    <w:lvl w:ilvl="3" w:tplc="D284AE2A" w:tentative="1">
      <w:start w:val="1"/>
      <w:numFmt w:val="decimal"/>
      <w:lvlText w:val="%4."/>
      <w:lvlJc w:val="left"/>
      <w:pPr>
        <w:ind w:left="2520" w:hanging="360"/>
      </w:pPr>
    </w:lvl>
    <w:lvl w:ilvl="4" w:tplc="11F2F8CE" w:tentative="1">
      <w:start w:val="1"/>
      <w:numFmt w:val="lowerLetter"/>
      <w:lvlText w:val="%5."/>
      <w:lvlJc w:val="left"/>
      <w:pPr>
        <w:ind w:left="3240" w:hanging="360"/>
      </w:pPr>
    </w:lvl>
    <w:lvl w:ilvl="5" w:tplc="B1D255CE" w:tentative="1">
      <w:start w:val="1"/>
      <w:numFmt w:val="lowerRoman"/>
      <w:lvlText w:val="%6."/>
      <w:lvlJc w:val="right"/>
      <w:pPr>
        <w:ind w:left="3960" w:hanging="180"/>
      </w:pPr>
    </w:lvl>
    <w:lvl w:ilvl="6" w:tplc="2F7C213C" w:tentative="1">
      <w:start w:val="1"/>
      <w:numFmt w:val="decimal"/>
      <w:lvlText w:val="%7."/>
      <w:lvlJc w:val="left"/>
      <w:pPr>
        <w:ind w:left="4680" w:hanging="360"/>
      </w:pPr>
    </w:lvl>
    <w:lvl w:ilvl="7" w:tplc="5AE0B698" w:tentative="1">
      <w:start w:val="1"/>
      <w:numFmt w:val="lowerLetter"/>
      <w:lvlText w:val="%8."/>
      <w:lvlJc w:val="left"/>
      <w:pPr>
        <w:ind w:left="5400" w:hanging="360"/>
      </w:pPr>
    </w:lvl>
    <w:lvl w:ilvl="8" w:tplc="82207C12"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DB72547E">
      <w:start w:val="1"/>
      <w:numFmt w:val="decimal"/>
      <w:lvlText w:val="%1."/>
      <w:lvlJc w:val="left"/>
      <w:pPr>
        <w:ind w:left="360" w:hanging="360"/>
      </w:pPr>
      <w:rPr>
        <w:rFonts w:hint="default"/>
      </w:rPr>
    </w:lvl>
    <w:lvl w:ilvl="1" w:tplc="B99643F2" w:tentative="1">
      <w:start w:val="1"/>
      <w:numFmt w:val="lowerLetter"/>
      <w:lvlText w:val="%2."/>
      <w:lvlJc w:val="left"/>
      <w:pPr>
        <w:ind w:left="1080" w:hanging="360"/>
      </w:pPr>
    </w:lvl>
    <w:lvl w:ilvl="2" w:tplc="E68071E0" w:tentative="1">
      <w:start w:val="1"/>
      <w:numFmt w:val="lowerRoman"/>
      <w:lvlText w:val="%3."/>
      <w:lvlJc w:val="right"/>
      <w:pPr>
        <w:ind w:left="1800" w:hanging="180"/>
      </w:pPr>
    </w:lvl>
    <w:lvl w:ilvl="3" w:tplc="0EFC217E" w:tentative="1">
      <w:start w:val="1"/>
      <w:numFmt w:val="decimal"/>
      <w:lvlText w:val="%4."/>
      <w:lvlJc w:val="left"/>
      <w:pPr>
        <w:ind w:left="2520" w:hanging="360"/>
      </w:pPr>
    </w:lvl>
    <w:lvl w:ilvl="4" w:tplc="26B67D1A" w:tentative="1">
      <w:start w:val="1"/>
      <w:numFmt w:val="lowerLetter"/>
      <w:lvlText w:val="%5."/>
      <w:lvlJc w:val="left"/>
      <w:pPr>
        <w:ind w:left="3240" w:hanging="360"/>
      </w:pPr>
    </w:lvl>
    <w:lvl w:ilvl="5" w:tplc="BFAE0C36" w:tentative="1">
      <w:start w:val="1"/>
      <w:numFmt w:val="lowerRoman"/>
      <w:lvlText w:val="%6."/>
      <w:lvlJc w:val="right"/>
      <w:pPr>
        <w:ind w:left="3960" w:hanging="180"/>
      </w:pPr>
    </w:lvl>
    <w:lvl w:ilvl="6" w:tplc="EE863B56" w:tentative="1">
      <w:start w:val="1"/>
      <w:numFmt w:val="decimal"/>
      <w:lvlText w:val="%7."/>
      <w:lvlJc w:val="left"/>
      <w:pPr>
        <w:ind w:left="4680" w:hanging="360"/>
      </w:pPr>
    </w:lvl>
    <w:lvl w:ilvl="7" w:tplc="9CAE5C40" w:tentative="1">
      <w:start w:val="1"/>
      <w:numFmt w:val="lowerLetter"/>
      <w:lvlText w:val="%8."/>
      <w:lvlJc w:val="left"/>
      <w:pPr>
        <w:ind w:left="5400" w:hanging="360"/>
      </w:pPr>
    </w:lvl>
    <w:lvl w:ilvl="8" w:tplc="621E7D8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876B116">
      <w:start w:val="1"/>
      <w:numFmt w:val="decimal"/>
      <w:lvlText w:val="%1."/>
      <w:lvlJc w:val="left"/>
      <w:pPr>
        <w:ind w:left="360" w:hanging="360"/>
      </w:pPr>
      <w:rPr>
        <w:rFonts w:hint="default"/>
      </w:rPr>
    </w:lvl>
    <w:lvl w:ilvl="1" w:tplc="070E1F4A" w:tentative="1">
      <w:start w:val="1"/>
      <w:numFmt w:val="lowerLetter"/>
      <w:lvlText w:val="%2."/>
      <w:lvlJc w:val="left"/>
      <w:pPr>
        <w:ind w:left="1080" w:hanging="360"/>
      </w:pPr>
    </w:lvl>
    <w:lvl w:ilvl="2" w:tplc="D368B944" w:tentative="1">
      <w:start w:val="1"/>
      <w:numFmt w:val="lowerRoman"/>
      <w:lvlText w:val="%3."/>
      <w:lvlJc w:val="right"/>
      <w:pPr>
        <w:ind w:left="1800" w:hanging="180"/>
      </w:pPr>
    </w:lvl>
    <w:lvl w:ilvl="3" w:tplc="13DC3544" w:tentative="1">
      <w:start w:val="1"/>
      <w:numFmt w:val="decimal"/>
      <w:lvlText w:val="%4."/>
      <w:lvlJc w:val="left"/>
      <w:pPr>
        <w:ind w:left="2520" w:hanging="360"/>
      </w:pPr>
    </w:lvl>
    <w:lvl w:ilvl="4" w:tplc="FF724B3C" w:tentative="1">
      <w:start w:val="1"/>
      <w:numFmt w:val="lowerLetter"/>
      <w:lvlText w:val="%5."/>
      <w:lvlJc w:val="left"/>
      <w:pPr>
        <w:ind w:left="3240" w:hanging="360"/>
      </w:pPr>
    </w:lvl>
    <w:lvl w:ilvl="5" w:tplc="A79200BA" w:tentative="1">
      <w:start w:val="1"/>
      <w:numFmt w:val="lowerRoman"/>
      <w:lvlText w:val="%6."/>
      <w:lvlJc w:val="right"/>
      <w:pPr>
        <w:ind w:left="3960" w:hanging="180"/>
      </w:pPr>
    </w:lvl>
    <w:lvl w:ilvl="6" w:tplc="3F724956" w:tentative="1">
      <w:start w:val="1"/>
      <w:numFmt w:val="decimal"/>
      <w:lvlText w:val="%7."/>
      <w:lvlJc w:val="left"/>
      <w:pPr>
        <w:ind w:left="4680" w:hanging="360"/>
      </w:pPr>
    </w:lvl>
    <w:lvl w:ilvl="7" w:tplc="E0826E70" w:tentative="1">
      <w:start w:val="1"/>
      <w:numFmt w:val="lowerLetter"/>
      <w:lvlText w:val="%8."/>
      <w:lvlJc w:val="left"/>
      <w:pPr>
        <w:ind w:left="5400" w:hanging="360"/>
      </w:pPr>
    </w:lvl>
    <w:lvl w:ilvl="8" w:tplc="200E0A4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88A9D42">
      <w:start w:val="1"/>
      <w:numFmt w:val="lowerRoman"/>
      <w:lvlText w:val="(%1)"/>
      <w:lvlJc w:val="left"/>
      <w:pPr>
        <w:ind w:left="1080" w:hanging="720"/>
      </w:pPr>
      <w:rPr>
        <w:rFonts w:hint="default"/>
        <w:b w:val="0"/>
      </w:rPr>
    </w:lvl>
    <w:lvl w:ilvl="1" w:tplc="6F021D3C" w:tentative="1">
      <w:start w:val="1"/>
      <w:numFmt w:val="lowerLetter"/>
      <w:lvlText w:val="%2."/>
      <w:lvlJc w:val="left"/>
      <w:pPr>
        <w:ind w:left="1440" w:hanging="360"/>
      </w:pPr>
    </w:lvl>
    <w:lvl w:ilvl="2" w:tplc="E7B474D6" w:tentative="1">
      <w:start w:val="1"/>
      <w:numFmt w:val="lowerRoman"/>
      <w:lvlText w:val="%3."/>
      <w:lvlJc w:val="right"/>
      <w:pPr>
        <w:ind w:left="2160" w:hanging="180"/>
      </w:pPr>
    </w:lvl>
    <w:lvl w:ilvl="3" w:tplc="C0644CA6" w:tentative="1">
      <w:start w:val="1"/>
      <w:numFmt w:val="decimal"/>
      <w:lvlText w:val="%4."/>
      <w:lvlJc w:val="left"/>
      <w:pPr>
        <w:ind w:left="2880" w:hanging="360"/>
      </w:pPr>
    </w:lvl>
    <w:lvl w:ilvl="4" w:tplc="F48884E0" w:tentative="1">
      <w:start w:val="1"/>
      <w:numFmt w:val="lowerLetter"/>
      <w:lvlText w:val="%5."/>
      <w:lvlJc w:val="left"/>
      <w:pPr>
        <w:ind w:left="3600" w:hanging="360"/>
      </w:pPr>
    </w:lvl>
    <w:lvl w:ilvl="5" w:tplc="FF981DA2" w:tentative="1">
      <w:start w:val="1"/>
      <w:numFmt w:val="lowerRoman"/>
      <w:lvlText w:val="%6."/>
      <w:lvlJc w:val="right"/>
      <w:pPr>
        <w:ind w:left="4320" w:hanging="180"/>
      </w:pPr>
    </w:lvl>
    <w:lvl w:ilvl="6" w:tplc="20187D0C" w:tentative="1">
      <w:start w:val="1"/>
      <w:numFmt w:val="decimal"/>
      <w:lvlText w:val="%7."/>
      <w:lvlJc w:val="left"/>
      <w:pPr>
        <w:ind w:left="5040" w:hanging="360"/>
      </w:pPr>
    </w:lvl>
    <w:lvl w:ilvl="7" w:tplc="C0CCEA74" w:tentative="1">
      <w:start w:val="1"/>
      <w:numFmt w:val="lowerLetter"/>
      <w:lvlText w:val="%8."/>
      <w:lvlJc w:val="left"/>
      <w:pPr>
        <w:ind w:left="5760" w:hanging="360"/>
      </w:pPr>
    </w:lvl>
    <w:lvl w:ilvl="8" w:tplc="EF1489E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562464A">
      <w:start w:val="1"/>
      <w:numFmt w:val="lowerRoman"/>
      <w:lvlText w:val="(%1)"/>
      <w:lvlJc w:val="left"/>
      <w:pPr>
        <w:ind w:left="1080" w:hanging="720"/>
      </w:pPr>
      <w:rPr>
        <w:rFonts w:hint="default"/>
      </w:rPr>
    </w:lvl>
    <w:lvl w:ilvl="1" w:tplc="E74AB3E6" w:tentative="1">
      <w:start w:val="1"/>
      <w:numFmt w:val="lowerLetter"/>
      <w:lvlText w:val="%2."/>
      <w:lvlJc w:val="left"/>
      <w:pPr>
        <w:ind w:left="1440" w:hanging="360"/>
      </w:pPr>
    </w:lvl>
    <w:lvl w:ilvl="2" w:tplc="EACE6450" w:tentative="1">
      <w:start w:val="1"/>
      <w:numFmt w:val="lowerRoman"/>
      <w:lvlText w:val="%3."/>
      <w:lvlJc w:val="right"/>
      <w:pPr>
        <w:ind w:left="2160" w:hanging="180"/>
      </w:pPr>
    </w:lvl>
    <w:lvl w:ilvl="3" w:tplc="AD6A6DE8" w:tentative="1">
      <w:start w:val="1"/>
      <w:numFmt w:val="decimal"/>
      <w:lvlText w:val="%4."/>
      <w:lvlJc w:val="left"/>
      <w:pPr>
        <w:ind w:left="2880" w:hanging="360"/>
      </w:pPr>
    </w:lvl>
    <w:lvl w:ilvl="4" w:tplc="FA74D08E" w:tentative="1">
      <w:start w:val="1"/>
      <w:numFmt w:val="lowerLetter"/>
      <w:lvlText w:val="%5."/>
      <w:lvlJc w:val="left"/>
      <w:pPr>
        <w:ind w:left="3600" w:hanging="360"/>
      </w:pPr>
    </w:lvl>
    <w:lvl w:ilvl="5" w:tplc="5ACA5CF2" w:tentative="1">
      <w:start w:val="1"/>
      <w:numFmt w:val="lowerRoman"/>
      <w:lvlText w:val="%6."/>
      <w:lvlJc w:val="right"/>
      <w:pPr>
        <w:ind w:left="4320" w:hanging="180"/>
      </w:pPr>
    </w:lvl>
    <w:lvl w:ilvl="6" w:tplc="41DE77A4" w:tentative="1">
      <w:start w:val="1"/>
      <w:numFmt w:val="decimal"/>
      <w:lvlText w:val="%7."/>
      <w:lvlJc w:val="left"/>
      <w:pPr>
        <w:ind w:left="5040" w:hanging="360"/>
      </w:pPr>
    </w:lvl>
    <w:lvl w:ilvl="7" w:tplc="5F1C1850" w:tentative="1">
      <w:start w:val="1"/>
      <w:numFmt w:val="lowerLetter"/>
      <w:lvlText w:val="%8."/>
      <w:lvlJc w:val="left"/>
      <w:pPr>
        <w:ind w:left="5760" w:hanging="360"/>
      </w:pPr>
    </w:lvl>
    <w:lvl w:ilvl="8" w:tplc="FACC0F0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55BA5314">
      <w:start w:val="1"/>
      <w:numFmt w:val="bullet"/>
      <w:pStyle w:val="ListBullet"/>
      <w:lvlText w:val=""/>
      <w:lvlJc w:val="left"/>
      <w:pPr>
        <w:ind w:left="720" w:hanging="360"/>
      </w:pPr>
      <w:rPr>
        <w:rFonts w:ascii="Symbol" w:hAnsi="Symbol" w:hint="default"/>
      </w:rPr>
    </w:lvl>
    <w:lvl w:ilvl="1" w:tplc="A4328596">
      <w:start w:val="1"/>
      <w:numFmt w:val="bullet"/>
      <w:pStyle w:val="ListBullet2"/>
      <w:lvlText w:val="o"/>
      <w:lvlJc w:val="left"/>
      <w:pPr>
        <w:ind w:left="1440" w:hanging="360"/>
      </w:pPr>
      <w:rPr>
        <w:rFonts w:ascii="Courier New" w:hAnsi="Courier New" w:cs="Courier New" w:hint="default"/>
      </w:rPr>
    </w:lvl>
    <w:lvl w:ilvl="2" w:tplc="6F7A3F06">
      <w:start w:val="1"/>
      <w:numFmt w:val="bullet"/>
      <w:lvlText w:val=""/>
      <w:lvlJc w:val="left"/>
      <w:pPr>
        <w:ind w:left="2160" w:hanging="360"/>
      </w:pPr>
      <w:rPr>
        <w:rFonts w:ascii="Wingdings" w:hAnsi="Wingdings" w:hint="default"/>
      </w:rPr>
    </w:lvl>
    <w:lvl w:ilvl="3" w:tplc="3A98425A">
      <w:start w:val="1"/>
      <w:numFmt w:val="bullet"/>
      <w:lvlText w:val=""/>
      <w:lvlJc w:val="left"/>
      <w:pPr>
        <w:ind w:left="2880" w:hanging="360"/>
      </w:pPr>
      <w:rPr>
        <w:rFonts w:ascii="Symbol" w:hAnsi="Symbol" w:hint="default"/>
      </w:rPr>
    </w:lvl>
    <w:lvl w:ilvl="4" w:tplc="0980CC32">
      <w:start w:val="1"/>
      <w:numFmt w:val="bullet"/>
      <w:lvlText w:val="o"/>
      <w:lvlJc w:val="left"/>
      <w:pPr>
        <w:ind w:left="3600" w:hanging="360"/>
      </w:pPr>
      <w:rPr>
        <w:rFonts w:ascii="Courier New" w:hAnsi="Courier New" w:cs="Courier New" w:hint="default"/>
      </w:rPr>
    </w:lvl>
    <w:lvl w:ilvl="5" w:tplc="3D868C8A">
      <w:start w:val="1"/>
      <w:numFmt w:val="bullet"/>
      <w:pStyle w:val="ListBullet3"/>
      <w:lvlText w:val=""/>
      <w:lvlJc w:val="left"/>
      <w:pPr>
        <w:ind w:left="4320" w:hanging="360"/>
      </w:pPr>
      <w:rPr>
        <w:rFonts w:ascii="Wingdings" w:hAnsi="Wingdings" w:hint="default"/>
      </w:rPr>
    </w:lvl>
    <w:lvl w:ilvl="6" w:tplc="0DD2A5C8">
      <w:start w:val="1"/>
      <w:numFmt w:val="bullet"/>
      <w:lvlText w:val=""/>
      <w:lvlJc w:val="left"/>
      <w:pPr>
        <w:ind w:left="5040" w:hanging="360"/>
      </w:pPr>
      <w:rPr>
        <w:rFonts w:ascii="Symbol" w:hAnsi="Symbol" w:hint="default"/>
      </w:rPr>
    </w:lvl>
    <w:lvl w:ilvl="7" w:tplc="742088CA">
      <w:start w:val="1"/>
      <w:numFmt w:val="bullet"/>
      <w:lvlText w:val="o"/>
      <w:lvlJc w:val="left"/>
      <w:pPr>
        <w:ind w:left="5760" w:hanging="360"/>
      </w:pPr>
      <w:rPr>
        <w:rFonts w:ascii="Courier New" w:hAnsi="Courier New" w:cs="Courier New" w:hint="default"/>
      </w:rPr>
    </w:lvl>
    <w:lvl w:ilvl="8" w:tplc="258838F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690C5EE">
      <w:start w:val="1"/>
      <w:numFmt w:val="bullet"/>
      <w:lvlText w:val=""/>
      <w:lvlJc w:val="left"/>
      <w:pPr>
        <w:ind w:left="360" w:hanging="360"/>
      </w:pPr>
      <w:rPr>
        <w:rFonts w:ascii="Symbol" w:hAnsi="Symbol" w:hint="default"/>
      </w:rPr>
    </w:lvl>
    <w:lvl w:ilvl="1" w:tplc="B3EAA7D6" w:tentative="1">
      <w:start w:val="1"/>
      <w:numFmt w:val="bullet"/>
      <w:lvlText w:val="o"/>
      <w:lvlJc w:val="left"/>
      <w:pPr>
        <w:ind w:left="1080" w:hanging="360"/>
      </w:pPr>
      <w:rPr>
        <w:rFonts w:ascii="Courier New" w:hAnsi="Courier New" w:cs="Courier New" w:hint="default"/>
      </w:rPr>
    </w:lvl>
    <w:lvl w:ilvl="2" w:tplc="5024D7E4" w:tentative="1">
      <w:start w:val="1"/>
      <w:numFmt w:val="bullet"/>
      <w:lvlText w:val=""/>
      <w:lvlJc w:val="left"/>
      <w:pPr>
        <w:ind w:left="1800" w:hanging="360"/>
      </w:pPr>
      <w:rPr>
        <w:rFonts w:ascii="Wingdings" w:hAnsi="Wingdings" w:hint="default"/>
      </w:rPr>
    </w:lvl>
    <w:lvl w:ilvl="3" w:tplc="CA4070EC" w:tentative="1">
      <w:start w:val="1"/>
      <w:numFmt w:val="bullet"/>
      <w:lvlText w:val=""/>
      <w:lvlJc w:val="left"/>
      <w:pPr>
        <w:ind w:left="2520" w:hanging="360"/>
      </w:pPr>
      <w:rPr>
        <w:rFonts w:ascii="Symbol" w:hAnsi="Symbol" w:hint="default"/>
      </w:rPr>
    </w:lvl>
    <w:lvl w:ilvl="4" w:tplc="933CEB4A" w:tentative="1">
      <w:start w:val="1"/>
      <w:numFmt w:val="bullet"/>
      <w:lvlText w:val="o"/>
      <w:lvlJc w:val="left"/>
      <w:pPr>
        <w:ind w:left="3240" w:hanging="360"/>
      </w:pPr>
      <w:rPr>
        <w:rFonts w:ascii="Courier New" w:hAnsi="Courier New" w:cs="Courier New" w:hint="default"/>
      </w:rPr>
    </w:lvl>
    <w:lvl w:ilvl="5" w:tplc="29B8D790" w:tentative="1">
      <w:start w:val="1"/>
      <w:numFmt w:val="bullet"/>
      <w:lvlText w:val=""/>
      <w:lvlJc w:val="left"/>
      <w:pPr>
        <w:ind w:left="3960" w:hanging="360"/>
      </w:pPr>
      <w:rPr>
        <w:rFonts w:ascii="Wingdings" w:hAnsi="Wingdings" w:hint="default"/>
      </w:rPr>
    </w:lvl>
    <w:lvl w:ilvl="6" w:tplc="4F82A578" w:tentative="1">
      <w:start w:val="1"/>
      <w:numFmt w:val="bullet"/>
      <w:lvlText w:val=""/>
      <w:lvlJc w:val="left"/>
      <w:pPr>
        <w:ind w:left="4680" w:hanging="360"/>
      </w:pPr>
      <w:rPr>
        <w:rFonts w:ascii="Symbol" w:hAnsi="Symbol" w:hint="default"/>
      </w:rPr>
    </w:lvl>
    <w:lvl w:ilvl="7" w:tplc="5CBE3E44" w:tentative="1">
      <w:start w:val="1"/>
      <w:numFmt w:val="bullet"/>
      <w:lvlText w:val="o"/>
      <w:lvlJc w:val="left"/>
      <w:pPr>
        <w:ind w:left="5400" w:hanging="360"/>
      </w:pPr>
      <w:rPr>
        <w:rFonts w:ascii="Courier New" w:hAnsi="Courier New" w:cs="Courier New" w:hint="default"/>
      </w:rPr>
    </w:lvl>
    <w:lvl w:ilvl="8" w:tplc="2A56A45A" w:tentative="1">
      <w:start w:val="1"/>
      <w:numFmt w:val="bullet"/>
      <w:lvlText w:val=""/>
      <w:lvlJc w:val="left"/>
      <w:pPr>
        <w:ind w:left="6120" w:hanging="360"/>
      </w:pPr>
      <w:rPr>
        <w:rFonts w:ascii="Wingdings" w:hAnsi="Wingdings" w:hint="default"/>
      </w:rPr>
    </w:lvl>
  </w:abstractNum>
  <w:abstractNum w:abstractNumId="23" w15:restartNumberingAfterBreak="0">
    <w:nsid w:val="3DE8254F"/>
    <w:multiLevelType w:val="hybridMultilevel"/>
    <w:tmpl w:val="1B2CE9FA"/>
    <w:lvl w:ilvl="0" w:tplc="E494A7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C65C7F"/>
    <w:multiLevelType w:val="hybridMultilevel"/>
    <w:tmpl w:val="5504F770"/>
    <w:lvl w:ilvl="0" w:tplc="020857EA">
      <w:start w:val="1"/>
      <w:numFmt w:val="lowerRoman"/>
      <w:lvlText w:val="(%1)"/>
      <w:lvlJc w:val="left"/>
      <w:pPr>
        <w:ind w:left="1080" w:hanging="720"/>
      </w:pPr>
      <w:rPr>
        <w:rFonts w:hint="default"/>
      </w:rPr>
    </w:lvl>
    <w:lvl w:ilvl="1" w:tplc="12301EE0" w:tentative="1">
      <w:start w:val="1"/>
      <w:numFmt w:val="lowerLetter"/>
      <w:lvlText w:val="%2."/>
      <w:lvlJc w:val="left"/>
      <w:pPr>
        <w:ind w:left="1440" w:hanging="360"/>
      </w:pPr>
    </w:lvl>
    <w:lvl w:ilvl="2" w:tplc="F93E6A3C" w:tentative="1">
      <w:start w:val="1"/>
      <w:numFmt w:val="lowerRoman"/>
      <w:lvlText w:val="%3."/>
      <w:lvlJc w:val="right"/>
      <w:pPr>
        <w:ind w:left="2160" w:hanging="180"/>
      </w:pPr>
    </w:lvl>
    <w:lvl w:ilvl="3" w:tplc="13D883BA" w:tentative="1">
      <w:start w:val="1"/>
      <w:numFmt w:val="decimal"/>
      <w:lvlText w:val="%4."/>
      <w:lvlJc w:val="left"/>
      <w:pPr>
        <w:ind w:left="2880" w:hanging="360"/>
      </w:pPr>
    </w:lvl>
    <w:lvl w:ilvl="4" w:tplc="ECC6061C" w:tentative="1">
      <w:start w:val="1"/>
      <w:numFmt w:val="lowerLetter"/>
      <w:lvlText w:val="%5."/>
      <w:lvlJc w:val="left"/>
      <w:pPr>
        <w:ind w:left="3600" w:hanging="360"/>
      </w:pPr>
    </w:lvl>
    <w:lvl w:ilvl="5" w:tplc="CE44B14E" w:tentative="1">
      <w:start w:val="1"/>
      <w:numFmt w:val="lowerRoman"/>
      <w:lvlText w:val="%6."/>
      <w:lvlJc w:val="right"/>
      <w:pPr>
        <w:ind w:left="4320" w:hanging="180"/>
      </w:pPr>
    </w:lvl>
    <w:lvl w:ilvl="6" w:tplc="6F8E1846" w:tentative="1">
      <w:start w:val="1"/>
      <w:numFmt w:val="decimal"/>
      <w:lvlText w:val="%7."/>
      <w:lvlJc w:val="left"/>
      <w:pPr>
        <w:ind w:left="5040" w:hanging="360"/>
      </w:pPr>
    </w:lvl>
    <w:lvl w:ilvl="7" w:tplc="AC3C1866" w:tentative="1">
      <w:start w:val="1"/>
      <w:numFmt w:val="lowerLetter"/>
      <w:lvlText w:val="%8."/>
      <w:lvlJc w:val="left"/>
      <w:pPr>
        <w:ind w:left="5760" w:hanging="360"/>
      </w:pPr>
    </w:lvl>
    <w:lvl w:ilvl="8" w:tplc="6C625B6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490FD86">
      <w:start w:val="1"/>
      <w:numFmt w:val="lowerRoman"/>
      <w:lvlText w:val="(%1)"/>
      <w:lvlJc w:val="left"/>
      <w:pPr>
        <w:ind w:left="1080" w:hanging="720"/>
      </w:pPr>
      <w:rPr>
        <w:rFonts w:hint="default"/>
      </w:rPr>
    </w:lvl>
    <w:lvl w:ilvl="1" w:tplc="9D8EEC6C" w:tentative="1">
      <w:start w:val="1"/>
      <w:numFmt w:val="lowerLetter"/>
      <w:lvlText w:val="%2."/>
      <w:lvlJc w:val="left"/>
      <w:pPr>
        <w:ind w:left="1440" w:hanging="360"/>
      </w:pPr>
    </w:lvl>
    <w:lvl w:ilvl="2" w:tplc="73B8F764" w:tentative="1">
      <w:start w:val="1"/>
      <w:numFmt w:val="lowerRoman"/>
      <w:lvlText w:val="%3."/>
      <w:lvlJc w:val="right"/>
      <w:pPr>
        <w:ind w:left="2160" w:hanging="180"/>
      </w:pPr>
    </w:lvl>
    <w:lvl w:ilvl="3" w:tplc="76CE2264" w:tentative="1">
      <w:start w:val="1"/>
      <w:numFmt w:val="decimal"/>
      <w:lvlText w:val="%4."/>
      <w:lvlJc w:val="left"/>
      <w:pPr>
        <w:ind w:left="2880" w:hanging="360"/>
      </w:pPr>
    </w:lvl>
    <w:lvl w:ilvl="4" w:tplc="A116482C" w:tentative="1">
      <w:start w:val="1"/>
      <w:numFmt w:val="lowerLetter"/>
      <w:lvlText w:val="%5."/>
      <w:lvlJc w:val="left"/>
      <w:pPr>
        <w:ind w:left="3600" w:hanging="360"/>
      </w:pPr>
    </w:lvl>
    <w:lvl w:ilvl="5" w:tplc="2138DEF6" w:tentative="1">
      <w:start w:val="1"/>
      <w:numFmt w:val="lowerRoman"/>
      <w:lvlText w:val="%6."/>
      <w:lvlJc w:val="right"/>
      <w:pPr>
        <w:ind w:left="4320" w:hanging="180"/>
      </w:pPr>
    </w:lvl>
    <w:lvl w:ilvl="6" w:tplc="38BAB98A" w:tentative="1">
      <w:start w:val="1"/>
      <w:numFmt w:val="decimal"/>
      <w:lvlText w:val="%7."/>
      <w:lvlJc w:val="left"/>
      <w:pPr>
        <w:ind w:left="5040" w:hanging="360"/>
      </w:pPr>
    </w:lvl>
    <w:lvl w:ilvl="7" w:tplc="56265416" w:tentative="1">
      <w:start w:val="1"/>
      <w:numFmt w:val="lowerLetter"/>
      <w:lvlText w:val="%8."/>
      <w:lvlJc w:val="left"/>
      <w:pPr>
        <w:ind w:left="5760" w:hanging="360"/>
      </w:pPr>
    </w:lvl>
    <w:lvl w:ilvl="8" w:tplc="5B8439C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ED4D8FC">
      <w:start w:val="1"/>
      <w:numFmt w:val="lowerRoman"/>
      <w:lvlText w:val="(%1)"/>
      <w:lvlJc w:val="left"/>
      <w:pPr>
        <w:ind w:left="1080" w:hanging="720"/>
      </w:pPr>
      <w:rPr>
        <w:rFonts w:hint="default"/>
        <w:b w:val="0"/>
      </w:rPr>
    </w:lvl>
    <w:lvl w:ilvl="1" w:tplc="C04E205C" w:tentative="1">
      <w:start w:val="1"/>
      <w:numFmt w:val="lowerLetter"/>
      <w:lvlText w:val="%2."/>
      <w:lvlJc w:val="left"/>
      <w:pPr>
        <w:ind w:left="1440" w:hanging="360"/>
      </w:pPr>
    </w:lvl>
    <w:lvl w:ilvl="2" w:tplc="D34A6C12" w:tentative="1">
      <w:start w:val="1"/>
      <w:numFmt w:val="lowerRoman"/>
      <w:lvlText w:val="%3."/>
      <w:lvlJc w:val="right"/>
      <w:pPr>
        <w:ind w:left="2160" w:hanging="180"/>
      </w:pPr>
    </w:lvl>
    <w:lvl w:ilvl="3" w:tplc="785E40B8" w:tentative="1">
      <w:start w:val="1"/>
      <w:numFmt w:val="decimal"/>
      <w:lvlText w:val="%4."/>
      <w:lvlJc w:val="left"/>
      <w:pPr>
        <w:ind w:left="2880" w:hanging="360"/>
      </w:pPr>
    </w:lvl>
    <w:lvl w:ilvl="4" w:tplc="28DA90C4" w:tentative="1">
      <w:start w:val="1"/>
      <w:numFmt w:val="lowerLetter"/>
      <w:lvlText w:val="%5."/>
      <w:lvlJc w:val="left"/>
      <w:pPr>
        <w:ind w:left="3600" w:hanging="360"/>
      </w:pPr>
    </w:lvl>
    <w:lvl w:ilvl="5" w:tplc="29341490" w:tentative="1">
      <w:start w:val="1"/>
      <w:numFmt w:val="lowerRoman"/>
      <w:lvlText w:val="%6."/>
      <w:lvlJc w:val="right"/>
      <w:pPr>
        <w:ind w:left="4320" w:hanging="180"/>
      </w:pPr>
    </w:lvl>
    <w:lvl w:ilvl="6" w:tplc="4CEEA6A2" w:tentative="1">
      <w:start w:val="1"/>
      <w:numFmt w:val="decimal"/>
      <w:lvlText w:val="%7."/>
      <w:lvlJc w:val="left"/>
      <w:pPr>
        <w:ind w:left="5040" w:hanging="360"/>
      </w:pPr>
    </w:lvl>
    <w:lvl w:ilvl="7" w:tplc="0E3A1926" w:tentative="1">
      <w:start w:val="1"/>
      <w:numFmt w:val="lowerLetter"/>
      <w:lvlText w:val="%8."/>
      <w:lvlJc w:val="left"/>
      <w:pPr>
        <w:ind w:left="5760" w:hanging="360"/>
      </w:pPr>
    </w:lvl>
    <w:lvl w:ilvl="8" w:tplc="3B42CFB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3EC71EA">
      <w:start w:val="1"/>
      <w:numFmt w:val="lowerRoman"/>
      <w:lvlText w:val="(%1)"/>
      <w:lvlJc w:val="left"/>
      <w:pPr>
        <w:ind w:left="1080" w:hanging="720"/>
      </w:pPr>
      <w:rPr>
        <w:rFonts w:hint="default"/>
        <w:b w:val="0"/>
      </w:rPr>
    </w:lvl>
    <w:lvl w:ilvl="1" w:tplc="94FE7B80" w:tentative="1">
      <w:start w:val="1"/>
      <w:numFmt w:val="lowerLetter"/>
      <w:lvlText w:val="%2."/>
      <w:lvlJc w:val="left"/>
      <w:pPr>
        <w:ind w:left="1440" w:hanging="360"/>
      </w:pPr>
    </w:lvl>
    <w:lvl w:ilvl="2" w:tplc="644C31A2" w:tentative="1">
      <w:start w:val="1"/>
      <w:numFmt w:val="lowerRoman"/>
      <w:lvlText w:val="%3."/>
      <w:lvlJc w:val="right"/>
      <w:pPr>
        <w:ind w:left="2160" w:hanging="180"/>
      </w:pPr>
    </w:lvl>
    <w:lvl w:ilvl="3" w:tplc="68F643F4" w:tentative="1">
      <w:start w:val="1"/>
      <w:numFmt w:val="decimal"/>
      <w:lvlText w:val="%4."/>
      <w:lvlJc w:val="left"/>
      <w:pPr>
        <w:ind w:left="2880" w:hanging="360"/>
      </w:pPr>
    </w:lvl>
    <w:lvl w:ilvl="4" w:tplc="5086A830" w:tentative="1">
      <w:start w:val="1"/>
      <w:numFmt w:val="lowerLetter"/>
      <w:lvlText w:val="%5."/>
      <w:lvlJc w:val="left"/>
      <w:pPr>
        <w:ind w:left="3600" w:hanging="360"/>
      </w:pPr>
    </w:lvl>
    <w:lvl w:ilvl="5" w:tplc="E4AC48BE" w:tentative="1">
      <w:start w:val="1"/>
      <w:numFmt w:val="lowerRoman"/>
      <w:lvlText w:val="%6."/>
      <w:lvlJc w:val="right"/>
      <w:pPr>
        <w:ind w:left="4320" w:hanging="180"/>
      </w:pPr>
    </w:lvl>
    <w:lvl w:ilvl="6" w:tplc="F8A6A564" w:tentative="1">
      <w:start w:val="1"/>
      <w:numFmt w:val="decimal"/>
      <w:lvlText w:val="%7."/>
      <w:lvlJc w:val="left"/>
      <w:pPr>
        <w:ind w:left="5040" w:hanging="360"/>
      </w:pPr>
    </w:lvl>
    <w:lvl w:ilvl="7" w:tplc="5862350C" w:tentative="1">
      <w:start w:val="1"/>
      <w:numFmt w:val="lowerLetter"/>
      <w:lvlText w:val="%8."/>
      <w:lvlJc w:val="left"/>
      <w:pPr>
        <w:ind w:left="5760" w:hanging="360"/>
      </w:pPr>
    </w:lvl>
    <w:lvl w:ilvl="8" w:tplc="5E72981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6212C0C4">
      <w:start w:val="1"/>
      <w:numFmt w:val="decimal"/>
      <w:lvlText w:val="%1."/>
      <w:lvlJc w:val="left"/>
      <w:pPr>
        <w:ind w:left="360" w:hanging="360"/>
      </w:pPr>
      <w:rPr>
        <w:rFonts w:hint="default"/>
      </w:rPr>
    </w:lvl>
    <w:lvl w:ilvl="1" w:tplc="D9063718" w:tentative="1">
      <w:start w:val="1"/>
      <w:numFmt w:val="lowerLetter"/>
      <w:lvlText w:val="%2."/>
      <w:lvlJc w:val="left"/>
      <w:pPr>
        <w:ind w:left="1080" w:hanging="360"/>
      </w:pPr>
    </w:lvl>
    <w:lvl w:ilvl="2" w:tplc="DDDC009C" w:tentative="1">
      <w:start w:val="1"/>
      <w:numFmt w:val="lowerRoman"/>
      <w:lvlText w:val="%3."/>
      <w:lvlJc w:val="right"/>
      <w:pPr>
        <w:ind w:left="1800" w:hanging="180"/>
      </w:pPr>
    </w:lvl>
    <w:lvl w:ilvl="3" w:tplc="B0D68FF4" w:tentative="1">
      <w:start w:val="1"/>
      <w:numFmt w:val="decimal"/>
      <w:lvlText w:val="%4."/>
      <w:lvlJc w:val="left"/>
      <w:pPr>
        <w:ind w:left="2520" w:hanging="360"/>
      </w:pPr>
    </w:lvl>
    <w:lvl w:ilvl="4" w:tplc="169842AC" w:tentative="1">
      <w:start w:val="1"/>
      <w:numFmt w:val="lowerLetter"/>
      <w:lvlText w:val="%5."/>
      <w:lvlJc w:val="left"/>
      <w:pPr>
        <w:ind w:left="3240" w:hanging="360"/>
      </w:pPr>
    </w:lvl>
    <w:lvl w:ilvl="5" w:tplc="3438AB68" w:tentative="1">
      <w:start w:val="1"/>
      <w:numFmt w:val="lowerRoman"/>
      <w:lvlText w:val="%6."/>
      <w:lvlJc w:val="right"/>
      <w:pPr>
        <w:ind w:left="3960" w:hanging="180"/>
      </w:pPr>
    </w:lvl>
    <w:lvl w:ilvl="6" w:tplc="48CE8B56" w:tentative="1">
      <w:start w:val="1"/>
      <w:numFmt w:val="decimal"/>
      <w:lvlText w:val="%7."/>
      <w:lvlJc w:val="left"/>
      <w:pPr>
        <w:ind w:left="4680" w:hanging="360"/>
      </w:pPr>
    </w:lvl>
    <w:lvl w:ilvl="7" w:tplc="CCC66CEA" w:tentative="1">
      <w:start w:val="1"/>
      <w:numFmt w:val="lowerLetter"/>
      <w:lvlText w:val="%8."/>
      <w:lvlJc w:val="left"/>
      <w:pPr>
        <w:ind w:left="5400" w:hanging="360"/>
      </w:pPr>
    </w:lvl>
    <w:lvl w:ilvl="8" w:tplc="A6B274B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0F47CAC">
      <w:start w:val="1"/>
      <w:numFmt w:val="lowerRoman"/>
      <w:lvlText w:val="(%1)"/>
      <w:lvlJc w:val="left"/>
      <w:pPr>
        <w:ind w:left="1080" w:hanging="720"/>
      </w:pPr>
      <w:rPr>
        <w:rFonts w:hint="default"/>
      </w:rPr>
    </w:lvl>
    <w:lvl w:ilvl="1" w:tplc="50F43A64" w:tentative="1">
      <w:start w:val="1"/>
      <w:numFmt w:val="lowerLetter"/>
      <w:lvlText w:val="%2."/>
      <w:lvlJc w:val="left"/>
      <w:pPr>
        <w:ind w:left="1440" w:hanging="360"/>
      </w:pPr>
    </w:lvl>
    <w:lvl w:ilvl="2" w:tplc="8F58A46C" w:tentative="1">
      <w:start w:val="1"/>
      <w:numFmt w:val="lowerRoman"/>
      <w:lvlText w:val="%3."/>
      <w:lvlJc w:val="right"/>
      <w:pPr>
        <w:ind w:left="2160" w:hanging="180"/>
      </w:pPr>
    </w:lvl>
    <w:lvl w:ilvl="3" w:tplc="73FA9A98" w:tentative="1">
      <w:start w:val="1"/>
      <w:numFmt w:val="decimal"/>
      <w:lvlText w:val="%4."/>
      <w:lvlJc w:val="left"/>
      <w:pPr>
        <w:ind w:left="2880" w:hanging="360"/>
      </w:pPr>
    </w:lvl>
    <w:lvl w:ilvl="4" w:tplc="4148D446" w:tentative="1">
      <w:start w:val="1"/>
      <w:numFmt w:val="lowerLetter"/>
      <w:lvlText w:val="%5."/>
      <w:lvlJc w:val="left"/>
      <w:pPr>
        <w:ind w:left="3600" w:hanging="360"/>
      </w:pPr>
    </w:lvl>
    <w:lvl w:ilvl="5" w:tplc="3A96EF22" w:tentative="1">
      <w:start w:val="1"/>
      <w:numFmt w:val="lowerRoman"/>
      <w:lvlText w:val="%6."/>
      <w:lvlJc w:val="right"/>
      <w:pPr>
        <w:ind w:left="4320" w:hanging="180"/>
      </w:pPr>
    </w:lvl>
    <w:lvl w:ilvl="6" w:tplc="978C66A2" w:tentative="1">
      <w:start w:val="1"/>
      <w:numFmt w:val="decimal"/>
      <w:lvlText w:val="%7."/>
      <w:lvlJc w:val="left"/>
      <w:pPr>
        <w:ind w:left="5040" w:hanging="360"/>
      </w:pPr>
    </w:lvl>
    <w:lvl w:ilvl="7" w:tplc="BEFA15F4" w:tentative="1">
      <w:start w:val="1"/>
      <w:numFmt w:val="lowerLetter"/>
      <w:lvlText w:val="%8."/>
      <w:lvlJc w:val="left"/>
      <w:pPr>
        <w:ind w:left="5760" w:hanging="360"/>
      </w:pPr>
    </w:lvl>
    <w:lvl w:ilvl="8" w:tplc="8326BAB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0EA7F5C">
      <w:start w:val="1"/>
      <w:numFmt w:val="decimal"/>
      <w:lvlText w:val="%1."/>
      <w:lvlJc w:val="left"/>
      <w:pPr>
        <w:ind w:left="360" w:hanging="360"/>
      </w:pPr>
    </w:lvl>
    <w:lvl w:ilvl="1" w:tplc="88A8F4F8" w:tentative="1">
      <w:start w:val="1"/>
      <w:numFmt w:val="lowerLetter"/>
      <w:lvlText w:val="%2."/>
      <w:lvlJc w:val="left"/>
      <w:pPr>
        <w:ind w:left="1080" w:hanging="360"/>
      </w:pPr>
    </w:lvl>
    <w:lvl w:ilvl="2" w:tplc="5958E0D8" w:tentative="1">
      <w:start w:val="1"/>
      <w:numFmt w:val="lowerRoman"/>
      <w:lvlText w:val="%3."/>
      <w:lvlJc w:val="right"/>
      <w:pPr>
        <w:ind w:left="1800" w:hanging="180"/>
      </w:pPr>
    </w:lvl>
    <w:lvl w:ilvl="3" w:tplc="55AAF014" w:tentative="1">
      <w:start w:val="1"/>
      <w:numFmt w:val="decimal"/>
      <w:lvlText w:val="%4."/>
      <w:lvlJc w:val="left"/>
      <w:pPr>
        <w:ind w:left="2520" w:hanging="360"/>
      </w:pPr>
    </w:lvl>
    <w:lvl w:ilvl="4" w:tplc="D2CEBC88" w:tentative="1">
      <w:start w:val="1"/>
      <w:numFmt w:val="lowerLetter"/>
      <w:lvlText w:val="%5."/>
      <w:lvlJc w:val="left"/>
      <w:pPr>
        <w:ind w:left="3240" w:hanging="360"/>
      </w:pPr>
    </w:lvl>
    <w:lvl w:ilvl="5" w:tplc="27D45822" w:tentative="1">
      <w:start w:val="1"/>
      <w:numFmt w:val="lowerRoman"/>
      <w:lvlText w:val="%6."/>
      <w:lvlJc w:val="right"/>
      <w:pPr>
        <w:ind w:left="3960" w:hanging="180"/>
      </w:pPr>
    </w:lvl>
    <w:lvl w:ilvl="6" w:tplc="A8EC018A" w:tentative="1">
      <w:start w:val="1"/>
      <w:numFmt w:val="decimal"/>
      <w:lvlText w:val="%7."/>
      <w:lvlJc w:val="left"/>
      <w:pPr>
        <w:ind w:left="4680" w:hanging="360"/>
      </w:pPr>
    </w:lvl>
    <w:lvl w:ilvl="7" w:tplc="54CC7F48" w:tentative="1">
      <w:start w:val="1"/>
      <w:numFmt w:val="lowerLetter"/>
      <w:lvlText w:val="%8."/>
      <w:lvlJc w:val="left"/>
      <w:pPr>
        <w:ind w:left="5400" w:hanging="360"/>
      </w:pPr>
    </w:lvl>
    <w:lvl w:ilvl="8" w:tplc="58B46A8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17E05412">
      <w:start w:val="1"/>
      <w:numFmt w:val="lowerRoman"/>
      <w:lvlText w:val="(%1)"/>
      <w:lvlJc w:val="left"/>
      <w:pPr>
        <w:ind w:left="1080" w:hanging="720"/>
      </w:pPr>
      <w:rPr>
        <w:rFonts w:hint="default"/>
        <w:b w:val="0"/>
      </w:rPr>
    </w:lvl>
    <w:lvl w:ilvl="1" w:tplc="D050067A" w:tentative="1">
      <w:start w:val="1"/>
      <w:numFmt w:val="lowerLetter"/>
      <w:lvlText w:val="%2."/>
      <w:lvlJc w:val="left"/>
      <w:pPr>
        <w:ind w:left="1440" w:hanging="360"/>
      </w:pPr>
    </w:lvl>
    <w:lvl w:ilvl="2" w:tplc="B41E7062" w:tentative="1">
      <w:start w:val="1"/>
      <w:numFmt w:val="lowerRoman"/>
      <w:lvlText w:val="%3."/>
      <w:lvlJc w:val="right"/>
      <w:pPr>
        <w:ind w:left="2160" w:hanging="180"/>
      </w:pPr>
    </w:lvl>
    <w:lvl w:ilvl="3" w:tplc="BF42D42A" w:tentative="1">
      <w:start w:val="1"/>
      <w:numFmt w:val="decimal"/>
      <w:lvlText w:val="%4."/>
      <w:lvlJc w:val="left"/>
      <w:pPr>
        <w:ind w:left="2880" w:hanging="360"/>
      </w:pPr>
    </w:lvl>
    <w:lvl w:ilvl="4" w:tplc="F554613C" w:tentative="1">
      <w:start w:val="1"/>
      <w:numFmt w:val="lowerLetter"/>
      <w:lvlText w:val="%5."/>
      <w:lvlJc w:val="left"/>
      <w:pPr>
        <w:ind w:left="3600" w:hanging="360"/>
      </w:pPr>
    </w:lvl>
    <w:lvl w:ilvl="5" w:tplc="93968318" w:tentative="1">
      <w:start w:val="1"/>
      <w:numFmt w:val="lowerRoman"/>
      <w:lvlText w:val="%6."/>
      <w:lvlJc w:val="right"/>
      <w:pPr>
        <w:ind w:left="4320" w:hanging="180"/>
      </w:pPr>
    </w:lvl>
    <w:lvl w:ilvl="6" w:tplc="8E1EB54E" w:tentative="1">
      <w:start w:val="1"/>
      <w:numFmt w:val="decimal"/>
      <w:lvlText w:val="%7."/>
      <w:lvlJc w:val="left"/>
      <w:pPr>
        <w:ind w:left="5040" w:hanging="360"/>
      </w:pPr>
    </w:lvl>
    <w:lvl w:ilvl="7" w:tplc="F70889F6" w:tentative="1">
      <w:start w:val="1"/>
      <w:numFmt w:val="lowerLetter"/>
      <w:lvlText w:val="%8."/>
      <w:lvlJc w:val="left"/>
      <w:pPr>
        <w:ind w:left="5760" w:hanging="360"/>
      </w:pPr>
    </w:lvl>
    <w:lvl w:ilvl="8" w:tplc="2F16AC2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356E2AE">
      <w:start w:val="1"/>
      <w:numFmt w:val="lowerRoman"/>
      <w:lvlText w:val="(%1)"/>
      <w:lvlJc w:val="left"/>
      <w:pPr>
        <w:ind w:left="1080" w:hanging="720"/>
      </w:pPr>
      <w:rPr>
        <w:rFonts w:hint="default"/>
      </w:rPr>
    </w:lvl>
    <w:lvl w:ilvl="1" w:tplc="E0C2274C" w:tentative="1">
      <w:start w:val="1"/>
      <w:numFmt w:val="lowerLetter"/>
      <w:lvlText w:val="%2."/>
      <w:lvlJc w:val="left"/>
      <w:pPr>
        <w:ind w:left="1440" w:hanging="360"/>
      </w:pPr>
    </w:lvl>
    <w:lvl w:ilvl="2" w:tplc="E7AA1BF4" w:tentative="1">
      <w:start w:val="1"/>
      <w:numFmt w:val="lowerRoman"/>
      <w:lvlText w:val="%3."/>
      <w:lvlJc w:val="right"/>
      <w:pPr>
        <w:ind w:left="2160" w:hanging="180"/>
      </w:pPr>
    </w:lvl>
    <w:lvl w:ilvl="3" w:tplc="C436C2A6" w:tentative="1">
      <w:start w:val="1"/>
      <w:numFmt w:val="decimal"/>
      <w:lvlText w:val="%4."/>
      <w:lvlJc w:val="left"/>
      <w:pPr>
        <w:ind w:left="2880" w:hanging="360"/>
      </w:pPr>
    </w:lvl>
    <w:lvl w:ilvl="4" w:tplc="FE42D4A6" w:tentative="1">
      <w:start w:val="1"/>
      <w:numFmt w:val="lowerLetter"/>
      <w:lvlText w:val="%5."/>
      <w:lvlJc w:val="left"/>
      <w:pPr>
        <w:ind w:left="3600" w:hanging="360"/>
      </w:pPr>
    </w:lvl>
    <w:lvl w:ilvl="5" w:tplc="68AE699A" w:tentative="1">
      <w:start w:val="1"/>
      <w:numFmt w:val="lowerRoman"/>
      <w:lvlText w:val="%6."/>
      <w:lvlJc w:val="right"/>
      <w:pPr>
        <w:ind w:left="4320" w:hanging="180"/>
      </w:pPr>
    </w:lvl>
    <w:lvl w:ilvl="6" w:tplc="B286546E" w:tentative="1">
      <w:start w:val="1"/>
      <w:numFmt w:val="decimal"/>
      <w:lvlText w:val="%7."/>
      <w:lvlJc w:val="left"/>
      <w:pPr>
        <w:ind w:left="5040" w:hanging="360"/>
      </w:pPr>
    </w:lvl>
    <w:lvl w:ilvl="7" w:tplc="72A247F8" w:tentative="1">
      <w:start w:val="1"/>
      <w:numFmt w:val="lowerLetter"/>
      <w:lvlText w:val="%8."/>
      <w:lvlJc w:val="left"/>
      <w:pPr>
        <w:ind w:left="5760" w:hanging="360"/>
      </w:pPr>
    </w:lvl>
    <w:lvl w:ilvl="8" w:tplc="415842B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59C8CB64">
      <w:start w:val="1"/>
      <w:numFmt w:val="lowerRoman"/>
      <w:lvlText w:val="(%1)"/>
      <w:lvlJc w:val="left"/>
      <w:pPr>
        <w:ind w:left="1080" w:hanging="720"/>
      </w:pPr>
      <w:rPr>
        <w:rFonts w:hint="default"/>
      </w:rPr>
    </w:lvl>
    <w:lvl w:ilvl="1" w:tplc="6C1CD088" w:tentative="1">
      <w:start w:val="1"/>
      <w:numFmt w:val="lowerLetter"/>
      <w:lvlText w:val="%2."/>
      <w:lvlJc w:val="left"/>
      <w:pPr>
        <w:ind w:left="1440" w:hanging="360"/>
      </w:pPr>
    </w:lvl>
    <w:lvl w:ilvl="2" w:tplc="B292020C" w:tentative="1">
      <w:start w:val="1"/>
      <w:numFmt w:val="lowerRoman"/>
      <w:lvlText w:val="%3."/>
      <w:lvlJc w:val="right"/>
      <w:pPr>
        <w:ind w:left="2160" w:hanging="180"/>
      </w:pPr>
    </w:lvl>
    <w:lvl w:ilvl="3" w:tplc="F116942E" w:tentative="1">
      <w:start w:val="1"/>
      <w:numFmt w:val="decimal"/>
      <w:lvlText w:val="%4."/>
      <w:lvlJc w:val="left"/>
      <w:pPr>
        <w:ind w:left="2880" w:hanging="360"/>
      </w:pPr>
    </w:lvl>
    <w:lvl w:ilvl="4" w:tplc="43A8EE9C" w:tentative="1">
      <w:start w:val="1"/>
      <w:numFmt w:val="lowerLetter"/>
      <w:lvlText w:val="%5."/>
      <w:lvlJc w:val="left"/>
      <w:pPr>
        <w:ind w:left="3600" w:hanging="360"/>
      </w:pPr>
    </w:lvl>
    <w:lvl w:ilvl="5" w:tplc="95B00F0E" w:tentative="1">
      <w:start w:val="1"/>
      <w:numFmt w:val="lowerRoman"/>
      <w:lvlText w:val="%6."/>
      <w:lvlJc w:val="right"/>
      <w:pPr>
        <w:ind w:left="4320" w:hanging="180"/>
      </w:pPr>
    </w:lvl>
    <w:lvl w:ilvl="6" w:tplc="00BA5A28" w:tentative="1">
      <w:start w:val="1"/>
      <w:numFmt w:val="decimal"/>
      <w:lvlText w:val="%7."/>
      <w:lvlJc w:val="left"/>
      <w:pPr>
        <w:ind w:left="5040" w:hanging="360"/>
      </w:pPr>
    </w:lvl>
    <w:lvl w:ilvl="7" w:tplc="2834B42A" w:tentative="1">
      <w:start w:val="1"/>
      <w:numFmt w:val="lowerLetter"/>
      <w:lvlText w:val="%8."/>
      <w:lvlJc w:val="left"/>
      <w:pPr>
        <w:ind w:left="5760" w:hanging="360"/>
      </w:pPr>
    </w:lvl>
    <w:lvl w:ilvl="8" w:tplc="5BD0D81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1721250">
      <w:start w:val="1"/>
      <w:numFmt w:val="lowerRoman"/>
      <w:lvlText w:val="(%1)"/>
      <w:lvlJc w:val="left"/>
      <w:pPr>
        <w:ind w:left="1004" w:hanging="720"/>
      </w:pPr>
      <w:rPr>
        <w:rFonts w:hint="default"/>
        <w:b w:val="0"/>
      </w:rPr>
    </w:lvl>
    <w:lvl w:ilvl="1" w:tplc="080C27F4" w:tentative="1">
      <w:start w:val="1"/>
      <w:numFmt w:val="lowerLetter"/>
      <w:lvlText w:val="%2."/>
      <w:lvlJc w:val="left"/>
      <w:pPr>
        <w:ind w:left="1364" w:hanging="360"/>
      </w:pPr>
    </w:lvl>
    <w:lvl w:ilvl="2" w:tplc="09DECA2E" w:tentative="1">
      <w:start w:val="1"/>
      <w:numFmt w:val="lowerRoman"/>
      <w:lvlText w:val="%3."/>
      <w:lvlJc w:val="right"/>
      <w:pPr>
        <w:ind w:left="2084" w:hanging="180"/>
      </w:pPr>
    </w:lvl>
    <w:lvl w:ilvl="3" w:tplc="C9E2569A" w:tentative="1">
      <w:start w:val="1"/>
      <w:numFmt w:val="decimal"/>
      <w:lvlText w:val="%4."/>
      <w:lvlJc w:val="left"/>
      <w:pPr>
        <w:ind w:left="2804" w:hanging="360"/>
      </w:pPr>
    </w:lvl>
    <w:lvl w:ilvl="4" w:tplc="B14E7D46" w:tentative="1">
      <w:start w:val="1"/>
      <w:numFmt w:val="lowerLetter"/>
      <w:lvlText w:val="%5."/>
      <w:lvlJc w:val="left"/>
      <w:pPr>
        <w:ind w:left="3524" w:hanging="360"/>
      </w:pPr>
    </w:lvl>
    <w:lvl w:ilvl="5" w:tplc="66FC6244" w:tentative="1">
      <w:start w:val="1"/>
      <w:numFmt w:val="lowerRoman"/>
      <w:lvlText w:val="%6."/>
      <w:lvlJc w:val="right"/>
      <w:pPr>
        <w:ind w:left="4244" w:hanging="180"/>
      </w:pPr>
    </w:lvl>
    <w:lvl w:ilvl="6" w:tplc="2DFCAB02" w:tentative="1">
      <w:start w:val="1"/>
      <w:numFmt w:val="decimal"/>
      <w:lvlText w:val="%7."/>
      <w:lvlJc w:val="left"/>
      <w:pPr>
        <w:ind w:left="4964" w:hanging="360"/>
      </w:pPr>
    </w:lvl>
    <w:lvl w:ilvl="7" w:tplc="D714C5F6" w:tentative="1">
      <w:start w:val="1"/>
      <w:numFmt w:val="lowerLetter"/>
      <w:lvlText w:val="%8."/>
      <w:lvlJc w:val="left"/>
      <w:pPr>
        <w:ind w:left="5684" w:hanging="360"/>
      </w:pPr>
    </w:lvl>
    <w:lvl w:ilvl="8" w:tplc="E466BC1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0F08302">
      <w:start w:val="1"/>
      <w:numFmt w:val="decimal"/>
      <w:lvlText w:val="%1."/>
      <w:lvlJc w:val="left"/>
      <w:pPr>
        <w:ind w:left="360" w:hanging="360"/>
      </w:pPr>
      <w:rPr>
        <w:rFonts w:hint="default"/>
      </w:rPr>
    </w:lvl>
    <w:lvl w:ilvl="1" w:tplc="45CE846A" w:tentative="1">
      <w:start w:val="1"/>
      <w:numFmt w:val="lowerLetter"/>
      <w:lvlText w:val="%2."/>
      <w:lvlJc w:val="left"/>
      <w:pPr>
        <w:ind w:left="1080" w:hanging="360"/>
      </w:pPr>
    </w:lvl>
    <w:lvl w:ilvl="2" w:tplc="4E92D04C" w:tentative="1">
      <w:start w:val="1"/>
      <w:numFmt w:val="lowerRoman"/>
      <w:lvlText w:val="%3."/>
      <w:lvlJc w:val="right"/>
      <w:pPr>
        <w:ind w:left="1800" w:hanging="180"/>
      </w:pPr>
    </w:lvl>
    <w:lvl w:ilvl="3" w:tplc="A0E86518" w:tentative="1">
      <w:start w:val="1"/>
      <w:numFmt w:val="decimal"/>
      <w:lvlText w:val="%4."/>
      <w:lvlJc w:val="left"/>
      <w:pPr>
        <w:ind w:left="2520" w:hanging="360"/>
      </w:pPr>
    </w:lvl>
    <w:lvl w:ilvl="4" w:tplc="C6845B9E" w:tentative="1">
      <w:start w:val="1"/>
      <w:numFmt w:val="lowerLetter"/>
      <w:lvlText w:val="%5."/>
      <w:lvlJc w:val="left"/>
      <w:pPr>
        <w:ind w:left="3240" w:hanging="360"/>
      </w:pPr>
    </w:lvl>
    <w:lvl w:ilvl="5" w:tplc="31865986" w:tentative="1">
      <w:start w:val="1"/>
      <w:numFmt w:val="lowerRoman"/>
      <w:lvlText w:val="%6."/>
      <w:lvlJc w:val="right"/>
      <w:pPr>
        <w:ind w:left="3960" w:hanging="180"/>
      </w:pPr>
    </w:lvl>
    <w:lvl w:ilvl="6" w:tplc="C86A12F0" w:tentative="1">
      <w:start w:val="1"/>
      <w:numFmt w:val="decimal"/>
      <w:lvlText w:val="%7."/>
      <w:lvlJc w:val="left"/>
      <w:pPr>
        <w:ind w:left="4680" w:hanging="360"/>
      </w:pPr>
    </w:lvl>
    <w:lvl w:ilvl="7" w:tplc="E604C8CC" w:tentative="1">
      <w:start w:val="1"/>
      <w:numFmt w:val="lowerLetter"/>
      <w:lvlText w:val="%8."/>
      <w:lvlJc w:val="left"/>
      <w:pPr>
        <w:ind w:left="5400" w:hanging="360"/>
      </w:pPr>
    </w:lvl>
    <w:lvl w:ilvl="8" w:tplc="E4FE83C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54467E1E">
      <w:start w:val="1"/>
      <w:numFmt w:val="lowerRoman"/>
      <w:lvlText w:val="(%1)"/>
      <w:lvlJc w:val="left"/>
      <w:pPr>
        <w:ind w:left="1080" w:hanging="720"/>
      </w:pPr>
      <w:rPr>
        <w:rFonts w:hint="default"/>
      </w:rPr>
    </w:lvl>
    <w:lvl w:ilvl="1" w:tplc="E744BFDC" w:tentative="1">
      <w:start w:val="1"/>
      <w:numFmt w:val="lowerLetter"/>
      <w:lvlText w:val="%2."/>
      <w:lvlJc w:val="left"/>
      <w:pPr>
        <w:ind w:left="1440" w:hanging="360"/>
      </w:pPr>
    </w:lvl>
    <w:lvl w:ilvl="2" w:tplc="E11C78E8" w:tentative="1">
      <w:start w:val="1"/>
      <w:numFmt w:val="lowerRoman"/>
      <w:lvlText w:val="%3."/>
      <w:lvlJc w:val="right"/>
      <w:pPr>
        <w:ind w:left="2160" w:hanging="180"/>
      </w:pPr>
    </w:lvl>
    <w:lvl w:ilvl="3" w:tplc="E33282C4" w:tentative="1">
      <w:start w:val="1"/>
      <w:numFmt w:val="decimal"/>
      <w:lvlText w:val="%4."/>
      <w:lvlJc w:val="left"/>
      <w:pPr>
        <w:ind w:left="2880" w:hanging="360"/>
      </w:pPr>
    </w:lvl>
    <w:lvl w:ilvl="4" w:tplc="181AF650" w:tentative="1">
      <w:start w:val="1"/>
      <w:numFmt w:val="lowerLetter"/>
      <w:lvlText w:val="%5."/>
      <w:lvlJc w:val="left"/>
      <w:pPr>
        <w:ind w:left="3600" w:hanging="360"/>
      </w:pPr>
    </w:lvl>
    <w:lvl w:ilvl="5" w:tplc="04BAACE2" w:tentative="1">
      <w:start w:val="1"/>
      <w:numFmt w:val="lowerRoman"/>
      <w:lvlText w:val="%6."/>
      <w:lvlJc w:val="right"/>
      <w:pPr>
        <w:ind w:left="4320" w:hanging="180"/>
      </w:pPr>
    </w:lvl>
    <w:lvl w:ilvl="6" w:tplc="E84AFA46" w:tentative="1">
      <w:start w:val="1"/>
      <w:numFmt w:val="decimal"/>
      <w:lvlText w:val="%7."/>
      <w:lvlJc w:val="left"/>
      <w:pPr>
        <w:ind w:left="5040" w:hanging="360"/>
      </w:pPr>
    </w:lvl>
    <w:lvl w:ilvl="7" w:tplc="E1BC7676" w:tentative="1">
      <w:start w:val="1"/>
      <w:numFmt w:val="lowerLetter"/>
      <w:lvlText w:val="%8."/>
      <w:lvlJc w:val="left"/>
      <w:pPr>
        <w:ind w:left="5760" w:hanging="360"/>
      </w:pPr>
    </w:lvl>
    <w:lvl w:ilvl="8" w:tplc="32CE93B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B0EDADE">
      <w:start w:val="1"/>
      <w:numFmt w:val="decimal"/>
      <w:lvlText w:val="%1."/>
      <w:lvlJc w:val="left"/>
      <w:pPr>
        <w:ind w:left="360" w:hanging="360"/>
      </w:pPr>
      <w:rPr>
        <w:rFonts w:hint="default"/>
      </w:rPr>
    </w:lvl>
    <w:lvl w:ilvl="1" w:tplc="36B29DFC" w:tentative="1">
      <w:start w:val="1"/>
      <w:numFmt w:val="lowerLetter"/>
      <w:lvlText w:val="%2."/>
      <w:lvlJc w:val="left"/>
      <w:pPr>
        <w:ind w:left="1080" w:hanging="360"/>
      </w:pPr>
    </w:lvl>
    <w:lvl w:ilvl="2" w:tplc="36F49B7E" w:tentative="1">
      <w:start w:val="1"/>
      <w:numFmt w:val="lowerRoman"/>
      <w:lvlText w:val="%3."/>
      <w:lvlJc w:val="right"/>
      <w:pPr>
        <w:ind w:left="1800" w:hanging="180"/>
      </w:pPr>
    </w:lvl>
    <w:lvl w:ilvl="3" w:tplc="B118889A" w:tentative="1">
      <w:start w:val="1"/>
      <w:numFmt w:val="decimal"/>
      <w:lvlText w:val="%4."/>
      <w:lvlJc w:val="left"/>
      <w:pPr>
        <w:ind w:left="2520" w:hanging="360"/>
      </w:pPr>
    </w:lvl>
    <w:lvl w:ilvl="4" w:tplc="054CB5FC" w:tentative="1">
      <w:start w:val="1"/>
      <w:numFmt w:val="lowerLetter"/>
      <w:lvlText w:val="%5."/>
      <w:lvlJc w:val="left"/>
      <w:pPr>
        <w:ind w:left="3240" w:hanging="360"/>
      </w:pPr>
    </w:lvl>
    <w:lvl w:ilvl="5" w:tplc="2152D060" w:tentative="1">
      <w:start w:val="1"/>
      <w:numFmt w:val="lowerRoman"/>
      <w:lvlText w:val="%6."/>
      <w:lvlJc w:val="right"/>
      <w:pPr>
        <w:ind w:left="3960" w:hanging="180"/>
      </w:pPr>
    </w:lvl>
    <w:lvl w:ilvl="6" w:tplc="82AC6EE8" w:tentative="1">
      <w:start w:val="1"/>
      <w:numFmt w:val="decimal"/>
      <w:lvlText w:val="%7."/>
      <w:lvlJc w:val="left"/>
      <w:pPr>
        <w:ind w:left="4680" w:hanging="360"/>
      </w:pPr>
    </w:lvl>
    <w:lvl w:ilvl="7" w:tplc="126AF102" w:tentative="1">
      <w:start w:val="1"/>
      <w:numFmt w:val="lowerLetter"/>
      <w:lvlText w:val="%8."/>
      <w:lvlJc w:val="left"/>
      <w:pPr>
        <w:ind w:left="5400" w:hanging="360"/>
      </w:pPr>
    </w:lvl>
    <w:lvl w:ilvl="8" w:tplc="7C44E0E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2CEA9D38">
      <w:start w:val="1"/>
      <w:numFmt w:val="lowerRoman"/>
      <w:lvlText w:val="(%1)"/>
      <w:lvlJc w:val="left"/>
      <w:pPr>
        <w:ind w:left="1080" w:hanging="720"/>
      </w:pPr>
      <w:rPr>
        <w:rFonts w:hint="default"/>
      </w:rPr>
    </w:lvl>
    <w:lvl w:ilvl="1" w:tplc="124C3610" w:tentative="1">
      <w:start w:val="1"/>
      <w:numFmt w:val="lowerLetter"/>
      <w:lvlText w:val="%2."/>
      <w:lvlJc w:val="left"/>
      <w:pPr>
        <w:ind w:left="1440" w:hanging="360"/>
      </w:pPr>
    </w:lvl>
    <w:lvl w:ilvl="2" w:tplc="5AB42F24" w:tentative="1">
      <w:start w:val="1"/>
      <w:numFmt w:val="lowerRoman"/>
      <w:lvlText w:val="%3."/>
      <w:lvlJc w:val="right"/>
      <w:pPr>
        <w:ind w:left="2160" w:hanging="180"/>
      </w:pPr>
    </w:lvl>
    <w:lvl w:ilvl="3" w:tplc="FA066086" w:tentative="1">
      <w:start w:val="1"/>
      <w:numFmt w:val="decimal"/>
      <w:lvlText w:val="%4."/>
      <w:lvlJc w:val="left"/>
      <w:pPr>
        <w:ind w:left="2880" w:hanging="360"/>
      </w:pPr>
    </w:lvl>
    <w:lvl w:ilvl="4" w:tplc="74124506" w:tentative="1">
      <w:start w:val="1"/>
      <w:numFmt w:val="lowerLetter"/>
      <w:lvlText w:val="%5."/>
      <w:lvlJc w:val="left"/>
      <w:pPr>
        <w:ind w:left="3600" w:hanging="360"/>
      </w:pPr>
    </w:lvl>
    <w:lvl w:ilvl="5" w:tplc="42F2ACF4" w:tentative="1">
      <w:start w:val="1"/>
      <w:numFmt w:val="lowerRoman"/>
      <w:lvlText w:val="%6."/>
      <w:lvlJc w:val="right"/>
      <w:pPr>
        <w:ind w:left="4320" w:hanging="180"/>
      </w:pPr>
    </w:lvl>
    <w:lvl w:ilvl="6" w:tplc="ADE821E2" w:tentative="1">
      <w:start w:val="1"/>
      <w:numFmt w:val="decimal"/>
      <w:lvlText w:val="%7."/>
      <w:lvlJc w:val="left"/>
      <w:pPr>
        <w:ind w:left="5040" w:hanging="360"/>
      </w:pPr>
    </w:lvl>
    <w:lvl w:ilvl="7" w:tplc="2D86E122" w:tentative="1">
      <w:start w:val="1"/>
      <w:numFmt w:val="lowerLetter"/>
      <w:lvlText w:val="%8."/>
      <w:lvlJc w:val="left"/>
      <w:pPr>
        <w:ind w:left="5760" w:hanging="360"/>
      </w:pPr>
    </w:lvl>
    <w:lvl w:ilvl="8" w:tplc="6B528C2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8CC4D7A2">
      <w:start w:val="1"/>
      <w:numFmt w:val="decimal"/>
      <w:lvlText w:val="%1."/>
      <w:lvlJc w:val="left"/>
      <w:pPr>
        <w:ind w:left="360" w:hanging="360"/>
      </w:pPr>
      <w:rPr>
        <w:rFonts w:hint="default"/>
      </w:rPr>
    </w:lvl>
    <w:lvl w:ilvl="1" w:tplc="1556CA1E" w:tentative="1">
      <w:start w:val="1"/>
      <w:numFmt w:val="lowerLetter"/>
      <w:lvlText w:val="%2."/>
      <w:lvlJc w:val="left"/>
      <w:pPr>
        <w:ind w:left="1080" w:hanging="360"/>
      </w:pPr>
    </w:lvl>
    <w:lvl w:ilvl="2" w:tplc="5ADE9098" w:tentative="1">
      <w:start w:val="1"/>
      <w:numFmt w:val="lowerRoman"/>
      <w:lvlText w:val="%3."/>
      <w:lvlJc w:val="right"/>
      <w:pPr>
        <w:ind w:left="1800" w:hanging="180"/>
      </w:pPr>
    </w:lvl>
    <w:lvl w:ilvl="3" w:tplc="AEC8ADA6" w:tentative="1">
      <w:start w:val="1"/>
      <w:numFmt w:val="decimal"/>
      <w:lvlText w:val="%4."/>
      <w:lvlJc w:val="left"/>
      <w:pPr>
        <w:ind w:left="2520" w:hanging="360"/>
      </w:pPr>
    </w:lvl>
    <w:lvl w:ilvl="4" w:tplc="66D0B3F8" w:tentative="1">
      <w:start w:val="1"/>
      <w:numFmt w:val="lowerLetter"/>
      <w:lvlText w:val="%5."/>
      <w:lvlJc w:val="left"/>
      <w:pPr>
        <w:ind w:left="3240" w:hanging="360"/>
      </w:pPr>
    </w:lvl>
    <w:lvl w:ilvl="5" w:tplc="BAB8D636" w:tentative="1">
      <w:start w:val="1"/>
      <w:numFmt w:val="lowerRoman"/>
      <w:lvlText w:val="%6."/>
      <w:lvlJc w:val="right"/>
      <w:pPr>
        <w:ind w:left="3960" w:hanging="180"/>
      </w:pPr>
    </w:lvl>
    <w:lvl w:ilvl="6" w:tplc="6006461A" w:tentative="1">
      <w:start w:val="1"/>
      <w:numFmt w:val="decimal"/>
      <w:lvlText w:val="%7."/>
      <w:lvlJc w:val="left"/>
      <w:pPr>
        <w:ind w:left="4680" w:hanging="360"/>
      </w:pPr>
    </w:lvl>
    <w:lvl w:ilvl="7" w:tplc="A55681DC" w:tentative="1">
      <w:start w:val="1"/>
      <w:numFmt w:val="lowerLetter"/>
      <w:lvlText w:val="%8."/>
      <w:lvlJc w:val="left"/>
      <w:pPr>
        <w:ind w:left="5400" w:hanging="360"/>
      </w:pPr>
    </w:lvl>
    <w:lvl w:ilvl="8" w:tplc="3F7E1A0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8D638B0">
      <w:start w:val="1"/>
      <w:numFmt w:val="decimal"/>
      <w:lvlText w:val="%1."/>
      <w:lvlJc w:val="left"/>
      <w:pPr>
        <w:ind w:left="360" w:hanging="360"/>
      </w:pPr>
      <w:rPr>
        <w:rFonts w:hint="default"/>
      </w:rPr>
    </w:lvl>
    <w:lvl w:ilvl="1" w:tplc="13D88E42" w:tentative="1">
      <w:start w:val="1"/>
      <w:numFmt w:val="lowerLetter"/>
      <w:lvlText w:val="%2."/>
      <w:lvlJc w:val="left"/>
      <w:pPr>
        <w:ind w:left="1080" w:hanging="360"/>
      </w:pPr>
    </w:lvl>
    <w:lvl w:ilvl="2" w:tplc="0E24BDEA" w:tentative="1">
      <w:start w:val="1"/>
      <w:numFmt w:val="lowerRoman"/>
      <w:lvlText w:val="%3."/>
      <w:lvlJc w:val="right"/>
      <w:pPr>
        <w:ind w:left="1800" w:hanging="180"/>
      </w:pPr>
    </w:lvl>
    <w:lvl w:ilvl="3" w:tplc="4D869B28" w:tentative="1">
      <w:start w:val="1"/>
      <w:numFmt w:val="decimal"/>
      <w:lvlText w:val="%4."/>
      <w:lvlJc w:val="left"/>
      <w:pPr>
        <w:ind w:left="2520" w:hanging="360"/>
      </w:pPr>
    </w:lvl>
    <w:lvl w:ilvl="4" w:tplc="FA40F88E" w:tentative="1">
      <w:start w:val="1"/>
      <w:numFmt w:val="lowerLetter"/>
      <w:lvlText w:val="%5."/>
      <w:lvlJc w:val="left"/>
      <w:pPr>
        <w:ind w:left="3240" w:hanging="360"/>
      </w:pPr>
    </w:lvl>
    <w:lvl w:ilvl="5" w:tplc="F14CA45A" w:tentative="1">
      <w:start w:val="1"/>
      <w:numFmt w:val="lowerRoman"/>
      <w:lvlText w:val="%6."/>
      <w:lvlJc w:val="right"/>
      <w:pPr>
        <w:ind w:left="3960" w:hanging="180"/>
      </w:pPr>
    </w:lvl>
    <w:lvl w:ilvl="6" w:tplc="8188DAEE" w:tentative="1">
      <w:start w:val="1"/>
      <w:numFmt w:val="decimal"/>
      <w:lvlText w:val="%7."/>
      <w:lvlJc w:val="left"/>
      <w:pPr>
        <w:ind w:left="4680" w:hanging="360"/>
      </w:pPr>
    </w:lvl>
    <w:lvl w:ilvl="7" w:tplc="7472CE6E" w:tentative="1">
      <w:start w:val="1"/>
      <w:numFmt w:val="lowerLetter"/>
      <w:lvlText w:val="%8."/>
      <w:lvlJc w:val="left"/>
      <w:pPr>
        <w:ind w:left="5400" w:hanging="360"/>
      </w:pPr>
    </w:lvl>
    <w:lvl w:ilvl="8" w:tplc="E69EEDAC" w:tentative="1">
      <w:start w:val="1"/>
      <w:numFmt w:val="lowerRoman"/>
      <w:lvlText w:val="%9."/>
      <w:lvlJc w:val="right"/>
      <w:pPr>
        <w:ind w:left="6120" w:hanging="180"/>
      </w:pPr>
    </w:lvl>
  </w:abstractNum>
  <w:num w:numId="1">
    <w:abstractNumId w:val="10"/>
  </w:num>
  <w:num w:numId="2">
    <w:abstractNumId w:val="21"/>
  </w:num>
  <w:num w:numId="3">
    <w:abstractNumId w:val="37"/>
  </w:num>
  <w:num w:numId="4">
    <w:abstractNumId w:val="40"/>
  </w:num>
  <w:num w:numId="5">
    <w:abstractNumId w:val="28"/>
  </w:num>
  <w:num w:numId="6">
    <w:abstractNumId w:val="18"/>
  </w:num>
  <w:num w:numId="7">
    <w:abstractNumId w:val="35"/>
  </w:num>
  <w:num w:numId="8">
    <w:abstractNumId w:val="17"/>
  </w:num>
  <w:num w:numId="9">
    <w:abstractNumId w:val="22"/>
  </w:num>
  <w:num w:numId="10">
    <w:abstractNumId w:val="39"/>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19"/>
  </w:num>
  <w:num w:numId="20">
    <w:abstractNumId w:val="27"/>
  </w:num>
  <w:num w:numId="21">
    <w:abstractNumId w:val="9"/>
  </w:num>
  <w:num w:numId="22">
    <w:abstractNumId w:val="15"/>
  </w:num>
  <w:num w:numId="23">
    <w:abstractNumId w:val="33"/>
  </w:num>
  <w:num w:numId="24">
    <w:abstractNumId w:val="24"/>
  </w:num>
  <w:num w:numId="25">
    <w:abstractNumId w:val="20"/>
  </w:num>
  <w:num w:numId="26">
    <w:abstractNumId w:val="13"/>
  </w:num>
  <w:num w:numId="27">
    <w:abstractNumId w:val="25"/>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14"/>
  </w:num>
  <w:num w:numId="40">
    <w:abstractNumId w:val="7"/>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F9"/>
    <w:rsid w:val="00177D17"/>
    <w:rsid w:val="00374DAD"/>
    <w:rsid w:val="003E4767"/>
    <w:rsid w:val="00432FF9"/>
    <w:rsid w:val="004E510A"/>
    <w:rsid w:val="0050704D"/>
    <w:rsid w:val="005A6C35"/>
    <w:rsid w:val="00782F6C"/>
    <w:rsid w:val="00885C45"/>
    <w:rsid w:val="00B511FA"/>
    <w:rsid w:val="00C50213"/>
    <w:rsid w:val="00C650AD"/>
    <w:rsid w:val="00CD3EE8"/>
    <w:rsid w:val="00D05F0C"/>
    <w:rsid w:val="00E55E9E"/>
    <w:rsid w:val="00F32AA6"/>
    <w:rsid w:val="00F34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94F1"/>
  <w15:docId w15:val="{43FF5498-A3B7-4DB0-AA2B-C1ACADA1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7905</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Lady McCusker Home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2021-10-22T03:09:00+00:00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1C05BD33-7CF4-DC11-AD41-005056922186</Home_x0020_ID>
    <State xmlns="a8338b6e-77a6-4851-82b6-98166143ffdd">WA</State>
    <Doc_x0020_Sent_Received_x0020_Date xmlns="a8338b6e-77a6-4851-82b6-98166143ffdd">2021-10-22T00:00:00+00:00</Doc_x0020_Sent_Received_x0020_Date>
    <Activity_x0020_ID xmlns="a8338b6e-77a6-4851-82b6-98166143ffdd">934A2DA2-2EAC-E911-A0D9-005056922186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a8338b6e-77a6-4851-82b6-98166143ffdd"/>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71F117C-323E-474C-A9B2-6AFF9C9B8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7051D7-EDCB-4C14-A030-3EC053D4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5663</Words>
  <Characters>32281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2021-12-12T22:08:00Z</dcterms:created>
  <dcterms:modified xsi:type="dcterms:W3CDTF">2021-12-12T22:08:00Z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