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B37DC" w14:textId="77777777" w:rsidR="00FD3F23" w:rsidRPr="003C6EC2" w:rsidRDefault="00FD3F23" w:rsidP="00FD3F2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22D722E" wp14:editId="14820E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995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7227E6" wp14:editId="22718AA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503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Lithgow Aged Care Limited</w:t>
      </w:r>
      <w:r w:rsidRPr="003C6EC2">
        <w:rPr>
          <w:rFonts w:ascii="Arial Black" w:hAnsi="Arial Black"/>
        </w:rPr>
        <w:t xml:space="preserve"> </w:t>
      </w:r>
    </w:p>
    <w:p w14:paraId="035ABF34" w14:textId="77777777" w:rsidR="00FD3F23" w:rsidRPr="003C6EC2" w:rsidRDefault="00FD3F23" w:rsidP="00FD3F23">
      <w:pPr>
        <w:pStyle w:val="Title"/>
        <w:spacing w:before="360" w:after="480"/>
      </w:pPr>
      <w:r w:rsidRPr="003C6EC2">
        <w:rPr>
          <w:rFonts w:ascii="Arial Black" w:eastAsia="Calibri" w:hAnsi="Arial Black"/>
          <w:sz w:val="56"/>
        </w:rPr>
        <w:t>Performance Report</w:t>
      </w:r>
    </w:p>
    <w:p w14:paraId="4B65DDEB" w14:textId="77777777" w:rsidR="00FD3F23" w:rsidRPr="003C6EC2" w:rsidRDefault="00FD3F23" w:rsidP="00FD3F2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Maple Crescent </w:t>
      </w:r>
      <w:r w:rsidRPr="003C6EC2">
        <w:rPr>
          <w:color w:val="FFFFFF" w:themeColor="background1"/>
          <w:sz w:val="28"/>
        </w:rPr>
        <w:br/>
        <w:t>LITHGOW NSW 2790</w:t>
      </w:r>
      <w:r w:rsidRPr="003C6EC2">
        <w:rPr>
          <w:color w:val="FFFFFF" w:themeColor="background1"/>
          <w:sz w:val="28"/>
        </w:rPr>
        <w:br/>
      </w:r>
      <w:r w:rsidRPr="003C6EC2">
        <w:rPr>
          <w:rFonts w:eastAsia="Calibri"/>
          <w:color w:val="FFFFFF" w:themeColor="background1"/>
          <w:sz w:val="28"/>
          <w:szCs w:val="56"/>
          <w:lang w:eastAsia="en-US"/>
        </w:rPr>
        <w:t>Phone number: 02 6352 3313</w:t>
      </w:r>
    </w:p>
    <w:p w14:paraId="1DFF6AC6" w14:textId="77777777" w:rsidR="00FD3F23" w:rsidRDefault="00FD3F23" w:rsidP="00FD3F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2771 </w:t>
      </w:r>
    </w:p>
    <w:p w14:paraId="6AAFDEB5" w14:textId="77777777" w:rsidR="00FD3F23" w:rsidRPr="003C6EC2" w:rsidRDefault="00FD3F23" w:rsidP="00FD3F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Lithgow Aged Care Limited</w:t>
      </w:r>
    </w:p>
    <w:p w14:paraId="77FFA91B" w14:textId="77777777" w:rsidR="00FD3F23" w:rsidRPr="003C6EC2" w:rsidRDefault="00FD3F23" w:rsidP="00FD3F2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 to 23 July 2020</w:t>
      </w:r>
    </w:p>
    <w:p w14:paraId="26076B78" w14:textId="77777777" w:rsidR="00FD3F23" w:rsidRPr="00151924" w:rsidRDefault="00FD3F23" w:rsidP="00FD3F23">
      <w:pPr>
        <w:tabs>
          <w:tab w:val="left" w:pos="2127"/>
        </w:tabs>
        <w:spacing w:before="120"/>
        <w:rPr>
          <w:color w:val="FF0000"/>
        </w:rPr>
      </w:pPr>
      <w:bookmarkStart w:id="1" w:name="_Hlk32829231"/>
      <w:r w:rsidRPr="00E93D41">
        <w:rPr>
          <w:b/>
          <w:color w:val="FFFFFF" w:themeColor="background1"/>
          <w:sz w:val="28"/>
        </w:rPr>
        <w:t>Date of Performance Report:</w:t>
      </w:r>
      <w:r w:rsidRPr="00E93D41">
        <w:rPr>
          <w:color w:val="FFFFFF" w:themeColor="background1"/>
        </w:rPr>
        <w:t xml:space="preserve"> </w:t>
      </w:r>
      <w:r w:rsidR="00750F49" w:rsidRPr="00750F49">
        <w:rPr>
          <w:rFonts w:eastAsia="Calibri"/>
          <w:color w:val="FFFFFF" w:themeColor="background1"/>
          <w:sz w:val="28"/>
          <w:szCs w:val="56"/>
          <w:lang w:eastAsia="en-US"/>
        </w:rPr>
        <w:t>1</w:t>
      </w:r>
      <w:r w:rsidR="003D0A61">
        <w:rPr>
          <w:rFonts w:eastAsia="Calibri"/>
          <w:color w:val="FFFFFF" w:themeColor="background1"/>
          <w:sz w:val="28"/>
          <w:szCs w:val="56"/>
          <w:lang w:eastAsia="en-US"/>
        </w:rPr>
        <w:t>9</w:t>
      </w:r>
      <w:r w:rsidR="00750F49" w:rsidRPr="00750F49">
        <w:rPr>
          <w:rFonts w:eastAsia="Calibri"/>
          <w:color w:val="FFFFFF" w:themeColor="background1"/>
          <w:sz w:val="28"/>
          <w:szCs w:val="56"/>
          <w:lang w:eastAsia="en-US"/>
        </w:rPr>
        <w:t xml:space="preserve"> September 2020</w:t>
      </w:r>
      <w:r w:rsidRPr="00151924">
        <w:rPr>
          <w:color w:val="FF0000"/>
          <w:sz w:val="28"/>
        </w:rPr>
        <w:t xml:space="preserve"> </w:t>
      </w:r>
    </w:p>
    <w:bookmarkEnd w:id="1"/>
    <w:p w14:paraId="05B29B69" w14:textId="77777777" w:rsidR="00FD3F23" w:rsidRPr="003C6EC2" w:rsidRDefault="00FD3F23" w:rsidP="00FD3F23">
      <w:pPr>
        <w:tabs>
          <w:tab w:val="left" w:pos="2127"/>
        </w:tabs>
        <w:spacing w:before="120"/>
        <w:rPr>
          <w:rFonts w:eastAsia="Calibri"/>
          <w:b/>
          <w:color w:val="FFFFFF" w:themeColor="background1"/>
          <w:sz w:val="28"/>
          <w:szCs w:val="56"/>
          <w:lang w:eastAsia="en-US"/>
        </w:rPr>
      </w:pPr>
    </w:p>
    <w:p w14:paraId="3000C331" w14:textId="77777777" w:rsidR="00FD3F23" w:rsidRDefault="00FD3F23" w:rsidP="00FD3F23">
      <w:pPr>
        <w:pStyle w:val="Heading1"/>
        <w:sectPr w:rsidR="00FD3F23" w:rsidSect="00FD3F2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4D038C" w14:textId="77777777" w:rsidR="00FD3F23" w:rsidRDefault="00FD3F23" w:rsidP="00FD3F23">
      <w:pPr>
        <w:pStyle w:val="Heading1"/>
      </w:pPr>
      <w:bookmarkStart w:id="2" w:name="_Hlk32477662"/>
      <w:r>
        <w:lastRenderedPageBreak/>
        <w:t>Publication of report</w:t>
      </w:r>
    </w:p>
    <w:p w14:paraId="2D8DD60C" w14:textId="77777777" w:rsidR="00FD3F23" w:rsidRPr="006B166B" w:rsidRDefault="00FD3F23" w:rsidP="00FD3F23">
      <w:r w:rsidRPr="0010469B">
        <w:t xml:space="preserve">This </w:t>
      </w:r>
      <w:r>
        <w:t>Performance</w:t>
      </w:r>
      <w:r w:rsidRPr="0010469B">
        <w:t xml:space="preserve"> Report </w:t>
      </w:r>
      <w:r w:rsidR="00BA0090">
        <w:rPr>
          <w:b/>
        </w:rPr>
        <w:t>will</w:t>
      </w:r>
      <w:r w:rsidR="00BA0090" w:rsidRPr="00AD13D8">
        <w:rPr>
          <w:b/>
        </w:rPr>
        <w:t xml:space="preserve"> </w:t>
      </w:r>
      <w:r w:rsidRPr="00AD13D8">
        <w:rPr>
          <w:b/>
        </w:rPr>
        <w:t>be published</w:t>
      </w:r>
      <w:r w:rsidRPr="0010469B">
        <w:t xml:space="preserve"> on the Aged Care Quality and Safety Commission’s website under the Aged Care Quality and Safety Commission Rules</w:t>
      </w:r>
      <w:r>
        <w:t> </w:t>
      </w:r>
      <w:r w:rsidRPr="0010469B">
        <w:t>2018</w:t>
      </w:r>
      <w:r>
        <w:t>.</w:t>
      </w:r>
    </w:p>
    <w:bookmarkEnd w:id="2"/>
    <w:p w14:paraId="35594913" w14:textId="77777777" w:rsidR="00FD3F23" w:rsidRDefault="00FD3F23" w:rsidP="00FD3F23">
      <w:pPr>
        <w:pStyle w:val="Heading1"/>
      </w:pPr>
      <w:r w:rsidRPr="001E6954">
        <w:t>Overall assessment of this Service</w:t>
      </w:r>
    </w:p>
    <w:p w14:paraId="3D553904" w14:textId="77777777" w:rsidR="00BA0090" w:rsidRPr="00BA0090" w:rsidRDefault="00BA0090" w:rsidP="00BA0090">
      <w:pPr>
        <w:keepNext/>
        <w:keepLines/>
      </w:pPr>
      <w:r w:rsidRPr="00BA0090">
        <w:rPr>
          <w:color w:val="auto"/>
        </w:rPr>
        <w:t xml:space="preserve">This performance report details the Commission’s assessment of the provider’s performance, in relation to the service, against the following Aged Care Quality Standards (Quality Standards). </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4A6B" w14:paraId="2E0F15C2" w14:textId="77777777" w:rsidTr="00FD3F23">
        <w:trPr>
          <w:trHeight w:val="227"/>
        </w:trPr>
        <w:tc>
          <w:tcPr>
            <w:tcW w:w="3942" w:type="pct"/>
            <w:shd w:val="clear" w:color="auto" w:fill="auto"/>
          </w:tcPr>
          <w:p w14:paraId="09792380" w14:textId="77777777" w:rsidR="00FD3F23" w:rsidRPr="001E6954" w:rsidRDefault="00FD3F23" w:rsidP="00FD3F2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7539F33" w14:textId="77777777" w:rsidR="00FD3F23" w:rsidRPr="001E6954" w:rsidRDefault="00FD3F23" w:rsidP="00FD3F23">
            <w:pPr>
              <w:keepNext/>
              <w:spacing w:before="40" w:after="40" w:line="240" w:lineRule="auto"/>
              <w:jc w:val="right"/>
              <w:rPr>
                <w:b/>
                <w:bCs/>
                <w:iCs/>
                <w:color w:val="00577D"/>
                <w:szCs w:val="40"/>
              </w:rPr>
            </w:pPr>
          </w:p>
        </w:tc>
      </w:tr>
      <w:tr w:rsidR="00DA4A6B" w14:paraId="70869C6C" w14:textId="77777777" w:rsidTr="00FD3F23">
        <w:trPr>
          <w:trHeight w:val="227"/>
        </w:trPr>
        <w:tc>
          <w:tcPr>
            <w:tcW w:w="3942" w:type="pct"/>
            <w:shd w:val="clear" w:color="auto" w:fill="auto"/>
          </w:tcPr>
          <w:p w14:paraId="13C29017" w14:textId="77777777" w:rsidR="00FD3F23" w:rsidRPr="001E6954" w:rsidRDefault="00FD3F23" w:rsidP="00FD3F23">
            <w:pPr>
              <w:spacing w:before="40" w:after="40" w:line="240" w:lineRule="auto"/>
              <w:ind w:left="318"/>
            </w:pPr>
            <w:r w:rsidRPr="001E6954">
              <w:t>Requirement 1(3)(a)</w:t>
            </w:r>
          </w:p>
        </w:tc>
        <w:tc>
          <w:tcPr>
            <w:tcW w:w="1058" w:type="pct"/>
            <w:shd w:val="clear" w:color="auto" w:fill="auto"/>
          </w:tcPr>
          <w:p w14:paraId="2A1E8950"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1D18D07B" w14:textId="77777777" w:rsidTr="00FD3F23">
        <w:trPr>
          <w:trHeight w:val="227"/>
        </w:trPr>
        <w:tc>
          <w:tcPr>
            <w:tcW w:w="3942" w:type="pct"/>
            <w:shd w:val="clear" w:color="auto" w:fill="auto"/>
          </w:tcPr>
          <w:p w14:paraId="772BDDAE" w14:textId="77777777" w:rsidR="00FD3F23" w:rsidRPr="001E6954" w:rsidRDefault="00FD3F23" w:rsidP="00FD3F23">
            <w:pPr>
              <w:spacing w:before="40" w:after="40" w:line="240" w:lineRule="auto"/>
              <w:ind w:left="318"/>
            </w:pPr>
            <w:r w:rsidRPr="001E6954">
              <w:t>Requirement 1(3)(c)</w:t>
            </w:r>
          </w:p>
        </w:tc>
        <w:tc>
          <w:tcPr>
            <w:tcW w:w="1058" w:type="pct"/>
            <w:shd w:val="clear" w:color="auto" w:fill="auto"/>
          </w:tcPr>
          <w:p w14:paraId="68E4658D"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02255A76" w14:textId="77777777" w:rsidTr="00FD3F23">
        <w:trPr>
          <w:trHeight w:val="227"/>
        </w:trPr>
        <w:tc>
          <w:tcPr>
            <w:tcW w:w="3942" w:type="pct"/>
            <w:shd w:val="clear" w:color="auto" w:fill="auto"/>
          </w:tcPr>
          <w:p w14:paraId="5C02B4A1" w14:textId="77777777" w:rsidR="00FD3F23" w:rsidRPr="001E6954" w:rsidRDefault="00FD3F23" w:rsidP="00FD3F23">
            <w:pPr>
              <w:spacing w:before="40" w:after="40" w:line="240" w:lineRule="auto"/>
              <w:ind w:left="318"/>
            </w:pPr>
            <w:r w:rsidRPr="001E6954">
              <w:t>Requirement 1(3)(d)</w:t>
            </w:r>
          </w:p>
        </w:tc>
        <w:tc>
          <w:tcPr>
            <w:tcW w:w="1058" w:type="pct"/>
            <w:shd w:val="clear" w:color="auto" w:fill="auto"/>
          </w:tcPr>
          <w:p w14:paraId="6ED87C4C"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394A8BBC" w14:textId="77777777" w:rsidTr="00FD3F23">
        <w:trPr>
          <w:trHeight w:val="227"/>
        </w:trPr>
        <w:tc>
          <w:tcPr>
            <w:tcW w:w="3942" w:type="pct"/>
            <w:shd w:val="clear" w:color="auto" w:fill="auto"/>
          </w:tcPr>
          <w:p w14:paraId="6E0C153D" w14:textId="77777777" w:rsidR="00FD3F23" w:rsidRPr="001E6954" w:rsidRDefault="00FD3F23" w:rsidP="00FD3F23">
            <w:pPr>
              <w:spacing w:before="40" w:after="40" w:line="240" w:lineRule="auto"/>
              <w:ind w:left="318"/>
            </w:pPr>
            <w:r w:rsidRPr="001E6954">
              <w:t>Requirement 1(3)(e)</w:t>
            </w:r>
          </w:p>
        </w:tc>
        <w:tc>
          <w:tcPr>
            <w:tcW w:w="1058" w:type="pct"/>
            <w:shd w:val="clear" w:color="auto" w:fill="auto"/>
          </w:tcPr>
          <w:p w14:paraId="6097C417"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25E70BE1" w14:textId="77777777" w:rsidTr="00FD3F23">
        <w:trPr>
          <w:trHeight w:val="227"/>
        </w:trPr>
        <w:tc>
          <w:tcPr>
            <w:tcW w:w="3942" w:type="pct"/>
            <w:shd w:val="clear" w:color="auto" w:fill="auto"/>
          </w:tcPr>
          <w:p w14:paraId="7BDF7BEB" w14:textId="77777777" w:rsidR="00FD3F23" w:rsidRPr="001E6954" w:rsidRDefault="00FD3F23" w:rsidP="00FD3F23">
            <w:pPr>
              <w:spacing w:before="40" w:after="40" w:line="240" w:lineRule="auto"/>
              <w:ind w:left="318"/>
            </w:pPr>
            <w:r w:rsidRPr="001E6954">
              <w:t>Requirement 1(3)(f)</w:t>
            </w:r>
          </w:p>
        </w:tc>
        <w:tc>
          <w:tcPr>
            <w:tcW w:w="1058" w:type="pct"/>
            <w:shd w:val="clear" w:color="auto" w:fill="auto"/>
          </w:tcPr>
          <w:p w14:paraId="47A1D14B"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4C04151E" w14:textId="77777777" w:rsidTr="00FD3F23">
        <w:trPr>
          <w:trHeight w:val="227"/>
        </w:trPr>
        <w:tc>
          <w:tcPr>
            <w:tcW w:w="3942" w:type="pct"/>
            <w:shd w:val="clear" w:color="auto" w:fill="auto"/>
          </w:tcPr>
          <w:p w14:paraId="2BBF8437" w14:textId="77777777" w:rsidR="00FD3F23" w:rsidRPr="001E6954" w:rsidRDefault="00FD3F23" w:rsidP="00FD3F2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4004C6" w14:textId="77777777" w:rsidR="00FD3F23" w:rsidRPr="001E6954" w:rsidRDefault="00FD3F23" w:rsidP="00FD3F23">
            <w:pPr>
              <w:keepNext/>
              <w:spacing w:before="40" w:after="40" w:line="240" w:lineRule="auto"/>
              <w:jc w:val="right"/>
              <w:rPr>
                <w:b/>
                <w:color w:val="0000FF"/>
              </w:rPr>
            </w:pPr>
            <w:r w:rsidRPr="001E6954">
              <w:rPr>
                <w:b/>
                <w:bCs/>
                <w:iCs/>
                <w:color w:val="00577D"/>
                <w:szCs w:val="40"/>
              </w:rPr>
              <w:t>Compliant</w:t>
            </w:r>
          </w:p>
        </w:tc>
      </w:tr>
      <w:tr w:rsidR="00DA4A6B" w14:paraId="3A905E75" w14:textId="77777777" w:rsidTr="00FD3F23">
        <w:trPr>
          <w:trHeight w:val="227"/>
        </w:trPr>
        <w:tc>
          <w:tcPr>
            <w:tcW w:w="3942" w:type="pct"/>
            <w:shd w:val="clear" w:color="auto" w:fill="auto"/>
          </w:tcPr>
          <w:p w14:paraId="53AAFD09" w14:textId="77777777" w:rsidR="00FD3F23" w:rsidRPr="001E6954" w:rsidRDefault="00FD3F23" w:rsidP="00FD3F23">
            <w:pPr>
              <w:spacing w:before="40" w:after="40" w:line="240" w:lineRule="auto"/>
              <w:ind w:left="318" w:hanging="7"/>
            </w:pPr>
            <w:r w:rsidRPr="001E6954">
              <w:t>Requirement 2(3)(a)</w:t>
            </w:r>
          </w:p>
        </w:tc>
        <w:tc>
          <w:tcPr>
            <w:tcW w:w="1058" w:type="pct"/>
            <w:shd w:val="clear" w:color="auto" w:fill="auto"/>
          </w:tcPr>
          <w:p w14:paraId="61BA13A4"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0F1574DD" w14:textId="77777777" w:rsidTr="00FD3F23">
        <w:trPr>
          <w:trHeight w:val="227"/>
        </w:trPr>
        <w:tc>
          <w:tcPr>
            <w:tcW w:w="3942" w:type="pct"/>
            <w:shd w:val="clear" w:color="auto" w:fill="auto"/>
          </w:tcPr>
          <w:p w14:paraId="4F848D36" w14:textId="77777777" w:rsidR="00FD3F23" w:rsidRPr="001E6954" w:rsidRDefault="00FD3F23" w:rsidP="00FD3F23">
            <w:pPr>
              <w:spacing w:before="40" w:after="40" w:line="240" w:lineRule="auto"/>
              <w:ind w:left="318" w:hanging="7"/>
            </w:pPr>
            <w:r w:rsidRPr="001E6954">
              <w:t>Requirement 2(3)(b)</w:t>
            </w:r>
          </w:p>
        </w:tc>
        <w:tc>
          <w:tcPr>
            <w:tcW w:w="1058" w:type="pct"/>
            <w:shd w:val="clear" w:color="auto" w:fill="auto"/>
          </w:tcPr>
          <w:p w14:paraId="2B2A413C"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34F5CB65" w14:textId="77777777" w:rsidTr="00FD3F23">
        <w:trPr>
          <w:trHeight w:val="227"/>
        </w:trPr>
        <w:tc>
          <w:tcPr>
            <w:tcW w:w="3942" w:type="pct"/>
            <w:shd w:val="clear" w:color="auto" w:fill="auto"/>
          </w:tcPr>
          <w:p w14:paraId="45310280" w14:textId="77777777" w:rsidR="00FD3F23" w:rsidRPr="001E6954" w:rsidRDefault="00FD3F23" w:rsidP="00FD3F23">
            <w:pPr>
              <w:spacing w:before="40" w:after="40" w:line="240" w:lineRule="auto"/>
              <w:ind w:left="318" w:hanging="7"/>
            </w:pPr>
            <w:r w:rsidRPr="001E6954">
              <w:t>Requirement 2(3)(c)</w:t>
            </w:r>
          </w:p>
        </w:tc>
        <w:tc>
          <w:tcPr>
            <w:tcW w:w="1058" w:type="pct"/>
            <w:shd w:val="clear" w:color="auto" w:fill="auto"/>
          </w:tcPr>
          <w:p w14:paraId="0439B588"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019D1CA2" w14:textId="77777777" w:rsidTr="00FD3F23">
        <w:trPr>
          <w:trHeight w:val="227"/>
        </w:trPr>
        <w:tc>
          <w:tcPr>
            <w:tcW w:w="3942" w:type="pct"/>
            <w:shd w:val="clear" w:color="auto" w:fill="auto"/>
          </w:tcPr>
          <w:p w14:paraId="5488A2E1" w14:textId="77777777" w:rsidR="00FD3F23" w:rsidRPr="001E6954" w:rsidRDefault="00FD3F23" w:rsidP="00FD3F23">
            <w:pPr>
              <w:spacing w:before="40" w:after="40" w:line="240" w:lineRule="auto"/>
              <w:ind w:left="318" w:hanging="7"/>
            </w:pPr>
            <w:r w:rsidRPr="001E6954">
              <w:t>Requirement 2(3)(d)</w:t>
            </w:r>
          </w:p>
        </w:tc>
        <w:tc>
          <w:tcPr>
            <w:tcW w:w="1058" w:type="pct"/>
            <w:shd w:val="clear" w:color="auto" w:fill="auto"/>
          </w:tcPr>
          <w:p w14:paraId="18DD6CA1" w14:textId="77777777" w:rsidR="00FD3F23" w:rsidRPr="001E6954" w:rsidRDefault="00FD3F23" w:rsidP="00FD3F23">
            <w:pPr>
              <w:spacing w:before="40" w:after="40" w:line="240" w:lineRule="auto"/>
              <w:jc w:val="right"/>
              <w:rPr>
                <w:color w:val="0000FF"/>
              </w:rPr>
            </w:pPr>
            <w:r w:rsidRPr="001E6954">
              <w:rPr>
                <w:bCs/>
                <w:iCs/>
                <w:color w:val="00577D"/>
                <w:szCs w:val="40"/>
              </w:rPr>
              <w:t>Compliant</w:t>
            </w:r>
          </w:p>
        </w:tc>
      </w:tr>
      <w:tr w:rsidR="00DA4A6B" w14:paraId="7CAD812F" w14:textId="77777777" w:rsidTr="00FD3F23">
        <w:trPr>
          <w:trHeight w:val="227"/>
        </w:trPr>
        <w:tc>
          <w:tcPr>
            <w:tcW w:w="3942" w:type="pct"/>
            <w:shd w:val="clear" w:color="auto" w:fill="auto"/>
          </w:tcPr>
          <w:p w14:paraId="0360128D" w14:textId="77777777" w:rsidR="00FD3F23" w:rsidRPr="001E6954" w:rsidRDefault="00FD3F23" w:rsidP="00FD3F23">
            <w:pPr>
              <w:spacing w:before="40" w:after="40" w:line="240" w:lineRule="auto"/>
              <w:ind w:left="318" w:hanging="7"/>
            </w:pPr>
            <w:r w:rsidRPr="001E6954">
              <w:t>Requirement 2(3)(e)</w:t>
            </w:r>
          </w:p>
        </w:tc>
        <w:tc>
          <w:tcPr>
            <w:tcW w:w="1058" w:type="pct"/>
            <w:shd w:val="clear" w:color="auto" w:fill="auto"/>
          </w:tcPr>
          <w:p w14:paraId="17B45855" w14:textId="77777777" w:rsidR="00FD3F23" w:rsidRPr="00AF17FC" w:rsidRDefault="00FD3F23" w:rsidP="00FD3F23">
            <w:pPr>
              <w:spacing w:before="40" w:after="40" w:line="240" w:lineRule="auto"/>
              <w:jc w:val="right"/>
              <w:rPr>
                <w:color w:val="0000FF"/>
              </w:rPr>
            </w:pPr>
            <w:r w:rsidRPr="001E6954">
              <w:rPr>
                <w:bCs/>
                <w:iCs/>
                <w:color w:val="00577D"/>
                <w:szCs w:val="40"/>
              </w:rPr>
              <w:t>Compliant</w:t>
            </w:r>
          </w:p>
        </w:tc>
      </w:tr>
      <w:tr w:rsidR="00DA4A6B" w14:paraId="2A1D720A" w14:textId="77777777" w:rsidTr="00FD3F23">
        <w:trPr>
          <w:trHeight w:val="227"/>
        </w:trPr>
        <w:tc>
          <w:tcPr>
            <w:tcW w:w="3942" w:type="pct"/>
            <w:shd w:val="clear" w:color="auto" w:fill="auto"/>
          </w:tcPr>
          <w:p w14:paraId="2741F3E0" w14:textId="77777777" w:rsidR="00FD3F23" w:rsidRPr="001E6954" w:rsidRDefault="00FD3F23" w:rsidP="00FD3F23">
            <w:pPr>
              <w:keepNext/>
              <w:spacing w:before="40" w:after="40" w:line="240" w:lineRule="auto"/>
              <w:rPr>
                <w:b/>
              </w:rPr>
            </w:pPr>
            <w:r w:rsidRPr="001E6954">
              <w:rPr>
                <w:b/>
              </w:rPr>
              <w:t>Standard 3 Personal care and clinical care</w:t>
            </w:r>
          </w:p>
        </w:tc>
        <w:tc>
          <w:tcPr>
            <w:tcW w:w="1058" w:type="pct"/>
            <w:shd w:val="clear" w:color="auto" w:fill="auto"/>
          </w:tcPr>
          <w:p w14:paraId="2835918C" w14:textId="77777777" w:rsidR="00FD3F23" w:rsidRPr="001E6954" w:rsidRDefault="00FD3F23" w:rsidP="00FD3F23">
            <w:pPr>
              <w:keepNext/>
              <w:spacing w:before="40" w:after="40" w:line="240" w:lineRule="auto"/>
              <w:jc w:val="right"/>
              <w:rPr>
                <w:b/>
                <w:color w:val="0000FF"/>
              </w:rPr>
            </w:pPr>
          </w:p>
        </w:tc>
      </w:tr>
      <w:tr w:rsidR="00DA4A6B" w14:paraId="4F5021B8" w14:textId="77777777" w:rsidTr="00FD3F23">
        <w:trPr>
          <w:trHeight w:val="227"/>
        </w:trPr>
        <w:tc>
          <w:tcPr>
            <w:tcW w:w="3942" w:type="pct"/>
            <w:shd w:val="clear" w:color="auto" w:fill="auto"/>
          </w:tcPr>
          <w:p w14:paraId="46ACBCBA" w14:textId="77777777" w:rsidR="00FD3F23" w:rsidRPr="002B4C72" w:rsidRDefault="00FD3F23" w:rsidP="00FD3F23">
            <w:pPr>
              <w:spacing w:before="40" w:after="40" w:line="240" w:lineRule="auto"/>
              <w:ind w:left="312"/>
            </w:pPr>
            <w:r w:rsidRPr="001E6954">
              <w:t>Requirement 3(3)(a)</w:t>
            </w:r>
          </w:p>
        </w:tc>
        <w:tc>
          <w:tcPr>
            <w:tcW w:w="1058" w:type="pct"/>
            <w:shd w:val="clear" w:color="auto" w:fill="auto"/>
          </w:tcPr>
          <w:p w14:paraId="6BD11644" w14:textId="77777777" w:rsidR="00FD3F23" w:rsidRPr="001E6954" w:rsidRDefault="00FD3F23" w:rsidP="00FD3F23">
            <w:pPr>
              <w:spacing w:before="40" w:after="40" w:line="240" w:lineRule="auto"/>
              <w:ind w:left="-107"/>
              <w:jc w:val="right"/>
              <w:rPr>
                <w:color w:val="0000FF"/>
              </w:rPr>
            </w:pPr>
            <w:r w:rsidRPr="001E6954">
              <w:rPr>
                <w:bCs/>
                <w:iCs/>
                <w:color w:val="00577D"/>
                <w:szCs w:val="40"/>
              </w:rPr>
              <w:t>Compliant</w:t>
            </w:r>
          </w:p>
        </w:tc>
      </w:tr>
      <w:tr w:rsidR="003330F2" w14:paraId="3A6AAC56" w14:textId="77777777" w:rsidTr="00FD3F23">
        <w:trPr>
          <w:trHeight w:val="227"/>
        </w:trPr>
        <w:tc>
          <w:tcPr>
            <w:tcW w:w="3942" w:type="pct"/>
            <w:shd w:val="clear" w:color="auto" w:fill="auto"/>
          </w:tcPr>
          <w:p w14:paraId="502A62CA" w14:textId="77777777" w:rsidR="003330F2" w:rsidRPr="001E6954" w:rsidRDefault="003330F2" w:rsidP="003330F2">
            <w:pPr>
              <w:spacing w:before="40" w:after="40" w:line="240" w:lineRule="auto"/>
              <w:ind w:left="318" w:hanging="7"/>
            </w:pPr>
            <w:r w:rsidRPr="001E6954">
              <w:t>Requirement 3(3)(c)</w:t>
            </w:r>
          </w:p>
        </w:tc>
        <w:tc>
          <w:tcPr>
            <w:tcW w:w="1058" w:type="pct"/>
            <w:shd w:val="clear" w:color="auto" w:fill="auto"/>
          </w:tcPr>
          <w:p w14:paraId="051CBC26"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796E449F" w14:textId="77777777" w:rsidTr="00FD3F23">
        <w:trPr>
          <w:trHeight w:val="227"/>
        </w:trPr>
        <w:tc>
          <w:tcPr>
            <w:tcW w:w="3942" w:type="pct"/>
            <w:shd w:val="clear" w:color="auto" w:fill="auto"/>
          </w:tcPr>
          <w:p w14:paraId="2962315E" w14:textId="77777777" w:rsidR="003330F2" w:rsidRPr="001E6954" w:rsidRDefault="003330F2" w:rsidP="003330F2">
            <w:pPr>
              <w:spacing w:before="40" w:after="40" w:line="240" w:lineRule="auto"/>
              <w:ind w:left="318" w:hanging="7"/>
            </w:pPr>
            <w:r w:rsidRPr="001E6954">
              <w:t>Requirement 3(3)(d)</w:t>
            </w:r>
          </w:p>
        </w:tc>
        <w:tc>
          <w:tcPr>
            <w:tcW w:w="1058" w:type="pct"/>
            <w:shd w:val="clear" w:color="auto" w:fill="auto"/>
          </w:tcPr>
          <w:p w14:paraId="370C999F"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4F5A2DF4" w14:textId="77777777" w:rsidTr="00FD3F23">
        <w:trPr>
          <w:trHeight w:val="227"/>
        </w:trPr>
        <w:tc>
          <w:tcPr>
            <w:tcW w:w="3942" w:type="pct"/>
            <w:shd w:val="clear" w:color="auto" w:fill="auto"/>
          </w:tcPr>
          <w:p w14:paraId="164B7C21" w14:textId="77777777" w:rsidR="003330F2" w:rsidRPr="001E6954" w:rsidRDefault="003330F2" w:rsidP="003330F2">
            <w:pPr>
              <w:spacing w:before="40" w:after="40" w:line="240" w:lineRule="auto"/>
              <w:ind w:left="318" w:hanging="7"/>
            </w:pPr>
            <w:r w:rsidRPr="001E6954">
              <w:t>Requirement 3(3)(e)</w:t>
            </w:r>
          </w:p>
        </w:tc>
        <w:tc>
          <w:tcPr>
            <w:tcW w:w="1058" w:type="pct"/>
            <w:shd w:val="clear" w:color="auto" w:fill="auto"/>
          </w:tcPr>
          <w:p w14:paraId="68E5B4E9"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7187C4D2" w14:textId="77777777" w:rsidTr="00FD3F23">
        <w:trPr>
          <w:trHeight w:val="227"/>
        </w:trPr>
        <w:tc>
          <w:tcPr>
            <w:tcW w:w="3942" w:type="pct"/>
            <w:shd w:val="clear" w:color="auto" w:fill="auto"/>
          </w:tcPr>
          <w:p w14:paraId="51A1C547" w14:textId="77777777" w:rsidR="003330F2" w:rsidRPr="001E6954" w:rsidRDefault="003330F2" w:rsidP="003330F2">
            <w:pPr>
              <w:spacing w:before="40" w:after="40" w:line="240" w:lineRule="auto"/>
              <w:ind w:left="318" w:hanging="7"/>
            </w:pPr>
            <w:r w:rsidRPr="001E6954">
              <w:t>Requirement 3(3)(f)</w:t>
            </w:r>
          </w:p>
        </w:tc>
        <w:tc>
          <w:tcPr>
            <w:tcW w:w="1058" w:type="pct"/>
            <w:shd w:val="clear" w:color="auto" w:fill="auto"/>
          </w:tcPr>
          <w:p w14:paraId="461A1440"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1DDC87A2" w14:textId="77777777" w:rsidTr="00FD3F23">
        <w:trPr>
          <w:trHeight w:val="227"/>
        </w:trPr>
        <w:tc>
          <w:tcPr>
            <w:tcW w:w="3942" w:type="pct"/>
            <w:shd w:val="clear" w:color="auto" w:fill="auto"/>
          </w:tcPr>
          <w:p w14:paraId="0096A9E0" w14:textId="77777777" w:rsidR="003330F2" w:rsidRPr="001E6954" w:rsidRDefault="003330F2" w:rsidP="003330F2">
            <w:pPr>
              <w:keepNext/>
              <w:spacing w:before="40" w:after="40" w:line="240" w:lineRule="auto"/>
              <w:rPr>
                <w:b/>
              </w:rPr>
            </w:pPr>
            <w:r w:rsidRPr="001E6954">
              <w:rPr>
                <w:b/>
              </w:rPr>
              <w:t>Standard 4 Services and supports for daily living</w:t>
            </w:r>
          </w:p>
        </w:tc>
        <w:tc>
          <w:tcPr>
            <w:tcW w:w="1058" w:type="pct"/>
            <w:shd w:val="clear" w:color="auto" w:fill="auto"/>
          </w:tcPr>
          <w:p w14:paraId="2EFF93F9" w14:textId="77777777" w:rsidR="003330F2" w:rsidRPr="001E6954" w:rsidRDefault="003330F2" w:rsidP="003330F2">
            <w:pPr>
              <w:keepNext/>
              <w:spacing w:before="40" w:after="40" w:line="240" w:lineRule="auto"/>
              <w:jc w:val="right"/>
              <w:rPr>
                <w:b/>
                <w:color w:val="0000FF"/>
              </w:rPr>
            </w:pPr>
          </w:p>
        </w:tc>
      </w:tr>
      <w:tr w:rsidR="003330F2" w14:paraId="04678626" w14:textId="77777777" w:rsidTr="00FD3F23">
        <w:trPr>
          <w:trHeight w:val="227"/>
        </w:trPr>
        <w:tc>
          <w:tcPr>
            <w:tcW w:w="3942" w:type="pct"/>
            <w:shd w:val="clear" w:color="auto" w:fill="auto"/>
          </w:tcPr>
          <w:p w14:paraId="304C1E78" w14:textId="77777777" w:rsidR="003330F2" w:rsidRPr="001E6954" w:rsidRDefault="003330F2" w:rsidP="003330F2">
            <w:pPr>
              <w:spacing w:before="40" w:after="40" w:line="240" w:lineRule="auto"/>
              <w:ind w:left="318" w:hanging="7"/>
            </w:pPr>
            <w:r w:rsidRPr="001E6954">
              <w:t>Requirement 4(3)(a)</w:t>
            </w:r>
          </w:p>
        </w:tc>
        <w:tc>
          <w:tcPr>
            <w:tcW w:w="1058" w:type="pct"/>
            <w:shd w:val="clear" w:color="auto" w:fill="auto"/>
          </w:tcPr>
          <w:p w14:paraId="73399DCC"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622CE1B7" w14:textId="77777777" w:rsidTr="00FD3F23">
        <w:trPr>
          <w:trHeight w:val="227"/>
        </w:trPr>
        <w:tc>
          <w:tcPr>
            <w:tcW w:w="3942" w:type="pct"/>
            <w:shd w:val="clear" w:color="auto" w:fill="auto"/>
          </w:tcPr>
          <w:p w14:paraId="12921262" w14:textId="77777777" w:rsidR="003330F2" w:rsidRPr="001E6954" w:rsidRDefault="003330F2" w:rsidP="003330F2">
            <w:pPr>
              <w:spacing w:before="40" w:after="40" w:line="240" w:lineRule="auto"/>
              <w:ind w:left="318" w:hanging="7"/>
            </w:pPr>
            <w:r w:rsidRPr="001E6954">
              <w:t>Requirement 4(3)(b)</w:t>
            </w:r>
          </w:p>
        </w:tc>
        <w:tc>
          <w:tcPr>
            <w:tcW w:w="1058" w:type="pct"/>
            <w:shd w:val="clear" w:color="auto" w:fill="auto"/>
          </w:tcPr>
          <w:p w14:paraId="08D80462"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52E58BDC" w14:textId="77777777" w:rsidTr="00FD3F23">
        <w:trPr>
          <w:trHeight w:val="227"/>
        </w:trPr>
        <w:tc>
          <w:tcPr>
            <w:tcW w:w="3942" w:type="pct"/>
            <w:shd w:val="clear" w:color="auto" w:fill="auto"/>
          </w:tcPr>
          <w:p w14:paraId="6EDC1992" w14:textId="77777777" w:rsidR="003330F2" w:rsidRPr="001E6954" w:rsidRDefault="003330F2" w:rsidP="003330F2">
            <w:pPr>
              <w:spacing w:before="40" w:after="40" w:line="240" w:lineRule="auto"/>
              <w:ind w:left="318" w:hanging="7"/>
            </w:pPr>
            <w:r w:rsidRPr="001E6954">
              <w:t>Requirement 4(3)(c)</w:t>
            </w:r>
          </w:p>
        </w:tc>
        <w:tc>
          <w:tcPr>
            <w:tcW w:w="1058" w:type="pct"/>
            <w:shd w:val="clear" w:color="auto" w:fill="auto"/>
          </w:tcPr>
          <w:p w14:paraId="0CCDEC0E"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27272F56" w14:textId="77777777" w:rsidTr="00FD3F23">
        <w:trPr>
          <w:trHeight w:val="227"/>
        </w:trPr>
        <w:tc>
          <w:tcPr>
            <w:tcW w:w="3942" w:type="pct"/>
            <w:shd w:val="clear" w:color="auto" w:fill="auto"/>
          </w:tcPr>
          <w:p w14:paraId="4B33484B" w14:textId="77777777" w:rsidR="003330F2" w:rsidRPr="001E6954" w:rsidRDefault="003330F2" w:rsidP="003330F2">
            <w:pPr>
              <w:spacing w:before="40" w:after="40" w:line="240" w:lineRule="auto"/>
              <w:ind w:left="318" w:hanging="7"/>
            </w:pPr>
            <w:r w:rsidRPr="001E6954">
              <w:t>Requirement 4(3)(d)</w:t>
            </w:r>
          </w:p>
        </w:tc>
        <w:tc>
          <w:tcPr>
            <w:tcW w:w="1058" w:type="pct"/>
            <w:shd w:val="clear" w:color="auto" w:fill="auto"/>
          </w:tcPr>
          <w:p w14:paraId="09694921"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1D93651B" w14:textId="77777777" w:rsidTr="00FD3F23">
        <w:trPr>
          <w:trHeight w:val="227"/>
        </w:trPr>
        <w:tc>
          <w:tcPr>
            <w:tcW w:w="3942" w:type="pct"/>
            <w:shd w:val="clear" w:color="auto" w:fill="auto"/>
          </w:tcPr>
          <w:p w14:paraId="254FC080" w14:textId="77777777" w:rsidR="003330F2" w:rsidRPr="001E6954" w:rsidRDefault="003330F2" w:rsidP="003330F2">
            <w:pPr>
              <w:spacing w:before="40" w:after="40" w:line="240" w:lineRule="auto"/>
              <w:ind w:left="318" w:hanging="7"/>
            </w:pPr>
            <w:r w:rsidRPr="001E6954">
              <w:t>Requirement 4(3)(e)</w:t>
            </w:r>
          </w:p>
        </w:tc>
        <w:tc>
          <w:tcPr>
            <w:tcW w:w="1058" w:type="pct"/>
            <w:shd w:val="clear" w:color="auto" w:fill="auto"/>
          </w:tcPr>
          <w:p w14:paraId="7F98A232"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638511CC" w14:textId="77777777" w:rsidTr="00FD3F23">
        <w:trPr>
          <w:trHeight w:val="227"/>
        </w:trPr>
        <w:tc>
          <w:tcPr>
            <w:tcW w:w="3942" w:type="pct"/>
            <w:shd w:val="clear" w:color="auto" w:fill="auto"/>
          </w:tcPr>
          <w:p w14:paraId="3A9A89E9" w14:textId="77777777" w:rsidR="003330F2" w:rsidRPr="001E6954" w:rsidRDefault="003330F2" w:rsidP="003330F2">
            <w:pPr>
              <w:spacing w:before="40" w:after="40" w:line="240" w:lineRule="auto"/>
              <w:ind w:left="318" w:hanging="7"/>
            </w:pPr>
            <w:r w:rsidRPr="001E6954">
              <w:t>Requirement 4(3)(g)</w:t>
            </w:r>
          </w:p>
        </w:tc>
        <w:tc>
          <w:tcPr>
            <w:tcW w:w="1058" w:type="pct"/>
            <w:shd w:val="clear" w:color="auto" w:fill="auto"/>
          </w:tcPr>
          <w:p w14:paraId="55A985F6"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1C06E698" w14:textId="77777777" w:rsidTr="00FD3F23">
        <w:trPr>
          <w:trHeight w:val="227"/>
        </w:trPr>
        <w:tc>
          <w:tcPr>
            <w:tcW w:w="3942" w:type="pct"/>
            <w:shd w:val="clear" w:color="auto" w:fill="auto"/>
          </w:tcPr>
          <w:p w14:paraId="03089A60" w14:textId="77777777" w:rsidR="003330F2" w:rsidRPr="001E6954" w:rsidRDefault="003330F2" w:rsidP="003330F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C17117D" w14:textId="77777777" w:rsidR="003330F2" w:rsidRPr="001E6954" w:rsidRDefault="003330F2" w:rsidP="003330F2">
            <w:pPr>
              <w:keepNext/>
              <w:spacing w:before="40" w:after="40" w:line="240" w:lineRule="auto"/>
              <w:jc w:val="right"/>
              <w:rPr>
                <w:b/>
                <w:color w:val="0000FF"/>
              </w:rPr>
            </w:pPr>
            <w:r w:rsidRPr="001E6954">
              <w:rPr>
                <w:b/>
                <w:bCs/>
                <w:iCs/>
                <w:color w:val="00577D"/>
                <w:szCs w:val="40"/>
              </w:rPr>
              <w:t>Compliant</w:t>
            </w:r>
          </w:p>
        </w:tc>
      </w:tr>
      <w:tr w:rsidR="003330F2" w14:paraId="311C5F84" w14:textId="77777777" w:rsidTr="00FD3F23">
        <w:trPr>
          <w:trHeight w:val="227"/>
        </w:trPr>
        <w:tc>
          <w:tcPr>
            <w:tcW w:w="3942" w:type="pct"/>
            <w:shd w:val="clear" w:color="auto" w:fill="auto"/>
          </w:tcPr>
          <w:p w14:paraId="4FC91B47" w14:textId="77777777" w:rsidR="003330F2" w:rsidRPr="001E6954" w:rsidRDefault="003330F2" w:rsidP="003330F2">
            <w:pPr>
              <w:spacing w:before="40" w:after="40" w:line="240" w:lineRule="auto"/>
              <w:ind w:left="318" w:hanging="7"/>
            </w:pPr>
            <w:r w:rsidRPr="001E6954">
              <w:t>Requirement 5(3)(a)</w:t>
            </w:r>
          </w:p>
        </w:tc>
        <w:tc>
          <w:tcPr>
            <w:tcW w:w="1058" w:type="pct"/>
            <w:shd w:val="clear" w:color="auto" w:fill="auto"/>
          </w:tcPr>
          <w:p w14:paraId="71284643"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092EF47C" w14:textId="77777777" w:rsidTr="00FD3F23">
        <w:trPr>
          <w:trHeight w:val="227"/>
        </w:trPr>
        <w:tc>
          <w:tcPr>
            <w:tcW w:w="3942" w:type="pct"/>
            <w:shd w:val="clear" w:color="auto" w:fill="auto"/>
          </w:tcPr>
          <w:p w14:paraId="28892971" w14:textId="77777777" w:rsidR="003330F2" w:rsidRPr="001E6954" w:rsidRDefault="003330F2" w:rsidP="003330F2">
            <w:pPr>
              <w:spacing w:before="40" w:after="40" w:line="240" w:lineRule="auto"/>
              <w:ind w:left="318" w:hanging="7"/>
            </w:pPr>
            <w:r w:rsidRPr="001E6954">
              <w:t>Requirement 5(3)(b)</w:t>
            </w:r>
          </w:p>
        </w:tc>
        <w:tc>
          <w:tcPr>
            <w:tcW w:w="1058" w:type="pct"/>
            <w:shd w:val="clear" w:color="auto" w:fill="auto"/>
          </w:tcPr>
          <w:p w14:paraId="31078967"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31164D24" w14:textId="77777777" w:rsidTr="00FD3F23">
        <w:trPr>
          <w:trHeight w:val="227"/>
        </w:trPr>
        <w:tc>
          <w:tcPr>
            <w:tcW w:w="3942" w:type="pct"/>
            <w:shd w:val="clear" w:color="auto" w:fill="auto"/>
          </w:tcPr>
          <w:p w14:paraId="6965F822" w14:textId="77777777" w:rsidR="003330F2" w:rsidRPr="001E6954" w:rsidRDefault="003330F2" w:rsidP="003330F2">
            <w:pPr>
              <w:spacing w:before="40" w:after="40" w:line="240" w:lineRule="auto"/>
              <w:ind w:left="318" w:hanging="7"/>
            </w:pPr>
            <w:r w:rsidRPr="001E6954">
              <w:t>Requirement 5(3)(c)</w:t>
            </w:r>
          </w:p>
        </w:tc>
        <w:tc>
          <w:tcPr>
            <w:tcW w:w="1058" w:type="pct"/>
            <w:shd w:val="clear" w:color="auto" w:fill="auto"/>
          </w:tcPr>
          <w:p w14:paraId="07ED2E4F"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6968D78E" w14:textId="77777777" w:rsidTr="00FD3F23">
        <w:trPr>
          <w:trHeight w:val="227"/>
        </w:trPr>
        <w:tc>
          <w:tcPr>
            <w:tcW w:w="3942" w:type="pct"/>
            <w:shd w:val="clear" w:color="auto" w:fill="auto"/>
          </w:tcPr>
          <w:p w14:paraId="3F9A19A5" w14:textId="77777777" w:rsidR="003330F2" w:rsidRPr="001E6954" w:rsidRDefault="003330F2" w:rsidP="003330F2">
            <w:pPr>
              <w:keepNext/>
              <w:spacing w:before="40" w:after="40" w:line="240" w:lineRule="auto"/>
              <w:rPr>
                <w:b/>
              </w:rPr>
            </w:pPr>
            <w:r w:rsidRPr="001E6954">
              <w:rPr>
                <w:b/>
              </w:rPr>
              <w:t>Standard 6 Feedback and complaints</w:t>
            </w:r>
          </w:p>
        </w:tc>
        <w:tc>
          <w:tcPr>
            <w:tcW w:w="1058" w:type="pct"/>
            <w:shd w:val="clear" w:color="auto" w:fill="auto"/>
          </w:tcPr>
          <w:p w14:paraId="15D6B84B" w14:textId="77777777" w:rsidR="003330F2" w:rsidRPr="003330F2" w:rsidRDefault="003330F2" w:rsidP="003330F2">
            <w:pPr>
              <w:keepNext/>
              <w:spacing w:before="40" w:after="40" w:line="240" w:lineRule="auto"/>
              <w:jc w:val="right"/>
              <w:rPr>
                <w:b/>
                <w:bCs/>
                <w:iCs/>
                <w:color w:val="00577D"/>
                <w:szCs w:val="40"/>
              </w:rPr>
            </w:pPr>
          </w:p>
        </w:tc>
      </w:tr>
      <w:tr w:rsidR="003330F2" w14:paraId="6B8AB76F" w14:textId="77777777" w:rsidTr="00FD3F23">
        <w:trPr>
          <w:trHeight w:val="227"/>
        </w:trPr>
        <w:tc>
          <w:tcPr>
            <w:tcW w:w="3942" w:type="pct"/>
            <w:shd w:val="clear" w:color="auto" w:fill="auto"/>
          </w:tcPr>
          <w:p w14:paraId="76225945" w14:textId="77777777" w:rsidR="003330F2" w:rsidRPr="001E6954" w:rsidRDefault="003330F2" w:rsidP="003330F2">
            <w:pPr>
              <w:spacing w:before="40" w:after="40" w:line="240" w:lineRule="auto"/>
              <w:ind w:left="318" w:hanging="7"/>
            </w:pPr>
            <w:r w:rsidRPr="001E6954">
              <w:t>Requirement 6(3)(a)</w:t>
            </w:r>
          </w:p>
        </w:tc>
        <w:tc>
          <w:tcPr>
            <w:tcW w:w="1058" w:type="pct"/>
            <w:shd w:val="clear" w:color="auto" w:fill="auto"/>
          </w:tcPr>
          <w:p w14:paraId="1EC7A17B"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03A0A0D8" w14:textId="77777777" w:rsidTr="00FD3F23">
        <w:trPr>
          <w:trHeight w:val="227"/>
        </w:trPr>
        <w:tc>
          <w:tcPr>
            <w:tcW w:w="3942" w:type="pct"/>
            <w:shd w:val="clear" w:color="auto" w:fill="auto"/>
          </w:tcPr>
          <w:p w14:paraId="43AC0FAA" w14:textId="77777777" w:rsidR="003330F2" w:rsidRPr="001E6954" w:rsidRDefault="003330F2" w:rsidP="003330F2">
            <w:pPr>
              <w:keepNext/>
              <w:spacing w:before="40" w:after="40" w:line="240" w:lineRule="auto"/>
              <w:rPr>
                <w:b/>
              </w:rPr>
            </w:pPr>
            <w:r w:rsidRPr="001E6954">
              <w:rPr>
                <w:b/>
              </w:rPr>
              <w:t>Standard 7 Human resources</w:t>
            </w:r>
          </w:p>
        </w:tc>
        <w:tc>
          <w:tcPr>
            <w:tcW w:w="1058" w:type="pct"/>
            <w:shd w:val="clear" w:color="auto" w:fill="auto"/>
          </w:tcPr>
          <w:p w14:paraId="3AE1CDCA" w14:textId="77777777" w:rsidR="003330F2" w:rsidRPr="001E6954" w:rsidRDefault="003330F2" w:rsidP="003330F2">
            <w:pPr>
              <w:keepNext/>
              <w:spacing w:before="40" w:after="40" w:line="240" w:lineRule="auto"/>
              <w:jc w:val="right"/>
              <w:rPr>
                <w:b/>
                <w:color w:val="0000FF"/>
              </w:rPr>
            </w:pPr>
          </w:p>
        </w:tc>
      </w:tr>
      <w:tr w:rsidR="003330F2" w14:paraId="7D7FC407" w14:textId="77777777" w:rsidTr="00FD3F23">
        <w:trPr>
          <w:trHeight w:val="227"/>
        </w:trPr>
        <w:tc>
          <w:tcPr>
            <w:tcW w:w="3942" w:type="pct"/>
            <w:shd w:val="clear" w:color="auto" w:fill="auto"/>
          </w:tcPr>
          <w:p w14:paraId="44472582" w14:textId="77777777" w:rsidR="003330F2" w:rsidRPr="001E6954" w:rsidRDefault="003330F2" w:rsidP="003330F2">
            <w:pPr>
              <w:spacing w:before="40" w:after="40" w:line="240" w:lineRule="auto"/>
              <w:ind w:left="318" w:hanging="7"/>
            </w:pPr>
            <w:r w:rsidRPr="001E6954">
              <w:t>Requirement 7(3)(</w:t>
            </w:r>
            <w:r>
              <w:t>d</w:t>
            </w:r>
            <w:r w:rsidRPr="001E6954">
              <w:t>)</w:t>
            </w:r>
          </w:p>
        </w:tc>
        <w:tc>
          <w:tcPr>
            <w:tcW w:w="1058" w:type="pct"/>
            <w:shd w:val="clear" w:color="auto" w:fill="auto"/>
          </w:tcPr>
          <w:p w14:paraId="7876B80D"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tr w:rsidR="003330F2" w14:paraId="3C68D156" w14:textId="77777777" w:rsidTr="00FD3F23">
        <w:trPr>
          <w:trHeight w:val="227"/>
        </w:trPr>
        <w:tc>
          <w:tcPr>
            <w:tcW w:w="3942" w:type="pct"/>
            <w:shd w:val="clear" w:color="auto" w:fill="auto"/>
          </w:tcPr>
          <w:p w14:paraId="299043BE" w14:textId="77777777" w:rsidR="003330F2" w:rsidRPr="001E6954" w:rsidRDefault="003330F2" w:rsidP="003330F2">
            <w:pPr>
              <w:keepNext/>
              <w:spacing w:before="40" w:after="40" w:line="240" w:lineRule="auto"/>
              <w:rPr>
                <w:b/>
              </w:rPr>
            </w:pPr>
            <w:r w:rsidRPr="001E6954">
              <w:rPr>
                <w:b/>
              </w:rPr>
              <w:t>Standard 8 Organisational governance</w:t>
            </w:r>
          </w:p>
        </w:tc>
        <w:tc>
          <w:tcPr>
            <w:tcW w:w="1058" w:type="pct"/>
            <w:shd w:val="clear" w:color="auto" w:fill="auto"/>
          </w:tcPr>
          <w:p w14:paraId="1E83ABF6" w14:textId="77777777" w:rsidR="003330F2" w:rsidRPr="001E6954" w:rsidRDefault="003330F2" w:rsidP="003330F2">
            <w:pPr>
              <w:keepNext/>
              <w:spacing w:before="40" w:after="40" w:line="240" w:lineRule="auto"/>
              <w:jc w:val="right"/>
              <w:rPr>
                <w:b/>
                <w:color w:val="0000FF"/>
              </w:rPr>
            </w:pPr>
          </w:p>
        </w:tc>
      </w:tr>
      <w:tr w:rsidR="003330F2" w14:paraId="1EE17575" w14:textId="77777777" w:rsidTr="00FD3F23">
        <w:trPr>
          <w:trHeight w:val="227"/>
        </w:trPr>
        <w:tc>
          <w:tcPr>
            <w:tcW w:w="3942" w:type="pct"/>
            <w:shd w:val="clear" w:color="auto" w:fill="auto"/>
          </w:tcPr>
          <w:p w14:paraId="1C33A956" w14:textId="77777777" w:rsidR="003330F2" w:rsidRPr="001E6954" w:rsidRDefault="003330F2" w:rsidP="003330F2">
            <w:pPr>
              <w:spacing w:before="40" w:after="40" w:line="240" w:lineRule="auto"/>
              <w:ind w:left="318" w:hanging="7"/>
            </w:pPr>
            <w:r w:rsidRPr="001E6954">
              <w:t>Requirement 8(3)(</w:t>
            </w:r>
            <w:r>
              <w:t>e</w:t>
            </w:r>
            <w:r w:rsidRPr="001E6954">
              <w:t>)</w:t>
            </w:r>
          </w:p>
        </w:tc>
        <w:tc>
          <w:tcPr>
            <w:tcW w:w="1058" w:type="pct"/>
            <w:shd w:val="clear" w:color="auto" w:fill="auto"/>
          </w:tcPr>
          <w:p w14:paraId="04F3FA99" w14:textId="77777777" w:rsidR="003330F2" w:rsidRPr="001E6954" w:rsidRDefault="003330F2" w:rsidP="003330F2">
            <w:pPr>
              <w:spacing w:before="40" w:after="40" w:line="240" w:lineRule="auto"/>
              <w:jc w:val="right"/>
              <w:rPr>
                <w:color w:val="0000FF"/>
              </w:rPr>
            </w:pPr>
            <w:r w:rsidRPr="001E6954">
              <w:rPr>
                <w:bCs/>
                <w:iCs/>
                <w:color w:val="00577D"/>
                <w:szCs w:val="40"/>
              </w:rPr>
              <w:t>Compliant</w:t>
            </w:r>
          </w:p>
        </w:tc>
      </w:tr>
      <w:bookmarkEnd w:id="3"/>
    </w:tbl>
    <w:p w14:paraId="4A63D3FB" w14:textId="77777777" w:rsidR="00FD3F23" w:rsidRDefault="00FD3F23" w:rsidP="00FD3F23">
      <w:pPr>
        <w:sectPr w:rsidR="00FD3F23" w:rsidSect="00FD3F23">
          <w:headerReference w:type="default" r:id="rId16"/>
          <w:headerReference w:type="first" r:id="rId17"/>
          <w:pgSz w:w="11906" w:h="16838"/>
          <w:pgMar w:top="1701" w:right="1418" w:bottom="1418" w:left="1418" w:header="709" w:footer="397" w:gutter="0"/>
          <w:cols w:space="708"/>
          <w:docGrid w:linePitch="360"/>
        </w:sectPr>
      </w:pPr>
    </w:p>
    <w:p w14:paraId="72C83326" w14:textId="77777777" w:rsidR="00FD3F23" w:rsidRPr="00D21DCD" w:rsidRDefault="00FD3F23" w:rsidP="00FD3F23">
      <w:pPr>
        <w:pStyle w:val="Heading1"/>
      </w:pPr>
      <w:r>
        <w:lastRenderedPageBreak/>
        <w:t>Detailed assessment</w:t>
      </w:r>
    </w:p>
    <w:p w14:paraId="055F3963" w14:textId="77777777" w:rsidR="00FD3F23" w:rsidRPr="00D63989" w:rsidRDefault="00FD3F23" w:rsidP="00FD3F23">
      <w:r w:rsidRPr="00D63989">
        <w:t>This performance report details the Commission’s assessment of the provider’s performance, in relation to the service, against the Quality Standards (Quality Standards). The Quality Standard and requirements are assessed as either compliant or non-compliant at the Standard and requirement level where applicable.</w:t>
      </w:r>
    </w:p>
    <w:p w14:paraId="312932C1" w14:textId="77777777" w:rsidR="00FD3F23" w:rsidRPr="001E6954" w:rsidRDefault="00FD3F23" w:rsidP="00FD3F23">
      <w:pPr>
        <w:rPr>
          <w:color w:val="auto"/>
        </w:rPr>
      </w:pPr>
      <w:r w:rsidRPr="00D63989">
        <w:t>The report also specifies areas in which improvements must be made to ensure the Quality Standards are complied with.</w:t>
      </w:r>
    </w:p>
    <w:p w14:paraId="148CDAE7" w14:textId="77777777" w:rsidR="00FD3F23" w:rsidRPr="00D63989" w:rsidRDefault="00FD3F23" w:rsidP="00FD3F23">
      <w:r w:rsidRPr="00D63989">
        <w:t xml:space="preserve">The following information has been </w:t>
      </w:r>
      <w:proofErr w:type="gramStart"/>
      <w:r w:rsidRPr="00D63989">
        <w:t>taken into account</w:t>
      </w:r>
      <w:proofErr w:type="gramEnd"/>
      <w:r w:rsidRPr="00D63989">
        <w:t xml:space="preserve"> in developing this performance report:</w:t>
      </w:r>
    </w:p>
    <w:p w14:paraId="7AB679A6" w14:textId="77777777" w:rsidR="00FD3F23" w:rsidRDefault="00FD3F23" w:rsidP="00FD3F2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224AB3">
        <w:t>by a site assessment, observations at the service, review of documents and interviews with staff, consumers/representatives and others</w:t>
      </w:r>
      <w:r w:rsidR="00F670B2">
        <w:t>.</w:t>
      </w:r>
    </w:p>
    <w:p w14:paraId="4565DC2D" w14:textId="77777777" w:rsidR="004F018A" w:rsidRPr="00224AB3" w:rsidRDefault="004F018A" w:rsidP="004F018A">
      <w:pPr>
        <w:pStyle w:val="ListBullet"/>
        <w:numPr>
          <w:ilvl w:val="0"/>
          <w:numId w:val="0"/>
        </w:numPr>
      </w:pPr>
    </w:p>
    <w:p w14:paraId="6FBC8263" w14:textId="77777777" w:rsidR="00FD3F23" w:rsidRDefault="00FD3F23">
      <w:pPr>
        <w:spacing w:after="160" w:line="259" w:lineRule="auto"/>
        <w:rPr>
          <w:rFonts w:cs="Times New Roman"/>
        </w:rPr>
      </w:pPr>
    </w:p>
    <w:p w14:paraId="2DE2FA37" w14:textId="77777777" w:rsidR="00FD3F23" w:rsidRDefault="00FD3F23" w:rsidP="00FD3F23">
      <w:pPr>
        <w:sectPr w:rsidR="00FD3F23" w:rsidSect="00FD3F23">
          <w:headerReference w:type="first" r:id="rId18"/>
          <w:pgSz w:w="11906" w:h="16838"/>
          <w:pgMar w:top="1701" w:right="1418" w:bottom="1418" w:left="1418" w:header="709" w:footer="397" w:gutter="0"/>
          <w:cols w:space="708"/>
          <w:docGrid w:linePitch="360"/>
        </w:sectPr>
      </w:pPr>
    </w:p>
    <w:p w14:paraId="77A5D955" w14:textId="77777777" w:rsidR="00FD3F23" w:rsidRDefault="00FD3F23" w:rsidP="00FD3F23">
      <w:pPr>
        <w:pStyle w:val="Heading1"/>
        <w:tabs>
          <w:tab w:val="right" w:pos="9070"/>
        </w:tabs>
        <w:spacing w:before="560" w:after="640"/>
        <w:rPr>
          <w:color w:val="FFFFFF" w:themeColor="background1"/>
        </w:rPr>
        <w:sectPr w:rsidR="00FD3F23" w:rsidSect="00FD3F23">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8E027CA" wp14:editId="4A63606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0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08F8B6A" w14:textId="77777777" w:rsidR="00FD3F23" w:rsidRPr="00D63989" w:rsidRDefault="00FD3F23" w:rsidP="00FD3F23">
      <w:pPr>
        <w:pStyle w:val="Heading3"/>
        <w:shd w:val="clear" w:color="auto" w:fill="F2F2F2" w:themeFill="background1" w:themeFillShade="F2"/>
      </w:pPr>
      <w:r w:rsidRPr="00D63989">
        <w:t>Consumer outcome:</w:t>
      </w:r>
    </w:p>
    <w:p w14:paraId="0DE42CF7" w14:textId="77777777" w:rsidR="00FD3F23" w:rsidRPr="00D63989" w:rsidRDefault="00FD3F23" w:rsidP="00D95CA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59DAFD7" w14:textId="77777777" w:rsidR="00FD3F23" w:rsidRPr="00D63989" w:rsidRDefault="00FD3F23" w:rsidP="00FD3F23">
      <w:pPr>
        <w:pStyle w:val="Heading3"/>
        <w:shd w:val="clear" w:color="auto" w:fill="F2F2F2" w:themeFill="background1" w:themeFillShade="F2"/>
      </w:pPr>
      <w:r w:rsidRPr="00D63989">
        <w:t>Organisation statement:</w:t>
      </w:r>
    </w:p>
    <w:p w14:paraId="0D6F6FC0" w14:textId="77777777" w:rsidR="00FD3F23" w:rsidRPr="00D63989" w:rsidRDefault="00FD3F23" w:rsidP="00D95CA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71EC569" w14:textId="77777777" w:rsidR="00FD3F23" w:rsidRDefault="00FD3F23" w:rsidP="00D95C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880A83" w14:textId="77777777" w:rsidR="00FD3F23" w:rsidRPr="00D63989" w:rsidRDefault="00FD3F23" w:rsidP="00D95C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08145C" w14:textId="77777777" w:rsidR="00FD3F23" w:rsidRPr="00D63989" w:rsidRDefault="00FD3F23" w:rsidP="00D95CA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9020647" w14:textId="77777777" w:rsidR="00FD3F23" w:rsidRDefault="00FD3F23" w:rsidP="00FD3F23">
      <w:pPr>
        <w:pStyle w:val="Heading2"/>
      </w:pPr>
      <w:r>
        <w:t xml:space="preserve">Assessment </w:t>
      </w:r>
      <w:r w:rsidRPr="002B2C0F">
        <w:t>of Standard</w:t>
      </w:r>
      <w:r>
        <w:t xml:space="preserve"> 1</w:t>
      </w:r>
    </w:p>
    <w:p w14:paraId="0DB7D18D" w14:textId="77777777" w:rsidR="00496C00" w:rsidRPr="00163FEE" w:rsidRDefault="00496C00" w:rsidP="00496C0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FEEB615" w14:textId="77777777" w:rsidR="00496C00" w:rsidRPr="002D3139" w:rsidRDefault="00496C00" w:rsidP="00496C00">
      <w:pPr>
        <w:rPr>
          <w:rFonts w:eastAsia="Calibri"/>
          <w:lang w:eastAsia="en-US"/>
        </w:rPr>
      </w:pPr>
      <w:r w:rsidRPr="002D3139">
        <w:rPr>
          <w:rFonts w:eastAsia="Calibri"/>
          <w:color w:val="auto"/>
          <w:lang w:eastAsia="en-US"/>
        </w:rPr>
        <w:t>Overall sampled consumers</w:t>
      </w:r>
      <w:r w:rsidRPr="002D3139">
        <w:rPr>
          <w:rFonts w:eastAsia="Calibri"/>
          <w:lang w:eastAsia="en-US"/>
        </w:rPr>
        <w:t xml:space="preserve"> considered that they are treated with dignity and respect, can maintain their identity, make informed choices about their care and services and live the life they choose. </w:t>
      </w:r>
    </w:p>
    <w:p w14:paraId="63CC35BE" w14:textId="77777777" w:rsidR="00496C00" w:rsidRPr="002D3139" w:rsidRDefault="00496C00" w:rsidP="00496C00">
      <w:pPr>
        <w:rPr>
          <w:rFonts w:eastAsia="Calibri"/>
          <w:lang w:eastAsia="en-US"/>
        </w:rPr>
      </w:pPr>
      <w:r w:rsidRPr="002D3139">
        <w:rPr>
          <w:rFonts w:eastAsia="Calibri"/>
          <w:lang w:eastAsia="en-US"/>
        </w:rPr>
        <w:t>For example:</w:t>
      </w:r>
    </w:p>
    <w:p w14:paraId="2C36AC5E" w14:textId="77777777" w:rsidR="00496C00" w:rsidRPr="002D3139" w:rsidRDefault="00496C00" w:rsidP="00D95CAC">
      <w:pPr>
        <w:numPr>
          <w:ilvl w:val="0"/>
          <w:numId w:val="20"/>
        </w:numPr>
        <w:ind w:left="357" w:hanging="357"/>
        <w:contextualSpacing/>
        <w:rPr>
          <w:rFonts w:eastAsia="Calibri"/>
          <w:lang w:eastAsia="en-US"/>
        </w:rPr>
      </w:pPr>
      <w:r w:rsidRPr="002D3139">
        <w:rPr>
          <w:rFonts w:eastAsia="Calibri"/>
          <w:lang w:eastAsia="en-US"/>
        </w:rPr>
        <w:t xml:space="preserve">Consumers sampled were generally satisfied with the way staff treat them and felt respected and valued at the service. Five consumers interviewed stated they felt respected and that staff are kind. </w:t>
      </w:r>
    </w:p>
    <w:p w14:paraId="487F4CAB" w14:textId="77777777" w:rsidR="00496C00" w:rsidRPr="002D3139" w:rsidRDefault="00496C00" w:rsidP="00D95CAC">
      <w:pPr>
        <w:numPr>
          <w:ilvl w:val="0"/>
          <w:numId w:val="20"/>
        </w:numPr>
        <w:ind w:left="357" w:hanging="357"/>
        <w:contextualSpacing/>
        <w:rPr>
          <w:rFonts w:eastAsia="Calibri"/>
          <w:lang w:eastAsia="en-US"/>
        </w:rPr>
      </w:pPr>
      <w:r w:rsidRPr="002D3139">
        <w:rPr>
          <w:rFonts w:eastAsia="Calibri"/>
          <w:lang w:eastAsia="en-US"/>
        </w:rPr>
        <w:t xml:space="preserve">Consumers interviewed stated they felt their privacy is respected and their personal information is kept confidential. Consumers stated they had the information they needed and were supported to understand the information. They stated they felt safe and confident in staff member skills and knowledge when providing care and services. </w:t>
      </w:r>
    </w:p>
    <w:p w14:paraId="56AD10A4" w14:textId="77777777" w:rsidR="00496C00" w:rsidRPr="002D3139" w:rsidRDefault="00496C00" w:rsidP="00D95CAC">
      <w:pPr>
        <w:numPr>
          <w:ilvl w:val="0"/>
          <w:numId w:val="20"/>
        </w:numPr>
        <w:ind w:left="357" w:hanging="357"/>
        <w:contextualSpacing/>
        <w:rPr>
          <w:rFonts w:eastAsia="Calibri"/>
          <w:lang w:eastAsia="en-US"/>
        </w:rPr>
      </w:pPr>
      <w:r w:rsidRPr="002D3139">
        <w:rPr>
          <w:rFonts w:eastAsia="Calibri"/>
          <w:lang w:eastAsia="en-US"/>
        </w:rPr>
        <w:lastRenderedPageBreak/>
        <w:t xml:space="preserve">Consumers were observed to be engaging in interactions throughout the Assessment Contact. They were aware of their rights, responsibilities and felt comfortable expressing their concerns to management. </w:t>
      </w:r>
    </w:p>
    <w:p w14:paraId="48643939" w14:textId="77777777" w:rsidR="00496C00" w:rsidRDefault="00496C00" w:rsidP="00496C00">
      <w:pPr>
        <w:rPr>
          <w:rFonts w:eastAsia="Calibri"/>
          <w:lang w:eastAsia="en-US"/>
        </w:rPr>
      </w:pPr>
      <w:r w:rsidRPr="005B1465">
        <w:rPr>
          <w:rFonts w:eastAsia="Calibri"/>
          <w:lang w:eastAsia="en-US"/>
        </w:rPr>
        <w:t>The team also examined relevant documentation and drew relevant information from other consumer interviews and the assessment of other Standards.</w:t>
      </w:r>
    </w:p>
    <w:p w14:paraId="47F40AC9" w14:textId="77777777" w:rsidR="00496C00" w:rsidRDefault="00496C00" w:rsidP="00D95CAC">
      <w:pPr>
        <w:pStyle w:val="ListParagraph"/>
        <w:numPr>
          <w:ilvl w:val="0"/>
          <w:numId w:val="21"/>
        </w:numPr>
        <w:ind w:left="357" w:hanging="357"/>
        <w:rPr>
          <w:rFonts w:eastAsia="Calibri"/>
          <w:lang w:eastAsia="en-US"/>
        </w:rPr>
      </w:pPr>
      <w:r>
        <w:rPr>
          <w:rFonts w:eastAsia="Calibri"/>
          <w:lang w:eastAsia="en-US"/>
        </w:rPr>
        <w:t xml:space="preserve">Most staff interviewed generally spoke about consumers respectfully but not all staff demonstrated an understanding of consumers identity, culture and diversity. </w:t>
      </w:r>
    </w:p>
    <w:p w14:paraId="784E9B01" w14:textId="77777777" w:rsidR="00496C00" w:rsidRDefault="00496C00" w:rsidP="00D95CAC">
      <w:pPr>
        <w:pStyle w:val="ListParagraph"/>
        <w:numPr>
          <w:ilvl w:val="0"/>
          <w:numId w:val="21"/>
        </w:numPr>
        <w:ind w:left="357" w:hanging="357"/>
        <w:rPr>
          <w:rFonts w:eastAsia="Calibri"/>
          <w:lang w:eastAsia="en-US"/>
        </w:rPr>
      </w:pPr>
      <w:r>
        <w:rPr>
          <w:rFonts w:eastAsia="Calibri"/>
          <w:lang w:eastAsia="en-US"/>
        </w:rPr>
        <w:t>Overall, staff interviewed were able to describe how they have or would support consumers to take risks to enable them to live the best life they can.</w:t>
      </w:r>
    </w:p>
    <w:p w14:paraId="7A9D7B55" w14:textId="77777777" w:rsidR="00496C00" w:rsidRPr="008806BC" w:rsidRDefault="00496C00" w:rsidP="00D95CAC">
      <w:pPr>
        <w:pStyle w:val="ListParagraph"/>
        <w:numPr>
          <w:ilvl w:val="0"/>
          <w:numId w:val="21"/>
        </w:numPr>
        <w:ind w:left="357" w:hanging="357"/>
        <w:rPr>
          <w:rFonts w:eastAsia="Calibri"/>
          <w:lang w:eastAsia="en-US"/>
        </w:rPr>
      </w:pPr>
      <w:r>
        <w:rPr>
          <w:rFonts w:eastAsia="Calibri"/>
          <w:lang w:eastAsia="en-US"/>
        </w:rPr>
        <w:t xml:space="preserve">Care planning documents reviewed were complete with progress notes that have a ‘life story’ of each consumer. They are reviewed regularly and reflect the care that is provided. </w:t>
      </w:r>
    </w:p>
    <w:p w14:paraId="06916365" w14:textId="77777777" w:rsidR="00FD3F23" w:rsidRPr="00D435F8" w:rsidRDefault="00F670B2" w:rsidP="00FD3F23">
      <w:pPr>
        <w:rPr>
          <w:rFonts w:eastAsia="Calibri"/>
          <w:i/>
          <w:color w:val="auto"/>
          <w:lang w:eastAsia="en-US"/>
        </w:rPr>
      </w:pPr>
      <w:r>
        <w:t>Not all requirements of the Quality Standard were assessed and therefore an overall rating for the Quality Standard is not provided.</w:t>
      </w:r>
      <w:r w:rsidR="00FD3F23" w:rsidRPr="00154403">
        <w:rPr>
          <w:rFonts w:eastAsiaTheme="minorHAnsi"/>
        </w:rPr>
        <w:t xml:space="preserve"> </w:t>
      </w:r>
    </w:p>
    <w:p w14:paraId="129EC261" w14:textId="77777777" w:rsidR="00FD3F23" w:rsidRDefault="00FD3F23" w:rsidP="00FD3F23">
      <w:pPr>
        <w:pStyle w:val="Heading2"/>
      </w:pPr>
      <w:r w:rsidRPr="00D435F8">
        <w:t>Assessment of Standard 1 Requirements</w:t>
      </w:r>
      <w:bookmarkStart w:id="4" w:name="_Hlk32932412"/>
      <w:r w:rsidRPr="0066387A">
        <w:rPr>
          <w:i/>
          <w:color w:val="0000FF"/>
          <w:sz w:val="24"/>
          <w:szCs w:val="24"/>
        </w:rPr>
        <w:t xml:space="preserve"> </w:t>
      </w:r>
      <w:bookmarkEnd w:id="4"/>
    </w:p>
    <w:p w14:paraId="6F93CEEA" w14:textId="77777777" w:rsidR="00FD3F23" w:rsidRDefault="00FD3F23" w:rsidP="00FD3F23">
      <w:pPr>
        <w:pStyle w:val="Heading3"/>
      </w:pPr>
      <w:r w:rsidRPr="00051035">
        <w:t>Requirement 1(3)(a)</w:t>
      </w:r>
      <w:r w:rsidRPr="00051035">
        <w:tab/>
        <w:t>Compliant</w:t>
      </w:r>
    </w:p>
    <w:p w14:paraId="1475D262" w14:textId="77777777" w:rsidR="00FD3F23" w:rsidRPr="004A3816" w:rsidRDefault="00FD3F23" w:rsidP="00FD3F23">
      <w:pPr>
        <w:rPr>
          <w:i/>
        </w:rPr>
      </w:pPr>
      <w:r w:rsidRPr="004A3816">
        <w:rPr>
          <w:i/>
        </w:rPr>
        <w:t>Each consumer is treated with dignity and respect, with their identity, culture and diversity valued.</w:t>
      </w:r>
    </w:p>
    <w:p w14:paraId="0714B852" w14:textId="77777777" w:rsidR="00496C00" w:rsidRPr="00E54C61" w:rsidRDefault="00496C00" w:rsidP="00496C00">
      <w:pPr>
        <w:contextualSpacing/>
      </w:pPr>
      <w:r>
        <w:rPr>
          <w:color w:val="auto"/>
        </w:rPr>
        <w:t>The assessment team found that o</w:t>
      </w:r>
      <w:r w:rsidRPr="00E54C61">
        <w:rPr>
          <w:rFonts w:eastAsia="Calibri"/>
        </w:rPr>
        <w:t xml:space="preserve">verall consumers sampled said they feel respected and valued as an individual at the service. They said staff speak to them respectfully and </w:t>
      </w:r>
      <w:r>
        <w:rPr>
          <w:rFonts w:eastAsia="Calibri"/>
        </w:rPr>
        <w:t xml:space="preserve">they </w:t>
      </w:r>
      <w:r w:rsidRPr="00E54C61">
        <w:rPr>
          <w:rFonts w:eastAsia="Calibri"/>
        </w:rPr>
        <w:t xml:space="preserve">feel staff know them and understand their preferences. </w:t>
      </w:r>
      <w:r w:rsidRPr="00E54C61">
        <w:t>Staff interviewed were respectful when discussing consumers and demonstrated a good knowledge of the consumers’ background and preferences. They were able to outline the various habits some consumers have and how they accommodate those consumers’ needs.</w:t>
      </w:r>
      <w:r>
        <w:t xml:space="preserve"> Observations by the team confirmed staff were interacting with consumers respectfully. </w:t>
      </w:r>
      <w:r w:rsidRPr="00E54C61">
        <w:t>The service has specific policies regarding privacy and dignity, diversity and open disclosure, all of which outline the expectation by the organisation regarding the treatment of consumers</w:t>
      </w:r>
      <w:r>
        <w:t>. Staff practice was observed to be consistent with these policies</w:t>
      </w:r>
      <w:r w:rsidRPr="00E54C61">
        <w:t>.</w:t>
      </w:r>
    </w:p>
    <w:p w14:paraId="40EFD68A" w14:textId="77777777" w:rsidR="00496C00" w:rsidRPr="00E54C61" w:rsidRDefault="00496C00" w:rsidP="00496C00">
      <w:r>
        <w:t>The approved provider is compliant with this requirement.</w:t>
      </w:r>
    </w:p>
    <w:p w14:paraId="4C06412D" w14:textId="77777777" w:rsidR="00FD3F23" w:rsidRPr="00DD02D3" w:rsidRDefault="00FD3F23" w:rsidP="00FD3F23">
      <w:pPr>
        <w:pStyle w:val="Heading3"/>
      </w:pPr>
      <w:r w:rsidRPr="00DD02D3">
        <w:t>Requirement 1(3)(c)</w:t>
      </w:r>
      <w:r w:rsidRPr="00DD02D3">
        <w:tab/>
        <w:t>Compliant</w:t>
      </w:r>
    </w:p>
    <w:p w14:paraId="26FF3B68" w14:textId="77777777" w:rsidR="00FD3F23" w:rsidRPr="004A3816" w:rsidRDefault="00FD3F23" w:rsidP="00FD3F23">
      <w:pPr>
        <w:tabs>
          <w:tab w:val="right" w:pos="9026"/>
        </w:tabs>
        <w:spacing w:before="0" w:after="0"/>
        <w:outlineLvl w:val="4"/>
        <w:rPr>
          <w:i/>
        </w:rPr>
      </w:pPr>
      <w:r w:rsidRPr="004A3816">
        <w:rPr>
          <w:i/>
        </w:rPr>
        <w:t xml:space="preserve">Each consumer is supported to exercise choice and independence, including to: </w:t>
      </w:r>
    </w:p>
    <w:p w14:paraId="2896D961" w14:textId="77777777" w:rsidR="00FD3F23" w:rsidRPr="004A3816" w:rsidRDefault="00FD3F23" w:rsidP="00D95CAC">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3E1E147D" w14:textId="77777777" w:rsidR="00FD3F23" w:rsidRPr="004A3816" w:rsidRDefault="00FD3F23" w:rsidP="00D95CAC">
      <w:pPr>
        <w:numPr>
          <w:ilvl w:val="0"/>
          <w:numId w:val="11"/>
        </w:numPr>
        <w:tabs>
          <w:tab w:val="right" w:pos="9026"/>
        </w:tabs>
        <w:spacing w:before="0" w:after="0"/>
        <w:ind w:left="567" w:hanging="425"/>
        <w:outlineLvl w:val="4"/>
        <w:rPr>
          <w:i/>
          <w:szCs w:val="22"/>
        </w:rPr>
      </w:pPr>
      <w:r w:rsidRPr="004A3816">
        <w:rPr>
          <w:i/>
        </w:rPr>
        <w:lastRenderedPageBreak/>
        <w:t>make decisions about when family, friends, carers or others should be involved in their care; and</w:t>
      </w:r>
    </w:p>
    <w:p w14:paraId="2304C65F" w14:textId="77777777" w:rsidR="00FD3F23" w:rsidRPr="004A3816" w:rsidRDefault="00FD3F23" w:rsidP="00D95CAC">
      <w:pPr>
        <w:numPr>
          <w:ilvl w:val="0"/>
          <w:numId w:val="11"/>
        </w:numPr>
        <w:tabs>
          <w:tab w:val="right" w:pos="9026"/>
        </w:tabs>
        <w:spacing w:before="0" w:after="0"/>
        <w:ind w:left="567" w:hanging="425"/>
        <w:outlineLvl w:val="4"/>
        <w:rPr>
          <w:i/>
        </w:rPr>
      </w:pPr>
      <w:r w:rsidRPr="004A3816">
        <w:rPr>
          <w:i/>
        </w:rPr>
        <w:t xml:space="preserve">communicate their decisions; and </w:t>
      </w:r>
    </w:p>
    <w:p w14:paraId="093ADE84" w14:textId="77777777" w:rsidR="00FD3F23" w:rsidRPr="004A3816" w:rsidRDefault="00FD3F23" w:rsidP="00D95CAC">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327723AE" w14:textId="77777777" w:rsidR="00543F7C" w:rsidRDefault="00543F7C" w:rsidP="00543F7C">
      <w:pPr>
        <w:contextualSpacing/>
        <w:rPr>
          <w:color w:val="auto"/>
        </w:rPr>
      </w:pPr>
    </w:p>
    <w:p w14:paraId="1FA086C1" w14:textId="77777777" w:rsidR="00FD3F23" w:rsidRDefault="00543F7C" w:rsidP="00543F7C">
      <w:pPr>
        <w:contextualSpacing/>
      </w:pPr>
      <w:r>
        <w:rPr>
          <w:color w:val="auto"/>
        </w:rPr>
        <w:t xml:space="preserve">The Assessment Team found that </w:t>
      </w:r>
      <w:r w:rsidR="00D02846">
        <w:rPr>
          <w:color w:val="auto"/>
        </w:rPr>
        <w:t>most</w:t>
      </w:r>
      <w:r w:rsidRPr="00C10B8C">
        <w:rPr>
          <w:rFonts w:eastAsia="Calibri"/>
        </w:rPr>
        <w:t xml:space="preserve"> consumers interviewed said they can make decisions about their own care and the way care and services are delivered and make connections with others and maintain relationships of choice, including intimate relationships</w:t>
      </w:r>
      <w:r w:rsidR="00D02846">
        <w:rPr>
          <w:rFonts w:eastAsia="Calibri"/>
        </w:rPr>
        <w:t xml:space="preserve">. </w:t>
      </w:r>
      <w:r w:rsidRPr="00C10B8C">
        <w:rPr>
          <w:rFonts w:eastAsia="Calibri"/>
        </w:rPr>
        <w:t xml:space="preserve">Representatives said they visit whenever they wish to and provide support to consumers. They said staff are friendly and happy to decide for families to visit. </w:t>
      </w:r>
      <w:r>
        <w:rPr>
          <w:color w:val="auto"/>
        </w:rPr>
        <w:t xml:space="preserve"> </w:t>
      </w:r>
      <w:r w:rsidR="00D02846">
        <w:t>S</w:t>
      </w:r>
      <w:r w:rsidR="00D02846" w:rsidRPr="00C10B8C">
        <w:t>taff advised they are aware of the privacy they need to give consumers in personal relationships.</w:t>
      </w:r>
      <w:r w:rsidR="00D02846">
        <w:t xml:space="preserve"> </w:t>
      </w:r>
      <w:r w:rsidR="00D02846" w:rsidRPr="00C10B8C">
        <w:t>Staff members said they know their consumers and how important their independence is to them. They encourage consumers to do as much as they can for themselves</w:t>
      </w:r>
      <w:r w:rsidR="00D02846">
        <w:t>. The Assessment teams’ observations confirmed that staff were having discussions with consumers regarding changes to their care and preferences.</w:t>
      </w:r>
    </w:p>
    <w:p w14:paraId="6C5E6AF5" w14:textId="77777777" w:rsidR="00D02846" w:rsidRDefault="00D02846" w:rsidP="00543F7C">
      <w:pPr>
        <w:contextualSpacing/>
        <w:rPr>
          <w:rFonts w:eastAsia="Calibri"/>
        </w:rPr>
      </w:pPr>
    </w:p>
    <w:p w14:paraId="7D3A38D4" w14:textId="77777777" w:rsidR="00D02846" w:rsidRPr="00D02846" w:rsidRDefault="00D02846" w:rsidP="00543F7C">
      <w:pPr>
        <w:contextualSpacing/>
        <w:rPr>
          <w:rFonts w:eastAsia="Calibri"/>
        </w:rPr>
      </w:pPr>
      <w:r>
        <w:rPr>
          <w:rFonts w:eastAsia="Calibri"/>
        </w:rPr>
        <w:t>The approved provider is compliant with this requirement.</w:t>
      </w:r>
    </w:p>
    <w:p w14:paraId="3DA318B9" w14:textId="77777777" w:rsidR="00FD3F23" w:rsidRDefault="00FD3F23" w:rsidP="00FD3F23">
      <w:pPr>
        <w:pStyle w:val="Heading3"/>
      </w:pPr>
      <w:r>
        <w:t>Requirement 1(3)(d)</w:t>
      </w:r>
      <w:r>
        <w:tab/>
        <w:t>Compliant</w:t>
      </w:r>
    </w:p>
    <w:p w14:paraId="34F846DA" w14:textId="77777777" w:rsidR="00FD3F23" w:rsidRPr="004A3816" w:rsidRDefault="00FD3F23" w:rsidP="00FD3F23">
      <w:pPr>
        <w:rPr>
          <w:i/>
        </w:rPr>
      </w:pPr>
      <w:r w:rsidRPr="004A3816">
        <w:rPr>
          <w:i/>
        </w:rPr>
        <w:t>Each consumer is supported to take risks to enable them to live the best life they can.</w:t>
      </w:r>
    </w:p>
    <w:p w14:paraId="33C2E446" w14:textId="77777777" w:rsidR="00FD3F23" w:rsidRDefault="00425E79" w:rsidP="00FD3F23">
      <w:pPr>
        <w:rPr>
          <w:rFonts w:eastAsiaTheme="minorHAnsi"/>
          <w:color w:val="000000" w:themeColor="text1"/>
          <w:szCs w:val="22"/>
          <w:lang w:eastAsia="en-US"/>
        </w:rPr>
      </w:pPr>
      <w:r>
        <w:rPr>
          <w:color w:val="auto"/>
        </w:rPr>
        <w:t xml:space="preserve">The Assessment Team’s report described examples of how consumers are supported in taking risks to enable them to maintain independence and live the best life they can at the service. The report also described how staff have supported the sampled consumers to take risks. </w:t>
      </w:r>
      <w:r w:rsidRPr="006D434C">
        <w:rPr>
          <w:rFonts w:eastAsiaTheme="minorHAnsi"/>
          <w:color w:val="000000" w:themeColor="text1"/>
          <w:szCs w:val="22"/>
          <w:lang w:eastAsia="en-US"/>
        </w:rPr>
        <w:t>All staff interviewed demonstrated a thorough knowledge of the individualised history and current needs and wishes of the selected consumers. They were aware of those consumers that were being supported to take risks</w:t>
      </w:r>
      <w:r>
        <w:rPr>
          <w:rFonts w:eastAsiaTheme="minorHAnsi"/>
          <w:color w:val="000000" w:themeColor="text1"/>
          <w:szCs w:val="22"/>
          <w:lang w:eastAsia="en-US"/>
        </w:rPr>
        <w:t>. Review of the documentation confirmed appropriate risk assessments have been undertaken.</w:t>
      </w:r>
    </w:p>
    <w:p w14:paraId="56BC2B6B" w14:textId="77777777" w:rsidR="00425E79" w:rsidRPr="00425E79" w:rsidRDefault="00425E79" w:rsidP="00FD3F23">
      <w:pPr>
        <w:rPr>
          <w:rFonts w:eastAsia="Calibri"/>
          <w:color w:val="auto"/>
          <w:lang w:eastAsia="en-US"/>
        </w:rPr>
      </w:pPr>
      <w:r>
        <w:rPr>
          <w:rFonts w:eastAsia="Calibri"/>
          <w:color w:val="auto"/>
          <w:lang w:eastAsia="en-US"/>
        </w:rPr>
        <w:t>The approved provider is compliant with this requirement.</w:t>
      </w:r>
    </w:p>
    <w:p w14:paraId="0BDA877C" w14:textId="77777777" w:rsidR="00FD3F23" w:rsidRDefault="00FD3F23" w:rsidP="00FD3F23">
      <w:pPr>
        <w:pStyle w:val="Heading3"/>
      </w:pPr>
      <w:r>
        <w:t>Requirement 1(3)(e)</w:t>
      </w:r>
      <w:r>
        <w:tab/>
        <w:t>Compliant</w:t>
      </w:r>
    </w:p>
    <w:p w14:paraId="598C4AD4" w14:textId="77777777" w:rsidR="00FD3F23" w:rsidRPr="004A3816" w:rsidRDefault="00FD3F23" w:rsidP="00FD3F23">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761F9C5A" w14:textId="77777777" w:rsidR="00FD3F23" w:rsidRDefault="00082DB9" w:rsidP="00FD3F23">
      <w:pPr>
        <w:rPr>
          <w:color w:val="auto"/>
        </w:rPr>
      </w:pPr>
      <w:r>
        <w:rPr>
          <w:color w:val="auto"/>
        </w:rPr>
        <w:lastRenderedPageBreak/>
        <w:t xml:space="preserve">The Assessment Team found that </w:t>
      </w:r>
      <w:r w:rsidR="007D2875">
        <w:rPr>
          <w:color w:val="auto"/>
        </w:rPr>
        <w:t>the sampled consumers could provide examples of how they’re informed about menus, consumer meeting outcomes and the activity program at the service. Consumers were satisfied that they are well informed and that the information assists them to exercise choice. Staff provided examples of how they provide information to consumers to assist them to exercise choice about food and lifestyle activities. The Assessment Team’s observations confirm current and accurate information about consumer rights, lifestyle activities and safety practices at the service.</w:t>
      </w:r>
    </w:p>
    <w:p w14:paraId="35BE13C5" w14:textId="77777777" w:rsidR="007D2875" w:rsidRPr="007D2875" w:rsidRDefault="007D2875" w:rsidP="00FD3F23">
      <w:pPr>
        <w:rPr>
          <w:rFonts w:eastAsia="Calibri"/>
          <w:color w:val="auto"/>
          <w:lang w:eastAsia="en-US"/>
        </w:rPr>
      </w:pPr>
      <w:r>
        <w:rPr>
          <w:rFonts w:eastAsia="Calibri"/>
          <w:color w:val="auto"/>
          <w:lang w:eastAsia="en-US"/>
        </w:rPr>
        <w:t>The approved provider is compliant with this requirement.</w:t>
      </w:r>
    </w:p>
    <w:p w14:paraId="580935C5" w14:textId="77777777" w:rsidR="00FD3F23" w:rsidRDefault="00FD3F23" w:rsidP="00FD3F23">
      <w:pPr>
        <w:pStyle w:val="Heading3"/>
      </w:pPr>
      <w:r>
        <w:t>Requirement 1(3)(f)</w:t>
      </w:r>
      <w:r>
        <w:tab/>
        <w:t>Compliant</w:t>
      </w:r>
    </w:p>
    <w:p w14:paraId="7460B229" w14:textId="77777777" w:rsidR="00FD3F23" w:rsidRPr="004A3816" w:rsidRDefault="00FD3F23" w:rsidP="00FD3F23">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3C9FC8CE" w14:textId="77777777" w:rsidR="00FD3F23" w:rsidRPr="007D2875" w:rsidRDefault="007D2875" w:rsidP="00FD3F23">
      <w:pPr>
        <w:rPr>
          <w:color w:val="auto"/>
        </w:rPr>
      </w:pPr>
      <w:r>
        <w:rPr>
          <w:color w:val="auto"/>
        </w:rPr>
        <w:t>The Assessment Team found that most consumers sampled are satisfied that their personally privacy is respected. Staff could describe practical ways that they respect the personal privacy of consumers sampled. This was confirmed by the observations of the Assessment Team.</w:t>
      </w:r>
    </w:p>
    <w:p w14:paraId="58E74EB1" w14:textId="77777777" w:rsidR="007D2875" w:rsidRPr="007D2875" w:rsidRDefault="007D2875" w:rsidP="007D2875">
      <w:pPr>
        <w:rPr>
          <w:rFonts w:eastAsia="Calibri"/>
          <w:color w:val="auto"/>
          <w:lang w:eastAsia="en-US"/>
        </w:rPr>
      </w:pPr>
      <w:r>
        <w:rPr>
          <w:rFonts w:eastAsia="Calibri"/>
          <w:color w:val="auto"/>
          <w:lang w:eastAsia="en-US"/>
        </w:rPr>
        <w:t>The approved provider is compliant with this requirement.</w:t>
      </w:r>
    </w:p>
    <w:p w14:paraId="3CC2BD8F" w14:textId="77777777" w:rsidR="007D2875" w:rsidRDefault="007D2875" w:rsidP="00FD3F23">
      <w:pPr>
        <w:sectPr w:rsidR="007D2875" w:rsidSect="00FD3F23">
          <w:headerReference w:type="default" r:id="rId21"/>
          <w:type w:val="continuous"/>
          <w:pgSz w:w="11906" w:h="16838"/>
          <w:pgMar w:top="1701" w:right="1418" w:bottom="1418" w:left="1418" w:header="568" w:footer="397" w:gutter="0"/>
          <w:cols w:space="708"/>
          <w:titlePg/>
          <w:docGrid w:linePitch="360"/>
        </w:sectPr>
      </w:pPr>
    </w:p>
    <w:p w14:paraId="15EEE7F3" w14:textId="77777777" w:rsidR="00FD3F23" w:rsidRDefault="00FD3F23" w:rsidP="00FD3F23">
      <w:pPr>
        <w:pStyle w:val="Heading1"/>
        <w:tabs>
          <w:tab w:val="right" w:pos="9070"/>
        </w:tabs>
        <w:spacing w:before="560" w:after="640"/>
        <w:rPr>
          <w:color w:val="FFFFFF" w:themeColor="background1"/>
        </w:rPr>
        <w:sectPr w:rsidR="00FD3F23" w:rsidSect="00FD3F23">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76182C" wp14:editId="0A8A382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482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9451652" w14:textId="77777777" w:rsidR="00FD3F23" w:rsidRPr="00ED6B57" w:rsidRDefault="00FD3F23" w:rsidP="00FD3F23">
      <w:pPr>
        <w:pStyle w:val="Heading3"/>
        <w:shd w:val="clear" w:color="auto" w:fill="F2F2F2" w:themeFill="background1" w:themeFillShade="F2"/>
      </w:pPr>
      <w:r w:rsidRPr="00ED6B57">
        <w:t>Consumer outcome:</w:t>
      </w:r>
    </w:p>
    <w:p w14:paraId="3A75EE61" w14:textId="77777777" w:rsidR="00FD3F23" w:rsidRPr="00ED6B57" w:rsidRDefault="00FD3F23" w:rsidP="00D95CA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46C79E" w14:textId="77777777" w:rsidR="00FD3F23" w:rsidRPr="00ED6B57" w:rsidRDefault="00FD3F23" w:rsidP="00FD3F23">
      <w:pPr>
        <w:pStyle w:val="Heading3"/>
        <w:shd w:val="clear" w:color="auto" w:fill="F2F2F2" w:themeFill="background1" w:themeFillShade="F2"/>
      </w:pPr>
      <w:r w:rsidRPr="00ED6B57">
        <w:t>Organisation statement:</w:t>
      </w:r>
    </w:p>
    <w:p w14:paraId="0B64E413" w14:textId="77777777" w:rsidR="00FD3F23" w:rsidRPr="00ED6B57" w:rsidRDefault="00FD3F23" w:rsidP="00D95CA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88E610E" w14:textId="77777777" w:rsidR="00FD3F23" w:rsidRDefault="00FD3F23" w:rsidP="00FD3F23">
      <w:pPr>
        <w:pStyle w:val="Heading2"/>
      </w:pPr>
      <w:r>
        <w:t xml:space="preserve">Assessment </w:t>
      </w:r>
      <w:r w:rsidRPr="002B2C0F">
        <w:t>of Standard</w:t>
      </w:r>
      <w:r>
        <w:t xml:space="preserve"> 2</w:t>
      </w:r>
    </w:p>
    <w:p w14:paraId="492E19BF" w14:textId="77777777" w:rsidR="00FD3F23" w:rsidRPr="00064CF8" w:rsidRDefault="00FD3F23" w:rsidP="00FD3F23">
      <w:pPr>
        <w:rPr>
          <w:rFonts w:eastAsia="Calibri"/>
          <w:lang w:eastAsia="en-US"/>
        </w:rPr>
      </w:pPr>
      <w:r w:rsidRPr="00064CF8">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89E8F0E" w14:textId="77777777" w:rsidR="00FD3F23" w:rsidRPr="00064CF8" w:rsidRDefault="00FD3F23" w:rsidP="00FD3F23">
      <w:pPr>
        <w:rPr>
          <w:rFonts w:eastAsia="Calibri"/>
          <w:color w:val="auto"/>
          <w:lang w:eastAsia="en-US"/>
        </w:rPr>
      </w:pPr>
      <w:r w:rsidRPr="00064CF8">
        <w:rPr>
          <w:rFonts w:eastAsia="Calibri"/>
          <w:color w:val="auto"/>
          <w:lang w:eastAsia="en-US"/>
        </w:rPr>
        <w:t xml:space="preserve">Overall sampled consumers considered that they feel like partners in the ongoing assessment and planning of their care and services. </w:t>
      </w:r>
    </w:p>
    <w:p w14:paraId="45E2B752" w14:textId="77777777" w:rsidR="00FD3F23" w:rsidRPr="00064CF8" w:rsidRDefault="00FD3F23" w:rsidP="00FD3F23">
      <w:pPr>
        <w:rPr>
          <w:rFonts w:eastAsia="Calibri"/>
          <w:lang w:eastAsia="en-US"/>
        </w:rPr>
      </w:pPr>
      <w:r w:rsidRPr="00064CF8">
        <w:rPr>
          <w:rFonts w:eastAsia="Calibri"/>
          <w:lang w:eastAsia="en-US"/>
        </w:rPr>
        <w:t>For example:</w:t>
      </w:r>
    </w:p>
    <w:p w14:paraId="259F9736" w14:textId="77777777" w:rsidR="00FD3F23" w:rsidRPr="00064CF8" w:rsidRDefault="00FD3F23" w:rsidP="00FD3F23">
      <w:pPr>
        <w:rPr>
          <w:rFonts w:eastAsia="Calibri"/>
          <w:color w:val="auto"/>
          <w:lang w:eastAsia="en-US"/>
        </w:rPr>
      </w:pPr>
      <w:r w:rsidRPr="00064CF8">
        <w:rPr>
          <w:color w:val="auto"/>
        </w:rPr>
        <w:t xml:space="preserve">Consumers/representatives interviewed confirmed they have case conferences to discuss the care provided for the consumer. </w:t>
      </w:r>
      <w:r w:rsidRPr="00064CF8">
        <w:rPr>
          <w:rFonts w:eastAsia="Calibri"/>
          <w:color w:val="auto"/>
          <w:lang w:eastAsia="en-US"/>
        </w:rPr>
        <w:t>They said, this included discussions relating to advanced care planning and end of life care. They said their goals and preferences are acknowledged and included in care plans.</w:t>
      </w:r>
    </w:p>
    <w:p w14:paraId="7678C4F6" w14:textId="77777777" w:rsidR="00FD3F23" w:rsidRPr="00064CF8" w:rsidRDefault="00FD3F23" w:rsidP="00FD3F23">
      <w:pPr>
        <w:rPr>
          <w:color w:val="auto"/>
        </w:rPr>
      </w:pPr>
      <w:r w:rsidRPr="00064CF8">
        <w:rPr>
          <w:color w:val="auto"/>
        </w:rPr>
        <w:t xml:space="preserve">Representatives stated they are kept informed if there are any changes or incidents involving the consumer. </w:t>
      </w:r>
      <w:r w:rsidRPr="00064CF8">
        <w:rPr>
          <w:rFonts w:eastAsia="Calibri"/>
          <w:color w:val="auto"/>
          <w:lang w:eastAsia="en-US"/>
        </w:rPr>
        <w:t>They are also contacted when it is time for the review of the consumer’s care plan and are invited to participate in a case conference.</w:t>
      </w:r>
    </w:p>
    <w:p w14:paraId="1229031D" w14:textId="77777777" w:rsidR="00FD3F23" w:rsidRPr="00064CF8" w:rsidRDefault="00FD3F23" w:rsidP="00FD3F23">
      <w:pPr>
        <w:rPr>
          <w:rFonts w:eastAsia="Calibri"/>
          <w:color w:val="auto"/>
          <w:lang w:eastAsia="en-US"/>
        </w:rPr>
      </w:pPr>
      <w:r w:rsidRPr="00064CF8">
        <w:rPr>
          <w:rFonts w:eastAsia="Calibri"/>
          <w:color w:val="auto"/>
          <w:lang w:eastAsia="en-US"/>
        </w:rPr>
        <w:t xml:space="preserve">They confirmed they have access to the consumer’s care plan. </w:t>
      </w:r>
    </w:p>
    <w:p w14:paraId="4A6918D2" w14:textId="77777777" w:rsidR="00FD3F23" w:rsidRPr="00064CF8" w:rsidRDefault="00FD3F23" w:rsidP="00FD3F23">
      <w:pPr>
        <w:rPr>
          <w:rFonts w:eastAsia="Calibri"/>
          <w:color w:val="auto"/>
          <w:lang w:eastAsia="en-US"/>
        </w:rPr>
      </w:pPr>
      <w:r w:rsidRPr="00064CF8">
        <w:rPr>
          <w:rFonts w:eastAsia="Calibri"/>
          <w:color w:val="auto"/>
          <w:lang w:eastAsia="en-US"/>
        </w:rPr>
        <w:lastRenderedPageBreak/>
        <w:t>The service has a system where care plans are reviewed regularly and as needed. The care manager stated the process of review is ongoing and care plans are updated whenever changes occur.</w:t>
      </w:r>
    </w:p>
    <w:p w14:paraId="3CEA0D5A" w14:textId="77777777" w:rsidR="00FD3F23" w:rsidRPr="00064CF8" w:rsidRDefault="00FD3F23" w:rsidP="00FD3F23">
      <w:pPr>
        <w:rPr>
          <w:rFonts w:eastAsia="Calibri"/>
          <w:color w:val="auto"/>
          <w:lang w:eastAsia="en-US"/>
        </w:rPr>
      </w:pPr>
      <w:r w:rsidRPr="00064CF8">
        <w:rPr>
          <w:rFonts w:eastAsia="Calibri"/>
          <w:color w:val="auto"/>
          <w:lang w:eastAsia="en-US"/>
        </w:rPr>
        <w:t xml:space="preserve">Staff interviewed confirmed there are regular reviews and they have the information they need to provide safe and effective care for the consumers. </w:t>
      </w:r>
    </w:p>
    <w:p w14:paraId="7A0F0019" w14:textId="77777777" w:rsidR="00FD3F23" w:rsidRPr="00FD3F23" w:rsidRDefault="00FD3F23" w:rsidP="00FD3F23">
      <w:pPr>
        <w:rPr>
          <w:rFonts w:eastAsia="Calibri"/>
          <w:i/>
          <w:color w:val="auto"/>
          <w:lang w:eastAsia="en-US"/>
        </w:rPr>
      </w:pPr>
      <w:r w:rsidRPr="00154403">
        <w:rPr>
          <w:rFonts w:eastAsiaTheme="minorHAnsi"/>
        </w:rPr>
        <w:t xml:space="preserve">The Quality Standard is assessed </w:t>
      </w:r>
      <w:r w:rsidRPr="00FD3F23">
        <w:rPr>
          <w:rFonts w:eastAsiaTheme="minorHAnsi"/>
          <w:color w:val="auto"/>
        </w:rPr>
        <w:t>as Compliant as five of the five specific requirements have been assessed as Compliant.</w:t>
      </w:r>
    </w:p>
    <w:p w14:paraId="2C83A716" w14:textId="77777777" w:rsidR="00FD3F23" w:rsidRDefault="00FD3F23" w:rsidP="00FD3F23">
      <w:pPr>
        <w:pStyle w:val="Heading2"/>
      </w:pPr>
      <w:r>
        <w:t>Assessment of Standard 2 Requirements</w:t>
      </w:r>
      <w:r w:rsidRPr="0066387A">
        <w:rPr>
          <w:i/>
          <w:color w:val="0000FF"/>
          <w:sz w:val="24"/>
          <w:szCs w:val="24"/>
        </w:rPr>
        <w:t xml:space="preserve"> </w:t>
      </w:r>
    </w:p>
    <w:p w14:paraId="51ADAEF6" w14:textId="77777777" w:rsidR="00FD3F23" w:rsidRDefault="00FD3F23" w:rsidP="00FD3F23">
      <w:pPr>
        <w:pStyle w:val="Heading3"/>
      </w:pPr>
      <w:r w:rsidRPr="00051035">
        <w:t xml:space="preserve">Requirement </w:t>
      </w:r>
      <w:r>
        <w:t>2</w:t>
      </w:r>
      <w:r w:rsidRPr="00051035">
        <w:t>(3)(a)</w:t>
      </w:r>
      <w:r w:rsidRPr="00051035">
        <w:tab/>
        <w:t>Compliant</w:t>
      </w:r>
    </w:p>
    <w:p w14:paraId="0F1E0782" w14:textId="77777777" w:rsidR="00FD3F23" w:rsidRPr="004A3816" w:rsidRDefault="00FD3F23" w:rsidP="00FD3F23">
      <w:pPr>
        <w:rPr>
          <w:i/>
        </w:rPr>
      </w:pPr>
      <w:r w:rsidRPr="004A3816">
        <w:rPr>
          <w:i/>
        </w:rPr>
        <w:t>Assessment and planning, including consideration of risks to the consumer’s health and well-being, informs the delivery of safe and effective care and services.</w:t>
      </w:r>
    </w:p>
    <w:p w14:paraId="0E12CE89" w14:textId="77777777" w:rsidR="00F1132B" w:rsidRPr="002445E1" w:rsidRDefault="00F1132B" w:rsidP="00F1132B">
      <w:pPr>
        <w:rPr>
          <w:color w:val="auto"/>
        </w:rPr>
      </w:pPr>
      <w:r>
        <w:t>The Assessment Team found that</w:t>
      </w:r>
      <w:r w:rsidR="00FC16B0">
        <w:t xml:space="preserve"> assessment and planning adequately includes consideration of risks to consumers health and well-being.</w:t>
      </w:r>
      <w:r>
        <w:t xml:space="preserve"> </w:t>
      </w:r>
      <w:r w:rsidR="00FC16B0">
        <w:t>T</w:t>
      </w:r>
      <w:r w:rsidRPr="002445E1">
        <w:rPr>
          <w:rFonts w:eastAsia="Calibri"/>
          <w:color w:val="auto"/>
          <w:lang w:eastAsia="en-US"/>
        </w:rPr>
        <w:t>he care documentation sampled demonstrated consumers have comprehensive assessment and planning on entry to the service and on an ongoing basis. The care plans are individualised considering assessed needs and consumers goals and preferences.</w:t>
      </w:r>
      <w:r w:rsidRPr="00F1132B">
        <w:rPr>
          <w:rFonts w:eastAsia="Calibri"/>
          <w:color w:val="auto"/>
          <w:lang w:eastAsia="en-US"/>
        </w:rPr>
        <w:t xml:space="preserve"> </w:t>
      </w:r>
      <w:r w:rsidRPr="002445E1">
        <w:rPr>
          <w:rFonts w:eastAsia="Calibri"/>
          <w:color w:val="auto"/>
          <w:lang w:eastAsia="en-US"/>
        </w:rPr>
        <w:t>All care plans identify risk and safety issues on the opening page.</w:t>
      </w:r>
      <w:r>
        <w:rPr>
          <w:rFonts w:eastAsia="Calibri"/>
          <w:color w:val="auto"/>
          <w:lang w:eastAsia="en-US"/>
        </w:rPr>
        <w:t xml:space="preserve"> </w:t>
      </w:r>
      <w:r w:rsidRPr="002445E1">
        <w:rPr>
          <w:color w:val="auto"/>
        </w:rPr>
        <w:t xml:space="preserve">Consumers/representatives interviewed confirmed they have case conferences to discuss the care provided for the consumer. Representatives stated they are kept informed if there are any changes or incidents involving the consumer. </w:t>
      </w:r>
      <w:r>
        <w:rPr>
          <w:color w:val="auto"/>
        </w:rPr>
        <w:t>Examples were provided from staff about how they use assessment and planning to inform how they deliver safe and effective care. The organisation has written materials that support staff to undertake assessment and planning.</w:t>
      </w:r>
    </w:p>
    <w:p w14:paraId="028A1C1D" w14:textId="77777777" w:rsidR="00FD3F23" w:rsidRPr="00853601" w:rsidRDefault="00F1132B" w:rsidP="00FD3F23">
      <w:r>
        <w:rPr>
          <w:rFonts w:eastAsia="Calibri"/>
          <w:color w:val="auto"/>
          <w:lang w:eastAsia="en-US"/>
        </w:rPr>
        <w:t>The approved provider is compliant with this requirement.</w:t>
      </w:r>
    </w:p>
    <w:p w14:paraId="07653CCF" w14:textId="77777777" w:rsidR="00FD3F23" w:rsidRDefault="00FD3F23" w:rsidP="00FD3F23">
      <w:pPr>
        <w:pStyle w:val="Heading3"/>
      </w:pPr>
      <w:r>
        <w:t>Requirement 2(3)(b)</w:t>
      </w:r>
      <w:r>
        <w:tab/>
        <w:t>Compliant</w:t>
      </w:r>
    </w:p>
    <w:p w14:paraId="51DA947D" w14:textId="77777777" w:rsidR="00FD3F23" w:rsidRPr="004A3816" w:rsidRDefault="00FD3F23" w:rsidP="00FD3F23">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97F4E3A" w14:textId="77777777" w:rsidR="00FD3F23" w:rsidRDefault="00E238E8" w:rsidP="00FD3F23">
      <w:pPr>
        <w:rPr>
          <w:rFonts w:eastAsia="Calibri"/>
          <w:color w:val="auto"/>
          <w:lang w:eastAsia="en-US"/>
        </w:rPr>
      </w:pPr>
      <w:r>
        <w:t xml:space="preserve">The Assessment Team </w:t>
      </w:r>
      <w:r w:rsidRPr="00265213">
        <w:rPr>
          <w:color w:val="auto"/>
          <w:lang w:eastAsia="en-US"/>
        </w:rPr>
        <w:t>review</w:t>
      </w:r>
      <w:r>
        <w:rPr>
          <w:color w:val="auto"/>
          <w:lang w:eastAsia="en-US"/>
        </w:rPr>
        <w:t>ed</w:t>
      </w:r>
      <w:r w:rsidRPr="00265213">
        <w:rPr>
          <w:color w:val="auto"/>
          <w:lang w:eastAsia="en-US"/>
        </w:rPr>
        <w:t xml:space="preserve"> care planning documents and </w:t>
      </w:r>
      <w:r>
        <w:rPr>
          <w:color w:val="auto"/>
          <w:lang w:eastAsia="en-US"/>
        </w:rPr>
        <w:t xml:space="preserve">received </w:t>
      </w:r>
      <w:r w:rsidRPr="00265213">
        <w:rPr>
          <w:color w:val="auto"/>
          <w:lang w:eastAsia="en-US"/>
        </w:rPr>
        <w:t>feedback from consumers, representatives, staff and management</w:t>
      </w:r>
      <w:r>
        <w:rPr>
          <w:color w:val="auto"/>
          <w:lang w:eastAsia="en-US"/>
        </w:rPr>
        <w:t xml:space="preserve"> which</w:t>
      </w:r>
      <w:r w:rsidRPr="00265213">
        <w:rPr>
          <w:color w:val="auto"/>
          <w:lang w:eastAsia="en-US"/>
        </w:rPr>
        <w:t xml:space="preserve"> demonstrate th</w:t>
      </w:r>
      <w:r w:rsidR="00FC16B0">
        <w:rPr>
          <w:color w:val="auto"/>
          <w:lang w:eastAsia="en-US"/>
        </w:rPr>
        <w:t xml:space="preserve">e </w:t>
      </w:r>
      <w:proofErr w:type="spellStart"/>
      <w:r w:rsidR="00FC16B0">
        <w:rPr>
          <w:color w:val="auto"/>
          <w:lang w:eastAsia="en-US"/>
        </w:rPr>
        <w:t>non compliance</w:t>
      </w:r>
      <w:proofErr w:type="spellEnd"/>
      <w:r>
        <w:rPr>
          <w:color w:val="auto"/>
          <w:lang w:eastAsia="en-US"/>
        </w:rPr>
        <w:t xml:space="preserve"> which was identified at the previous assessment of performance</w:t>
      </w:r>
      <w:r w:rsidRPr="00265213">
        <w:rPr>
          <w:color w:val="auto"/>
          <w:lang w:eastAsia="en-US"/>
        </w:rPr>
        <w:t xml:space="preserve"> has been addressed and the assessment and planning process</w:t>
      </w:r>
      <w:r>
        <w:rPr>
          <w:color w:val="auto"/>
          <w:lang w:eastAsia="en-US"/>
        </w:rPr>
        <w:t xml:space="preserve"> now</w:t>
      </w:r>
      <w:r w:rsidRPr="00265213">
        <w:rPr>
          <w:color w:val="auto"/>
          <w:lang w:eastAsia="en-US"/>
        </w:rPr>
        <w:t xml:space="preserve"> identifies and addresses consumers’ current needs, goals and preferences.</w:t>
      </w:r>
      <w:r w:rsidRPr="00E238E8">
        <w:rPr>
          <w:rFonts w:eastAsia="Calibri"/>
          <w:color w:val="auto"/>
          <w:lang w:eastAsia="en-US"/>
        </w:rPr>
        <w:t xml:space="preserve"> </w:t>
      </w:r>
      <w:r>
        <w:rPr>
          <w:rFonts w:eastAsia="Calibri"/>
          <w:color w:val="auto"/>
          <w:lang w:eastAsia="en-US"/>
        </w:rPr>
        <w:t>A</w:t>
      </w:r>
      <w:r w:rsidRPr="00265213">
        <w:rPr>
          <w:rFonts w:eastAsia="Calibri"/>
          <w:color w:val="auto"/>
          <w:lang w:eastAsia="en-US"/>
        </w:rPr>
        <w:t xml:space="preserve">ll </w:t>
      </w:r>
      <w:r>
        <w:rPr>
          <w:rFonts w:eastAsia="Calibri"/>
          <w:color w:val="auto"/>
          <w:lang w:eastAsia="en-US"/>
        </w:rPr>
        <w:t xml:space="preserve">consumers sampled </w:t>
      </w:r>
      <w:r w:rsidRPr="00265213">
        <w:rPr>
          <w:rFonts w:eastAsia="Calibri"/>
          <w:color w:val="auto"/>
          <w:lang w:eastAsia="en-US"/>
        </w:rPr>
        <w:t xml:space="preserve">had advanced care plans which detailed the needs and preferences of the consumer. </w:t>
      </w:r>
      <w:r w:rsidRPr="00265213">
        <w:rPr>
          <w:rFonts w:eastAsia="Calibri"/>
          <w:color w:val="auto"/>
          <w:lang w:eastAsia="en-US"/>
        </w:rPr>
        <w:lastRenderedPageBreak/>
        <w:t>All were signed by the consumer or representative and the medical officer</w:t>
      </w:r>
      <w:r>
        <w:rPr>
          <w:rFonts w:eastAsia="Calibri"/>
          <w:color w:val="auto"/>
          <w:lang w:eastAsia="en-US"/>
        </w:rPr>
        <w:t xml:space="preserve">. </w:t>
      </w:r>
      <w:r w:rsidRPr="00265213">
        <w:rPr>
          <w:rFonts w:eastAsia="Calibri"/>
          <w:color w:val="auto"/>
          <w:lang w:eastAsia="en-US"/>
        </w:rPr>
        <w:t>The care planning documentation also includes advanced health care directives and palliative care plan for each consumer. These are reviewed regularly as part of the care plan review.</w:t>
      </w:r>
      <w:r>
        <w:rPr>
          <w:rFonts w:eastAsia="Calibri"/>
          <w:color w:val="auto"/>
          <w:lang w:eastAsia="en-US"/>
        </w:rPr>
        <w:t xml:space="preserve"> </w:t>
      </w:r>
      <w:r w:rsidRPr="00265213">
        <w:rPr>
          <w:rFonts w:eastAsia="Calibri"/>
          <w:color w:val="auto"/>
          <w:lang w:eastAsia="en-US"/>
        </w:rPr>
        <w:t>Consumers/representatives interviewed confirmed they have discussed the consumer’s needs, goals and preferences. They said, this included discussions relating to advanced care planning and end of life care.</w:t>
      </w:r>
      <w:r w:rsidR="00677B42">
        <w:rPr>
          <w:rFonts w:eastAsia="Calibri"/>
          <w:color w:val="auto"/>
          <w:lang w:eastAsia="en-US"/>
        </w:rPr>
        <w:t xml:space="preserve"> Staff confirmed that </w:t>
      </w:r>
      <w:r w:rsidR="00DF41FE">
        <w:rPr>
          <w:rFonts w:eastAsia="Calibri"/>
          <w:color w:val="auto"/>
          <w:lang w:eastAsia="en-US"/>
        </w:rPr>
        <w:t xml:space="preserve">they understand </w:t>
      </w:r>
      <w:r w:rsidR="000E2D31">
        <w:rPr>
          <w:rFonts w:eastAsia="Calibri"/>
          <w:color w:val="auto"/>
          <w:lang w:eastAsia="en-US"/>
        </w:rPr>
        <w:t>the needs of sampled consumers about end of life wishes as they consult the advanced care plan which all consumers have. The organisation has documented guidance on advance care planning and end of life planning for staff.</w:t>
      </w:r>
      <w:r w:rsidR="00677B42">
        <w:rPr>
          <w:rFonts w:eastAsia="Calibri"/>
          <w:color w:val="auto"/>
          <w:lang w:eastAsia="en-US"/>
        </w:rPr>
        <w:t xml:space="preserve"> </w:t>
      </w:r>
    </w:p>
    <w:p w14:paraId="33E8D4EC" w14:textId="77777777" w:rsidR="000E2D31" w:rsidRPr="00853601" w:rsidRDefault="000E2D31" w:rsidP="00FD3F23">
      <w:r>
        <w:t>The approved provider is compliant with this requirement.</w:t>
      </w:r>
    </w:p>
    <w:p w14:paraId="063D3103" w14:textId="77777777" w:rsidR="00FD3F23" w:rsidRDefault="00FD3F23" w:rsidP="00FD3F23">
      <w:pPr>
        <w:pStyle w:val="Heading3"/>
      </w:pPr>
      <w:r>
        <w:t>Requirement 2(3)(c)</w:t>
      </w:r>
      <w:r>
        <w:tab/>
        <w:t>Compliant</w:t>
      </w:r>
    </w:p>
    <w:p w14:paraId="748DFA4E" w14:textId="77777777" w:rsidR="00FD3F23" w:rsidRPr="004A3816" w:rsidRDefault="00FD3F23" w:rsidP="00FD3F23">
      <w:pPr>
        <w:rPr>
          <w:i/>
        </w:rPr>
      </w:pPr>
      <w:r w:rsidRPr="004A3816">
        <w:rPr>
          <w:i/>
        </w:rPr>
        <w:t>The organisation demonstrates that assessment and planning:</w:t>
      </w:r>
    </w:p>
    <w:p w14:paraId="05C887B6" w14:textId="77777777" w:rsidR="00FD3F23" w:rsidRPr="004A3816" w:rsidRDefault="00FD3F23" w:rsidP="00D95CAC">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90B10E1" w14:textId="77777777" w:rsidR="00FD3F23" w:rsidRDefault="00FD3F23" w:rsidP="00D95CAC">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89377AF" w14:textId="77777777" w:rsidR="00C131B7" w:rsidRDefault="00C131B7" w:rsidP="00C131B7">
      <w:pPr>
        <w:tabs>
          <w:tab w:val="right" w:pos="9026"/>
        </w:tabs>
        <w:spacing w:before="0" w:after="0"/>
        <w:ind w:left="142"/>
        <w:outlineLvl w:val="4"/>
      </w:pPr>
    </w:p>
    <w:p w14:paraId="0C633671" w14:textId="77777777" w:rsidR="00C131B7" w:rsidRDefault="00C131B7" w:rsidP="00C131B7">
      <w:pPr>
        <w:rPr>
          <w:rFonts w:eastAsia="Calibri"/>
          <w:color w:val="auto"/>
          <w:lang w:eastAsia="en-US"/>
        </w:rPr>
      </w:pPr>
      <w:r>
        <w:t>The Assessment Team found that</w:t>
      </w:r>
      <w:r w:rsidR="00FC16B0">
        <w:t xml:space="preserve"> assessment and planning is based on an ongoing partnership with the consumer and those involved in their care. </w:t>
      </w:r>
      <w:r>
        <w:t xml:space="preserve"> </w:t>
      </w:r>
      <w:r w:rsidR="00FC16B0">
        <w:t>T</w:t>
      </w:r>
      <w:r w:rsidRPr="00265213">
        <w:rPr>
          <w:rFonts w:eastAsia="Calibri"/>
          <w:color w:val="auto"/>
          <w:lang w:eastAsia="en-US"/>
        </w:rPr>
        <w:t>he care documentation sampled demonstrated consumers/representatives are involved in assessment and planning. The notes record details of case conferences and notifications to families.</w:t>
      </w:r>
      <w:r>
        <w:rPr>
          <w:rFonts w:eastAsia="Calibri"/>
          <w:color w:val="auto"/>
          <w:lang w:eastAsia="en-US"/>
        </w:rPr>
        <w:t xml:space="preserve"> </w:t>
      </w:r>
      <w:r w:rsidRPr="00265213">
        <w:rPr>
          <w:rFonts w:eastAsia="Calibri"/>
          <w:color w:val="auto"/>
          <w:lang w:eastAsia="en-US"/>
        </w:rPr>
        <w:t>The care documentation also demonstrates that others involved in the delivery of care, such as medical officers and allied health professionals are included in the assessment and planning process.</w:t>
      </w:r>
      <w:r>
        <w:rPr>
          <w:rFonts w:eastAsia="Calibri"/>
          <w:color w:val="auto"/>
          <w:lang w:eastAsia="en-US"/>
        </w:rPr>
        <w:t xml:space="preserve"> </w:t>
      </w:r>
      <w:r w:rsidRPr="00265213">
        <w:rPr>
          <w:rFonts w:eastAsia="Calibri"/>
          <w:color w:val="auto"/>
          <w:lang w:eastAsia="en-US"/>
        </w:rPr>
        <w:t>Consumers/representatives interviewed confirmed they are included in discussions of the care provided for consumers. Their goals and preferences are acknowledged and included in care plans.</w:t>
      </w:r>
      <w:r>
        <w:rPr>
          <w:rFonts w:eastAsia="Calibri"/>
          <w:color w:val="auto"/>
          <w:lang w:eastAsia="en-US"/>
        </w:rPr>
        <w:t xml:space="preserve"> The Clinical Care Manager provided examples of how she has partnered with consumers and representatives to address care needs for consumers relating to falls prevention and maintaining weight. </w:t>
      </w:r>
      <w:r w:rsidRPr="00265213">
        <w:rPr>
          <w:rFonts w:eastAsia="Calibri"/>
          <w:color w:val="auto"/>
          <w:lang w:eastAsia="en-US"/>
        </w:rPr>
        <w:t>Staff interviewed confirmed the assessment and planning process includes the consumer and/or their representative. They also said allied health professionals, such as the physiotherapist are involved. One said we have had a lot more case conferences this year.</w:t>
      </w:r>
      <w:r>
        <w:rPr>
          <w:rFonts w:eastAsia="Calibri"/>
          <w:color w:val="auto"/>
          <w:lang w:eastAsia="en-US"/>
        </w:rPr>
        <w:t xml:space="preserve"> The organisation has document guidance for staff on assessment and planning which includes others involved in their care.</w:t>
      </w:r>
    </w:p>
    <w:p w14:paraId="552C3390" w14:textId="77777777" w:rsidR="00BC6431" w:rsidRDefault="00C131B7" w:rsidP="00064B3D">
      <w:r>
        <w:rPr>
          <w:rFonts w:eastAsia="Calibri"/>
          <w:color w:val="auto"/>
          <w:lang w:eastAsia="en-US"/>
        </w:rPr>
        <w:t>The approved provider is compliant with this requirement.</w:t>
      </w:r>
    </w:p>
    <w:p w14:paraId="1BC30317" w14:textId="77777777" w:rsidR="00FD3F23" w:rsidRDefault="00FD3F23" w:rsidP="00FD3F23">
      <w:pPr>
        <w:pStyle w:val="Heading3"/>
      </w:pPr>
      <w:r>
        <w:lastRenderedPageBreak/>
        <w:t>Requirement 2(3)(d)</w:t>
      </w:r>
      <w:r>
        <w:tab/>
        <w:t>Compliant</w:t>
      </w:r>
    </w:p>
    <w:p w14:paraId="235A52CA" w14:textId="77777777" w:rsidR="00FD3F23" w:rsidRPr="004A3816" w:rsidRDefault="00FD3F23" w:rsidP="00FD3F2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B26C328" w14:textId="77777777" w:rsidR="00FD3F23" w:rsidRPr="00853601" w:rsidRDefault="00AB783D" w:rsidP="00FD3F23">
      <w:r>
        <w:t>The Assessment Team found that</w:t>
      </w:r>
      <w:r w:rsidR="00FC16B0">
        <w:t xml:space="preserve"> outcomes of assessment and planning are effectively communicated at the service.</w:t>
      </w:r>
      <w:r>
        <w:t xml:space="preserve"> </w:t>
      </w:r>
      <w:r w:rsidR="00FC16B0">
        <w:t>S</w:t>
      </w:r>
      <w:r>
        <w:t xml:space="preserve">ampled </w:t>
      </w:r>
      <w:r>
        <w:rPr>
          <w:rFonts w:eastAsia="Calibri"/>
          <w:color w:val="auto"/>
          <w:lang w:eastAsia="en-US"/>
        </w:rPr>
        <w:t>c</w:t>
      </w:r>
      <w:r w:rsidRPr="00265213">
        <w:rPr>
          <w:rFonts w:eastAsia="Calibri"/>
          <w:color w:val="auto"/>
          <w:lang w:eastAsia="en-US"/>
        </w:rPr>
        <w:t xml:space="preserve">linical care documentation recorded contact </w:t>
      </w:r>
      <w:r>
        <w:rPr>
          <w:rFonts w:eastAsia="Calibri"/>
          <w:color w:val="auto"/>
          <w:lang w:eastAsia="en-US"/>
        </w:rPr>
        <w:t xml:space="preserve">is </w:t>
      </w:r>
      <w:r w:rsidRPr="00265213">
        <w:rPr>
          <w:rFonts w:eastAsia="Calibri"/>
          <w:color w:val="auto"/>
          <w:lang w:eastAsia="en-US"/>
        </w:rPr>
        <w:t>made with representatives regarding, case conferences, and notification of incidents and visits by general practitioners. It also included consent and authorisation for advanced care plans, and the use of chemical and physical restraint.</w:t>
      </w:r>
      <w:r w:rsidR="00FC16B0">
        <w:rPr>
          <w:rFonts w:eastAsia="Calibri"/>
          <w:color w:val="auto"/>
          <w:lang w:eastAsia="en-US"/>
        </w:rPr>
        <w:t xml:space="preserve"> </w:t>
      </w:r>
      <w:r w:rsidR="00FC16B0" w:rsidRPr="00265213">
        <w:rPr>
          <w:rFonts w:eastAsia="Calibri"/>
          <w:color w:val="auto"/>
          <w:lang w:eastAsia="en-US"/>
        </w:rPr>
        <w:t>Consumers/representatives said they are kept informed about the care that is provided. Representatives said the staff contact them when anything happens, such as a change of condition, an incident, or the doctor visits. They are also contacted when it is time for the review of the consumer’s care plan and are invited to participate in a case conference.</w:t>
      </w:r>
      <w:r w:rsidR="00FC16B0">
        <w:rPr>
          <w:rFonts w:eastAsia="Calibri"/>
          <w:color w:val="auto"/>
          <w:lang w:eastAsia="en-US"/>
        </w:rPr>
        <w:t xml:space="preserve"> </w:t>
      </w:r>
      <w:r w:rsidR="00FC16B0" w:rsidRPr="00265213">
        <w:rPr>
          <w:rFonts w:eastAsia="Calibri"/>
          <w:color w:val="auto"/>
          <w:lang w:eastAsia="en-US"/>
        </w:rPr>
        <w:t>They also confirmed they have access to the consumer’s care plan. The care manager stated they email a copy of the care plan to consumers’ representatives and are available to discuss any issues the representatives may raise.</w:t>
      </w:r>
      <w:r w:rsidR="00FC16B0">
        <w:rPr>
          <w:rFonts w:eastAsia="Calibri"/>
          <w:color w:val="auto"/>
          <w:lang w:eastAsia="en-US"/>
        </w:rPr>
        <w:t xml:space="preserve"> </w:t>
      </w:r>
      <w:r w:rsidR="00FC16B0" w:rsidRPr="00265213">
        <w:rPr>
          <w:rFonts w:eastAsia="Calibri"/>
          <w:color w:val="auto"/>
          <w:lang w:eastAsia="en-US"/>
        </w:rPr>
        <w:t>Staff interviewed said consumers and representatives have access to the care plans and are kept informed if any changes or</w:t>
      </w:r>
      <w:r w:rsidR="00FC16B0">
        <w:rPr>
          <w:rFonts w:eastAsia="Calibri"/>
          <w:color w:val="auto"/>
          <w:lang w:eastAsia="en-US"/>
        </w:rPr>
        <w:t xml:space="preserve"> </w:t>
      </w:r>
      <w:r w:rsidR="00FC16B0" w:rsidRPr="00265213">
        <w:rPr>
          <w:rFonts w:eastAsia="Calibri"/>
          <w:color w:val="auto"/>
          <w:lang w:eastAsia="en-US"/>
        </w:rPr>
        <w:t>incidents occur.</w:t>
      </w:r>
    </w:p>
    <w:p w14:paraId="7919C313" w14:textId="77777777" w:rsidR="00FD3F23" w:rsidRDefault="00FD3F23" w:rsidP="00FD3F23">
      <w:pPr>
        <w:pStyle w:val="Heading3"/>
      </w:pPr>
      <w:r>
        <w:t>Requirement 2(3)(e)</w:t>
      </w:r>
      <w:r>
        <w:tab/>
        <w:t>Compliant</w:t>
      </w:r>
    </w:p>
    <w:p w14:paraId="6C5D9F2B" w14:textId="77777777" w:rsidR="00FD3F23" w:rsidRPr="004A3816" w:rsidRDefault="00FD3F23" w:rsidP="00FD3F23">
      <w:pPr>
        <w:rPr>
          <w:i/>
        </w:rPr>
      </w:pPr>
      <w:r w:rsidRPr="004A3816">
        <w:rPr>
          <w:i/>
        </w:rPr>
        <w:t>Care and services are reviewed regularly for effectiveness, and when circumstances change or when incidents impact on the needs, goals or preferences of the consumer.</w:t>
      </w:r>
    </w:p>
    <w:p w14:paraId="5EB02AC8" w14:textId="77777777" w:rsidR="00064B3D" w:rsidRDefault="00064B3D" w:rsidP="00064B3D">
      <w:pPr>
        <w:rPr>
          <w:color w:val="auto"/>
        </w:rPr>
      </w:pPr>
      <w:r>
        <w:t>The Assessment Team found that care and services are regularly reviewed for effectiveness and when circumstances change. Sampled c</w:t>
      </w:r>
      <w:r w:rsidRPr="00265213">
        <w:rPr>
          <w:rFonts w:eastAsia="Calibri"/>
          <w:color w:val="auto"/>
          <w:lang w:eastAsia="en-US"/>
        </w:rPr>
        <w:t xml:space="preserve">are planning documentation </w:t>
      </w:r>
      <w:r>
        <w:rPr>
          <w:rFonts w:eastAsia="Calibri"/>
          <w:color w:val="auto"/>
          <w:lang w:eastAsia="en-US"/>
        </w:rPr>
        <w:t xml:space="preserve">provided examples of how the service </w:t>
      </w:r>
      <w:r w:rsidRPr="00265213">
        <w:rPr>
          <w:rFonts w:eastAsia="Calibri"/>
          <w:color w:val="auto"/>
          <w:lang w:eastAsia="en-US"/>
        </w:rPr>
        <w:t>demonstrate</w:t>
      </w:r>
      <w:r>
        <w:rPr>
          <w:rFonts w:eastAsia="Calibri"/>
          <w:color w:val="auto"/>
          <w:lang w:eastAsia="en-US"/>
        </w:rPr>
        <w:t>s</w:t>
      </w:r>
      <w:r w:rsidRPr="00265213">
        <w:rPr>
          <w:rFonts w:eastAsia="Calibri"/>
          <w:color w:val="auto"/>
          <w:lang w:eastAsia="en-US"/>
        </w:rPr>
        <w:t xml:space="preserve"> they are review</w:t>
      </w:r>
      <w:r>
        <w:rPr>
          <w:rFonts w:eastAsia="Calibri"/>
          <w:color w:val="auto"/>
          <w:lang w:eastAsia="en-US"/>
        </w:rPr>
        <w:t>ing care plans</w:t>
      </w:r>
      <w:r w:rsidRPr="00265213">
        <w:rPr>
          <w:rFonts w:eastAsia="Calibri"/>
          <w:color w:val="auto"/>
          <w:lang w:eastAsia="en-US"/>
        </w:rPr>
        <w:t xml:space="preserve"> on a regular basis and when circumstances change, or incidents occur.</w:t>
      </w:r>
      <w:r>
        <w:rPr>
          <w:rFonts w:eastAsia="Calibri"/>
          <w:color w:val="auto"/>
          <w:lang w:eastAsia="en-US"/>
        </w:rPr>
        <w:t xml:space="preserve"> Sampled </w:t>
      </w:r>
      <w:r w:rsidRPr="00265213">
        <w:rPr>
          <w:color w:val="auto"/>
        </w:rPr>
        <w:t>consumer/representatives interviewed confirmed they are invited to participate in care plan reviews and are kept informed when circumstances change, or incidents occur.</w:t>
      </w:r>
      <w:r>
        <w:rPr>
          <w:color w:val="auto"/>
        </w:rPr>
        <w:t xml:space="preserve"> Staff described the process they use to review care and services and how the system alerts them to when a scheduled review should occur. The organisation has documented guidance for assessment and planning review.</w:t>
      </w:r>
    </w:p>
    <w:p w14:paraId="276625BB" w14:textId="77777777" w:rsidR="00064B3D" w:rsidRPr="00265213" w:rsidRDefault="00064B3D" w:rsidP="00064B3D">
      <w:pPr>
        <w:rPr>
          <w:color w:val="auto"/>
        </w:rPr>
      </w:pPr>
      <w:r>
        <w:rPr>
          <w:color w:val="auto"/>
        </w:rPr>
        <w:t>The approved provider is compliant with this requirement.</w:t>
      </w:r>
    </w:p>
    <w:p w14:paraId="14C24011" w14:textId="77777777" w:rsidR="00FD3F23" w:rsidRPr="00853601" w:rsidRDefault="00FD3F23" w:rsidP="00FD3F23"/>
    <w:p w14:paraId="7B208A70" w14:textId="77777777" w:rsidR="00FD3F23" w:rsidRPr="00934888" w:rsidRDefault="00FD3F23" w:rsidP="00FD3F23"/>
    <w:p w14:paraId="2A6BE8B8" w14:textId="77777777" w:rsidR="00FD3F23" w:rsidRDefault="00FD3F23" w:rsidP="00FD3F23">
      <w:pPr>
        <w:sectPr w:rsidR="00FD3F23" w:rsidSect="00FD3F23">
          <w:headerReference w:type="default" r:id="rId24"/>
          <w:type w:val="continuous"/>
          <w:pgSz w:w="11906" w:h="16838"/>
          <w:pgMar w:top="1701" w:right="1418" w:bottom="1418" w:left="1418" w:header="709" w:footer="397" w:gutter="0"/>
          <w:cols w:space="708"/>
          <w:titlePg/>
          <w:docGrid w:linePitch="360"/>
        </w:sectPr>
      </w:pPr>
    </w:p>
    <w:p w14:paraId="08CBA267" w14:textId="77777777" w:rsidR="00FD3F23" w:rsidRDefault="00FD3F23" w:rsidP="00FD3F23">
      <w:pPr>
        <w:pStyle w:val="Heading1"/>
        <w:tabs>
          <w:tab w:val="right" w:pos="9070"/>
        </w:tabs>
        <w:spacing w:before="560" w:after="640"/>
        <w:rPr>
          <w:color w:val="FFFFFF" w:themeColor="background1"/>
          <w:sz w:val="36"/>
        </w:rPr>
        <w:sectPr w:rsidR="00FD3F23" w:rsidSect="00FD3F23">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985C9F" wp14:editId="37262B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509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4F018A">
        <w:rPr>
          <w:color w:val="FFFFFF" w:themeColor="background1"/>
          <w:sz w:val="36"/>
        </w:rPr>
        <w:t xml:space="preserve">                        </w:t>
      </w:r>
      <w:r w:rsidRPr="00EB1D71">
        <w:rPr>
          <w:color w:val="FFFFFF" w:themeColor="background1"/>
          <w:sz w:val="36"/>
        </w:rPr>
        <w:tab/>
      </w:r>
      <w:r w:rsidRPr="00EB1D71">
        <w:rPr>
          <w:color w:val="FFFFFF" w:themeColor="background1"/>
          <w:sz w:val="36"/>
        </w:rPr>
        <w:br/>
        <w:t>Personal care and clinical care</w:t>
      </w:r>
    </w:p>
    <w:p w14:paraId="07220ECE" w14:textId="77777777" w:rsidR="00FD3F23" w:rsidRPr="00FD1B02" w:rsidRDefault="00FD3F23" w:rsidP="00FD3F23">
      <w:pPr>
        <w:pStyle w:val="Heading3"/>
        <w:shd w:val="clear" w:color="auto" w:fill="F2F2F2" w:themeFill="background1" w:themeFillShade="F2"/>
      </w:pPr>
      <w:r w:rsidRPr="00FD1B02">
        <w:t>Consumer outcome:</w:t>
      </w:r>
    </w:p>
    <w:p w14:paraId="409EAFF4" w14:textId="77777777" w:rsidR="00FD3F23" w:rsidRDefault="00FD3F23" w:rsidP="00FD3F23">
      <w:pPr>
        <w:numPr>
          <w:ilvl w:val="0"/>
          <w:numId w:val="3"/>
        </w:numPr>
        <w:shd w:val="clear" w:color="auto" w:fill="F2F2F2" w:themeFill="background1" w:themeFillShade="F2"/>
      </w:pPr>
      <w:r>
        <w:t>I get personal care, clinical care, or both personal care and clinical care, that is safe and right for me.</w:t>
      </w:r>
    </w:p>
    <w:p w14:paraId="22D1098C" w14:textId="77777777" w:rsidR="00FD3F23" w:rsidRDefault="00FD3F23" w:rsidP="00FD3F23">
      <w:pPr>
        <w:pStyle w:val="Heading3"/>
        <w:shd w:val="clear" w:color="auto" w:fill="F2F2F2" w:themeFill="background1" w:themeFillShade="F2"/>
      </w:pPr>
      <w:r>
        <w:t>Organisation statement:</w:t>
      </w:r>
    </w:p>
    <w:p w14:paraId="4867F489" w14:textId="77777777" w:rsidR="00FD3F23" w:rsidRDefault="00FD3F23" w:rsidP="00FD3F2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1CF9D8" w14:textId="77777777" w:rsidR="00FD3F23" w:rsidRDefault="00FD3F23" w:rsidP="00FD3F23">
      <w:pPr>
        <w:pStyle w:val="Heading2"/>
      </w:pPr>
      <w:r>
        <w:t>Assessment of Standard 3</w:t>
      </w:r>
    </w:p>
    <w:p w14:paraId="0DA9B7A7" w14:textId="77777777" w:rsidR="007C6175" w:rsidRPr="00BC210C" w:rsidRDefault="007C6175" w:rsidP="007C6175">
      <w:pPr>
        <w:rPr>
          <w:rFonts w:eastAsia="Calibri"/>
          <w:lang w:eastAsia="en-US"/>
        </w:rPr>
      </w:pPr>
      <w:r w:rsidRPr="00BC210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2F72F86" w14:textId="77777777" w:rsidR="007C6175" w:rsidRPr="00BC210C" w:rsidRDefault="007C6175" w:rsidP="007C6175">
      <w:pPr>
        <w:rPr>
          <w:rFonts w:eastAsia="Calibri"/>
          <w:color w:val="auto"/>
          <w:lang w:eastAsia="en-US"/>
        </w:rPr>
      </w:pPr>
      <w:r w:rsidRPr="00BC210C">
        <w:rPr>
          <w:rFonts w:eastAsia="Calibri"/>
          <w:color w:val="auto"/>
          <w:lang w:eastAsia="en-US"/>
        </w:rPr>
        <w:t xml:space="preserve">Most sampled consumers considered that they receive personal care and clinical care that is safe and right for them. </w:t>
      </w:r>
    </w:p>
    <w:p w14:paraId="1FE707D1" w14:textId="77777777" w:rsidR="007C6175" w:rsidRPr="00BC210C" w:rsidRDefault="007C6175" w:rsidP="007C6175">
      <w:pPr>
        <w:rPr>
          <w:rFonts w:eastAsia="Calibri"/>
          <w:lang w:eastAsia="en-US"/>
        </w:rPr>
      </w:pPr>
      <w:r w:rsidRPr="00BC210C">
        <w:rPr>
          <w:rFonts w:eastAsia="Calibri"/>
          <w:lang w:eastAsia="en-US"/>
        </w:rPr>
        <w:t>For example:</w:t>
      </w:r>
    </w:p>
    <w:p w14:paraId="7D23921F" w14:textId="77777777" w:rsidR="007C6175" w:rsidRPr="00BC210C" w:rsidRDefault="007C6175" w:rsidP="007C6175">
      <w:pPr>
        <w:rPr>
          <w:rFonts w:eastAsia="Calibri"/>
          <w:color w:val="auto"/>
          <w:lang w:eastAsia="en-US"/>
        </w:rPr>
      </w:pPr>
      <w:r w:rsidRPr="00BC210C">
        <w:rPr>
          <w:rFonts w:eastAsia="Calibri"/>
          <w:color w:val="auto"/>
          <w:lang w:eastAsia="en-US"/>
        </w:rPr>
        <w:t>Consumers/representatives interviewed were generally satisfied with the care provided. They say the consumers are well cared for and are getting the care they need. They confirmed they have access to a doctor or other health professionals when they need it.</w:t>
      </w:r>
    </w:p>
    <w:p w14:paraId="58A9AE1D" w14:textId="77777777" w:rsidR="007C6175" w:rsidRPr="00BC210C" w:rsidRDefault="002B4FDF" w:rsidP="007C6175">
      <w:pPr>
        <w:rPr>
          <w:rFonts w:eastAsia="Calibri"/>
          <w:color w:val="auto"/>
          <w:lang w:eastAsia="en-US"/>
        </w:rPr>
      </w:pPr>
      <w:r>
        <w:rPr>
          <w:rFonts w:eastAsia="Calibri"/>
          <w:color w:val="auto"/>
          <w:lang w:eastAsia="en-US"/>
        </w:rPr>
        <w:t>A consumer</w:t>
      </w:r>
      <w:r w:rsidR="007C6175" w:rsidRPr="00BC210C">
        <w:rPr>
          <w:rFonts w:eastAsia="Calibri"/>
          <w:color w:val="auto"/>
          <w:lang w:eastAsia="en-US"/>
        </w:rPr>
        <w:t xml:space="preserve"> who is receiving palliative care, stated he is satisfied with the care he is receiving, and the staff are very good. He said if he needs anything he just asks, and the staff are very responsive.</w:t>
      </w:r>
    </w:p>
    <w:p w14:paraId="00897C4F" w14:textId="77777777" w:rsidR="007C6175" w:rsidRPr="00BC210C" w:rsidRDefault="007C6175" w:rsidP="007C6175">
      <w:pPr>
        <w:rPr>
          <w:rFonts w:eastAsia="Calibri"/>
          <w:color w:val="auto"/>
          <w:lang w:eastAsia="en-US"/>
        </w:rPr>
      </w:pPr>
      <w:r w:rsidRPr="00BC210C">
        <w:rPr>
          <w:color w:val="auto"/>
        </w:rPr>
        <w:t>Consumers/representatives interviewed confirmed they are kept informed and consulted when consumer’s health deteriorates or changes, and when incidents occur. They said c</w:t>
      </w:r>
      <w:r w:rsidRPr="00BC210C">
        <w:rPr>
          <w:rFonts w:eastAsia="Calibri"/>
          <w:color w:val="auto"/>
          <w:lang w:eastAsia="en-US"/>
        </w:rPr>
        <w:t>onsumers’ needs and preferences are generally well communicated to staff, and the staff generally know the consumers well.</w:t>
      </w:r>
    </w:p>
    <w:p w14:paraId="35729A26" w14:textId="77777777" w:rsidR="007C6175" w:rsidRPr="00BC210C" w:rsidRDefault="007C6175" w:rsidP="007C6175">
      <w:pPr>
        <w:rPr>
          <w:rFonts w:eastAsia="Calibri"/>
          <w:color w:val="auto"/>
          <w:lang w:eastAsia="en-US"/>
        </w:rPr>
      </w:pPr>
      <w:r w:rsidRPr="00BC210C">
        <w:rPr>
          <w:rFonts w:eastAsia="Calibri"/>
          <w:color w:val="auto"/>
          <w:lang w:eastAsia="en-US"/>
        </w:rPr>
        <w:lastRenderedPageBreak/>
        <w:t>Care documentation reviewed and feedback from consumers/representatives, staff and management demonstrated the service has systems for the delivery of safe and effective care. This includes addressing the needs and preferences of consumers who are nearing the end of life. The service recognises and responds to the changes or deterioration of the health of consumers. Consumers are referred to medical and allied health professionals as needed.</w:t>
      </w:r>
    </w:p>
    <w:p w14:paraId="0890672C" w14:textId="77777777" w:rsidR="007C6175" w:rsidRPr="00BC210C" w:rsidRDefault="007C6175" w:rsidP="007C6175">
      <w:pPr>
        <w:rPr>
          <w:rFonts w:eastAsia="Calibri"/>
          <w:color w:val="auto"/>
          <w:lang w:eastAsia="en-US"/>
        </w:rPr>
      </w:pPr>
      <w:r w:rsidRPr="00BC210C">
        <w:rPr>
          <w:rFonts w:eastAsia="Calibri"/>
          <w:color w:val="auto"/>
          <w:lang w:eastAsia="en-US"/>
        </w:rPr>
        <w:t>Staff confirm they have the information they need to provide for the care needs and preferences of consumers.</w:t>
      </w:r>
    </w:p>
    <w:p w14:paraId="26D2A6E0" w14:textId="77777777" w:rsidR="007C6175" w:rsidRPr="00BC210C" w:rsidRDefault="007C6175" w:rsidP="007C6175">
      <w:pPr>
        <w:rPr>
          <w:rFonts w:eastAsia="Calibri"/>
          <w:color w:val="auto"/>
          <w:lang w:eastAsia="en-US"/>
        </w:rPr>
      </w:pPr>
      <w:r w:rsidRPr="00BC210C">
        <w:rPr>
          <w:rFonts w:eastAsia="Calibri"/>
          <w:color w:val="auto"/>
          <w:lang w:eastAsia="en-US"/>
        </w:rPr>
        <w:t>Management monitors the delivery of care to ensure it is effectively meeting the needs and preferences of consumers.</w:t>
      </w:r>
    </w:p>
    <w:p w14:paraId="7A58B970" w14:textId="77777777" w:rsidR="007C6175" w:rsidRPr="00BC210C" w:rsidRDefault="007C6175" w:rsidP="007C6175">
      <w:pPr>
        <w:rPr>
          <w:color w:val="auto"/>
        </w:rPr>
      </w:pPr>
      <w:r w:rsidRPr="00BC210C">
        <w:rPr>
          <w:color w:val="auto"/>
        </w:rPr>
        <w:t>While the service is generally delivering safe and effective personal and clinical care there are gaps in the management of high impact or high prevalence risks. This includes some aspects of medication management, oxygen therapy, continence management, and pain management. Some consumer representatives were not satisfied with the way care was delivered in relation to these matters.</w:t>
      </w:r>
    </w:p>
    <w:p w14:paraId="38CEE444" w14:textId="77777777" w:rsidR="00992C5D" w:rsidRPr="00992C5D" w:rsidRDefault="00F670B2" w:rsidP="00FD3F23">
      <w:pPr>
        <w:pStyle w:val="Heading3"/>
        <w:rPr>
          <w:b w:val="0"/>
          <w:color w:val="auto"/>
          <w:sz w:val="24"/>
        </w:rPr>
      </w:pPr>
      <w:r w:rsidRPr="00992C5D">
        <w:rPr>
          <w:b w:val="0"/>
          <w:color w:val="auto"/>
          <w:sz w:val="24"/>
        </w:rPr>
        <w:t>Not all requirements of the Quality Standard were assessed and therefore an overall rating for the Quality Standard is not provided.</w:t>
      </w:r>
    </w:p>
    <w:p w14:paraId="7417D1CD" w14:textId="77777777" w:rsidR="00FD3F23" w:rsidRDefault="00FD3F23" w:rsidP="00FD3F2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0D8A227" w14:textId="77777777" w:rsidR="00FD3F23" w:rsidRPr="00853601" w:rsidRDefault="00FD3F23" w:rsidP="00FD3F23">
      <w:pPr>
        <w:pStyle w:val="Heading3"/>
      </w:pPr>
      <w:r w:rsidRPr="00853601">
        <w:t>Requirement 3(3)(a)</w:t>
      </w:r>
      <w:r>
        <w:tab/>
        <w:t>Compliant</w:t>
      </w:r>
    </w:p>
    <w:p w14:paraId="21D1959A" w14:textId="77777777" w:rsidR="00FD3F23" w:rsidRPr="004A3816" w:rsidRDefault="00FD3F23" w:rsidP="00FD3F23">
      <w:pPr>
        <w:rPr>
          <w:i/>
        </w:rPr>
      </w:pPr>
      <w:r w:rsidRPr="004A3816">
        <w:rPr>
          <w:i/>
        </w:rPr>
        <w:t>Each consumer gets safe and effective personal care, clinical care, or both personal care and clinical care, that:</w:t>
      </w:r>
    </w:p>
    <w:p w14:paraId="0064E9D9" w14:textId="77777777" w:rsidR="00FD3F23" w:rsidRPr="004A3816" w:rsidRDefault="00FD3F23" w:rsidP="00D95CAC">
      <w:pPr>
        <w:numPr>
          <w:ilvl w:val="0"/>
          <w:numId w:val="14"/>
        </w:numPr>
        <w:tabs>
          <w:tab w:val="right" w:pos="9026"/>
        </w:tabs>
        <w:spacing w:before="0" w:after="0"/>
        <w:ind w:left="567" w:hanging="425"/>
        <w:outlineLvl w:val="4"/>
        <w:rPr>
          <w:i/>
        </w:rPr>
      </w:pPr>
      <w:r w:rsidRPr="004A3816">
        <w:rPr>
          <w:i/>
        </w:rPr>
        <w:t>is best practice; and</w:t>
      </w:r>
    </w:p>
    <w:p w14:paraId="3A6BE673" w14:textId="77777777" w:rsidR="00FD3F23" w:rsidRPr="004A3816" w:rsidRDefault="00FD3F23" w:rsidP="00D95CAC">
      <w:pPr>
        <w:numPr>
          <w:ilvl w:val="0"/>
          <w:numId w:val="14"/>
        </w:numPr>
        <w:tabs>
          <w:tab w:val="right" w:pos="9026"/>
        </w:tabs>
        <w:spacing w:before="0" w:after="0"/>
        <w:ind w:left="567" w:hanging="425"/>
        <w:outlineLvl w:val="4"/>
        <w:rPr>
          <w:i/>
        </w:rPr>
      </w:pPr>
      <w:r w:rsidRPr="004A3816">
        <w:rPr>
          <w:i/>
        </w:rPr>
        <w:t>is tailored to their needs; and</w:t>
      </w:r>
    </w:p>
    <w:p w14:paraId="5874A198" w14:textId="77777777" w:rsidR="00FD3F23" w:rsidRPr="004A3816" w:rsidRDefault="00FD3F23" w:rsidP="00D95CAC">
      <w:pPr>
        <w:numPr>
          <w:ilvl w:val="0"/>
          <w:numId w:val="14"/>
        </w:numPr>
        <w:tabs>
          <w:tab w:val="right" w:pos="9026"/>
        </w:tabs>
        <w:spacing w:before="0" w:after="0"/>
        <w:ind w:left="567" w:hanging="425"/>
        <w:outlineLvl w:val="4"/>
        <w:rPr>
          <w:i/>
        </w:rPr>
      </w:pPr>
      <w:r w:rsidRPr="004A3816">
        <w:rPr>
          <w:i/>
        </w:rPr>
        <w:t>optimises their health and well-being.</w:t>
      </w:r>
    </w:p>
    <w:p w14:paraId="0D6827F4" w14:textId="77777777" w:rsidR="00650491" w:rsidRPr="004E2E49" w:rsidRDefault="00171136" w:rsidP="00650491">
      <w:pPr>
        <w:rPr>
          <w:rFonts w:eastAsia="Calibri"/>
          <w:color w:val="auto"/>
          <w:lang w:eastAsia="en-US"/>
        </w:rPr>
      </w:pPr>
      <w:r>
        <w:rPr>
          <w:color w:val="auto"/>
        </w:rPr>
        <w:t xml:space="preserve">The Assessment Team found that </w:t>
      </w:r>
      <w:r w:rsidR="00207F2F">
        <w:rPr>
          <w:rFonts w:eastAsia="Calibri"/>
          <w:color w:val="auto"/>
          <w:lang w:eastAsia="en-US"/>
        </w:rPr>
        <w:t xml:space="preserve">the sampled </w:t>
      </w:r>
      <w:r w:rsidRPr="004E2E49">
        <w:rPr>
          <w:rFonts w:eastAsia="Calibri"/>
          <w:color w:val="auto"/>
          <w:lang w:eastAsia="en-US"/>
        </w:rPr>
        <w:t xml:space="preserve">clinical files </w:t>
      </w:r>
      <w:r w:rsidR="00207F2F">
        <w:rPr>
          <w:rFonts w:eastAsia="Calibri"/>
          <w:color w:val="auto"/>
          <w:lang w:eastAsia="en-US"/>
        </w:rPr>
        <w:t xml:space="preserve">they </w:t>
      </w:r>
      <w:r w:rsidRPr="004E2E49">
        <w:rPr>
          <w:rFonts w:eastAsia="Calibri"/>
          <w:color w:val="auto"/>
          <w:lang w:eastAsia="en-US"/>
        </w:rPr>
        <w:t>showed individualised care that is safe, effective and tailored to the specific needs and preferences of the consumer</w:t>
      </w:r>
      <w:r>
        <w:rPr>
          <w:rFonts w:eastAsia="Calibri"/>
          <w:color w:val="auto"/>
          <w:lang w:eastAsia="en-US"/>
        </w:rPr>
        <w:t xml:space="preserve"> relating to falls risk, risk of weight loss, management of restraint, skin integrity and pain management</w:t>
      </w:r>
      <w:r w:rsidRPr="004E2E49">
        <w:rPr>
          <w:rFonts w:eastAsia="Calibri"/>
          <w:color w:val="auto"/>
          <w:lang w:eastAsia="en-US"/>
        </w:rPr>
        <w:t xml:space="preserve">. </w:t>
      </w:r>
      <w:r w:rsidR="00650491" w:rsidRPr="004E2E49">
        <w:rPr>
          <w:rFonts w:eastAsia="Calibri"/>
          <w:color w:val="auto"/>
          <w:lang w:eastAsia="en-US"/>
        </w:rPr>
        <w:t>Consumers/representatives interviewed were generally satisfied with the care provided. They say the</w:t>
      </w:r>
      <w:r w:rsidR="00FD4B96">
        <w:rPr>
          <w:rFonts w:eastAsia="Calibri"/>
          <w:color w:val="auto"/>
          <w:lang w:eastAsia="en-US"/>
        </w:rPr>
        <w:t>y</w:t>
      </w:r>
      <w:r w:rsidR="00650491" w:rsidRPr="004E2E49">
        <w:rPr>
          <w:rFonts w:eastAsia="Calibri"/>
          <w:color w:val="auto"/>
          <w:lang w:eastAsia="en-US"/>
        </w:rPr>
        <w:t xml:space="preserve"> are well cared for and are getting the care they need.</w:t>
      </w:r>
      <w:r w:rsidR="00650491">
        <w:rPr>
          <w:rFonts w:eastAsia="Calibri"/>
          <w:color w:val="auto"/>
          <w:lang w:eastAsia="en-US"/>
        </w:rPr>
        <w:t xml:space="preserve"> Staff could describe the needs and preferences of sampled consumers and how they tailor care to meet these. The </w:t>
      </w:r>
      <w:r w:rsidR="00650491" w:rsidRPr="004E2E49">
        <w:rPr>
          <w:rFonts w:eastAsia="Calibri"/>
          <w:color w:val="auto"/>
          <w:lang w:eastAsia="en-US"/>
        </w:rPr>
        <w:t xml:space="preserve">Assessment Team observed </w:t>
      </w:r>
      <w:r w:rsidR="00FD4B96">
        <w:rPr>
          <w:rFonts w:eastAsia="Calibri"/>
          <w:color w:val="auto"/>
          <w:lang w:eastAsia="en-US"/>
        </w:rPr>
        <w:t xml:space="preserve">how </w:t>
      </w:r>
      <w:r w:rsidR="00650491" w:rsidRPr="004E2E49">
        <w:rPr>
          <w:rFonts w:eastAsia="Calibri"/>
          <w:color w:val="auto"/>
          <w:lang w:eastAsia="en-US"/>
        </w:rPr>
        <w:t>the electronic clinical documentation system includes evidence-based resources to guide best practice.</w:t>
      </w:r>
      <w:r w:rsidR="00FD4B96">
        <w:rPr>
          <w:rFonts w:eastAsia="Calibri"/>
          <w:color w:val="auto"/>
          <w:lang w:eastAsia="en-US"/>
        </w:rPr>
        <w:t xml:space="preserve"> </w:t>
      </w:r>
      <w:r w:rsidR="00650491" w:rsidRPr="004E2E49">
        <w:rPr>
          <w:rFonts w:eastAsia="Calibri"/>
          <w:color w:val="auto"/>
          <w:lang w:eastAsia="en-US"/>
        </w:rPr>
        <w:t xml:space="preserve">The service has new policies on Clinical care, and Personal and clinical care. </w:t>
      </w:r>
      <w:r w:rsidR="00FD4B96">
        <w:rPr>
          <w:rFonts w:eastAsia="Calibri"/>
          <w:color w:val="auto"/>
          <w:lang w:eastAsia="en-US"/>
        </w:rPr>
        <w:t xml:space="preserve">The Assessment Team found that the service is adequately managing the use of restraint. </w:t>
      </w:r>
      <w:r w:rsidR="00FD4B96" w:rsidRPr="004E2E49">
        <w:rPr>
          <w:color w:val="auto"/>
        </w:rPr>
        <w:t xml:space="preserve">The clinical </w:t>
      </w:r>
      <w:r w:rsidR="00FD4B96" w:rsidRPr="004E2E49">
        <w:rPr>
          <w:color w:val="auto"/>
        </w:rPr>
        <w:lastRenderedPageBreak/>
        <w:t>documentation reviewed showed consumers are receiving safe and effective care to maintain their skin integrity</w:t>
      </w:r>
      <w:r w:rsidR="00FD4B96">
        <w:rPr>
          <w:color w:val="auto"/>
        </w:rPr>
        <w:t xml:space="preserve">. Management of pain at the service involves the physiotherapist and occupational therapist conducting pain assessments and providing non-pharmacological pain relief. </w:t>
      </w:r>
      <w:r w:rsidR="00650491" w:rsidRPr="004E2E49">
        <w:rPr>
          <w:rFonts w:eastAsia="Calibri"/>
          <w:color w:val="auto"/>
          <w:lang w:eastAsia="en-US"/>
        </w:rPr>
        <w:t xml:space="preserve">A review of the education records showed training in the following topics relating to clinical care were provided for staff: Aged Care Quality Standards, registered nurse case studies, continence management, restraints and psychotropic medication, bowel management, pain relief, and wound fundamentals. </w:t>
      </w:r>
    </w:p>
    <w:p w14:paraId="6FD1660C" w14:textId="77777777" w:rsidR="00FD3F23" w:rsidRPr="00853601" w:rsidRDefault="00FD4B96" w:rsidP="00FD4B96">
      <w:r>
        <w:rPr>
          <w:rFonts w:eastAsia="Calibri"/>
          <w:color w:val="auto"/>
          <w:lang w:eastAsia="en-US"/>
        </w:rPr>
        <w:t>The approved provider is compliant with this requirement.</w:t>
      </w:r>
    </w:p>
    <w:p w14:paraId="4F44D338" w14:textId="77777777" w:rsidR="00FD3F23" w:rsidRPr="00D435F8" w:rsidRDefault="00FD3F23" w:rsidP="00FD3F23">
      <w:pPr>
        <w:pStyle w:val="Heading3"/>
      </w:pPr>
      <w:r w:rsidRPr="00D435F8">
        <w:t>Requirement 3(3)(c)</w:t>
      </w:r>
      <w:r>
        <w:tab/>
        <w:t>Compliant</w:t>
      </w:r>
    </w:p>
    <w:p w14:paraId="1E67E4BC" w14:textId="77777777" w:rsidR="00FD3F23" w:rsidRPr="004A3816" w:rsidRDefault="00FD3F23" w:rsidP="00FD3F23">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2BECE86" w14:textId="77777777" w:rsidR="00222AC9" w:rsidRDefault="00222AC9" w:rsidP="00222AC9">
      <w:pPr>
        <w:rPr>
          <w:rFonts w:eastAsia="Calibri"/>
          <w:color w:val="auto"/>
          <w:lang w:eastAsia="en-US"/>
        </w:rPr>
      </w:pPr>
      <w:r w:rsidRPr="00EC3FFE">
        <w:rPr>
          <w:rFonts w:eastAsia="Calibri"/>
          <w:color w:val="auto"/>
          <w:lang w:eastAsia="en-US"/>
        </w:rPr>
        <w:t xml:space="preserve">A review of documentation and feedback from consumers, representatives, staff and management demonstrated the service is recognising the needs and preferences of consumers nearing the end of life and is addressing those needs and preferences. </w:t>
      </w:r>
      <w:r w:rsidR="00A958B9">
        <w:rPr>
          <w:rFonts w:eastAsia="Calibri"/>
          <w:color w:val="auto"/>
          <w:lang w:eastAsia="en-US"/>
        </w:rPr>
        <w:t>The Assessment Team’s report provided an example of a current consumer receiving palliative care at the service to demonstrate the satisfaction an appropriate care planning documentation. Staff could describe the ways they support this consumer which are consistent with his stated preferences. The organisation has documented guidance for staff on end of life care.</w:t>
      </w:r>
    </w:p>
    <w:p w14:paraId="3D05B66F" w14:textId="77777777" w:rsidR="00FD3F23" w:rsidRPr="00853601" w:rsidRDefault="00A958B9" w:rsidP="00222AC9">
      <w:r>
        <w:rPr>
          <w:rFonts w:eastAsia="Calibri"/>
          <w:color w:val="auto"/>
          <w:lang w:eastAsia="en-US"/>
        </w:rPr>
        <w:t>The approved provider is compliant with this requirement.</w:t>
      </w:r>
      <w:r w:rsidR="00222AC9">
        <w:rPr>
          <w:color w:val="0000FF"/>
        </w:rPr>
        <w:t xml:space="preserve"> </w:t>
      </w:r>
    </w:p>
    <w:p w14:paraId="1F348C4E" w14:textId="77777777" w:rsidR="00FD3F23" w:rsidRPr="00D435F8" w:rsidRDefault="00FD3F23" w:rsidP="00FD3F23">
      <w:pPr>
        <w:pStyle w:val="Heading3"/>
      </w:pPr>
      <w:r w:rsidRPr="00D435F8">
        <w:t>Requirement 3(3)(d)</w:t>
      </w:r>
      <w:r>
        <w:tab/>
        <w:t>Compliant</w:t>
      </w:r>
    </w:p>
    <w:p w14:paraId="3DF746DB" w14:textId="77777777" w:rsidR="00FD3F23" w:rsidRPr="004A3816" w:rsidRDefault="00FD3F23" w:rsidP="00FD3F23">
      <w:pPr>
        <w:rPr>
          <w:i/>
        </w:rPr>
      </w:pPr>
      <w:r w:rsidRPr="004A3816">
        <w:rPr>
          <w:i/>
          <w:szCs w:val="22"/>
        </w:rPr>
        <w:t>Deterioration or change of a consumer’s mental health, cognitive or physical function, capacity or condition is recognised and responded to in a timely manner.</w:t>
      </w:r>
    </w:p>
    <w:p w14:paraId="52661414" w14:textId="77777777" w:rsidR="00960510" w:rsidRDefault="00960510" w:rsidP="00960510">
      <w:pPr>
        <w:rPr>
          <w:rFonts w:eastAsia="Calibri"/>
          <w:color w:val="auto"/>
          <w:lang w:eastAsia="en-US"/>
        </w:rPr>
      </w:pPr>
      <w:r w:rsidRPr="00CB418B">
        <w:rPr>
          <w:rFonts w:eastAsia="Calibri"/>
          <w:color w:val="auto"/>
          <w:lang w:eastAsia="en-US"/>
        </w:rPr>
        <w:t>The service demonstrated that changes or deterioration to a consumer’s health or well-being are recognised and responded to in a timely manner.</w:t>
      </w:r>
      <w:r>
        <w:rPr>
          <w:rFonts w:eastAsia="Calibri"/>
          <w:color w:val="auto"/>
          <w:lang w:eastAsia="en-US"/>
        </w:rPr>
        <w:t xml:space="preserve"> Sampled c</w:t>
      </w:r>
      <w:r w:rsidRPr="00CB418B">
        <w:rPr>
          <w:rFonts w:eastAsia="Calibri"/>
          <w:color w:val="auto"/>
          <w:lang w:eastAsia="en-US"/>
        </w:rPr>
        <w:t>are documentation reflected that deterioration or changes to consumers health are identified and appropriately responded to.</w:t>
      </w:r>
      <w:r>
        <w:rPr>
          <w:rFonts w:eastAsia="Calibri"/>
          <w:color w:val="auto"/>
          <w:lang w:eastAsia="en-US"/>
        </w:rPr>
        <w:t xml:space="preserve"> </w:t>
      </w:r>
      <w:r w:rsidRPr="00CB418B">
        <w:rPr>
          <w:color w:val="auto"/>
        </w:rPr>
        <w:t>Consumers/representatives interviewed confirmed they are kept informed and consulted when consumer’s health deteriorates or changes, and when incidents occur.</w:t>
      </w:r>
      <w:r>
        <w:rPr>
          <w:color w:val="auto"/>
        </w:rPr>
        <w:t xml:space="preserve"> </w:t>
      </w:r>
      <w:r w:rsidRPr="00CB418B">
        <w:rPr>
          <w:rFonts w:eastAsia="Calibri"/>
          <w:color w:val="auto"/>
          <w:lang w:eastAsia="en-US"/>
        </w:rPr>
        <w:t>Clinical staff interviewed said they check the notes and charts daily and follow up any changes they observe or are informed of. They gave examples of consumers whose condition had changed and the interventions they initiated in response</w:t>
      </w:r>
      <w:r>
        <w:rPr>
          <w:rFonts w:eastAsia="Calibri"/>
          <w:color w:val="auto"/>
          <w:lang w:eastAsia="en-US"/>
        </w:rPr>
        <w:t xml:space="preserve">. The organisation has documented guidance for staff on recognising and responding to deterioration and health changes. </w:t>
      </w:r>
    </w:p>
    <w:p w14:paraId="311D18E9" w14:textId="77777777" w:rsidR="00960510" w:rsidRPr="00CB418B" w:rsidRDefault="00960510" w:rsidP="00960510">
      <w:pPr>
        <w:rPr>
          <w:rFonts w:eastAsia="Calibri"/>
          <w:color w:val="auto"/>
          <w:lang w:eastAsia="en-US"/>
        </w:rPr>
      </w:pPr>
      <w:r>
        <w:rPr>
          <w:color w:val="auto"/>
        </w:rPr>
        <w:lastRenderedPageBreak/>
        <w:t>The approved provider is compliant with this requirement.</w:t>
      </w:r>
    </w:p>
    <w:p w14:paraId="44516DB9" w14:textId="77777777" w:rsidR="00FD3F23" w:rsidRPr="00D435F8" w:rsidRDefault="00FD3F23" w:rsidP="00FD3F23">
      <w:pPr>
        <w:pStyle w:val="Heading3"/>
      </w:pPr>
      <w:r w:rsidRPr="00D435F8">
        <w:t>Requirement 3(3)(e)</w:t>
      </w:r>
      <w:r>
        <w:tab/>
        <w:t>Compliant</w:t>
      </w:r>
    </w:p>
    <w:p w14:paraId="02EB2C33" w14:textId="77777777" w:rsidR="00FD3F23" w:rsidRPr="004A3816" w:rsidRDefault="00FD3F23" w:rsidP="00FD3F23">
      <w:pPr>
        <w:rPr>
          <w:i/>
        </w:rPr>
      </w:pPr>
      <w:r w:rsidRPr="004A3816">
        <w:rPr>
          <w:i/>
          <w:szCs w:val="22"/>
        </w:rPr>
        <w:t>Information about the consumer’s condition, needs and preferences is documented and communicated within the organisation, and with others where responsibility for care is shared.</w:t>
      </w:r>
    </w:p>
    <w:p w14:paraId="130B59C7" w14:textId="77777777" w:rsidR="0002457E" w:rsidRPr="00180ED6" w:rsidRDefault="0002457E" w:rsidP="0002457E">
      <w:pPr>
        <w:rPr>
          <w:rFonts w:eastAsia="Calibri"/>
          <w:color w:val="auto"/>
          <w:lang w:eastAsia="en-US"/>
        </w:rPr>
      </w:pPr>
      <w:r>
        <w:rPr>
          <w:rFonts w:eastAsia="Calibri"/>
          <w:color w:val="auto"/>
          <w:lang w:eastAsia="en-US"/>
        </w:rPr>
        <w:t>The Assessment Team found that sampled c</w:t>
      </w:r>
      <w:r w:rsidRPr="00180ED6">
        <w:rPr>
          <w:rFonts w:eastAsia="Calibri"/>
          <w:color w:val="auto"/>
          <w:lang w:eastAsia="en-US"/>
        </w:rPr>
        <w:t>are documentation showed consumers’ health status are appropriately assessed and directions of care set out in the care plans. The progress notes and charts were current. Handover notes supplement these documents to provide staff with the information they need for the safe and effective delivery of care.</w:t>
      </w:r>
      <w:r>
        <w:rPr>
          <w:rFonts w:eastAsia="Calibri"/>
          <w:color w:val="auto"/>
          <w:lang w:eastAsia="en-US"/>
        </w:rPr>
        <w:t xml:space="preserve"> </w:t>
      </w:r>
      <w:r w:rsidRPr="00180ED6">
        <w:rPr>
          <w:rFonts w:eastAsia="Calibri"/>
          <w:color w:val="auto"/>
          <w:lang w:eastAsia="en-US"/>
        </w:rPr>
        <w:t>Medical officers and allied health professional also record notes in the electronic clinical documentation system.</w:t>
      </w:r>
      <w:r>
        <w:rPr>
          <w:rFonts w:eastAsia="Calibri"/>
          <w:color w:val="auto"/>
          <w:lang w:eastAsia="en-US"/>
        </w:rPr>
        <w:t xml:space="preserve"> </w:t>
      </w:r>
      <w:r w:rsidRPr="00180ED6">
        <w:rPr>
          <w:rFonts w:eastAsia="Calibri"/>
          <w:color w:val="auto"/>
          <w:lang w:eastAsia="en-US"/>
        </w:rPr>
        <w:t>Consumers/representatives interviewed confirmed their needs and preferences are generally well communicated to staff. They say staff generally know the consumers well.</w:t>
      </w:r>
      <w:r w:rsidRPr="0002457E">
        <w:rPr>
          <w:rFonts w:eastAsia="Calibri"/>
          <w:color w:val="auto"/>
          <w:lang w:eastAsia="en-US"/>
        </w:rPr>
        <w:t xml:space="preserve"> </w:t>
      </w:r>
      <w:r w:rsidRPr="00180ED6">
        <w:rPr>
          <w:rFonts w:eastAsia="Calibri"/>
          <w:color w:val="auto"/>
          <w:lang w:eastAsia="en-US"/>
        </w:rPr>
        <w:t xml:space="preserve">Staff interviewed confirmed they have the information they need through handover and documentation to provide safe and effective care for the consumers. </w:t>
      </w:r>
      <w:r>
        <w:rPr>
          <w:rFonts w:eastAsia="Calibri"/>
          <w:color w:val="auto"/>
          <w:lang w:eastAsia="en-US"/>
        </w:rPr>
        <w:t>The organisation has documented guidance for staff on managing clinical information.</w:t>
      </w:r>
    </w:p>
    <w:p w14:paraId="357FD215" w14:textId="77777777" w:rsidR="00FD3F23" w:rsidRPr="00853601" w:rsidRDefault="0002457E" w:rsidP="0002457E">
      <w:r>
        <w:rPr>
          <w:rFonts w:eastAsia="Calibri"/>
          <w:color w:val="auto"/>
          <w:lang w:eastAsia="en-US"/>
        </w:rPr>
        <w:t>The approved provider is compliant with this requirement.</w:t>
      </w:r>
      <w:r>
        <w:rPr>
          <w:color w:val="0000FF"/>
        </w:rPr>
        <w:t xml:space="preserve"> </w:t>
      </w:r>
    </w:p>
    <w:p w14:paraId="03AB2F3F" w14:textId="77777777" w:rsidR="00FD3F23" w:rsidRPr="00D435F8" w:rsidRDefault="00FD3F23" w:rsidP="00FD3F23">
      <w:pPr>
        <w:pStyle w:val="Heading3"/>
      </w:pPr>
      <w:r w:rsidRPr="00D435F8">
        <w:t>Requirement 3(3)(f)</w:t>
      </w:r>
      <w:r>
        <w:tab/>
        <w:t>Compliant</w:t>
      </w:r>
    </w:p>
    <w:p w14:paraId="59403F87" w14:textId="77777777" w:rsidR="00FD3F23" w:rsidRPr="004A3816" w:rsidRDefault="00FD3F23" w:rsidP="00FD3F23">
      <w:pPr>
        <w:rPr>
          <w:i/>
        </w:rPr>
      </w:pPr>
      <w:r w:rsidRPr="004A3816">
        <w:rPr>
          <w:i/>
          <w:szCs w:val="22"/>
        </w:rPr>
        <w:t>Timely and appropriate referrals to individuals, other organisations and providers of other care and services.</w:t>
      </w:r>
    </w:p>
    <w:p w14:paraId="10D20E5D" w14:textId="77777777" w:rsidR="008569FF" w:rsidRDefault="008569FF" w:rsidP="008569FF">
      <w:pPr>
        <w:rPr>
          <w:rFonts w:eastAsia="Calibri"/>
          <w:color w:val="auto"/>
          <w:lang w:eastAsia="en-US"/>
        </w:rPr>
      </w:pPr>
      <w:r>
        <w:rPr>
          <w:color w:val="auto"/>
        </w:rPr>
        <w:t>The Assessment Team found that c</w:t>
      </w:r>
      <w:r w:rsidRPr="00125AF9">
        <w:rPr>
          <w:rFonts w:eastAsia="Calibri"/>
          <w:color w:val="auto"/>
          <w:lang w:eastAsia="en-US"/>
        </w:rPr>
        <w:t>are documentation for the consumers sampled demonstrated consumers are referred to medical and allied health professionals as needed.</w:t>
      </w:r>
      <w:r>
        <w:rPr>
          <w:rFonts w:eastAsia="Calibri"/>
          <w:color w:val="auto"/>
          <w:lang w:eastAsia="en-US"/>
        </w:rPr>
        <w:t xml:space="preserve"> </w:t>
      </w:r>
      <w:r w:rsidRPr="00125AF9">
        <w:rPr>
          <w:rFonts w:eastAsia="Calibri"/>
          <w:color w:val="auto"/>
          <w:lang w:eastAsia="en-US"/>
        </w:rPr>
        <w:t>Consumers/representatives interviewed confirmed they have ready access to doctors and other health professional</w:t>
      </w:r>
      <w:r>
        <w:rPr>
          <w:rFonts w:eastAsia="Calibri"/>
          <w:color w:val="auto"/>
          <w:lang w:eastAsia="en-US"/>
        </w:rPr>
        <w:t>s</w:t>
      </w:r>
      <w:r w:rsidRPr="00125AF9">
        <w:rPr>
          <w:rFonts w:eastAsia="Calibri"/>
          <w:color w:val="auto"/>
          <w:lang w:eastAsia="en-US"/>
        </w:rPr>
        <w:t>.</w:t>
      </w:r>
      <w:r w:rsidR="00C628FF" w:rsidRPr="00C628FF">
        <w:rPr>
          <w:rFonts w:eastAsia="Calibri"/>
          <w:color w:val="auto"/>
          <w:lang w:eastAsia="en-US"/>
        </w:rPr>
        <w:t xml:space="preserve"> </w:t>
      </w:r>
      <w:r w:rsidR="00C628FF" w:rsidRPr="00125AF9">
        <w:rPr>
          <w:rFonts w:eastAsia="Calibri"/>
          <w:color w:val="auto"/>
          <w:lang w:eastAsia="en-US"/>
        </w:rPr>
        <w:t xml:space="preserve">Registered nurses described the process of referral and said the </w:t>
      </w:r>
      <w:proofErr w:type="spellStart"/>
      <w:r w:rsidR="00C628FF" w:rsidRPr="00125AF9">
        <w:rPr>
          <w:rFonts w:eastAsia="Calibri"/>
          <w:color w:val="auto"/>
          <w:lang w:eastAsia="en-US"/>
        </w:rPr>
        <w:t>doctors</w:t>
      </w:r>
      <w:proofErr w:type="spellEnd"/>
      <w:r w:rsidR="00C628FF" w:rsidRPr="00125AF9">
        <w:rPr>
          <w:rFonts w:eastAsia="Calibri"/>
          <w:color w:val="auto"/>
          <w:lang w:eastAsia="en-US"/>
        </w:rPr>
        <w:t xml:space="preserve"> visit the service regularly. They said the care manager and registered nurses can make referrals to allied health professionals and care plans are updated by the registered nurses.</w:t>
      </w:r>
      <w:r w:rsidR="00C628FF">
        <w:rPr>
          <w:rFonts w:eastAsia="Calibri"/>
          <w:color w:val="auto"/>
          <w:lang w:eastAsia="en-US"/>
        </w:rPr>
        <w:t xml:space="preserve"> The organisation has documented guidance for staff on referrals.</w:t>
      </w:r>
    </w:p>
    <w:p w14:paraId="657DC3F9" w14:textId="77777777" w:rsidR="008569FF" w:rsidRPr="00125AF9" w:rsidRDefault="00C628FF" w:rsidP="00680E16">
      <w:pPr>
        <w:rPr>
          <w:rFonts w:eastAsia="Calibri"/>
          <w:color w:val="auto"/>
          <w:lang w:eastAsia="en-US"/>
        </w:rPr>
      </w:pPr>
      <w:r>
        <w:rPr>
          <w:rFonts w:eastAsia="Calibri"/>
          <w:color w:val="auto"/>
          <w:lang w:eastAsia="en-US"/>
        </w:rPr>
        <w:t>The approved provider is compliant with this requirement.</w:t>
      </w:r>
    </w:p>
    <w:p w14:paraId="24D41E85" w14:textId="77777777" w:rsidR="00FD3F23" w:rsidRPr="00853601" w:rsidRDefault="008569FF" w:rsidP="008569FF">
      <w:r>
        <w:rPr>
          <w:color w:val="0000FF"/>
        </w:rPr>
        <w:t xml:space="preserve"> </w:t>
      </w:r>
    </w:p>
    <w:p w14:paraId="78A39FD7" w14:textId="77777777" w:rsidR="00FD3F23" w:rsidRDefault="00FD3F23" w:rsidP="00FD3F23">
      <w:pPr>
        <w:sectPr w:rsidR="00FD3F23" w:rsidSect="00FD3F23">
          <w:headerReference w:type="default" r:id="rId27"/>
          <w:type w:val="continuous"/>
          <w:pgSz w:w="11906" w:h="16838"/>
          <w:pgMar w:top="1701" w:right="1418" w:bottom="1418" w:left="1418" w:header="709" w:footer="397" w:gutter="0"/>
          <w:cols w:space="708"/>
          <w:titlePg/>
          <w:docGrid w:linePitch="360"/>
        </w:sectPr>
      </w:pPr>
    </w:p>
    <w:p w14:paraId="3837FEE8" w14:textId="77777777" w:rsidR="00FD3F23" w:rsidRDefault="00FD3F23" w:rsidP="00FD3F23">
      <w:pPr>
        <w:pStyle w:val="Heading1"/>
        <w:tabs>
          <w:tab w:val="right" w:pos="9070"/>
        </w:tabs>
        <w:spacing w:before="560" w:after="640"/>
        <w:rPr>
          <w:color w:val="FFFFFF" w:themeColor="background1"/>
          <w:sz w:val="36"/>
        </w:rPr>
        <w:sectPr w:rsidR="00FD3F23" w:rsidSect="00FD3F23">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E65BB73" wp14:editId="2FD5087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98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BA4B55">
        <w:rPr>
          <w:color w:val="FFFFFF" w:themeColor="background1"/>
          <w:sz w:val="36"/>
        </w:rPr>
        <w:br/>
      </w:r>
      <w:r w:rsidRPr="00EB1D71">
        <w:rPr>
          <w:color w:val="FFFFFF" w:themeColor="background1"/>
          <w:sz w:val="36"/>
        </w:rPr>
        <w:t>Services and support for daily living</w:t>
      </w:r>
    </w:p>
    <w:p w14:paraId="573AD13D" w14:textId="77777777" w:rsidR="00FD3F23" w:rsidRPr="00FD1B02" w:rsidRDefault="00FD3F23" w:rsidP="00FD3F23">
      <w:pPr>
        <w:pStyle w:val="Heading3"/>
        <w:shd w:val="clear" w:color="auto" w:fill="F2F2F2" w:themeFill="background1" w:themeFillShade="F2"/>
      </w:pPr>
      <w:r w:rsidRPr="00FD1B02">
        <w:t>Consumer outcome:</w:t>
      </w:r>
    </w:p>
    <w:p w14:paraId="0679EB87" w14:textId="77777777" w:rsidR="00FD3F23" w:rsidRDefault="00FD3F23" w:rsidP="00FD3F2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4D4FC5" w14:textId="77777777" w:rsidR="00FD3F23" w:rsidRDefault="00FD3F23" w:rsidP="00FD3F23">
      <w:pPr>
        <w:pStyle w:val="Heading3"/>
        <w:shd w:val="clear" w:color="auto" w:fill="F2F2F2" w:themeFill="background1" w:themeFillShade="F2"/>
      </w:pPr>
      <w:r>
        <w:t>Organisation statement:</w:t>
      </w:r>
    </w:p>
    <w:p w14:paraId="46F9F51C" w14:textId="77777777" w:rsidR="00FD3F23" w:rsidRDefault="00FD3F23" w:rsidP="00FD3F2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3D0404" w14:textId="77777777" w:rsidR="00FD3F23" w:rsidRDefault="00FD3F23" w:rsidP="00FD3F23">
      <w:pPr>
        <w:pStyle w:val="Heading2"/>
      </w:pPr>
      <w:r>
        <w:t>Assessment of Standard 4</w:t>
      </w:r>
    </w:p>
    <w:p w14:paraId="05D00D49" w14:textId="77777777" w:rsidR="00FB532F" w:rsidRPr="00E84A1F" w:rsidRDefault="00FB532F" w:rsidP="00FB532F">
      <w:pPr>
        <w:rPr>
          <w:rFonts w:eastAsia="Calibri"/>
          <w:lang w:eastAsia="en-US"/>
        </w:rPr>
      </w:pPr>
      <w:bookmarkStart w:id="6" w:name="_Hlk32997883"/>
      <w:r w:rsidRPr="00E84A1F">
        <w:rPr>
          <w:rFonts w:eastAsia="Calibri"/>
          <w:color w:val="auto"/>
          <w:lang w:eastAsia="en-US"/>
        </w:rPr>
        <w:t xml:space="preserve">Overall sampled consumers did confirm </w:t>
      </w:r>
      <w:r w:rsidRPr="00E84A1F">
        <w:rPr>
          <w:rFonts w:eastAsia="Calibri"/>
          <w:lang w:eastAsia="en-US"/>
        </w:rPr>
        <w:t xml:space="preserve">that they get the services and supports for daily living that are important for their health and well-being and that enable them to do the things they want to do. </w:t>
      </w:r>
    </w:p>
    <w:bookmarkEnd w:id="6"/>
    <w:p w14:paraId="199A5881" w14:textId="77777777" w:rsidR="00FB532F" w:rsidRPr="00E84A1F" w:rsidRDefault="00FB532F" w:rsidP="00FB532F">
      <w:pPr>
        <w:rPr>
          <w:rFonts w:eastAsia="Calibri"/>
          <w:lang w:eastAsia="en-US"/>
        </w:rPr>
      </w:pPr>
      <w:r w:rsidRPr="00E84A1F">
        <w:rPr>
          <w:rFonts w:eastAsia="Calibri"/>
          <w:lang w:eastAsia="en-US"/>
        </w:rPr>
        <w:t>For example:</w:t>
      </w:r>
    </w:p>
    <w:p w14:paraId="5141FC11" w14:textId="77777777" w:rsidR="00FB532F" w:rsidRPr="00E84A1F" w:rsidRDefault="00FB532F" w:rsidP="00D95CAC">
      <w:pPr>
        <w:numPr>
          <w:ilvl w:val="0"/>
          <w:numId w:val="23"/>
        </w:numPr>
        <w:ind w:left="357" w:hanging="357"/>
        <w:contextualSpacing/>
        <w:rPr>
          <w:rFonts w:eastAsia="Calibri"/>
          <w:lang w:eastAsia="en-US"/>
        </w:rPr>
      </w:pPr>
      <w:r w:rsidRPr="00E84A1F">
        <w:rPr>
          <w:rFonts w:eastAsia="Calibri"/>
          <w:lang w:eastAsia="en-US"/>
        </w:rPr>
        <w:t xml:space="preserve">Most consumers sampled stated they feel supported by the service and staff to do things they choose and like to do. </w:t>
      </w:r>
    </w:p>
    <w:p w14:paraId="6B7002A6" w14:textId="77777777" w:rsidR="00FB532F" w:rsidRPr="00E84A1F" w:rsidRDefault="00FB532F" w:rsidP="00D95CAC">
      <w:pPr>
        <w:numPr>
          <w:ilvl w:val="0"/>
          <w:numId w:val="23"/>
        </w:numPr>
        <w:ind w:left="357" w:hanging="357"/>
        <w:contextualSpacing/>
        <w:rPr>
          <w:rFonts w:eastAsia="Calibri"/>
          <w:lang w:eastAsia="en-US"/>
        </w:rPr>
      </w:pPr>
      <w:r w:rsidRPr="00E84A1F">
        <w:rPr>
          <w:rFonts w:eastAsia="Calibri"/>
          <w:lang w:eastAsia="en-US"/>
        </w:rPr>
        <w:t xml:space="preserve">Several consumers said they enjoy a variety of activities and events both in and outside the service. </w:t>
      </w:r>
    </w:p>
    <w:p w14:paraId="4322786A" w14:textId="77777777" w:rsidR="00FB532F" w:rsidRPr="00E84A1F" w:rsidRDefault="00FB532F" w:rsidP="00D95CAC">
      <w:pPr>
        <w:numPr>
          <w:ilvl w:val="0"/>
          <w:numId w:val="23"/>
        </w:numPr>
        <w:ind w:left="357" w:hanging="357"/>
        <w:contextualSpacing/>
        <w:rPr>
          <w:rFonts w:eastAsia="Calibri"/>
          <w:lang w:eastAsia="en-US"/>
        </w:rPr>
      </w:pPr>
      <w:r w:rsidRPr="00E84A1F">
        <w:rPr>
          <w:rFonts w:eastAsia="Calibri"/>
          <w:lang w:eastAsia="en-US"/>
        </w:rPr>
        <w:t>Consumer feedback indicates they are mostly able and supported to keep in contact with family, friends and those important to them. Consumers mostly said staff are supportive by giving them privacy and welcoming their visitors.</w:t>
      </w:r>
    </w:p>
    <w:p w14:paraId="1C7259BF" w14:textId="77777777" w:rsidR="00FB532F" w:rsidRPr="00E84A1F" w:rsidRDefault="00FB532F" w:rsidP="00D95CAC">
      <w:pPr>
        <w:numPr>
          <w:ilvl w:val="0"/>
          <w:numId w:val="23"/>
        </w:numPr>
        <w:ind w:left="357" w:hanging="357"/>
        <w:contextualSpacing/>
        <w:rPr>
          <w:rFonts w:eastAsia="Calibri"/>
          <w:lang w:eastAsia="en-US"/>
        </w:rPr>
      </w:pPr>
      <w:r w:rsidRPr="00E84A1F">
        <w:rPr>
          <w:rFonts w:eastAsia="Calibri"/>
          <w:lang w:eastAsia="en-US"/>
        </w:rPr>
        <w:t>Consumers interviewed said they like the food at the service. They also said staff are knowledgeable on their food preferences and dietary needs. They stated the food is nice and alternatives are available for those wanting something different.</w:t>
      </w:r>
    </w:p>
    <w:p w14:paraId="69E9A2B1" w14:textId="77777777" w:rsidR="00FB532F" w:rsidRPr="00E84A1F" w:rsidRDefault="00FB532F" w:rsidP="00D95CAC">
      <w:pPr>
        <w:numPr>
          <w:ilvl w:val="0"/>
          <w:numId w:val="23"/>
        </w:numPr>
        <w:ind w:left="357" w:hanging="357"/>
        <w:contextualSpacing/>
        <w:rPr>
          <w:rFonts w:eastAsia="Calibri"/>
          <w:lang w:eastAsia="en-US"/>
        </w:rPr>
      </w:pPr>
      <w:r w:rsidRPr="00E84A1F">
        <w:rPr>
          <w:rFonts w:eastAsia="Calibri"/>
          <w:lang w:eastAsia="en-US"/>
        </w:rPr>
        <w:t xml:space="preserve">Consumers reported they are generally supported by the service to do the things they like to do. Staff are aware of what consumers enjoy doing, however, staff are usually short staffed and are unable to assist consumers with their one on one or walking activities. </w:t>
      </w:r>
    </w:p>
    <w:p w14:paraId="431343E1" w14:textId="77777777" w:rsidR="00FB532F" w:rsidRPr="00E84A1F" w:rsidRDefault="00FB532F" w:rsidP="00FB532F">
      <w:pPr>
        <w:rPr>
          <w:rFonts w:eastAsia="Calibri"/>
          <w:lang w:eastAsia="en-US"/>
        </w:rPr>
      </w:pPr>
      <w:r w:rsidRPr="00E84A1F">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E84A1F">
        <w:rPr>
          <w:rFonts w:eastAsia="Calibri"/>
          <w:lang w:eastAsia="en-US"/>
        </w:rPr>
        <w:lastRenderedPageBreak/>
        <w:t>service and staff were asked about their understanding and application of the requirements. The team also examined relevant documents.</w:t>
      </w:r>
    </w:p>
    <w:p w14:paraId="551FF7F0" w14:textId="77777777" w:rsidR="00992C5D" w:rsidRDefault="00F670B2" w:rsidP="00FD3F23">
      <w:pPr>
        <w:pStyle w:val="Heading2"/>
      </w:pPr>
      <w:r w:rsidRPr="00992C5D">
        <w:rPr>
          <w:rFonts w:eastAsia="Calibri" w:cs="Arial"/>
          <w:b w:val="0"/>
          <w:color w:val="000000"/>
          <w:sz w:val="24"/>
          <w:szCs w:val="24"/>
          <w:lang w:eastAsia="en-US"/>
        </w:rPr>
        <w:t>Not all requirements of the Quality Standard were assessed and therefore an overall rating for the Quality Standard is not provided.</w:t>
      </w:r>
      <w:r>
        <w:t xml:space="preserve"> </w:t>
      </w:r>
    </w:p>
    <w:p w14:paraId="46778CED" w14:textId="77777777" w:rsidR="00FD3F23" w:rsidRDefault="00FD3F23" w:rsidP="00FD3F23">
      <w:pPr>
        <w:pStyle w:val="Heading2"/>
      </w:pPr>
      <w:r>
        <w:t>Assessment of Standard 4 Requirements</w:t>
      </w:r>
      <w:r w:rsidRPr="0066387A">
        <w:rPr>
          <w:i/>
          <w:color w:val="0000FF"/>
          <w:sz w:val="24"/>
          <w:szCs w:val="24"/>
        </w:rPr>
        <w:t xml:space="preserve"> </w:t>
      </w:r>
    </w:p>
    <w:p w14:paraId="736638A9" w14:textId="77777777" w:rsidR="00FD3F23" w:rsidRPr="00314FF7" w:rsidRDefault="00FD3F23" w:rsidP="00FD3F23">
      <w:pPr>
        <w:pStyle w:val="Heading3"/>
      </w:pPr>
      <w:r w:rsidRPr="00314FF7">
        <w:t>Requirement 4(3)(a)</w:t>
      </w:r>
      <w:r>
        <w:tab/>
        <w:t>Compliant</w:t>
      </w:r>
    </w:p>
    <w:p w14:paraId="3398A00F" w14:textId="77777777" w:rsidR="00FD3F23" w:rsidRPr="004A3816" w:rsidRDefault="00FD3F23" w:rsidP="00FD3F23">
      <w:pPr>
        <w:rPr>
          <w:i/>
        </w:rPr>
      </w:pPr>
      <w:r w:rsidRPr="004A3816">
        <w:rPr>
          <w:i/>
        </w:rPr>
        <w:t>Each consumer gets safe and effective services and supports for daily living that meet the consumer’s needs, goals and preferences and optimise their independence, health, well-being and quality of life.</w:t>
      </w:r>
    </w:p>
    <w:p w14:paraId="01413240" w14:textId="77777777" w:rsidR="00647153" w:rsidRPr="00626172" w:rsidRDefault="00647153" w:rsidP="00647153">
      <w:pPr>
        <w:keepNext/>
        <w:tabs>
          <w:tab w:val="right" w:pos="9072"/>
        </w:tabs>
        <w:outlineLvl w:val="3"/>
        <w:rPr>
          <w:rFonts w:eastAsia="Calibri"/>
          <w:iCs/>
          <w:color w:val="auto"/>
        </w:rPr>
      </w:pPr>
      <w:r>
        <w:rPr>
          <w:rFonts w:eastAsia="Calibri"/>
          <w:iCs/>
          <w:color w:val="auto"/>
        </w:rPr>
        <w:t>The Assessment Team found that o</w:t>
      </w:r>
      <w:r w:rsidRPr="00626172">
        <w:rPr>
          <w:rFonts w:eastAsia="Calibri"/>
          <w:iCs/>
          <w:color w:val="auto"/>
        </w:rPr>
        <w:t>verall most consumers sampled can explain how the service assists and supports them in daily living</w:t>
      </w:r>
      <w:r w:rsidR="00001E1C">
        <w:rPr>
          <w:color w:val="0000FF"/>
        </w:rPr>
        <w:t xml:space="preserve"> </w:t>
      </w:r>
      <w:r w:rsidR="00001E1C">
        <w:rPr>
          <w:color w:val="auto"/>
        </w:rPr>
        <w:t>and are satisfied with how staff assist them in their daily living and remaining independent.</w:t>
      </w:r>
      <w:r>
        <w:rPr>
          <w:color w:val="0000FF"/>
        </w:rPr>
        <w:t xml:space="preserve"> </w:t>
      </w:r>
      <w:r w:rsidRPr="00626172">
        <w:rPr>
          <w:rFonts w:eastAsia="Calibri"/>
          <w:iCs/>
          <w:color w:val="auto"/>
        </w:rPr>
        <w:t xml:space="preserve">Care documentation was sighted and reflected assessments around supports for daily living with consumer preferences that supports their independence, health, well-being and quality of life. Documentation reviewed recorded cultural, emotional, spiritual and areas of interest for consumers.  The lifestyle coordinator was able to describe how they make connections with consumers as they enter the service and come to understand what each consumer wants to continue to do for themselves and what they would like to be able to do. She does this by consulting with family and the consumer upon arrival to the service and when their preferences change. </w:t>
      </w:r>
    </w:p>
    <w:p w14:paraId="3D3169B6" w14:textId="77777777" w:rsidR="00FD3F23" w:rsidRDefault="00647153" w:rsidP="00647153">
      <w:pPr>
        <w:keepNext/>
        <w:tabs>
          <w:tab w:val="right" w:pos="9072"/>
        </w:tabs>
        <w:outlineLvl w:val="3"/>
      </w:pPr>
      <w:r>
        <w:rPr>
          <w:rFonts w:eastAsia="Calibri"/>
          <w:iCs/>
          <w:color w:val="auto"/>
        </w:rPr>
        <w:t>The approved provider is compliant with this requirement.</w:t>
      </w:r>
    </w:p>
    <w:p w14:paraId="2BB14841" w14:textId="77777777" w:rsidR="00FD3F23" w:rsidRPr="00D435F8" w:rsidRDefault="00FD3F23" w:rsidP="00FD3F23">
      <w:pPr>
        <w:pStyle w:val="Heading3"/>
      </w:pPr>
      <w:r w:rsidRPr="00D435F8">
        <w:t>Requirement 4(3)(b)</w:t>
      </w:r>
      <w:r>
        <w:tab/>
        <w:t>Compliant</w:t>
      </w:r>
    </w:p>
    <w:p w14:paraId="4B2DC273" w14:textId="77777777" w:rsidR="00FD3F23" w:rsidRPr="004A3816" w:rsidRDefault="00FD3F23" w:rsidP="00FD3F23">
      <w:pPr>
        <w:rPr>
          <w:i/>
        </w:rPr>
      </w:pPr>
      <w:r w:rsidRPr="004A3816">
        <w:rPr>
          <w:i/>
        </w:rPr>
        <w:t>Services and supports for daily living promote each consumer’s emotional, spiritual and psychological well-being.</w:t>
      </w:r>
    </w:p>
    <w:p w14:paraId="358991A4" w14:textId="77777777" w:rsidR="002953DC" w:rsidRPr="004438F8" w:rsidRDefault="002953DC" w:rsidP="004438F8">
      <w:pPr>
        <w:keepNext/>
        <w:tabs>
          <w:tab w:val="right" w:pos="9072"/>
        </w:tabs>
        <w:outlineLvl w:val="3"/>
        <w:rPr>
          <w:rFonts w:eastAsia="Calibri"/>
          <w:iCs/>
          <w:color w:val="auto"/>
        </w:rPr>
      </w:pPr>
      <w:r>
        <w:rPr>
          <w:color w:val="auto"/>
        </w:rPr>
        <w:t>The Assessment Team found that t</w:t>
      </w:r>
      <w:r w:rsidRPr="00102447">
        <w:rPr>
          <w:rFonts w:eastAsia="Calibri"/>
          <w:color w:val="auto"/>
          <w:lang w:eastAsia="en-US"/>
        </w:rPr>
        <w:t>here was positive feedback from consumers and representatives relating to</w:t>
      </w:r>
      <w:r w:rsidR="004438F8">
        <w:rPr>
          <w:rFonts w:eastAsia="Calibri"/>
          <w:color w:val="auto"/>
          <w:lang w:eastAsia="en-US"/>
        </w:rPr>
        <w:t xml:space="preserve"> how the service</w:t>
      </w:r>
      <w:r w:rsidRPr="00102447">
        <w:rPr>
          <w:rFonts w:eastAsia="Calibri"/>
          <w:color w:val="auto"/>
          <w:lang w:eastAsia="en-US"/>
        </w:rPr>
        <w:t xml:space="preserve"> promot</w:t>
      </w:r>
      <w:r w:rsidR="004438F8">
        <w:rPr>
          <w:rFonts w:eastAsia="Calibri"/>
          <w:color w:val="auto"/>
          <w:lang w:eastAsia="en-US"/>
        </w:rPr>
        <w:t xml:space="preserve">es </w:t>
      </w:r>
      <w:r w:rsidRPr="00102447">
        <w:rPr>
          <w:rFonts w:eastAsia="Calibri"/>
          <w:color w:val="auto"/>
          <w:lang w:eastAsia="en-US"/>
        </w:rPr>
        <w:t xml:space="preserve">each consumer’s emotional, spiritual and psychological well-being. </w:t>
      </w:r>
      <w:r w:rsidR="004438F8" w:rsidRPr="00102447">
        <w:rPr>
          <w:rFonts w:eastAsia="Calibri"/>
          <w:iCs/>
          <w:color w:val="auto"/>
        </w:rPr>
        <w:t>The lifestyle care planning assessment include</w:t>
      </w:r>
      <w:r w:rsidR="004438F8">
        <w:rPr>
          <w:rFonts w:eastAsia="Calibri"/>
          <w:iCs/>
          <w:color w:val="auto"/>
        </w:rPr>
        <w:t>s</w:t>
      </w:r>
      <w:r w:rsidR="004438F8" w:rsidRPr="00102447">
        <w:rPr>
          <w:rFonts w:eastAsia="Calibri"/>
          <w:iCs/>
          <w:color w:val="auto"/>
        </w:rPr>
        <w:t xml:space="preserve"> consumers emotional needs and interest in activities as well as one on one time. It also shows past spiritual and current interests. Staff explained that they can identify when a consumer is feeling low or when they look sad, and that changes in behaviour, for example, when consumers do not wish to attend their usual activities this would trigger the provision of some extra emotional support.</w:t>
      </w:r>
      <w:r w:rsidR="004438F8">
        <w:rPr>
          <w:rFonts w:eastAsia="Calibri"/>
          <w:iCs/>
          <w:color w:val="auto"/>
        </w:rPr>
        <w:t xml:space="preserve"> </w:t>
      </w:r>
      <w:r w:rsidRPr="00102447">
        <w:rPr>
          <w:rFonts w:eastAsia="Calibri"/>
          <w:color w:val="auto"/>
          <w:lang w:eastAsia="en-US"/>
        </w:rPr>
        <w:t xml:space="preserve">The service has demonstrated they are providing religious or spiritual services for consumers. The </w:t>
      </w:r>
      <w:r w:rsidRPr="00102447">
        <w:rPr>
          <w:rFonts w:eastAsia="Calibri"/>
          <w:color w:val="auto"/>
          <w:lang w:eastAsia="en-US"/>
        </w:rPr>
        <w:lastRenderedPageBreak/>
        <w:t xml:space="preserve">staff have said they have difficultly accessing the support and assistance due to current restrictions. </w:t>
      </w:r>
    </w:p>
    <w:p w14:paraId="79A50E93" w14:textId="77777777" w:rsidR="00FD3F23" w:rsidRPr="004438F8" w:rsidRDefault="002953DC" w:rsidP="002953DC">
      <w:pPr>
        <w:rPr>
          <w:color w:val="auto"/>
        </w:rPr>
      </w:pPr>
      <w:r>
        <w:rPr>
          <w:color w:val="0000FF"/>
        </w:rPr>
        <w:t xml:space="preserve"> </w:t>
      </w:r>
      <w:r w:rsidR="004438F8">
        <w:rPr>
          <w:color w:val="auto"/>
        </w:rPr>
        <w:t>The approved provider is compliant with this requirement.</w:t>
      </w:r>
    </w:p>
    <w:p w14:paraId="4C2D20FA" w14:textId="77777777" w:rsidR="00FD3F23" w:rsidRPr="00D435F8" w:rsidRDefault="00FD3F23" w:rsidP="00FD3F23">
      <w:pPr>
        <w:pStyle w:val="Heading3"/>
      </w:pPr>
      <w:r w:rsidRPr="00D435F8">
        <w:t>Requirement 4(3)(c)</w:t>
      </w:r>
      <w:r>
        <w:tab/>
        <w:t>Compliant</w:t>
      </w:r>
    </w:p>
    <w:p w14:paraId="7A56EF28" w14:textId="77777777" w:rsidR="00FD3F23" w:rsidRPr="004A3816" w:rsidRDefault="00FD3F23" w:rsidP="00FD3F23">
      <w:pPr>
        <w:rPr>
          <w:i/>
        </w:rPr>
      </w:pPr>
      <w:r w:rsidRPr="004A3816">
        <w:rPr>
          <w:i/>
        </w:rPr>
        <w:t>Services and supports for daily living assist each consumer to:</w:t>
      </w:r>
    </w:p>
    <w:p w14:paraId="7421D7A6" w14:textId="77777777" w:rsidR="00FD3F23" w:rsidRPr="004A3816" w:rsidRDefault="00FD3F23" w:rsidP="00D95CAC">
      <w:pPr>
        <w:numPr>
          <w:ilvl w:val="0"/>
          <w:numId w:val="15"/>
        </w:numPr>
        <w:tabs>
          <w:tab w:val="right" w:pos="9026"/>
        </w:tabs>
        <w:spacing w:before="0" w:after="0"/>
        <w:ind w:left="567" w:hanging="425"/>
        <w:outlineLvl w:val="4"/>
        <w:rPr>
          <w:i/>
        </w:rPr>
      </w:pPr>
      <w:r w:rsidRPr="004A3816">
        <w:rPr>
          <w:i/>
        </w:rPr>
        <w:t>participate in their community within and outside the organisation’s service environment; and</w:t>
      </w:r>
    </w:p>
    <w:p w14:paraId="515B00E7" w14:textId="77777777" w:rsidR="00FD3F23" w:rsidRPr="004A3816" w:rsidRDefault="00FD3F23" w:rsidP="00D95CAC">
      <w:pPr>
        <w:numPr>
          <w:ilvl w:val="0"/>
          <w:numId w:val="15"/>
        </w:numPr>
        <w:tabs>
          <w:tab w:val="right" w:pos="9026"/>
        </w:tabs>
        <w:spacing w:before="0" w:after="0"/>
        <w:ind w:left="567" w:hanging="425"/>
        <w:outlineLvl w:val="4"/>
        <w:rPr>
          <w:i/>
        </w:rPr>
      </w:pPr>
      <w:r w:rsidRPr="004A3816">
        <w:rPr>
          <w:i/>
        </w:rPr>
        <w:t>have social and personal relationships; and</w:t>
      </w:r>
    </w:p>
    <w:p w14:paraId="2B3E72AA" w14:textId="77777777" w:rsidR="00FD3F23" w:rsidRPr="004A3816" w:rsidRDefault="00FD3F23" w:rsidP="00D95CAC">
      <w:pPr>
        <w:numPr>
          <w:ilvl w:val="0"/>
          <w:numId w:val="15"/>
        </w:numPr>
        <w:tabs>
          <w:tab w:val="right" w:pos="9026"/>
        </w:tabs>
        <w:spacing w:before="0" w:after="0"/>
        <w:ind w:left="567" w:hanging="425"/>
        <w:outlineLvl w:val="4"/>
        <w:rPr>
          <w:i/>
        </w:rPr>
      </w:pPr>
      <w:r w:rsidRPr="004A3816">
        <w:rPr>
          <w:i/>
        </w:rPr>
        <w:t>do the things of interest to them.</w:t>
      </w:r>
    </w:p>
    <w:p w14:paraId="15C1A7F2" w14:textId="77777777" w:rsidR="00B92F5C" w:rsidRDefault="00B92F5C" w:rsidP="00B92F5C">
      <w:pPr>
        <w:tabs>
          <w:tab w:val="right" w:pos="9026"/>
        </w:tabs>
        <w:contextualSpacing/>
        <w:rPr>
          <w:rFonts w:eastAsia="Calibri"/>
          <w:color w:val="auto"/>
          <w:lang w:eastAsia="en-US"/>
        </w:rPr>
      </w:pPr>
    </w:p>
    <w:p w14:paraId="4154ADA1" w14:textId="77777777" w:rsidR="00B92F5C" w:rsidRDefault="00927B3B" w:rsidP="00B92F5C">
      <w:pPr>
        <w:tabs>
          <w:tab w:val="right" w:pos="9026"/>
        </w:tabs>
        <w:contextualSpacing/>
        <w:rPr>
          <w:rFonts w:eastAsia="Calibri"/>
          <w:color w:val="auto"/>
          <w:lang w:eastAsia="en-US"/>
        </w:rPr>
      </w:pPr>
      <w:r w:rsidRPr="0010165A">
        <w:rPr>
          <w:rFonts w:eastAsia="Calibri"/>
          <w:color w:val="auto"/>
          <w:lang w:eastAsia="en-US"/>
        </w:rPr>
        <w:t xml:space="preserve">Overall, </w:t>
      </w:r>
      <w:proofErr w:type="gramStart"/>
      <w:r w:rsidRPr="0010165A">
        <w:rPr>
          <w:rFonts w:eastAsia="Calibri"/>
          <w:color w:val="auto"/>
          <w:lang w:eastAsia="en-US"/>
        </w:rPr>
        <w:t>the majority of</w:t>
      </w:r>
      <w:proofErr w:type="gramEnd"/>
      <w:r w:rsidRPr="0010165A">
        <w:rPr>
          <w:rFonts w:eastAsia="Calibri"/>
          <w:color w:val="auto"/>
          <w:lang w:eastAsia="en-US"/>
        </w:rPr>
        <w:t xml:space="preserve"> consumers interviewed, and their representatives were satisfied with the service and support provided for this requirement. The Assessment team observed activities occurring in the service at times throughout the audit. However, staff feedback is that they are understaffed.</w:t>
      </w:r>
      <w:r>
        <w:rPr>
          <w:color w:val="0000FF"/>
        </w:rPr>
        <w:t xml:space="preserve"> </w:t>
      </w:r>
      <w:r w:rsidR="00B92F5C" w:rsidRPr="0010165A">
        <w:rPr>
          <w:rFonts w:eastAsia="Calibri"/>
          <w:iCs/>
          <w:color w:val="auto"/>
        </w:rPr>
        <w:t xml:space="preserve">Care plans were also noted to include a list of people that were important to the consumers and people the consumers would like to communicate with. </w:t>
      </w:r>
      <w:r w:rsidR="00B92F5C" w:rsidRPr="0010165A">
        <w:rPr>
          <w:rFonts w:eastAsia="Calibri"/>
          <w:color w:val="auto"/>
          <w:lang w:eastAsia="en-US"/>
        </w:rPr>
        <w:t>The Assessment Team reviewed staff meeting minutes, toolbox meeting and leisure and lifestyle meeting minutes and can confirm discussion regarding supporting consumers with participation in individualised activities has been held.</w:t>
      </w:r>
      <w:r w:rsidR="002905C3">
        <w:rPr>
          <w:rFonts w:eastAsia="Calibri"/>
          <w:color w:val="auto"/>
          <w:lang w:eastAsia="en-US"/>
        </w:rPr>
        <w:t xml:space="preserve"> </w:t>
      </w:r>
      <w:r w:rsidR="002905C3" w:rsidRPr="0010165A">
        <w:rPr>
          <w:rFonts w:eastAsia="Calibri"/>
          <w:color w:val="auto"/>
          <w:lang w:eastAsia="en-US"/>
        </w:rPr>
        <w:t xml:space="preserve">The new activities programs and calendars reflect consumer and other staff members input into group activities. </w:t>
      </w:r>
    </w:p>
    <w:p w14:paraId="6895D499" w14:textId="77777777" w:rsidR="002905C3" w:rsidRDefault="002905C3" w:rsidP="00B92F5C">
      <w:pPr>
        <w:tabs>
          <w:tab w:val="right" w:pos="9026"/>
        </w:tabs>
        <w:contextualSpacing/>
        <w:rPr>
          <w:rFonts w:eastAsia="Calibri"/>
          <w:color w:val="auto"/>
          <w:lang w:eastAsia="en-US"/>
        </w:rPr>
      </w:pPr>
    </w:p>
    <w:p w14:paraId="5709ECFD" w14:textId="77777777" w:rsidR="00B92F5C" w:rsidRDefault="002905C3" w:rsidP="002905C3">
      <w:pPr>
        <w:tabs>
          <w:tab w:val="right" w:pos="9026"/>
        </w:tabs>
        <w:contextualSpacing/>
      </w:pPr>
      <w:r>
        <w:rPr>
          <w:rFonts w:eastAsia="Calibri"/>
          <w:color w:val="auto"/>
          <w:lang w:eastAsia="en-US"/>
        </w:rPr>
        <w:t>The approved provider is compliant with this requirement.</w:t>
      </w:r>
    </w:p>
    <w:p w14:paraId="32D585F8" w14:textId="77777777" w:rsidR="00FD3F23" w:rsidRPr="00D435F8" w:rsidRDefault="00FD3F23" w:rsidP="00FD3F23">
      <w:pPr>
        <w:pStyle w:val="Heading3"/>
      </w:pPr>
      <w:r w:rsidRPr="00D435F8">
        <w:t>Requirement 4(3)(d)</w:t>
      </w:r>
      <w:r>
        <w:tab/>
        <w:t>Compliant</w:t>
      </w:r>
    </w:p>
    <w:p w14:paraId="44814FB0" w14:textId="77777777" w:rsidR="00FD3F23" w:rsidRPr="004A3816" w:rsidRDefault="00FD3F23" w:rsidP="00FD3F23">
      <w:pPr>
        <w:rPr>
          <w:i/>
        </w:rPr>
      </w:pPr>
      <w:r w:rsidRPr="004A3816">
        <w:rPr>
          <w:i/>
        </w:rPr>
        <w:t>Information about the consumer’s condition, needs and preferences is communicated within the organisation, and with others where responsibility for care is shared.</w:t>
      </w:r>
    </w:p>
    <w:p w14:paraId="2FDAEF8D" w14:textId="77777777" w:rsidR="00530DEE" w:rsidRPr="00530DEE" w:rsidRDefault="002D554A" w:rsidP="00530DEE">
      <w:pPr>
        <w:rPr>
          <w:rFonts w:eastAsia="Calibri"/>
          <w:color w:val="000000" w:themeColor="text1"/>
          <w:lang w:eastAsia="en-US"/>
        </w:rPr>
      </w:pPr>
      <w:r w:rsidRPr="00530DEE">
        <w:rPr>
          <w:color w:val="auto"/>
        </w:rPr>
        <w:t>The Assessment Team found that i</w:t>
      </w:r>
      <w:r w:rsidRPr="00530DEE">
        <w:rPr>
          <w:rFonts w:eastAsia="Calibri"/>
          <w:color w:val="auto"/>
          <w:lang w:eastAsia="en-US"/>
        </w:rPr>
        <w:t xml:space="preserve">nformation about the consumer’s condition, needs and preferences is communicated within the organisation, and with others where responsibility for care is shared. </w:t>
      </w:r>
      <w:r w:rsidR="00800A54" w:rsidRPr="00530DEE">
        <w:rPr>
          <w:rFonts w:eastAsia="Calibri"/>
          <w:iCs/>
          <w:color w:val="auto"/>
        </w:rPr>
        <w:t>The Assessment Team reviewed care files for the consumer’s sampled and noted the information within the files was relevant and accurate.</w:t>
      </w:r>
      <w:r w:rsidR="00530DEE" w:rsidRPr="00530DEE">
        <w:rPr>
          <w:rFonts w:eastAsia="Calibri"/>
          <w:iCs/>
          <w:color w:val="auto"/>
        </w:rPr>
        <w:t xml:space="preserve"> </w:t>
      </w:r>
      <w:r w:rsidR="00530DEE" w:rsidRPr="000D3DF9">
        <w:t xml:space="preserve">All progress notes reviewed are current and written in language that is informative and respectful. Handover notes reviewed were current and up to date. </w:t>
      </w:r>
      <w:r w:rsidR="00530DEE" w:rsidRPr="00530DEE">
        <w:rPr>
          <w:color w:val="000000" w:themeColor="text1"/>
        </w:rPr>
        <w:t>The lifestyle coordinator stated they have now completed and updated all consumers lifestyle care plans. The lifestyle staff also have time each afternoon to update progress notes and document any changes they discover throughout the day.</w:t>
      </w:r>
      <w:r w:rsidR="00530DEE" w:rsidRPr="00530DEE">
        <w:rPr>
          <w:rFonts w:eastAsia="Calibri"/>
          <w:color w:val="000000" w:themeColor="text1"/>
          <w:lang w:eastAsia="en-US"/>
        </w:rPr>
        <w:t xml:space="preserve"> </w:t>
      </w:r>
    </w:p>
    <w:p w14:paraId="7D24BB2D" w14:textId="77777777" w:rsidR="00800A54" w:rsidRPr="000D3DF9" w:rsidRDefault="00530DEE" w:rsidP="00492B00">
      <w:pPr>
        <w:contextualSpacing/>
        <w:rPr>
          <w:rFonts w:eastAsia="Calibri"/>
          <w:iCs/>
          <w:color w:val="auto"/>
        </w:rPr>
      </w:pPr>
      <w:r>
        <w:t>The approved provider is compliant with this requirement.</w:t>
      </w:r>
    </w:p>
    <w:p w14:paraId="052DAE14" w14:textId="77777777" w:rsidR="002D554A" w:rsidRPr="000D3DF9" w:rsidRDefault="002D554A" w:rsidP="002D554A">
      <w:pPr>
        <w:tabs>
          <w:tab w:val="right" w:pos="9026"/>
        </w:tabs>
        <w:rPr>
          <w:rFonts w:eastAsia="Calibri"/>
          <w:color w:val="auto"/>
          <w:lang w:eastAsia="en-US"/>
        </w:rPr>
      </w:pPr>
    </w:p>
    <w:p w14:paraId="447BEB24" w14:textId="77777777" w:rsidR="00FD3F23" w:rsidRPr="00D435F8" w:rsidRDefault="00FD3F23" w:rsidP="00FD3F23">
      <w:pPr>
        <w:pStyle w:val="Heading3"/>
      </w:pPr>
      <w:r w:rsidRPr="00D435F8">
        <w:lastRenderedPageBreak/>
        <w:t>Requirement 4(3)(e)</w:t>
      </w:r>
      <w:r>
        <w:tab/>
        <w:t>Compliant</w:t>
      </w:r>
    </w:p>
    <w:p w14:paraId="60F88E8E" w14:textId="77777777" w:rsidR="00FD3F23" w:rsidRPr="004A3816" w:rsidRDefault="00FD3F23" w:rsidP="00FD3F23">
      <w:pPr>
        <w:rPr>
          <w:i/>
        </w:rPr>
      </w:pPr>
      <w:r w:rsidRPr="004A3816">
        <w:rPr>
          <w:i/>
        </w:rPr>
        <w:t>Timely and appropriate referrals to individuals, other organisations and providers of other care and services.</w:t>
      </w:r>
    </w:p>
    <w:p w14:paraId="3A81CC8E" w14:textId="77777777" w:rsidR="00FD3F23" w:rsidRDefault="00492B00" w:rsidP="00FD3F23">
      <w:pPr>
        <w:rPr>
          <w:color w:val="auto"/>
        </w:rPr>
      </w:pPr>
      <w:r>
        <w:rPr>
          <w:color w:val="auto"/>
        </w:rPr>
        <w:t>The Assessment Team found that review of sampled consumers care planning documentation supports that timely and appropriate referrals relating to supporting daily living occur at the service. The organisation has documented guidance for staff about referrals to individuals and other organisations and providers of other care and services.</w:t>
      </w:r>
    </w:p>
    <w:p w14:paraId="20913DCD" w14:textId="77777777" w:rsidR="00492B00" w:rsidRDefault="00492B00" w:rsidP="00FD3F23">
      <w:r>
        <w:t>The approved provider is compliant with this requirement.</w:t>
      </w:r>
    </w:p>
    <w:p w14:paraId="7EFCAF9F" w14:textId="77777777" w:rsidR="00FD3F23" w:rsidRPr="00D435F8" w:rsidRDefault="00FD3F23" w:rsidP="00FD3F23">
      <w:pPr>
        <w:pStyle w:val="Heading3"/>
      </w:pPr>
      <w:r w:rsidRPr="00D435F8">
        <w:t>Requirement 4(3)(g)</w:t>
      </w:r>
      <w:r>
        <w:tab/>
        <w:t>Compliant</w:t>
      </w:r>
    </w:p>
    <w:p w14:paraId="3EEA51E9" w14:textId="77777777" w:rsidR="00FD3F23" w:rsidRPr="004A3816" w:rsidRDefault="00FD3F23" w:rsidP="00FD3F23">
      <w:pPr>
        <w:rPr>
          <w:i/>
        </w:rPr>
      </w:pPr>
      <w:r w:rsidRPr="004A3816">
        <w:rPr>
          <w:i/>
        </w:rPr>
        <w:t>Where equipment is provided, it is safe, suitable, clean and well maintained.</w:t>
      </w:r>
    </w:p>
    <w:p w14:paraId="3E5527E5" w14:textId="77777777" w:rsidR="002662D4" w:rsidRDefault="002662D4" w:rsidP="00FD3F23">
      <w:pPr>
        <w:rPr>
          <w:rFonts w:eastAsia="Calibri"/>
          <w:iCs/>
          <w:color w:val="auto"/>
        </w:rPr>
      </w:pPr>
      <w:r>
        <w:rPr>
          <w:color w:val="auto"/>
        </w:rPr>
        <w:t>The Assessment Team found that</w:t>
      </w:r>
      <w:r w:rsidR="009C3951">
        <w:rPr>
          <w:color w:val="auto"/>
        </w:rPr>
        <w:t xml:space="preserve"> the</w:t>
      </w:r>
      <w:r>
        <w:rPr>
          <w:color w:val="auto"/>
        </w:rPr>
        <w:t xml:space="preserve"> equipment </w:t>
      </w:r>
      <w:r w:rsidR="009C3951">
        <w:rPr>
          <w:color w:val="auto"/>
        </w:rPr>
        <w:t xml:space="preserve">they observed being </w:t>
      </w:r>
      <w:r>
        <w:rPr>
          <w:color w:val="auto"/>
        </w:rPr>
        <w:t>used for daily living is safe, suitable, clean and well maintained.</w:t>
      </w:r>
      <w:r w:rsidRPr="002662D4">
        <w:rPr>
          <w:rFonts w:eastAsia="Calibri"/>
          <w:iCs/>
          <w:color w:val="auto"/>
        </w:rPr>
        <w:t xml:space="preserve"> </w:t>
      </w:r>
      <w:r>
        <w:rPr>
          <w:rFonts w:eastAsia="Calibri"/>
          <w:iCs/>
          <w:color w:val="auto"/>
        </w:rPr>
        <w:t>C</w:t>
      </w:r>
      <w:r w:rsidRPr="009074B8">
        <w:rPr>
          <w:rFonts w:eastAsia="Calibri"/>
          <w:iCs/>
          <w:color w:val="auto"/>
        </w:rPr>
        <w:t xml:space="preserve">onsumers sampled stated they are comfortable with the equipment provided and are confident when staff assist them. </w:t>
      </w:r>
      <w:r>
        <w:rPr>
          <w:rFonts w:eastAsia="Calibri"/>
          <w:iCs/>
          <w:color w:val="auto"/>
        </w:rPr>
        <w:t xml:space="preserve">Most </w:t>
      </w:r>
      <w:r w:rsidRPr="009074B8">
        <w:rPr>
          <w:rFonts w:eastAsia="Calibri"/>
          <w:iCs/>
          <w:color w:val="auto"/>
        </w:rPr>
        <w:t>of these consumers said if they have a maintenance request they are confident they will get assistance by maintenance staff in a timely manner</w:t>
      </w:r>
      <w:r w:rsidR="009C3951">
        <w:rPr>
          <w:rFonts w:eastAsia="Calibri"/>
          <w:iCs/>
          <w:color w:val="auto"/>
        </w:rPr>
        <w:t>.</w:t>
      </w:r>
    </w:p>
    <w:p w14:paraId="63E84445" w14:textId="77777777" w:rsidR="009C3951" w:rsidRDefault="009C3951" w:rsidP="00FD3F23">
      <w:pPr>
        <w:rPr>
          <w:color w:val="auto"/>
        </w:rPr>
      </w:pPr>
      <w:r>
        <w:rPr>
          <w:color w:val="auto"/>
        </w:rPr>
        <w:t>The approved provider is compliant with this requirement.</w:t>
      </w:r>
    </w:p>
    <w:p w14:paraId="6090013A" w14:textId="77777777" w:rsidR="00FD3F23" w:rsidRPr="00314FF7" w:rsidRDefault="00FD3F23" w:rsidP="00FD3F23"/>
    <w:p w14:paraId="0F8BF912" w14:textId="77777777" w:rsidR="00FD3F23" w:rsidRDefault="00FD3F23" w:rsidP="00FD3F23">
      <w:pPr>
        <w:sectPr w:rsidR="00FD3F23" w:rsidSect="00FD3F23">
          <w:headerReference w:type="default" r:id="rId30"/>
          <w:type w:val="continuous"/>
          <w:pgSz w:w="11906" w:h="16838"/>
          <w:pgMar w:top="1701" w:right="1418" w:bottom="1418" w:left="1418" w:header="709" w:footer="397" w:gutter="0"/>
          <w:cols w:space="708"/>
          <w:titlePg/>
          <w:docGrid w:linePitch="360"/>
        </w:sectPr>
      </w:pPr>
    </w:p>
    <w:p w14:paraId="07DEE9B4" w14:textId="77777777" w:rsidR="00FD3F23" w:rsidRDefault="00FD3F23" w:rsidP="00FD3F23">
      <w:pPr>
        <w:pStyle w:val="Heading1"/>
        <w:tabs>
          <w:tab w:val="right" w:pos="9070"/>
        </w:tabs>
        <w:spacing w:before="560" w:after="640"/>
        <w:rPr>
          <w:color w:val="FFFFFF" w:themeColor="background1"/>
          <w:sz w:val="36"/>
        </w:rPr>
        <w:sectPr w:rsidR="00FD3F23" w:rsidSect="00FD3F23">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AB18C7A" wp14:editId="2866EB5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104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DB860C8" w14:textId="77777777" w:rsidR="00FD3F23" w:rsidRPr="00FD1B02" w:rsidRDefault="00FD3F23" w:rsidP="00FD3F23">
      <w:pPr>
        <w:pStyle w:val="Heading3"/>
        <w:shd w:val="clear" w:color="auto" w:fill="F2F2F2" w:themeFill="background1" w:themeFillShade="F2"/>
      </w:pPr>
      <w:r w:rsidRPr="00FD1B02">
        <w:t>Consumer outcome:</w:t>
      </w:r>
    </w:p>
    <w:p w14:paraId="75658995" w14:textId="77777777" w:rsidR="00FD3F23" w:rsidRDefault="00FD3F23" w:rsidP="00FD3F2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5C0A6B" w14:textId="77777777" w:rsidR="00FD3F23" w:rsidRDefault="00FD3F23" w:rsidP="00FD3F23">
      <w:pPr>
        <w:pStyle w:val="Heading3"/>
        <w:shd w:val="clear" w:color="auto" w:fill="F2F2F2" w:themeFill="background1" w:themeFillShade="F2"/>
      </w:pPr>
      <w:r>
        <w:t>Organisation statement:</w:t>
      </w:r>
    </w:p>
    <w:p w14:paraId="0D089D4A" w14:textId="77777777" w:rsidR="00FD3F23" w:rsidRDefault="00FD3F23" w:rsidP="00FD3F2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86E15F" w14:textId="77777777" w:rsidR="00FD3F23" w:rsidRDefault="00FD3F23" w:rsidP="00FD3F23">
      <w:pPr>
        <w:pStyle w:val="Heading2"/>
      </w:pPr>
      <w:r>
        <w:t>Assessment of Standard 5</w:t>
      </w:r>
    </w:p>
    <w:p w14:paraId="3780C9E9" w14:textId="77777777" w:rsidR="00892C67" w:rsidRPr="00163FEE" w:rsidRDefault="00892C67" w:rsidP="00892C6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2CEC5A9" w14:textId="77777777" w:rsidR="00892C67" w:rsidRPr="005451FB" w:rsidRDefault="00892C67" w:rsidP="00892C67">
      <w:pPr>
        <w:rPr>
          <w:rFonts w:eastAsia="Calibri"/>
          <w:lang w:eastAsia="en-US"/>
        </w:rPr>
      </w:pPr>
      <w:r w:rsidRPr="005451FB">
        <w:rPr>
          <w:rFonts w:eastAsia="Calibri"/>
          <w:lang w:eastAsia="en-US"/>
        </w:rPr>
        <w:t>All sampled consumers indicated that they feel they belong in the service and feel safe and comfortable in the service environment.</w:t>
      </w:r>
    </w:p>
    <w:p w14:paraId="3181D251" w14:textId="77777777" w:rsidR="00892C67" w:rsidRPr="005451FB" w:rsidRDefault="00892C67" w:rsidP="00892C67">
      <w:pPr>
        <w:rPr>
          <w:rFonts w:eastAsia="Calibri"/>
          <w:lang w:eastAsia="en-US"/>
        </w:rPr>
      </w:pPr>
      <w:r w:rsidRPr="005451FB">
        <w:rPr>
          <w:rFonts w:eastAsia="Calibri"/>
          <w:lang w:eastAsia="en-US"/>
        </w:rPr>
        <w:t>For example:</w:t>
      </w:r>
    </w:p>
    <w:p w14:paraId="5C6E32CF" w14:textId="77777777" w:rsidR="00892C67" w:rsidRPr="005451FB" w:rsidRDefault="00892C67" w:rsidP="00D95CAC">
      <w:pPr>
        <w:numPr>
          <w:ilvl w:val="0"/>
          <w:numId w:val="24"/>
        </w:numPr>
        <w:ind w:left="357" w:hanging="357"/>
        <w:contextualSpacing/>
        <w:rPr>
          <w:rFonts w:eastAsia="Calibri"/>
          <w:lang w:eastAsia="en-US"/>
        </w:rPr>
      </w:pPr>
      <w:r w:rsidRPr="005451FB">
        <w:rPr>
          <w:rFonts w:eastAsia="Calibri"/>
          <w:lang w:eastAsia="en-US"/>
        </w:rPr>
        <w:t>Consumers can decorate their bed room according to their taste, with personal items to make their home as comfortable as possible.</w:t>
      </w:r>
    </w:p>
    <w:p w14:paraId="0AA010AF" w14:textId="77777777" w:rsidR="00892C67" w:rsidRPr="005451FB" w:rsidRDefault="00892C67" w:rsidP="00D95CAC">
      <w:pPr>
        <w:numPr>
          <w:ilvl w:val="0"/>
          <w:numId w:val="24"/>
        </w:numPr>
        <w:ind w:left="357" w:hanging="357"/>
        <w:contextualSpacing/>
        <w:rPr>
          <w:rFonts w:eastAsia="Calibri"/>
          <w:lang w:eastAsia="en-US"/>
        </w:rPr>
      </w:pPr>
      <w:r w:rsidRPr="005451FB">
        <w:rPr>
          <w:rFonts w:eastAsia="Calibri"/>
          <w:lang w:eastAsia="en-US"/>
        </w:rPr>
        <w:t>Consumers/representatives interviewed indicated that the services environment is safe, clean, well maintained and comfortable; and enables consumers to move freely, both indoors and outdoors.</w:t>
      </w:r>
    </w:p>
    <w:p w14:paraId="39ACC91D" w14:textId="77777777" w:rsidR="00892C67" w:rsidRPr="005451FB" w:rsidRDefault="00892C67" w:rsidP="00D95CAC">
      <w:pPr>
        <w:numPr>
          <w:ilvl w:val="0"/>
          <w:numId w:val="24"/>
        </w:numPr>
        <w:ind w:left="357" w:hanging="357"/>
        <w:contextualSpacing/>
        <w:rPr>
          <w:rFonts w:eastAsia="Calibri"/>
          <w:lang w:eastAsia="en-US"/>
        </w:rPr>
      </w:pPr>
      <w:r w:rsidRPr="005451FB">
        <w:rPr>
          <w:rFonts w:eastAsia="Calibri"/>
          <w:lang w:eastAsia="en-US"/>
        </w:rPr>
        <w:t>All consumers sampled said that “they feel at home here”.</w:t>
      </w:r>
    </w:p>
    <w:p w14:paraId="34AC3893" w14:textId="77777777" w:rsidR="00892C67" w:rsidRPr="005451FB" w:rsidRDefault="00892C67" w:rsidP="00D95CAC">
      <w:pPr>
        <w:numPr>
          <w:ilvl w:val="0"/>
          <w:numId w:val="24"/>
        </w:numPr>
        <w:ind w:left="357" w:hanging="357"/>
        <w:contextualSpacing/>
        <w:rPr>
          <w:rFonts w:eastAsia="Calibri"/>
          <w:lang w:eastAsia="en-US"/>
        </w:rPr>
      </w:pPr>
      <w:r w:rsidRPr="005451FB">
        <w:rPr>
          <w:rFonts w:eastAsia="Calibri"/>
          <w:lang w:eastAsia="en-US"/>
        </w:rPr>
        <w:t>Consumers/representatives interviewed are happy with the service environment stating that it is a relaxed, welcoming, safe and comfortable homelike environment that meets their and their visitor’s needs. They were happy that it has well-equipped communal spaces where they can interact with others, including their family, friends and pets, and that has spaces for quiet reflection like small sitting areas, the garden courtyards, verandas, balconies or their individual rooms.</w:t>
      </w:r>
    </w:p>
    <w:p w14:paraId="4E032D7A" w14:textId="77777777" w:rsidR="00FD3F23" w:rsidRPr="00154403" w:rsidRDefault="00FD3F23" w:rsidP="00FD3F23">
      <w:pPr>
        <w:rPr>
          <w:rFonts w:eastAsiaTheme="minorHAnsi"/>
          <w:color w:val="0000FF"/>
        </w:rPr>
      </w:pPr>
    </w:p>
    <w:p w14:paraId="6AF4857F" w14:textId="77777777" w:rsidR="00FD3F23" w:rsidRPr="00892C67" w:rsidRDefault="00FD3F23" w:rsidP="00FD3F23">
      <w:pPr>
        <w:rPr>
          <w:rFonts w:eastAsia="Calibri"/>
          <w:color w:val="auto"/>
          <w:lang w:eastAsia="en-US"/>
        </w:rPr>
      </w:pPr>
      <w:r w:rsidRPr="00154403">
        <w:rPr>
          <w:rFonts w:eastAsiaTheme="minorHAnsi"/>
        </w:rPr>
        <w:lastRenderedPageBreak/>
        <w:t xml:space="preserve">The Quality Standard is assessed </w:t>
      </w:r>
      <w:r w:rsidRPr="00892C67">
        <w:rPr>
          <w:rFonts w:eastAsiaTheme="minorHAnsi"/>
          <w:color w:val="auto"/>
        </w:rPr>
        <w:t>as Compliant as</w:t>
      </w:r>
      <w:r w:rsidR="00892C67" w:rsidRPr="00892C67">
        <w:rPr>
          <w:rFonts w:eastAsiaTheme="minorHAnsi"/>
          <w:color w:val="auto"/>
        </w:rPr>
        <w:t xml:space="preserve"> </w:t>
      </w:r>
      <w:proofErr w:type="gramStart"/>
      <w:r w:rsidR="00892C67" w:rsidRPr="00892C67">
        <w:rPr>
          <w:rFonts w:eastAsiaTheme="minorHAnsi"/>
          <w:color w:val="auto"/>
        </w:rPr>
        <w:t>all</w:t>
      </w:r>
      <w:r w:rsidRPr="00892C67">
        <w:rPr>
          <w:rFonts w:eastAsiaTheme="minorHAnsi"/>
          <w:color w:val="auto"/>
        </w:rPr>
        <w:t xml:space="preserve"> of</w:t>
      </w:r>
      <w:proofErr w:type="gramEnd"/>
      <w:r w:rsidRPr="00892C67">
        <w:rPr>
          <w:rFonts w:eastAsiaTheme="minorHAnsi"/>
          <w:color w:val="auto"/>
        </w:rPr>
        <w:t xml:space="preserve"> the three specific requirements have been assessed as Compliant.</w:t>
      </w:r>
    </w:p>
    <w:p w14:paraId="41B253B8" w14:textId="77777777" w:rsidR="00FD3F23" w:rsidRDefault="00FD3F23" w:rsidP="00FD3F23">
      <w:pPr>
        <w:pStyle w:val="Heading2"/>
      </w:pPr>
      <w:r>
        <w:t>Assessment of Standard 5 Requirements</w:t>
      </w:r>
      <w:r w:rsidRPr="0066387A">
        <w:rPr>
          <w:i/>
          <w:color w:val="0000FF"/>
          <w:sz w:val="24"/>
          <w:szCs w:val="24"/>
        </w:rPr>
        <w:t xml:space="preserve"> </w:t>
      </w:r>
    </w:p>
    <w:p w14:paraId="714299F9" w14:textId="77777777" w:rsidR="00FD3F23" w:rsidRPr="00314FF7" w:rsidRDefault="00FD3F23" w:rsidP="00FD3F23">
      <w:pPr>
        <w:pStyle w:val="Heading3"/>
      </w:pPr>
      <w:r w:rsidRPr="00314FF7">
        <w:t>Requirement 5(3)(a)</w:t>
      </w:r>
      <w:r>
        <w:tab/>
        <w:t>Compliant</w:t>
      </w:r>
    </w:p>
    <w:p w14:paraId="2319E763" w14:textId="77777777" w:rsidR="00FD3F23" w:rsidRPr="004A3816" w:rsidRDefault="00FD3F23" w:rsidP="00FD3F23">
      <w:pPr>
        <w:rPr>
          <w:i/>
        </w:rPr>
      </w:pPr>
      <w:r w:rsidRPr="004A3816">
        <w:rPr>
          <w:i/>
        </w:rPr>
        <w:t>The service environment is welcoming and easy to understand, and optimises each consumer’s sense of belonging, independence, interaction and function.</w:t>
      </w:r>
    </w:p>
    <w:p w14:paraId="33CE733E" w14:textId="77777777" w:rsidR="006406D2" w:rsidRDefault="00892C67" w:rsidP="006406D2">
      <w:pPr>
        <w:keepNext/>
        <w:tabs>
          <w:tab w:val="right" w:pos="9072"/>
        </w:tabs>
        <w:outlineLvl w:val="3"/>
        <w:rPr>
          <w:rFonts w:eastAsia="Calibri"/>
          <w:color w:val="auto"/>
          <w:lang w:eastAsia="en-US"/>
        </w:rPr>
      </w:pPr>
      <w:r>
        <w:rPr>
          <w:color w:val="auto"/>
        </w:rPr>
        <w:t xml:space="preserve">The Assessment Team found that the service environment is welcoming </w:t>
      </w:r>
      <w:r w:rsidR="006406D2">
        <w:rPr>
          <w:color w:val="auto"/>
        </w:rPr>
        <w:t xml:space="preserve">and optimises the function of consumers. They observed sampled consumer rooms which were personalised with furniture and decorations. </w:t>
      </w:r>
      <w:r w:rsidR="006406D2" w:rsidRPr="003146F6">
        <w:t>Prompts, such as photos and familiar items had been provided to assist consumers to find their rooms or things they would like to find. Activities and books were stored where they were easy to access and easy to identify.</w:t>
      </w:r>
      <w:r w:rsidR="006406D2" w:rsidRPr="006406D2">
        <w:rPr>
          <w:rFonts w:eastAsia="Calibri"/>
          <w:iCs/>
          <w:color w:val="auto"/>
        </w:rPr>
        <w:t xml:space="preserve"> </w:t>
      </w:r>
      <w:r w:rsidR="006406D2" w:rsidRPr="003146F6">
        <w:rPr>
          <w:rFonts w:eastAsia="Calibri"/>
          <w:iCs/>
          <w:color w:val="auto"/>
        </w:rPr>
        <w:t xml:space="preserve">The consumers sampled said they have personalised their rooms and are pleased with the services support. The consumers who share rooms didn’t have any feedback regarding personalising their rooms but stated they were able to bring their own TV’s. </w:t>
      </w:r>
      <w:r w:rsidR="006406D2">
        <w:rPr>
          <w:rFonts w:eastAsia="Calibri"/>
          <w:iCs/>
          <w:color w:val="auto"/>
        </w:rPr>
        <w:t xml:space="preserve">Most </w:t>
      </w:r>
      <w:r w:rsidR="006406D2">
        <w:t>reported they</w:t>
      </w:r>
      <w:r w:rsidR="006406D2" w:rsidRPr="003146F6">
        <w:t xml:space="preserve"> are pleased with the service environment and find it welcoming and easy to get around.</w:t>
      </w:r>
      <w:r w:rsidR="006406D2">
        <w:t xml:space="preserve"> </w:t>
      </w:r>
      <w:r w:rsidR="006406D2" w:rsidRPr="003146F6">
        <w:rPr>
          <w:rFonts w:eastAsia="Calibri"/>
          <w:color w:val="auto"/>
          <w:lang w:eastAsia="en-US"/>
        </w:rPr>
        <w:t>Management advised they have plans to complete the new development adjacent to the service where they are building a new facility, they have currently completed phase one.</w:t>
      </w:r>
    </w:p>
    <w:p w14:paraId="1227E6CC" w14:textId="77777777" w:rsidR="00FD3F23" w:rsidRDefault="006406D2" w:rsidP="006406D2">
      <w:pPr>
        <w:keepNext/>
        <w:tabs>
          <w:tab w:val="right" w:pos="9072"/>
        </w:tabs>
        <w:outlineLvl w:val="3"/>
      </w:pPr>
      <w:r>
        <w:rPr>
          <w:rFonts w:eastAsia="Calibri"/>
          <w:iCs/>
          <w:color w:val="auto"/>
        </w:rPr>
        <w:t>The approved provider is compliant with this requirement.</w:t>
      </w:r>
    </w:p>
    <w:p w14:paraId="1FCDC859" w14:textId="77777777" w:rsidR="00FD3F23" w:rsidRPr="00D435F8" w:rsidRDefault="00FD3F23" w:rsidP="00FD3F23">
      <w:pPr>
        <w:pStyle w:val="Heading3"/>
      </w:pPr>
      <w:r w:rsidRPr="00D435F8">
        <w:t>Requirement 5(3)(b)</w:t>
      </w:r>
      <w:r>
        <w:tab/>
        <w:t>Compliant</w:t>
      </w:r>
    </w:p>
    <w:p w14:paraId="348BC690" w14:textId="77777777" w:rsidR="00FD3F23" w:rsidRPr="004A3816" w:rsidRDefault="00FD3F23" w:rsidP="00FD3F23">
      <w:pPr>
        <w:rPr>
          <w:i/>
        </w:rPr>
      </w:pPr>
      <w:r w:rsidRPr="004A3816">
        <w:rPr>
          <w:i/>
        </w:rPr>
        <w:t>The service environment:</w:t>
      </w:r>
    </w:p>
    <w:p w14:paraId="714D600C" w14:textId="77777777" w:rsidR="00FD3F23" w:rsidRPr="004A3816" w:rsidRDefault="00FD3F23" w:rsidP="00D95CAC">
      <w:pPr>
        <w:numPr>
          <w:ilvl w:val="0"/>
          <w:numId w:val="16"/>
        </w:numPr>
        <w:tabs>
          <w:tab w:val="right" w:pos="9026"/>
        </w:tabs>
        <w:spacing w:before="0" w:after="0"/>
        <w:ind w:left="567" w:hanging="425"/>
        <w:outlineLvl w:val="4"/>
        <w:rPr>
          <w:i/>
        </w:rPr>
      </w:pPr>
      <w:r w:rsidRPr="004A3816">
        <w:rPr>
          <w:i/>
        </w:rPr>
        <w:t>is safe, clean, well maintained and comfortable; and</w:t>
      </w:r>
    </w:p>
    <w:p w14:paraId="406A8F1D" w14:textId="77777777" w:rsidR="00FD3F23" w:rsidRPr="004A3816" w:rsidRDefault="00FD3F23" w:rsidP="00D95CAC">
      <w:pPr>
        <w:numPr>
          <w:ilvl w:val="0"/>
          <w:numId w:val="16"/>
        </w:numPr>
        <w:tabs>
          <w:tab w:val="right" w:pos="9026"/>
        </w:tabs>
        <w:spacing w:before="0" w:after="0"/>
        <w:ind w:left="567" w:hanging="425"/>
        <w:outlineLvl w:val="4"/>
        <w:rPr>
          <w:i/>
        </w:rPr>
      </w:pPr>
      <w:r w:rsidRPr="004A3816">
        <w:rPr>
          <w:i/>
        </w:rPr>
        <w:t>enables consumers to move freely, both indoors and outdoors.</w:t>
      </w:r>
    </w:p>
    <w:p w14:paraId="530134F5" w14:textId="77777777" w:rsidR="006406D2" w:rsidRPr="00BF048B" w:rsidRDefault="006406D2" w:rsidP="006406D2">
      <w:pPr>
        <w:tabs>
          <w:tab w:val="right" w:pos="9026"/>
        </w:tabs>
        <w:rPr>
          <w:rFonts w:eastAsia="Calibri"/>
          <w:color w:val="auto"/>
          <w:lang w:eastAsia="en-US"/>
        </w:rPr>
      </w:pPr>
      <w:r>
        <w:rPr>
          <w:color w:val="auto"/>
        </w:rPr>
        <w:t xml:space="preserve">The Assessment Team found that the service environment is safe, clean and well maintained. They observed consumers moving freely within the service. Examples were provided from sampled consumers which supports that </w:t>
      </w:r>
      <w:r w:rsidRPr="00BF048B">
        <w:rPr>
          <w:rFonts w:eastAsia="Calibri"/>
          <w:iCs/>
          <w:color w:val="auto"/>
        </w:rPr>
        <w:t>they receive quick action for the maintenance requests</w:t>
      </w:r>
      <w:r>
        <w:rPr>
          <w:rFonts w:eastAsia="Calibri"/>
          <w:iCs/>
          <w:color w:val="auto"/>
        </w:rPr>
        <w:t xml:space="preserve">. </w:t>
      </w:r>
      <w:r w:rsidRPr="00BF048B">
        <w:rPr>
          <w:rFonts w:eastAsia="Calibri"/>
          <w:color w:val="auto"/>
          <w:lang w:eastAsia="en-US"/>
        </w:rPr>
        <w:t>The maintenance log provided evidence that regular maintenance of the service environment is addressed in a timely ma</w:t>
      </w:r>
      <w:r>
        <w:rPr>
          <w:rFonts w:eastAsia="Calibri"/>
          <w:color w:val="auto"/>
          <w:lang w:eastAsia="en-US"/>
        </w:rPr>
        <w:t>nn</w:t>
      </w:r>
      <w:r w:rsidRPr="00BF048B">
        <w:rPr>
          <w:rFonts w:eastAsia="Calibri"/>
          <w:color w:val="auto"/>
          <w:lang w:eastAsia="en-US"/>
        </w:rPr>
        <w:t xml:space="preserve">er. Cleaning records and feedback from staff verifies cleaning tasks are mostly always completed. Observations of the environment and consumer representative feedback demonstrates the environment is mostly kept clean, safe, well maintained and comfortable, however, there are a few instances where it is not. For example, towels being left on floors. </w:t>
      </w:r>
    </w:p>
    <w:p w14:paraId="70598AA5" w14:textId="77777777" w:rsidR="00FD3F23" w:rsidRDefault="006406D2" w:rsidP="00FD3F23">
      <w:r>
        <w:t>The approved provider is compliant with this requirement.</w:t>
      </w:r>
    </w:p>
    <w:p w14:paraId="3628CE82" w14:textId="77777777" w:rsidR="00FD3F23" w:rsidRPr="00D435F8" w:rsidRDefault="00FD3F23" w:rsidP="00FD3F23">
      <w:pPr>
        <w:pStyle w:val="Heading3"/>
      </w:pPr>
      <w:r w:rsidRPr="00D435F8">
        <w:lastRenderedPageBreak/>
        <w:t>Requirement 5(3)(c)</w:t>
      </w:r>
      <w:r>
        <w:tab/>
        <w:t>Compliant</w:t>
      </w:r>
    </w:p>
    <w:p w14:paraId="568720B9" w14:textId="77777777" w:rsidR="00FD3F23" w:rsidRPr="004A3816" w:rsidRDefault="00FD3F23" w:rsidP="00FD3F23">
      <w:pPr>
        <w:rPr>
          <w:i/>
        </w:rPr>
      </w:pPr>
      <w:r w:rsidRPr="004A3816">
        <w:rPr>
          <w:i/>
        </w:rPr>
        <w:t>Furniture, fittings and equipment are safe, clean, well maintained and suitable for the consumer.</w:t>
      </w:r>
    </w:p>
    <w:p w14:paraId="18FF4EB3" w14:textId="77777777" w:rsidR="00D95CAC" w:rsidRPr="00BA209E" w:rsidRDefault="00D95CAC" w:rsidP="00D95CAC">
      <w:pPr>
        <w:keepNext/>
        <w:tabs>
          <w:tab w:val="right" w:pos="9072"/>
        </w:tabs>
        <w:outlineLvl w:val="3"/>
        <w:rPr>
          <w:rFonts w:eastAsia="Calibri"/>
          <w:iCs/>
          <w:color w:val="auto"/>
        </w:rPr>
      </w:pPr>
      <w:r w:rsidRPr="00BA209E">
        <w:rPr>
          <w:rFonts w:eastAsia="Calibri"/>
          <w:iCs/>
          <w:color w:val="auto"/>
        </w:rPr>
        <w:t>Most consumers interviewed said they feel safe when staff are caring for them and when staff are using equipment that assists in their care.</w:t>
      </w:r>
      <w:r>
        <w:rPr>
          <w:rFonts w:eastAsia="Calibri"/>
          <w:iCs/>
          <w:color w:val="auto"/>
        </w:rPr>
        <w:t xml:space="preserve"> </w:t>
      </w:r>
      <w:r w:rsidRPr="00BA209E">
        <w:t xml:space="preserve">Overall, consumer feedback stated they are satisfied the equipment provided to them is suitable, well-maintained and clean. </w:t>
      </w:r>
      <w:r>
        <w:t xml:space="preserve">This was confirmed by the Assessment team’s observations. While the service does not have an electronic system in place for monitoring call bell response times the care manager completes a manual system check to ensure it is operating effectively. Since the last assessment of performance an industrial clean has completed a deep clean of bathrooms and other areas in the service. </w:t>
      </w:r>
      <w:r w:rsidRPr="00BA209E">
        <w:rPr>
          <w:rFonts w:eastAsia="Calibri"/>
          <w:iCs/>
          <w:color w:val="auto"/>
        </w:rPr>
        <w:t>The maintenance officer could describe the process for review of equipment, fittings and furniture and w</w:t>
      </w:r>
      <w:r>
        <w:rPr>
          <w:rFonts w:eastAsia="Calibri"/>
          <w:iCs/>
          <w:color w:val="auto"/>
        </w:rPr>
        <w:t>as</w:t>
      </w:r>
      <w:r w:rsidRPr="00BA209E">
        <w:rPr>
          <w:rFonts w:eastAsia="Calibri"/>
          <w:iCs/>
          <w:color w:val="auto"/>
        </w:rPr>
        <w:t xml:space="preserve"> able to explain the process when maintenance was required on equipment and furniture.</w:t>
      </w:r>
    </w:p>
    <w:p w14:paraId="157AD550" w14:textId="77777777" w:rsidR="00D95CAC" w:rsidRPr="00D95CAC" w:rsidRDefault="00D95CAC" w:rsidP="00D95CAC">
      <w:pPr>
        <w:keepNext/>
        <w:tabs>
          <w:tab w:val="right" w:pos="9072"/>
        </w:tabs>
        <w:outlineLvl w:val="3"/>
        <w:rPr>
          <w:rFonts w:eastAsia="Calibri"/>
          <w:iCs/>
          <w:color w:val="auto"/>
        </w:rPr>
      </w:pPr>
      <w:r>
        <w:rPr>
          <w:rFonts w:eastAsia="Calibri"/>
          <w:iCs/>
          <w:color w:val="auto"/>
        </w:rPr>
        <w:t>The approved provider is compliant with this requirement.</w:t>
      </w:r>
    </w:p>
    <w:p w14:paraId="24561EF4" w14:textId="77777777" w:rsidR="00FD3F23" w:rsidRDefault="00FD3F23" w:rsidP="00FD3F23">
      <w:pPr>
        <w:sectPr w:rsidR="00FD3F23" w:rsidSect="00FD3F23">
          <w:headerReference w:type="default" r:id="rId33"/>
          <w:type w:val="continuous"/>
          <w:pgSz w:w="11906" w:h="16838"/>
          <w:pgMar w:top="1701" w:right="1418" w:bottom="1418" w:left="1418" w:header="709" w:footer="397" w:gutter="0"/>
          <w:cols w:space="708"/>
          <w:titlePg/>
          <w:docGrid w:linePitch="360"/>
        </w:sectPr>
      </w:pPr>
    </w:p>
    <w:p w14:paraId="16EE35A8" w14:textId="77777777" w:rsidR="00FD3F23" w:rsidRDefault="00FD3F23" w:rsidP="00FD3F23">
      <w:pPr>
        <w:pStyle w:val="Heading1"/>
        <w:tabs>
          <w:tab w:val="right" w:pos="9070"/>
        </w:tabs>
        <w:spacing w:before="560" w:after="640"/>
        <w:rPr>
          <w:color w:val="FFFFFF" w:themeColor="background1"/>
          <w:sz w:val="36"/>
        </w:rPr>
        <w:sectPr w:rsidR="00FD3F23" w:rsidSect="00FD3F23">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F5FBD08" wp14:editId="66E38D8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767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B40EE0">
        <w:rPr>
          <w:color w:val="FFFFFF" w:themeColor="background1"/>
          <w:sz w:val="36"/>
        </w:rPr>
        <w:t xml:space="preserve">                        </w:t>
      </w:r>
      <w:r w:rsidRPr="00EB1D71">
        <w:rPr>
          <w:color w:val="FFFFFF" w:themeColor="background1"/>
          <w:sz w:val="36"/>
        </w:rPr>
        <w:tab/>
      </w:r>
      <w:r w:rsidRPr="00EB1D71">
        <w:rPr>
          <w:color w:val="FFFFFF" w:themeColor="background1"/>
          <w:sz w:val="36"/>
        </w:rPr>
        <w:br/>
        <w:t>Feedback and complaints</w:t>
      </w:r>
    </w:p>
    <w:p w14:paraId="4B8D3EA7" w14:textId="77777777" w:rsidR="00FD3F23" w:rsidRPr="00FD1B02" w:rsidRDefault="00FD3F23" w:rsidP="00FD3F23">
      <w:pPr>
        <w:pStyle w:val="Heading3"/>
        <w:shd w:val="clear" w:color="auto" w:fill="F2F2F2" w:themeFill="background1" w:themeFillShade="F2"/>
      </w:pPr>
      <w:r w:rsidRPr="00FD1B02">
        <w:t>Consumer outcome:</w:t>
      </w:r>
    </w:p>
    <w:p w14:paraId="04A97798" w14:textId="77777777" w:rsidR="00FD3F23" w:rsidRDefault="00FD3F23" w:rsidP="00FD3F2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5DBD69" w14:textId="77777777" w:rsidR="00FD3F23" w:rsidRDefault="00FD3F23" w:rsidP="00FD3F23">
      <w:pPr>
        <w:pStyle w:val="Heading3"/>
        <w:shd w:val="clear" w:color="auto" w:fill="F2F2F2" w:themeFill="background1" w:themeFillShade="F2"/>
      </w:pPr>
      <w:r>
        <w:t>Organisation statement:</w:t>
      </w:r>
    </w:p>
    <w:p w14:paraId="4B385204" w14:textId="77777777" w:rsidR="00FD3F23" w:rsidRDefault="00FD3F23" w:rsidP="00FD3F2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AAF3A72" w14:textId="77777777" w:rsidR="00FD3F23" w:rsidRDefault="00FD3F23" w:rsidP="00FD3F23">
      <w:pPr>
        <w:pStyle w:val="Heading2"/>
      </w:pPr>
      <w:r>
        <w:t>Assessment of Standard 6</w:t>
      </w:r>
    </w:p>
    <w:p w14:paraId="3F61FCD5" w14:textId="77777777" w:rsidR="006544A0" w:rsidRPr="00163FEE" w:rsidRDefault="006544A0" w:rsidP="006544A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D2D53EB" w14:textId="77777777" w:rsidR="006544A0" w:rsidRPr="00163FEE" w:rsidRDefault="006544A0" w:rsidP="006544A0">
      <w:pPr>
        <w:rPr>
          <w:lang w:eastAsia="en-US"/>
        </w:rPr>
      </w:pPr>
      <w:r w:rsidRPr="00C71634">
        <w:rPr>
          <w:rFonts w:eastAsia="Calibri"/>
          <w:color w:val="auto"/>
          <w:lang w:eastAsia="en-US"/>
        </w:rPr>
        <w:t xml:space="preserve">Overall </w:t>
      </w:r>
      <w:r w:rsidRPr="006C4344">
        <w:rPr>
          <w:rFonts w:eastAsia="Calibri"/>
          <w:color w:val="auto"/>
          <w:lang w:eastAsia="en-US"/>
        </w:rPr>
        <w:t xml:space="preserve">sampled consumers </w:t>
      </w:r>
      <w:r w:rsidRPr="00C71634">
        <w:rPr>
          <w:rFonts w:eastAsia="Calibri"/>
          <w:color w:val="auto"/>
          <w:lang w:eastAsia="en-US"/>
        </w:rPr>
        <w:t xml:space="preserve">considered </w:t>
      </w:r>
      <w:r w:rsidRPr="00163FEE">
        <w:rPr>
          <w:rFonts w:eastAsia="Calibri"/>
          <w:lang w:eastAsia="en-US"/>
        </w:rPr>
        <w:t>that they are encouraged and supported to give feedback and make complaints, and that appropriate action is taken. For example:</w:t>
      </w:r>
    </w:p>
    <w:p w14:paraId="3EF91E5C" w14:textId="77777777" w:rsidR="006544A0" w:rsidRPr="00AB5428" w:rsidRDefault="006544A0" w:rsidP="006544A0">
      <w:pPr>
        <w:rPr>
          <w:rFonts w:eastAsia="Calibri"/>
          <w:color w:val="auto"/>
          <w:lang w:eastAsia="en-US"/>
        </w:rPr>
      </w:pPr>
      <w:r w:rsidRPr="00B67F7B">
        <w:rPr>
          <w:rFonts w:eastAsia="Calibri"/>
          <w:color w:val="auto"/>
          <w:lang w:eastAsia="en-US"/>
        </w:rPr>
        <w:t xml:space="preserve">Overall consumers interviewed have said they are able to make a </w:t>
      </w:r>
      <w:r w:rsidRPr="00AB5428">
        <w:rPr>
          <w:rFonts w:eastAsia="Calibri"/>
          <w:color w:val="auto"/>
          <w:lang w:eastAsia="en-US"/>
        </w:rPr>
        <w:t>complaint and felt safe to do so.</w:t>
      </w:r>
    </w:p>
    <w:p w14:paraId="760E8DE7" w14:textId="77777777" w:rsidR="006544A0" w:rsidRPr="00AE7711" w:rsidRDefault="006544A0" w:rsidP="006544A0">
      <w:pPr>
        <w:rPr>
          <w:color w:val="auto"/>
        </w:rPr>
      </w:pPr>
      <w:r>
        <w:rPr>
          <w:rFonts w:eastAsia="Calibri"/>
          <w:color w:val="auto"/>
          <w:lang w:eastAsia="en-US"/>
        </w:rPr>
        <w:t xml:space="preserve">Consumers take part in resident meetings and surveys and management have commenced consumer engagement meetings to encourage consumer involvement, </w:t>
      </w:r>
      <w:r>
        <w:rPr>
          <w:color w:val="auto"/>
        </w:rPr>
        <w:t>h</w:t>
      </w:r>
      <w:r w:rsidRPr="00AE7711">
        <w:rPr>
          <w:color w:val="auto"/>
        </w:rPr>
        <w:t>owever,</w:t>
      </w:r>
      <w:r>
        <w:rPr>
          <w:color w:val="auto"/>
        </w:rPr>
        <w:t xml:space="preserve"> s</w:t>
      </w:r>
      <w:r w:rsidRPr="00AE7711">
        <w:rPr>
          <w:color w:val="auto"/>
        </w:rPr>
        <w:t>ome consumers and representatives feel that while their complaints are listened to and acknowledge</w:t>
      </w:r>
      <w:r>
        <w:rPr>
          <w:color w:val="auto"/>
        </w:rPr>
        <w:t>d, and</w:t>
      </w:r>
      <w:r w:rsidRPr="00AE7711">
        <w:rPr>
          <w:color w:val="auto"/>
        </w:rPr>
        <w:t xml:space="preserve"> the service has improved in many areas’ complaints are ongoing and not yet resolved</w:t>
      </w:r>
      <w:r>
        <w:rPr>
          <w:color w:val="auto"/>
        </w:rPr>
        <w:t>, particularly regarding staffing affecting their care and services.</w:t>
      </w:r>
    </w:p>
    <w:p w14:paraId="2766D8FF" w14:textId="77777777" w:rsidR="00FD3F23" w:rsidRPr="00154403" w:rsidRDefault="00FD3F23" w:rsidP="00FD3F23">
      <w:pPr>
        <w:rPr>
          <w:rFonts w:eastAsiaTheme="minorHAnsi"/>
          <w:color w:val="0000FF"/>
        </w:rPr>
      </w:pPr>
    </w:p>
    <w:p w14:paraId="2F9F6EB4" w14:textId="77777777" w:rsidR="00992C5D" w:rsidRDefault="00F670B2" w:rsidP="00FD3F23">
      <w:pPr>
        <w:pStyle w:val="Heading2"/>
      </w:pPr>
      <w:r w:rsidRPr="00992C5D">
        <w:rPr>
          <w:rFonts w:eastAsia="Calibri" w:cs="Arial"/>
          <w:b w:val="0"/>
          <w:sz w:val="24"/>
          <w:szCs w:val="24"/>
          <w:lang w:eastAsia="en-US"/>
        </w:rPr>
        <w:lastRenderedPageBreak/>
        <w:t>Not all requirements of the Quality Standard were assessed and therefore an overall rating for the Quality Standard is not provided.</w:t>
      </w:r>
      <w:r>
        <w:t xml:space="preserve"> </w:t>
      </w:r>
    </w:p>
    <w:p w14:paraId="1266AE7C" w14:textId="77777777" w:rsidR="00FD3F23" w:rsidRDefault="00FD3F23" w:rsidP="00FD3F23">
      <w:pPr>
        <w:pStyle w:val="Heading2"/>
      </w:pPr>
      <w:r>
        <w:t>Assessment of Standard 6 Requirements</w:t>
      </w:r>
      <w:r w:rsidRPr="0066387A">
        <w:rPr>
          <w:i/>
          <w:color w:val="0000FF"/>
          <w:sz w:val="24"/>
          <w:szCs w:val="24"/>
        </w:rPr>
        <w:t xml:space="preserve"> </w:t>
      </w:r>
    </w:p>
    <w:p w14:paraId="08407C47" w14:textId="77777777" w:rsidR="00FD3F23" w:rsidRPr="00506F7F" w:rsidRDefault="00FD3F23" w:rsidP="00FD3F23">
      <w:pPr>
        <w:pStyle w:val="Heading3"/>
      </w:pPr>
      <w:r w:rsidRPr="00506F7F">
        <w:t>Requirement 6(3)(a)</w:t>
      </w:r>
      <w:r>
        <w:tab/>
        <w:t>Compliant</w:t>
      </w:r>
    </w:p>
    <w:p w14:paraId="2CEC703C" w14:textId="77777777" w:rsidR="00FD3F23" w:rsidRPr="004A3816" w:rsidRDefault="00FD3F23" w:rsidP="00FD3F23">
      <w:pPr>
        <w:rPr>
          <w:i/>
        </w:rPr>
      </w:pPr>
      <w:r w:rsidRPr="004A3816">
        <w:rPr>
          <w:i/>
        </w:rPr>
        <w:t>Consumers, their family, friends, carers and others are encouraged and supported to provide feedback and make complaints.</w:t>
      </w:r>
    </w:p>
    <w:p w14:paraId="059A695E" w14:textId="77777777" w:rsidR="00DF7FC9" w:rsidRDefault="00CE67A9" w:rsidP="00DF7FC9">
      <w:pPr>
        <w:spacing w:after="240"/>
        <w:rPr>
          <w:rFonts w:eastAsiaTheme="minorHAnsi"/>
          <w:color w:val="auto"/>
          <w:szCs w:val="22"/>
          <w:lang w:eastAsia="en-US"/>
        </w:rPr>
      </w:pPr>
      <w:r>
        <w:rPr>
          <w:rFonts w:eastAsia="Calibri"/>
          <w:color w:val="auto"/>
          <w:lang w:eastAsia="en-US"/>
        </w:rPr>
        <w:t xml:space="preserve">The Assessment Team found that consumers are supported to provide feedback and make complaints. </w:t>
      </w:r>
      <w:r w:rsidR="00DF7FC9" w:rsidRPr="00B67F7B">
        <w:rPr>
          <w:rFonts w:eastAsia="Calibri"/>
          <w:color w:val="auto"/>
          <w:lang w:eastAsia="en-US"/>
        </w:rPr>
        <w:t xml:space="preserve">Overall consumers interviewed have said they are able to make a complaint. </w:t>
      </w:r>
      <w:r w:rsidR="00DF7FC9">
        <w:rPr>
          <w:rFonts w:eastAsia="Calibri"/>
          <w:color w:val="auto"/>
          <w:lang w:eastAsia="en-US"/>
        </w:rPr>
        <w:t>Consumers commented that there have been recent improvements where consumers have been consulted and supported to raise issues</w:t>
      </w:r>
      <w:r w:rsidR="00DF7FC9">
        <w:rPr>
          <w:color w:val="0000FF"/>
        </w:rPr>
        <w:t xml:space="preserve">. </w:t>
      </w:r>
      <w:r w:rsidR="00DF7FC9" w:rsidRPr="001E7CA2">
        <w:rPr>
          <w:rFonts w:eastAsiaTheme="minorHAnsi"/>
          <w:color w:val="auto"/>
          <w:szCs w:val="22"/>
          <w:lang w:eastAsia="en-US"/>
        </w:rPr>
        <w:t>Management and staff described how they encourage and support consumers and their representatives to provide feedback and to make complaints and how complaints are escalated if necessary.</w:t>
      </w:r>
      <w:r w:rsidR="00DF7FC9">
        <w:rPr>
          <w:rFonts w:eastAsiaTheme="minorHAnsi"/>
          <w:color w:val="auto"/>
          <w:szCs w:val="22"/>
          <w:lang w:eastAsia="en-US"/>
        </w:rPr>
        <w:t xml:space="preserve"> </w:t>
      </w:r>
      <w:r w:rsidR="00DF7FC9" w:rsidRPr="001E7CA2">
        <w:rPr>
          <w:rFonts w:eastAsiaTheme="minorHAnsi"/>
          <w:color w:val="auto"/>
          <w:szCs w:val="22"/>
          <w:lang w:eastAsia="en-US"/>
        </w:rPr>
        <w:t xml:space="preserve">Management advised they have </w:t>
      </w:r>
      <w:r w:rsidR="00DF7FC9">
        <w:rPr>
          <w:rFonts w:eastAsiaTheme="minorHAnsi"/>
          <w:color w:val="auto"/>
          <w:szCs w:val="22"/>
          <w:lang w:eastAsia="en-US"/>
        </w:rPr>
        <w:t xml:space="preserve">undertaken consumer surveys recently to enable consumers to have their say. They said that when results are analysed consumers will be provided information through fortnightly newsletters and staff have been invited to participate in staff consultation meetings with management. </w:t>
      </w:r>
      <w:r>
        <w:rPr>
          <w:rFonts w:eastAsiaTheme="minorHAnsi"/>
          <w:color w:val="auto"/>
          <w:szCs w:val="22"/>
          <w:lang w:eastAsia="en-US"/>
        </w:rPr>
        <w:t>The Assessment Team observed information displayed in the service inviting feedback and promoting complaints mechanisms.</w:t>
      </w:r>
    </w:p>
    <w:p w14:paraId="0FC8FE23" w14:textId="77777777" w:rsidR="00FD3F23" w:rsidRDefault="00CE67A9" w:rsidP="00CE67A9">
      <w:pPr>
        <w:spacing w:after="240"/>
      </w:pPr>
      <w:r>
        <w:rPr>
          <w:rFonts w:eastAsiaTheme="minorHAnsi"/>
          <w:color w:val="auto"/>
          <w:szCs w:val="22"/>
          <w:lang w:eastAsia="en-US"/>
        </w:rPr>
        <w:t>The approved provider complies with this requirement.</w:t>
      </w:r>
    </w:p>
    <w:p w14:paraId="2CCA4707" w14:textId="77777777" w:rsidR="00FD3F23" w:rsidRPr="001B3DE8" w:rsidRDefault="00FD3F23" w:rsidP="00FD3F23"/>
    <w:p w14:paraId="6713A7DD" w14:textId="77777777" w:rsidR="00FD3F23" w:rsidRDefault="00FD3F23" w:rsidP="00FD3F23">
      <w:pPr>
        <w:sectPr w:rsidR="00FD3F23" w:rsidSect="00FD3F23">
          <w:headerReference w:type="default" r:id="rId36"/>
          <w:type w:val="continuous"/>
          <w:pgSz w:w="11906" w:h="16838"/>
          <w:pgMar w:top="1701" w:right="1418" w:bottom="1418" w:left="1418" w:header="709" w:footer="397" w:gutter="0"/>
          <w:cols w:space="708"/>
          <w:titlePg/>
          <w:docGrid w:linePitch="360"/>
        </w:sectPr>
      </w:pPr>
    </w:p>
    <w:p w14:paraId="781BBEB2" w14:textId="77777777" w:rsidR="00FD3F23" w:rsidRDefault="00FD3F23" w:rsidP="00FD3F23">
      <w:pPr>
        <w:pStyle w:val="Heading1"/>
        <w:tabs>
          <w:tab w:val="right" w:pos="9070"/>
        </w:tabs>
        <w:spacing w:before="560" w:after="640"/>
        <w:rPr>
          <w:color w:val="FFFFFF" w:themeColor="background1"/>
          <w:sz w:val="36"/>
        </w:rPr>
        <w:sectPr w:rsidR="00FD3F23" w:rsidSect="00FD3F23">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2B89782" wp14:editId="3E9923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16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w:t>
      </w:r>
      <w:r w:rsidR="00B40EE0">
        <w:rPr>
          <w:color w:val="FFFFFF" w:themeColor="background1"/>
          <w:sz w:val="36"/>
        </w:rPr>
        <w:t xml:space="preserve">                        </w:t>
      </w:r>
      <w:r w:rsidRPr="00EB1D71">
        <w:rPr>
          <w:color w:val="FFFFFF" w:themeColor="background1"/>
          <w:sz w:val="36"/>
        </w:rPr>
        <w:tab/>
      </w:r>
      <w:r w:rsidRPr="00EB1D71">
        <w:rPr>
          <w:color w:val="FFFFFF" w:themeColor="background1"/>
          <w:sz w:val="36"/>
        </w:rPr>
        <w:br/>
        <w:t>Human resources</w:t>
      </w:r>
    </w:p>
    <w:p w14:paraId="5B6FA4B4" w14:textId="77777777" w:rsidR="00FD3F23" w:rsidRPr="000E654D" w:rsidRDefault="00FD3F23" w:rsidP="00FD3F23">
      <w:pPr>
        <w:pStyle w:val="Heading3"/>
        <w:shd w:val="clear" w:color="auto" w:fill="F2F2F2" w:themeFill="background1" w:themeFillShade="F2"/>
      </w:pPr>
      <w:r w:rsidRPr="000E654D">
        <w:t>Consumer outcome:</w:t>
      </w:r>
    </w:p>
    <w:p w14:paraId="650E78E9" w14:textId="77777777" w:rsidR="00FD3F23" w:rsidRDefault="00FD3F23" w:rsidP="00FD3F23">
      <w:pPr>
        <w:numPr>
          <w:ilvl w:val="0"/>
          <w:numId w:val="7"/>
        </w:numPr>
        <w:shd w:val="clear" w:color="auto" w:fill="F2F2F2" w:themeFill="background1" w:themeFillShade="F2"/>
      </w:pPr>
      <w:r>
        <w:t>I get quality care and services when I need them from people who are knowledgeable, capable and caring.</w:t>
      </w:r>
    </w:p>
    <w:p w14:paraId="77417595" w14:textId="77777777" w:rsidR="00FD3F23" w:rsidRDefault="00FD3F23" w:rsidP="00FD3F23">
      <w:pPr>
        <w:pStyle w:val="Heading3"/>
        <w:shd w:val="clear" w:color="auto" w:fill="F2F2F2" w:themeFill="background1" w:themeFillShade="F2"/>
      </w:pPr>
      <w:r>
        <w:t>Organisation statement:</w:t>
      </w:r>
    </w:p>
    <w:p w14:paraId="2548C766" w14:textId="77777777" w:rsidR="00FD3F23" w:rsidRDefault="00FD3F23" w:rsidP="00FD3F23">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1647AD" w14:textId="77777777" w:rsidR="00FD3F23" w:rsidRDefault="00FD3F23" w:rsidP="00FD3F23">
      <w:pPr>
        <w:pStyle w:val="Heading2"/>
      </w:pPr>
      <w:r>
        <w:t>Assessment of Standard 7</w:t>
      </w:r>
    </w:p>
    <w:p w14:paraId="15C8BDD3" w14:textId="77777777" w:rsidR="00DD64DE" w:rsidRPr="00163FEE" w:rsidRDefault="00DD64DE" w:rsidP="00DD64DE">
      <w:pPr>
        <w:rPr>
          <w:rFonts w:eastAsia="Calibri"/>
          <w:lang w:eastAsia="en-US"/>
        </w:rPr>
      </w:pPr>
      <w:r>
        <w:rPr>
          <w:rFonts w:eastAsia="Calibri"/>
          <w:lang w:eastAsia="en-US"/>
        </w:rPr>
        <w:t>T</w:t>
      </w:r>
      <w:r w:rsidRPr="00163FEE">
        <w:rPr>
          <w:rFonts w:eastAsia="Calibri"/>
          <w:lang w:eastAsia="en-US"/>
        </w:rPr>
        <w:t>he Assessment Team spoke with consumers about their experience of the staff, interviewed staff, and reviewed a range of records including staff rosters, training records and performance reviews.</w:t>
      </w:r>
    </w:p>
    <w:p w14:paraId="5126F270" w14:textId="77777777" w:rsidR="00DD64DE" w:rsidRPr="00163FEE" w:rsidRDefault="00DD64DE" w:rsidP="00DD64DE">
      <w:pPr>
        <w:rPr>
          <w:rFonts w:eastAsia="Calibri"/>
          <w:lang w:eastAsia="en-US"/>
        </w:rPr>
      </w:pPr>
      <w:r w:rsidRPr="00D76A83">
        <w:rPr>
          <w:rFonts w:eastAsia="Calibri"/>
          <w:color w:val="auto"/>
          <w:lang w:eastAsia="en-US"/>
        </w:rPr>
        <w:t xml:space="preserve">Overall sampled consumers considered that </w:t>
      </w:r>
      <w:r w:rsidRPr="00163FEE">
        <w:rPr>
          <w:rFonts w:eastAsia="Calibri"/>
          <w:lang w:eastAsia="en-US"/>
        </w:rPr>
        <w:t>they get quality care and services when they need them and from people who are knowledgeable, capable and caring.</w:t>
      </w:r>
    </w:p>
    <w:p w14:paraId="5E2F81A9" w14:textId="77777777" w:rsidR="00DD64DE" w:rsidRPr="00163FEE" w:rsidRDefault="00DD64DE" w:rsidP="00DD64DE">
      <w:pPr>
        <w:rPr>
          <w:rFonts w:eastAsia="Calibri"/>
          <w:lang w:eastAsia="en-US"/>
        </w:rPr>
      </w:pPr>
      <w:r w:rsidRPr="00163FEE">
        <w:rPr>
          <w:rFonts w:eastAsia="Calibri"/>
          <w:lang w:eastAsia="en-US"/>
        </w:rPr>
        <w:t>For example:</w:t>
      </w:r>
    </w:p>
    <w:p w14:paraId="5F8E1B77" w14:textId="77777777" w:rsidR="00DD64DE" w:rsidRDefault="00DD64DE" w:rsidP="00DD64DE">
      <w:pPr>
        <w:pStyle w:val="ListParagraph"/>
        <w:numPr>
          <w:ilvl w:val="0"/>
          <w:numId w:val="25"/>
        </w:numPr>
        <w:ind w:left="284" w:hanging="284"/>
        <w:rPr>
          <w:iCs/>
          <w:color w:val="auto"/>
        </w:rPr>
      </w:pPr>
      <w:r w:rsidRPr="00E460A3">
        <w:rPr>
          <w:iCs/>
          <w:color w:val="auto"/>
        </w:rPr>
        <w:t>Overall consumers and representatives consistently identified staff are kind and caring in their interactions with consumers.</w:t>
      </w:r>
      <w:r w:rsidRPr="00E460A3">
        <w:rPr>
          <w:i/>
          <w:iCs/>
          <w:color w:val="auto"/>
        </w:rPr>
        <w:t xml:space="preserve"> </w:t>
      </w:r>
      <w:r w:rsidRPr="00E460A3">
        <w:rPr>
          <w:iCs/>
          <w:color w:val="auto"/>
        </w:rPr>
        <w:t xml:space="preserve">They said </w:t>
      </w:r>
      <w:proofErr w:type="gramStart"/>
      <w:r w:rsidRPr="00E460A3">
        <w:rPr>
          <w:iCs/>
          <w:color w:val="auto"/>
        </w:rPr>
        <w:t>the majority of</w:t>
      </w:r>
      <w:proofErr w:type="gramEnd"/>
      <w:r w:rsidRPr="00E460A3">
        <w:rPr>
          <w:iCs/>
          <w:color w:val="auto"/>
        </w:rPr>
        <w:t xml:space="preserve"> staff know what they are doing when they provide care and services</w:t>
      </w:r>
      <w:r>
        <w:rPr>
          <w:iCs/>
          <w:color w:val="auto"/>
        </w:rPr>
        <w:t>, t</w:t>
      </w:r>
      <w:r w:rsidRPr="00E460A3">
        <w:rPr>
          <w:iCs/>
          <w:color w:val="auto"/>
        </w:rPr>
        <w:t xml:space="preserve">hat they are respectful towards consumers and considerate in maintaining consumer privacy and dignity. </w:t>
      </w:r>
    </w:p>
    <w:p w14:paraId="69C093B9" w14:textId="77777777" w:rsidR="00992C5D" w:rsidRDefault="00F670B2" w:rsidP="00FD3F23">
      <w:pPr>
        <w:pStyle w:val="Heading2"/>
      </w:pPr>
      <w:r w:rsidRPr="00992C5D">
        <w:rPr>
          <w:rFonts w:cs="Arial"/>
          <w:b w:val="0"/>
          <w:iCs/>
          <w:sz w:val="24"/>
          <w:szCs w:val="24"/>
        </w:rPr>
        <w:t>Not all requirements of the Quality Standard were assessed and therefore an overall rating for the Quality Standard is not provided.</w:t>
      </w:r>
      <w:r>
        <w:t xml:space="preserve"> </w:t>
      </w:r>
    </w:p>
    <w:p w14:paraId="1BF004D7" w14:textId="77777777" w:rsidR="00FD3F23" w:rsidRDefault="00FD3F23" w:rsidP="00FD3F23">
      <w:pPr>
        <w:pStyle w:val="Heading2"/>
      </w:pPr>
      <w:r>
        <w:t>Assessment of Standard 7 Requirements</w:t>
      </w:r>
      <w:r w:rsidRPr="0066387A">
        <w:rPr>
          <w:i/>
          <w:color w:val="0000FF"/>
          <w:sz w:val="24"/>
          <w:szCs w:val="24"/>
        </w:rPr>
        <w:t xml:space="preserve"> </w:t>
      </w:r>
    </w:p>
    <w:p w14:paraId="61F65D68" w14:textId="77777777" w:rsidR="00FD3F23" w:rsidRPr="00095CD4" w:rsidRDefault="00FD3F23" w:rsidP="00FD3F23">
      <w:pPr>
        <w:pStyle w:val="Heading3"/>
      </w:pPr>
      <w:r w:rsidRPr="00095CD4">
        <w:t>Requirement 7(3)(d)</w:t>
      </w:r>
      <w:r>
        <w:tab/>
        <w:t>Compliant</w:t>
      </w:r>
    </w:p>
    <w:p w14:paraId="436A4C8D" w14:textId="77777777" w:rsidR="00FD3F23" w:rsidRDefault="00FD3F23" w:rsidP="00FD3F23">
      <w:pPr>
        <w:rPr>
          <w:i/>
        </w:rPr>
      </w:pPr>
      <w:r w:rsidRPr="004A3816">
        <w:rPr>
          <w:i/>
        </w:rPr>
        <w:t>The workforce is recruited, trained, equipped and supported to deliver the outcomes required by these standards.</w:t>
      </w:r>
    </w:p>
    <w:p w14:paraId="60079B08" w14:textId="77777777" w:rsidR="00FD3F23" w:rsidRDefault="0074441E" w:rsidP="0074441E">
      <w:pPr>
        <w:rPr>
          <w:rFonts w:eastAsia="Calibri"/>
          <w:color w:val="auto"/>
          <w:lang w:eastAsia="en-US"/>
        </w:rPr>
      </w:pPr>
      <w:r>
        <w:rPr>
          <w:rFonts w:eastAsia="Fira Sans Light"/>
          <w:szCs w:val="22"/>
          <w:lang w:eastAsia="en-US"/>
        </w:rPr>
        <w:t xml:space="preserve">The Assessment Team found that the service has undertaken extensive education in 2020 to support staff in their roles. Management is evaluating training programs </w:t>
      </w:r>
      <w:r>
        <w:rPr>
          <w:rFonts w:eastAsia="Fira Sans Light"/>
          <w:szCs w:val="22"/>
          <w:lang w:eastAsia="en-US"/>
        </w:rPr>
        <w:lastRenderedPageBreak/>
        <w:t>currently being provided to ensure their effectiveness.</w:t>
      </w:r>
      <w:r w:rsidRPr="0074441E">
        <w:rPr>
          <w:rFonts w:eastAsia="Calibri"/>
          <w:color w:val="auto"/>
          <w:lang w:eastAsia="en-US"/>
        </w:rPr>
        <w:t xml:space="preserve"> </w:t>
      </w:r>
      <w:r w:rsidRPr="00751455">
        <w:rPr>
          <w:rFonts w:eastAsia="Calibri"/>
          <w:color w:val="auto"/>
          <w:lang w:eastAsia="en-US"/>
        </w:rPr>
        <w:t xml:space="preserve">Overall consumers and representatives interviewed are generally confident that staff are </w:t>
      </w:r>
      <w:r>
        <w:rPr>
          <w:rFonts w:eastAsia="Calibri"/>
          <w:color w:val="auto"/>
          <w:lang w:eastAsia="en-US"/>
        </w:rPr>
        <w:t>trained and supported</w:t>
      </w:r>
      <w:r w:rsidRPr="00751455">
        <w:rPr>
          <w:rFonts w:eastAsia="Calibri"/>
          <w:color w:val="auto"/>
          <w:lang w:eastAsia="en-US"/>
        </w:rPr>
        <w:t xml:space="preserve"> to meet their care needs</w:t>
      </w:r>
      <w:r>
        <w:rPr>
          <w:rFonts w:eastAsia="Calibri"/>
          <w:color w:val="auto"/>
          <w:lang w:eastAsia="en-US"/>
        </w:rPr>
        <w:t xml:space="preserve">. </w:t>
      </w:r>
      <w:r w:rsidRPr="00C001C6">
        <w:rPr>
          <w:rFonts w:eastAsia="Calibri"/>
          <w:color w:val="auto"/>
          <w:lang w:eastAsia="en-US"/>
        </w:rPr>
        <w:t xml:space="preserve">Staff </w:t>
      </w:r>
      <w:r>
        <w:rPr>
          <w:rFonts w:eastAsia="Calibri"/>
          <w:color w:val="auto"/>
          <w:lang w:eastAsia="en-US"/>
        </w:rPr>
        <w:t>interviewed indicated that they have completed</w:t>
      </w:r>
      <w:r w:rsidRPr="00C001C6">
        <w:rPr>
          <w:rFonts w:eastAsia="Calibri"/>
          <w:color w:val="auto"/>
          <w:lang w:eastAsia="en-US"/>
        </w:rPr>
        <w:t xml:space="preserve"> </w:t>
      </w:r>
      <w:r>
        <w:rPr>
          <w:rFonts w:eastAsia="Calibri"/>
          <w:color w:val="auto"/>
          <w:lang w:eastAsia="en-US"/>
        </w:rPr>
        <w:t xml:space="preserve">training over the past six months including </w:t>
      </w:r>
      <w:r w:rsidRPr="00C001C6">
        <w:rPr>
          <w:rFonts w:eastAsia="Calibri"/>
          <w:color w:val="auto"/>
          <w:lang w:eastAsia="en-US"/>
        </w:rPr>
        <w:t>new standards</w:t>
      </w:r>
      <w:r>
        <w:rPr>
          <w:rFonts w:eastAsia="Calibri"/>
          <w:color w:val="auto"/>
          <w:lang w:eastAsia="en-US"/>
        </w:rPr>
        <w:t xml:space="preserve"> training</w:t>
      </w:r>
      <w:r w:rsidRPr="00C001C6">
        <w:rPr>
          <w:rFonts w:eastAsia="Calibri"/>
          <w:color w:val="auto"/>
          <w:lang w:eastAsia="en-US"/>
        </w:rPr>
        <w:t xml:space="preserve">. </w:t>
      </w:r>
      <w:r>
        <w:rPr>
          <w:rFonts w:eastAsia="Calibri"/>
          <w:color w:val="auto"/>
          <w:lang w:eastAsia="en-US"/>
        </w:rPr>
        <w:t>Management advised that all new staff have received training in the new standards. During interview, the Assessment Team noted that while most staff had a general understanding of the new standards it is not always comprehensive. The HR manager advised that a training needs analysis has been undertaken where staff have been asked what training they need.</w:t>
      </w:r>
    </w:p>
    <w:p w14:paraId="1ED36BA2" w14:textId="77777777" w:rsidR="0074441E" w:rsidRPr="0074441E" w:rsidRDefault="0074441E" w:rsidP="0074441E">
      <w:pPr>
        <w:rPr>
          <w:rFonts w:eastAsia="Calibri"/>
          <w:color w:val="auto"/>
          <w:lang w:eastAsia="en-US"/>
        </w:rPr>
        <w:sectPr w:rsidR="0074441E" w:rsidRPr="0074441E" w:rsidSect="00FD3F23">
          <w:headerReference w:type="default" r:id="rId39"/>
          <w:type w:val="continuous"/>
          <w:pgSz w:w="11906" w:h="16838"/>
          <w:pgMar w:top="1701" w:right="1418" w:bottom="1418" w:left="1418" w:header="709" w:footer="397" w:gutter="0"/>
          <w:cols w:space="708"/>
          <w:titlePg/>
          <w:docGrid w:linePitch="360"/>
        </w:sectPr>
      </w:pPr>
      <w:r>
        <w:rPr>
          <w:rFonts w:eastAsia="Calibri"/>
          <w:color w:val="auto"/>
          <w:lang w:eastAsia="en-US"/>
        </w:rPr>
        <w:t>The approved provider complies with this requirement.</w:t>
      </w:r>
    </w:p>
    <w:p w14:paraId="2FD4E4A5" w14:textId="1F477D54" w:rsidR="00FD3F23" w:rsidRDefault="00FD3F23" w:rsidP="00FD3F23">
      <w:pPr>
        <w:pStyle w:val="Heading1"/>
        <w:tabs>
          <w:tab w:val="right" w:pos="9070"/>
        </w:tabs>
        <w:spacing w:before="560" w:after="640"/>
        <w:rPr>
          <w:color w:val="FFFFFF" w:themeColor="background1"/>
          <w:sz w:val="36"/>
        </w:rPr>
        <w:sectPr w:rsidR="00FD3F23" w:rsidSect="00FD3F23">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F5C373" wp14:editId="5657C37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886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B40EE0">
        <w:rPr>
          <w:color w:val="FFFFFF" w:themeColor="background1"/>
          <w:sz w:val="36"/>
        </w:rPr>
        <w:t xml:space="preserve">                        </w:t>
      </w:r>
      <w:r w:rsidRPr="00EB1D71">
        <w:rPr>
          <w:color w:val="FFFFFF" w:themeColor="background1"/>
          <w:sz w:val="36"/>
        </w:rPr>
        <w:br/>
        <w:t>Organisational governance</w:t>
      </w:r>
    </w:p>
    <w:p w14:paraId="155449AA" w14:textId="77777777" w:rsidR="00FD3F23" w:rsidRPr="00FD1B02" w:rsidRDefault="00FD3F23" w:rsidP="00FD3F23">
      <w:pPr>
        <w:pStyle w:val="Heading3"/>
        <w:shd w:val="clear" w:color="auto" w:fill="F2F2F2" w:themeFill="background1" w:themeFillShade="F2"/>
      </w:pPr>
      <w:r w:rsidRPr="008312AC">
        <w:t>Consumer</w:t>
      </w:r>
      <w:r w:rsidRPr="00FD1B02">
        <w:t xml:space="preserve"> outcome:</w:t>
      </w:r>
    </w:p>
    <w:p w14:paraId="5D9AA951" w14:textId="77777777" w:rsidR="00FD3F23" w:rsidRDefault="00FD3F23" w:rsidP="00FD3F23">
      <w:pPr>
        <w:numPr>
          <w:ilvl w:val="0"/>
          <w:numId w:val="8"/>
        </w:numPr>
        <w:shd w:val="clear" w:color="auto" w:fill="F2F2F2" w:themeFill="background1" w:themeFillShade="F2"/>
      </w:pPr>
      <w:r>
        <w:t>I am confident the organisation is well run. I can partner in improving the delivery of care and services.</w:t>
      </w:r>
    </w:p>
    <w:p w14:paraId="115E68DD" w14:textId="77777777" w:rsidR="00FD3F23" w:rsidRDefault="00FD3F23" w:rsidP="00FD3F23">
      <w:pPr>
        <w:pStyle w:val="Heading3"/>
        <w:shd w:val="clear" w:color="auto" w:fill="F2F2F2" w:themeFill="background1" w:themeFillShade="F2"/>
      </w:pPr>
      <w:r>
        <w:t>Organisation statement:</w:t>
      </w:r>
    </w:p>
    <w:p w14:paraId="6DE990FE" w14:textId="77777777" w:rsidR="00FD3F23" w:rsidRDefault="00FD3F23" w:rsidP="00FD3F23">
      <w:pPr>
        <w:numPr>
          <w:ilvl w:val="0"/>
          <w:numId w:val="8"/>
        </w:numPr>
        <w:shd w:val="clear" w:color="auto" w:fill="F2F2F2" w:themeFill="background1" w:themeFillShade="F2"/>
      </w:pPr>
      <w:r>
        <w:t>The organisation’s governing body is accountable for the delivery of safe and quality care and services.</w:t>
      </w:r>
    </w:p>
    <w:p w14:paraId="346C4EA5" w14:textId="77777777" w:rsidR="00FD3F23" w:rsidRDefault="00FD3F23" w:rsidP="00FD3F23">
      <w:pPr>
        <w:pStyle w:val="Heading2"/>
      </w:pPr>
      <w:r>
        <w:t>Assessment of Standard 8</w:t>
      </w:r>
    </w:p>
    <w:p w14:paraId="3A11D8D9" w14:textId="77777777" w:rsidR="00383919" w:rsidRPr="00163FEE" w:rsidRDefault="00383919" w:rsidP="00383919">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9B8CC8E" w14:textId="77777777" w:rsidR="00383919" w:rsidRPr="00163FEE" w:rsidRDefault="00383919" w:rsidP="00383919">
      <w:pPr>
        <w:rPr>
          <w:rFonts w:eastAsia="Calibri"/>
          <w:lang w:eastAsia="en-US"/>
        </w:rPr>
      </w:pPr>
      <w:r w:rsidRPr="00835307">
        <w:rPr>
          <w:rFonts w:eastAsia="Calibri"/>
          <w:color w:val="auto"/>
          <w:lang w:eastAsia="en-US"/>
        </w:rPr>
        <w:t xml:space="preserve">Overall sampled consumers considered that the organisation </w:t>
      </w:r>
      <w:r>
        <w:rPr>
          <w:rFonts w:eastAsia="Calibri"/>
          <w:color w:val="auto"/>
          <w:lang w:eastAsia="en-US"/>
        </w:rPr>
        <w:t xml:space="preserve">has improved over the past six months and they feel confident the new management is seeking their feedback to </w:t>
      </w:r>
      <w:r w:rsidRPr="00163FEE">
        <w:rPr>
          <w:rFonts w:eastAsia="Calibri"/>
          <w:lang w:eastAsia="en-US"/>
        </w:rPr>
        <w:t>improv</w:t>
      </w:r>
      <w:r>
        <w:rPr>
          <w:rFonts w:eastAsia="Calibri"/>
          <w:lang w:eastAsia="en-US"/>
        </w:rPr>
        <w:t>e</w:t>
      </w:r>
      <w:r w:rsidRPr="00163FEE">
        <w:rPr>
          <w:rFonts w:eastAsia="Calibri"/>
          <w:lang w:eastAsia="en-US"/>
        </w:rPr>
        <w:t xml:space="preserve"> the delivery of care and services. </w:t>
      </w:r>
    </w:p>
    <w:p w14:paraId="218C479E" w14:textId="77777777" w:rsidR="00383919" w:rsidRDefault="00383919" w:rsidP="00383919">
      <w:pPr>
        <w:rPr>
          <w:rFonts w:eastAsia="Calibri"/>
          <w:lang w:eastAsia="en-US"/>
        </w:rPr>
      </w:pPr>
      <w:r>
        <w:rPr>
          <w:rFonts w:eastAsia="Calibri"/>
          <w:lang w:eastAsia="en-US"/>
        </w:rPr>
        <w:t>Management have made several changes to improve consumer engagement, and staff relations, however some improvements have only just been implemented and not been evaluated fully to date.</w:t>
      </w:r>
    </w:p>
    <w:p w14:paraId="1DA43EAF" w14:textId="77777777" w:rsidR="00383919" w:rsidRDefault="00383919" w:rsidP="00383919">
      <w:pPr>
        <w:rPr>
          <w:rFonts w:eastAsia="Calibri"/>
          <w:color w:val="0000FF"/>
          <w:lang w:eastAsia="en-US"/>
        </w:rPr>
      </w:pPr>
      <w:r>
        <w:rPr>
          <w:rFonts w:eastAsia="Calibri"/>
          <w:lang w:eastAsia="en-US"/>
        </w:rPr>
        <w:t xml:space="preserve">The organisations governance framework has been developed and still being implemented. Major improvements are in progress regarding the organisation’s board in improving the skills of board members. Considerable staff training has been implemented and is ongoing. Management acknowledge that some areas of the organisation’s governance practices are still being developed such as the recruitment of a permanent management team and ongoing recruitment of staff to provide effective outcomes for consumers. The organisation’s risk management framework is in the process of being reviewed </w:t>
      </w:r>
      <w:proofErr w:type="gramStart"/>
      <w:r>
        <w:rPr>
          <w:rFonts w:eastAsia="Calibri"/>
          <w:lang w:eastAsia="en-US"/>
        </w:rPr>
        <w:t>with regard to</w:t>
      </w:r>
      <w:proofErr w:type="gramEnd"/>
      <w:r>
        <w:rPr>
          <w:rFonts w:eastAsia="Calibri"/>
          <w:lang w:eastAsia="en-US"/>
        </w:rPr>
        <w:t xml:space="preserve"> the clinical indicator program and will be implemented over the next few weeks and is still to be evaluated.</w:t>
      </w:r>
    </w:p>
    <w:p w14:paraId="41058196" w14:textId="77777777" w:rsidR="00FD3F23" w:rsidRPr="00154403" w:rsidRDefault="00FD3F23" w:rsidP="00FD3F23">
      <w:pPr>
        <w:rPr>
          <w:rFonts w:eastAsiaTheme="minorHAnsi"/>
          <w:color w:val="0000FF"/>
        </w:rPr>
      </w:pPr>
    </w:p>
    <w:p w14:paraId="0B49324F" w14:textId="77777777" w:rsidR="00FD3F23" w:rsidRPr="00095CD4" w:rsidRDefault="00FD3F23" w:rsidP="00FD3F23">
      <w:pPr>
        <w:rPr>
          <w:rFonts w:eastAsia="Calibri"/>
        </w:rPr>
      </w:pPr>
      <w:r w:rsidRPr="00154403">
        <w:rPr>
          <w:rFonts w:eastAsiaTheme="minorHAnsi"/>
        </w:rPr>
        <w:lastRenderedPageBreak/>
        <w:t xml:space="preserve">The Quality Standard </w:t>
      </w:r>
      <w:r w:rsidR="00383919">
        <w:rPr>
          <w:rFonts w:eastAsiaTheme="minorHAnsi"/>
        </w:rPr>
        <w:t xml:space="preserve">has not received a compliance rating as not all requirements were assessed. The requirement that was </w:t>
      </w:r>
      <w:r w:rsidRPr="00154403">
        <w:rPr>
          <w:rFonts w:eastAsiaTheme="minorHAnsi"/>
        </w:rPr>
        <w:t>assessed</w:t>
      </w:r>
      <w:r w:rsidR="00383919">
        <w:rPr>
          <w:rFonts w:eastAsiaTheme="minorHAnsi"/>
        </w:rPr>
        <w:t xml:space="preserve"> is found compliant.</w:t>
      </w:r>
      <w:r w:rsidRPr="00154403">
        <w:rPr>
          <w:rFonts w:eastAsiaTheme="minorHAnsi"/>
        </w:rPr>
        <w:t xml:space="preserve"> </w:t>
      </w:r>
    </w:p>
    <w:p w14:paraId="121BB9DF" w14:textId="77777777" w:rsidR="00FD3F23" w:rsidRDefault="00FD3F23" w:rsidP="00FD3F23">
      <w:pPr>
        <w:pStyle w:val="Heading2"/>
      </w:pPr>
      <w:r>
        <w:t>Assessment of Standard 8 Requirements</w:t>
      </w:r>
      <w:r w:rsidRPr="0066387A">
        <w:rPr>
          <w:i/>
          <w:color w:val="0000FF"/>
          <w:sz w:val="24"/>
          <w:szCs w:val="24"/>
        </w:rPr>
        <w:t xml:space="preserve"> </w:t>
      </w:r>
    </w:p>
    <w:p w14:paraId="4CB66A31" w14:textId="77777777" w:rsidR="00FD3F23" w:rsidRPr="00506F7F" w:rsidRDefault="00FD3F23" w:rsidP="00FD3F23">
      <w:pPr>
        <w:pStyle w:val="Heading3"/>
      </w:pPr>
      <w:r w:rsidRPr="00506F7F">
        <w:t>Requirement 8(3)(e)</w:t>
      </w:r>
      <w:r>
        <w:tab/>
        <w:t>Compliant</w:t>
      </w:r>
    </w:p>
    <w:p w14:paraId="0D14ACE6" w14:textId="77777777" w:rsidR="00FD3F23" w:rsidRPr="004A3816" w:rsidRDefault="00FD3F23" w:rsidP="00FD3F23">
      <w:pPr>
        <w:rPr>
          <w:i/>
        </w:rPr>
      </w:pPr>
      <w:r w:rsidRPr="004A3816">
        <w:rPr>
          <w:i/>
        </w:rPr>
        <w:t>Where clinical care is provided—a clinical governance framework, including but not limited to the following:</w:t>
      </w:r>
    </w:p>
    <w:p w14:paraId="6D39B7E3" w14:textId="77777777" w:rsidR="00FD3F23" w:rsidRPr="004A3816" w:rsidRDefault="00FD3F23" w:rsidP="00D95CAC">
      <w:pPr>
        <w:numPr>
          <w:ilvl w:val="0"/>
          <w:numId w:val="19"/>
        </w:numPr>
        <w:tabs>
          <w:tab w:val="right" w:pos="9026"/>
        </w:tabs>
        <w:spacing w:before="0" w:after="0"/>
        <w:ind w:left="567" w:hanging="425"/>
        <w:outlineLvl w:val="4"/>
        <w:rPr>
          <w:i/>
        </w:rPr>
      </w:pPr>
      <w:r w:rsidRPr="004A3816">
        <w:rPr>
          <w:i/>
        </w:rPr>
        <w:t>antimicrobial stewardship;</w:t>
      </w:r>
    </w:p>
    <w:p w14:paraId="5A50727A" w14:textId="77777777" w:rsidR="00FD3F23" w:rsidRPr="004A3816" w:rsidRDefault="00FD3F23" w:rsidP="00D95CAC">
      <w:pPr>
        <w:numPr>
          <w:ilvl w:val="0"/>
          <w:numId w:val="19"/>
        </w:numPr>
        <w:tabs>
          <w:tab w:val="right" w:pos="9026"/>
        </w:tabs>
        <w:spacing w:before="0" w:after="0"/>
        <w:ind w:left="567" w:hanging="425"/>
        <w:outlineLvl w:val="4"/>
        <w:rPr>
          <w:i/>
        </w:rPr>
      </w:pPr>
      <w:r w:rsidRPr="004A3816">
        <w:rPr>
          <w:i/>
        </w:rPr>
        <w:t>minimising the use of restraint;</w:t>
      </w:r>
    </w:p>
    <w:p w14:paraId="5B44ABA1" w14:textId="77777777" w:rsidR="00FD3F23" w:rsidRPr="004A3816" w:rsidRDefault="00FD3F23" w:rsidP="00D95CAC">
      <w:pPr>
        <w:numPr>
          <w:ilvl w:val="0"/>
          <w:numId w:val="19"/>
        </w:numPr>
        <w:tabs>
          <w:tab w:val="right" w:pos="9026"/>
        </w:tabs>
        <w:spacing w:before="0" w:after="0"/>
        <w:ind w:left="567" w:hanging="425"/>
        <w:outlineLvl w:val="4"/>
        <w:rPr>
          <w:i/>
        </w:rPr>
      </w:pPr>
      <w:r w:rsidRPr="004A3816">
        <w:rPr>
          <w:i/>
        </w:rPr>
        <w:t>open disclosure.</w:t>
      </w:r>
    </w:p>
    <w:p w14:paraId="74791C3F" w14:textId="77777777" w:rsidR="00FD3F23" w:rsidRDefault="005D7EC7" w:rsidP="00FD3F23">
      <w:pPr>
        <w:rPr>
          <w:color w:val="auto"/>
        </w:rPr>
      </w:pPr>
      <w:r>
        <w:rPr>
          <w:color w:val="auto"/>
        </w:rPr>
        <w:t>The Assessment Team found that there is a clinical governance framework with the above elements.</w:t>
      </w:r>
      <w:r>
        <w:rPr>
          <w:color w:val="0000FF"/>
        </w:rPr>
        <w:t xml:space="preserve"> </w:t>
      </w:r>
      <w:r>
        <w:rPr>
          <w:color w:val="auto"/>
        </w:rPr>
        <w:t>Staff had been educated in the policies and could provide examples of the relevance to their work. Management confirmed that training in the policies has occurred.</w:t>
      </w:r>
    </w:p>
    <w:p w14:paraId="653D9824" w14:textId="77777777" w:rsidR="005D7EC7" w:rsidRPr="005D7EC7" w:rsidRDefault="005D7EC7" w:rsidP="00FD3F23">
      <w:pPr>
        <w:rPr>
          <w:color w:val="auto"/>
        </w:rPr>
      </w:pPr>
      <w:r>
        <w:rPr>
          <w:color w:val="auto"/>
        </w:rPr>
        <w:t>The approved provider complies with this requirement.</w:t>
      </w:r>
    </w:p>
    <w:p w14:paraId="070295A4" w14:textId="77777777" w:rsidR="00FD3F23" w:rsidRPr="00154403" w:rsidRDefault="00FD3F23" w:rsidP="00FD3F23"/>
    <w:p w14:paraId="09337206" w14:textId="77777777" w:rsidR="00FD3F23" w:rsidRDefault="00FD3F23" w:rsidP="00FD3F23">
      <w:pPr>
        <w:tabs>
          <w:tab w:val="right" w:pos="9026"/>
        </w:tabs>
        <w:sectPr w:rsidR="00FD3F23" w:rsidSect="00FD3F23">
          <w:headerReference w:type="default" r:id="rId42"/>
          <w:type w:val="continuous"/>
          <w:pgSz w:w="11906" w:h="16838"/>
          <w:pgMar w:top="1701" w:right="1418" w:bottom="1418" w:left="1418" w:header="709" w:footer="397" w:gutter="0"/>
          <w:cols w:space="708"/>
          <w:docGrid w:linePitch="360"/>
        </w:sectPr>
      </w:pPr>
    </w:p>
    <w:p w14:paraId="15AA018F" w14:textId="77777777" w:rsidR="00F670B2" w:rsidRPr="00154403" w:rsidRDefault="00F670B2" w:rsidP="00F670B2">
      <w:pPr>
        <w:pStyle w:val="Heading1"/>
        <w:rPr>
          <w:rFonts w:ascii="Arial" w:hAnsi="Arial"/>
          <w:b w:val="0"/>
          <w:i/>
        </w:rPr>
      </w:pPr>
      <w:r>
        <w:lastRenderedPageBreak/>
        <w:t xml:space="preserve">Other relevant matters </w:t>
      </w:r>
    </w:p>
    <w:p w14:paraId="360A9953" w14:textId="7DB93C94" w:rsidR="00F670B2" w:rsidRPr="00F670B2" w:rsidRDefault="00F670B2" w:rsidP="00F670B2">
      <w:pPr>
        <w:keepNext/>
        <w:rPr>
          <w:color w:val="auto"/>
        </w:rPr>
      </w:pPr>
      <w:r w:rsidRPr="00F670B2">
        <w:rPr>
          <w:color w:val="auto"/>
        </w:rPr>
        <w:t>On</w:t>
      </w:r>
      <w:r>
        <w:rPr>
          <w:color w:val="auto"/>
        </w:rPr>
        <w:t xml:space="preserve"> 2</w:t>
      </w:r>
      <w:r w:rsidR="00206375">
        <w:rPr>
          <w:color w:val="auto"/>
        </w:rPr>
        <w:t>8</w:t>
      </w:r>
      <w:r>
        <w:rPr>
          <w:color w:val="auto"/>
        </w:rPr>
        <w:t xml:space="preserve"> </w:t>
      </w:r>
      <w:r w:rsidR="00206375">
        <w:rPr>
          <w:color w:val="auto"/>
        </w:rPr>
        <w:t>February</w:t>
      </w:r>
      <w:r>
        <w:rPr>
          <w:color w:val="auto"/>
        </w:rPr>
        <w:t xml:space="preserve"> 2020</w:t>
      </w:r>
      <w:r w:rsidRPr="00F670B2">
        <w:rPr>
          <w:color w:val="auto"/>
        </w:rPr>
        <w:t xml:space="preserve"> following a</w:t>
      </w:r>
      <w:r w:rsidR="00992C5D">
        <w:rPr>
          <w:color w:val="auto"/>
        </w:rPr>
        <w:t xml:space="preserve"> Site Audit</w:t>
      </w:r>
      <w:r w:rsidRPr="00F670B2">
        <w:rPr>
          <w:color w:val="auto"/>
        </w:rPr>
        <w:t xml:space="preserve"> the provider was assessed as non-compliant with the following requirement(s) of the Quality Standards; these non-compliant requirements were not assessed during this performance assessment:</w:t>
      </w:r>
    </w:p>
    <w:p w14:paraId="4FA8DED7" w14:textId="77777777" w:rsidR="00F670B2" w:rsidRPr="001C0EE5" w:rsidRDefault="00F670B2" w:rsidP="00F670B2">
      <w:pPr>
        <w:pStyle w:val="Heading3"/>
        <w:ind w:left="720"/>
      </w:pPr>
      <w:r w:rsidRPr="001C0EE5">
        <w:t>Requirement 3(3)(b)</w:t>
      </w:r>
      <w:r w:rsidRPr="001C0EE5">
        <w:tab/>
      </w:r>
    </w:p>
    <w:p w14:paraId="1C79C835" w14:textId="77777777" w:rsidR="00F670B2" w:rsidRPr="001C0EE5" w:rsidRDefault="00F670B2" w:rsidP="00F670B2">
      <w:pPr>
        <w:ind w:left="720"/>
        <w:rPr>
          <w:i/>
        </w:rPr>
      </w:pPr>
      <w:r w:rsidRPr="001C0EE5">
        <w:rPr>
          <w:i/>
          <w:szCs w:val="22"/>
        </w:rPr>
        <w:t>Effective management of high impact or high prevalence risks associated with the care of each consumer.</w:t>
      </w:r>
    </w:p>
    <w:p w14:paraId="07025487" w14:textId="77777777" w:rsidR="00F670B2" w:rsidRPr="001C0EE5" w:rsidRDefault="00F670B2" w:rsidP="00F670B2">
      <w:pPr>
        <w:pStyle w:val="Heading3"/>
        <w:ind w:left="720"/>
      </w:pPr>
      <w:r w:rsidRPr="001C0EE5">
        <w:t>Requirement 3(3)(g)</w:t>
      </w:r>
      <w:r w:rsidRPr="001C0EE5">
        <w:tab/>
      </w:r>
    </w:p>
    <w:p w14:paraId="7F716627" w14:textId="77777777" w:rsidR="00F670B2" w:rsidRPr="001C0EE5" w:rsidRDefault="00F670B2" w:rsidP="00F670B2">
      <w:pPr>
        <w:tabs>
          <w:tab w:val="right" w:pos="9026"/>
        </w:tabs>
        <w:spacing w:before="0" w:after="0"/>
        <w:ind w:left="720"/>
        <w:outlineLvl w:val="4"/>
        <w:rPr>
          <w:i/>
          <w:szCs w:val="22"/>
        </w:rPr>
      </w:pPr>
      <w:r w:rsidRPr="001C0EE5">
        <w:rPr>
          <w:i/>
          <w:szCs w:val="22"/>
        </w:rPr>
        <w:t>Minimisation of infection related risks through implementing:</w:t>
      </w:r>
    </w:p>
    <w:p w14:paraId="3C68DF54" w14:textId="77777777" w:rsidR="00F670B2" w:rsidRPr="001C0EE5" w:rsidRDefault="00F670B2" w:rsidP="00F670B2">
      <w:pPr>
        <w:numPr>
          <w:ilvl w:val="0"/>
          <w:numId w:val="27"/>
        </w:numPr>
        <w:tabs>
          <w:tab w:val="right" w:pos="9026"/>
        </w:tabs>
        <w:spacing w:before="0" w:after="0"/>
        <w:ind w:left="1287" w:hanging="425"/>
        <w:outlineLvl w:val="4"/>
        <w:rPr>
          <w:i/>
        </w:rPr>
      </w:pPr>
      <w:r w:rsidRPr="001C0EE5">
        <w:rPr>
          <w:i/>
        </w:rPr>
        <w:t>standard and transmission-based precautions to prevent and control infection; and</w:t>
      </w:r>
    </w:p>
    <w:p w14:paraId="1E4C686B" w14:textId="77777777" w:rsidR="00F670B2" w:rsidRPr="001C0EE5" w:rsidRDefault="00F670B2" w:rsidP="00F670B2">
      <w:pPr>
        <w:numPr>
          <w:ilvl w:val="0"/>
          <w:numId w:val="27"/>
        </w:numPr>
        <w:tabs>
          <w:tab w:val="right" w:pos="9026"/>
        </w:tabs>
        <w:spacing w:before="0" w:after="0"/>
        <w:ind w:left="1287" w:hanging="425"/>
        <w:outlineLvl w:val="4"/>
        <w:rPr>
          <w:i/>
        </w:rPr>
      </w:pPr>
      <w:r w:rsidRPr="001C0EE5">
        <w:rPr>
          <w:i/>
        </w:rPr>
        <w:t>practices to promote appropriate antibiotic prescribing and use to support optimal care and reduce the risk of increasing resistance to antibiotics.</w:t>
      </w:r>
    </w:p>
    <w:p w14:paraId="744E8E9C" w14:textId="77777777" w:rsidR="00F670B2" w:rsidRPr="001C0EE5" w:rsidRDefault="00F670B2" w:rsidP="00F670B2">
      <w:pPr>
        <w:pStyle w:val="Heading3"/>
        <w:ind w:left="720"/>
      </w:pPr>
      <w:r w:rsidRPr="001C0EE5">
        <w:t>Requirement 6(3)(c)</w:t>
      </w:r>
      <w:r w:rsidRPr="001C0EE5">
        <w:tab/>
      </w:r>
    </w:p>
    <w:p w14:paraId="04C1EA4A" w14:textId="77777777" w:rsidR="00F670B2" w:rsidRPr="001C0EE5" w:rsidRDefault="00F670B2" w:rsidP="00F670B2">
      <w:pPr>
        <w:ind w:left="720"/>
        <w:rPr>
          <w:i/>
        </w:rPr>
      </w:pPr>
      <w:r w:rsidRPr="001C0EE5">
        <w:rPr>
          <w:i/>
        </w:rPr>
        <w:t>Appropriate action is taken in response to complaints and an open disclosure process is used when things go wrong.</w:t>
      </w:r>
    </w:p>
    <w:p w14:paraId="1E45D6DA" w14:textId="77777777" w:rsidR="00F670B2" w:rsidRPr="001C0EE5" w:rsidRDefault="00F670B2" w:rsidP="00F670B2">
      <w:pPr>
        <w:pStyle w:val="Heading3"/>
        <w:ind w:left="720"/>
      </w:pPr>
      <w:r w:rsidRPr="001C0EE5">
        <w:t>Requirement 6(3)(d)</w:t>
      </w:r>
      <w:r w:rsidRPr="001C0EE5">
        <w:tab/>
      </w:r>
    </w:p>
    <w:p w14:paraId="785024FC" w14:textId="77777777" w:rsidR="00F670B2" w:rsidRPr="001C0EE5" w:rsidRDefault="00F670B2" w:rsidP="00F670B2">
      <w:pPr>
        <w:ind w:left="720"/>
        <w:rPr>
          <w:i/>
        </w:rPr>
      </w:pPr>
      <w:r w:rsidRPr="001C0EE5">
        <w:rPr>
          <w:i/>
        </w:rPr>
        <w:t>Feedback and complaints are reviewed and used to improve the quality of care and services.</w:t>
      </w:r>
    </w:p>
    <w:p w14:paraId="35A7D5CD" w14:textId="77777777" w:rsidR="00F670B2" w:rsidRPr="001C0EE5" w:rsidRDefault="00F670B2" w:rsidP="00F670B2">
      <w:pPr>
        <w:pStyle w:val="Heading3"/>
        <w:ind w:left="720"/>
      </w:pPr>
      <w:r w:rsidRPr="001C0EE5">
        <w:t>Requirement 7(3)(a)</w:t>
      </w:r>
      <w:r w:rsidRPr="001C0EE5">
        <w:tab/>
      </w:r>
    </w:p>
    <w:p w14:paraId="02C1F5DD" w14:textId="77777777" w:rsidR="00F670B2" w:rsidRPr="001C0EE5" w:rsidRDefault="00F670B2" w:rsidP="00F670B2">
      <w:pPr>
        <w:ind w:left="720"/>
        <w:rPr>
          <w:i/>
        </w:rPr>
      </w:pPr>
      <w:r w:rsidRPr="001C0EE5">
        <w:rPr>
          <w:i/>
        </w:rPr>
        <w:t>The workforce is planned to enable, and the number and mix of members of the workforce deployed enables, the delivery and management of safe and quality care and services.</w:t>
      </w:r>
    </w:p>
    <w:p w14:paraId="6601D156" w14:textId="77777777" w:rsidR="00F670B2" w:rsidRPr="001C0EE5" w:rsidRDefault="00F670B2" w:rsidP="00F670B2">
      <w:pPr>
        <w:pStyle w:val="Heading3"/>
        <w:ind w:left="720"/>
      </w:pPr>
      <w:r w:rsidRPr="001C0EE5">
        <w:t>Requirement 7(3)(b)</w:t>
      </w:r>
      <w:r w:rsidRPr="001C0EE5">
        <w:tab/>
      </w:r>
    </w:p>
    <w:p w14:paraId="6EC8B6F8" w14:textId="77777777" w:rsidR="00F670B2" w:rsidRPr="001C0EE5" w:rsidRDefault="00F670B2" w:rsidP="00F670B2">
      <w:pPr>
        <w:ind w:left="720"/>
        <w:rPr>
          <w:i/>
        </w:rPr>
      </w:pPr>
      <w:r w:rsidRPr="001C0EE5">
        <w:rPr>
          <w:i/>
        </w:rPr>
        <w:t>Workforce interactions with consumers are kind, caring and respectful of each consumer’s identity, culture and diversity.</w:t>
      </w:r>
    </w:p>
    <w:p w14:paraId="25203A10" w14:textId="77777777" w:rsidR="00F670B2" w:rsidRPr="001C0EE5" w:rsidRDefault="00F670B2" w:rsidP="00F670B2">
      <w:pPr>
        <w:pStyle w:val="Heading3"/>
        <w:ind w:left="720"/>
      </w:pPr>
      <w:r w:rsidRPr="001C0EE5">
        <w:t>Requirement 7(3)(c)</w:t>
      </w:r>
      <w:r w:rsidRPr="001C0EE5">
        <w:tab/>
      </w:r>
    </w:p>
    <w:p w14:paraId="606035ED" w14:textId="77777777" w:rsidR="00F670B2" w:rsidRPr="001C0EE5" w:rsidRDefault="00F670B2" w:rsidP="00F670B2">
      <w:pPr>
        <w:ind w:left="720"/>
        <w:rPr>
          <w:i/>
        </w:rPr>
      </w:pPr>
      <w:r w:rsidRPr="001C0EE5">
        <w:rPr>
          <w:i/>
        </w:rPr>
        <w:t xml:space="preserve">The workforce is </w:t>
      </w:r>
      <w:proofErr w:type="gramStart"/>
      <w:r w:rsidRPr="001C0EE5">
        <w:rPr>
          <w:i/>
        </w:rPr>
        <w:t>competent</w:t>
      </w:r>
      <w:proofErr w:type="gramEnd"/>
      <w:r w:rsidRPr="001C0EE5">
        <w:rPr>
          <w:i/>
        </w:rPr>
        <w:t xml:space="preserve"> and the members of the workforce have the qualifications and knowledge to effectively perform their roles.</w:t>
      </w:r>
    </w:p>
    <w:p w14:paraId="6601B530" w14:textId="77777777" w:rsidR="00F670B2" w:rsidRPr="001C0EE5" w:rsidRDefault="00F670B2" w:rsidP="00F670B2">
      <w:pPr>
        <w:pStyle w:val="Heading3"/>
        <w:ind w:left="720"/>
      </w:pPr>
      <w:r w:rsidRPr="001C0EE5">
        <w:lastRenderedPageBreak/>
        <w:t>Requirement 7(3)(e)</w:t>
      </w:r>
      <w:r w:rsidRPr="001C0EE5">
        <w:tab/>
      </w:r>
    </w:p>
    <w:p w14:paraId="6A90E873" w14:textId="77777777" w:rsidR="00F670B2" w:rsidRPr="001C0EE5" w:rsidRDefault="00F670B2" w:rsidP="00F670B2">
      <w:pPr>
        <w:ind w:left="720"/>
        <w:rPr>
          <w:i/>
        </w:rPr>
      </w:pPr>
      <w:r w:rsidRPr="001C0EE5">
        <w:rPr>
          <w:i/>
        </w:rPr>
        <w:t>Regular assessment, monitoring and review of the performance of each member of the workforce is undertaken.</w:t>
      </w:r>
    </w:p>
    <w:p w14:paraId="543260D6" w14:textId="77777777" w:rsidR="00F670B2" w:rsidRPr="001C0EE5" w:rsidRDefault="00F670B2" w:rsidP="00F670B2">
      <w:pPr>
        <w:pStyle w:val="Heading3"/>
        <w:ind w:left="720"/>
      </w:pPr>
      <w:r w:rsidRPr="001C0EE5">
        <w:t>Requirement 8(3)(a)</w:t>
      </w:r>
      <w:r w:rsidRPr="001C0EE5">
        <w:tab/>
      </w:r>
    </w:p>
    <w:p w14:paraId="2BB9E283" w14:textId="77777777" w:rsidR="00F670B2" w:rsidRPr="001C0EE5" w:rsidRDefault="00F670B2" w:rsidP="00F670B2">
      <w:pPr>
        <w:ind w:left="720"/>
        <w:rPr>
          <w:i/>
        </w:rPr>
      </w:pPr>
      <w:r w:rsidRPr="001C0EE5">
        <w:rPr>
          <w:i/>
        </w:rPr>
        <w:t>Consumers are engaged in the development, delivery and evaluation of care and services and are supported in that engagement.</w:t>
      </w:r>
    </w:p>
    <w:p w14:paraId="15337D3B" w14:textId="77777777" w:rsidR="00F670B2" w:rsidRPr="001C0EE5" w:rsidRDefault="00F670B2" w:rsidP="00F670B2">
      <w:pPr>
        <w:pStyle w:val="Heading3"/>
        <w:ind w:left="720"/>
      </w:pPr>
      <w:r w:rsidRPr="001C0EE5">
        <w:t>Requirement 8(3)(b)</w:t>
      </w:r>
      <w:r w:rsidRPr="001C0EE5">
        <w:tab/>
      </w:r>
    </w:p>
    <w:p w14:paraId="7357F867" w14:textId="77777777" w:rsidR="00F670B2" w:rsidRPr="001C0EE5" w:rsidRDefault="00F670B2" w:rsidP="00F670B2">
      <w:pPr>
        <w:ind w:left="720"/>
        <w:rPr>
          <w:i/>
        </w:rPr>
      </w:pPr>
      <w:r w:rsidRPr="001C0EE5">
        <w:rPr>
          <w:i/>
        </w:rPr>
        <w:t>The organisation’s governing body promotes a culture of safe, inclusive and quality care and services and is accountable for their delivery.</w:t>
      </w:r>
    </w:p>
    <w:p w14:paraId="10E17B8F" w14:textId="77777777" w:rsidR="00F670B2" w:rsidRPr="001C0EE5" w:rsidRDefault="00F670B2" w:rsidP="00F670B2">
      <w:pPr>
        <w:pStyle w:val="Heading3"/>
        <w:ind w:left="720"/>
      </w:pPr>
      <w:r w:rsidRPr="001C0EE5">
        <w:t>Requirement 8(3)(c)</w:t>
      </w:r>
      <w:r w:rsidRPr="001C0EE5">
        <w:tab/>
      </w:r>
    </w:p>
    <w:p w14:paraId="354DE568" w14:textId="77777777" w:rsidR="00F670B2" w:rsidRPr="001C0EE5" w:rsidRDefault="00F670B2" w:rsidP="00F670B2">
      <w:pPr>
        <w:ind w:left="720"/>
        <w:rPr>
          <w:i/>
        </w:rPr>
      </w:pPr>
      <w:r w:rsidRPr="001C0EE5">
        <w:rPr>
          <w:i/>
        </w:rPr>
        <w:t>Effective organisation wide governance systems relating to the following:</w:t>
      </w:r>
    </w:p>
    <w:p w14:paraId="08669310" w14:textId="77777777" w:rsidR="00F670B2" w:rsidRPr="001C0EE5" w:rsidRDefault="00F670B2" w:rsidP="00F670B2">
      <w:pPr>
        <w:numPr>
          <w:ilvl w:val="0"/>
          <w:numId w:val="28"/>
        </w:numPr>
        <w:tabs>
          <w:tab w:val="right" w:pos="9026"/>
        </w:tabs>
        <w:spacing w:before="0" w:after="0"/>
        <w:ind w:left="1287" w:hanging="425"/>
        <w:outlineLvl w:val="4"/>
        <w:rPr>
          <w:i/>
        </w:rPr>
      </w:pPr>
      <w:r w:rsidRPr="001C0EE5">
        <w:rPr>
          <w:i/>
        </w:rPr>
        <w:t>information management;</w:t>
      </w:r>
    </w:p>
    <w:p w14:paraId="62247CD7" w14:textId="77777777" w:rsidR="00F670B2" w:rsidRPr="001C0EE5" w:rsidRDefault="00F670B2" w:rsidP="00F670B2">
      <w:pPr>
        <w:numPr>
          <w:ilvl w:val="0"/>
          <w:numId w:val="28"/>
        </w:numPr>
        <w:tabs>
          <w:tab w:val="right" w:pos="9026"/>
        </w:tabs>
        <w:spacing w:before="0" w:after="0"/>
        <w:ind w:left="1287" w:hanging="425"/>
        <w:outlineLvl w:val="4"/>
        <w:rPr>
          <w:i/>
        </w:rPr>
      </w:pPr>
      <w:r w:rsidRPr="001C0EE5">
        <w:rPr>
          <w:i/>
        </w:rPr>
        <w:t>continuous improvement;</w:t>
      </w:r>
    </w:p>
    <w:p w14:paraId="2CD62E81" w14:textId="77777777" w:rsidR="00F670B2" w:rsidRPr="001C0EE5" w:rsidRDefault="00F670B2" w:rsidP="00F670B2">
      <w:pPr>
        <w:numPr>
          <w:ilvl w:val="0"/>
          <w:numId w:val="28"/>
        </w:numPr>
        <w:tabs>
          <w:tab w:val="right" w:pos="9026"/>
        </w:tabs>
        <w:spacing w:before="0" w:after="0"/>
        <w:ind w:left="1287" w:hanging="425"/>
        <w:outlineLvl w:val="4"/>
        <w:rPr>
          <w:i/>
        </w:rPr>
      </w:pPr>
      <w:r w:rsidRPr="001C0EE5">
        <w:rPr>
          <w:i/>
        </w:rPr>
        <w:t>financial governance;</w:t>
      </w:r>
    </w:p>
    <w:p w14:paraId="2FC2E202" w14:textId="77777777" w:rsidR="00F670B2" w:rsidRPr="001C0EE5" w:rsidRDefault="00F670B2" w:rsidP="00F670B2">
      <w:pPr>
        <w:numPr>
          <w:ilvl w:val="0"/>
          <w:numId w:val="28"/>
        </w:numPr>
        <w:tabs>
          <w:tab w:val="right" w:pos="9026"/>
        </w:tabs>
        <w:spacing w:before="0" w:after="0"/>
        <w:ind w:left="1287" w:hanging="425"/>
        <w:outlineLvl w:val="4"/>
        <w:rPr>
          <w:i/>
        </w:rPr>
      </w:pPr>
      <w:r w:rsidRPr="001C0EE5">
        <w:rPr>
          <w:i/>
        </w:rPr>
        <w:t>workforce governance, including the assignment of clear responsibilities and accountabilities;</w:t>
      </w:r>
    </w:p>
    <w:p w14:paraId="626523B7" w14:textId="77777777" w:rsidR="00F670B2" w:rsidRPr="001C0EE5" w:rsidRDefault="00F670B2" w:rsidP="00F670B2">
      <w:pPr>
        <w:numPr>
          <w:ilvl w:val="0"/>
          <w:numId w:val="28"/>
        </w:numPr>
        <w:tabs>
          <w:tab w:val="right" w:pos="9026"/>
        </w:tabs>
        <w:spacing w:before="0" w:after="0"/>
        <w:ind w:left="1287" w:hanging="425"/>
        <w:outlineLvl w:val="4"/>
        <w:rPr>
          <w:i/>
        </w:rPr>
      </w:pPr>
      <w:r w:rsidRPr="001C0EE5">
        <w:rPr>
          <w:i/>
        </w:rPr>
        <w:t>regulatory compliance;</w:t>
      </w:r>
    </w:p>
    <w:p w14:paraId="5D181E23" w14:textId="77777777" w:rsidR="00F670B2" w:rsidRPr="001C0EE5" w:rsidRDefault="00F670B2" w:rsidP="00F670B2">
      <w:pPr>
        <w:numPr>
          <w:ilvl w:val="0"/>
          <w:numId w:val="28"/>
        </w:numPr>
        <w:tabs>
          <w:tab w:val="right" w:pos="9026"/>
        </w:tabs>
        <w:spacing w:before="0" w:after="0"/>
        <w:ind w:left="1287" w:hanging="425"/>
        <w:outlineLvl w:val="4"/>
        <w:rPr>
          <w:i/>
        </w:rPr>
      </w:pPr>
      <w:r w:rsidRPr="001C0EE5">
        <w:rPr>
          <w:i/>
        </w:rPr>
        <w:t>feedback and complaints.</w:t>
      </w:r>
    </w:p>
    <w:p w14:paraId="01490BD2" w14:textId="77777777" w:rsidR="00F670B2" w:rsidRPr="001C0EE5" w:rsidRDefault="00F670B2" w:rsidP="00F670B2">
      <w:pPr>
        <w:pStyle w:val="Heading3"/>
        <w:ind w:left="720"/>
      </w:pPr>
      <w:r w:rsidRPr="001C0EE5">
        <w:t>Requirement 8(3)(d)</w:t>
      </w:r>
      <w:r w:rsidRPr="001C0EE5">
        <w:tab/>
      </w:r>
    </w:p>
    <w:p w14:paraId="6A57285D" w14:textId="77777777" w:rsidR="00F670B2" w:rsidRPr="001C0EE5" w:rsidRDefault="00F670B2" w:rsidP="00F670B2">
      <w:pPr>
        <w:ind w:left="720"/>
        <w:rPr>
          <w:i/>
        </w:rPr>
      </w:pPr>
      <w:r w:rsidRPr="001C0EE5">
        <w:rPr>
          <w:i/>
        </w:rPr>
        <w:t>Effective risk management systems and practices, including but not limited to the following:</w:t>
      </w:r>
    </w:p>
    <w:p w14:paraId="2CB47704" w14:textId="77777777" w:rsidR="00F670B2" w:rsidRPr="001C0EE5" w:rsidRDefault="00F670B2" w:rsidP="00F670B2">
      <w:pPr>
        <w:numPr>
          <w:ilvl w:val="0"/>
          <w:numId w:val="29"/>
        </w:numPr>
        <w:tabs>
          <w:tab w:val="right" w:pos="9026"/>
        </w:tabs>
        <w:spacing w:before="0" w:after="0"/>
        <w:ind w:left="1287" w:hanging="425"/>
        <w:outlineLvl w:val="4"/>
        <w:rPr>
          <w:i/>
        </w:rPr>
      </w:pPr>
      <w:r w:rsidRPr="001C0EE5">
        <w:rPr>
          <w:i/>
        </w:rPr>
        <w:t>managing high impact or high prevalence risks associated with the care of consumers;</w:t>
      </w:r>
    </w:p>
    <w:p w14:paraId="2246A3BB" w14:textId="77777777" w:rsidR="00F670B2" w:rsidRPr="001C0EE5" w:rsidRDefault="00F670B2" w:rsidP="00F670B2">
      <w:pPr>
        <w:numPr>
          <w:ilvl w:val="0"/>
          <w:numId w:val="29"/>
        </w:numPr>
        <w:tabs>
          <w:tab w:val="right" w:pos="9026"/>
        </w:tabs>
        <w:spacing w:before="0" w:after="0"/>
        <w:ind w:left="1287" w:hanging="425"/>
        <w:outlineLvl w:val="4"/>
        <w:rPr>
          <w:i/>
        </w:rPr>
      </w:pPr>
      <w:r w:rsidRPr="001C0EE5">
        <w:rPr>
          <w:i/>
        </w:rPr>
        <w:t>identifying and responding to abuse and neglect of consumers;</w:t>
      </w:r>
    </w:p>
    <w:p w14:paraId="0B03F728" w14:textId="77777777" w:rsidR="00F670B2" w:rsidRPr="001C0EE5" w:rsidRDefault="00F670B2" w:rsidP="00F670B2">
      <w:pPr>
        <w:numPr>
          <w:ilvl w:val="0"/>
          <w:numId w:val="29"/>
        </w:numPr>
        <w:tabs>
          <w:tab w:val="right" w:pos="9026"/>
        </w:tabs>
        <w:spacing w:before="0" w:after="0"/>
        <w:ind w:left="1287" w:hanging="425"/>
        <w:outlineLvl w:val="4"/>
        <w:rPr>
          <w:i/>
        </w:rPr>
      </w:pPr>
      <w:r w:rsidRPr="001C0EE5">
        <w:rPr>
          <w:i/>
        </w:rPr>
        <w:t>supporting consumers to live the best life they can.</w:t>
      </w:r>
    </w:p>
    <w:sectPr w:rsidR="00F670B2" w:rsidRPr="001C0EE5" w:rsidSect="00FD3F23">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8FA5" w14:textId="77777777" w:rsidR="00F64A3A" w:rsidRDefault="00F64A3A">
      <w:pPr>
        <w:spacing w:before="0" w:after="0" w:line="240" w:lineRule="auto"/>
      </w:pPr>
      <w:r>
        <w:separator/>
      </w:r>
    </w:p>
  </w:endnote>
  <w:endnote w:type="continuationSeparator" w:id="0">
    <w:p w14:paraId="35906174" w14:textId="77777777" w:rsidR="00F64A3A" w:rsidRDefault="00F64A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53FBB" w14:textId="77777777" w:rsidR="00BA0090" w:rsidRPr="009A1F1B" w:rsidRDefault="00BA0090" w:rsidP="00FD3F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3AB450" w14:textId="77777777" w:rsidR="00BA0090" w:rsidRPr="00C72FFB" w:rsidRDefault="00BA0090" w:rsidP="00FD3F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243091" w14:textId="77777777" w:rsidR="00BA0090" w:rsidRPr="00C72FFB" w:rsidRDefault="00BA0090" w:rsidP="00FD3F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4256" w14:textId="77777777" w:rsidR="00BA0090" w:rsidRPr="009A1F1B" w:rsidRDefault="00BA0090" w:rsidP="00FD3F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289E22" w14:textId="77777777" w:rsidR="00BA0090" w:rsidRPr="00C72FFB" w:rsidRDefault="00BA0090" w:rsidP="00FD3F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Lithgow Aged Care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473D5E" w14:textId="77777777" w:rsidR="00BA0090" w:rsidRPr="00A3716D" w:rsidRDefault="00BA0090" w:rsidP="00FD3F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32211" w14:textId="77777777" w:rsidR="00F64A3A" w:rsidRDefault="00F64A3A">
      <w:pPr>
        <w:spacing w:before="0" w:after="0" w:line="240" w:lineRule="auto"/>
      </w:pPr>
      <w:r>
        <w:separator/>
      </w:r>
    </w:p>
  </w:footnote>
  <w:footnote w:type="continuationSeparator" w:id="0">
    <w:p w14:paraId="12524B5F" w14:textId="77777777" w:rsidR="00F64A3A" w:rsidRDefault="00F64A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7D06" w14:textId="77777777" w:rsidR="00BA0090" w:rsidRDefault="00BA0090" w:rsidP="00FD3F2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0B65C9" wp14:editId="5E4CC7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8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95019" w14:textId="77777777"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E69374" wp14:editId="40B3D4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528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36F55" w14:textId="77777777" w:rsidR="00BA0090" w:rsidRPr="00FB0086" w:rsidRDefault="00BA0090" w:rsidP="00FD3F23">
    <w:pPr>
      <w:pStyle w:val="Header"/>
    </w:pPr>
    <w:r>
      <w:rPr>
        <w:noProof/>
        <w:color w:val="auto"/>
        <w:sz w:val="20"/>
      </w:rPr>
      <w:drawing>
        <wp:anchor distT="0" distB="0" distL="114300" distR="114300" simplePos="0" relativeHeight="251676672" behindDoc="1" locked="0" layoutInCell="1" allowOverlap="1" wp14:anchorId="4DDB144C" wp14:editId="68A6811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54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F2B2" w14:textId="77777777" w:rsidR="00BA0090" w:rsidRDefault="00BA0090" w:rsidP="00FD3F23">
    <w:r>
      <w:rPr>
        <w:noProof/>
        <w:color w:val="auto"/>
        <w:sz w:val="20"/>
      </w:rPr>
      <w:drawing>
        <wp:anchor distT="0" distB="0" distL="114300" distR="114300" simplePos="0" relativeHeight="251662336" behindDoc="1" locked="0" layoutInCell="1" allowOverlap="1" wp14:anchorId="56B28B18" wp14:editId="1A8F05B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70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14DF3" w14:textId="77777777"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DB09D4" wp14:editId="1D150DB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770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B9C7" w14:textId="77777777" w:rsidR="00BA0090" w:rsidRPr="00FB0086" w:rsidRDefault="00BA0090" w:rsidP="00FD3F23">
    <w:pPr>
      <w:pStyle w:val="Header"/>
    </w:pPr>
    <w:r>
      <w:rPr>
        <w:noProof/>
        <w:color w:val="auto"/>
        <w:sz w:val="20"/>
      </w:rPr>
      <w:drawing>
        <wp:anchor distT="0" distB="0" distL="114300" distR="114300" simplePos="0" relativeHeight="251678720" behindDoc="1" locked="0" layoutInCell="1" allowOverlap="1" wp14:anchorId="4BBCF216" wp14:editId="2AA01B7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21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8BA92" w14:textId="77777777" w:rsidR="00BA0090" w:rsidRDefault="00BA0090" w:rsidP="00FD3F23">
    <w:r>
      <w:rPr>
        <w:noProof/>
        <w:color w:val="auto"/>
        <w:sz w:val="20"/>
      </w:rPr>
      <w:drawing>
        <wp:anchor distT="0" distB="0" distL="114300" distR="114300" simplePos="0" relativeHeight="251663360" behindDoc="1" locked="0" layoutInCell="1" allowOverlap="1" wp14:anchorId="5B49BC01" wp14:editId="36BE59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0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7E547" w14:textId="77777777"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F6F8230" wp14:editId="33E254C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41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18BD1" w14:textId="77777777" w:rsidR="00BA0090" w:rsidRPr="00FB0086" w:rsidRDefault="00BA0090" w:rsidP="00FD3F23">
    <w:pPr>
      <w:pStyle w:val="Header"/>
    </w:pPr>
    <w:r>
      <w:rPr>
        <w:noProof/>
        <w:color w:val="auto"/>
        <w:sz w:val="20"/>
      </w:rPr>
      <w:drawing>
        <wp:anchor distT="0" distB="0" distL="114300" distR="114300" simplePos="0" relativeHeight="251680768" behindDoc="1" locked="0" layoutInCell="1" allowOverlap="1" wp14:anchorId="0CDB8BB3" wp14:editId="5D8AFBF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86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55680" w14:textId="77777777" w:rsidR="00BA0090" w:rsidRDefault="00BA0090" w:rsidP="00FD3F23">
    <w:r>
      <w:rPr>
        <w:noProof/>
        <w:color w:val="auto"/>
        <w:sz w:val="20"/>
      </w:rPr>
      <w:drawing>
        <wp:anchor distT="0" distB="0" distL="114300" distR="114300" simplePos="0" relativeHeight="251664384" behindDoc="1" locked="0" layoutInCell="1" allowOverlap="1" wp14:anchorId="37F1E7F6" wp14:editId="565C94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51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07ED" w14:textId="77777777"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8A8555E" wp14:editId="2CDFDC2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6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E37D" w14:textId="77777777" w:rsidR="00BA0090" w:rsidRDefault="00BA0090" w:rsidP="00FD3F23">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7E3C28" wp14:editId="7FD6A7F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6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533E" w14:textId="77777777" w:rsidR="00BA0090" w:rsidRPr="00FB0086" w:rsidRDefault="00BA0090" w:rsidP="00FD3F23">
    <w:pPr>
      <w:pStyle w:val="Header"/>
    </w:pPr>
    <w:r>
      <w:rPr>
        <w:noProof/>
        <w:color w:val="auto"/>
        <w:sz w:val="20"/>
      </w:rPr>
      <w:drawing>
        <wp:anchor distT="0" distB="0" distL="114300" distR="114300" simplePos="0" relativeHeight="251682816" behindDoc="1" locked="0" layoutInCell="1" allowOverlap="1" wp14:anchorId="230D9851" wp14:editId="5B990E3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72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1DCC" w14:textId="77777777" w:rsidR="00BA0090" w:rsidRDefault="00BA0090" w:rsidP="00FD3F23">
    <w:pPr>
      <w:tabs>
        <w:tab w:val="left" w:pos="3624"/>
      </w:tabs>
    </w:pPr>
    <w:r>
      <w:rPr>
        <w:noProof/>
        <w:color w:val="auto"/>
        <w:sz w:val="20"/>
      </w:rPr>
      <w:drawing>
        <wp:anchor distT="0" distB="0" distL="114300" distR="114300" simplePos="0" relativeHeight="251665408" behindDoc="1" locked="0" layoutInCell="1" allowOverlap="1" wp14:anchorId="19C3A6C2" wp14:editId="01E1123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85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31B17" w14:textId="21BBFF87"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2852C4A" wp14:editId="3A00D7F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720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2623" w14:textId="77777777" w:rsidR="00BA0090" w:rsidRPr="00FB0086" w:rsidRDefault="00BA0090" w:rsidP="00FD3F23">
    <w:pPr>
      <w:pStyle w:val="Header"/>
    </w:pPr>
    <w:r>
      <w:rPr>
        <w:noProof/>
        <w:color w:val="auto"/>
        <w:sz w:val="20"/>
      </w:rPr>
      <w:drawing>
        <wp:anchor distT="0" distB="0" distL="114300" distR="114300" simplePos="0" relativeHeight="251684864" behindDoc="1" locked="0" layoutInCell="1" allowOverlap="1" wp14:anchorId="4D6A21B4" wp14:editId="7B9BE3B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52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48A2D" w14:textId="77777777" w:rsidR="00BA0090" w:rsidRDefault="00BA0090" w:rsidP="00FD3F23">
    <w:pPr>
      <w:tabs>
        <w:tab w:val="left" w:pos="3624"/>
      </w:tabs>
    </w:pPr>
    <w:r>
      <w:rPr>
        <w:noProof/>
        <w:color w:val="auto"/>
        <w:sz w:val="20"/>
      </w:rPr>
      <w:drawing>
        <wp:anchor distT="0" distB="0" distL="114300" distR="114300" simplePos="0" relativeHeight="251666432" behindDoc="1" locked="0" layoutInCell="1" allowOverlap="1" wp14:anchorId="267B977C" wp14:editId="6E6F25E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75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915A1" w14:textId="7FB0089D"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90E9937" wp14:editId="00189BB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7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Pr>
        <w:rFonts w:ascii="Arial Black" w:hAnsi="Arial Black"/>
        <w:color w:val="FFFFFF" w:themeColor="background1"/>
        <w:sz w:val="36"/>
      </w:rPr>
      <w:t xml:space="preserve">                             </w:t>
    </w:r>
    <w:r>
      <w:rPr>
        <w:rFonts w:ascii="Arial Black" w:hAnsi="Arial Black"/>
        <w:color w:val="FFFFFF" w:themeColor="background1"/>
        <w:sz w:val="36"/>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DD77" w14:textId="77777777" w:rsidR="00BA0090" w:rsidRPr="008D7780" w:rsidRDefault="00BA0090" w:rsidP="00FD3F23">
    <w:pPr>
      <w:pStyle w:val="Header"/>
    </w:pPr>
    <w:r>
      <w:rPr>
        <w:noProof/>
        <w:color w:val="auto"/>
        <w:sz w:val="20"/>
      </w:rPr>
      <w:drawing>
        <wp:anchor distT="0" distB="0" distL="114300" distR="114300" simplePos="0" relativeHeight="251686912" behindDoc="1" locked="0" layoutInCell="1" allowOverlap="1" wp14:anchorId="4B1B6372" wp14:editId="74C2F8A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08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2839" w14:textId="77777777" w:rsidR="00BA0090" w:rsidRDefault="00BA0090" w:rsidP="00FD3F23">
    <w:pPr>
      <w:tabs>
        <w:tab w:val="left" w:pos="3624"/>
      </w:tabs>
    </w:pPr>
    <w:r>
      <w:rPr>
        <w:noProof/>
        <w:color w:val="auto"/>
        <w:sz w:val="20"/>
      </w:rPr>
      <w:drawing>
        <wp:anchor distT="0" distB="0" distL="114300" distR="114300" simplePos="0" relativeHeight="251667456" behindDoc="1" locked="0" layoutInCell="1" allowOverlap="1" wp14:anchorId="76CB4B1B" wp14:editId="700D3C9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47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B1576" w14:textId="7437DE1B" w:rsidR="00BA0090" w:rsidRPr="00703E80" w:rsidRDefault="00BA0090" w:rsidP="00FD3F23">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DB9CAB" wp14:editId="72161E2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6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 xml:space="preserve">8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E621" w14:textId="77777777" w:rsidR="00BA0090" w:rsidRPr="008F32C8" w:rsidRDefault="00BA0090" w:rsidP="00FD3F23">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902D7D" wp14:editId="172DF48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00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1D79A" w14:textId="77777777" w:rsidR="00BA0090" w:rsidRDefault="00BA0090">
    <w:pPr>
      <w:pStyle w:val="Header"/>
    </w:pPr>
    <w:r w:rsidRPr="003C6EC2">
      <w:rPr>
        <w:rFonts w:eastAsia="Calibri"/>
        <w:noProof/>
      </w:rPr>
      <w:drawing>
        <wp:anchor distT="0" distB="0" distL="114300" distR="114300" simplePos="0" relativeHeight="251669504" behindDoc="1" locked="0" layoutInCell="1" allowOverlap="1" wp14:anchorId="68F69BF9" wp14:editId="57CA99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38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20F0" w14:textId="77777777" w:rsidR="00BA0090" w:rsidRDefault="00BA0090" w:rsidP="00FD3F23">
    <w:pPr>
      <w:tabs>
        <w:tab w:val="left" w:pos="3624"/>
      </w:tabs>
    </w:pPr>
    <w:r>
      <w:rPr>
        <w:noProof/>
        <w:color w:val="auto"/>
        <w:sz w:val="20"/>
      </w:rPr>
      <w:drawing>
        <wp:anchor distT="0" distB="0" distL="114300" distR="114300" simplePos="0" relativeHeight="251668480" behindDoc="1" locked="0" layoutInCell="1" allowOverlap="1" wp14:anchorId="590B540F" wp14:editId="22A49B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94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BDBD" w14:textId="77777777" w:rsidR="00BA0090" w:rsidRDefault="00BA0090" w:rsidP="00FD3F23">
    <w:r>
      <w:rPr>
        <w:noProof/>
        <w:color w:val="auto"/>
        <w:sz w:val="20"/>
      </w:rPr>
      <w:drawing>
        <wp:anchor distT="0" distB="0" distL="114300" distR="114300" simplePos="0" relativeHeight="251660288" behindDoc="1" locked="0" layoutInCell="1" allowOverlap="1" wp14:anchorId="126A72EF" wp14:editId="18C7EEC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61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379F" w14:textId="77777777" w:rsidR="00BA0090" w:rsidRPr="005F44D8" w:rsidRDefault="00BA0090" w:rsidP="00FD3F23">
    <w:pPr>
      <w:pStyle w:val="Header"/>
    </w:pPr>
    <w:r>
      <w:rPr>
        <w:noProof/>
        <w:color w:val="auto"/>
        <w:sz w:val="20"/>
      </w:rPr>
      <w:drawing>
        <wp:anchor distT="0" distB="0" distL="114300" distR="114300" simplePos="0" relativeHeight="251672576" behindDoc="1" locked="0" layoutInCell="1" allowOverlap="1" wp14:anchorId="491F10DE" wp14:editId="47D6FBA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92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681BC" w14:textId="77777777" w:rsidR="00BA0090" w:rsidRDefault="00BA0090" w:rsidP="00FD3F23">
    <w:r>
      <w:rPr>
        <w:noProof/>
        <w:color w:val="auto"/>
        <w:sz w:val="20"/>
      </w:rPr>
      <w:drawing>
        <wp:anchor distT="0" distB="0" distL="114300" distR="114300" simplePos="0" relativeHeight="251659264" behindDoc="1" locked="0" layoutInCell="1" allowOverlap="1" wp14:anchorId="1D81EC53" wp14:editId="1C53E2C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4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74D6" w14:textId="77777777" w:rsidR="00BA0090" w:rsidRPr="00703E80" w:rsidRDefault="00BA0090" w:rsidP="00FD3F2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92FAFBA" wp14:editId="15755EB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31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8A86" w14:textId="77777777" w:rsidR="00BA0090" w:rsidRPr="00FB0086" w:rsidRDefault="00BA0090" w:rsidP="00FD3F23">
    <w:pPr>
      <w:pStyle w:val="Header"/>
    </w:pPr>
    <w:r>
      <w:rPr>
        <w:noProof/>
        <w:color w:val="auto"/>
        <w:sz w:val="20"/>
      </w:rPr>
      <w:drawing>
        <wp:anchor distT="0" distB="0" distL="114300" distR="114300" simplePos="0" relativeHeight="251674624" behindDoc="1" locked="0" layoutInCell="1" allowOverlap="1" wp14:anchorId="52BE8A43" wp14:editId="72CAFDA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059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83E16" w14:textId="77777777" w:rsidR="00BA0090" w:rsidRDefault="00BA0090" w:rsidP="00FD3F23">
    <w:r>
      <w:rPr>
        <w:noProof/>
        <w:color w:val="auto"/>
        <w:sz w:val="20"/>
      </w:rPr>
      <w:drawing>
        <wp:anchor distT="0" distB="0" distL="114300" distR="114300" simplePos="0" relativeHeight="251661312" behindDoc="1" locked="0" layoutInCell="1" allowOverlap="1" wp14:anchorId="70713320" wp14:editId="41C3357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03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F486395C">
      <w:start w:val="1"/>
      <w:numFmt w:val="bullet"/>
      <w:pStyle w:val="ListParagraph"/>
      <w:lvlText w:val=""/>
      <w:lvlJc w:val="left"/>
      <w:pPr>
        <w:ind w:left="1440" w:hanging="360"/>
      </w:pPr>
      <w:rPr>
        <w:rFonts w:ascii="Symbol" w:hAnsi="Symbol" w:hint="default"/>
        <w:color w:val="auto"/>
      </w:rPr>
    </w:lvl>
    <w:lvl w:ilvl="1" w:tplc="CDDC1F34" w:tentative="1">
      <w:start w:val="1"/>
      <w:numFmt w:val="bullet"/>
      <w:lvlText w:val="o"/>
      <w:lvlJc w:val="left"/>
      <w:pPr>
        <w:ind w:left="2160" w:hanging="360"/>
      </w:pPr>
      <w:rPr>
        <w:rFonts w:ascii="Courier New" w:hAnsi="Courier New" w:cs="Courier New" w:hint="default"/>
      </w:rPr>
    </w:lvl>
    <w:lvl w:ilvl="2" w:tplc="6AD88046" w:tentative="1">
      <w:start w:val="1"/>
      <w:numFmt w:val="bullet"/>
      <w:lvlText w:val=""/>
      <w:lvlJc w:val="left"/>
      <w:pPr>
        <w:ind w:left="2880" w:hanging="360"/>
      </w:pPr>
      <w:rPr>
        <w:rFonts w:ascii="Wingdings" w:hAnsi="Wingdings" w:hint="default"/>
      </w:rPr>
    </w:lvl>
    <w:lvl w:ilvl="3" w:tplc="62585D84" w:tentative="1">
      <w:start w:val="1"/>
      <w:numFmt w:val="bullet"/>
      <w:lvlText w:val=""/>
      <w:lvlJc w:val="left"/>
      <w:pPr>
        <w:ind w:left="3600" w:hanging="360"/>
      </w:pPr>
      <w:rPr>
        <w:rFonts w:ascii="Symbol" w:hAnsi="Symbol" w:hint="default"/>
      </w:rPr>
    </w:lvl>
    <w:lvl w:ilvl="4" w:tplc="0804E926" w:tentative="1">
      <w:start w:val="1"/>
      <w:numFmt w:val="bullet"/>
      <w:lvlText w:val="o"/>
      <w:lvlJc w:val="left"/>
      <w:pPr>
        <w:ind w:left="4320" w:hanging="360"/>
      </w:pPr>
      <w:rPr>
        <w:rFonts w:ascii="Courier New" w:hAnsi="Courier New" w:cs="Courier New" w:hint="default"/>
      </w:rPr>
    </w:lvl>
    <w:lvl w:ilvl="5" w:tplc="E0FEF166" w:tentative="1">
      <w:start w:val="1"/>
      <w:numFmt w:val="bullet"/>
      <w:lvlText w:val=""/>
      <w:lvlJc w:val="left"/>
      <w:pPr>
        <w:ind w:left="5040" w:hanging="360"/>
      </w:pPr>
      <w:rPr>
        <w:rFonts w:ascii="Wingdings" w:hAnsi="Wingdings" w:hint="default"/>
      </w:rPr>
    </w:lvl>
    <w:lvl w:ilvl="6" w:tplc="5BC61E38" w:tentative="1">
      <w:start w:val="1"/>
      <w:numFmt w:val="bullet"/>
      <w:lvlText w:val=""/>
      <w:lvlJc w:val="left"/>
      <w:pPr>
        <w:ind w:left="5760" w:hanging="360"/>
      </w:pPr>
      <w:rPr>
        <w:rFonts w:ascii="Symbol" w:hAnsi="Symbol" w:hint="default"/>
      </w:rPr>
    </w:lvl>
    <w:lvl w:ilvl="7" w:tplc="CB7E3820" w:tentative="1">
      <w:start w:val="1"/>
      <w:numFmt w:val="bullet"/>
      <w:lvlText w:val="o"/>
      <w:lvlJc w:val="left"/>
      <w:pPr>
        <w:ind w:left="6480" w:hanging="360"/>
      </w:pPr>
      <w:rPr>
        <w:rFonts w:ascii="Courier New" w:hAnsi="Courier New" w:cs="Courier New" w:hint="default"/>
      </w:rPr>
    </w:lvl>
    <w:lvl w:ilvl="8" w:tplc="8AC29650" w:tentative="1">
      <w:start w:val="1"/>
      <w:numFmt w:val="bullet"/>
      <w:lvlText w:val=""/>
      <w:lvlJc w:val="left"/>
      <w:pPr>
        <w:ind w:left="7200" w:hanging="360"/>
      </w:pPr>
      <w:rPr>
        <w:rFonts w:ascii="Wingdings" w:hAnsi="Wingdings" w:hint="default"/>
      </w:rPr>
    </w:lvl>
  </w:abstractNum>
  <w:abstractNum w:abstractNumId="1" w15:restartNumberingAfterBreak="0">
    <w:nsid w:val="177E7C39"/>
    <w:multiLevelType w:val="hybridMultilevel"/>
    <w:tmpl w:val="DD546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6F8A6D54">
      <w:start w:val="1"/>
      <w:numFmt w:val="lowerRoman"/>
      <w:lvlText w:val="(%1)"/>
      <w:lvlJc w:val="left"/>
      <w:pPr>
        <w:ind w:left="1080" w:hanging="720"/>
      </w:pPr>
      <w:rPr>
        <w:rFonts w:hint="default"/>
      </w:rPr>
    </w:lvl>
    <w:lvl w:ilvl="1" w:tplc="92D0B2F8" w:tentative="1">
      <w:start w:val="1"/>
      <w:numFmt w:val="lowerLetter"/>
      <w:lvlText w:val="%2."/>
      <w:lvlJc w:val="left"/>
      <w:pPr>
        <w:ind w:left="1440" w:hanging="360"/>
      </w:pPr>
    </w:lvl>
    <w:lvl w:ilvl="2" w:tplc="73BEBF54" w:tentative="1">
      <w:start w:val="1"/>
      <w:numFmt w:val="lowerRoman"/>
      <w:lvlText w:val="%3."/>
      <w:lvlJc w:val="right"/>
      <w:pPr>
        <w:ind w:left="2160" w:hanging="180"/>
      </w:pPr>
    </w:lvl>
    <w:lvl w:ilvl="3" w:tplc="6AA2654C" w:tentative="1">
      <w:start w:val="1"/>
      <w:numFmt w:val="decimal"/>
      <w:lvlText w:val="%4."/>
      <w:lvlJc w:val="left"/>
      <w:pPr>
        <w:ind w:left="2880" w:hanging="360"/>
      </w:pPr>
    </w:lvl>
    <w:lvl w:ilvl="4" w:tplc="8F228742" w:tentative="1">
      <w:start w:val="1"/>
      <w:numFmt w:val="lowerLetter"/>
      <w:lvlText w:val="%5."/>
      <w:lvlJc w:val="left"/>
      <w:pPr>
        <w:ind w:left="3600" w:hanging="360"/>
      </w:pPr>
    </w:lvl>
    <w:lvl w:ilvl="5" w:tplc="86EEC982" w:tentative="1">
      <w:start w:val="1"/>
      <w:numFmt w:val="lowerRoman"/>
      <w:lvlText w:val="%6."/>
      <w:lvlJc w:val="right"/>
      <w:pPr>
        <w:ind w:left="4320" w:hanging="180"/>
      </w:pPr>
    </w:lvl>
    <w:lvl w:ilvl="6" w:tplc="253826F6" w:tentative="1">
      <w:start w:val="1"/>
      <w:numFmt w:val="decimal"/>
      <w:lvlText w:val="%7."/>
      <w:lvlJc w:val="left"/>
      <w:pPr>
        <w:ind w:left="5040" w:hanging="360"/>
      </w:pPr>
    </w:lvl>
    <w:lvl w:ilvl="7" w:tplc="F20ECBA4" w:tentative="1">
      <w:start w:val="1"/>
      <w:numFmt w:val="lowerLetter"/>
      <w:lvlText w:val="%8."/>
      <w:lvlJc w:val="left"/>
      <w:pPr>
        <w:ind w:left="5760" w:hanging="360"/>
      </w:pPr>
    </w:lvl>
    <w:lvl w:ilvl="8" w:tplc="1140199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1CD813DE">
      <w:start w:val="1"/>
      <w:numFmt w:val="lowerRoman"/>
      <w:lvlText w:val="(%1)"/>
      <w:lvlJc w:val="left"/>
      <w:pPr>
        <w:ind w:left="1080" w:hanging="720"/>
      </w:pPr>
      <w:rPr>
        <w:rFonts w:hint="default"/>
      </w:rPr>
    </w:lvl>
    <w:lvl w:ilvl="1" w:tplc="97ECDE9C" w:tentative="1">
      <w:start w:val="1"/>
      <w:numFmt w:val="lowerLetter"/>
      <w:lvlText w:val="%2."/>
      <w:lvlJc w:val="left"/>
      <w:pPr>
        <w:ind w:left="1440" w:hanging="360"/>
      </w:pPr>
    </w:lvl>
    <w:lvl w:ilvl="2" w:tplc="C69E23BC" w:tentative="1">
      <w:start w:val="1"/>
      <w:numFmt w:val="lowerRoman"/>
      <w:lvlText w:val="%3."/>
      <w:lvlJc w:val="right"/>
      <w:pPr>
        <w:ind w:left="2160" w:hanging="180"/>
      </w:pPr>
    </w:lvl>
    <w:lvl w:ilvl="3" w:tplc="56EAA3F8" w:tentative="1">
      <w:start w:val="1"/>
      <w:numFmt w:val="decimal"/>
      <w:lvlText w:val="%4."/>
      <w:lvlJc w:val="left"/>
      <w:pPr>
        <w:ind w:left="2880" w:hanging="360"/>
      </w:pPr>
    </w:lvl>
    <w:lvl w:ilvl="4" w:tplc="E83C0A74" w:tentative="1">
      <w:start w:val="1"/>
      <w:numFmt w:val="lowerLetter"/>
      <w:lvlText w:val="%5."/>
      <w:lvlJc w:val="left"/>
      <w:pPr>
        <w:ind w:left="3600" w:hanging="360"/>
      </w:pPr>
    </w:lvl>
    <w:lvl w:ilvl="5" w:tplc="8960B216" w:tentative="1">
      <w:start w:val="1"/>
      <w:numFmt w:val="lowerRoman"/>
      <w:lvlText w:val="%6."/>
      <w:lvlJc w:val="right"/>
      <w:pPr>
        <w:ind w:left="4320" w:hanging="180"/>
      </w:pPr>
    </w:lvl>
    <w:lvl w:ilvl="6" w:tplc="81900746" w:tentative="1">
      <w:start w:val="1"/>
      <w:numFmt w:val="decimal"/>
      <w:lvlText w:val="%7."/>
      <w:lvlJc w:val="left"/>
      <w:pPr>
        <w:ind w:left="5040" w:hanging="360"/>
      </w:pPr>
    </w:lvl>
    <w:lvl w:ilvl="7" w:tplc="7D42B232" w:tentative="1">
      <w:start w:val="1"/>
      <w:numFmt w:val="lowerLetter"/>
      <w:lvlText w:val="%8."/>
      <w:lvlJc w:val="left"/>
      <w:pPr>
        <w:ind w:left="5760" w:hanging="360"/>
      </w:pPr>
    </w:lvl>
    <w:lvl w:ilvl="8" w:tplc="ADC62BEA"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6EC4B4BA">
      <w:start w:val="1"/>
      <w:numFmt w:val="lowerLetter"/>
      <w:lvlText w:val="(%1)"/>
      <w:lvlJc w:val="left"/>
      <w:pPr>
        <w:ind w:left="360" w:hanging="360"/>
      </w:pPr>
      <w:rPr>
        <w:rFonts w:hint="default"/>
      </w:rPr>
    </w:lvl>
    <w:lvl w:ilvl="1" w:tplc="C1D48C24" w:tentative="1">
      <w:start w:val="1"/>
      <w:numFmt w:val="lowerLetter"/>
      <w:lvlText w:val="%2."/>
      <w:lvlJc w:val="left"/>
      <w:pPr>
        <w:ind w:left="1080" w:hanging="360"/>
      </w:pPr>
    </w:lvl>
    <w:lvl w:ilvl="2" w:tplc="CA6AEC72" w:tentative="1">
      <w:start w:val="1"/>
      <w:numFmt w:val="lowerRoman"/>
      <w:lvlText w:val="%3."/>
      <w:lvlJc w:val="right"/>
      <w:pPr>
        <w:ind w:left="1800" w:hanging="180"/>
      </w:pPr>
    </w:lvl>
    <w:lvl w:ilvl="3" w:tplc="74AC67E4" w:tentative="1">
      <w:start w:val="1"/>
      <w:numFmt w:val="decimal"/>
      <w:lvlText w:val="%4."/>
      <w:lvlJc w:val="left"/>
      <w:pPr>
        <w:ind w:left="2520" w:hanging="360"/>
      </w:pPr>
    </w:lvl>
    <w:lvl w:ilvl="4" w:tplc="2DEAB33C" w:tentative="1">
      <w:start w:val="1"/>
      <w:numFmt w:val="lowerLetter"/>
      <w:lvlText w:val="%5."/>
      <w:lvlJc w:val="left"/>
      <w:pPr>
        <w:ind w:left="3240" w:hanging="360"/>
      </w:pPr>
    </w:lvl>
    <w:lvl w:ilvl="5" w:tplc="A4549A80" w:tentative="1">
      <w:start w:val="1"/>
      <w:numFmt w:val="lowerRoman"/>
      <w:lvlText w:val="%6."/>
      <w:lvlJc w:val="right"/>
      <w:pPr>
        <w:ind w:left="3960" w:hanging="180"/>
      </w:pPr>
    </w:lvl>
    <w:lvl w:ilvl="6" w:tplc="C062E5AC" w:tentative="1">
      <w:start w:val="1"/>
      <w:numFmt w:val="decimal"/>
      <w:lvlText w:val="%7."/>
      <w:lvlJc w:val="left"/>
      <w:pPr>
        <w:ind w:left="4680" w:hanging="360"/>
      </w:pPr>
    </w:lvl>
    <w:lvl w:ilvl="7" w:tplc="93048D5A" w:tentative="1">
      <w:start w:val="1"/>
      <w:numFmt w:val="lowerLetter"/>
      <w:lvlText w:val="%8."/>
      <w:lvlJc w:val="left"/>
      <w:pPr>
        <w:ind w:left="5400" w:hanging="360"/>
      </w:pPr>
    </w:lvl>
    <w:lvl w:ilvl="8" w:tplc="33C22A90"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AD92653E">
      <w:start w:val="1"/>
      <w:numFmt w:val="decimal"/>
      <w:lvlText w:val="%1."/>
      <w:lvlJc w:val="left"/>
      <w:pPr>
        <w:ind w:left="360" w:hanging="360"/>
      </w:pPr>
      <w:rPr>
        <w:rFonts w:hint="default"/>
      </w:rPr>
    </w:lvl>
    <w:lvl w:ilvl="1" w:tplc="9B4C5EFE" w:tentative="1">
      <w:start w:val="1"/>
      <w:numFmt w:val="lowerLetter"/>
      <w:lvlText w:val="%2."/>
      <w:lvlJc w:val="left"/>
      <w:pPr>
        <w:ind w:left="1080" w:hanging="360"/>
      </w:pPr>
    </w:lvl>
    <w:lvl w:ilvl="2" w:tplc="BA305CC0" w:tentative="1">
      <w:start w:val="1"/>
      <w:numFmt w:val="lowerRoman"/>
      <w:lvlText w:val="%3."/>
      <w:lvlJc w:val="right"/>
      <w:pPr>
        <w:ind w:left="1800" w:hanging="180"/>
      </w:pPr>
    </w:lvl>
    <w:lvl w:ilvl="3" w:tplc="BBAC3D1C" w:tentative="1">
      <w:start w:val="1"/>
      <w:numFmt w:val="decimal"/>
      <w:lvlText w:val="%4."/>
      <w:lvlJc w:val="left"/>
      <w:pPr>
        <w:ind w:left="2520" w:hanging="360"/>
      </w:pPr>
    </w:lvl>
    <w:lvl w:ilvl="4" w:tplc="DA28E9FA" w:tentative="1">
      <w:start w:val="1"/>
      <w:numFmt w:val="lowerLetter"/>
      <w:lvlText w:val="%5."/>
      <w:lvlJc w:val="left"/>
      <w:pPr>
        <w:ind w:left="3240" w:hanging="360"/>
      </w:pPr>
    </w:lvl>
    <w:lvl w:ilvl="5" w:tplc="9C8E634C" w:tentative="1">
      <w:start w:val="1"/>
      <w:numFmt w:val="lowerRoman"/>
      <w:lvlText w:val="%6."/>
      <w:lvlJc w:val="right"/>
      <w:pPr>
        <w:ind w:left="3960" w:hanging="180"/>
      </w:pPr>
    </w:lvl>
    <w:lvl w:ilvl="6" w:tplc="C1569880" w:tentative="1">
      <w:start w:val="1"/>
      <w:numFmt w:val="decimal"/>
      <w:lvlText w:val="%7."/>
      <w:lvlJc w:val="left"/>
      <w:pPr>
        <w:ind w:left="4680" w:hanging="360"/>
      </w:pPr>
    </w:lvl>
    <w:lvl w:ilvl="7" w:tplc="D124D6DE" w:tentative="1">
      <w:start w:val="1"/>
      <w:numFmt w:val="lowerLetter"/>
      <w:lvlText w:val="%8."/>
      <w:lvlJc w:val="left"/>
      <w:pPr>
        <w:ind w:left="5400" w:hanging="360"/>
      </w:pPr>
    </w:lvl>
    <w:lvl w:ilvl="8" w:tplc="90E8A2FA"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87565054">
      <w:start w:val="1"/>
      <w:numFmt w:val="decimal"/>
      <w:lvlText w:val="%1."/>
      <w:lvlJc w:val="left"/>
      <w:pPr>
        <w:ind w:left="360" w:hanging="360"/>
      </w:pPr>
      <w:rPr>
        <w:rFonts w:hint="default"/>
      </w:rPr>
    </w:lvl>
    <w:lvl w:ilvl="1" w:tplc="0924F3F0" w:tentative="1">
      <w:start w:val="1"/>
      <w:numFmt w:val="lowerLetter"/>
      <w:lvlText w:val="%2."/>
      <w:lvlJc w:val="left"/>
      <w:pPr>
        <w:ind w:left="1080" w:hanging="360"/>
      </w:pPr>
    </w:lvl>
    <w:lvl w:ilvl="2" w:tplc="DB8C0C82" w:tentative="1">
      <w:start w:val="1"/>
      <w:numFmt w:val="lowerRoman"/>
      <w:lvlText w:val="%3."/>
      <w:lvlJc w:val="right"/>
      <w:pPr>
        <w:ind w:left="1800" w:hanging="180"/>
      </w:pPr>
    </w:lvl>
    <w:lvl w:ilvl="3" w:tplc="499C3EAC" w:tentative="1">
      <w:start w:val="1"/>
      <w:numFmt w:val="decimal"/>
      <w:lvlText w:val="%4."/>
      <w:lvlJc w:val="left"/>
      <w:pPr>
        <w:ind w:left="2520" w:hanging="360"/>
      </w:pPr>
    </w:lvl>
    <w:lvl w:ilvl="4" w:tplc="D2F81640" w:tentative="1">
      <w:start w:val="1"/>
      <w:numFmt w:val="lowerLetter"/>
      <w:lvlText w:val="%5."/>
      <w:lvlJc w:val="left"/>
      <w:pPr>
        <w:ind w:left="3240" w:hanging="360"/>
      </w:pPr>
    </w:lvl>
    <w:lvl w:ilvl="5" w:tplc="D81A0388" w:tentative="1">
      <w:start w:val="1"/>
      <w:numFmt w:val="lowerRoman"/>
      <w:lvlText w:val="%6."/>
      <w:lvlJc w:val="right"/>
      <w:pPr>
        <w:ind w:left="3960" w:hanging="180"/>
      </w:pPr>
    </w:lvl>
    <w:lvl w:ilvl="6" w:tplc="E9863C08" w:tentative="1">
      <w:start w:val="1"/>
      <w:numFmt w:val="decimal"/>
      <w:lvlText w:val="%7."/>
      <w:lvlJc w:val="left"/>
      <w:pPr>
        <w:ind w:left="4680" w:hanging="360"/>
      </w:pPr>
    </w:lvl>
    <w:lvl w:ilvl="7" w:tplc="6CEC37DA" w:tentative="1">
      <w:start w:val="1"/>
      <w:numFmt w:val="lowerLetter"/>
      <w:lvlText w:val="%8."/>
      <w:lvlJc w:val="left"/>
      <w:pPr>
        <w:ind w:left="5400" w:hanging="360"/>
      </w:pPr>
    </w:lvl>
    <w:lvl w:ilvl="8" w:tplc="085E61E0" w:tentative="1">
      <w:start w:val="1"/>
      <w:numFmt w:val="lowerRoman"/>
      <w:lvlText w:val="%9."/>
      <w:lvlJc w:val="right"/>
      <w:pPr>
        <w:ind w:left="6120" w:hanging="180"/>
      </w:pPr>
    </w:lvl>
  </w:abstractNum>
  <w:abstractNum w:abstractNumId="7" w15:restartNumberingAfterBreak="0">
    <w:nsid w:val="34A84267"/>
    <w:multiLevelType w:val="hybridMultilevel"/>
    <w:tmpl w:val="5504F770"/>
    <w:lvl w:ilvl="0" w:tplc="F3025A9C">
      <w:start w:val="1"/>
      <w:numFmt w:val="lowerRoman"/>
      <w:lvlText w:val="(%1)"/>
      <w:lvlJc w:val="left"/>
      <w:pPr>
        <w:ind w:left="1080" w:hanging="720"/>
      </w:pPr>
      <w:rPr>
        <w:rFonts w:hint="default"/>
      </w:rPr>
    </w:lvl>
    <w:lvl w:ilvl="1" w:tplc="7ED89DD6" w:tentative="1">
      <w:start w:val="1"/>
      <w:numFmt w:val="lowerLetter"/>
      <w:lvlText w:val="%2."/>
      <w:lvlJc w:val="left"/>
      <w:pPr>
        <w:ind w:left="1440" w:hanging="360"/>
      </w:pPr>
    </w:lvl>
    <w:lvl w:ilvl="2" w:tplc="9C7CD478" w:tentative="1">
      <w:start w:val="1"/>
      <w:numFmt w:val="lowerRoman"/>
      <w:lvlText w:val="%3."/>
      <w:lvlJc w:val="right"/>
      <w:pPr>
        <w:ind w:left="2160" w:hanging="180"/>
      </w:pPr>
    </w:lvl>
    <w:lvl w:ilvl="3" w:tplc="B65463D4" w:tentative="1">
      <w:start w:val="1"/>
      <w:numFmt w:val="decimal"/>
      <w:lvlText w:val="%4."/>
      <w:lvlJc w:val="left"/>
      <w:pPr>
        <w:ind w:left="2880" w:hanging="360"/>
      </w:pPr>
    </w:lvl>
    <w:lvl w:ilvl="4" w:tplc="5B764492" w:tentative="1">
      <w:start w:val="1"/>
      <w:numFmt w:val="lowerLetter"/>
      <w:lvlText w:val="%5."/>
      <w:lvlJc w:val="left"/>
      <w:pPr>
        <w:ind w:left="3600" w:hanging="360"/>
      </w:pPr>
    </w:lvl>
    <w:lvl w:ilvl="5" w:tplc="2968EC38" w:tentative="1">
      <w:start w:val="1"/>
      <w:numFmt w:val="lowerRoman"/>
      <w:lvlText w:val="%6."/>
      <w:lvlJc w:val="right"/>
      <w:pPr>
        <w:ind w:left="4320" w:hanging="180"/>
      </w:pPr>
    </w:lvl>
    <w:lvl w:ilvl="6" w:tplc="E99EFB02" w:tentative="1">
      <w:start w:val="1"/>
      <w:numFmt w:val="decimal"/>
      <w:lvlText w:val="%7."/>
      <w:lvlJc w:val="left"/>
      <w:pPr>
        <w:ind w:left="5040" w:hanging="360"/>
      </w:pPr>
    </w:lvl>
    <w:lvl w:ilvl="7" w:tplc="FD928612" w:tentative="1">
      <w:start w:val="1"/>
      <w:numFmt w:val="lowerLetter"/>
      <w:lvlText w:val="%8."/>
      <w:lvlJc w:val="left"/>
      <w:pPr>
        <w:ind w:left="5760" w:hanging="360"/>
      </w:pPr>
    </w:lvl>
    <w:lvl w:ilvl="8" w:tplc="FC560BF8"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F2182F6C">
      <w:start w:val="1"/>
      <w:numFmt w:val="bullet"/>
      <w:pStyle w:val="ListBullet"/>
      <w:lvlText w:val=""/>
      <w:lvlJc w:val="left"/>
      <w:pPr>
        <w:ind w:left="720" w:hanging="360"/>
      </w:pPr>
      <w:rPr>
        <w:rFonts w:ascii="Symbol" w:hAnsi="Symbol" w:hint="default"/>
      </w:rPr>
    </w:lvl>
    <w:lvl w:ilvl="1" w:tplc="CD98B850">
      <w:start w:val="1"/>
      <w:numFmt w:val="bullet"/>
      <w:pStyle w:val="ListBullet2"/>
      <w:lvlText w:val="o"/>
      <w:lvlJc w:val="left"/>
      <w:pPr>
        <w:ind w:left="1440" w:hanging="360"/>
      </w:pPr>
      <w:rPr>
        <w:rFonts w:ascii="Courier New" w:hAnsi="Courier New" w:cs="Courier New" w:hint="default"/>
      </w:rPr>
    </w:lvl>
    <w:lvl w:ilvl="2" w:tplc="7210746E">
      <w:start w:val="1"/>
      <w:numFmt w:val="bullet"/>
      <w:lvlText w:val=""/>
      <w:lvlJc w:val="left"/>
      <w:pPr>
        <w:ind w:left="2160" w:hanging="360"/>
      </w:pPr>
      <w:rPr>
        <w:rFonts w:ascii="Wingdings" w:hAnsi="Wingdings" w:hint="default"/>
      </w:rPr>
    </w:lvl>
    <w:lvl w:ilvl="3" w:tplc="12DAA046">
      <w:start w:val="1"/>
      <w:numFmt w:val="bullet"/>
      <w:lvlText w:val=""/>
      <w:lvlJc w:val="left"/>
      <w:pPr>
        <w:ind w:left="2880" w:hanging="360"/>
      </w:pPr>
      <w:rPr>
        <w:rFonts w:ascii="Symbol" w:hAnsi="Symbol" w:hint="default"/>
      </w:rPr>
    </w:lvl>
    <w:lvl w:ilvl="4" w:tplc="1C88CCD2">
      <w:start w:val="1"/>
      <w:numFmt w:val="bullet"/>
      <w:lvlText w:val="o"/>
      <w:lvlJc w:val="left"/>
      <w:pPr>
        <w:ind w:left="3600" w:hanging="360"/>
      </w:pPr>
      <w:rPr>
        <w:rFonts w:ascii="Courier New" w:hAnsi="Courier New" w:cs="Courier New" w:hint="default"/>
      </w:rPr>
    </w:lvl>
    <w:lvl w:ilvl="5" w:tplc="1382BB5A">
      <w:start w:val="1"/>
      <w:numFmt w:val="bullet"/>
      <w:pStyle w:val="ListBullet3"/>
      <w:lvlText w:val=""/>
      <w:lvlJc w:val="left"/>
      <w:pPr>
        <w:ind w:left="4320" w:hanging="360"/>
      </w:pPr>
      <w:rPr>
        <w:rFonts w:ascii="Wingdings" w:hAnsi="Wingdings" w:hint="default"/>
      </w:rPr>
    </w:lvl>
    <w:lvl w:ilvl="6" w:tplc="00866ED4">
      <w:start w:val="1"/>
      <w:numFmt w:val="bullet"/>
      <w:lvlText w:val=""/>
      <w:lvlJc w:val="left"/>
      <w:pPr>
        <w:ind w:left="5040" w:hanging="360"/>
      </w:pPr>
      <w:rPr>
        <w:rFonts w:ascii="Symbol" w:hAnsi="Symbol" w:hint="default"/>
      </w:rPr>
    </w:lvl>
    <w:lvl w:ilvl="7" w:tplc="32FEAAF2">
      <w:start w:val="1"/>
      <w:numFmt w:val="bullet"/>
      <w:lvlText w:val="o"/>
      <w:lvlJc w:val="left"/>
      <w:pPr>
        <w:ind w:left="5760" w:hanging="360"/>
      </w:pPr>
      <w:rPr>
        <w:rFonts w:ascii="Courier New" w:hAnsi="Courier New" w:cs="Courier New" w:hint="default"/>
      </w:rPr>
    </w:lvl>
    <w:lvl w:ilvl="8" w:tplc="9C98E506">
      <w:start w:val="1"/>
      <w:numFmt w:val="bullet"/>
      <w:lvlText w:val=""/>
      <w:lvlJc w:val="left"/>
      <w:pPr>
        <w:ind w:left="6480" w:hanging="360"/>
      </w:pPr>
      <w:rPr>
        <w:rFonts w:ascii="Wingdings" w:hAnsi="Wingdings" w:hint="default"/>
      </w:rPr>
    </w:lvl>
  </w:abstractNum>
  <w:abstractNum w:abstractNumId="9" w15:restartNumberingAfterBreak="0">
    <w:nsid w:val="39E84674"/>
    <w:multiLevelType w:val="hybridMultilevel"/>
    <w:tmpl w:val="5504F770"/>
    <w:lvl w:ilvl="0" w:tplc="9A1487D6">
      <w:start w:val="1"/>
      <w:numFmt w:val="lowerRoman"/>
      <w:lvlText w:val="(%1)"/>
      <w:lvlJc w:val="left"/>
      <w:pPr>
        <w:ind w:left="1080" w:hanging="720"/>
      </w:pPr>
      <w:rPr>
        <w:rFonts w:hint="default"/>
      </w:rPr>
    </w:lvl>
    <w:lvl w:ilvl="1" w:tplc="7F8A4BAE" w:tentative="1">
      <w:start w:val="1"/>
      <w:numFmt w:val="lowerLetter"/>
      <w:lvlText w:val="%2."/>
      <w:lvlJc w:val="left"/>
      <w:pPr>
        <w:ind w:left="1440" w:hanging="360"/>
      </w:pPr>
    </w:lvl>
    <w:lvl w:ilvl="2" w:tplc="BA784364" w:tentative="1">
      <w:start w:val="1"/>
      <w:numFmt w:val="lowerRoman"/>
      <w:lvlText w:val="%3."/>
      <w:lvlJc w:val="right"/>
      <w:pPr>
        <w:ind w:left="2160" w:hanging="180"/>
      </w:pPr>
    </w:lvl>
    <w:lvl w:ilvl="3" w:tplc="B77A70FA" w:tentative="1">
      <w:start w:val="1"/>
      <w:numFmt w:val="decimal"/>
      <w:lvlText w:val="%4."/>
      <w:lvlJc w:val="left"/>
      <w:pPr>
        <w:ind w:left="2880" w:hanging="360"/>
      </w:pPr>
    </w:lvl>
    <w:lvl w:ilvl="4" w:tplc="C8DAF4F6" w:tentative="1">
      <w:start w:val="1"/>
      <w:numFmt w:val="lowerLetter"/>
      <w:lvlText w:val="%5."/>
      <w:lvlJc w:val="left"/>
      <w:pPr>
        <w:ind w:left="3600" w:hanging="360"/>
      </w:pPr>
    </w:lvl>
    <w:lvl w:ilvl="5" w:tplc="42C0158C" w:tentative="1">
      <w:start w:val="1"/>
      <w:numFmt w:val="lowerRoman"/>
      <w:lvlText w:val="%6."/>
      <w:lvlJc w:val="right"/>
      <w:pPr>
        <w:ind w:left="4320" w:hanging="180"/>
      </w:pPr>
    </w:lvl>
    <w:lvl w:ilvl="6" w:tplc="139A4602" w:tentative="1">
      <w:start w:val="1"/>
      <w:numFmt w:val="decimal"/>
      <w:lvlText w:val="%7."/>
      <w:lvlJc w:val="left"/>
      <w:pPr>
        <w:ind w:left="5040" w:hanging="360"/>
      </w:pPr>
    </w:lvl>
    <w:lvl w:ilvl="7" w:tplc="13A275F0" w:tentative="1">
      <w:start w:val="1"/>
      <w:numFmt w:val="lowerLetter"/>
      <w:lvlText w:val="%8."/>
      <w:lvlJc w:val="left"/>
      <w:pPr>
        <w:ind w:left="5760" w:hanging="360"/>
      </w:pPr>
    </w:lvl>
    <w:lvl w:ilvl="8" w:tplc="E9ACF10A" w:tentative="1">
      <w:start w:val="1"/>
      <w:numFmt w:val="lowerRoman"/>
      <w:lvlText w:val="%9."/>
      <w:lvlJc w:val="right"/>
      <w:pPr>
        <w:ind w:left="6480" w:hanging="180"/>
      </w:pPr>
    </w:lvl>
  </w:abstractNum>
  <w:abstractNum w:abstractNumId="10" w15:restartNumberingAfterBreak="0">
    <w:nsid w:val="40815EB6"/>
    <w:multiLevelType w:val="hybridMultilevel"/>
    <w:tmpl w:val="A600DD6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15F8D"/>
    <w:multiLevelType w:val="hybridMultilevel"/>
    <w:tmpl w:val="E856D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155E0B8C">
      <w:start w:val="1"/>
      <w:numFmt w:val="lowerRoman"/>
      <w:lvlText w:val="(%1)"/>
      <w:lvlJc w:val="left"/>
      <w:pPr>
        <w:ind w:left="1080" w:hanging="720"/>
      </w:pPr>
      <w:rPr>
        <w:rFonts w:hint="default"/>
      </w:rPr>
    </w:lvl>
    <w:lvl w:ilvl="1" w:tplc="60B8F436" w:tentative="1">
      <w:start w:val="1"/>
      <w:numFmt w:val="lowerLetter"/>
      <w:lvlText w:val="%2."/>
      <w:lvlJc w:val="left"/>
      <w:pPr>
        <w:ind w:left="1440" w:hanging="360"/>
      </w:pPr>
    </w:lvl>
    <w:lvl w:ilvl="2" w:tplc="3D2041F2" w:tentative="1">
      <w:start w:val="1"/>
      <w:numFmt w:val="lowerRoman"/>
      <w:lvlText w:val="%3."/>
      <w:lvlJc w:val="right"/>
      <w:pPr>
        <w:ind w:left="2160" w:hanging="180"/>
      </w:pPr>
    </w:lvl>
    <w:lvl w:ilvl="3" w:tplc="3FFCF25C" w:tentative="1">
      <w:start w:val="1"/>
      <w:numFmt w:val="decimal"/>
      <w:lvlText w:val="%4."/>
      <w:lvlJc w:val="left"/>
      <w:pPr>
        <w:ind w:left="2880" w:hanging="360"/>
      </w:pPr>
    </w:lvl>
    <w:lvl w:ilvl="4" w:tplc="79BEE39C" w:tentative="1">
      <w:start w:val="1"/>
      <w:numFmt w:val="lowerLetter"/>
      <w:lvlText w:val="%5."/>
      <w:lvlJc w:val="left"/>
      <w:pPr>
        <w:ind w:left="3600" w:hanging="360"/>
      </w:pPr>
    </w:lvl>
    <w:lvl w:ilvl="5" w:tplc="55A2AF24" w:tentative="1">
      <w:start w:val="1"/>
      <w:numFmt w:val="lowerRoman"/>
      <w:lvlText w:val="%6."/>
      <w:lvlJc w:val="right"/>
      <w:pPr>
        <w:ind w:left="4320" w:hanging="180"/>
      </w:pPr>
    </w:lvl>
    <w:lvl w:ilvl="6" w:tplc="8AC89C6C" w:tentative="1">
      <w:start w:val="1"/>
      <w:numFmt w:val="decimal"/>
      <w:lvlText w:val="%7."/>
      <w:lvlJc w:val="left"/>
      <w:pPr>
        <w:ind w:left="5040" w:hanging="360"/>
      </w:pPr>
    </w:lvl>
    <w:lvl w:ilvl="7" w:tplc="76145330" w:tentative="1">
      <w:start w:val="1"/>
      <w:numFmt w:val="lowerLetter"/>
      <w:lvlText w:val="%8."/>
      <w:lvlJc w:val="left"/>
      <w:pPr>
        <w:ind w:left="5760" w:hanging="360"/>
      </w:pPr>
    </w:lvl>
    <w:lvl w:ilvl="8" w:tplc="CF2C4E0A"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681A0A5C">
      <w:start w:val="1"/>
      <w:numFmt w:val="lowerRoman"/>
      <w:lvlText w:val="(%1)"/>
      <w:lvlJc w:val="left"/>
      <w:pPr>
        <w:ind w:left="1080" w:hanging="720"/>
      </w:pPr>
      <w:rPr>
        <w:rFonts w:hint="default"/>
      </w:rPr>
    </w:lvl>
    <w:lvl w:ilvl="1" w:tplc="D0003EBE" w:tentative="1">
      <w:start w:val="1"/>
      <w:numFmt w:val="lowerLetter"/>
      <w:lvlText w:val="%2."/>
      <w:lvlJc w:val="left"/>
      <w:pPr>
        <w:ind w:left="1440" w:hanging="360"/>
      </w:pPr>
    </w:lvl>
    <w:lvl w:ilvl="2" w:tplc="4E464156" w:tentative="1">
      <w:start w:val="1"/>
      <w:numFmt w:val="lowerRoman"/>
      <w:lvlText w:val="%3."/>
      <w:lvlJc w:val="right"/>
      <w:pPr>
        <w:ind w:left="2160" w:hanging="180"/>
      </w:pPr>
    </w:lvl>
    <w:lvl w:ilvl="3" w:tplc="DCF8A8F8" w:tentative="1">
      <w:start w:val="1"/>
      <w:numFmt w:val="decimal"/>
      <w:lvlText w:val="%4."/>
      <w:lvlJc w:val="left"/>
      <w:pPr>
        <w:ind w:left="2880" w:hanging="360"/>
      </w:pPr>
    </w:lvl>
    <w:lvl w:ilvl="4" w:tplc="BB0A1C08" w:tentative="1">
      <w:start w:val="1"/>
      <w:numFmt w:val="lowerLetter"/>
      <w:lvlText w:val="%5."/>
      <w:lvlJc w:val="left"/>
      <w:pPr>
        <w:ind w:left="3600" w:hanging="360"/>
      </w:pPr>
    </w:lvl>
    <w:lvl w:ilvl="5" w:tplc="DFCAD368" w:tentative="1">
      <w:start w:val="1"/>
      <w:numFmt w:val="lowerRoman"/>
      <w:lvlText w:val="%6."/>
      <w:lvlJc w:val="right"/>
      <w:pPr>
        <w:ind w:left="4320" w:hanging="180"/>
      </w:pPr>
    </w:lvl>
    <w:lvl w:ilvl="6" w:tplc="F73A371E" w:tentative="1">
      <w:start w:val="1"/>
      <w:numFmt w:val="decimal"/>
      <w:lvlText w:val="%7."/>
      <w:lvlJc w:val="left"/>
      <w:pPr>
        <w:ind w:left="5040" w:hanging="360"/>
      </w:pPr>
    </w:lvl>
    <w:lvl w:ilvl="7" w:tplc="F528AEFE" w:tentative="1">
      <w:start w:val="1"/>
      <w:numFmt w:val="lowerLetter"/>
      <w:lvlText w:val="%8."/>
      <w:lvlJc w:val="left"/>
      <w:pPr>
        <w:ind w:left="5760" w:hanging="360"/>
      </w:pPr>
    </w:lvl>
    <w:lvl w:ilvl="8" w:tplc="BF48DFB0"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1A14C890">
      <w:start w:val="1"/>
      <w:numFmt w:val="decimal"/>
      <w:lvlText w:val="%1."/>
      <w:lvlJc w:val="left"/>
      <w:pPr>
        <w:ind w:left="360" w:hanging="360"/>
      </w:pPr>
      <w:rPr>
        <w:rFonts w:hint="default"/>
      </w:rPr>
    </w:lvl>
    <w:lvl w:ilvl="1" w:tplc="F74CD0F0" w:tentative="1">
      <w:start w:val="1"/>
      <w:numFmt w:val="lowerLetter"/>
      <w:lvlText w:val="%2."/>
      <w:lvlJc w:val="left"/>
      <w:pPr>
        <w:ind w:left="1080" w:hanging="360"/>
      </w:pPr>
    </w:lvl>
    <w:lvl w:ilvl="2" w:tplc="42B0E168" w:tentative="1">
      <w:start w:val="1"/>
      <w:numFmt w:val="lowerRoman"/>
      <w:lvlText w:val="%3."/>
      <w:lvlJc w:val="right"/>
      <w:pPr>
        <w:ind w:left="1800" w:hanging="180"/>
      </w:pPr>
    </w:lvl>
    <w:lvl w:ilvl="3" w:tplc="F53A5FCC" w:tentative="1">
      <w:start w:val="1"/>
      <w:numFmt w:val="decimal"/>
      <w:lvlText w:val="%4."/>
      <w:lvlJc w:val="left"/>
      <w:pPr>
        <w:ind w:left="2520" w:hanging="360"/>
      </w:pPr>
    </w:lvl>
    <w:lvl w:ilvl="4" w:tplc="76DC7A90" w:tentative="1">
      <w:start w:val="1"/>
      <w:numFmt w:val="lowerLetter"/>
      <w:lvlText w:val="%5."/>
      <w:lvlJc w:val="left"/>
      <w:pPr>
        <w:ind w:left="3240" w:hanging="360"/>
      </w:pPr>
    </w:lvl>
    <w:lvl w:ilvl="5" w:tplc="55365CEE" w:tentative="1">
      <w:start w:val="1"/>
      <w:numFmt w:val="lowerRoman"/>
      <w:lvlText w:val="%6."/>
      <w:lvlJc w:val="right"/>
      <w:pPr>
        <w:ind w:left="3960" w:hanging="180"/>
      </w:pPr>
    </w:lvl>
    <w:lvl w:ilvl="6" w:tplc="9FF89DE0" w:tentative="1">
      <w:start w:val="1"/>
      <w:numFmt w:val="decimal"/>
      <w:lvlText w:val="%7."/>
      <w:lvlJc w:val="left"/>
      <w:pPr>
        <w:ind w:left="4680" w:hanging="360"/>
      </w:pPr>
    </w:lvl>
    <w:lvl w:ilvl="7" w:tplc="3A1E04E8" w:tentative="1">
      <w:start w:val="1"/>
      <w:numFmt w:val="lowerLetter"/>
      <w:lvlText w:val="%8."/>
      <w:lvlJc w:val="left"/>
      <w:pPr>
        <w:ind w:left="5400" w:hanging="360"/>
      </w:pPr>
    </w:lvl>
    <w:lvl w:ilvl="8" w:tplc="8648F452" w:tentative="1">
      <w:start w:val="1"/>
      <w:numFmt w:val="lowerRoman"/>
      <w:lvlText w:val="%9."/>
      <w:lvlJc w:val="right"/>
      <w:pPr>
        <w:ind w:left="6120" w:hanging="180"/>
      </w:pPr>
    </w:lvl>
  </w:abstractNum>
  <w:abstractNum w:abstractNumId="15" w15:restartNumberingAfterBreak="0">
    <w:nsid w:val="53B76719"/>
    <w:multiLevelType w:val="hybridMultilevel"/>
    <w:tmpl w:val="FB881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A5DC66E2">
      <w:start w:val="1"/>
      <w:numFmt w:val="lowerRoman"/>
      <w:lvlText w:val="(%1)"/>
      <w:lvlJc w:val="left"/>
      <w:pPr>
        <w:ind w:left="1080" w:hanging="720"/>
      </w:pPr>
      <w:rPr>
        <w:rFonts w:hint="default"/>
      </w:rPr>
    </w:lvl>
    <w:lvl w:ilvl="1" w:tplc="59F43AB8" w:tentative="1">
      <w:start w:val="1"/>
      <w:numFmt w:val="lowerLetter"/>
      <w:lvlText w:val="%2."/>
      <w:lvlJc w:val="left"/>
      <w:pPr>
        <w:ind w:left="1440" w:hanging="360"/>
      </w:pPr>
    </w:lvl>
    <w:lvl w:ilvl="2" w:tplc="08169270" w:tentative="1">
      <w:start w:val="1"/>
      <w:numFmt w:val="lowerRoman"/>
      <w:lvlText w:val="%3."/>
      <w:lvlJc w:val="right"/>
      <w:pPr>
        <w:ind w:left="2160" w:hanging="180"/>
      </w:pPr>
    </w:lvl>
    <w:lvl w:ilvl="3" w:tplc="57C0E726" w:tentative="1">
      <w:start w:val="1"/>
      <w:numFmt w:val="decimal"/>
      <w:lvlText w:val="%4."/>
      <w:lvlJc w:val="left"/>
      <w:pPr>
        <w:ind w:left="2880" w:hanging="360"/>
      </w:pPr>
    </w:lvl>
    <w:lvl w:ilvl="4" w:tplc="23365376" w:tentative="1">
      <w:start w:val="1"/>
      <w:numFmt w:val="lowerLetter"/>
      <w:lvlText w:val="%5."/>
      <w:lvlJc w:val="left"/>
      <w:pPr>
        <w:ind w:left="3600" w:hanging="360"/>
      </w:pPr>
    </w:lvl>
    <w:lvl w:ilvl="5" w:tplc="55B46882" w:tentative="1">
      <w:start w:val="1"/>
      <w:numFmt w:val="lowerRoman"/>
      <w:lvlText w:val="%6."/>
      <w:lvlJc w:val="right"/>
      <w:pPr>
        <w:ind w:left="4320" w:hanging="180"/>
      </w:pPr>
    </w:lvl>
    <w:lvl w:ilvl="6" w:tplc="B7C6C808" w:tentative="1">
      <w:start w:val="1"/>
      <w:numFmt w:val="decimal"/>
      <w:lvlText w:val="%7."/>
      <w:lvlJc w:val="left"/>
      <w:pPr>
        <w:ind w:left="5040" w:hanging="360"/>
      </w:pPr>
    </w:lvl>
    <w:lvl w:ilvl="7" w:tplc="6D1432D8" w:tentative="1">
      <w:start w:val="1"/>
      <w:numFmt w:val="lowerLetter"/>
      <w:lvlText w:val="%8."/>
      <w:lvlJc w:val="left"/>
      <w:pPr>
        <w:ind w:left="5760" w:hanging="360"/>
      </w:pPr>
    </w:lvl>
    <w:lvl w:ilvl="8" w:tplc="14B49222"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76C84D0A">
      <w:start w:val="1"/>
      <w:numFmt w:val="decimal"/>
      <w:lvlText w:val="%1."/>
      <w:lvlJc w:val="left"/>
      <w:pPr>
        <w:ind w:left="360" w:hanging="360"/>
      </w:pPr>
    </w:lvl>
    <w:lvl w:ilvl="1" w:tplc="E9A05F34" w:tentative="1">
      <w:start w:val="1"/>
      <w:numFmt w:val="lowerLetter"/>
      <w:lvlText w:val="%2."/>
      <w:lvlJc w:val="left"/>
      <w:pPr>
        <w:ind w:left="1080" w:hanging="360"/>
      </w:pPr>
    </w:lvl>
    <w:lvl w:ilvl="2" w:tplc="B094CB4C" w:tentative="1">
      <w:start w:val="1"/>
      <w:numFmt w:val="lowerRoman"/>
      <w:lvlText w:val="%3."/>
      <w:lvlJc w:val="right"/>
      <w:pPr>
        <w:ind w:left="1800" w:hanging="180"/>
      </w:pPr>
    </w:lvl>
    <w:lvl w:ilvl="3" w:tplc="9F5AF12C" w:tentative="1">
      <w:start w:val="1"/>
      <w:numFmt w:val="decimal"/>
      <w:lvlText w:val="%4."/>
      <w:lvlJc w:val="left"/>
      <w:pPr>
        <w:ind w:left="2520" w:hanging="360"/>
      </w:pPr>
    </w:lvl>
    <w:lvl w:ilvl="4" w:tplc="C58C08EA" w:tentative="1">
      <w:start w:val="1"/>
      <w:numFmt w:val="lowerLetter"/>
      <w:lvlText w:val="%5."/>
      <w:lvlJc w:val="left"/>
      <w:pPr>
        <w:ind w:left="3240" w:hanging="360"/>
      </w:pPr>
    </w:lvl>
    <w:lvl w:ilvl="5" w:tplc="5F584BE6" w:tentative="1">
      <w:start w:val="1"/>
      <w:numFmt w:val="lowerRoman"/>
      <w:lvlText w:val="%6."/>
      <w:lvlJc w:val="right"/>
      <w:pPr>
        <w:ind w:left="3960" w:hanging="180"/>
      </w:pPr>
    </w:lvl>
    <w:lvl w:ilvl="6" w:tplc="3708B850" w:tentative="1">
      <w:start w:val="1"/>
      <w:numFmt w:val="decimal"/>
      <w:lvlText w:val="%7."/>
      <w:lvlJc w:val="left"/>
      <w:pPr>
        <w:ind w:left="4680" w:hanging="360"/>
      </w:pPr>
    </w:lvl>
    <w:lvl w:ilvl="7" w:tplc="4D98286A" w:tentative="1">
      <w:start w:val="1"/>
      <w:numFmt w:val="lowerLetter"/>
      <w:lvlText w:val="%8."/>
      <w:lvlJc w:val="left"/>
      <w:pPr>
        <w:ind w:left="5400" w:hanging="360"/>
      </w:pPr>
    </w:lvl>
    <w:lvl w:ilvl="8" w:tplc="D80C034C" w:tentative="1">
      <w:start w:val="1"/>
      <w:numFmt w:val="lowerRoman"/>
      <w:lvlText w:val="%9."/>
      <w:lvlJc w:val="right"/>
      <w:pPr>
        <w:ind w:left="6120" w:hanging="180"/>
      </w:pPr>
    </w:lvl>
  </w:abstractNum>
  <w:abstractNum w:abstractNumId="18" w15:restartNumberingAfterBreak="0">
    <w:nsid w:val="5C6E3903"/>
    <w:multiLevelType w:val="hybridMultilevel"/>
    <w:tmpl w:val="5504F770"/>
    <w:lvl w:ilvl="0" w:tplc="868047C6">
      <w:start w:val="1"/>
      <w:numFmt w:val="lowerRoman"/>
      <w:lvlText w:val="(%1)"/>
      <w:lvlJc w:val="left"/>
      <w:pPr>
        <w:ind w:left="1080" w:hanging="720"/>
      </w:pPr>
      <w:rPr>
        <w:rFonts w:hint="default"/>
      </w:rPr>
    </w:lvl>
    <w:lvl w:ilvl="1" w:tplc="C510AF2E" w:tentative="1">
      <w:start w:val="1"/>
      <w:numFmt w:val="lowerLetter"/>
      <w:lvlText w:val="%2."/>
      <w:lvlJc w:val="left"/>
      <w:pPr>
        <w:ind w:left="1440" w:hanging="360"/>
      </w:pPr>
    </w:lvl>
    <w:lvl w:ilvl="2" w:tplc="F288E6D8" w:tentative="1">
      <w:start w:val="1"/>
      <w:numFmt w:val="lowerRoman"/>
      <w:lvlText w:val="%3."/>
      <w:lvlJc w:val="right"/>
      <w:pPr>
        <w:ind w:left="2160" w:hanging="180"/>
      </w:pPr>
    </w:lvl>
    <w:lvl w:ilvl="3" w:tplc="9D927D08" w:tentative="1">
      <w:start w:val="1"/>
      <w:numFmt w:val="decimal"/>
      <w:lvlText w:val="%4."/>
      <w:lvlJc w:val="left"/>
      <w:pPr>
        <w:ind w:left="2880" w:hanging="360"/>
      </w:pPr>
    </w:lvl>
    <w:lvl w:ilvl="4" w:tplc="2E501F06" w:tentative="1">
      <w:start w:val="1"/>
      <w:numFmt w:val="lowerLetter"/>
      <w:lvlText w:val="%5."/>
      <w:lvlJc w:val="left"/>
      <w:pPr>
        <w:ind w:left="3600" w:hanging="360"/>
      </w:pPr>
    </w:lvl>
    <w:lvl w:ilvl="5" w:tplc="907EDA7C" w:tentative="1">
      <w:start w:val="1"/>
      <w:numFmt w:val="lowerRoman"/>
      <w:lvlText w:val="%6."/>
      <w:lvlJc w:val="right"/>
      <w:pPr>
        <w:ind w:left="4320" w:hanging="180"/>
      </w:pPr>
    </w:lvl>
    <w:lvl w:ilvl="6" w:tplc="790C5562" w:tentative="1">
      <w:start w:val="1"/>
      <w:numFmt w:val="decimal"/>
      <w:lvlText w:val="%7."/>
      <w:lvlJc w:val="left"/>
      <w:pPr>
        <w:ind w:left="5040" w:hanging="360"/>
      </w:pPr>
    </w:lvl>
    <w:lvl w:ilvl="7" w:tplc="2B9A3030" w:tentative="1">
      <w:start w:val="1"/>
      <w:numFmt w:val="lowerLetter"/>
      <w:lvlText w:val="%8."/>
      <w:lvlJc w:val="left"/>
      <w:pPr>
        <w:ind w:left="5760" w:hanging="360"/>
      </w:pPr>
    </w:lvl>
    <w:lvl w:ilvl="8" w:tplc="1D325A9C" w:tentative="1">
      <w:start w:val="1"/>
      <w:numFmt w:val="lowerRoman"/>
      <w:lvlText w:val="%9."/>
      <w:lvlJc w:val="right"/>
      <w:pPr>
        <w:ind w:left="6480" w:hanging="180"/>
      </w:pPr>
    </w:lvl>
  </w:abstractNum>
  <w:abstractNum w:abstractNumId="19" w15:restartNumberingAfterBreak="0">
    <w:nsid w:val="6334201F"/>
    <w:multiLevelType w:val="hybridMultilevel"/>
    <w:tmpl w:val="5504F770"/>
    <w:lvl w:ilvl="0" w:tplc="11B49A02">
      <w:start w:val="1"/>
      <w:numFmt w:val="lowerRoman"/>
      <w:lvlText w:val="(%1)"/>
      <w:lvlJc w:val="left"/>
      <w:pPr>
        <w:ind w:left="1080" w:hanging="720"/>
      </w:pPr>
      <w:rPr>
        <w:rFonts w:hint="default"/>
      </w:rPr>
    </w:lvl>
    <w:lvl w:ilvl="1" w:tplc="D00C14C6" w:tentative="1">
      <w:start w:val="1"/>
      <w:numFmt w:val="lowerLetter"/>
      <w:lvlText w:val="%2."/>
      <w:lvlJc w:val="left"/>
      <w:pPr>
        <w:ind w:left="1440" w:hanging="360"/>
      </w:pPr>
    </w:lvl>
    <w:lvl w:ilvl="2" w:tplc="5C8029A4" w:tentative="1">
      <w:start w:val="1"/>
      <w:numFmt w:val="lowerRoman"/>
      <w:lvlText w:val="%3."/>
      <w:lvlJc w:val="right"/>
      <w:pPr>
        <w:ind w:left="2160" w:hanging="180"/>
      </w:pPr>
    </w:lvl>
    <w:lvl w:ilvl="3" w:tplc="D2C46620" w:tentative="1">
      <w:start w:val="1"/>
      <w:numFmt w:val="decimal"/>
      <w:lvlText w:val="%4."/>
      <w:lvlJc w:val="left"/>
      <w:pPr>
        <w:ind w:left="2880" w:hanging="360"/>
      </w:pPr>
    </w:lvl>
    <w:lvl w:ilvl="4" w:tplc="32D480F2" w:tentative="1">
      <w:start w:val="1"/>
      <w:numFmt w:val="lowerLetter"/>
      <w:lvlText w:val="%5."/>
      <w:lvlJc w:val="left"/>
      <w:pPr>
        <w:ind w:left="3600" w:hanging="360"/>
      </w:pPr>
    </w:lvl>
    <w:lvl w:ilvl="5" w:tplc="2BE43AC4" w:tentative="1">
      <w:start w:val="1"/>
      <w:numFmt w:val="lowerRoman"/>
      <w:lvlText w:val="%6."/>
      <w:lvlJc w:val="right"/>
      <w:pPr>
        <w:ind w:left="4320" w:hanging="180"/>
      </w:pPr>
    </w:lvl>
    <w:lvl w:ilvl="6" w:tplc="BD2E1272" w:tentative="1">
      <w:start w:val="1"/>
      <w:numFmt w:val="decimal"/>
      <w:lvlText w:val="%7."/>
      <w:lvlJc w:val="left"/>
      <w:pPr>
        <w:ind w:left="5040" w:hanging="360"/>
      </w:pPr>
    </w:lvl>
    <w:lvl w:ilvl="7" w:tplc="0040FDF4" w:tentative="1">
      <w:start w:val="1"/>
      <w:numFmt w:val="lowerLetter"/>
      <w:lvlText w:val="%8."/>
      <w:lvlJc w:val="left"/>
      <w:pPr>
        <w:ind w:left="5760" w:hanging="360"/>
      </w:pPr>
    </w:lvl>
    <w:lvl w:ilvl="8" w:tplc="289406EE"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3ABE18F2">
      <w:start w:val="1"/>
      <w:numFmt w:val="decimal"/>
      <w:lvlText w:val="%1."/>
      <w:lvlJc w:val="left"/>
      <w:pPr>
        <w:ind w:left="360" w:hanging="360"/>
      </w:pPr>
      <w:rPr>
        <w:rFonts w:hint="default"/>
      </w:rPr>
    </w:lvl>
    <w:lvl w:ilvl="1" w:tplc="42DC409E" w:tentative="1">
      <w:start w:val="1"/>
      <w:numFmt w:val="lowerLetter"/>
      <w:lvlText w:val="%2."/>
      <w:lvlJc w:val="left"/>
      <w:pPr>
        <w:ind w:left="1080" w:hanging="360"/>
      </w:pPr>
    </w:lvl>
    <w:lvl w:ilvl="2" w:tplc="452652DC" w:tentative="1">
      <w:start w:val="1"/>
      <w:numFmt w:val="lowerRoman"/>
      <w:lvlText w:val="%3."/>
      <w:lvlJc w:val="right"/>
      <w:pPr>
        <w:ind w:left="1800" w:hanging="180"/>
      </w:pPr>
    </w:lvl>
    <w:lvl w:ilvl="3" w:tplc="4C98EDBA" w:tentative="1">
      <w:start w:val="1"/>
      <w:numFmt w:val="decimal"/>
      <w:lvlText w:val="%4."/>
      <w:lvlJc w:val="left"/>
      <w:pPr>
        <w:ind w:left="2520" w:hanging="360"/>
      </w:pPr>
    </w:lvl>
    <w:lvl w:ilvl="4" w:tplc="76C4A062" w:tentative="1">
      <w:start w:val="1"/>
      <w:numFmt w:val="lowerLetter"/>
      <w:lvlText w:val="%5."/>
      <w:lvlJc w:val="left"/>
      <w:pPr>
        <w:ind w:left="3240" w:hanging="360"/>
      </w:pPr>
    </w:lvl>
    <w:lvl w:ilvl="5" w:tplc="5192CA30" w:tentative="1">
      <w:start w:val="1"/>
      <w:numFmt w:val="lowerRoman"/>
      <w:lvlText w:val="%6."/>
      <w:lvlJc w:val="right"/>
      <w:pPr>
        <w:ind w:left="3960" w:hanging="180"/>
      </w:pPr>
    </w:lvl>
    <w:lvl w:ilvl="6" w:tplc="3E441054" w:tentative="1">
      <w:start w:val="1"/>
      <w:numFmt w:val="decimal"/>
      <w:lvlText w:val="%7."/>
      <w:lvlJc w:val="left"/>
      <w:pPr>
        <w:ind w:left="4680" w:hanging="360"/>
      </w:pPr>
    </w:lvl>
    <w:lvl w:ilvl="7" w:tplc="A3BA8E0C" w:tentative="1">
      <w:start w:val="1"/>
      <w:numFmt w:val="lowerLetter"/>
      <w:lvlText w:val="%8."/>
      <w:lvlJc w:val="left"/>
      <w:pPr>
        <w:ind w:left="5400" w:hanging="360"/>
      </w:pPr>
    </w:lvl>
    <w:lvl w:ilvl="8" w:tplc="C75CCB52" w:tentative="1">
      <w:start w:val="1"/>
      <w:numFmt w:val="lowerRoman"/>
      <w:lvlText w:val="%9."/>
      <w:lvlJc w:val="right"/>
      <w:pPr>
        <w:ind w:left="6120" w:hanging="180"/>
      </w:pPr>
    </w:lvl>
  </w:abstractNum>
  <w:abstractNum w:abstractNumId="21" w15:restartNumberingAfterBreak="0">
    <w:nsid w:val="6DC15153"/>
    <w:multiLevelType w:val="hybridMultilevel"/>
    <w:tmpl w:val="66F05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332D4"/>
    <w:multiLevelType w:val="hybridMultilevel"/>
    <w:tmpl w:val="5504F770"/>
    <w:lvl w:ilvl="0" w:tplc="B8E82CEC">
      <w:start w:val="1"/>
      <w:numFmt w:val="lowerRoman"/>
      <w:lvlText w:val="(%1)"/>
      <w:lvlJc w:val="left"/>
      <w:pPr>
        <w:ind w:left="1080" w:hanging="720"/>
      </w:pPr>
      <w:rPr>
        <w:rFonts w:hint="default"/>
      </w:rPr>
    </w:lvl>
    <w:lvl w:ilvl="1" w:tplc="D0E44486" w:tentative="1">
      <w:start w:val="1"/>
      <w:numFmt w:val="lowerLetter"/>
      <w:lvlText w:val="%2."/>
      <w:lvlJc w:val="left"/>
      <w:pPr>
        <w:ind w:left="1440" w:hanging="360"/>
      </w:pPr>
    </w:lvl>
    <w:lvl w:ilvl="2" w:tplc="24B48574" w:tentative="1">
      <w:start w:val="1"/>
      <w:numFmt w:val="lowerRoman"/>
      <w:lvlText w:val="%3."/>
      <w:lvlJc w:val="right"/>
      <w:pPr>
        <w:ind w:left="2160" w:hanging="180"/>
      </w:pPr>
    </w:lvl>
    <w:lvl w:ilvl="3" w:tplc="37B43F28" w:tentative="1">
      <w:start w:val="1"/>
      <w:numFmt w:val="decimal"/>
      <w:lvlText w:val="%4."/>
      <w:lvlJc w:val="left"/>
      <w:pPr>
        <w:ind w:left="2880" w:hanging="360"/>
      </w:pPr>
    </w:lvl>
    <w:lvl w:ilvl="4" w:tplc="45D0C478" w:tentative="1">
      <w:start w:val="1"/>
      <w:numFmt w:val="lowerLetter"/>
      <w:lvlText w:val="%5."/>
      <w:lvlJc w:val="left"/>
      <w:pPr>
        <w:ind w:left="3600" w:hanging="360"/>
      </w:pPr>
    </w:lvl>
    <w:lvl w:ilvl="5" w:tplc="A23E9C20" w:tentative="1">
      <w:start w:val="1"/>
      <w:numFmt w:val="lowerRoman"/>
      <w:lvlText w:val="%6."/>
      <w:lvlJc w:val="right"/>
      <w:pPr>
        <w:ind w:left="4320" w:hanging="180"/>
      </w:pPr>
    </w:lvl>
    <w:lvl w:ilvl="6" w:tplc="EB247F64" w:tentative="1">
      <w:start w:val="1"/>
      <w:numFmt w:val="decimal"/>
      <w:lvlText w:val="%7."/>
      <w:lvlJc w:val="left"/>
      <w:pPr>
        <w:ind w:left="5040" w:hanging="360"/>
      </w:pPr>
    </w:lvl>
    <w:lvl w:ilvl="7" w:tplc="C40C90E0" w:tentative="1">
      <w:start w:val="1"/>
      <w:numFmt w:val="lowerLetter"/>
      <w:lvlText w:val="%8."/>
      <w:lvlJc w:val="left"/>
      <w:pPr>
        <w:ind w:left="5760" w:hanging="360"/>
      </w:pPr>
    </w:lvl>
    <w:lvl w:ilvl="8" w:tplc="4E0A3734"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2F88FD44">
      <w:start w:val="1"/>
      <w:numFmt w:val="decimal"/>
      <w:lvlText w:val="%1."/>
      <w:lvlJc w:val="left"/>
      <w:pPr>
        <w:ind w:left="360" w:hanging="360"/>
      </w:pPr>
      <w:rPr>
        <w:rFonts w:hint="default"/>
      </w:rPr>
    </w:lvl>
    <w:lvl w:ilvl="1" w:tplc="C99AD78E" w:tentative="1">
      <w:start w:val="1"/>
      <w:numFmt w:val="lowerLetter"/>
      <w:lvlText w:val="%2."/>
      <w:lvlJc w:val="left"/>
      <w:pPr>
        <w:ind w:left="1080" w:hanging="360"/>
      </w:pPr>
    </w:lvl>
    <w:lvl w:ilvl="2" w:tplc="20E2C610" w:tentative="1">
      <w:start w:val="1"/>
      <w:numFmt w:val="lowerRoman"/>
      <w:lvlText w:val="%3."/>
      <w:lvlJc w:val="right"/>
      <w:pPr>
        <w:ind w:left="1800" w:hanging="180"/>
      </w:pPr>
    </w:lvl>
    <w:lvl w:ilvl="3" w:tplc="019C30C2" w:tentative="1">
      <w:start w:val="1"/>
      <w:numFmt w:val="decimal"/>
      <w:lvlText w:val="%4."/>
      <w:lvlJc w:val="left"/>
      <w:pPr>
        <w:ind w:left="2520" w:hanging="360"/>
      </w:pPr>
    </w:lvl>
    <w:lvl w:ilvl="4" w:tplc="D6A0401E" w:tentative="1">
      <w:start w:val="1"/>
      <w:numFmt w:val="lowerLetter"/>
      <w:lvlText w:val="%5."/>
      <w:lvlJc w:val="left"/>
      <w:pPr>
        <w:ind w:left="3240" w:hanging="360"/>
      </w:pPr>
    </w:lvl>
    <w:lvl w:ilvl="5" w:tplc="1C5404C0" w:tentative="1">
      <w:start w:val="1"/>
      <w:numFmt w:val="lowerRoman"/>
      <w:lvlText w:val="%6."/>
      <w:lvlJc w:val="right"/>
      <w:pPr>
        <w:ind w:left="3960" w:hanging="180"/>
      </w:pPr>
    </w:lvl>
    <w:lvl w:ilvl="6" w:tplc="A3F81188" w:tentative="1">
      <w:start w:val="1"/>
      <w:numFmt w:val="decimal"/>
      <w:lvlText w:val="%7."/>
      <w:lvlJc w:val="left"/>
      <w:pPr>
        <w:ind w:left="4680" w:hanging="360"/>
      </w:pPr>
    </w:lvl>
    <w:lvl w:ilvl="7" w:tplc="EA8E0E76" w:tentative="1">
      <w:start w:val="1"/>
      <w:numFmt w:val="lowerLetter"/>
      <w:lvlText w:val="%8."/>
      <w:lvlJc w:val="left"/>
      <w:pPr>
        <w:ind w:left="5400" w:hanging="360"/>
      </w:pPr>
    </w:lvl>
    <w:lvl w:ilvl="8" w:tplc="423A168C" w:tentative="1">
      <w:start w:val="1"/>
      <w:numFmt w:val="lowerRoman"/>
      <w:lvlText w:val="%9."/>
      <w:lvlJc w:val="right"/>
      <w:pPr>
        <w:ind w:left="6120" w:hanging="180"/>
      </w:pPr>
    </w:lvl>
  </w:abstractNum>
  <w:abstractNum w:abstractNumId="24" w15:restartNumberingAfterBreak="0">
    <w:nsid w:val="7C297DE7"/>
    <w:multiLevelType w:val="hybridMultilevel"/>
    <w:tmpl w:val="A4327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5B64C0"/>
    <w:multiLevelType w:val="hybridMultilevel"/>
    <w:tmpl w:val="5504F770"/>
    <w:lvl w:ilvl="0" w:tplc="EB3858AA">
      <w:start w:val="1"/>
      <w:numFmt w:val="lowerRoman"/>
      <w:lvlText w:val="(%1)"/>
      <w:lvlJc w:val="left"/>
      <w:pPr>
        <w:ind w:left="1080" w:hanging="720"/>
      </w:pPr>
      <w:rPr>
        <w:rFonts w:hint="default"/>
      </w:rPr>
    </w:lvl>
    <w:lvl w:ilvl="1" w:tplc="F7F29550" w:tentative="1">
      <w:start w:val="1"/>
      <w:numFmt w:val="lowerLetter"/>
      <w:lvlText w:val="%2."/>
      <w:lvlJc w:val="left"/>
      <w:pPr>
        <w:ind w:left="1440" w:hanging="360"/>
      </w:pPr>
    </w:lvl>
    <w:lvl w:ilvl="2" w:tplc="B57AAD32" w:tentative="1">
      <w:start w:val="1"/>
      <w:numFmt w:val="lowerRoman"/>
      <w:lvlText w:val="%3."/>
      <w:lvlJc w:val="right"/>
      <w:pPr>
        <w:ind w:left="2160" w:hanging="180"/>
      </w:pPr>
    </w:lvl>
    <w:lvl w:ilvl="3" w:tplc="0B8444FA" w:tentative="1">
      <w:start w:val="1"/>
      <w:numFmt w:val="decimal"/>
      <w:lvlText w:val="%4."/>
      <w:lvlJc w:val="left"/>
      <w:pPr>
        <w:ind w:left="2880" w:hanging="360"/>
      </w:pPr>
    </w:lvl>
    <w:lvl w:ilvl="4" w:tplc="B9F44652" w:tentative="1">
      <w:start w:val="1"/>
      <w:numFmt w:val="lowerLetter"/>
      <w:lvlText w:val="%5."/>
      <w:lvlJc w:val="left"/>
      <w:pPr>
        <w:ind w:left="3600" w:hanging="360"/>
      </w:pPr>
    </w:lvl>
    <w:lvl w:ilvl="5" w:tplc="13AC331C" w:tentative="1">
      <w:start w:val="1"/>
      <w:numFmt w:val="lowerRoman"/>
      <w:lvlText w:val="%6."/>
      <w:lvlJc w:val="right"/>
      <w:pPr>
        <w:ind w:left="4320" w:hanging="180"/>
      </w:pPr>
    </w:lvl>
    <w:lvl w:ilvl="6" w:tplc="21F2BF3E" w:tentative="1">
      <w:start w:val="1"/>
      <w:numFmt w:val="decimal"/>
      <w:lvlText w:val="%7."/>
      <w:lvlJc w:val="left"/>
      <w:pPr>
        <w:ind w:left="5040" w:hanging="360"/>
      </w:pPr>
    </w:lvl>
    <w:lvl w:ilvl="7" w:tplc="64B0375A" w:tentative="1">
      <w:start w:val="1"/>
      <w:numFmt w:val="lowerLetter"/>
      <w:lvlText w:val="%8."/>
      <w:lvlJc w:val="left"/>
      <w:pPr>
        <w:ind w:left="5760" w:hanging="360"/>
      </w:pPr>
    </w:lvl>
    <w:lvl w:ilvl="8" w:tplc="E20811F0"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C5607804">
      <w:start w:val="1"/>
      <w:numFmt w:val="decimal"/>
      <w:lvlText w:val="%1."/>
      <w:lvlJc w:val="left"/>
      <w:pPr>
        <w:ind w:left="360" w:hanging="360"/>
      </w:pPr>
      <w:rPr>
        <w:rFonts w:hint="default"/>
      </w:rPr>
    </w:lvl>
    <w:lvl w:ilvl="1" w:tplc="9C284738" w:tentative="1">
      <w:start w:val="1"/>
      <w:numFmt w:val="lowerLetter"/>
      <w:lvlText w:val="%2."/>
      <w:lvlJc w:val="left"/>
      <w:pPr>
        <w:ind w:left="1080" w:hanging="360"/>
      </w:pPr>
    </w:lvl>
    <w:lvl w:ilvl="2" w:tplc="BFDCE9F6" w:tentative="1">
      <w:start w:val="1"/>
      <w:numFmt w:val="lowerRoman"/>
      <w:lvlText w:val="%3."/>
      <w:lvlJc w:val="right"/>
      <w:pPr>
        <w:ind w:left="1800" w:hanging="180"/>
      </w:pPr>
    </w:lvl>
    <w:lvl w:ilvl="3" w:tplc="254662A2" w:tentative="1">
      <w:start w:val="1"/>
      <w:numFmt w:val="decimal"/>
      <w:lvlText w:val="%4."/>
      <w:lvlJc w:val="left"/>
      <w:pPr>
        <w:ind w:left="2520" w:hanging="360"/>
      </w:pPr>
    </w:lvl>
    <w:lvl w:ilvl="4" w:tplc="52BE9286" w:tentative="1">
      <w:start w:val="1"/>
      <w:numFmt w:val="lowerLetter"/>
      <w:lvlText w:val="%5."/>
      <w:lvlJc w:val="left"/>
      <w:pPr>
        <w:ind w:left="3240" w:hanging="360"/>
      </w:pPr>
    </w:lvl>
    <w:lvl w:ilvl="5" w:tplc="84AC4308" w:tentative="1">
      <w:start w:val="1"/>
      <w:numFmt w:val="lowerRoman"/>
      <w:lvlText w:val="%6."/>
      <w:lvlJc w:val="right"/>
      <w:pPr>
        <w:ind w:left="3960" w:hanging="180"/>
      </w:pPr>
    </w:lvl>
    <w:lvl w:ilvl="6" w:tplc="FBFC8F10" w:tentative="1">
      <w:start w:val="1"/>
      <w:numFmt w:val="decimal"/>
      <w:lvlText w:val="%7."/>
      <w:lvlJc w:val="left"/>
      <w:pPr>
        <w:ind w:left="4680" w:hanging="360"/>
      </w:pPr>
    </w:lvl>
    <w:lvl w:ilvl="7" w:tplc="D92AAC4A" w:tentative="1">
      <w:start w:val="1"/>
      <w:numFmt w:val="lowerLetter"/>
      <w:lvlText w:val="%8."/>
      <w:lvlJc w:val="left"/>
      <w:pPr>
        <w:ind w:left="5400" w:hanging="360"/>
      </w:pPr>
    </w:lvl>
    <w:lvl w:ilvl="8" w:tplc="4172397C"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6D56E3E4">
      <w:start w:val="1"/>
      <w:numFmt w:val="decimal"/>
      <w:lvlText w:val="%1."/>
      <w:lvlJc w:val="left"/>
      <w:pPr>
        <w:ind w:left="360" w:hanging="360"/>
      </w:pPr>
      <w:rPr>
        <w:rFonts w:hint="default"/>
      </w:rPr>
    </w:lvl>
    <w:lvl w:ilvl="1" w:tplc="53D816B6" w:tentative="1">
      <w:start w:val="1"/>
      <w:numFmt w:val="lowerLetter"/>
      <w:lvlText w:val="%2."/>
      <w:lvlJc w:val="left"/>
      <w:pPr>
        <w:ind w:left="1080" w:hanging="360"/>
      </w:pPr>
    </w:lvl>
    <w:lvl w:ilvl="2" w:tplc="91527088" w:tentative="1">
      <w:start w:val="1"/>
      <w:numFmt w:val="lowerRoman"/>
      <w:lvlText w:val="%3."/>
      <w:lvlJc w:val="right"/>
      <w:pPr>
        <w:ind w:left="1800" w:hanging="180"/>
      </w:pPr>
    </w:lvl>
    <w:lvl w:ilvl="3" w:tplc="A36A92F4" w:tentative="1">
      <w:start w:val="1"/>
      <w:numFmt w:val="decimal"/>
      <w:lvlText w:val="%4."/>
      <w:lvlJc w:val="left"/>
      <w:pPr>
        <w:ind w:left="2520" w:hanging="360"/>
      </w:pPr>
    </w:lvl>
    <w:lvl w:ilvl="4" w:tplc="2634EAA8" w:tentative="1">
      <w:start w:val="1"/>
      <w:numFmt w:val="lowerLetter"/>
      <w:lvlText w:val="%5."/>
      <w:lvlJc w:val="left"/>
      <w:pPr>
        <w:ind w:left="3240" w:hanging="360"/>
      </w:pPr>
    </w:lvl>
    <w:lvl w:ilvl="5" w:tplc="E7C0542E" w:tentative="1">
      <w:start w:val="1"/>
      <w:numFmt w:val="lowerRoman"/>
      <w:lvlText w:val="%6."/>
      <w:lvlJc w:val="right"/>
      <w:pPr>
        <w:ind w:left="3960" w:hanging="180"/>
      </w:pPr>
    </w:lvl>
    <w:lvl w:ilvl="6" w:tplc="BAAE474E" w:tentative="1">
      <w:start w:val="1"/>
      <w:numFmt w:val="decimal"/>
      <w:lvlText w:val="%7."/>
      <w:lvlJc w:val="left"/>
      <w:pPr>
        <w:ind w:left="4680" w:hanging="360"/>
      </w:pPr>
    </w:lvl>
    <w:lvl w:ilvl="7" w:tplc="029EC232" w:tentative="1">
      <w:start w:val="1"/>
      <w:numFmt w:val="lowerLetter"/>
      <w:lvlText w:val="%8."/>
      <w:lvlJc w:val="left"/>
      <w:pPr>
        <w:ind w:left="5400" w:hanging="360"/>
      </w:pPr>
    </w:lvl>
    <w:lvl w:ilvl="8" w:tplc="8BDACA5A" w:tentative="1">
      <w:start w:val="1"/>
      <w:numFmt w:val="lowerRoman"/>
      <w:lvlText w:val="%9."/>
      <w:lvlJc w:val="right"/>
      <w:pPr>
        <w:ind w:left="6120" w:hanging="180"/>
      </w:pPr>
    </w:lvl>
  </w:abstractNum>
  <w:num w:numId="1">
    <w:abstractNumId w:val="0"/>
  </w:num>
  <w:num w:numId="2">
    <w:abstractNumId w:val="8"/>
  </w:num>
  <w:num w:numId="3">
    <w:abstractNumId w:val="23"/>
  </w:num>
  <w:num w:numId="4">
    <w:abstractNumId w:val="27"/>
  </w:num>
  <w:num w:numId="5">
    <w:abstractNumId w:val="14"/>
  </w:num>
  <w:num w:numId="6">
    <w:abstractNumId w:val="6"/>
  </w:num>
  <w:num w:numId="7">
    <w:abstractNumId w:val="20"/>
  </w:num>
  <w:num w:numId="8">
    <w:abstractNumId w:val="5"/>
  </w:num>
  <w:num w:numId="9">
    <w:abstractNumId w:val="26"/>
  </w:num>
  <w:num w:numId="10">
    <w:abstractNumId w:val="4"/>
  </w:num>
  <w:num w:numId="11">
    <w:abstractNumId w:val="16"/>
  </w:num>
  <w:num w:numId="12">
    <w:abstractNumId w:val="17"/>
  </w:num>
  <w:num w:numId="13">
    <w:abstractNumId w:val="19"/>
  </w:num>
  <w:num w:numId="14">
    <w:abstractNumId w:val="12"/>
  </w:num>
  <w:num w:numId="15">
    <w:abstractNumId w:val="3"/>
  </w:num>
  <w:num w:numId="16">
    <w:abstractNumId w:val="13"/>
  </w:num>
  <w:num w:numId="17">
    <w:abstractNumId w:val="25"/>
  </w:num>
  <w:num w:numId="18">
    <w:abstractNumId w:val="22"/>
  </w:num>
  <w:num w:numId="19">
    <w:abstractNumId w:val="2"/>
  </w:num>
  <w:num w:numId="20">
    <w:abstractNumId w:val="21"/>
  </w:num>
  <w:num w:numId="21">
    <w:abstractNumId w:val="24"/>
  </w:num>
  <w:num w:numId="22">
    <w:abstractNumId w:val="15"/>
  </w:num>
  <w:num w:numId="23">
    <w:abstractNumId w:val="1"/>
  </w:num>
  <w:num w:numId="24">
    <w:abstractNumId w:val="11"/>
  </w:num>
  <w:num w:numId="25">
    <w:abstractNumId w:val="10"/>
  </w:num>
  <w:num w:numId="26">
    <w:abstractNumId w:val="0"/>
  </w:num>
  <w:num w:numId="27">
    <w:abstractNumId w:val="7"/>
  </w:num>
  <w:num w:numId="28">
    <w:abstractNumId w:val="9"/>
  </w:num>
  <w:num w:numId="2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B"/>
    <w:rsid w:val="00001E1C"/>
    <w:rsid w:val="0002457E"/>
    <w:rsid w:val="00064B3D"/>
    <w:rsid w:val="00082DB9"/>
    <w:rsid w:val="000E2D31"/>
    <w:rsid w:val="00151924"/>
    <w:rsid w:val="001571F1"/>
    <w:rsid w:val="00171136"/>
    <w:rsid w:val="00206375"/>
    <w:rsid w:val="00207F2F"/>
    <w:rsid w:val="00222AC9"/>
    <w:rsid w:val="00224AB3"/>
    <w:rsid w:val="002662D4"/>
    <w:rsid w:val="00280D0C"/>
    <w:rsid w:val="002905C3"/>
    <w:rsid w:val="002953DC"/>
    <w:rsid w:val="002B4FDF"/>
    <w:rsid w:val="002D554A"/>
    <w:rsid w:val="003330F2"/>
    <w:rsid w:val="00383919"/>
    <w:rsid w:val="003D0A61"/>
    <w:rsid w:val="00425E79"/>
    <w:rsid w:val="004438F8"/>
    <w:rsid w:val="00492B00"/>
    <w:rsid w:val="00496C00"/>
    <w:rsid w:val="004C25D2"/>
    <w:rsid w:val="004C3630"/>
    <w:rsid w:val="004D6C5A"/>
    <w:rsid w:val="004F018A"/>
    <w:rsid w:val="00530DEE"/>
    <w:rsid w:val="00543F7C"/>
    <w:rsid w:val="0058341F"/>
    <w:rsid w:val="00587DB6"/>
    <w:rsid w:val="00587E45"/>
    <w:rsid w:val="005D7EC7"/>
    <w:rsid w:val="006406D2"/>
    <w:rsid w:val="00647153"/>
    <w:rsid w:val="00650491"/>
    <w:rsid w:val="006544A0"/>
    <w:rsid w:val="00677B42"/>
    <w:rsid w:val="00680E16"/>
    <w:rsid w:val="006E5E99"/>
    <w:rsid w:val="0074441E"/>
    <w:rsid w:val="00750F49"/>
    <w:rsid w:val="00781D5E"/>
    <w:rsid w:val="00787E06"/>
    <w:rsid w:val="007C6175"/>
    <w:rsid w:val="007C72BD"/>
    <w:rsid w:val="007D2875"/>
    <w:rsid w:val="007D43AE"/>
    <w:rsid w:val="00800A54"/>
    <w:rsid w:val="00812582"/>
    <w:rsid w:val="00837BCD"/>
    <w:rsid w:val="00840C62"/>
    <w:rsid w:val="008569FF"/>
    <w:rsid w:val="00892C67"/>
    <w:rsid w:val="00927B3B"/>
    <w:rsid w:val="00960510"/>
    <w:rsid w:val="00992C5D"/>
    <w:rsid w:val="009C3951"/>
    <w:rsid w:val="00A15789"/>
    <w:rsid w:val="00A958B9"/>
    <w:rsid w:val="00AB783D"/>
    <w:rsid w:val="00B40EE0"/>
    <w:rsid w:val="00B92F5C"/>
    <w:rsid w:val="00BA0090"/>
    <w:rsid w:val="00BA4B55"/>
    <w:rsid w:val="00BB5BDB"/>
    <w:rsid w:val="00BC6431"/>
    <w:rsid w:val="00C12172"/>
    <w:rsid w:val="00C131B7"/>
    <w:rsid w:val="00C628FF"/>
    <w:rsid w:val="00CE67A9"/>
    <w:rsid w:val="00D02846"/>
    <w:rsid w:val="00D565B4"/>
    <w:rsid w:val="00D663EF"/>
    <w:rsid w:val="00D707CF"/>
    <w:rsid w:val="00D86EC1"/>
    <w:rsid w:val="00D95CAC"/>
    <w:rsid w:val="00DA4A6B"/>
    <w:rsid w:val="00DD64DE"/>
    <w:rsid w:val="00DF015E"/>
    <w:rsid w:val="00DF41FE"/>
    <w:rsid w:val="00DF7FC9"/>
    <w:rsid w:val="00E238E8"/>
    <w:rsid w:val="00F1132B"/>
    <w:rsid w:val="00F44CE6"/>
    <w:rsid w:val="00F64A3A"/>
    <w:rsid w:val="00F670B2"/>
    <w:rsid w:val="00F939AA"/>
    <w:rsid w:val="00FB532F"/>
    <w:rsid w:val="00FC16B0"/>
    <w:rsid w:val="00FD3F23"/>
    <w:rsid w:val="00FD4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3BF2"/>
  <w15:docId w15:val="{24137981-2079-41D4-AE09-3D947575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2771</RACS_x0020_ID>
    <Approved_x0020_Provider xmlns="a8338b6e-77a6-4851-82b6-98166143ffdd">Lithgow Aged Care Limited</Approved_x0020_Provider>
    <Management_x0020_Company_x0020_ID xmlns="a8338b6e-77a6-4851-82b6-98166143ffdd" xsi:nil="true"/>
    <Home xmlns="a8338b6e-77a6-4851-82b6-98166143ffdd">Lithgow Aged Care Limited</Home>
    <Signed xmlns="a8338b6e-77a6-4851-82b6-98166143ffdd" xsi:nil="true"/>
    <Uploaded xmlns="a8338b6e-77a6-4851-82b6-98166143ffdd">true</Uploaded>
    <Management_x0020_Company xmlns="a8338b6e-77a6-4851-82b6-98166143ffdd" xsi:nil="true"/>
    <Doc_x0020_Date xmlns="a8338b6e-77a6-4851-82b6-98166143ffdd">2020-09-28T06:52:39+00:00</Doc_x0020_Date>
    <CSI_x0020_ID xmlns="a8338b6e-77a6-4851-82b6-98166143ffdd" xsi:nil="true"/>
    <Case_x0020_ID xmlns="a8338b6e-77a6-4851-82b6-98166143ffdd" xsi:nil="true"/>
    <Approved_x0020_Provider_x0020_ID xmlns="a8338b6e-77a6-4851-82b6-98166143ffdd">EAE6B244-75F4-DC11-AD41-005056922186</Approved_x0020_Provider_x0020_ID>
    <Location xmlns="a8338b6e-77a6-4851-82b6-98166143ffdd" xsi:nil="true"/>
    <Doc_x0020_Type xmlns="a8338b6e-77a6-4851-82b6-98166143ffdd">Publication</Doc_x0020_Type>
    <Home_x0020_ID xmlns="a8338b6e-77a6-4851-82b6-98166143ffdd">AEE9A0A5-7CF4-DC11-AD41-005056922186</Home_x0020_ID>
    <State xmlns="a8338b6e-77a6-4851-82b6-98166143ffdd">NSW</State>
    <Doc_x0020_Sent_Received_x0020_Date xmlns="a8338b6e-77a6-4851-82b6-98166143ffdd">2020-09-28T00:00:00+00:00</Doc_x0020_Sent_Received_x0020_Date>
    <Activity_x0020_ID xmlns="a8338b6e-77a6-4851-82b6-98166143ffdd">454FDE8E-B6B9-EA11-B5AC-005056922186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46564-5EB8-4B95-B534-B53F43C2C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22578D16-700D-43FC-91DC-48B69C69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7479</Words>
  <Characters>42631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2020-09-28T06:51:00Z</cp:lastPrinted>
  <dcterms:created xsi:type="dcterms:W3CDTF">2020-09-30T07:14:00Z</dcterms:created>
  <dcterms:modified xsi:type="dcterms:W3CDTF">2020-09-30T07:14:00Z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