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83EC" w14:textId="7D9561FB" w:rsidR="00D93E75" w:rsidRPr="003C6EC2" w:rsidRDefault="005E52B7" w:rsidP="00D93E7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1FC8599" wp14:editId="31FC859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819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FC859B" wp14:editId="2620D38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072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MannaCare</w:t>
      </w:r>
      <w:proofErr w:type="spellEnd"/>
      <w:r>
        <w:rPr>
          <w:rFonts w:ascii="Arial Black" w:hAnsi="Arial Black"/>
        </w:rPr>
        <w:t xml:space="preserve"> - Cassia House</w:t>
      </w:r>
      <w:r w:rsidRPr="003C6EC2">
        <w:rPr>
          <w:rFonts w:ascii="Arial Black" w:hAnsi="Arial Black"/>
        </w:rPr>
        <w:t xml:space="preserve"> </w:t>
      </w:r>
    </w:p>
    <w:p w14:paraId="31FC83ED" w14:textId="77777777" w:rsidR="00D93E75" w:rsidRPr="003C6EC2" w:rsidRDefault="005E52B7" w:rsidP="00D93E75">
      <w:pPr>
        <w:pStyle w:val="Title"/>
        <w:spacing w:before="360" w:after="480"/>
      </w:pPr>
      <w:r w:rsidRPr="003C6EC2">
        <w:rPr>
          <w:rFonts w:ascii="Arial Black" w:eastAsia="Calibri" w:hAnsi="Arial Black"/>
          <w:sz w:val="56"/>
        </w:rPr>
        <w:t>Performance Report</w:t>
      </w:r>
    </w:p>
    <w:p w14:paraId="31FC83EE" w14:textId="77777777" w:rsidR="00D93E75" w:rsidRPr="003C6EC2" w:rsidRDefault="005E52B7" w:rsidP="00D93E7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371 Manningham Rd </w:t>
      </w:r>
      <w:r w:rsidRPr="003C6EC2">
        <w:rPr>
          <w:color w:val="FFFFFF" w:themeColor="background1"/>
          <w:sz w:val="28"/>
        </w:rPr>
        <w:br/>
        <w:t>DONCASTER VIC 3108</w:t>
      </w:r>
      <w:r w:rsidRPr="003C6EC2">
        <w:rPr>
          <w:color w:val="FFFFFF" w:themeColor="background1"/>
          <w:sz w:val="28"/>
        </w:rPr>
        <w:br/>
      </w:r>
      <w:r w:rsidRPr="003C6EC2">
        <w:rPr>
          <w:rFonts w:eastAsia="Calibri"/>
          <w:color w:val="FFFFFF" w:themeColor="background1"/>
          <w:sz w:val="28"/>
          <w:szCs w:val="56"/>
          <w:lang w:eastAsia="en-US"/>
        </w:rPr>
        <w:t>Phone number: 03 9856 1296</w:t>
      </w:r>
    </w:p>
    <w:p w14:paraId="31FC83EF" w14:textId="77777777" w:rsidR="00D93E75" w:rsidRDefault="005E52B7" w:rsidP="00D93E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4374 </w:t>
      </w:r>
    </w:p>
    <w:p w14:paraId="31FC83F0" w14:textId="77777777" w:rsidR="00D93E75" w:rsidRPr="003C6EC2" w:rsidRDefault="005E52B7" w:rsidP="00D93E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MannaCare</w:t>
      </w:r>
      <w:proofErr w:type="spellEnd"/>
      <w:r w:rsidRPr="003C6EC2">
        <w:rPr>
          <w:rFonts w:eastAsia="Calibri"/>
          <w:color w:val="FFFFFF" w:themeColor="background1"/>
          <w:sz w:val="28"/>
          <w:szCs w:val="56"/>
          <w:lang w:eastAsia="en-US"/>
        </w:rPr>
        <w:t xml:space="preserve"> Inc.</w:t>
      </w:r>
    </w:p>
    <w:p w14:paraId="31FC83F1" w14:textId="77777777" w:rsidR="00D93E75" w:rsidRPr="003C6EC2" w:rsidRDefault="005E52B7" w:rsidP="00D93E7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June 2021 to 24 June 2021</w:t>
      </w:r>
    </w:p>
    <w:p w14:paraId="31FC83F2" w14:textId="7757925B" w:rsidR="00D93E75" w:rsidRPr="00E93D41" w:rsidRDefault="005E52B7" w:rsidP="0009469A">
      <w:pPr>
        <w:tabs>
          <w:tab w:val="left" w:pos="2127"/>
          <w:tab w:val="center" w:pos="4535"/>
        </w:tabs>
        <w:spacing w:before="120"/>
        <w:rPr>
          <w:color w:val="FFFFFF" w:themeColor="background1"/>
        </w:rPr>
      </w:pPr>
      <w:bookmarkStart w:id="0" w:name="_Hlk32829231"/>
      <w:r w:rsidRPr="00E93D41">
        <w:rPr>
          <w:b/>
          <w:color w:val="FFFFFF" w:themeColor="background1"/>
          <w:sz w:val="28"/>
        </w:rPr>
        <w:t xml:space="preserve">Date of Performance </w:t>
      </w:r>
      <w:r w:rsidRPr="008919FA">
        <w:rPr>
          <w:b/>
          <w:color w:val="FFFFFF" w:themeColor="background1"/>
          <w:sz w:val="28"/>
        </w:rPr>
        <w:t>Report</w:t>
      </w:r>
      <w:r w:rsidR="008919FA" w:rsidRPr="008919FA">
        <w:rPr>
          <w:b/>
          <w:color w:val="FFFFFF" w:themeColor="background1"/>
          <w:sz w:val="28"/>
        </w:rPr>
        <w:t xml:space="preserve"> </w:t>
      </w:r>
      <w:r w:rsidR="008919FA" w:rsidRPr="008919FA">
        <w:rPr>
          <w:color w:val="FFFFFF" w:themeColor="background1"/>
          <w:sz w:val="28"/>
        </w:rPr>
        <w:t>23 July 2021</w:t>
      </w:r>
    </w:p>
    <w:bookmarkEnd w:id="0"/>
    <w:p w14:paraId="31FC83F3" w14:textId="77777777" w:rsidR="00D93E75" w:rsidRPr="003C6EC2" w:rsidRDefault="00D93E75" w:rsidP="00D93E75">
      <w:pPr>
        <w:tabs>
          <w:tab w:val="left" w:pos="2127"/>
        </w:tabs>
        <w:spacing w:before="120"/>
        <w:rPr>
          <w:rFonts w:eastAsia="Calibri"/>
          <w:b/>
          <w:color w:val="FFFFFF" w:themeColor="background1"/>
          <w:sz w:val="28"/>
          <w:szCs w:val="56"/>
          <w:lang w:eastAsia="en-US"/>
        </w:rPr>
      </w:pPr>
    </w:p>
    <w:p w14:paraId="31FC83F4" w14:textId="77777777" w:rsidR="00D93E75" w:rsidRDefault="00D93E75" w:rsidP="00D93E75">
      <w:pPr>
        <w:pStyle w:val="Heading1"/>
        <w:sectPr w:rsidR="00D93E75" w:rsidSect="00D93E7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FC83F5" w14:textId="77777777" w:rsidR="00D93E75" w:rsidRDefault="005E52B7" w:rsidP="00D93E75">
      <w:pPr>
        <w:pStyle w:val="Heading1"/>
      </w:pPr>
      <w:bookmarkStart w:id="1" w:name="_Hlk32477662"/>
      <w:r>
        <w:lastRenderedPageBreak/>
        <w:t>Publication of report</w:t>
      </w:r>
    </w:p>
    <w:p w14:paraId="31FC83F6" w14:textId="77777777" w:rsidR="00D93E75" w:rsidRPr="006B166B" w:rsidRDefault="005E52B7" w:rsidP="00D93E7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DBB896E" w14:textId="77777777" w:rsidR="007F17F3" w:rsidRPr="0094564F" w:rsidRDefault="007F17F3" w:rsidP="007F17F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17F3" w14:paraId="1AA9BF3F" w14:textId="77777777" w:rsidTr="00D93E75">
        <w:trPr>
          <w:trHeight w:val="227"/>
        </w:trPr>
        <w:tc>
          <w:tcPr>
            <w:tcW w:w="3942" w:type="pct"/>
            <w:shd w:val="clear" w:color="auto" w:fill="auto"/>
          </w:tcPr>
          <w:p w14:paraId="7E942F54" w14:textId="77777777" w:rsidR="007F17F3" w:rsidRPr="001E6954" w:rsidRDefault="007F17F3" w:rsidP="00D93E7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5E8AFB7" w14:textId="6F6D72C8" w:rsidR="007F17F3" w:rsidRPr="0009469A" w:rsidRDefault="00E75D94" w:rsidP="00D93E75">
            <w:pPr>
              <w:keepNext/>
              <w:spacing w:before="40" w:after="40" w:line="240" w:lineRule="auto"/>
              <w:jc w:val="right"/>
              <w:rPr>
                <w:b/>
                <w:bCs/>
                <w:iCs/>
                <w:color w:val="00577D"/>
                <w:szCs w:val="40"/>
              </w:rPr>
            </w:pPr>
            <w:r w:rsidRPr="0009469A">
              <w:rPr>
                <w:b/>
                <w:bCs/>
                <w:iCs/>
                <w:color w:val="00577D"/>
                <w:szCs w:val="40"/>
              </w:rPr>
              <w:t>Non-compliant</w:t>
            </w:r>
          </w:p>
        </w:tc>
      </w:tr>
      <w:tr w:rsidR="007F17F3" w14:paraId="081F83B8" w14:textId="77777777" w:rsidTr="00D93E75">
        <w:trPr>
          <w:trHeight w:val="227"/>
        </w:trPr>
        <w:tc>
          <w:tcPr>
            <w:tcW w:w="3942" w:type="pct"/>
            <w:shd w:val="clear" w:color="auto" w:fill="auto"/>
          </w:tcPr>
          <w:p w14:paraId="7D1A9D77" w14:textId="77777777" w:rsidR="007F17F3" w:rsidRPr="001E6954" w:rsidRDefault="007F17F3" w:rsidP="00D93E75">
            <w:pPr>
              <w:spacing w:before="40" w:after="40" w:line="240" w:lineRule="auto"/>
              <w:ind w:left="318"/>
            </w:pPr>
            <w:r w:rsidRPr="001E6954">
              <w:t>Requirement 1(3)(a)</w:t>
            </w:r>
          </w:p>
        </w:tc>
        <w:tc>
          <w:tcPr>
            <w:tcW w:w="1058" w:type="pct"/>
            <w:shd w:val="clear" w:color="auto" w:fill="auto"/>
          </w:tcPr>
          <w:p w14:paraId="0117C64F" w14:textId="77777777" w:rsidR="007F17F3" w:rsidRPr="0009469A" w:rsidRDefault="007F17F3" w:rsidP="00D93E75">
            <w:pPr>
              <w:spacing w:before="40" w:after="40" w:line="240" w:lineRule="auto"/>
              <w:jc w:val="right"/>
              <w:rPr>
                <w:color w:val="0000FF"/>
              </w:rPr>
            </w:pPr>
            <w:r w:rsidRPr="0009469A">
              <w:rPr>
                <w:bCs/>
                <w:iCs/>
                <w:color w:val="00577D"/>
                <w:szCs w:val="40"/>
              </w:rPr>
              <w:t>Compliant</w:t>
            </w:r>
          </w:p>
        </w:tc>
      </w:tr>
      <w:tr w:rsidR="007F17F3" w14:paraId="3B6637E4" w14:textId="77777777" w:rsidTr="00D93E75">
        <w:trPr>
          <w:trHeight w:val="227"/>
        </w:trPr>
        <w:tc>
          <w:tcPr>
            <w:tcW w:w="3942" w:type="pct"/>
            <w:shd w:val="clear" w:color="auto" w:fill="auto"/>
          </w:tcPr>
          <w:p w14:paraId="3C0CD41B" w14:textId="77777777" w:rsidR="007F17F3" w:rsidRPr="001E6954" w:rsidRDefault="007F17F3" w:rsidP="00D93E75">
            <w:pPr>
              <w:spacing w:before="40" w:after="40" w:line="240" w:lineRule="auto"/>
              <w:ind w:left="318"/>
            </w:pPr>
            <w:r w:rsidRPr="001E6954">
              <w:t>Requirement 1(3)(b)</w:t>
            </w:r>
          </w:p>
        </w:tc>
        <w:tc>
          <w:tcPr>
            <w:tcW w:w="1058" w:type="pct"/>
            <w:shd w:val="clear" w:color="auto" w:fill="auto"/>
          </w:tcPr>
          <w:p w14:paraId="5331DFDE" w14:textId="77777777" w:rsidR="007F17F3" w:rsidRPr="0009469A" w:rsidRDefault="007F17F3" w:rsidP="00D93E75">
            <w:pPr>
              <w:spacing w:before="40" w:after="40" w:line="240" w:lineRule="auto"/>
              <w:jc w:val="right"/>
              <w:rPr>
                <w:color w:val="0000FF"/>
              </w:rPr>
            </w:pPr>
            <w:r w:rsidRPr="0009469A">
              <w:rPr>
                <w:bCs/>
                <w:iCs/>
                <w:color w:val="00577D"/>
                <w:szCs w:val="40"/>
              </w:rPr>
              <w:t>Compliant</w:t>
            </w:r>
          </w:p>
        </w:tc>
      </w:tr>
      <w:tr w:rsidR="007F17F3" w14:paraId="197E37AC" w14:textId="77777777" w:rsidTr="00D93E75">
        <w:trPr>
          <w:trHeight w:val="227"/>
        </w:trPr>
        <w:tc>
          <w:tcPr>
            <w:tcW w:w="3942" w:type="pct"/>
            <w:shd w:val="clear" w:color="auto" w:fill="auto"/>
          </w:tcPr>
          <w:p w14:paraId="5B7B036A" w14:textId="77777777" w:rsidR="007F17F3" w:rsidRPr="001E6954" w:rsidRDefault="007F17F3" w:rsidP="00D93E75">
            <w:pPr>
              <w:spacing w:before="40" w:after="40" w:line="240" w:lineRule="auto"/>
              <w:ind w:left="318"/>
            </w:pPr>
            <w:r w:rsidRPr="001E6954">
              <w:t>Requirement 1(3)(c)</w:t>
            </w:r>
          </w:p>
        </w:tc>
        <w:tc>
          <w:tcPr>
            <w:tcW w:w="1058" w:type="pct"/>
            <w:shd w:val="clear" w:color="auto" w:fill="auto"/>
          </w:tcPr>
          <w:p w14:paraId="193ECE54" w14:textId="77777777" w:rsidR="007F17F3" w:rsidRPr="0009469A" w:rsidRDefault="007F17F3" w:rsidP="00D93E75">
            <w:pPr>
              <w:spacing w:before="40" w:after="40" w:line="240" w:lineRule="auto"/>
              <w:jc w:val="right"/>
              <w:rPr>
                <w:color w:val="0000FF"/>
              </w:rPr>
            </w:pPr>
            <w:r w:rsidRPr="0009469A">
              <w:rPr>
                <w:bCs/>
                <w:iCs/>
                <w:color w:val="00577D"/>
                <w:szCs w:val="40"/>
              </w:rPr>
              <w:t>Compliant</w:t>
            </w:r>
          </w:p>
        </w:tc>
      </w:tr>
      <w:tr w:rsidR="007F17F3" w14:paraId="372F4BA3" w14:textId="77777777" w:rsidTr="00D93E75">
        <w:trPr>
          <w:trHeight w:val="227"/>
        </w:trPr>
        <w:tc>
          <w:tcPr>
            <w:tcW w:w="3942" w:type="pct"/>
            <w:shd w:val="clear" w:color="auto" w:fill="auto"/>
          </w:tcPr>
          <w:p w14:paraId="1A2A7C15" w14:textId="77777777" w:rsidR="007F17F3" w:rsidRPr="001E6954" w:rsidRDefault="007F17F3" w:rsidP="00D93E75">
            <w:pPr>
              <w:spacing w:before="40" w:after="40" w:line="240" w:lineRule="auto"/>
              <w:ind w:left="318"/>
            </w:pPr>
            <w:r w:rsidRPr="001E6954">
              <w:t>Requirement 1(3)(d)</w:t>
            </w:r>
          </w:p>
        </w:tc>
        <w:tc>
          <w:tcPr>
            <w:tcW w:w="1058" w:type="pct"/>
            <w:shd w:val="clear" w:color="auto" w:fill="auto"/>
          </w:tcPr>
          <w:p w14:paraId="6AE6E6C0" w14:textId="77777777" w:rsidR="007F17F3" w:rsidRPr="0009469A" w:rsidRDefault="007F17F3" w:rsidP="00D93E75">
            <w:pPr>
              <w:spacing w:before="40" w:after="40" w:line="240" w:lineRule="auto"/>
              <w:jc w:val="right"/>
              <w:rPr>
                <w:color w:val="0000FF"/>
              </w:rPr>
            </w:pPr>
            <w:r w:rsidRPr="0009469A">
              <w:rPr>
                <w:bCs/>
                <w:iCs/>
                <w:color w:val="00577D"/>
                <w:szCs w:val="40"/>
              </w:rPr>
              <w:t>Compliant</w:t>
            </w:r>
          </w:p>
        </w:tc>
      </w:tr>
      <w:tr w:rsidR="007F17F3" w14:paraId="17B5B8DD" w14:textId="77777777" w:rsidTr="00D93E75">
        <w:trPr>
          <w:trHeight w:val="227"/>
        </w:trPr>
        <w:tc>
          <w:tcPr>
            <w:tcW w:w="3942" w:type="pct"/>
            <w:shd w:val="clear" w:color="auto" w:fill="auto"/>
          </w:tcPr>
          <w:p w14:paraId="2C7577AB" w14:textId="77777777" w:rsidR="007F17F3" w:rsidRPr="001E6954" w:rsidRDefault="007F17F3" w:rsidP="00D93E75">
            <w:pPr>
              <w:spacing w:before="40" w:after="40" w:line="240" w:lineRule="auto"/>
              <w:ind w:left="318"/>
            </w:pPr>
            <w:r w:rsidRPr="001E6954">
              <w:t>Requirement 1(3)(e)</w:t>
            </w:r>
          </w:p>
        </w:tc>
        <w:tc>
          <w:tcPr>
            <w:tcW w:w="1058" w:type="pct"/>
            <w:shd w:val="clear" w:color="auto" w:fill="auto"/>
          </w:tcPr>
          <w:p w14:paraId="317CB197" w14:textId="77777777" w:rsidR="007F17F3" w:rsidRPr="0009469A" w:rsidRDefault="007F17F3" w:rsidP="00D93E75">
            <w:pPr>
              <w:spacing w:before="40" w:after="40" w:line="240" w:lineRule="auto"/>
              <w:jc w:val="right"/>
              <w:rPr>
                <w:color w:val="0000FF"/>
              </w:rPr>
            </w:pPr>
            <w:r w:rsidRPr="0009469A">
              <w:rPr>
                <w:bCs/>
                <w:iCs/>
                <w:color w:val="00577D"/>
                <w:szCs w:val="40"/>
              </w:rPr>
              <w:t>Compliant</w:t>
            </w:r>
          </w:p>
        </w:tc>
      </w:tr>
      <w:tr w:rsidR="007F17F3" w14:paraId="336D29EE" w14:textId="77777777" w:rsidTr="00D93E75">
        <w:trPr>
          <w:trHeight w:val="227"/>
        </w:trPr>
        <w:tc>
          <w:tcPr>
            <w:tcW w:w="3942" w:type="pct"/>
            <w:shd w:val="clear" w:color="auto" w:fill="auto"/>
          </w:tcPr>
          <w:p w14:paraId="3181A2F2" w14:textId="77777777" w:rsidR="007F17F3" w:rsidRPr="001E6954" w:rsidRDefault="007F17F3" w:rsidP="00D93E75">
            <w:pPr>
              <w:spacing w:before="40" w:after="40" w:line="240" w:lineRule="auto"/>
              <w:ind w:left="318"/>
            </w:pPr>
            <w:r w:rsidRPr="001E6954">
              <w:t>Requirement 1(3)(f)</w:t>
            </w:r>
          </w:p>
        </w:tc>
        <w:tc>
          <w:tcPr>
            <w:tcW w:w="1058" w:type="pct"/>
            <w:shd w:val="clear" w:color="auto" w:fill="auto"/>
          </w:tcPr>
          <w:p w14:paraId="5554DB48" w14:textId="3BE1C93F" w:rsidR="007F17F3" w:rsidRPr="0009469A" w:rsidRDefault="00E75D94" w:rsidP="00D93E75">
            <w:pPr>
              <w:spacing w:before="40" w:after="40" w:line="240" w:lineRule="auto"/>
              <w:jc w:val="right"/>
              <w:rPr>
                <w:color w:val="0000FF"/>
              </w:rPr>
            </w:pPr>
            <w:r w:rsidRPr="0009469A">
              <w:rPr>
                <w:bCs/>
                <w:iCs/>
                <w:color w:val="00577D"/>
                <w:szCs w:val="40"/>
              </w:rPr>
              <w:t>Non-compliant</w:t>
            </w:r>
          </w:p>
        </w:tc>
      </w:tr>
      <w:tr w:rsidR="007F17F3" w14:paraId="14418A0D" w14:textId="77777777" w:rsidTr="00D93E75">
        <w:trPr>
          <w:trHeight w:val="227"/>
        </w:trPr>
        <w:tc>
          <w:tcPr>
            <w:tcW w:w="3942" w:type="pct"/>
            <w:shd w:val="clear" w:color="auto" w:fill="auto"/>
          </w:tcPr>
          <w:p w14:paraId="7DEE61F4" w14:textId="77777777" w:rsidR="007F17F3" w:rsidRPr="001E6954" w:rsidRDefault="007F17F3" w:rsidP="00D93E7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30CD52" w14:textId="77777777" w:rsidR="007F17F3" w:rsidRPr="001E6954" w:rsidRDefault="007F17F3" w:rsidP="00D93E75">
            <w:pPr>
              <w:keepNext/>
              <w:spacing w:before="40" w:after="40" w:line="240" w:lineRule="auto"/>
              <w:jc w:val="right"/>
              <w:rPr>
                <w:b/>
                <w:color w:val="0000FF"/>
              </w:rPr>
            </w:pPr>
            <w:r w:rsidRPr="001E6954">
              <w:rPr>
                <w:b/>
                <w:bCs/>
                <w:iCs/>
                <w:color w:val="00577D"/>
                <w:szCs w:val="40"/>
              </w:rPr>
              <w:t>Compliant</w:t>
            </w:r>
          </w:p>
        </w:tc>
      </w:tr>
      <w:tr w:rsidR="007F17F3" w14:paraId="70986075" w14:textId="77777777" w:rsidTr="00D93E75">
        <w:trPr>
          <w:trHeight w:val="227"/>
        </w:trPr>
        <w:tc>
          <w:tcPr>
            <w:tcW w:w="3942" w:type="pct"/>
            <w:shd w:val="clear" w:color="auto" w:fill="auto"/>
          </w:tcPr>
          <w:p w14:paraId="3159BE3C" w14:textId="77777777" w:rsidR="007F17F3" w:rsidRPr="001E6954" w:rsidRDefault="007F17F3" w:rsidP="00D93E75">
            <w:pPr>
              <w:spacing w:before="40" w:after="40" w:line="240" w:lineRule="auto"/>
              <w:ind w:left="318" w:hanging="7"/>
            </w:pPr>
            <w:r w:rsidRPr="001E6954">
              <w:t>Requirement 2(3)(a)</w:t>
            </w:r>
          </w:p>
        </w:tc>
        <w:tc>
          <w:tcPr>
            <w:tcW w:w="1058" w:type="pct"/>
            <w:shd w:val="clear" w:color="auto" w:fill="auto"/>
          </w:tcPr>
          <w:p w14:paraId="5AE3CF66" w14:textId="77777777" w:rsidR="007F17F3" w:rsidRPr="001E6954" w:rsidRDefault="007F17F3" w:rsidP="00D93E75">
            <w:pPr>
              <w:spacing w:before="40" w:after="40" w:line="240" w:lineRule="auto"/>
              <w:jc w:val="right"/>
              <w:rPr>
                <w:color w:val="0000FF"/>
              </w:rPr>
            </w:pPr>
            <w:r w:rsidRPr="001E6954">
              <w:rPr>
                <w:bCs/>
                <w:iCs/>
                <w:color w:val="00577D"/>
                <w:szCs w:val="40"/>
              </w:rPr>
              <w:t>Compliant</w:t>
            </w:r>
          </w:p>
        </w:tc>
      </w:tr>
      <w:tr w:rsidR="007F17F3" w14:paraId="650BDD88" w14:textId="77777777" w:rsidTr="00D93E75">
        <w:trPr>
          <w:trHeight w:val="227"/>
        </w:trPr>
        <w:tc>
          <w:tcPr>
            <w:tcW w:w="3942" w:type="pct"/>
            <w:shd w:val="clear" w:color="auto" w:fill="auto"/>
          </w:tcPr>
          <w:p w14:paraId="20B951A1" w14:textId="77777777" w:rsidR="007F17F3" w:rsidRPr="001E6954" w:rsidRDefault="007F17F3" w:rsidP="00D93E75">
            <w:pPr>
              <w:spacing w:before="40" w:after="40" w:line="240" w:lineRule="auto"/>
              <w:ind w:left="318" w:hanging="7"/>
            </w:pPr>
            <w:r w:rsidRPr="001E6954">
              <w:t>Requirement 2(3)(b)</w:t>
            </w:r>
          </w:p>
        </w:tc>
        <w:tc>
          <w:tcPr>
            <w:tcW w:w="1058" w:type="pct"/>
            <w:shd w:val="clear" w:color="auto" w:fill="auto"/>
          </w:tcPr>
          <w:p w14:paraId="007D6156" w14:textId="77777777" w:rsidR="007F17F3" w:rsidRPr="001E6954" w:rsidRDefault="007F17F3" w:rsidP="00D93E75">
            <w:pPr>
              <w:spacing w:before="40" w:after="40" w:line="240" w:lineRule="auto"/>
              <w:jc w:val="right"/>
              <w:rPr>
                <w:color w:val="0000FF"/>
              </w:rPr>
            </w:pPr>
            <w:r w:rsidRPr="001E6954">
              <w:rPr>
                <w:bCs/>
                <w:iCs/>
                <w:color w:val="00577D"/>
                <w:szCs w:val="40"/>
              </w:rPr>
              <w:t>Compliant</w:t>
            </w:r>
          </w:p>
        </w:tc>
      </w:tr>
      <w:tr w:rsidR="007F17F3" w14:paraId="5F3CF4F8" w14:textId="77777777" w:rsidTr="00D93E75">
        <w:trPr>
          <w:trHeight w:val="227"/>
        </w:trPr>
        <w:tc>
          <w:tcPr>
            <w:tcW w:w="3942" w:type="pct"/>
            <w:shd w:val="clear" w:color="auto" w:fill="auto"/>
          </w:tcPr>
          <w:p w14:paraId="133E9A94" w14:textId="77777777" w:rsidR="007F17F3" w:rsidRPr="001E6954" w:rsidRDefault="007F17F3" w:rsidP="00D93E75">
            <w:pPr>
              <w:spacing w:before="40" w:after="40" w:line="240" w:lineRule="auto"/>
              <w:ind w:left="318" w:hanging="7"/>
            </w:pPr>
            <w:r w:rsidRPr="001E6954">
              <w:t>Requirement 2(3)(c)</w:t>
            </w:r>
          </w:p>
        </w:tc>
        <w:tc>
          <w:tcPr>
            <w:tcW w:w="1058" w:type="pct"/>
            <w:shd w:val="clear" w:color="auto" w:fill="auto"/>
          </w:tcPr>
          <w:p w14:paraId="63BCDB7B" w14:textId="77777777" w:rsidR="007F17F3" w:rsidRPr="001E6954" w:rsidRDefault="007F17F3" w:rsidP="00D93E75">
            <w:pPr>
              <w:spacing w:before="40" w:after="40" w:line="240" w:lineRule="auto"/>
              <w:jc w:val="right"/>
              <w:rPr>
                <w:color w:val="0000FF"/>
              </w:rPr>
            </w:pPr>
            <w:r w:rsidRPr="001E6954">
              <w:rPr>
                <w:bCs/>
                <w:iCs/>
                <w:color w:val="00577D"/>
                <w:szCs w:val="40"/>
              </w:rPr>
              <w:t>Compliant</w:t>
            </w:r>
          </w:p>
        </w:tc>
      </w:tr>
      <w:tr w:rsidR="007F17F3" w14:paraId="365740E8" w14:textId="77777777" w:rsidTr="00D93E75">
        <w:trPr>
          <w:trHeight w:val="227"/>
        </w:trPr>
        <w:tc>
          <w:tcPr>
            <w:tcW w:w="3942" w:type="pct"/>
            <w:shd w:val="clear" w:color="auto" w:fill="auto"/>
          </w:tcPr>
          <w:p w14:paraId="408EAE87" w14:textId="77777777" w:rsidR="007F17F3" w:rsidRPr="001E6954" w:rsidRDefault="007F17F3" w:rsidP="00D93E75">
            <w:pPr>
              <w:spacing w:before="40" w:after="40" w:line="240" w:lineRule="auto"/>
              <w:ind w:left="318" w:hanging="7"/>
            </w:pPr>
            <w:r w:rsidRPr="001E6954">
              <w:t>Requirement 2(3)(d)</w:t>
            </w:r>
          </w:p>
        </w:tc>
        <w:tc>
          <w:tcPr>
            <w:tcW w:w="1058" w:type="pct"/>
            <w:shd w:val="clear" w:color="auto" w:fill="auto"/>
          </w:tcPr>
          <w:p w14:paraId="3CCA421E" w14:textId="77777777" w:rsidR="007F17F3" w:rsidRPr="001E6954" w:rsidRDefault="007F17F3" w:rsidP="00D93E75">
            <w:pPr>
              <w:spacing w:before="40" w:after="40" w:line="240" w:lineRule="auto"/>
              <w:jc w:val="right"/>
              <w:rPr>
                <w:color w:val="0000FF"/>
              </w:rPr>
            </w:pPr>
            <w:r w:rsidRPr="001E6954">
              <w:rPr>
                <w:bCs/>
                <w:iCs/>
                <w:color w:val="00577D"/>
                <w:szCs w:val="40"/>
              </w:rPr>
              <w:t>Compliant</w:t>
            </w:r>
          </w:p>
        </w:tc>
      </w:tr>
      <w:tr w:rsidR="007F17F3" w14:paraId="1B59F109" w14:textId="77777777" w:rsidTr="00D93E75">
        <w:trPr>
          <w:trHeight w:val="227"/>
        </w:trPr>
        <w:tc>
          <w:tcPr>
            <w:tcW w:w="3942" w:type="pct"/>
            <w:shd w:val="clear" w:color="auto" w:fill="auto"/>
          </w:tcPr>
          <w:p w14:paraId="4C61CD1C" w14:textId="77777777" w:rsidR="007F17F3" w:rsidRPr="001E6954" w:rsidRDefault="007F17F3" w:rsidP="00D93E75">
            <w:pPr>
              <w:spacing w:before="40" w:after="40" w:line="240" w:lineRule="auto"/>
              <w:ind w:left="318" w:hanging="7"/>
            </w:pPr>
            <w:r w:rsidRPr="001E6954">
              <w:t>Requirement 2(3)(e)</w:t>
            </w:r>
          </w:p>
        </w:tc>
        <w:tc>
          <w:tcPr>
            <w:tcW w:w="1058" w:type="pct"/>
            <w:shd w:val="clear" w:color="auto" w:fill="auto"/>
          </w:tcPr>
          <w:p w14:paraId="5F069A4A" w14:textId="77777777" w:rsidR="007F17F3" w:rsidRPr="00AF17FC" w:rsidRDefault="007F17F3" w:rsidP="00D93E75">
            <w:pPr>
              <w:spacing w:before="40" w:after="40" w:line="240" w:lineRule="auto"/>
              <w:jc w:val="right"/>
              <w:rPr>
                <w:color w:val="0000FF"/>
              </w:rPr>
            </w:pPr>
            <w:r w:rsidRPr="001E6954">
              <w:rPr>
                <w:bCs/>
                <w:iCs/>
                <w:color w:val="00577D"/>
                <w:szCs w:val="40"/>
              </w:rPr>
              <w:t>Compliant</w:t>
            </w:r>
          </w:p>
        </w:tc>
      </w:tr>
      <w:tr w:rsidR="00E75D94" w14:paraId="187A07F2" w14:textId="77777777" w:rsidTr="00D93E75">
        <w:trPr>
          <w:trHeight w:val="227"/>
        </w:trPr>
        <w:tc>
          <w:tcPr>
            <w:tcW w:w="3942" w:type="pct"/>
            <w:shd w:val="clear" w:color="auto" w:fill="auto"/>
          </w:tcPr>
          <w:p w14:paraId="6480AC2D" w14:textId="77777777" w:rsidR="00E75D94" w:rsidRPr="0009469A" w:rsidRDefault="00E75D94" w:rsidP="00E75D94">
            <w:pPr>
              <w:keepNext/>
              <w:spacing w:before="40" w:after="40" w:line="240" w:lineRule="auto"/>
              <w:rPr>
                <w:b/>
              </w:rPr>
            </w:pPr>
            <w:r w:rsidRPr="0009469A">
              <w:rPr>
                <w:b/>
              </w:rPr>
              <w:t>Standard 3 Personal care and clinical care</w:t>
            </w:r>
          </w:p>
        </w:tc>
        <w:tc>
          <w:tcPr>
            <w:tcW w:w="1058" w:type="pct"/>
            <w:shd w:val="clear" w:color="auto" w:fill="auto"/>
          </w:tcPr>
          <w:p w14:paraId="375A263F" w14:textId="1843D8A8" w:rsidR="00E75D94" w:rsidRPr="0009469A" w:rsidRDefault="00E75D94" w:rsidP="00E75D94">
            <w:pPr>
              <w:keepNext/>
              <w:spacing w:before="40" w:after="40" w:line="240" w:lineRule="auto"/>
              <w:jc w:val="right"/>
              <w:rPr>
                <w:b/>
                <w:color w:val="0000FF"/>
              </w:rPr>
            </w:pPr>
            <w:r w:rsidRPr="0009469A">
              <w:rPr>
                <w:b/>
                <w:bCs/>
                <w:iCs/>
                <w:color w:val="00577D"/>
                <w:szCs w:val="40"/>
              </w:rPr>
              <w:t>Non-compliant</w:t>
            </w:r>
          </w:p>
        </w:tc>
      </w:tr>
      <w:tr w:rsidR="00E75D94" w14:paraId="6A68D9D0" w14:textId="77777777" w:rsidTr="00D93E75">
        <w:trPr>
          <w:trHeight w:val="227"/>
        </w:trPr>
        <w:tc>
          <w:tcPr>
            <w:tcW w:w="3942" w:type="pct"/>
            <w:shd w:val="clear" w:color="auto" w:fill="auto"/>
          </w:tcPr>
          <w:p w14:paraId="1C8F8637" w14:textId="77777777" w:rsidR="00E75D94" w:rsidRPr="0009469A" w:rsidRDefault="00E75D94" w:rsidP="00E75D94">
            <w:pPr>
              <w:spacing w:before="40" w:after="40" w:line="240" w:lineRule="auto"/>
              <w:ind w:left="312"/>
            </w:pPr>
            <w:r w:rsidRPr="0009469A">
              <w:t>Requirement 3(3)(a)</w:t>
            </w:r>
          </w:p>
        </w:tc>
        <w:tc>
          <w:tcPr>
            <w:tcW w:w="1058" w:type="pct"/>
            <w:shd w:val="clear" w:color="auto" w:fill="auto"/>
          </w:tcPr>
          <w:p w14:paraId="491CA167" w14:textId="77777777" w:rsidR="00E75D94" w:rsidRPr="0009469A" w:rsidRDefault="00E75D94" w:rsidP="00E75D94">
            <w:pPr>
              <w:spacing w:before="40" w:after="40" w:line="240" w:lineRule="auto"/>
              <w:ind w:left="-107"/>
              <w:jc w:val="right"/>
              <w:rPr>
                <w:color w:val="0000FF"/>
              </w:rPr>
            </w:pPr>
            <w:r w:rsidRPr="0009469A">
              <w:rPr>
                <w:bCs/>
                <w:iCs/>
                <w:color w:val="00577D"/>
                <w:szCs w:val="40"/>
              </w:rPr>
              <w:t>Compliant</w:t>
            </w:r>
          </w:p>
        </w:tc>
      </w:tr>
      <w:tr w:rsidR="00E75D94" w14:paraId="22506FD0" w14:textId="77777777" w:rsidTr="00D93E75">
        <w:trPr>
          <w:trHeight w:val="227"/>
        </w:trPr>
        <w:tc>
          <w:tcPr>
            <w:tcW w:w="3942" w:type="pct"/>
            <w:shd w:val="clear" w:color="auto" w:fill="auto"/>
          </w:tcPr>
          <w:p w14:paraId="5378E1E5" w14:textId="77777777" w:rsidR="00E75D94" w:rsidRPr="0009469A" w:rsidRDefault="00E75D94" w:rsidP="00E75D94">
            <w:pPr>
              <w:spacing w:before="40" w:after="40" w:line="240" w:lineRule="auto"/>
              <w:ind w:left="318" w:hanging="7"/>
            </w:pPr>
            <w:r w:rsidRPr="0009469A">
              <w:t>Requirement 3(3)(b)</w:t>
            </w:r>
          </w:p>
        </w:tc>
        <w:tc>
          <w:tcPr>
            <w:tcW w:w="1058" w:type="pct"/>
            <w:shd w:val="clear" w:color="auto" w:fill="auto"/>
          </w:tcPr>
          <w:p w14:paraId="5F7EE628"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4595ED02" w14:textId="77777777" w:rsidTr="00D93E75">
        <w:trPr>
          <w:trHeight w:val="227"/>
        </w:trPr>
        <w:tc>
          <w:tcPr>
            <w:tcW w:w="3942" w:type="pct"/>
            <w:shd w:val="clear" w:color="auto" w:fill="auto"/>
          </w:tcPr>
          <w:p w14:paraId="02DE4BE4" w14:textId="77777777" w:rsidR="00E75D94" w:rsidRPr="0009469A" w:rsidRDefault="00E75D94" w:rsidP="00E75D94">
            <w:pPr>
              <w:spacing w:before="40" w:after="40" w:line="240" w:lineRule="auto"/>
              <w:ind w:left="318" w:hanging="7"/>
            </w:pPr>
            <w:r w:rsidRPr="0009469A">
              <w:t>Requirement 3(3)(c)</w:t>
            </w:r>
          </w:p>
        </w:tc>
        <w:tc>
          <w:tcPr>
            <w:tcW w:w="1058" w:type="pct"/>
            <w:shd w:val="clear" w:color="auto" w:fill="auto"/>
          </w:tcPr>
          <w:p w14:paraId="25122EB0"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0EDCC76C" w14:textId="77777777" w:rsidTr="00D93E75">
        <w:trPr>
          <w:trHeight w:val="227"/>
        </w:trPr>
        <w:tc>
          <w:tcPr>
            <w:tcW w:w="3942" w:type="pct"/>
            <w:shd w:val="clear" w:color="auto" w:fill="auto"/>
          </w:tcPr>
          <w:p w14:paraId="23B232C1" w14:textId="77777777" w:rsidR="00E75D94" w:rsidRPr="0009469A" w:rsidRDefault="00E75D94" w:rsidP="00E75D94">
            <w:pPr>
              <w:spacing w:before="40" w:after="40" w:line="240" w:lineRule="auto"/>
              <w:ind w:left="318" w:hanging="7"/>
            </w:pPr>
            <w:r w:rsidRPr="0009469A">
              <w:t>Requirement 3(3)(d)</w:t>
            </w:r>
          </w:p>
        </w:tc>
        <w:tc>
          <w:tcPr>
            <w:tcW w:w="1058" w:type="pct"/>
            <w:shd w:val="clear" w:color="auto" w:fill="auto"/>
          </w:tcPr>
          <w:p w14:paraId="0651E577"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794E993D" w14:textId="77777777" w:rsidTr="00D93E75">
        <w:trPr>
          <w:trHeight w:val="227"/>
        </w:trPr>
        <w:tc>
          <w:tcPr>
            <w:tcW w:w="3942" w:type="pct"/>
            <w:shd w:val="clear" w:color="auto" w:fill="auto"/>
          </w:tcPr>
          <w:p w14:paraId="46DB2EC2" w14:textId="77777777" w:rsidR="00E75D94" w:rsidRPr="0009469A" w:rsidRDefault="00E75D94" w:rsidP="00E75D94">
            <w:pPr>
              <w:spacing w:before="40" w:after="40" w:line="240" w:lineRule="auto"/>
              <w:ind w:left="318" w:hanging="7"/>
            </w:pPr>
            <w:r w:rsidRPr="0009469A">
              <w:t>Requirement 3(3)(e)</w:t>
            </w:r>
          </w:p>
        </w:tc>
        <w:tc>
          <w:tcPr>
            <w:tcW w:w="1058" w:type="pct"/>
            <w:shd w:val="clear" w:color="auto" w:fill="auto"/>
          </w:tcPr>
          <w:p w14:paraId="619DAEFA"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292856EE" w14:textId="77777777" w:rsidTr="00D93E75">
        <w:trPr>
          <w:trHeight w:val="227"/>
        </w:trPr>
        <w:tc>
          <w:tcPr>
            <w:tcW w:w="3942" w:type="pct"/>
            <w:shd w:val="clear" w:color="auto" w:fill="auto"/>
          </w:tcPr>
          <w:p w14:paraId="5759B2FE" w14:textId="77777777" w:rsidR="00E75D94" w:rsidRPr="0009469A" w:rsidRDefault="00E75D94" w:rsidP="00E75D94">
            <w:pPr>
              <w:spacing w:before="40" w:after="40" w:line="240" w:lineRule="auto"/>
              <w:ind w:left="318" w:hanging="7"/>
            </w:pPr>
            <w:r w:rsidRPr="0009469A">
              <w:t>Requirement 3(3)(f)</w:t>
            </w:r>
          </w:p>
        </w:tc>
        <w:tc>
          <w:tcPr>
            <w:tcW w:w="1058" w:type="pct"/>
            <w:shd w:val="clear" w:color="auto" w:fill="auto"/>
          </w:tcPr>
          <w:p w14:paraId="2734A19A"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3D1053CB" w14:textId="77777777" w:rsidTr="00D93E75">
        <w:trPr>
          <w:trHeight w:val="227"/>
        </w:trPr>
        <w:tc>
          <w:tcPr>
            <w:tcW w:w="3942" w:type="pct"/>
            <w:shd w:val="clear" w:color="auto" w:fill="auto"/>
          </w:tcPr>
          <w:p w14:paraId="0B9BB4F7" w14:textId="77777777" w:rsidR="00E75D94" w:rsidRPr="0009469A" w:rsidRDefault="00E75D94" w:rsidP="00E75D94">
            <w:pPr>
              <w:spacing w:before="40" w:after="40" w:line="240" w:lineRule="auto"/>
              <w:ind w:left="318" w:hanging="7"/>
            </w:pPr>
            <w:r w:rsidRPr="0009469A">
              <w:t>Requirement 3(3)(g)</w:t>
            </w:r>
          </w:p>
        </w:tc>
        <w:tc>
          <w:tcPr>
            <w:tcW w:w="1058" w:type="pct"/>
            <w:shd w:val="clear" w:color="auto" w:fill="auto"/>
          </w:tcPr>
          <w:p w14:paraId="6F7A2CA9" w14:textId="6D8E0863" w:rsidR="00E75D94" w:rsidRPr="0009469A" w:rsidRDefault="00E75D94" w:rsidP="00E75D94">
            <w:pPr>
              <w:spacing w:before="40" w:after="40" w:line="240" w:lineRule="auto"/>
              <w:jc w:val="right"/>
              <w:rPr>
                <w:color w:val="0000FF"/>
              </w:rPr>
            </w:pPr>
            <w:r w:rsidRPr="0009469A">
              <w:rPr>
                <w:bCs/>
                <w:iCs/>
                <w:color w:val="00577D"/>
                <w:szCs w:val="40"/>
              </w:rPr>
              <w:t>Non-compliant</w:t>
            </w:r>
          </w:p>
        </w:tc>
      </w:tr>
      <w:tr w:rsidR="00E75D94" w14:paraId="33C146D6" w14:textId="77777777" w:rsidTr="00D93E75">
        <w:trPr>
          <w:trHeight w:val="227"/>
        </w:trPr>
        <w:tc>
          <w:tcPr>
            <w:tcW w:w="3942" w:type="pct"/>
            <w:shd w:val="clear" w:color="auto" w:fill="auto"/>
          </w:tcPr>
          <w:p w14:paraId="366B6B16" w14:textId="77777777" w:rsidR="00E75D94" w:rsidRPr="0009469A" w:rsidRDefault="00E75D94" w:rsidP="00E75D94">
            <w:pPr>
              <w:keepNext/>
              <w:spacing w:before="40" w:after="40" w:line="240" w:lineRule="auto"/>
              <w:rPr>
                <w:b/>
              </w:rPr>
            </w:pPr>
            <w:r w:rsidRPr="0009469A">
              <w:rPr>
                <w:b/>
              </w:rPr>
              <w:t>Standard 4 Services and supports for daily living</w:t>
            </w:r>
          </w:p>
        </w:tc>
        <w:tc>
          <w:tcPr>
            <w:tcW w:w="1058" w:type="pct"/>
            <w:shd w:val="clear" w:color="auto" w:fill="auto"/>
          </w:tcPr>
          <w:p w14:paraId="51F80AC0" w14:textId="77777777" w:rsidR="00E75D94" w:rsidRPr="0009469A" w:rsidRDefault="00E75D94" w:rsidP="00E75D94">
            <w:pPr>
              <w:keepNext/>
              <w:spacing w:before="40" w:after="40" w:line="240" w:lineRule="auto"/>
              <w:jc w:val="right"/>
              <w:rPr>
                <w:b/>
                <w:color w:val="0000FF"/>
              </w:rPr>
            </w:pPr>
            <w:r w:rsidRPr="0009469A">
              <w:rPr>
                <w:b/>
                <w:bCs/>
                <w:iCs/>
                <w:color w:val="00577D"/>
                <w:szCs w:val="40"/>
              </w:rPr>
              <w:t>Compliant</w:t>
            </w:r>
          </w:p>
        </w:tc>
      </w:tr>
      <w:tr w:rsidR="00E75D94" w14:paraId="5E8469BE" w14:textId="77777777" w:rsidTr="00D93E75">
        <w:trPr>
          <w:trHeight w:val="227"/>
        </w:trPr>
        <w:tc>
          <w:tcPr>
            <w:tcW w:w="3942" w:type="pct"/>
            <w:shd w:val="clear" w:color="auto" w:fill="auto"/>
          </w:tcPr>
          <w:p w14:paraId="18C7467A" w14:textId="77777777" w:rsidR="00E75D94" w:rsidRPr="001E6954" w:rsidRDefault="00E75D94" w:rsidP="00E75D94">
            <w:pPr>
              <w:spacing w:before="40" w:after="40" w:line="240" w:lineRule="auto"/>
              <w:ind w:left="318" w:hanging="7"/>
            </w:pPr>
            <w:r w:rsidRPr="001E6954">
              <w:t>Requirement 4(3)(a)</w:t>
            </w:r>
          </w:p>
        </w:tc>
        <w:tc>
          <w:tcPr>
            <w:tcW w:w="1058" w:type="pct"/>
            <w:shd w:val="clear" w:color="auto" w:fill="auto"/>
          </w:tcPr>
          <w:p w14:paraId="2FE77BC8"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4E1CAACE" w14:textId="77777777" w:rsidTr="00D93E75">
        <w:trPr>
          <w:trHeight w:val="227"/>
        </w:trPr>
        <w:tc>
          <w:tcPr>
            <w:tcW w:w="3942" w:type="pct"/>
            <w:shd w:val="clear" w:color="auto" w:fill="auto"/>
          </w:tcPr>
          <w:p w14:paraId="18D97FCF" w14:textId="77777777" w:rsidR="00E75D94" w:rsidRPr="001E6954" w:rsidRDefault="00E75D94" w:rsidP="00E75D94">
            <w:pPr>
              <w:spacing w:before="40" w:after="40" w:line="240" w:lineRule="auto"/>
              <w:ind w:left="318" w:hanging="7"/>
            </w:pPr>
            <w:r w:rsidRPr="001E6954">
              <w:t>Requirement 4(3)(b)</w:t>
            </w:r>
          </w:p>
        </w:tc>
        <w:tc>
          <w:tcPr>
            <w:tcW w:w="1058" w:type="pct"/>
            <w:shd w:val="clear" w:color="auto" w:fill="auto"/>
          </w:tcPr>
          <w:p w14:paraId="6B08DD3F"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108A5694" w14:textId="77777777" w:rsidTr="00D93E75">
        <w:trPr>
          <w:trHeight w:val="227"/>
        </w:trPr>
        <w:tc>
          <w:tcPr>
            <w:tcW w:w="3942" w:type="pct"/>
            <w:shd w:val="clear" w:color="auto" w:fill="auto"/>
          </w:tcPr>
          <w:p w14:paraId="3CD1707C" w14:textId="77777777" w:rsidR="00E75D94" w:rsidRPr="001E6954" w:rsidRDefault="00E75D94" w:rsidP="00E75D94">
            <w:pPr>
              <w:spacing w:before="40" w:after="40" w:line="240" w:lineRule="auto"/>
              <w:ind w:left="318" w:hanging="7"/>
            </w:pPr>
            <w:r w:rsidRPr="001E6954">
              <w:t>Requirement 4(3)(c)</w:t>
            </w:r>
          </w:p>
        </w:tc>
        <w:tc>
          <w:tcPr>
            <w:tcW w:w="1058" w:type="pct"/>
            <w:shd w:val="clear" w:color="auto" w:fill="auto"/>
          </w:tcPr>
          <w:p w14:paraId="49D5221C"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59A407E3" w14:textId="77777777" w:rsidTr="00D93E75">
        <w:trPr>
          <w:trHeight w:val="227"/>
        </w:trPr>
        <w:tc>
          <w:tcPr>
            <w:tcW w:w="3942" w:type="pct"/>
            <w:shd w:val="clear" w:color="auto" w:fill="auto"/>
          </w:tcPr>
          <w:p w14:paraId="26282D68" w14:textId="77777777" w:rsidR="00E75D94" w:rsidRPr="001E6954" w:rsidRDefault="00E75D94" w:rsidP="00E75D94">
            <w:pPr>
              <w:spacing w:before="40" w:after="40" w:line="240" w:lineRule="auto"/>
              <w:ind w:left="318" w:hanging="7"/>
            </w:pPr>
            <w:r w:rsidRPr="001E6954">
              <w:t>Requirement 4(3)(d)</w:t>
            </w:r>
          </w:p>
        </w:tc>
        <w:tc>
          <w:tcPr>
            <w:tcW w:w="1058" w:type="pct"/>
            <w:shd w:val="clear" w:color="auto" w:fill="auto"/>
          </w:tcPr>
          <w:p w14:paraId="6E62A6C0"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71A2A280" w14:textId="77777777" w:rsidTr="00D93E75">
        <w:trPr>
          <w:trHeight w:val="227"/>
        </w:trPr>
        <w:tc>
          <w:tcPr>
            <w:tcW w:w="3942" w:type="pct"/>
            <w:shd w:val="clear" w:color="auto" w:fill="auto"/>
          </w:tcPr>
          <w:p w14:paraId="04CF7E4A" w14:textId="77777777" w:rsidR="00E75D94" w:rsidRPr="001E6954" w:rsidRDefault="00E75D94" w:rsidP="00E75D94">
            <w:pPr>
              <w:spacing w:before="40" w:after="40" w:line="240" w:lineRule="auto"/>
              <w:ind w:left="318" w:hanging="7"/>
            </w:pPr>
            <w:r w:rsidRPr="001E6954">
              <w:t>Requirement 4(3)(e)</w:t>
            </w:r>
          </w:p>
        </w:tc>
        <w:tc>
          <w:tcPr>
            <w:tcW w:w="1058" w:type="pct"/>
            <w:shd w:val="clear" w:color="auto" w:fill="auto"/>
          </w:tcPr>
          <w:p w14:paraId="272C82CC"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3392E805" w14:textId="77777777" w:rsidTr="00D93E75">
        <w:trPr>
          <w:trHeight w:val="227"/>
        </w:trPr>
        <w:tc>
          <w:tcPr>
            <w:tcW w:w="3942" w:type="pct"/>
            <w:shd w:val="clear" w:color="auto" w:fill="auto"/>
          </w:tcPr>
          <w:p w14:paraId="0740F2E7" w14:textId="77777777" w:rsidR="00E75D94" w:rsidRPr="001E6954" w:rsidRDefault="00E75D94" w:rsidP="00E75D94">
            <w:pPr>
              <w:spacing w:before="40" w:after="40" w:line="240" w:lineRule="auto"/>
              <w:ind w:left="318" w:hanging="7"/>
            </w:pPr>
            <w:r w:rsidRPr="001E6954">
              <w:t>Requirement 4(3)(f)</w:t>
            </w:r>
          </w:p>
        </w:tc>
        <w:tc>
          <w:tcPr>
            <w:tcW w:w="1058" w:type="pct"/>
            <w:shd w:val="clear" w:color="auto" w:fill="auto"/>
          </w:tcPr>
          <w:p w14:paraId="61B338B2"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290F25DF" w14:textId="77777777" w:rsidTr="00D93E75">
        <w:trPr>
          <w:trHeight w:val="227"/>
        </w:trPr>
        <w:tc>
          <w:tcPr>
            <w:tcW w:w="3942" w:type="pct"/>
            <w:shd w:val="clear" w:color="auto" w:fill="auto"/>
          </w:tcPr>
          <w:p w14:paraId="25DBDC1D" w14:textId="77777777" w:rsidR="00E75D94" w:rsidRPr="001E6954" w:rsidRDefault="00E75D94" w:rsidP="00E75D94">
            <w:pPr>
              <w:spacing w:before="40" w:after="40" w:line="240" w:lineRule="auto"/>
              <w:ind w:left="318" w:hanging="7"/>
            </w:pPr>
            <w:r w:rsidRPr="001E6954">
              <w:t>Requirement 4(3)(g)</w:t>
            </w:r>
          </w:p>
        </w:tc>
        <w:tc>
          <w:tcPr>
            <w:tcW w:w="1058" w:type="pct"/>
            <w:shd w:val="clear" w:color="auto" w:fill="auto"/>
          </w:tcPr>
          <w:p w14:paraId="7E980545"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6C8A5059" w14:textId="77777777" w:rsidTr="00D93E75">
        <w:trPr>
          <w:trHeight w:val="227"/>
        </w:trPr>
        <w:tc>
          <w:tcPr>
            <w:tcW w:w="3942" w:type="pct"/>
            <w:shd w:val="clear" w:color="auto" w:fill="auto"/>
          </w:tcPr>
          <w:p w14:paraId="452CB4F4" w14:textId="77777777" w:rsidR="00E75D94" w:rsidRPr="001E6954" w:rsidRDefault="00E75D94" w:rsidP="00E75D9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F26BF6B" w14:textId="77777777" w:rsidR="00E75D94" w:rsidRPr="001E6954" w:rsidRDefault="00E75D94" w:rsidP="00E75D94">
            <w:pPr>
              <w:keepNext/>
              <w:spacing w:before="40" w:after="40" w:line="240" w:lineRule="auto"/>
              <w:jc w:val="right"/>
              <w:rPr>
                <w:b/>
                <w:color w:val="0000FF"/>
              </w:rPr>
            </w:pPr>
            <w:r w:rsidRPr="001E6954">
              <w:rPr>
                <w:b/>
                <w:bCs/>
                <w:iCs/>
                <w:color w:val="00577D"/>
                <w:szCs w:val="40"/>
              </w:rPr>
              <w:t>Compliant</w:t>
            </w:r>
          </w:p>
        </w:tc>
      </w:tr>
      <w:tr w:rsidR="00E75D94" w14:paraId="4CAD44F2" w14:textId="77777777" w:rsidTr="00D93E75">
        <w:trPr>
          <w:trHeight w:val="227"/>
        </w:trPr>
        <w:tc>
          <w:tcPr>
            <w:tcW w:w="3942" w:type="pct"/>
            <w:shd w:val="clear" w:color="auto" w:fill="auto"/>
          </w:tcPr>
          <w:p w14:paraId="1139566E" w14:textId="77777777" w:rsidR="00E75D94" w:rsidRPr="001E6954" w:rsidRDefault="00E75D94" w:rsidP="00E75D94">
            <w:pPr>
              <w:spacing w:before="40" w:after="40" w:line="240" w:lineRule="auto"/>
              <w:ind w:left="318" w:hanging="7"/>
            </w:pPr>
            <w:r w:rsidRPr="001E6954">
              <w:t>Requirement 5(3)(a)</w:t>
            </w:r>
          </w:p>
        </w:tc>
        <w:tc>
          <w:tcPr>
            <w:tcW w:w="1058" w:type="pct"/>
            <w:shd w:val="clear" w:color="auto" w:fill="auto"/>
          </w:tcPr>
          <w:p w14:paraId="5FB5633F"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23084CF4" w14:textId="77777777" w:rsidTr="00D93E75">
        <w:trPr>
          <w:trHeight w:val="227"/>
        </w:trPr>
        <w:tc>
          <w:tcPr>
            <w:tcW w:w="3942" w:type="pct"/>
            <w:shd w:val="clear" w:color="auto" w:fill="auto"/>
          </w:tcPr>
          <w:p w14:paraId="2E3AE8AF" w14:textId="77777777" w:rsidR="00E75D94" w:rsidRPr="001E6954" w:rsidRDefault="00E75D94" w:rsidP="00E75D94">
            <w:pPr>
              <w:spacing w:before="40" w:after="40" w:line="240" w:lineRule="auto"/>
              <w:ind w:left="318" w:hanging="7"/>
            </w:pPr>
            <w:r w:rsidRPr="001E6954">
              <w:t>Requirement 5(3)(b)</w:t>
            </w:r>
          </w:p>
        </w:tc>
        <w:tc>
          <w:tcPr>
            <w:tcW w:w="1058" w:type="pct"/>
            <w:shd w:val="clear" w:color="auto" w:fill="auto"/>
          </w:tcPr>
          <w:p w14:paraId="24FD4337"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7843DA0C" w14:textId="77777777" w:rsidTr="00D93E75">
        <w:trPr>
          <w:trHeight w:val="227"/>
        </w:trPr>
        <w:tc>
          <w:tcPr>
            <w:tcW w:w="3942" w:type="pct"/>
            <w:shd w:val="clear" w:color="auto" w:fill="auto"/>
          </w:tcPr>
          <w:p w14:paraId="107CFA6B" w14:textId="77777777" w:rsidR="00E75D94" w:rsidRPr="001E6954" w:rsidRDefault="00E75D94" w:rsidP="00E75D94">
            <w:pPr>
              <w:spacing w:before="40" w:after="40" w:line="240" w:lineRule="auto"/>
              <w:ind w:left="318" w:hanging="7"/>
            </w:pPr>
            <w:r w:rsidRPr="001E6954">
              <w:t>Requirement 5(3)(c)</w:t>
            </w:r>
          </w:p>
        </w:tc>
        <w:tc>
          <w:tcPr>
            <w:tcW w:w="1058" w:type="pct"/>
            <w:shd w:val="clear" w:color="auto" w:fill="auto"/>
          </w:tcPr>
          <w:p w14:paraId="259FA32E"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0C2A14D0" w14:textId="77777777" w:rsidTr="00D93E75">
        <w:trPr>
          <w:trHeight w:val="227"/>
        </w:trPr>
        <w:tc>
          <w:tcPr>
            <w:tcW w:w="3942" w:type="pct"/>
            <w:shd w:val="clear" w:color="auto" w:fill="auto"/>
          </w:tcPr>
          <w:p w14:paraId="5E11035B" w14:textId="77777777" w:rsidR="00E75D94" w:rsidRPr="001E6954" w:rsidRDefault="00E75D94" w:rsidP="00E75D94">
            <w:pPr>
              <w:keepNext/>
              <w:spacing w:before="40" w:after="40" w:line="240" w:lineRule="auto"/>
              <w:rPr>
                <w:b/>
              </w:rPr>
            </w:pPr>
            <w:r w:rsidRPr="001E6954">
              <w:rPr>
                <w:b/>
              </w:rPr>
              <w:t>Standard 6 Feedback and complaints</w:t>
            </w:r>
          </w:p>
        </w:tc>
        <w:tc>
          <w:tcPr>
            <w:tcW w:w="1058" w:type="pct"/>
            <w:shd w:val="clear" w:color="auto" w:fill="auto"/>
          </w:tcPr>
          <w:p w14:paraId="4DBAA3C8" w14:textId="77777777" w:rsidR="00E75D94" w:rsidRPr="001E6954" w:rsidRDefault="00E75D94" w:rsidP="00E75D94">
            <w:pPr>
              <w:keepNext/>
              <w:spacing w:before="40" w:after="40" w:line="240" w:lineRule="auto"/>
              <w:jc w:val="right"/>
              <w:rPr>
                <w:b/>
                <w:color w:val="0000FF"/>
              </w:rPr>
            </w:pPr>
            <w:r w:rsidRPr="001E6954">
              <w:rPr>
                <w:b/>
                <w:bCs/>
                <w:iCs/>
                <w:color w:val="00577D"/>
                <w:szCs w:val="40"/>
              </w:rPr>
              <w:t>Compliant</w:t>
            </w:r>
          </w:p>
        </w:tc>
      </w:tr>
      <w:tr w:rsidR="00E75D94" w14:paraId="241AF1B3" w14:textId="77777777" w:rsidTr="00D93E75">
        <w:trPr>
          <w:trHeight w:val="227"/>
        </w:trPr>
        <w:tc>
          <w:tcPr>
            <w:tcW w:w="3942" w:type="pct"/>
            <w:shd w:val="clear" w:color="auto" w:fill="auto"/>
          </w:tcPr>
          <w:p w14:paraId="456D2B48" w14:textId="77777777" w:rsidR="00E75D94" w:rsidRPr="001E6954" w:rsidRDefault="00E75D94" w:rsidP="00E75D94">
            <w:pPr>
              <w:spacing w:before="40" w:after="40" w:line="240" w:lineRule="auto"/>
              <w:ind w:left="318" w:hanging="7"/>
            </w:pPr>
            <w:r w:rsidRPr="001E6954">
              <w:t>Requirement 6(3)(a)</w:t>
            </w:r>
          </w:p>
        </w:tc>
        <w:tc>
          <w:tcPr>
            <w:tcW w:w="1058" w:type="pct"/>
            <w:shd w:val="clear" w:color="auto" w:fill="auto"/>
          </w:tcPr>
          <w:p w14:paraId="08223A15"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3FDD7CF9" w14:textId="77777777" w:rsidTr="00D93E75">
        <w:trPr>
          <w:trHeight w:val="227"/>
        </w:trPr>
        <w:tc>
          <w:tcPr>
            <w:tcW w:w="3942" w:type="pct"/>
            <w:shd w:val="clear" w:color="auto" w:fill="auto"/>
          </w:tcPr>
          <w:p w14:paraId="38B7311A" w14:textId="77777777" w:rsidR="00E75D94" w:rsidRPr="001E6954" w:rsidRDefault="00E75D94" w:rsidP="00E75D94">
            <w:pPr>
              <w:spacing w:before="40" w:after="40" w:line="240" w:lineRule="auto"/>
              <w:ind w:left="318" w:hanging="7"/>
            </w:pPr>
            <w:r w:rsidRPr="001E6954">
              <w:t>Requirement 6(3)(b)</w:t>
            </w:r>
          </w:p>
        </w:tc>
        <w:tc>
          <w:tcPr>
            <w:tcW w:w="1058" w:type="pct"/>
            <w:shd w:val="clear" w:color="auto" w:fill="auto"/>
          </w:tcPr>
          <w:p w14:paraId="66E37A73"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09A2FB7A" w14:textId="77777777" w:rsidTr="00D93E75">
        <w:trPr>
          <w:trHeight w:val="227"/>
        </w:trPr>
        <w:tc>
          <w:tcPr>
            <w:tcW w:w="3942" w:type="pct"/>
            <w:shd w:val="clear" w:color="auto" w:fill="auto"/>
          </w:tcPr>
          <w:p w14:paraId="2F102537" w14:textId="77777777" w:rsidR="00E75D94" w:rsidRPr="001E6954" w:rsidRDefault="00E75D94" w:rsidP="00E75D94">
            <w:pPr>
              <w:spacing w:before="40" w:after="40" w:line="240" w:lineRule="auto"/>
              <w:ind w:left="318" w:hanging="7"/>
            </w:pPr>
            <w:r w:rsidRPr="001E6954">
              <w:t>Requirement 6(3)(c)</w:t>
            </w:r>
          </w:p>
        </w:tc>
        <w:tc>
          <w:tcPr>
            <w:tcW w:w="1058" w:type="pct"/>
            <w:shd w:val="clear" w:color="auto" w:fill="auto"/>
          </w:tcPr>
          <w:p w14:paraId="197070C5"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0FD272B3" w14:textId="77777777" w:rsidTr="00D93E75">
        <w:trPr>
          <w:trHeight w:val="227"/>
        </w:trPr>
        <w:tc>
          <w:tcPr>
            <w:tcW w:w="3942" w:type="pct"/>
            <w:shd w:val="clear" w:color="auto" w:fill="auto"/>
          </w:tcPr>
          <w:p w14:paraId="4C963CDA" w14:textId="77777777" w:rsidR="00E75D94" w:rsidRPr="001E6954" w:rsidRDefault="00E75D94" w:rsidP="00E75D94">
            <w:pPr>
              <w:spacing w:before="40" w:after="40" w:line="240" w:lineRule="auto"/>
              <w:ind w:left="318" w:hanging="7"/>
            </w:pPr>
            <w:r w:rsidRPr="001E6954">
              <w:t>Requirement 6(3)(d)</w:t>
            </w:r>
          </w:p>
        </w:tc>
        <w:tc>
          <w:tcPr>
            <w:tcW w:w="1058" w:type="pct"/>
            <w:shd w:val="clear" w:color="auto" w:fill="auto"/>
          </w:tcPr>
          <w:p w14:paraId="3AA9669D" w14:textId="77777777" w:rsidR="00E75D94" w:rsidRPr="00C37222" w:rsidRDefault="00E75D94" w:rsidP="00E75D94">
            <w:pPr>
              <w:spacing w:before="40" w:after="40" w:line="240" w:lineRule="auto"/>
              <w:jc w:val="right"/>
              <w:rPr>
                <w:color w:val="0000FF"/>
              </w:rPr>
            </w:pPr>
            <w:r w:rsidRPr="00C37222">
              <w:rPr>
                <w:bCs/>
                <w:iCs/>
                <w:color w:val="00577D"/>
                <w:szCs w:val="40"/>
              </w:rPr>
              <w:t>Compliant</w:t>
            </w:r>
          </w:p>
        </w:tc>
      </w:tr>
      <w:tr w:rsidR="00E75D94" w14:paraId="16BC6052" w14:textId="77777777" w:rsidTr="00D93E75">
        <w:trPr>
          <w:trHeight w:val="227"/>
        </w:trPr>
        <w:tc>
          <w:tcPr>
            <w:tcW w:w="3942" w:type="pct"/>
            <w:shd w:val="clear" w:color="auto" w:fill="auto"/>
          </w:tcPr>
          <w:p w14:paraId="1786F274" w14:textId="77777777" w:rsidR="00E75D94" w:rsidRPr="001E6954" w:rsidRDefault="00E75D94" w:rsidP="00E75D94">
            <w:pPr>
              <w:keepNext/>
              <w:spacing w:before="40" w:after="40" w:line="240" w:lineRule="auto"/>
              <w:rPr>
                <w:b/>
              </w:rPr>
            </w:pPr>
            <w:r w:rsidRPr="001E6954">
              <w:rPr>
                <w:b/>
              </w:rPr>
              <w:t>Standard 7 Human resources</w:t>
            </w:r>
          </w:p>
        </w:tc>
        <w:tc>
          <w:tcPr>
            <w:tcW w:w="1058" w:type="pct"/>
            <w:shd w:val="clear" w:color="auto" w:fill="auto"/>
          </w:tcPr>
          <w:p w14:paraId="2F10132D" w14:textId="77777777" w:rsidR="00E75D94" w:rsidRPr="0009469A" w:rsidRDefault="00E75D94" w:rsidP="00E75D94">
            <w:pPr>
              <w:keepNext/>
              <w:spacing w:before="40" w:after="40" w:line="240" w:lineRule="auto"/>
              <w:jc w:val="right"/>
              <w:rPr>
                <w:b/>
                <w:color w:val="0000FF"/>
              </w:rPr>
            </w:pPr>
            <w:r w:rsidRPr="0009469A">
              <w:rPr>
                <w:b/>
                <w:bCs/>
                <w:iCs/>
                <w:color w:val="00577D"/>
                <w:szCs w:val="40"/>
              </w:rPr>
              <w:t>Compliant</w:t>
            </w:r>
          </w:p>
        </w:tc>
      </w:tr>
      <w:tr w:rsidR="00E75D94" w14:paraId="50F823FF" w14:textId="77777777" w:rsidTr="00D93E75">
        <w:trPr>
          <w:trHeight w:val="227"/>
        </w:trPr>
        <w:tc>
          <w:tcPr>
            <w:tcW w:w="3942" w:type="pct"/>
            <w:shd w:val="clear" w:color="auto" w:fill="auto"/>
          </w:tcPr>
          <w:p w14:paraId="53C7DB64" w14:textId="77777777" w:rsidR="00E75D94" w:rsidRPr="001E6954" w:rsidRDefault="00E75D94" w:rsidP="00E75D94">
            <w:pPr>
              <w:spacing w:before="40" w:after="40" w:line="240" w:lineRule="auto"/>
              <w:ind w:left="318" w:hanging="7"/>
            </w:pPr>
            <w:r w:rsidRPr="001E6954">
              <w:t>Requirement 7(3)(a)</w:t>
            </w:r>
          </w:p>
        </w:tc>
        <w:tc>
          <w:tcPr>
            <w:tcW w:w="1058" w:type="pct"/>
            <w:shd w:val="clear" w:color="auto" w:fill="auto"/>
          </w:tcPr>
          <w:p w14:paraId="35386E9C"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4A1D344C" w14:textId="77777777" w:rsidTr="00D93E75">
        <w:trPr>
          <w:trHeight w:val="227"/>
        </w:trPr>
        <w:tc>
          <w:tcPr>
            <w:tcW w:w="3942" w:type="pct"/>
            <w:shd w:val="clear" w:color="auto" w:fill="auto"/>
          </w:tcPr>
          <w:p w14:paraId="5A89D8DC" w14:textId="77777777" w:rsidR="00E75D94" w:rsidRPr="001E6954" w:rsidRDefault="00E75D94" w:rsidP="00E75D94">
            <w:pPr>
              <w:spacing w:before="40" w:after="40" w:line="240" w:lineRule="auto"/>
              <w:ind w:left="318" w:hanging="7"/>
            </w:pPr>
            <w:r w:rsidRPr="001E6954">
              <w:t>Requirement 7(3)(b)</w:t>
            </w:r>
          </w:p>
        </w:tc>
        <w:tc>
          <w:tcPr>
            <w:tcW w:w="1058" w:type="pct"/>
            <w:shd w:val="clear" w:color="auto" w:fill="auto"/>
          </w:tcPr>
          <w:p w14:paraId="755146FC"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77464522" w14:textId="77777777" w:rsidTr="00D93E75">
        <w:trPr>
          <w:trHeight w:val="227"/>
        </w:trPr>
        <w:tc>
          <w:tcPr>
            <w:tcW w:w="3942" w:type="pct"/>
            <w:shd w:val="clear" w:color="auto" w:fill="auto"/>
          </w:tcPr>
          <w:p w14:paraId="5D6C2019" w14:textId="77777777" w:rsidR="00E75D94" w:rsidRPr="001E6954" w:rsidRDefault="00E75D94" w:rsidP="00E75D94">
            <w:pPr>
              <w:spacing w:before="40" w:after="40" w:line="240" w:lineRule="auto"/>
              <w:ind w:left="318" w:hanging="7"/>
            </w:pPr>
            <w:r w:rsidRPr="001E6954">
              <w:t>Requirement 7(3)(c)</w:t>
            </w:r>
          </w:p>
        </w:tc>
        <w:tc>
          <w:tcPr>
            <w:tcW w:w="1058" w:type="pct"/>
            <w:shd w:val="clear" w:color="auto" w:fill="auto"/>
          </w:tcPr>
          <w:p w14:paraId="18184CC8"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1B066BE6" w14:textId="77777777" w:rsidTr="00D93E75">
        <w:trPr>
          <w:trHeight w:val="227"/>
        </w:trPr>
        <w:tc>
          <w:tcPr>
            <w:tcW w:w="3942" w:type="pct"/>
            <w:shd w:val="clear" w:color="auto" w:fill="auto"/>
          </w:tcPr>
          <w:p w14:paraId="5DD71732" w14:textId="77777777" w:rsidR="00E75D94" w:rsidRPr="001E6954" w:rsidRDefault="00E75D94" w:rsidP="00E75D94">
            <w:pPr>
              <w:spacing w:before="40" w:after="40" w:line="240" w:lineRule="auto"/>
              <w:ind w:left="318" w:hanging="7"/>
            </w:pPr>
            <w:r w:rsidRPr="001E6954">
              <w:t>Requirement 7(3)(d)</w:t>
            </w:r>
          </w:p>
        </w:tc>
        <w:tc>
          <w:tcPr>
            <w:tcW w:w="1058" w:type="pct"/>
            <w:shd w:val="clear" w:color="auto" w:fill="auto"/>
          </w:tcPr>
          <w:p w14:paraId="1FA1BE18"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4FF95C20" w14:textId="77777777" w:rsidTr="00D93E75">
        <w:trPr>
          <w:trHeight w:val="227"/>
        </w:trPr>
        <w:tc>
          <w:tcPr>
            <w:tcW w:w="3942" w:type="pct"/>
            <w:shd w:val="clear" w:color="auto" w:fill="auto"/>
          </w:tcPr>
          <w:p w14:paraId="60660D7A" w14:textId="77777777" w:rsidR="00E75D94" w:rsidRPr="001E6954" w:rsidRDefault="00E75D94" w:rsidP="00E75D94">
            <w:pPr>
              <w:spacing w:before="40" w:after="40" w:line="240" w:lineRule="auto"/>
              <w:ind w:left="318" w:hanging="7"/>
            </w:pPr>
            <w:r w:rsidRPr="001E6954">
              <w:t>Requirement 7(3)(e)</w:t>
            </w:r>
          </w:p>
        </w:tc>
        <w:tc>
          <w:tcPr>
            <w:tcW w:w="1058" w:type="pct"/>
            <w:shd w:val="clear" w:color="auto" w:fill="auto"/>
          </w:tcPr>
          <w:p w14:paraId="461FE0A1"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tr w:rsidR="00E75D94" w14:paraId="6701241B" w14:textId="77777777" w:rsidTr="00D93E75">
        <w:trPr>
          <w:trHeight w:val="227"/>
        </w:trPr>
        <w:tc>
          <w:tcPr>
            <w:tcW w:w="3942" w:type="pct"/>
            <w:shd w:val="clear" w:color="auto" w:fill="auto"/>
          </w:tcPr>
          <w:p w14:paraId="2C501716" w14:textId="77777777" w:rsidR="00E75D94" w:rsidRPr="001E6954" w:rsidRDefault="00E75D94" w:rsidP="00E75D94">
            <w:pPr>
              <w:keepNext/>
              <w:spacing w:before="40" w:after="40" w:line="240" w:lineRule="auto"/>
              <w:rPr>
                <w:b/>
              </w:rPr>
            </w:pPr>
            <w:r w:rsidRPr="001E6954">
              <w:rPr>
                <w:b/>
              </w:rPr>
              <w:t>Standard 8 Organisational governance</w:t>
            </w:r>
          </w:p>
        </w:tc>
        <w:tc>
          <w:tcPr>
            <w:tcW w:w="1058" w:type="pct"/>
            <w:shd w:val="clear" w:color="auto" w:fill="auto"/>
          </w:tcPr>
          <w:p w14:paraId="17926A35" w14:textId="35987CFA" w:rsidR="00E75D94" w:rsidRPr="0009469A" w:rsidRDefault="00E75D94" w:rsidP="00E75D94">
            <w:pPr>
              <w:keepNext/>
              <w:spacing w:before="40" w:after="40" w:line="240" w:lineRule="auto"/>
              <w:jc w:val="right"/>
              <w:rPr>
                <w:b/>
                <w:color w:val="0000FF"/>
              </w:rPr>
            </w:pPr>
            <w:r w:rsidRPr="0009469A">
              <w:rPr>
                <w:b/>
                <w:bCs/>
                <w:iCs/>
                <w:color w:val="00577D"/>
                <w:szCs w:val="40"/>
              </w:rPr>
              <w:t>Non-compliant</w:t>
            </w:r>
          </w:p>
        </w:tc>
      </w:tr>
      <w:tr w:rsidR="00E75D94" w14:paraId="7C271E27" w14:textId="77777777" w:rsidTr="00D93E75">
        <w:trPr>
          <w:trHeight w:val="227"/>
        </w:trPr>
        <w:tc>
          <w:tcPr>
            <w:tcW w:w="3942" w:type="pct"/>
            <w:shd w:val="clear" w:color="auto" w:fill="auto"/>
          </w:tcPr>
          <w:p w14:paraId="31D30A22" w14:textId="77777777" w:rsidR="00E75D94" w:rsidRPr="001E6954" w:rsidRDefault="00E75D94" w:rsidP="00E75D94">
            <w:pPr>
              <w:spacing w:before="40" w:after="40" w:line="240" w:lineRule="auto"/>
              <w:ind w:left="318" w:hanging="7"/>
            </w:pPr>
            <w:r w:rsidRPr="001E6954">
              <w:t>Requirement 8(3)(a)</w:t>
            </w:r>
          </w:p>
        </w:tc>
        <w:tc>
          <w:tcPr>
            <w:tcW w:w="1058" w:type="pct"/>
            <w:shd w:val="clear" w:color="auto" w:fill="auto"/>
          </w:tcPr>
          <w:p w14:paraId="08388A87"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79B87B19" w14:textId="77777777" w:rsidTr="00D93E75">
        <w:trPr>
          <w:trHeight w:val="227"/>
        </w:trPr>
        <w:tc>
          <w:tcPr>
            <w:tcW w:w="3942" w:type="pct"/>
            <w:shd w:val="clear" w:color="auto" w:fill="auto"/>
          </w:tcPr>
          <w:p w14:paraId="03BCB874" w14:textId="77777777" w:rsidR="00E75D94" w:rsidRPr="001E6954" w:rsidRDefault="00E75D94" w:rsidP="00E75D94">
            <w:pPr>
              <w:spacing w:before="40" w:after="40" w:line="240" w:lineRule="auto"/>
              <w:ind w:left="318" w:hanging="7"/>
            </w:pPr>
            <w:r w:rsidRPr="001E6954">
              <w:t>Requirement 8(3)(b)</w:t>
            </w:r>
          </w:p>
        </w:tc>
        <w:tc>
          <w:tcPr>
            <w:tcW w:w="1058" w:type="pct"/>
            <w:shd w:val="clear" w:color="auto" w:fill="auto"/>
          </w:tcPr>
          <w:p w14:paraId="79FCFE66"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777904FE" w14:textId="77777777" w:rsidTr="00D93E75">
        <w:trPr>
          <w:trHeight w:val="227"/>
        </w:trPr>
        <w:tc>
          <w:tcPr>
            <w:tcW w:w="3942" w:type="pct"/>
            <w:shd w:val="clear" w:color="auto" w:fill="auto"/>
          </w:tcPr>
          <w:p w14:paraId="35576B97" w14:textId="77777777" w:rsidR="00E75D94" w:rsidRPr="001E6954" w:rsidRDefault="00E75D94" w:rsidP="00E75D94">
            <w:pPr>
              <w:spacing w:before="40" w:after="40" w:line="240" w:lineRule="auto"/>
              <w:ind w:left="318" w:hanging="7"/>
            </w:pPr>
            <w:r w:rsidRPr="001E6954">
              <w:t>Requirement 8(3)(c)</w:t>
            </w:r>
          </w:p>
        </w:tc>
        <w:tc>
          <w:tcPr>
            <w:tcW w:w="1058" w:type="pct"/>
            <w:shd w:val="clear" w:color="auto" w:fill="auto"/>
          </w:tcPr>
          <w:p w14:paraId="75C73CEB" w14:textId="77777777" w:rsidR="00E75D94" w:rsidRPr="0009469A" w:rsidRDefault="00E75D94" w:rsidP="00E75D94">
            <w:pPr>
              <w:spacing w:before="40" w:after="40" w:line="240" w:lineRule="auto"/>
              <w:jc w:val="right"/>
              <w:rPr>
                <w:color w:val="0000FF"/>
              </w:rPr>
            </w:pPr>
            <w:r w:rsidRPr="0009469A">
              <w:rPr>
                <w:bCs/>
                <w:iCs/>
                <w:color w:val="00577D"/>
                <w:szCs w:val="40"/>
              </w:rPr>
              <w:t>Compliant</w:t>
            </w:r>
          </w:p>
        </w:tc>
      </w:tr>
      <w:tr w:rsidR="00E75D94" w14:paraId="27B7CD0D" w14:textId="77777777" w:rsidTr="00D93E75">
        <w:trPr>
          <w:trHeight w:val="227"/>
        </w:trPr>
        <w:tc>
          <w:tcPr>
            <w:tcW w:w="3942" w:type="pct"/>
            <w:shd w:val="clear" w:color="auto" w:fill="auto"/>
          </w:tcPr>
          <w:p w14:paraId="78C18DC4" w14:textId="77777777" w:rsidR="00E75D94" w:rsidRPr="001E6954" w:rsidRDefault="00E75D94" w:rsidP="00E75D94">
            <w:pPr>
              <w:spacing w:before="40" w:after="40" w:line="240" w:lineRule="auto"/>
              <w:ind w:left="318" w:hanging="7"/>
            </w:pPr>
            <w:r w:rsidRPr="001E6954">
              <w:t>Requirement 8(3)(d)</w:t>
            </w:r>
          </w:p>
        </w:tc>
        <w:tc>
          <w:tcPr>
            <w:tcW w:w="1058" w:type="pct"/>
            <w:shd w:val="clear" w:color="auto" w:fill="auto"/>
          </w:tcPr>
          <w:p w14:paraId="34687E08" w14:textId="35FF649A" w:rsidR="00E75D94" w:rsidRPr="0009469A" w:rsidRDefault="00E75D94" w:rsidP="00E75D94">
            <w:pPr>
              <w:spacing w:before="40" w:after="40" w:line="240" w:lineRule="auto"/>
              <w:jc w:val="right"/>
              <w:rPr>
                <w:color w:val="0000FF"/>
              </w:rPr>
            </w:pPr>
            <w:r w:rsidRPr="0009469A">
              <w:rPr>
                <w:bCs/>
                <w:iCs/>
                <w:color w:val="00577D"/>
                <w:szCs w:val="40"/>
              </w:rPr>
              <w:t>Non-compliant</w:t>
            </w:r>
          </w:p>
        </w:tc>
      </w:tr>
      <w:tr w:rsidR="00E75D94" w14:paraId="662EC1EB" w14:textId="77777777" w:rsidTr="00D93E75">
        <w:trPr>
          <w:trHeight w:val="227"/>
        </w:trPr>
        <w:tc>
          <w:tcPr>
            <w:tcW w:w="3942" w:type="pct"/>
            <w:shd w:val="clear" w:color="auto" w:fill="auto"/>
          </w:tcPr>
          <w:p w14:paraId="514244E3" w14:textId="77777777" w:rsidR="00E75D94" w:rsidRPr="001E6954" w:rsidRDefault="00E75D94" w:rsidP="00E75D94">
            <w:pPr>
              <w:spacing w:before="40" w:after="40" w:line="240" w:lineRule="auto"/>
              <w:ind w:left="318" w:hanging="7"/>
            </w:pPr>
            <w:r w:rsidRPr="001E6954">
              <w:t>Requirement 8(3)(e)</w:t>
            </w:r>
          </w:p>
        </w:tc>
        <w:tc>
          <w:tcPr>
            <w:tcW w:w="1058" w:type="pct"/>
            <w:shd w:val="clear" w:color="auto" w:fill="auto"/>
          </w:tcPr>
          <w:p w14:paraId="76599825" w14:textId="77777777" w:rsidR="00E75D94" w:rsidRPr="001E6954" w:rsidRDefault="00E75D94" w:rsidP="00E75D94">
            <w:pPr>
              <w:spacing w:before="40" w:after="40" w:line="240" w:lineRule="auto"/>
              <w:jc w:val="right"/>
              <w:rPr>
                <w:color w:val="0000FF"/>
              </w:rPr>
            </w:pPr>
            <w:r w:rsidRPr="001E6954">
              <w:rPr>
                <w:bCs/>
                <w:iCs/>
                <w:color w:val="00577D"/>
                <w:szCs w:val="40"/>
              </w:rPr>
              <w:t>Compliant</w:t>
            </w:r>
          </w:p>
        </w:tc>
      </w:tr>
      <w:bookmarkEnd w:id="2"/>
    </w:tbl>
    <w:p w14:paraId="2AD24597" w14:textId="77777777" w:rsidR="007F17F3" w:rsidRDefault="007F17F3" w:rsidP="007F17F3">
      <w:pPr>
        <w:sectPr w:rsidR="007F17F3" w:rsidSect="00D93E75">
          <w:headerReference w:type="default" r:id="rId16"/>
          <w:headerReference w:type="first" r:id="rId17"/>
          <w:pgSz w:w="11906" w:h="16838"/>
          <w:pgMar w:top="1701" w:right="1418" w:bottom="1418" w:left="1418" w:header="709" w:footer="397" w:gutter="0"/>
          <w:cols w:space="708"/>
          <w:docGrid w:linePitch="360"/>
        </w:sectPr>
      </w:pPr>
    </w:p>
    <w:p w14:paraId="31FC8492" w14:textId="77777777" w:rsidR="00D93E75" w:rsidRPr="00D21DCD" w:rsidRDefault="005E52B7" w:rsidP="00D93E75">
      <w:pPr>
        <w:pStyle w:val="Heading1"/>
      </w:pPr>
      <w:r>
        <w:lastRenderedPageBreak/>
        <w:t>Detailed assessment</w:t>
      </w:r>
    </w:p>
    <w:p w14:paraId="31FC8493" w14:textId="77777777" w:rsidR="00D93E75" w:rsidRPr="00D63989" w:rsidRDefault="005E52B7" w:rsidP="00D93E7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FC8494" w14:textId="77777777" w:rsidR="00D93E75" w:rsidRPr="001E6954" w:rsidRDefault="005E52B7" w:rsidP="00D93E75">
      <w:pPr>
        <w:rPr>
          <w:color w:val="auto"/>
        </w:rPr>
      </w:pPr>
      <w:r w:rsidRPr="00D63989">
        <w:t>The report also specifies areas in which improvements must be made to ensure the Quality Standards are complied with.</w:t>
      </w:r>
    </w:p>
    <w:p w14:paraId="31FC8495" w14:textId="77777777" w:rsidR="00D93E75" w:rsidRPr="00D63989" w:rsidRDefault="005E52B7" w:rsidP="00D93E75">
      <w:r w:rsidRPr="00D63989">
        <w:t xml:space="preserve">The following information has been </w:t>
      </w:r>
      <w:proofErr w:type="gramStart"/>
      <w:r w:rsidRPr="00D63989">
        <w:t>taken into account</w:t>
      </w:r>
      <w:proofErr w:type="gramEnd"/>
      <w:r w:rsidRPr="00D63989">
        <w:t xml:space="preserve"> in developing this performance report:</w:t>
      </w:r>
    </w:p>
    <w:p w14:paraId="31FC8496" w14:textId="293FA030" w:rsidR="00D93E75" w:rsidRDefault="005E52B7" w:rsidP="00D93E7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7F17F3">
        <w:t>by a site assessment, observations at the service, review of documents and interviews with staff, consumers/representatives and others</w:t>
      </w:r>
    </w:p>
    <w:p w14:paraId="31FC8497" w14:textId="4C8424EF" w:rsidR="00D93E75" w:rsidRPr="008B6E10" w:rsidRDefault="005E52B7" w:rsidP="00D93E75">
      <w:pPr>
        <w:pStyle w:val="ListBullet"/>
      </w:pPr>
      <w:r w:rsidRPr="008B6E10">
        <w:t xml:space="preserve">the provider’s response to the Site Audit report received </w:t>
      </w:r>
      <w:r w:rsidR="008B6E10" w:rsidRPr="008B6E10">
        <w:t>16 July 2021</w:t>
      </w:r>
      <w:r w:rsidR="008B6E10">
        <w:t>.</w:t>
      </w:r>
    </w:p>
    <w:p w14:paraId="31FC8499" w14:textId="77777777" w:rsidR="00D93E75" w:rsidRDefault="00D93E75">
      <w:pPr>
        <w:spacing w:after="160" w:line="259" w:lineRule="auto"/>
        <w:rPr>
          <w:rFonts w:cs="Times New Roman"/>
        </w:rPr>
      </w:pPr>
    </w:p>
    <w:p w14:paraId="31FC849A" w14:textId="77777777" w:rsidR="00D93E75" w:rsidRDefault="00D93E75" w:rsidP="00D93E75">
      <w:pPr>
        <w:sectPr w:rsidR="00D93E75" w:rsidSect="00D93E75">
          <w:headerReference w:type="first" r:id="rId18"/>
          <w:pgSz w:w="11906" w:h="16838"/>
          <w:pgMar w:top="1701" w:right="1418" w:bottom="1418" w:left="1418" w:header="709" w:footer="397" w:gutter="0"/>
          <w:cols w:space="708"/>
          <w:docGrid w:linePitch="360"/>
        </w:sectPr>
      </w:pPr>
    </w:p>
    <w:p w14:paraId="31FC849B" w14:textId="3C7377AD" w:rsidR="00D93E75" w:rsidRDefault="005E52B7" w:rsidP="00D93E75">
      <w:pPr>
        <w:pStyle w:val="Heading1"/>
        <w:tabs>
          <w:tab w:val="right" w:pos="9070"/>
        </w:tabs>
        <w:spacing w:before="560" w:after="640"/>
        <w:rPr>
          <w:color w:val="FFFFFF" w:themeColor="background1"/>
        </w:rPr>
        <w:sectPr w:rsidR="00D93E75" w:rsidSect="00D93E7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1FC859D" wp14:editId="31FC859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9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CE2A67">
        <w:rPr>
          <w:color w:val="FFFFFF" w:themeColor="background1"/>
          <w:sz w:val="36"/>
        </w:rPr>
        <w:t xml:space="preserve"> </w:t>
      </w:r>
      <w:r w:rsidRPr="00CE2A67">
        <w:rPr>
          <w:color w:val="FFFFFF" w:themeColor="background1"/>
          <w:sz w:val="36"/>
        </w:rPr>
        <w:t>NON-COMPLIANT</w:t>
      </w:r>
      <w:r w:rsidRPr="00703E80">
        <w:rPr>
          <w:color w:val="FFFFFF" w:themeColor="background1"/>
        </w:rPr>
        <w:br/>
        <w:t>Consumer dignity and choice</w:t>
      </w:r>
    </w:p>
    <w:p w14:paraId="31FC849C" w14:textId="77777777" w:rsidR="00D93E75" w:rsidRPr="00D63989" w:rsidRDefault="005E52B7" w:rsidP="00D93E75">
      <w:pPr>
        <w:pStyle w:val="Heading3"/>
        <w:shd w:val="clear" w:color="auto" w:fill="F2F2F2" w:themeFill="background1" w:themeFillShade="F2"/>
      </w:pPr>
      <w:r w:rsidRPr="00D63989">
        <w:t>Consumer outcome:</w:t>
      </w:r>
    </w:p>
    <w:p w14:paraId="31FC849D" w14:textId="77777777" w:rsidR="00D93E75" w:rsidRPr="00D63989" w:rsidRDefault="005E52B7" w:rsidP="00D93E7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1FC849E" w14:textId="77777777" w:rsidR="00D93E75" w:rsidRPr="00D63989" w:rsidRDefault="005E52B7" w:rsidP="00D93E75">
      <w:pPr>
        <w:pStyle w:val="Heading3"/>
        <w:shd w:val="clear" w:color="auto" w:fill="F2F2F2" w:themeFill="background1" w:themeFillShade="F2"/>
      </w:pPr>
      <w:r w:rsidRPr="00D63989">
        <w:t>Organisation statement:</w:t>
      </w:r>
    </w:p>
    <w:p w14:paraId="31FC849F" w14:textId="77777777" w:rsidR="00D93E75" w:rsidRPr="00D63989" w:rsidRDefault="005E52B7" w:rsidP="00D93E7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FC84A0" w14:textId="77777777" w:rsidR="00D93E75" w:rsidRDefault="005E52B7" w:rsidP="00D93E7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FC84A1" w14:textId="77777777" w:rsidR="00D93E75" w:rsidRPr="00D63989" w:rsidRDefault="005E52B7" w:rsidP="00D93E7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FC84A2" w14:textId="77777777" w:rsidR="00D93E75" w:rsidRPr="00D63989" w:rsidRDefault="005E52B7" w:rsidP="00D93E7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EADA1A4" w14:textId="77777777" w:rsidR="007F17F3" w:rsidRDefault="007F17F3" w:rsidP="007F17F3">
      <w:pPr>
        <w:pStyle w:val="Heading2"/>
      </w:pPr>
      <w:r>
        <w:t xml:space="preserve">Assessment </w:t>
      </w:r>
      <w:r w:rsidRPr="002B2C0F">
        <w:t>of Standard</w:t>
      </w:r>
      <w:r>
        <w:t xml:space="preserve"> 1</w:t>
      </w:r>
    </w:p>
    <w:p w14:paraId="3EC46DD4" w14:textId="77777777" w:rsidR="00AD0B47" w:rsidRPr="00163FEE" w:rsidRDefault="00AD0B47" w:rsidP="00AD0B4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w:t>
      </w:r>
      <w:r>
        <w:rPr>
          <w:rFonts w:eastAsia="Calibri"/>
          <w:lang w:eastAsia="en-US"/>
        </w:rPr>
        <w:t>,</w:t>
      </w:r>
      <w:r w:rsidRPr="00163FEE">
        <w:rPr>
          <w:rFonts w:eastAsia="Calibri"/>
          <w:lang w:eastAsia="en-US"/>
        </w:rPr>
        <w:t xml:space="preserve"> and testing staff understanding and application of the requirements under this Standard. The team also examined </w:t>
      </w:r>
      <w:r>
        <w:rPr>
          <w:rFonts w:eastAsia="Calibri"/>
          <w:lang w:eastAsia="en-US"/>
        </w:rPr>
        <w:t xml:space="preserve">other </w:t>
      </w:r>
      <w:r w:rsidRPr="00163FEE">
        <w:rPr>
          <w:rFonts w:eastAsia="Calibri"/>
          <w:lang w:eastAsia="en-US"/>
        </w:rPr>
        <w:t>relevant documentation and drew relevant information from other consumer interviews and the assessment of other Standards.</w:t>
      </w:r>
    </w:p>
    <w:p w14:paraId="10B64498" w14:textId="77777777" w:rsidR="00AD0B47" w:rsidRPr="00163FEE" w:rsidRDefault="00AD0B47" w:rsidP="00AD0B47">
      <w:pPr>
        <w:rPr>
          <w:rFonts w:eastAsia="Calibri"/>
          <w:lang w:eastAsia="en-US"/>
        </w:rPr>
      </w:pPr>
      <w:r w:rsidRPr="00842BFC">
        <w:rPr>
          <w:rFonts w:eastAsia="Calibri"/>
          <w:color w:val="auto"/>
          <w:lang w:eastAsia="en-US"/>
        </w:rPr>
        <w:t>Overall</w:t>
      </w:r>
      <w:r>
        <w:rPr>
          <w:rFonts w:eastAsia="Calibri"/>
          <w:color w:val="auto"/>
          <w:lang w:eastAsia="en-US"/>
        </w:rPr>
        <w:t>,</w:t>
      </w:r>
      <w:r w:rsidRPr="00842BFC">
        <w:rPr>
          <w:rFonts w:eastAsia="Calibri"/>
          <w:color w:val="auto"/>
          <w:lang w:eastAsia="en-US"/>
        </w:rPr>
        <w:t xml:space="preserve"> consumers considered that they are </w:t>
      </w:r>
      <w:r w:rsidRPr="00163FEE">
        <w:rPr>
          <w:rFonts w:eastAsia="Calibri"/>
          <w:lang w:eastAsia="en-US"/>
        </w:rPr>
        <w:t>treated with dignity and respect, can maintain their identity, make informed choices about their care and services and live the li</w:t>
      </w:r>
      <w:r>
        <w:rPr>
          <w:rFonts w:eastAsia="Calibri"/>
          <w:lang w:eastAsia="en-US"/>
        </w:rPr>
        <w:t>ves</w:t>
      </w:r>
      <w:r w:rsidRPr="00163FEE">
        <w:rPr>
          <w:rFonts w:eastAsia="Calibri"/>
          <w:lang w:eastAsia="en-US"/>
        </w:rPr>
        <w:t xml:space="preserve"> they choose. </w:t>
      </w:r>
    </w:p>
    <w:p w14:paraId="2A4A683D" w14:textId="77777777" w:rsidR="00AD0B47" w:rsidRPr="00E21A1F" w:rsidRDefault="00AD0B47" w:rsidP="00D361C3">
      <w:pPr>
        <w:pStyle w:val="ListBullet"/>
        <w:numPr>
          <w:ilvl w:val="0"/>
          <w:numId w:val="0"/>
        </w:numPr>
      </w:pPr>
      <w:r w:rsidRPr="00E21A1F">
        <w:t xml:space="preserve">Consumers and representatives stated </w:t>
      </w:r>
      <w:r>
        <w:t>consumers</w:t>
      </w:r>
      <w:r w:rsidRPr="00E21A1F">
        <w:t xml:space="preserve"> are treated with respect by staff. Consumers described how staff encourage them to do things for themselves and staff know what is important to them. Consumers stated staff know their cultural background</w:t>
      </w:r>
      <w:r>
        <w:t>s</w:t>
      </w:r>
      <w:r w:rsidRPr="00E21A1F">
        <w:t xml:space="preserve"> and respect their cultural wishes. </w:t>
      </w:r>
    </w:p>
    <w:p w14:paraId="632A22B2" w14:textId="77777777" w:rsidR="00D361C3" w:rsidRDefault="00AD0B47" w:rsidP="00D361C3">
      <w:pPr>
        <w:pStyle w:val="ListBullet"/>
        <w:numPr>
          <w:ilvl w:val="0"/>
          <w:numId w:val="0"/>
        </w:numPr>
      </w:pPr>
      <w:r w:rsidRPr="00E21A1F">
        <w:t xml:space="preserve">Consumers and representatives stated </w:t>
      </w:r>
      <w:r>
        <w:t>consumers</w:t>
      </w:r>
      <w:r w:rsidRPr="00E21A1F">
        <w:t xml:space="preserve"> </w:t>
      </w:r>
      <w:proofErr w:type="gramStart"/>
      <w:r w:rsidRPr="00E21A1F">
        <w:t>are able to</w:t>
      </w:r>
      <w:proofErr w:type="gramEnd"/>
      <w:r w:rsidRPr="00E21A1F">
        <w:t xml:space="preserve"> exercise choice and </w:t>
      </w:r>
      <w:r>
        <w:t>make decisions</w:t>
      </w:r>
      <w:r w:rsidRPr="00E21A1F">
        <w:t xml:space="preserve"> about their care and the way </w:t>
      </w:r>
      <w:r>
        <w:t>it</w:t>
      </w:r>
      <w:r w:rsidRPr="00E21A1F">
        <w:t xml:space="preserve"> is delivered. </w:t>
      </w:r>
    </w:p>
    <w:p w14:paraId="4CD4ECD8" w14:textId="77777777" w:rsidR="00AD0B47" w:rsidRPr="00E21A1F" w:rsidRDefault="00AD0B47" w:rsidP="00D361C3">
      <w:pPr>
        <w:pStyle w:val="ListBullet"/>
        <w:numPr>
          <w:ilvl w:val="0"/>
          <w:numId w:val="0"/>
        </w:numPr>
      </w:pPr>
      <w:r w:rsidRPr="00E21A1F">
        <w:t xml:space="preserve">Consumers and representatives generally reported the information they receive is current and enables them to exercise choice. </w:t>
      </w:r>
    </w:p>
    <w:p w14:paraId="1F8F06E4" w14:textId="77777777" w:rsidR="00AD0B47" w:rsidRPr="00E21A1F" w:rsidRDefault="00AD0B47" w:rsidP="00D361C3">
      <w:pPr>
        <w:pStyle w:val="ListBullet"/>
        <w:numPr>
          <w:ilvl w:val="0"/>
          <w:numId w:val="0"/>
        </w:numPr>
      </w:pPr>
      <w:r w:rsidRPr="00E21A1F">
        <w:lastRenderedPageBreak/>
        <w:t xml:space="preserve">Consumers described </w:t>
      </w:r>
      <w:r>
        <w:t>‘</w:t>
      </w:r>
      <w:r w:rsidRPr="00E21A1F">
        <w:t>living the</w:t>
      </w:r>
      <w:r>
        <w:t>ir</w:t>
      </w:r>
      <w:r w:rsidRPr="00E21A1F">
        <w:t xml:space="preserve"> best life</w:t>
      </w:r>
      <w:r>
        <w:t>’ and</w:t>
      </w:r>
      <w:r w:rsidRPr="00E21A1F">
        <w:t xml:space="preserve"> being involved in </w:t>
      </w:r>
      <w:r>
        <w:t>activities</w:t>
      </w:r>
      <w:r w:rsidRPr="00E21A1F">
        <w:t xml:space="preserve"> they find </w:t>
      </w:r>
      <w:r>
        <w:t>enjoyable,</w:t>
      </w:r>
      <w:r w:rsidRPr="00E21A1F">
        <w:t xml:space="preserve"> within the boundaries of their abilities.</w:t>
      </w:r>
    </w:p>
    <w:p w14:paraId="4D082C4C" w14:textId="77777777" w:rsidR="00AD0B47" w:rsidRDefault="00AD0B47" w:rsidP="00D361C3">
      <w:pPr>
        <w:pStyle w:val="ListBullet"/>
        <w:numPr>
          <w:ilvl w:val="0"/>
          <w:numId w:val="0"/>
        </w:numPr>
      </w:pPr>
      <w:r w:rsidRPr="00E21A1F">
        <w:t>Staff knowledge</w:t>
      </w:r>
      <w:r>
        <w:t xml:space="preserve"> of</w:t>
      </w:r>
      <w:r w:rsidRPr="00E21A1F">
        <w:t xml:space="preserve"> and interaction</w:t>
      </w:r>
      <w:r>
        <w:t>s with consumers</w:t>
      </w:r>
      <w:r w:rsidRPr="00E21A1F">
        <w:t xml:space="preserve"> demonstrate</w:t>
      </w:r>
      <w:r>
        <w:t>d</w:t>
      </w:r>
      <w:r w:rsidRPr="00E21A1F">
        <w:t xml:space="preserve"> each consumer is treated with dignity and respect and their identity, culture and diversity is valued</w:t>
      </w:r>
      <w:r>
        <w:t xml:space="preserve">. </w:t>
      </w:r>
      <w:r w:rsidRPr="00E21A1F">
        <w:t>Staff were able to provide examples of how consumers are supported with decision</w:t>
      </w:r>
      <w:r>
        <w:t>-</w:t>
      </w:r>
      <w:r w:rsidRPr="00E21A1F">
        <w:t>making and maintain</w:t>
      </w:r>
      <w:r>
        <w:t>ing</w:t>
      </w:r>
      <w:r w:rsidRPr="00E21A1F">
        <w:t xml:space="preserve"> social interaction. </w:t>
      </w:r>
    </w:p>
    <w:p w14:paraId="4D9846C9" w14:textId="77777777" w:rsidR="00AD0B47" w:rsidRDefault="00AD0B47" w:rsidP="00D361C3">
      <w:pPr>
        <w:pStyle w:val="ListBullet"/>
        <w:numPr>
          <w:ilvl w:val="0"/>
          <w:numId w:val="0"/>
        </w:numPr>
      </w:pPr>
      <w:r w:rsidRPr="00E21A1F">
        <w:t>Processes are in place to ensure care documentation reflects consumers’ choice</w:t>
      </w:r>
      <w:r>
        <w:t>s</w:t>
      </w:r>
      <w:r w:rsidRPr="00E21A1F">
        <w:t xml:space="preserve">. Consumers’ care plans contain strategies to support relationships with key people in their lives. Consumer information including feedback and </w:t>
      </w:r>
      <w:r>
        <w:t xml:space="preserve">documentation </w:t>
      </w:r>
      <w:r w:rsidRPr="00E21A1F">
        <w:t>supporting dignity of risk demonstrate how the service supports consumers to take risk to live the best li</w:t>
      </w:r>
      <w:r>
        <w:t>ves</w:t>
      </w:r>
      <w:r w:rsidRPr="00E21A1F">
        <w:t xml:space="preserve"> they can. These processes are supported through organisational policies and procedures. </w:t>
      </w:r>
    </w:p>
    <w:p w14:paraId="71DE8764" w14:textId="01EA1F52" w:rsidR="00D361C3" w:rsidRDefault="00AD0B47" w:rsidP="00AD0B47">
      <w:bookmarkStart w:id="3" w:name="_Hlk77865694"/>
      <w:r>
        <w:t xml:space="preserve">The Assessment Team identified that the service </w:t>
      </w:r>
      <w:r w:rsidR="00D361C3">
        <w:t>breached</w:t>
      </w:r>
      <w:r w:rsidR="00005A29">
        <w:t xml:space="preserve"> the privacy of a consumer </w:t>
      </w:r>
      <w:proofErr w:type="gramStart"/>
      <w:r w:rsidR="00005A29">
        <w:t>in regard to</w:t>
      </w:r>
      <w:proofErr w:type="gramEnd"/>
      <w:r w:rsidR="00005A29">
        <w:t xml:space="preserve"> releasing information about that consumer to a third party without the consumer’s consent</w:t>
      </w:r>
      <w:r w:rsidR="00005A29" w:rsidRPr="00005A29">
        <w:t xml:space="preserve">. Staff confirmed that release of </w:t>
      </w:r>
      <w:r w:rsidR="00CE2A67">
        <w:t xml:space="preserve">information including </w:t>
      </w:r>
      <w:r w:rsidR="00005A29" w:rsidRPr="00005A29">
        <w:t xml:space="preserve">surveillance footage to </w:t>
      </w:r>
      <w:r w:rsidR="00CE2A67">
        <w:t xml:space="preserve">a third party </w:t>
      </w:r>
      <w:r w:rsidR="00005A29" w:rsidRPr="00005A29">
        <w:t>was not an isolated occurrence.</w:t>
      </w:r>
    </w:p>
    <w:bookmarkEnd w:id="3"/>
    <w:p w14:paraId="77456862" w14:textId="40113DEC" w:rsidR="007F17F3" w:rsidRPr="003F2C16" w:rsidRDefault="007F17F3" w:rsidP="007F17F3">
      <w:pPr>
        <w:rPr>
          <w:rFonts w:eastAsia="Calibri"/>
          <w:color w:val="auto"/>
        </w:rPr>
      </w:pPr>
      <w:r w:rsidRPr="003F2C16">
        <w:rPr>
          <w:rFonts w:eastAsiaTheme="minorHAnsi"/>
          <w:color w:val="auto"/>
        </w:rPr>
        <w:t xml:space="preserve">The Quality Standard is assessed as </w:t>
      </w:r>
      <w:r w:rsidR="00E75D94" w:rsidRPr="00D361C3">
        <w:rPr>
          <w:rFonts w:eastAsiaTheme="minorHAnsi"/>
          <w:color w:val="auto"/>
        </w:rPr>
        <w:t>Non</w:t>
      </w:r>
      <w:r w:rsidR="009764D8" w:rsidRPr="00D361C3">
        <w:rPr>
          <w:rFonts w:eastAsiaTheme="minorHAnsi"/>
          <w:color w:val="auto"/>
        </w:rPr>
        <w:t>-</w:t>
      </w:r>
      <w:r w:rsidRPr="00D361C3">
        <w:rPr>
          <w:rFonts w:eastAsiaTheme="minorHAnsi"/>
          <w:color w:val="auto"/>
        </w:rPr>
        <w:t xml:space="preserve">Compliant as </w:t>
      </w:r>
      <w:r w:rsidR="00D361C3" w:rsidRPr="00D361C3">
        <w:rPr>
          <w:rFonts w:eastAsiaTheme="minorHAnsi"/>
          <w:color w:val="auto"/>
        </w:rPr>
        <w:t>one</w:t>
      </w:r>
      <w:r w:rsidRPr="00D361C3">
        <w:rPr>
          <w:rFonts w:eastAsiaTheme="minorHAnsi"/>
          <w:color w:val="auto"/>
        </w:rPr>
        <w:t xml:space="preserve"> of the six specific</w:t>
      </w:r>
      <w:r w:rsidRPr="003F2C16">
        <w:rPr>
          <w:rFonts w:eastAsiaTheme="minorHAnsi"/>
          <w:color w:val="auto"/>
        </w:rPr>
        <w:t xml:space="preserve"> requirements ha</w:t>
      </w:r>
      <w:r w:rsidR="00D361C3">
        <w:rPr>
          <w:rFonts w:eastAsiaTheme="minorHAnsi"/>
          <w:color w:val="auto"/>
        </w:rPr>
        <w:t>s</w:t>
      </w:r>
      <w:r w:rsidRPr="003F2C16">
        <w:rPr>
          <w:rFonts w:eastAsiaTheme="minorHAnsi"/>
          <w:color w:val="auto"/>
        </w:rPr>
        <w:t xml:space="preserve"> been assessed as </w:t>
      </w:r>
      <w:r w:rsidR="00D361C3">
        <w:rPr>
          <w:rFonts w:eastAsiaTheme="minorHAnsi"/>
          <w:color w:val="auto"/>
        </w:rPr>
        <w:t>Non-</w:t>
      </w:r>
      <w:r w:rsidRPr="003F2C16">
        <w:rPr>
          <w:rFonts w:eastAsiaTheme="minorHAnsi"/>
          <w:color w:val="auto"/>
        </w:rPr>
        <w:t>Compliant.</w:t>
      </w:r>
    </w:p>
    <w:p w14:paraId="3CC260F4" w14:textId="77777777" w:rsidR="007F17F3" w:rsidRDefault="007F17F3" w:rsidP="007F17F3">
      <w:pPr>
        <w:pStyle w:val="Heading2"/>
      </w:pPr>
      <w:r w:rsidRPr="00D435F8">
        <w:t>Assessment of Standard 1 Requirements</w:t>
      </w:r>
      <w:bookmarkStart w:id="4" w:name="_Hlk32932412"/>
      <w:r w:rsidRPr="0066387A">
        <w:rPr>
          <w:i/>
          <w:color w:val="0000FF"/>
          <w:sz w:val="24"/>
          <w:szCs w:val="24"/>
        </w:rPr>
        <w:t xml:space="preserve"> </w:t>
      </w:r>
      <w:bookmarkEnd w:id="4"/>
    </w:p>
    <w:p w14:paraId="080E331B" w14:textId="77777777" w:rsidR="007F17F3" w:rsidRDefault="007F17F3" w:rsidP="007F17F3">
      <w:pPr>
        <w:pStyle w:val="Heading3"/>
      </w:pPr>
      <w:r w:rsidRPr="00051035">
        <w:t>Requirement 1(3)(a)</w:t>
      </w:r>
      <w:r w:rsidRPr="00051035">
        <w:tab/>
        <w:t>Compliant</w:t>
      </w:r>
    </w:p>
    <w:p w14:paraId="23CB4AB5" w14:textId="77777777" w:rsidR="007F17F3" w:rsidRPr="008D114F" w:rsidRDefault="007F17F3" w:rsidP="007F17F3">
      <w:pPr>
        <w:rPr>
          <w:i/>
        </w:rPr>
      </w:pPr>
      <w:r w:rsidRPr="008D114F">
        <w:rPr>
          <w:i/>
        </w:rPr>
        <w:t>Each consumer is treated with dignity and respect, with their identity, culture and diversity valued.</w:t>
      </w:r>
    </w:p>
    <w:p w14:paraId="48FDC890" w14:textId="77777777" w:rsidR="007F17F3" w:rsidRDefault="007F17F3" w:rsidP="007F17F3">
      <w:pPr>
        <w:pStyle w:val="Heading3"/>
      </w:pPr>
      <w:r>
        <w:t>Requirement 1(3)(b)</w:t>
      </w:r>
      <w:r>
        <w:tab/>
        <w:t>Compliant</w:t>
      </w:r>
    </w:p>
    <w:p w14:paraId="4B0408BD" w14:textId="77777777" w:rsidR="007F17F3" w:rsidRPr="008D114F" w:rsidRDefault="007F17F3" w:rsidP="007F17F3">
      <w:pPr>
        <w:rPr>
          <w:i/>
        </w:rPr>
      </w:pPr>
      <w:r w:rsidRPr="008D114F">
        <w:rPr>
          <w:i/>
        </w:rPr>
        <w:t>Care and services are culturally safe.</w:t>
      </w:r>
    </w:p>
    <w:p w14:paraId="74D01EFC" w14:textId="77777777" w:rsidR="007F17F3" w:rsidRPr="00DD02D3" w:rsidRDefault="007F17F3" w:rsidP="007F17F3">
      <w:pPr>
        <w:pStyle w:val="Heading3"/>
      </w:pPr>
      <w:r w:rsidRPr="00DD02D3">
        <w:t>Requirement 1(3)(c)</w:t>
      </w:r>
      <w:r w:rsidRPr="00DD02D3">
        <w:tab/>
        <w:t>Compliant</w:t>
      </w:r>
    </w:p>
    <w:p w14:paraId="6F41B210" w14:textId="77777777" w:rsidR="007F17F3" w:rsidRPr="008D114F" w:rsidRDefault="007F17F3" w:rsidP="007F17F3">
      <w:pPr>
        <w:tabs>
          <w:tab w:val="right" w:pos="9026"/>
        </w:tabs>
        <w:spacing w:before="0" w:after="0"/>
        <w:outlineLvl w:val="4"/>
        <w:rPr>
          <w:i/>
        </w:rPr>
      </w:pPr>
      <w:r w:rsidRPr="008D114F">
        <w:rPr>
          <w:i/>
        </w:rPr>
        <w:t xml:space="preserve">Each consumer is supported to exercise choice and independence, including to: </w:t>
      </w:r>
    </w:p>
    <w:p w14:paraId="46590E37" w14:textId="77777777" w:rsidR="007F17F3" w:rsidRPr="008D114F" w:rsidRDefault="007F17F3" w:rsidP="007F17F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833E4D" w14:textId="77777777" w:rsidR="007F17F3" w:rsidRPr="008D114F" w:rsidRDefault="007F17F3" w:rsidP="007F17F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FA0683" w14:textId="77777777" w:rsidR="007F17F3" w:rsidRPr="008D114F" w:rsidRDefault="007F17F3" w:rsidP="007F17F3">
      <w:pPr>
        <w:numPr>
          <w:ilvl w:val="0"/>
          <w:numId w:val="12"/>
        </w:numPr>
        <w:tabs>
          <w:tab w:val="right" w:pos="9026"/>
        </w:tabs>
        <w:spacing w:before="0" w:after="0"/>
        <w:ind w:left="567" w:hanging="425"/>
        <w:outlineLvl w:val="4"/>
        <w:rPr>
          <w:i/>
        </w:rPr>
      </w:pPr>
      <w:r w:rsidRPr="008D114F">
        <w:rPr>
          <w:i/>
        </w:rPr>
        <w:t xml:space="preserve">communicate their decisions; and </w:t>
      </w:r>
    </w:p>
    <w:p w14:paraId="4CD890B4" w14:textId="77777777" w:rsidR="007F17F3" w:rsidRPr="008D114F" w:rsidRDefault="007F17F3" w:rsidP="007F17F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B341D50" w14:textId="77777777" w:rsidR="007F17F3" w:rsidRDefault="007F17F3" w:rsidP="007F17F3">
      <w:pPr>
        <w:pStyle w:val="Heading3"/>
      </w:pPr>
      <w:r>
        <w:lastRenderedPageBreak/>
        <w:t>Requirement 1(3)(d)</w:t>
      </w:r>
      <w:r>
        <w:tab/>
        <w:t>Compliant</w:t>
      </w:r>
    </w:p>
    <w:p w14:paraId="09556154" w14:textId="77777777" w:rsidR="007F17F3" w:rsidRPr="008D114F" w:rsidRDefault="007F17F3" w:rsidP="007F17F3">
      <w:pPr>
        <w:rPr>
          <w:i/>
        </w:rPr>
      </w:pPr>
      <w:r w:rsidRPr="008D114F">
        <w:rPr>
          <w:i/>
        </w:rPr>
        <w:t>Each consumer is supported to take risks to enable them to live the best life they can.</w:t>
      </w:r>
    </w:p>
    <w:p w14:paraId="2B839022" w14:textId="77777777" w:rsidR="007F17F3" w:rsidRDefault="007F17F3" w:rsidP="007F17F3">
      <w:pPr>
        <w:pStyle w:val="Heading3"/>
      </w:pPr>
      <w:r>
        <w:t>Requirement 1(3)(e)</w:t>
      </w:r>
      <w:r>
        <w:tab/>
        <w:t>Compliant</w:t>
      </w:r>
    </w:p>
    <w:p w14:paraId="713D402A" w14:textId="77777777" w:rsidR="007F17F3" w:rsidRPr="008D114F" w:rsidRDefault="007F17F3" w:rsidP="007F17F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00A7C7D" w14:textId="3E938A9E" w:rsidR="006E10F6" w:rsidRDefault="006E10F6" w:rsidP="006E10F6">
      <w:pPr>
        <w:pStyle w:val="Heading3"/>
      </w:pPr>
      <w:r>
        <w:t>Requirement 1(3)(f)</w:t>
      </w:r>
      <w:r>
        <w:tab/>
      </w:r>
      <w:r w:rsidRPr="00005A29">
        <w:t>Non-compliant</w:t>
      </w:r>
    </w:p>
    <w:p w14:paraId="4D56981C" w14:textId="77777777" w:rsidR="006E10F6" w:rsidRPr="008D114F" w:rsidRDefault="006E10F6" w:rsidP="006E10F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4D97645" w14:textId="73579488" w:rsidR="00005A29" w:rsidRPr="00005A29" w:rsidRDefault="00005A29" w:rsidP="006E10F6">
      <w:pPr>
        <w:rPr>
          <w:color w:val="auto"/>
        </w:rPr>
      </w:pPr>
      <w:r w:rsidRPr="00005A29">
        <w:rPr>
          <w:color w:val="auto"/>
        </w:rPr>
        <w:t xml:space="preserve">The Assessment Team identified that the service breached the privacy of a consumer </w:t>
      </w:r>
      <w:proofErr w:type="gramStart"/>
      <w:r w:rsidRPr="00005A29">
        <w:rPr>
          <w:color w:val="auto"/>
        </w:rPr>
        <w:t>in regard to</w:t>
      </w:r>
      <w:proofErr w:type="gramEnd"/>
      <w:r w:rsidRPr="00005A29">
        <w:rPr>
          <w:color w:val="auto"/>
        </w:rPr>
        <w:t xml:space="preserve"> releasing information about that consumer to a third party without the consumer’s consent. Staff confirmed that release of </w:t>
      </w:r>
      <w:r w:rsidR="00760E75">
        <w:rPr>
          <w:color w:val="auto"/>
        </w:rPr>
        <w:t xml:space="preserve">information </w:t>
      </w:r>
      <w:r w:rsidR="00CE2A67">
        <w:t xml:space="preserve">including </w:t>
      </w:r>
      <w:r w:rsidR="00CE2A67" w:rsidRPr="00005A29">
        <w:t xml:space="preserve">surveillance footage </w:t>
      </w:r>
      <w:r w:rsidR="00482DD7">
        <w:rPr>
          <w:color w:val="auto"/>
        </w:rPr>
        <w:t xml:space="preserve">to a third party </w:t>
      </w:r>
      <w:r w:rsidRPr="00005A29">
        <w:rPr>
          <w:color w:val="auto"/>
        </w:rPr>
        <w:t>was not an isolated occurrence.</w:t>
      </w:r>
    </w:p>
    <w:p w14:paraId="1897ABF5" w14:textId="61FB93C0" w:rsidR="00005A29" w:rsidRPr="000E6FDB" w:rsidRDefault="00005A29" w:rsidP="006E10F6">
      <w:pPr>
        <w:rPr>
          <w:color w:val="auto"/>
        </w:rPr>
      </w:pPr>
      <w:bookmarkStart w:id="5" w:name="_Hlk77942617"/>
      <w:bookmarkStart w:id="6" w:name="_Hlk77928935"/>
      <w:r w:rsidRPr="00482DD7">
        <w:rPr>
          <w:rFonts w:eastAsiaTheme="minorHAnsi"/>
          <w:color w:val="auto"/>
          <w:lang w:eastAsia="en-US"/>
        </w:rPr>
        <w:t>The approved provider’s response included a conti</w:t>
      </w:r>
      <w:r w:rsidR="00FB3999">
        <w:rPr>
          <w:rFonts w:eastAsiaTheme="minorHAnsi"/>
          <w:color w:val="auto"/>
          <w:lang w:eastAsia="en-US"/>
        </w:rPr>
        <w:t>n</w:t>
      </w:r>
      <w:r w:rsidRPr="00482DD7">
        <w:rPr>
          <w:rFonts w:eastAsiaTheme="minorHAnsi"/>
          <w:color w:val="auto"/>
          <w:lang w:eastAsia="en-US"/>
        </w:rPr>
        <w:t xml:space="preserve">uous improvement plan </w:t>
      </w:r>
      <w:bookmarkStart w:id="7" w:name="_Hlk77944177"/>
      <w:r w:rsidRPr="00482DD7">
        <w:rPr>
          <w:rFonts w:eastAsiaTheme="minorHAnsi"/>
          <w:color w:val="auto"/>
          <w:lang w:eastAsia="en-US"/>
        </w:rPr>
        <w:t>documenting actions that are planned, in progress or completed to address the identified deficits.</w:t>
      </w:r>
      <w:bookmarkEnd w:id="7"/>
      <w:r w:rsidRPr="00482DD7">
        <w:rPr>
          <w:rFonts w:eastAsiaTheme="minorHAnsi"/>
          <w:color w:val="auto"/>
          <w:lang w:eastAsia="en-US"/>
        </w:rPr>
        <w:t xml:space="preserve"> </w:t>
      </w:r>
      <w:bookmarkEnd w:id="5"/>
      <w:r w:rsidRPr="00482DD7">
        <w:rPr>
          <w:rFonts w:eastAsiaTheme="minorHAnsi"/>
          <w:color w:val="auto"/>
          <w:lang w:eastAsia="en-US"/>
        </w:rPr>
        <w:t xml:space="preserve">This includes staff meetings and education about privacy and reinforcing </w:t>
      </w:r>
      <w:r w:rsidR="00482DD7" w:rsidRPr="00482DD7">
        <w:rPr>
          <w:rFonts w:eastAsiaTheme="minorHAnsi"/>
          <w:color w:val="auto"/>
          <w:lang w:eastAsia="en-US"/>
        </w:rPr>
        <w:t>staff training during handover for a ded</w:t>
      </w:r>
      <w:r w:rsidR="00FB3999">
        <w:rPr>
          <w:rFonts w:eastAsiaTheme="minorHAnsi"/>
          <w:color w:val="auto"/>
          <w:lang w:eastAsia="en-US"/>
        </w:rPr>
        <w:t>i</w:t>
      </w:r>
      <w:r w:rsidR="00482DD7" w:rsidRPr="00482DD7">
        <w:rPr>
          <w:rFonts w:eastAsiaTheme="minorHAnsi"/>
          <w:color w:val="auto"/>
          <w:lang w:eastAsia="en-US"/>
        </w:rPr>
        <w:t>cated period and then ongoing if required. The servic</w:t>
      </w:r>
      <w:r w:rsidR="006C107E">
        <w:rPr>
          <w:rFonts w:eastAsiaTheme="minorHAnsi"/>
          <w:color w:val="auto"/>
          <w:lang w:eastAsia="en-US"/>
        </w:rPr>
        <w:t>e</w:t>
      </w:r>
      <w:r w:rsidR="00482DD7" w:rsidRPr="00482DD7">
        <w:rPr>
          <w:rFonts w:eastAsiaTheme="minorHAnsi"/>
          <w:color w:val="auto"/>
          <w:lang w:eastAsia="en-US"/>
        </w:rPr>
        <w:t xml:space="preserve"> </w:t>
      </w:r>
      <w:r w:rsidR="00FB3999" w:rsidRPr="00482DD7">
        <w:rPr>
          <w:rFonts w:eastAsiaTheme="minorHAnsi"/>
          <w:color w:val="auto"/>
          <w:lang w:eastAsia="en-US"/>
        </w:rPr>
        <w:t>also communicated</w:t>
      </w:r>
      <w:r w:rsidR="00FB3999">
        <w:rPr>
          <w:rFonts w:eastAsiaTheme="minorHAnsi"/>
          <w:color w:val="auto"/>
          <w:lang w:eastAsia="en-US"/>
        </w:rPr>
        <w:t xml:space="preserve"> </w:t>
      </w:r>
      <w:r w:rsidR="00AE1B07">
        <w:rPr>
          <w:rFonts w:eastAsiaTheme="minorHAnsi"/>
          <w:color w:val="auto"/>
          <w:lang w:eastAsia="en-US"/>
        </w:rPr>
        <w:t xml:space="preserve">to staff </w:t>
      </w:r>
      <w:r w:rsidR="00FB3999">
        <w:rPr>
          <w:rFonts w:eastAsiaTheme="minorHAnsi"/>
          <w:color w:val="auto"/>
          <w:lang w:eastAsia="en-US"/>
        </w:rPr>
        <w:t xml:space="preserve">its </w:t>
      </w:r>
      <w:r w:rsidR="00482DD7" w:rsidRPr="00482DD7">
        <w:rPr>
          <w:rFonts w:eastAsiaTheme="minorHAnsi"/>
          <w:color w:val="auto"/>
          <w:lang w:eastAsia="en-US"/>
        </w:rPr>
        <w:t xml:space="preserve">policy about the Privacy and requests for access to CCTV footage and the process for permissions </w:t>
      </w:r>
      <w:r w:rsidR="00FB3999">
        <w:rPr>
          <w:rFonts w:eastAsiaTheme="minorHAnsi"/>
          <w:color w:val="auto"/>
          <w:lang w:eastAsia="en-US"/>
        </w:rPr>
        <w:t>which ne</w:t>
      </w:r>
      <w:r w:rsidR="00AE1B07">
        <w:rPr>
          <w:rFonts w:eastAsiaTheme="minorHAnsi"/>
          <w:color w:val="auto"/>
          <w:lang w:eastAsia="en-US"/>
        </w:rPr>
        <w:t>e</w:t>
      </w:r>
      <w:r w:rsidR="00FB3999">
        <w:rPr>
          <w:rFonts w:eastAsiaTheme="minorHAnsi"/>
          <w:color w:val="auto"/>
          <w:lang w:eastAsia="en-US"/>
        </w:rPr>
        <w:t xml:space="preserve">ds </w:t>
      </w:r>
      <w:r w:rsidR="0088524B">
        <w:rPr>
          <w:rFonts w:eastAsiaTheme="minorHAnsi"/>
          <w:color w:val="auto"/>
          <w:lang w:eastAsia="en-US"/>
        </w:rPr>
        <w:t xml:space="preserve">to be </w:t>
      </w:r>
      <w:r w:rsidR="00482DD7" w:rsidRPr="00482DD7">
        <w:rPr>
          <w:rFonts w:eastAsiaTheme="minorHAnsi"/>
          <w:color w:val="auto"/>
          <w:lang w:eastAsia="en-US"/>
        </w:rPr>
        <w:t>through the primary privacy officer</w:t>
      </w:r>
      <w:r w:rsidR="0088524B">
        <w:rPr>
          <w:rFonts w:eastAsiaTheme="minorHAnsi"/>
          <w:color w:val="auto"/>
          <w:lang w:eastAsia="en-US"/>
        </w:rPr>
        <w:t>.</w:t>
      </w:r>
    </w:p>
    <w:p w14:paraId="5506F93B" w14:textId="33D2C4EC" w:rsidR="00FB3999" w:rsidRPr="00FB3999" w:rsidRDefault="00FB3999" w:rsidP="00FB3999">
      <w:pPr>
        <w:rPr>
          <w:color w:val="auto"/>
        </w:rPr>
      </w:pPr>
      <w:r w:rsidRPr="00FB3999">
        <w:rPr>
          <w:rFonts w:eastAsia="Calibri"/>
          <w:color w:val="auto"/>
          <w:lang w:eastAsia="en-US"/>
        </w:rPr>
        <w:t xml:space="preserve">The approved provider does not comply with this Requirement as at the time of the site audit it did </w:t>
      </w:r>
      <w:bookmarkStart w:id="8" w:name="_Hlk77945296"/>
      <w:r w:rsidRPr="00FB3999">
        <w:rPr>
          <w:rFonts w:eastAsia="Calibri"/>
          <w:color w:val="auto"/>
          <w:lang w:eastAsia="en-US"/>
        </w:rPr>
        <w:t xml:space="preserve">not demonstrate </w:t>
      </w:r>
      <w:r w:rsidRPr="00FB3999">
        <w:rPr>
          <w:color w:val="auto"/>
        </w:rPr>
        <w:t>each consumer’s privacy is respected and personal information is kept confidential</w:t>
      </w:r>
      <w:bookmarkEnd w:id="6"/>
      <w:r w:rsidRPr="00FB3999">
        <w:rPr>
          <w:color w:val="auto"/>
        </w:rPr>
        <w:t>.</w:t>
      </w:r>
    </w:p>
    <w:bookmarkEnd w:id="8"/>
    <w:p w14:paraId="31FC84BD" w14:textId="77777777" w:rsidR="00D93E75" w:rsidRPr="00154403" w:rsidRDefault="00D93E75" w:rsidP="00D93E75"/>
    <w:p w14:paraId="31FC84BE" w14:textId="77777777" w:rsidR="00D93E75" w:rsidRDefault="00D93E75" w:rsidP="00D93E75">
      <w:pPr>
        <w:sectPr w:rsidR="00D93E75" w:rsidSect="00D93E75">
          <w:type w:val="continuous"/>
          <w:pgSz w:w="11906" w:h="16838"/>
          <w:pgMar w:top="1701" w:right="1418" w:bottom="1418" w:left="1418" w:header="568" w:footer="397" w:gutter="0"/>
          <w:cols w:space="708"/>
          <w:titlePg/>
          <w:docGrid w:linePitch="360"/>
        </w:sectPr>
      </w:pPr>
    </w:p>
    <w:p w14:paraId="31FC84BF" w14:textId="2C2729B6" w:rsidR="00D93E75" w:rsidRDefault="005E52B7" w:rsidP="00D93E75">
      <w:pPr>
        <w:pStyle w:val="Heading1"/>
        <w:tabs>
          <w:tab w:val="right" w:pos="9070"/>
        </w:tabs>
        <w:spacing w:before="560" w:after="640"/>
        <w:rPr>
          <w:color w:val="FFFFFF" w:themeColor="background1"/>
        </w:rPr>
        <w:sectPr w:rsidR="00D93E75" w:rsidSect="00D93E7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1FC859F" wp14:editId="31FC85A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78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COMPLIANT</w:t>
      </w:r>
      <w:r w:rsidR="00D93E75" w:rsidRPr="00703E80">
        <w:rPr>
          <w:color w:val="FFFFFF" w:themeColor="background1"/>
        </w:rPr>
        <w:t xml:space="preserve"> </w:t>
      </w:r>
      <w:r w:rsidRPr="00703E80">
        <w:rPr>
          <w:color w:val="FFFFFF" w:themeColor="background1"/>
        </w:rPr>
        <w:br/>
        <w:t>Ongoing assessment and planning with consumers</w:t>
      </w:r>
      <w:bookmarkEnd w:id="9"/>
    </w:p>
    <w:p w14:paraId="31FC84C0" w14:textId="77777777" w:rsidR="00D93E75" w:rsidRPr="00ED6B57" w:rsidRDefault="005E52B7" w:rsidP="00D93E75">
      <w:pPr>
        <w:pStyle w:val="Heading3"/>
        <w:shd w:val="clear" w:color="auto" w:fill="F2F2F2" w:themeFill="background1" w:themeFillShade="F2"/>
      </w:pPr>
      <w:r w:rsidRPr="00ED6B57">
        <w:t>Consumer outcome:</w:t>
      </w:r>
    </w:p>
    <w:p w14:paraId="31FC84C1" w14:textId="77777777" w:rsidR="00D93E75" w:rsidRPr="00ED6B57" w:rsidRDefault="005E52B7" w:rsidP="00D93E7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FC84C2" w14:textId="77777777" w:rsidR="00D93E75" w:rsidRPr="00ED6B57" w:rsidRDefault="005E52B7" w:rsidP="00D93E75">
      <w:pPr>
        <w:pStyle w:val="Heading3"/>
        <w:shd w:val="clear" w:color="auto" w:fill="F2F2F2" w:themeFill="background1" w:themeFillShade="F2"/>
      </w:pPr>
      <w:r w:rsidRPr="00ED6B57">
        <w:t>Organisation statement:</w:t>
      </w:r>
    </w:p>
    <w:p w14:paraId="31FC84C3" w14:textId="77777777" w:rsidR="00D93E75" w:rsidRPr="00ED6B57" w:rsidRDefault="005E52B7" w:rsidP="00D93E7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F32D83D" w14:textId="77777777" w:rsidR="007F17F3" w:rsidRDefault="007F17F3" w:rsidP="007F17F3">
      <w:pPr>
        <w:pStyle w:val="Heading2"/>
      </w:pPr>
      <w:r>
        <w:t xml:space="preserve">Assessment </w:t>
      </w:r>
      <w:r w:rsidRPr="002B2C0F">
        <w:t>of Standard</w:t>
      </w:r>
      <w:r>
        <w:t xml:space="preserve"> 2</w:t>
      </w:r>
    </w:p>
    <w:p w14:paraId="5CAEF1FF" w14:textId="77777777" w:rsidR="00A35DA6" w:rsidRDefault="00A35DA6" w:rsidP="00A35DA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03DCA33" w14:textId="77777777" w:rsidR="00CD2A61" w:rsidRDefault="00A35DA6" w:rsidP="00CD2A61">
      <w:pPr>
        <w:rPr>
          <w:rFonts w:eastAsia="Calibri"/>
          <w:lang w:eastAsia="en-US"/>
        </w:rPr>
      </w:pPr>
      <w:r w:rsidRPr="00197C32">
        <w:rPr>
          <w:rFonts w:eastAsia="Calibri"/>
          <w:color w:val="auto"/>
          <w:lang w:eastAsia="en-US"/>
        </w:rPr>
        <w:t xml:space="preserve">Most consumers considered </w:t>
      </w:r>
      <w:r w:rsidRPr="00163FEE">
        <w:rPr>
          <w:rFonts w:eastAsia="Calibri"/>
          <w:lang w:eastAsia="en-US"/>
        </w:rPr>
        <w:t xml:space="preserve">that they feel like partners in the ongoing assessment and planning of their care and services. </w:t>
      </w:r>
    </w:p>
    <w:p w14:paraId="5B3B5775" w14:textId="67DC0F24" w:rsidR="00A35DA6" w:rsidRPr="00CD2A61" w:rsidRDefault="00A35DA6" w:rsidP="00CD2A61">
      <w:pPr>
        <w:rPr>
          <w:rFonts w:eastAsia="Calibri"/>
          <w:lang w:eastAsia="en-US"/>
        </w:rPr>
      </w:pPr>
      <w:r w:rsidRPr="00CD2A61">
        <w:rPr>
          <w:rFonts w:eastAsia="Calibri"/>
          <w:color w:val="auto"/>
          <w:szCs w:val="22"/>
          <w:lang w:eastAsia="en-US"/>
        </w:rPr>
        <w:t>Consumers and representatives are satisfied with the process of consultation about consumers’ care and services.</w:t>
      </w:r>
    </w:p>
    <w:p w14:paraId="0E97043D" w14:textId="77777777" w:rsidR="00A35DA6" w:rsidRPr="00CD2A61" w:rsidRDefault="00A35DA6" w:rsidP="00CD2A61">
      <w:pPr>
        <w:rPr>
          <w:rFonts w:eastAsia="Calibri"/>
          <w:color w:val="auto"/>
          <w:szCs w:val="22"/>
          <w:lang w:eastAsia="en-US"/>
        </w:rPr>
      </w:pPr>
      <w:r w:rsidRPr="00CD2A61">
        <w:rPr>
          <w:rFonts w:eastAsia="Calibri"/>
          <w:color w:val="auto"/>
          <w:szCs w:val="22"/>
          <w:lang w:eastAsia="en-US"/>
        </w:rPr>
        <w:t>Feedback from consumers and/or representatives confirmed care and services are reviewed when circumstances change.</w:t>
      </w:r>
    </w:p>
    <w:p w14:paraId="528A5EBE" w14:textId="77777777" w:rsidR="00A35DA6" w:rsidRPr="00CD2A61" w:rsidRDefault="00A35DA6" w:rsidP="00CD2A61">
      <w:pPr>
        <w:rPr>
          <w:rFonts w:eastAsia="Calibri"/>
          <w:color w:val="auto"/>
          <w:szCs w:val="22"/>
          <w:lang w:eastAsia="en-US"/>
        </w:rPr>
      </w:pPr>
      <w:r w:rsidRPr="00CD2A61">
        <w:rPr>
          <w:rFonts w:eastAsia="Calibri"/>
          <w:color w:val="auto"/>
          <w:szCs w:val="22"/>
          <w:lang w:eastAsia="en-US"/>
        </w:rPr>
        <w:t>Staff demonstrated an understanding of consumers’ needs and goals which was consistent with care planning documentation.</w:t>
      </w:r>
    </w:p>
    <w:p w14:paraId="21617CE9" w14:textId="77777777" w:rsidR="00A35DA6" w:rsidRPr="00CD2A61" w:rsidRDefault="00A35DA6" w:rsidP="00CD2A61">
      <w:pPr>
        <w:rPr>
          <w:rFonts w:eastAsia="Calibri"/>
          <w:color w:val="auto"/>
          <w:szCs w:val="22"/>
          <w:lang w:eastAsia="en-US"/>
        </w:rPr>
      </w:pPr>
      <w:r w:rsidRPr="00CD2A61">
        <w:rPr>
          <w:rFonts w:eastAsia="Calibri"/>
          <w:color w:val="auto"/>
          <w:szCs w:val="22"/>
          <w:lang w:eastAsia="en-US"/>
        </w:rPr>
        <w:t xml:space="preserve">Care planning documents provided evidence of comprehensive assessment and care planning information for most consumers. </w:t>
      </w:r>
    </w:p>
    <w:p w14:paraId="4254F17D" w14:textId="77777777" w:rsidR="00A35DA6" w:rsidRPr="00CD2A61" w:rsidRDefault="00A35DA6" w:rsidP="00CD2A61">
      <w:pPr>
        <w:rPr>
          <w:rFonts w:eastAsia="Calibri"/>
          <w:color w:val="auto"/>
          <w:szCs w:val="22"/>
          <w:lang w:eastAsia="en-US"/>
        </w:rPr>
      </w:pPr>
      <w:r w:rsidRPr="00CD2A61">
        <w:rPr>
          <w:rFonts w:eastAsia="Calibri"/>
          <w:color w:val="auto"/>
          <w:szCs w:val="22"/>
          <w:lang w:eastAsia="en-US"/>
        </w:rPr>
        <w:t xml:space="preserve">Assessment and care planning documents reflect input from consumers and/or their representatives as well as specialists involved in the care of the consumer. These </w:t>
      </w:r>
      <w:r w:rsidRPr="00CD2A61">
        <w:rPr>
          <w:rFonts w:eastAsia="Calibri"/>
          <w:color w:val="auto"/>
          <w:szCs w:val="22"/>
          <w:lang w:eastAsia="en-US"/>
        </w:rPr>
        <w:lastRenderedPageBreak/>
        <w:t xml:space="preserve">included geriatricians, general practitioners, allied health team, external experts and the leisure and lifestyle team. </w:t>
      </w:r>
    </w:p>
    <w:p w14:paraId="4FC12ADE" w14:textId="77777777" w:rsidR="00A35DA6" w:rsidRPr="00CD2A61" w:rsidRDefault="00A35DA6" w:rsidP="00CD2A61">
      <w:pPr>
        <w:rPr>
          <w:rFonts w:eastAsia="Calibri"/>
          <w:color w:val="auto"/>
          <w:szCs w:val="22"/>
          <w:lang w:eastAsia="en-US"/>
        </w:rPr>
      </w:pPr>
      <w:r w:rsidRPr="00CD2A61">
        <w:rPr>
          <w:rFonts w:eastAsia="Calibri"/>
          <w:color w:val="auto"/>
          <w:szCs w:val="22"/>
          <w:lang w:eastAsia="en-US"/>
        </w:rPr>
        <w:t>Clinical staff provide consumers or their representative with an opportunity to discuss outcomes of assessment and planning with every resident of the day review. Care staff have ready access to consumers’ care plans to facilitate service delivery.</w:t>
      </w:r>
    </w:p>
    <w:p w14:paraId="0C9E9D1D" w14:textId="315FAD99" w:rsidR="007F17F3" w:rsidRPr="00D361C3" w:rsidRDefault="00A35DA6" w:rsidP="00A35DA6">
      <w:pPr>
        <w:rPr>
          <w:rFonts w:eastAsia="Calibri"/>
          <w:color w:val="auto"/>
          <w:szCs w:val="22"/>
          <w:lang w:eastAsia="en-US"/>
        </w:rPr>
      </w:pPr>
      <w:r w:rsidRPr="00CD2A61">
        <w:rPr>
          <w:rFonts w:eastAsia="Calibri"/>
          <w:color w:val="auto"/>
          <w:szCs w:val="22"/>
          <w:lang w:eastAsia="en-US"/>
        </w:rPr>
        <w:t xml:space="preserve">Assessment and care planning documentation is reviewed regularly. </w:t>
      </w:r>
      <w:r w:rsidRPr="000563F1">
        <w:rPr>
          <w:rFonts w:eastAsia="Calibri"/>
          <w:color w:val="auto"/>
          <w:szCs w:val="22"/>
          <w:lang w:eastAsia="en-US"/>
        </w:rPr>
        <w:t xml:space="preserve">Management confirmed care and services are reviewed </w:t>
      </w:r>
      <w:r>
        <w:rPr>
          <w:rFonts w:eastAsia="Calibri"/>
          <w:color w:val="auto"/>
          <w:szCs w:val="22"/>
          <w:lang w:eastAsia="en-US"/>
        </w:rPr>
        <w:t xml:space="preserve">regularly and </w:t>
      </w:r>
      <w:r w:rsidRPr="000563F1">
        <w:rPr>
          <w:rFonts w:eastAsia="Calibri"/>
          <w:color w:val="auto"/>
          <w:szCs w:val="22"/>
          <w:lang w:eastAsia="en-US"/>
        </w:rPr>
        <w:t>when circumstances change.</w:t>
      </w:r>
    </w:p>
    <w:p w14:paraId="3BFE2C3D" w14:textId="77777777" w:rsidR="007F17F3" w:rsidRPr="003F2C16" w:rsidRDefault="007F17F3" w:rsidP="007F17F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20F3FDAC" w14:textId="77777777" w:rsidR="007F17F3" w:rsidRDefault="007F17F3" w:rsidP="007F17F3">
      <w:pPr>
        <w:pStyle w:val="Heading2"/>
      </w:pPr>
      <w:r>
        <w:t>Assessment of Standard 2 Requirements</w:t>
      </w:r>
      <w:r w:rsidRPr="0066387A">
        <w:rPr>
          <w:i/>
          <w:color w:val="0000FF"/>
          <w:sz w:val="24"/>
          <w:szCs w:val="24"/>
        </w:rPr>
        <w:t xml:space="preserve"> </w:t>
      </w:r>
    </w:p>
    <w:p w14:paraId="4B577D56" w14:textId="77777777" w:rsidR="007F17F3" w:rsidRDefault="007F17F3" w:rsidP="007F17F3">
      <w:pPr>
        <w:pStyle w:val="Heading3"/>
      </w:pPr>
      <w:r w:rsidRPr="00051035">
        <w:t xml:space="preserve">Requirement </w:t>
      </w:r>
      <w:r>
        <w:t>2</w:t>
      </w:r>
      <w:r w:rsidRPr="00051035">
        <w:t>(3)(a)</w:t>
      </w:r>
      <w:r w:rsidRPr="00051035">
        <w:tab/>
        <w:t>Compliant</w:t>
      </w:r>
    </w:p>
    <w:p w14:paraId="76701B83" w14:textId="77777777" w:rsidR="007F17F3" w:rsidRPr="008D114F" w:rsidRDefault="007F17F3" w:rsidP="007F17F3">
      <w:pPr>
        <w:rPr>
          <w:i/>
        </w:rPr>
      </w:pPr>
      <w:r w:rsidRPr="008D114F">
        <w:rPr>
          <w:i/>
        </w:rPr>
        <w:t>Assessment and planning, including consideration of risks to the consumer’s health and well-being, informs the delivery of safe and effective care and services.</w:t>
      </w:r>
    </w:p>
    <w:p w14:paraId="45DC7789" w14:textId="77777777" w:rsidR="007F17F3" w:rsidRDefault="007F17F3" w:rsidP="007F17F3">
      <w:pPr>
        <w:pStyle w:val="Heading3"/>
      </w:pPr>
      <w:r>
        <w:t>Requirement 2(3)(b)</w:t>
      </w:r>
      <w:r>
        <w:tab/>
        <w:t>Compliant</w:t>
      </w:r>
    </w:p>
    <w:p w14:paraId="35E2A1DB" w14:textId="77777777" w:rsidR="007F17F3" w:rsidRPr="008D114F" w:rsidRDefault="007F17F3" w:rsidP="007F17F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268154A" w14:textId="77777777" w:rsidR="007F17F3" w:rsidRDefault="007F17F3" w:rsidP="007F17F3">
      <w:pPr>
        <w:pStyle w:val="Heading3"/>
      </w:pPr>
      <w:r>
        <w:t>Requirement 2(3)(c)</w:t>
      </w:r>
      <w:r>
        <w:tab/>
        <w:t>Compliant</w:t>
      </w:r>
    </w:p>
    <w:p w14:paraId="7E05A3B3" w14:textId="77777777" w:rsidR="007F17F3" w:rsidRPr="008D114F" w:rsidRDefault="007F17F3" w:rsidP="007F17F3">
      <w:pPr>
        <w:rPr>
          <w:i/>
        </w:rPr>
      </w:pPr>
      <w:r w:rsidRPr="008D114F">
        <w:rPr>
          <w:i/>
        </w:rPr>
        <w:t>The organisation demonstrates that assessment and planning:</w:t>
      </w:r>
    </w:p>
    <w:p w14:paraId="396618D7" w14:textId="77777777" w:rsidR="007F17F3" w:rsidRPr="008D114F" w:rsidRDefault="007F17F3" w:rsidP="007F17F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D3D20A" w14:textId="77777777" w:rsidR="007F17F3" w:rsidRPr="008D114F" w:rsidRDefault="007F17F3" w:rsidP="007F17F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52D8C9F" w14:textId="77777777" w:rsidR="007F17F3" w:rsidRDefault="007F17F3" w:rsidP="007F17F3">
      <w:pPr>
        <w:pStyle w:val="Heading3"/>
      </w:pPr>
      <w:r>
        <w:t>Requirement 2(3)(d)</w:t>
      </w:r>
      <w:r>
        <w:tab/>
        <w:t>Compliant</w:t>
      </w:r>
    </w:p>
    <w:p w14:paraId="3F787213" w14:textId="77777777" w:rsidR="007F17F3" w:rsidRPr="00F23D63" w:rsidRDefault="007F17F3" w:rsidP="007F17F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ABD133B" w14:textId="77777777" w:rsidR="007F17F3" w:rsidRDefault="007F17F3" w:rsidP="007F17F3">
      <w:pPr>
        <w:pStyle w:val="Heading3"/>
      </w:pPr>
      <w:r>
        <w:lastRenderedPageBreak/>
        <w:t>Requirement 2(3)(e)</w:t>
      </w:r>
      <w:r>
        <w:tab/>
        <w:t>Compliant</w:t>
      </w:r>
    </w:p>
    <w:p w14:paraId="1297671F" w14:textId="77777777" w:rsidR="007F17F3" w:rsidRPr="008D114F" w:rsidRDefault="007F17F3" w:rsidP="007F17F3">
      <w:pPr>
        <w:rPr>
          <w:i/>
        </w:rPr>
      </w:pPr>
      <w:r w:rsidRPr="008D114F">
        <w:rPr>
          <w:i/>
        </w:rPr>
        <w:t>Care and services are reviewed regularly for effectiveness, and when circumstances change or when incidents impact on the needs, goals or preferences of the consumer.</w:t>
      </w:r>
    </w:p>
    <w:p w14:paraId="31FC84D9" w14:textId="77777777" w:rsidR="00D93E75" w:rsidRDefault="00D93E75" w:rsidP="00D93E75">
      <w:pPr>
        <w:sectPr w:rsidR="00D93E75" w:rsidSect="00D93E75">
          <w:type w:val="continuous"/>
          <w:pgSz w:w="11906" w:h="16838"/>
          <w:pgMar w:top="1701" w:right="1418" w:bottom="1418" w:left="1418" w:header="709" w:footer="397" w:gutter="0"/>
          <w:cols w:space="708"/>
          <w:titlePg/>
          <w:docGrid w:linePitch="360"/>
        </w:sectPr>
      </w:pPr>
    </w:p>
    <w:p w14:paraId="31FC84DA" w14:textId="72ED7C36" w:rsidR="00D93E75" w:rsidRDefault="005E52B7" w:rsidP="00D93E75">
      <w:pPr>
        <w:pStyle w:val="Heading1"/>
        <w:tabs>
          <w:tab w:val="right" w:pos="9070"/>
        </w:tabs>
        <w:spacing w:before="560" w:after="640"/>
        <w:rPr>
          <w:color w:val="FFFFFF" w:themeColor="background1"/>
          <w:sz w:val="36"/>
        </w:rPr>
        <w:sectPr w:rsidR="00D93E75" w:rsidSect="00D93E7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1FC85A1" wp14:editId="31FC85A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88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CD2A61">
        <w:rPr>
          <w:color w:val="FFFFFF" w:themeColor="background1"/>
          <w:sz w:val="36"/>
        </w:rPr>
        <w:t>NON-COMPLIANT</w:t>
      </w:r>
      <w:r w:rsidRPr="00EB1D71">
        <w:rPr>
          <w:color w:val="FFFFFF" w:themeColor="background1"/>
          <w:sz w:val="36"/>
        </w:rPr>
        <w:br/>
        <w:t>Personal care and clinical care</w:t>
      </w:r>
    </w:p>
    <w:p w14:paraId="31FC84DB" w14:textId="77777777" w:rsidR="00D93E75" w:rsidRPr="00FD1B02" w:rsidRDefault="005E52B7" w:rsidP="00D93E75">
      <w:pPr>
        <w:pStyle w:val="Heading3"/>
        <w:shd w:val="clear" w:color="auto" w:fill="F2F2F2" w:themeFill="background1" w:themeFillShade="F2"/>
      </w:pPr>
      <w:r w:rsidRPr="00FD1B02">
        <w:t>Consumer outcome:</w:t>
      </w:r>
    </w:p>
    <w:p w14:paraId="31FC84DC" w14:textId="77777777" w:rsidR="00D93E75" w:rsidRDefault="005E52B7" w:rsidP="00D93E75">
      <w:pPr>
        <w:numPr>
          <w:ilvl w:val="0"/>
          <w:numId w:val="3"/>
        </w:numPr>
        <w:shd w:val="clear" w:color="auto" w:fill="F2F2F2" w:themeFill="background1" w:themeFillShade="F2"/>
      </w:pPr>
      <w:r>
        <w:t>I get personal care, clinical care, or both personal care and clinical care, that is safe and right for me.</w:t>
      </w:r>
    </w:p>
    <w:p w14:paraId="31FC84DD" w14:textId="77777777" w:rsidR="00D93E75" w:rsidRDefault="005E52B7" w:rsidP="00D93E75">
      <w:pPr>
        <w:pStyle w:val="Heading3"/>
        <w:shd w:val="clear" w:color="auto" w:fill="F2F2F2" w:themeFill="background1" w:themeFillShade="F2"/>
      </w:pPr>
      <w:r>
        <w:t>Organisation statement:</w:t>
      </w:r>
    </w:p>
    <w:p w14:paraId="31FC84DE" w14:textId="77777777" w:rsidR="00D93E75" w:rsidRDefault="005E52B7" w:rsidP="00D93E7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A02052" w14:textId="77777777" w:rsidR="007F17F3" w:rsidRDefault="007F17F3" w:rsidP="007F17F3">
      <w:pPr>
        <w:pStyle w:val="Heading2"/>
      </w:pPr>
      <w:r>
        <w:t>Assessment of Standard 3</w:t>
      </w:r>
    </w:p>
    <w:p w14:paraId="7C96784B" w14:textId="77777777" w:rsidR="00D93E75" w:rsidRPr="00163FEE" w:rsidRDefault="00D93E75" w:rsidP="00D93E7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w:t>
      </w:r>
      <w:r>
        <w:rPr>
          <w:rFonts w:eastAsia="Calibri"/>
          <w:lang w:eastAsia="en-US"/>
        </w:rPr>
        <w:t xml:space="preserve"> other</w:t>
      </w:r>
      <w:r w:rsidRPr="00163FEE">
        <w:rPr>
          <w:rFonts w:eastAsia="Calibri"/>
          <w:lang w:eastAsia="en-US"/>
        </w:rPr>
        <w:t xml:space="preserve"> relevant documents.</w:t>
      </w:r>
    </w:p>
    <w:p w14:paraId="3391D47A" w14:textId="77777777" w:rsidR="00D93E75" w:rsidRPr="00A22054" w:rsidRDefault="00D93E75" w:rsidP="00D93E75">
      <w:pPr>
        <w:rPr>
          <w:rFonts w:eastAsia="Calibri"/>
          <w:color w:val="auto"/>
          <w:lang w:eastAsia="en-US"/>
        </w:rPr>
      </w:pPr>
      <w:r w:rsidRPr="00A22054">
        <w:rPr>
          <w:rFonts w:eastAsia="Calibri"/>
          <w:color w:val="auto"/>
          <w:lang w:eastAsia="en-US"/>
        </w:rPr>
        <w:t xml:space="preserve">Most consumers considered that they receive personal care and clinical care that is safe and right for them. </w:t>
      </w:r>
    </w:p>
    <w:p w14:paraId="642A6A54" w14:textId="77777777" w:rsidR="00D93E75" w:rsidRPr="00CD2A61" w:rsidRDefault="00D93E75" w:rsidP="00CD2A61">
      <w:pPr>
        <w:rPr>
          <w:rFonts w:cs="Times New Roman"/>
          <w:color w:val="auto"/>
        </w:rPr>
      </w:pPr>
      <w:r w:rsidRPr="00CD2A61">
        <w:rPr>
          <w:rFonts w:cs="Times New Roman"/>
          <w:color w:val="auto"/>
        </w:rPr>
        <w:t xml:space="preserve">Most consumers and representatives said care is safe and meets consumers’ needs. Staff </w:t>
      </w:r>
      <w:proofErr w:type="gramStart"/>
      <w:r w:rsidRPr="00CD2A61">
        <w:rPr>
          <w:rFonts w:cs="Times New Roman"/>
          <w:color w:val="auto"/>
        </w:rPr>
        <w:t>interviews</w:t>
      </w:r>
      <w:proofErr w:type="gramEnd"/>
      <w:r w:rsidRPr="00CD2A61">
        <w:rPr>
          <w:rFonts w:cs="Times New Roman"/>
          <w:color w:val="auto"/>
        </w:rPr>
        <w:t xml:space="preserve"> and documentation reflect individualised care that is safe, effective and tailored to the specific needs and preferences of the consumer. </w:t>
      </w:r>
    </w:p>
    <w:p w14:paraId="1A8DC92E" w14:textId="30C2C214" w:rsidR="00D93E75" w:rsidRPr="00CD2A61" w:rsidRDefault="00D93E75" w:rsidP="00CD2A61">
      <w:pPr>
        <w:rPr>
          <w:rFonts w:cs="Times New Roman"/>
          <w:color w:val="auto"/>
        </w:rPr>
      </w:pPr>
      <w:r w:rsidRPr="00CD2A61">
        <w:rPr>
          <w:rFonts w:eastAsia="Calibri"/>
          <w:color w:val="auto"/>
          <w:lang w:eastAsia="en-US"/>
        </w:rPr>
        <w:t>Feedback from consumers and representatives in relation to the response of the service to deterioration in a consumer’s condition was positive. Consumers’ overall feedback indicated they feel staff would know what to do in the event their health needs change.</w:t>
      </w:r>
    </w:p>
    <w:p w14:paraId="479846EF" w14:textId="4E4C1243" w:rsidR="00D93E75" w:rsidRPr="00CD2A61" w:rsidRDefault="00D93E75" w:rsidP="00CD2A61">
      <w:pPr>
        <w:tabs>
          <w:tab w:val="right" w:pos="9026"/>
        </w:tabs>
        <w:rPr>
          <w:rFonts w:eastAsia="Fira Sans Light"/>
          <w:color w:val="auto"/>
          <w:szCs w:val="22"/>
          <w:lang w:eastAsia="en-US"/>
        </w:rPr>
      </w:pPr>
      <w:r w:rsidRPr="00CD2A61">
        <w:rPr>
          <w:rFonts w:eastAsia="Fira Sans Light"/>
          <w:color w:val="auto"/>
          <w:szCs w:val="22"/>
          <w:lang w:eastAsia="en-US"/>
        </w:rPr>
        <w:t xml:space="preserve">Examples of different clinical needs demonstrated </w:t>
      </w:r>
      <w:r w:rsidR="00856E72" w:rsidRPr="00CD2A61">
        <w:rPr>
          <w:rFonts w:eastAsia="Fira Sans Light"/>
          <w:color w:val="auto"/>
          <w:szCs w:val="22"/>
          <w:lang w:eastAsia="en-US"/>
        </w:rPr>
        <w:t xml:space="preserve">the service manages </w:t>
      </w:r>
      <w:r w:rsidRPr="00CD2A61">
        <w:rPr>
          <w:rFonts w:eastAsia="Fira Sans Light"/>
          <w:color w:val="auto"/>
          <w:szCs w:val="22"/>
          <w:lang w:eastAsia="en-US"/>
        </w:rPr>
        <w:t xml:space="preserve">individualised risks to consumers. </w:t>
      </w:r>
    </w:p>
    <w:p w14:paraId="3A771D5A" w14:textId="77777777" w:rsidR="00D93E75" w:rsidRPr="00CD2A61" w:rsidRDefault="00D93E75" w:rsidP="00CD2A61">
      <w:pPr>
        <w:rPr>
          <w:rFonts w:eastAsia="Calibri"/>
          <w:color w:val="auto"/>
          <w:lang w:eastAsia="en-US"/>
        </w:rPr>
      </w:pPr>
      <w:r w:rsidRPr="00CD2A61">
        <w:rPr>
          <w:rFonts w:eastAsia="Calibri"/>
          <w:color w:val="auto"/>
          <w:lang w:eastAsia="en-US"/>
        </w:rPr>
        <w:t xml:space="preserve">The service demonstrated an understanding of end of life needs of consumers and showed how this can be applied to individual consumers. </w:t>
      </w:r>
    </w:p>
    <w:p w14:paraId="6DE493E2" w14:textId="754CA584" w:rsidR="00D93E75" w:rsidRPr="00CD2A61" w:rsidRDefault="00D93E75" w:rsidP="00CD2A61">
      <w:pPr>
        <w:rPr>
          <w:rFonts w:eastAsia="Calibri"/>
          <w:color w:val="auto"/>
          <w:lang w:eastAsia="en-US"/>
        </w:rPr>
      </w:pPr>
      <w:r w:rsidRPr="00CD2A61">
        <w:rPr>
          <w:rFonts w:eastAsia="Calibri"/>
          <w:color w:val="auto"/>
          <w:lang w:eastAsia="en-US"/>
        </w:rPr>
        <w:lastRenderedPageBreak/>
        <w:t xml:space="preserve">Staff were able to provide feedback on how to identify and monitor deterioration in a </w:t>
      </w:r>
      <w:proofErr w:type="spellStart"/>
      <w:r w:rsidRPr="00CD2A61">
        <w:rPr>
          <w:rFonts w:eastAsia="Calibri"/>
          <w:color w:val="auto"/>
          <w:lang w:eastAsia="en-US"/>
        </w:rPr>
        <w:t>consumer’s’condition</w:t>
      </w:r>
      <w:proofErr w:type="spellEnd"/>
      <w:r w:rsidRPr="00CD2A61">
        <w:rPr>
          <w:rFonts w:eastAsia="Calibri"/>
          <w:color w:val="auto"/>
          <w:lang w:eastAsia="en-US"/>
        </w:rPr>
        <w:t>.</w:t>
      </w:r>
    </w:p>
    <w:p w14:paraId="66607F39" w14:textId="77777777" w:rsidR="00CD2A61" w:rsidRDefault="00D93E75" w:rsidP="00CD2A61">
      <w:pPr>
        <w:rPr>
          <w:rFonts w:eastAsia="Calibri"/>
          <w:color w:val="auto"/>
          <w:lang w:eastAsia="en-US"/>
        </w:rPr>
      </w:pPr>
      <w:r w:rsidRPr="00CD2A61">
        <w:rPr>
          <w:rFonts w:eastAsia="Calibri"/>
          <w:color w:val="auto"/>
          <w:lang w:eastAsia="en-US"/>
        </w:rPr>
        <w:t>The service has effective processes</w:t>
      </w:r>
      <w:r w:rsidR="00856E72" w:rsidRPr="00CD2A61">
        <w:rPr>
          <w:rFonts w:eastAsia="Calibri"/>
          <w:color w:val="auto"/>
          <w:lang w:eastAsia="en-US"/>
        </w:rPr>
        <w:t xml:space="preserve"> including verbal and written handover</w:t>
      </w:r>
      <w:r w:rsidRPr="00CD2A61">
        <w:rPr>
          <w:rFonts w:eastAsia="Calibri"/>
          <w:color w:val="auto"/>
          <w:lang w:eastAsia="en-US"/>
        </w:rPr>
        <w:t xml:space="preserve"> to document and communicate information about </w:t>
      </w:r>
      <w:r w:rsidR="00856E72" w:rsidRPr="00CD2A61">
        <w:rPr>
          <w:rFonts w:eastAsia="Calibri"/>
          <w:color w:val="auto"/>
          <w:lang w:eastAsia="en-US"/>
        </w:rPr>
        <w:t xml:space="preserve">a </w:t>
      </w:r>
      <w:r w:rsidRPr="00CD2A61">
        <w:rPr>
          <w:rFonts w:eastAsia="Calibri"/>
          <w:color w:val="auto"/>
          <w:lang w:eastAsia="en-US"/>
        </w:rPr>
        <w:t>consumer</w:t>
      </w:r>
      <w:r w:rsidR="00856E72" w:rsidRPr="00CD2A61">
        <w:rPr>
          <w:rFonts w:eastAsia="Calibri"/>
          <w:color w:val="auto"/>
          <w:lang w:eastAsia="en-US"/>
        </w:rPr>
        <w:t>’</w:t>
      </w:r>
      <w:r w:rsidRPr="00CD2A61">
        <w:rPr>
          <w:rFonts w:eastAsia="Calibri"/>
          <w:color w:val="auto"/>
          <w:lang w:eastAsia="en-US"/>
        </w:rPr>
        <w:t xml:space="preserve">s condition, needs and preferences. Clinical staff, allied health professionals and care staff confirmed they are provided </w:t>
      </w:r>
      <w:proofErr w:type="gramStart"/>
      <w:r w:rsidRPr="00CD2A61">
        <w:rPr>
          <w:rFonts w:eastAsia="Calibri"/>
          <w:color w:val="auto"/>
          <w:lang w:eastAsia="en-US"/>
        </w:rPr>
        <w:t>with</w:t>
      </w:r>
      <w:r w:rsidR="00856E72" w:rsidRPr="00CD2A61">
        <w:rPr>
          <w:rFonts w:eastAsia="Calibri"/>
          <w:color w:val="auto"/>
          <w:lang w:eastAsia="en-US"/>
        </w:rPr>
        <w:t>,</w:t>
      </w:r>
      <w:r w:rsidRPr="00CD2A61">
        <w:rPr>
          <w:rFonts w:eastAsia="Calibri"/>
          <w:color w:val="auto"/>
          <w:lang w:eastAsia="en-US"/>
        </w:rPr>
        <w:t xml:space="preserve"> and</w:t>
      </w:r>
      <w:proofErr w:type="gramEnd"/>
      <w:r w:rsidRPr="00CD2A61">
        <w:rPr>
          <w:rFonts w:eastAsia="Calibri"/>
          <w:color w:val="auto"/>
          <w:lang w:eastAsia="en-US"/>
        </w:rPr>
        <w:t xml:space="preserve"> have access to the information they need. </w:t>
      </w:r>
    </w:p>
    <w:p w14:paraId="24FABFB4" w14:textId="7BB192FA" w:rsidR="00D93E75" w:rsidRPr="00CD2A61" w:rsidRDefault="00D93E75" w:rsidP="00CD2A61">
      <w:pPr>
        <w:rPr>
          <w:rFonts w:eastAsia="Calibri"/>
          <w:color w:val="auto"/>
          <w:lang w:eastAsia="en-US"/>
        </w:rPr>
      </w:pPr>
      <w:r w:rsidRPr="00CD2A61">
        <w:rPr>
          <w:rFonts w:eastAsia="Calibri"/>
          <w:color w:val="auto"/>
          <w:lang w:eastAsia="en-US"/>
        </w:rPr>
        <w:t xml:space="preserve">The service is affiliated with several </w:t>
      </w:r>
      <w:r w:rsidRPr="00CD2A61">
        <w:rPr>
          <w:rFonts w:eastAsiaTheme="minorEastAsia"/>
          <w:color w:val="auto"/>
          <w:lang w:eastAsia="en-US"/>
        </w:rPr>
        <w:t xml:space="preserve">specialist services. Documentation </w:t>
      </w:r>
      <w:r w:rsidR="00856E72" w:rsidRPr="00CD2A61">
        <w:rPr>
          <w:rFonts w:eastAsiaTheme="minorEastAsia"/>
          <w:color w:val="auto"/>
          <w:lang w:eastAsia="en-US"/>
        </w:rPr>
        <w:t>demonstra</w:t>
      </w:r>
      <w:r w:rsidRPr="00CD2A61">
        <w:rPr>
          <w:rFonts w:eastAsiaTheme="minorEastAsia"/>
          <w:color w:val="auto"/>
          <w:lang w:eastAsia="en-US"/>
        </w:rPr>
        <w:t>ted timely and appropriate referrals. Specialist recommendations were reflected in consumers’ care documentation. Consumers and representatives confirmed consumers have access to their medical practitioner and/or other health professionals when needed. Clinical staff were able to describe how they refer consumers to appropriate specialist services.</w:t>
      </w:r>
    </w:p>
    <w:p w14:paraId="42992D8A" w14:textId="2F6C906D" w:rsidR="00D93E75" w:rsidRPr="00CD2A61" w:rsidRDefault="00D93E75" w:rsidP="00CD2A61">
      <w:pPr>
        <w:rPr>
          <w:rFonts w:cs="Times New Roman"/>
          <w:color w:val="auto"/>
        </w:rPr>
      </w:pPr>
      <w:r w:rsidRPr="00CD2A61">
        <w:rPr>
          <w:rFonts w:cs="Times New Roman"/>
          <w:color w:val="auto"/>
        </w:rPr>
        <w:t xml:space="preserve">Staff did not demonstrate effective understanding, application and monitoring of infection control practices. Observations indicated inconsistent application and usage of </w:t>
      </w:r>
      <w:r w:rsidR="00856E72" w:rsidRPr="00CD2A61">
        <w:rPr>
          <w:rFonts w:cs="Times New Roman"/>
          <w:color w:val="auto"/>
        </w:rPr>
        <w:t>personal protective equipm</w:t>
      </w:r>
      <w:r w:rsidR="00CD2A61">
        <w:rPr>
          <w:rFonts w:cs="Times New Roman"/>
          <w:color w:val="auto"/>
        </w:rPr>
        <w:t>e</w:t>
      </w:r>
      <w:r w:rsidR="00856E72" w:rsidRPr="00CD2A61">
        <w:rPr>
          <w:rFonts w:cs="Times New Roman"/>
          <w:color w:val="auto"/>
        </w:rPr>
        <w:t>nt (</w:t>
      </w:r>
      <w:r w:rsidRPr="00CD2A61">
        <w:rPr>
          <w:rFonts w:cs="Times New Roman"/>
          <w:color w:val="auto"/>
        </w:rPr>
        <w:t>PPE</w:t>
      </w:r>
      <w:r w:rsidR="00856E72" w:rsidRPr="00CD2A61">
        <w:rPr>
          <w:rFonts w:cs="Times New Roman"/>
          <w:color w:val="auto"/>
        </w:rPr>
        <w:t>)</w:t>
      </w:r>
      <w:r w:rsidRPr="00CD2A61">
        <w:rPr>
          <w:rFonts w:cs="Times New Roman"/>
          <w:color w:val="auto"/>
        </w:rPr>
        <w:t>.</w:t>
      </w:r>
    </w:p>
    <w:p w14:paraId="7EE00877" w14:textId="09DC56B9" w:rsidR="007F17F3" w:rsidRPr="003F2C16" w:rsidRDefault="007F17F3" w:rsidP="007F17F3">
      <w:pPr>
        <w:rPr>
          <w:rFonts w:eastAsia="Calibri"/>
          <w:color w:val="auto"/>
        </w:rPr>
      </w:pPr>
      <w:r w:rsidRPr="003F2C16">
        <w:rPr>
          <w:rFonts w:eastAsiaTheme="minorHAnsi"/>
          <w:color w:val="auto"/>
        </w:rPr>
        <w:t xml:space="preserve">The Quality Standard is assessed as </w:t>
      </w:r>
      <w:r w:rsidR="009764D8" w:rsidRPr="00CD2A61">
        <w:rPr>
          <w:rFonts w:eastAsiaTheme="minorHAnsi"/>
          <w:color w:val="auto"/>
        </w:rPr>
        <w:t>Non-</w:t>
      </w:r>
      <w:r w:rsidRPr="00CD2A61">
        <w:rPr>
          <w:rFonts w:eastAsiaTheme="minorHAnsi"/>
          <w:color w:val="auto"/>
        </w:rPr>
        <w:t xml:space="preserve">Compliant as </w:t>
      </w:r>
      <w:r w:rsidR="00CD2A61" w:rsidRPr="00CD2A61">
        <w:rPr>
          <w:rFonts w:eastAsiaTheme="minorHAnsi"/>
          <w:color w:val="auto"/>
        </w:rPr>
        <w:t>one</w:t>
      </w:r>
      <w:r w:rsidRPr="00CD2A61">
        <w:rPr>
          <w:rFonts w:eastAsiaTheme="minorHAnsi"/>
          <w:color w:val="auto"/>
        </w:rPr>
        <w:t xml:space="preserve"> of the seven specific requirements ha</w:t>
      </w:r>
      <w:r w:rsidR="00CD2A61" w:rsidRPr="00CD2A61">
        <w:rPr>
          <w:rFonts w:eastAsiaTheme="minorHAnsi"/>
          <w:color w:val="auto"/>
        </w:rPr>
        <w:t>s</w:t>
      </w:r>
      <w:r w:rsidRPr="00CD2A61">
        <w:rPr>
          <w:rFonts w:eastAsiaTheme="minorHAnsi"/>
          <w:color w:val="auto"/>
        </w:rPr>
        <w:t xml:space="preserve"> been assessed as </w:t>
      </w:r>
      <w:r w:rsidR="00CD2A61" w:rsidRPr="00CD2A61">
        <w:rPr>
          <w:rFonts w:eastAsiaTheme="minorHAnsi"/>
          <w:color w:val="auto"/>
        </w:rPr>
        <w:t>Non-</w:t>
      </w:r>
      <w:r w:rsidRPr="00CD2A61">
        <w:rPr>
          <w:rFonts w:eastAsiaTheme="minorHAnsi"/>
          <w:color w:val="auto"/>
        </w:rPr>
        <w:t>Compliant.</w:t>
      </w:r>
    </w:p>
    <w:p w14:paraId="73B1B137" w14:textId="77777777" w:rsidR="007F17F3" w:rsidRDefault="007F17F3" w:rsidP="007F17F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E89215" w14:textId="77777777" w:rsidR="007F17F3" w:rsidRPr="00853601" w:rsidRDefault="007F17F3" w:rsidP="007F17F3">
      <w:pPr>
        <w:pStyle w:val="Heading3"/>
      </w:pPr>
      <w:r w:rsidRPr="00853601">
        <w:t>Requirement 3(3)(a)</w:t>
      </w:r>
      <w:r>
        <w:tab/>
        <w:t>Compliant</w:t>
      </w:r>
    </w:p>
    <w:p w14:paraId="2F38CFED" w14:textId="77777777" w:rsidR="007F17F3" w:rsidRPr="008D114F" w:rsidRDefault="007F17F3" w:rsidP="007F17F3">
      <w:pPr>
        <w:rPr>
          <w:i/>
        </w:rPr>
      </w:pPr>
      <w:r w:rsidRPr="008D114F">
        <w:rPr>
          <w:i/>
        </w:rPr>
        <w:t>Each consumer gets safe and effective personal care, clinical care, or both personal care and clinical care, that:</w:t>
      </w:r>
    </w:p>
    <w:p w14:paraId="318D7597" w14:textId="77777777" w:rsidR="007F17F3" w:rsidRPr="008D114F" w:rsidRDefault="007F17F3" w:rsidP="007F17F3">
      <w:pPr>
        <w:numPr>
          <w:ilvl w:val="0"/>
          <w:numId w:val="24"/>
        </w:numPr>
        <w:tabs>
          <w:tab w:val="right" w:pos="9026"/>
        </w:tabs>
        <w:spacing w:before="0" w:after="0"/>
        <w:ind w:left="567" w:hanging="425"/>
        <w:outlineLvl w:val="4"/>
        <w:rPr>
          <w:i/>
        </w:rPr>
      </w:pPr>
      <w:r w:rsidRPr="008D114F">
        <w:rPr>
          <w:i/>
        </w:rPr>
        <w:t>is best practice; and</w:t>
      </w:r>
    </w:p>
    <w:p w14:paraId="1AE4FF12" w14:textId="77777777" w:rsidR="007F17F3" w:rsidRPr="008D114F" w:rsidRDefault="007F17F3" w:rsidP="007F17F3">
      <w:pPr>
        <w:numPr>
          <w:ilvl w:val="0"/>
          <w:numId w:val="24"/>
        </w:numPr>
        <w:tabs>
          <w:tab w:val="right" w:pos="9026"/>
        </w:tabs>
        <w:spacing w:before="0" w:after="0"/>
        <w:ind w:left="567" w:hanging="425"/>
        <w:outlineLvl w:val="4"/>
        <w:rPr>
          <w:i/>
        </w:rPr>
      </w:pPr>
      <w:r w:rsidRPr="008D114F">
        <w:rPr>
          <w:i/>
        </w:rPr>
        <w:t>is tailored to their needs; and</w:t>
      </w:r>
    </w:p>
    <w:p w14:paraId="5E1A0784" w14:textId="77777777" w:rsidR="007F17F3" w:rsidRPr="008D114F" w:rsidRDefault="007F17F3" w:rsidP="007F17F3">
      <w:pPr>
        <w:numPr>
          <w:ilvl w:val="0"/>
          <w:numId w:val="24"/>
        </w:numPr>
        <w:tabs>
          <w:tab w:val="right" w:pos="9026"/>
        </w:tabs>
        <w:spacing w:before="0" w:after="0"/>
        <w:ind w:left="567" w:hanging="425"/>
        <w:outlineLvl w:val="4"/>
        <w:rPr>
          <w:i/>
        </w:rPr>
      </w:pPr>
      <w:r w:rsidRPr="008D114F">
        <w:rPr>
          <w:i/>
        </w:rPr>
        <w:t>optimises their health and well-being.</w:t>
      </w:r>
    </w:p>
    <w:p w14:paraId="279F32B7" w14:textId="77777777" w:rsidR="007F17F3" w:rsidRPr="00853601" w:rsidRDefault="007F17F3" w:rsidP="007F17F3">
      <w:pPr>
        <w:pStyle w:val="Heading3"/>
      </w:pPr>
      <w:r w:rsidRPr="00853601">
        <w:t>Requirement 3(3)(b)</w:t>
      </w:r>
      <w:r>
        <w:tab/>
        <w:t>Compliant</w:t>
      </w:r>
    </w:p>
    <w:p w14:paraId="21694F34" w14:textId="77777777" w:rsidR="007F17F3" w:rsidRPr="008D114F" w:rsidRDefault="007F17F3" w:rsidP="007F17F3">
      <w:pPr>
        <w:rPr>
          <w:i/>
        </w:rPr>
      </w:pPr>
      <w:r w:rsidRPr="008D114F">
        <w:rPr>
          <w:i/>
          <w:szCs w:val="22"/>
        </w:rPr>
        <w:t>Effective management of high impact or high prevalence risks associated with the care of each consumer.</w:t>
      </w:r>
    </w:p>
    <w:p w14:paraId="6010449F" w14:textId="77777777" w:rsidR="007F17F3" w:rsidRPr="00D435F8" w:rsidRDefault="007F17F3" w:rsidP="007F17F3">
      <w:pPr>
        <w:pStyle w:val="Heading3"/>
      </w:pPr>
      <w:r w:rsidRPr="00D435F8">
        <w:t>Requirement 3(3)(c)</w:t>
      </w:r>
      <w:r>
        <w:tab/>
        <w:t>Compliant</w:t>
      </w:r>
    </w:p>
    <w:p w14:paraId="6B257395" w14:textId="77777777" w:rsidR="007F17F3" w:rsidRPr="008D114F" w:rsidRDefault="007F17F3" w:rsidP="007F17F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6D00395" w14:textId="77777777" w:rsidR="007F17F3" w:rsidRPr="00D435F8" w:rsidRDefault="007F17F3" w:rsidP="007F17F3">
      <w:pPr>
        <w:pStyle w:val="Heading3"/>
      </w:pPr>
      <w:r w:rsidRPr="00D435F8">
        <w:lastRenderedPageBreak/>
        <w:t>Requirement 3(3)(d)</w:t>
      </w:r>
      <w:r>
        <w:tab/>
        <w:t>Compliant</w:t>
      </w:r>
    </w:p>
    <w:p w14:paraId="452626B2" w14:textId="77777777" w:rsidR="007F17F3" w:rsidRPr="008D114F" w:rsidRDefault="007F17F3" w:rsidP="007F17F3">
      <w:pPr>
        <w:rPr>
          <w:i/>
        </w:rPr>
      </w:pPr>
      <w:r w:rsidRPr="008D114F">
        <w:rPr>
          <w:i/>
          <w:szCs w:val="22"/>
        </w:rPr>
        <w:t>Deterioration or change of a consumer’s mental health, cognitive or physical function, capacity or condition is recognised and responded to in a timely manner.</w:t>
      </w:r>
    </w:p>
    <w:p w14:paraId="63A76403" w14:textId="77777777" w:rsidR="007F17F3" w:rsidRPr="00D435F8" w:rsidRDefault="007F17F3" w:rsidP="007F17F3">
      <w:pPr>
        <w:pStyle w:val="Heading3"/>
      </w:pPr>
      <w:r w:rsidRPr="00D435F8">
        <w:t>Requirement 3(3)(e)</w:t>
      </w:r>
      <w:r>
        <w:tab/>
        <w:t>Compliant</w:t>
      </w:r>
    </w:p>
    <w:p w14:paraId="27B4AFC4" w14:textId="77777777" w:rsidR="007F17F3" w:rsidRPr="008D114F" w:rsidRDefault="007F17F3" w:rsidP="007F17F3">
      <w:pPr>
        <w:rPr>
          <w:i/>
        </w:rPr>
      </w:pPr>
      <w:r w:rsidRPr="008D114F">
        <w:rPr>
          <w:i/>
          <w:szCs w:val="22"/>
        </w:rPr>
        <w:t>Information about the consumer’s condition, needs and preferences is documented and communicated within the organisation, and with others where responsibility for care is shared.</w:t>
      </w:r>
    </w:p>
    <w:p w14:paraId="59C7C286" w14:textId="77777777" w:rsidR="007F17F3" w:rsidRPr="00D435F8" w:rsidRDefault="007F17F3" w:rsidP="007F17F3">
      <w:pPr>
        <w:pStyle w:val="Heading3"/>
      </w:pPr>
      <w:r w:rsidRPr="00D435F8">
        <w:t>Requirement 3(3)(f)</w:t>
      </w:r>
      <w:r>
        <w:tab/>
        <w:t>Compliant</w:t>
      </w:r>
    </w:p>
    <w:p w14:paraId="5F7E8417" w14:textId="77777777" w:rsidR="007F17F3" w:rsidRPr="008D114F" w:rsidRDefault="007F17F3" w:rsidP="007F17F3">
      <w:pPr>
        <w:rPr>
          <w:i/>
        </w:rPr>
      </w:pPr>
      <w:r w:rsidRPr="008D114F">
        <w:rPr>
          <w:i/>
          <w:szCs w:val="22"/>
        </w:rPr>
        <w:t>Timely and appropriate referrals to individuals, other organisations and providers of other care and services.</w:t>
      </w:r>
    </w:p>
    <w:p w14:paraId="567008D1" w14:textId="276929A8" w:rsidR="006E10F6" w:rsidRPr="00D435F8" w:rsidRDefault="006E10F6" w:rsidP="006E10F6">
      <w:pPr>
        <w:pStyle w:val="Heading3"/>
      </w:pPr>
      <w:r w:rsidRPr="00D435F8">
        <w:t>Requirement 3(3)(g)</w:t>
      </w:r>
      <w:r>
        <w:tab/>
      </w:r>
      <w:r w:rsidRPr="00022B9E">
        <w:t>Non-compliant</w:t>
      </w:r>
    </w:p>
    <w:p w14:paraId="230F138B" w14:textId="77777777" w:rsidR="006E10F6" w:rsidRPr="008D114F" w:rsidRDefault="006E10F6" w:rsidP="006E10F6">
      <w:pPr>
        <w:tabs>
          <w:tab w:val="right" w:pos="9026"/>
        </w:tabs>
        <w:spacing w:before="0" w:after="0"/>
        <w:outlineLvl w:val="4"/>
        <w:rPr>
          <w:i/>
          <w:szCs w:val="22"/>
        </w:rPr>
      </w:pPr>
      <w:r w:rsidRPr="008D114F">
        <w:rPr>
          <w:i/>
          <w:szCs w:val="22"/>
        </w:rPr>
        <w:t>Minimisation of infection related risks through implementing:</w:t>
      </w:r>
    </w:p>
    <w:p w14:paraId="146D7844" w14:textId="77777777" w:rsidR="006E10F6" w:rsidRPr="008D114F" w:rsidRDefault="006E10F6" w:rsidP="006E10F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6AB8818" w14:textId="77777777" w:rsidR="006E10F6" w:rsidRPr="008D114F" w:rsidRDefault="006E10F6" w:rsidP="006E10F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B9448B4" w14:textId="77777777" w:rsidR="00467D2F" w:rsidRDefault="00467D2F" w:rsidP="00467D2F">
      <w:pPr>
        <w:rPr>
          <w:rFonts w:cs="Times New Roman"/>
          <w:color w:val="auto"/>
        </w:rPr>
      </w:pPr>
      <w:r>
        <w:rPr>
          <w:rFonts w:cs="Times New Roman"/>
          <w:color w:val="auto"/>
        </w:rPr>
        <w:t>The Assessment Team found s</w:t>
      </w:r>
      <w:r w:rsidRPr="008562C9">
        <w:rPr>
          <w:rFonts w:cs="Times New Roman"/>
          <w:color w:val="auto"/>
        </w:rPr>
        <w:t xml:space="preserve">taff did not </w:t>
      </w:r>
      <w:bookmarkStart w:id="10" w:name="_Hlk77945348"/>
      <w:r w:rsidRPr="008562C9">
        <w:rPr>
          <w:rFonts w:cs="Times New Roman"/>
          <w:color w:val="auto"/>
        </w:rPr>
        <w:t xml:space="preserve">demonstrate effective understanding, application and monitoring of infection control practices. </w:t>
      </w:r>
      <w:bookmarkEnd w:id="10"/>
      <w:r w:rsidRPr="008562C9">
        <w:rPr>
          <w:rFonts w:cs="Times New Roman"/>
          <w:color w:val="auto"/>
        </w:rPr>
        <w:t xml:space="preserve">Observations indicated inconsistent application and usage of </w:t>
      </w:r>
      <w:r>
        <w:rPr>
          <w:rFonts w:cs="Times New Roman"/>
          <w:color w:val="auto"/>
        </w:rPr>
        <w:t>Personal Protective Equipment (</w:t>
      </w:r>
      <w:r w:rsidRPr="008562C9">
        <w:rPr>
          <w:rFonts w:cs="Times New Roman"/>
          <w:color w:val="auto"/>
        </w:rPr>
        <w:t>PPE</w:t>
      </w:r>
      <w:r>
        <w:rPr>
          <w:rFonts w:cs="Times New Roman"/>
          <w:color w:val="auto"/>
        </w:rPr>
        <w:t>)</w:t>
      </w:r>
      <w:r w:rsidRPr="008562C9">
        <w:rPr>
          <w:rFonts w:cs="Times New Roman"/>
          <w:color w:val="auto"/>
        </w:rPr>
        <w:t>.</w:t>
      </w:r>
    </w:p>
    <w:p w14:paraId="34051E6B" w14:textId="0772B39D" w:rsidR="00467D2F" w:rsidRPr="00022B9E" w:rsidRDefault="00467D2F" w:rsidP="006940D9">
      <w:pPr>
        <w:rPr>
          <w:rFonts w:eastAsiaTheme="minorHAnsi"/>
          <w:color w:val="auto"/>
          <w:lang w:eastAsia="en-US"/>
        </w:rPr>
      </w:pPr>
      <w:r>
        <w:rPr>
          <w:rFonts w:eastAsiaTheme="minorHAnsi"/>
          <w:color w:val="auto"/>
          <w:lang w:eastAsia="en-US"/>
        </w:rPr>
        <w:t>On entry to the service, on day one of the site audit, the Assessment Team observed that n</w:t>
      </w:r>
      <w:r w:rsidRPr="00FD2BFD">
        <w:rPr>
          <w:rFonts w:eastAsiaTheme="minorHAnsi"/>
          <w:color w:val="auto"/>
          <w:lang w:eastAsia="en-US"/>
        </w:rPr>
        <w:t>o staff were wearing eye protection at the service</w:t>
      </w:r>
      <w:r>
        <w:rPr>
          <w:rFonts w:eastAsiaTheme="minorHAnsi"/>
          <w:color w:val="auto"/>
          <w:lang w:eastAsia="en-US"/>
        </w:rPr>
        <w:t xml:space="preserve"> whilst attending to consumers</w:t>
      </w:r>
      <w:r w:rsidRPr="00FD2BFD">
        <w:rPr>
          <w:rFonts w:eastAsiaTheme="minorHAnsi"/>
          <w:color w:val="auto"/>
          <w:lang w:eastAsia="en-US"/>
        </w:rPr>
        <w:t xml:space="preserve">. </w:t>
      </w:r>
      <w:r>
        <w:rPr>
          <w:rFonts w:eastAsiaTheme="minorHAnsi"/>
          <w:color w:val="auto"/>
          <w:lang w:eastAsia="en-US"/>
        </w:rPr>
        <w:t xml:space="preserve">Following feedback by the Assessment Team, eye protection was provided to all staff. </w:t>
      </w:r>
      <w:r w:rsidR="006940D9" w:rsidRPr="006940D9">
        <w:rPr>
          <w:rFonts w:eastAsiaTheme="minorHAnsi"/>
          <w:color w:val="auto"/>
          <w:lang w:eastAsia="en-US"/>
        </w:rPr>
        <w:t xml:space="preserve">At no time did management refer to or have knowledge of current guidelines available through the Department of Health and Human Services. </w:t>
      </w:r>
    </w:p>
    <w:p w14:paraId="7F7D57DE" w14:textId="7EE7206B" w:rsidR="00467D2F" w:rsidRDefault="00467D2F" w:rsidP="00467D2F">
      <w:pPr>
        <w:pStyle w:val="ListBullet2"/>
        <w:numPr>
          <w:ilvl w:val="0"/>
          <w:numId w:val="0"/>
        </w:numPr>
      </w:pPr>
      <w:r>
        <w:t>The Assessment Team continued to observe poor compliance by all staff with wearing eye protection. Staff were observed attending consumers on multiple occasions on all three days of the site audit with no eye protection or eye protection (goggles) on top of their head.</w:t>
      </w:r>
    </w:p>
    <w:p w14:paraId="2806F7BF" w14:textId="57CBC3E9" w:rsidR="00467D2F" w:rsidRPr="008562C9" w:rsidRDefault="00467D2F" w:rsidP="00467D2F">
      <w:pPr>
        <w:rPr>
          <w:rFonts w:eastAsiaTheme="minorHAnsi"/>
          <w:color w:val="auto"/>
          <w:lang w:eastAsia="en-US"/>
        </w:rPr>
      </w:pPr>
      <w:r>
        <w:t xml:space="preserve">Staff were observed not wearing face masks appropriately and </w:t>
      </w:r>
      <w:r>
        <w:rPr>
          <w:rFonts w:eastAsiaTheme="minorHAnsi"/>
          <w:color w:val="auto"/>
          <w:lang w:eastAsia="en-US"/>
        </w:rPr>
        <w:t xml:space="preserve">not sanitising their hands </w:t>
      </w:r>
      <w:r w:rsidR="00F727AD">
        <w:rPr>
          <w:rFonts w:eastAsiaTheme="minorHAnsi"/>
          <w:color w:val="auto"/>
          <w:lang w:eastAsia="en-US"/>
        </w:rPr>
        <w:t xml:space="preserve">for example, </w:t>
      </w:r>
      <w:r>
        <w:rPr>
          <w:rFonts w:eastAsiaTheme="minorHAnsi"/>
          <w:color w:val="auto"/>
          <w:lang w:eastAsia="en-US"/>
        </w:rPr>
        <w:t>in between assisting consumers with meals and during the medication delivery round.</w:t>
      </w:r>
    </w:p>
    <w:p w14:paraId="6A3825FC" w14:textId="68141702" w:rsidR="00467D2F" w:rsidRDefault="00467D2F" w:rsidP="00D93E75">
      <w:pPr>
        <w:rPr>
          <w:rFonts w:eastAsiaTheme="minorHAnsi"/>
          <w:color w:val="auto"/>
          <w:lang w:eastAsia="en-US"/>
        </w:rPr>
      </w:pPr>
      <w:r w:rsidRPr="008562C9">
        <w:rPr>
          <w:rFonts w:eastAsiaTheme="minorHAnsi"/>
          <w:color w:val="auto"/>
          <w:lang w:eastAsia="en-US"/>
        </w:rPr>
        <w:t xml:space="preserve">The staff room </w:t>
      </w:r>
      <w:r w:rsidRPr="00BF0202">
        <w:rPr>
          <w:rFonts w:eastAsiaTheme="minorHAnsi"/>
          <w:color w:val="auto"/>
          <w:lang w:eastAsia="en-US"/>
        </w:rPr>
        <w:t xml:space="preserve">did not </w:t>
      </w:r>
      <w:r w:rsidRPr="008562C9">
        <w:rPr>
          <w:rFonts w:eastAsiaTheme="minorHAnsi"/>
          <w:color w:val="auto"/>
          <w:lang w:eastAsia="en-US"/>
        </w:rPr>
        <w:t>ha</w:t>
      </w:r>
      <w:r w:rsidRPr="00BF0202">
        <w:rPr>
          <w:rFonts w:eastAsiaTheme="minorHAnsi"/>
          <w:color w:val="auto"/>
          <w:lang w:eastAsia="en-US"/>
        </w:rPr>
        <w:t>ve</w:t>
      </w:r>
      <w:r w:rsidRPr="008562C9">
        <w:rPr>
          <w:rFonts w:eastAsiaTheme="minorHAnsi"/>
          <w:color w:val="auto"/>
          <w:lang w:eastAsia="en-US"/>
        </w:rPr>
        <w:t xml:space="preserve"> a do</w:t>
      </w:r>
      <w:r w:rsidRPr="00BF0202">
        <w:rPr>
          <w:rFonts w:eastAsiaTheme="minorHAnsi"/>
          <w:color w:val="auto"/>
          <w:lang w:eastAsia="en-US"/>
        </w:rPr>
        <w:t>nning station</w:t>
      </w:r>
      <w:r w:rsidRPr="008562C9">
        <w:rPr>
          <w:rFonts w:eastAsiaTheme="minorHAnsi"/>
          <w:color w:val="auto"/>
          <w:lang w:eastAsia="en-US"/>
        </w:rPr>
        <w:t xml:space="preserve"> outside the staff room</w:t>
      </w:r>
      <w:r w:rsidRPr="00BF0202">
        <w:rPr>
          <w:rFonts w:eastAsiaTheme="minorHAnsi"/>
          <w:color w:val="auto"/>
          <w:lang w:eastAsia="en-US"/>
        </w:rPr>
        <w:t xml:space="preserve"> and there were no new face masks </w:t>
      </w:r>
      <w:r w:rsidRPr="008562C9">
        <w:rPr>
          <w:rFonts w:eastAsiaTheme="minorHAnsi"/>
          <w:color w:val="auto"/>
          <w:lang w:eastAsia="en-US"/>
        </w:rPr>
        <w:t>available in the staff room.</w:t>
      </w:r>
    </w:p>
    <w:p w14:paraId="65C38682" w14:textId="7463A3BC" w:rsidR="00022B9E" w:rsidRDefault="00022B9E" w:rsidP="00D93E75">
      <w:pPr>
        <w:rPr>
          <w:rFonts w:eastAsiaTheme="minorHAnsi"/>
          <w:color w:val="auto"/>
          <w:lang w:eastAsia="en-US"/>
        </w:rPr>
      </w:pPr>
      <w:r>
        <w:rPr>
          <w:rFonts w:eastAsiaTheme="minorHAnsi"/>
          <w:color w:val="auto"/>
          <w:lang w:eastAsia="en-US"/>
        </w:rPr>
        <w:lastRenderedPageBreak/>
        <w:t>The approved provider’s response included a conti</w:t>
      </w:r>
      <w:r w:rsidR="00FB3999">
        <w:rPr>
          <w:rFonts w:eastAsiaTheme="minorHAnsi"/>
          <w:color w:val="auto"/>
          <w:lang w:eastAsia="en-US"/>
        </w:rPr>
        <w:t>n</w:t>
      </w:r>
      <w:r>
        <w:rPr>
          <w:rFonts w:eastAsiaTheme="minorHAnsi"/>
          <w:color w:val="auto"/>
          <w:lang w:eastAsia="en-US"/>
        </w:rPr>
        <w:t xml:space="preserve">uous improvement plan documenting actions that are planned, in progress or completed to address the identified deficits. This includes </w:t>
      </w:r>
      <w:r w:rsidR="00005A29">
        <w:rPr>
          <w:rFonts w:eastAsiaTheme="minorHAnsi"/>
          <w:color w:val="auto"/>
          <w:lang w:eastAsia="en-US"/>
        </w:rPr>
        <w:t xml:space="preserve">information to staff, </w:t>
      </w:r>
      <w:r>
        <w:rPr>
          <w:rFonts w:eastAsiaTheme="minorHAnsi"/>
          <w:color w:val="auto"/>
          <w:lang w:eastAsia="en-US"/>
        </w:rPr>
        <w:t xml:space="preserve">staff meetings and education to prevent and control infection, </w:t>
      </w:r>
      <w:r w:rsidR="001C794B">
        <w:rPr>
          <w:rFonts w:eastAsiaTheme="minorHAnsi"/>
          <w:color w:val="auto"/>
          <w:lang w:eastAsia="en-US"/>
        </w:rPr>
        <w:t>regular rei</w:t>
      </w:r>
      <w:r>
        <w:rPr>
          <w:rFonts w:eastAsiaTheme="minorHAnsi"/>
          <w:color w:val="auto"/>
          <w:lang w:eastAsia="en-US"/>
        </w:rPr>
        <w:t xml:space="preserve">nforcing PPE mandatory requirements from the Department of Health and Human </w:t>
      </w:r>
      <w:proofErr w:type="gramStart"/>
      <w:r>
        <w:rPr>
          <w:rFonts w:eastAsiaTheme="minorHAnsi"/>
          <w:color w:val="auto"/>
          <w:lang w:eastAsia="en-US"/>
        </w:rPr>
        <w:t>Services(</w:t>
      </w:r>
      <w:proofErr w:type="gramEnd"/>
      <w:r>
        <w:rPr>
          <w:rFonts w:eastAsiaTheme="minorHAnsi"/>
          <w:color w:val="auto"/>
          <w:lang w:eastAsia="en-US"/>
        </w:rPr>
        <w:t>DHHS)</w:t>
      </w:r>
      <w:r w:rsidR="001C794B">
        <w:rPr>
          <w:rFonts w:eastAsiaTheme="minorHAnsi"/>
          <w:color w:val="auto"/>
          <w:lang w:eastAsia="en-US"/>
        </w:rPr>
        <w:t xml:space="preserve"> increase</w:t>
      </w:r>
      <w:r w:rsidR="00F727AD">
        <w:rPr>
          <w:rFonts w:eastAsiaTheme="minorHAnsi"/>
          <w:color w:val="auto"/>
          <w:lang w:eastAsia="en-US"/>
        </w:rPr>
        <w:t>d</w:t>
      </w:r>
      <w:r w:rsidR="001C794B">
        <w:rPr>
          <w:rFonts w:eastAsiaTheme="minorHAnsi"/>
          <w:color w:val="auto"/>
          <w:lang w:eastAsia="en-US"/>
        </w:rPr>
        <w:t xml:space="preserve"> signage about hand sanitisation </w:t>
      </w:r>
      <w:r w:rsidR="00F727AD">
        <w:rPr>
          <w:rFonts w:eastAsiaTheme="minorHAnsi"/>
          <w:color w:val="auto"/>
          <w:lang w:eastAsia="en-US"/>
        </w:rPr>
        <w:t xml:space="preserve">and random audits to </w:t>
      </w:r>
      <w:proofErr w:type="spellStart"/>
      <w:r w:rsidR="00F727AD">
        <w:rPr>
          <w:rFonts w:eastAsiaTheme="minorHAnsi"/>
          <w:color w:val="auto"/>
          <w:lang w:eastAsia="en-US"/>
        </w:rPr>
        <w:t>obsevr</w:t>
      </w:r>
      <w:proofErr w:type="spellEnd"/>
      <w:r w:rsidR="00F727AD">
        <w:rPr>
          <w:rFonts w:eastAsiaTheme="minorHAnsi"/>
          <w:color w:val="auto"/>
          <w:lang w:eastAsia="en-US"/>
        </w:rPr>
        <w:t xml:space="preserve"> compliance with disciplinary action when </w:t>
      </w:r>
      <w:proofErr w:type="spellStart"/>
      <w:r w:rsidR="00F727AD">
        <w:rPr>
          <w:rFonts w:eastAsiaTheme="minorHAnsi"/>
          <w:color w:val="auto"/>
          <w:lang w:eastAsia="en-US"/>
        </w:rPr>
        <w:t>non compliance</w:t>
      </w:r>
      <w:proofErr w:type="spellEnd"/>
      <w:r w:rsidR="00F727AD">
        <w:rPr>
          <w:rFonts w:eastAsiaTheme="minorHAnsi"/>
          <w:color w:val="auto"/>
          <w:lang w:eastAsia="en-US"/>
        </w:rPr>
        <w:t xml:space="preserve"> is identified.</w:t>
      </w:r>
    </w:p>
    <w:p w14:paraId="62BA180F" w14:textId="2D8D48C0" w:rsidR="00F727AD" w:rsidRPr="00F727AD" w:rsidRDefault="00F727AD" w:rsidP="00F727AD">
      <w:pPr>
        <w:rPr>
          <w:rFonts w:eastAsiaTheme="minorHAnsi"/>
          <w:color w:val="auto"/>
          <w:lang w:eastAsia="en-US"/>
        </w:rPr>
      </w:pPr>
      <w:bookmarkStart w:id="11" w:name="_Hlk77927573"/>
      <w:r>
        <w:rPr>
          <w:rFonts w:eastAsiaTheme="minorHAnsi"/>
          <w:color w:val="auto"/>
          <w:lang w:eastAsia="en-US"/>
        </w:rPr>
        <w:t xml:space="preserve">The approved provider does not comply with this Requirement as at the time of the site audit it did not </w:t>
      </w:r>
      <w:r w:rsidRPr="00F727AD">
        <w:rPr>
          <w:rFonts w:eastAsiaTheme="minorHAnsi"/>
          <w:color w:val="auto"/>
          <w:lang w:eastAsia="en-US"/>
        </w:rPr>
        <w:t xml:space="preserve">demonstrate </w:t>
      </w:r>
      <w:bookmarkEnd w:id="11"/>
      <w:r w:rsidRPr="00F727AD">
        <w:t xml:space="preserve">standard and </w:t>
      </w:r>
      <w:proofErr w:type="gramStart"/>
      <w:r w:rsidRPr="00F727AD">
        <w:t>transmission based</w:t>
      </w:r>
      <w:proofErr w:type="gramEnd"/>
      <w:r w:rsidRPr="00F727AD">
        <w:t xml:space="preserve"> precautions to prevent and control infection</w:t>
      </w:r>
      <w:r>
        <w:t xml:space="preserve"> are undertaken.</w:t>
      </w:r>
    </w:p>
    <w:p w14:paraId="7A263917" w14:textId="77777777" w:rsidR="00022B9E" w:rsidRDefault="00022B9E" w:rsidP="00D93E75"/>
    <w:p w14:paraId="31FC84FF" w14:textId="0716361A" w:rsidR="00022B9E" w:rsidRDefault="00022B9E" w:rsidP="00D93E75">
      <w:pPr>
        <w:sectPr w:rsidR="00022B9E" w:rsidSect="00D93E75">
          <w:type w:val="continuous"/>
          <w:pgSz w:w="11906" w:h="16838"/>
          <w:pgMar w:top="1701" w:right="1418" w:bottom="1418" w:left="1418" w:header="709" w:footer="397" w:gutter="0"/>
          <w:cols w:space="708"/>
          <w:titlePg/>
          <w:docGrid w:linePitch="360"/>
        </w:sectPr>
      </w:pPr>
    </w:p>
    <w:p w14:paraId="31FC8500" w14:textId="2EC0C83F" w:rsidR="00D93E75" w:rsidRDefault="005E52B7" w:rsidP="00D93E75">
      <w:pPr>
        <w:pStyle w:val="Heading1"/>
        <w:tabs>
          <w:tab w:val="right" w:pos="9070"/>
        </w:tabs>
        <w:spacing w:before="560" w:after="640"/>
        <w:rPr>
          <w:color w:val="FFFFFF" w:themeColor="background1"/>
          <w:sz w:val="36"/>
        </w:rPr>
        <w:sectPr w:rsidR="00D93E75" w:rsidSect="00D93E7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1FC85A3" wp14:editId="31FC85A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18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764D8" w:rsidRPr="00EB1D71">
        <w:rPr>
          <w:color w:val="FFFFFF" w:themeColor="background1"/>
          <w:sz w:val="36"/>
        </w:rPr>
        <w:t xml:space="preserve"> </w:t>
      </w:r>
      <w:r w:rsidRPr="00EB1D71">
        <w:rPr>
          <w:color w:val="FFFFFF" w:themeColor="background1"/>
          <w:sz w:val="36"/>
        </w:rPr>
        <w:br/>
        <w:t>Services and support for daily living</w:t>
      </w:r>
    </w:p>
    <w:p w14:paraId="31FC8501" w14:textId="77777777" w:rsidR="00D93E75" w:rsidRPr="00FD1B02" w:rsidRDefault="005E52B7" w:rsidP="00D93E75">
      <w:pPr>
        <w:pStyle w:val="Heading3"/>
        <w:shd w:val="clear" w:color="auto" w:fill="F2F2F2" w:themeFill="background1" w:themeFillShade="F2"/>
      </w:pPr>
      <w:r w:rsidRPr="00FD1B02">
        <w:t>Consumer outcome:</w:t>
      </w:r>
    </w:p>
    <w:p w14:paraId="31FC8502" w14:textId="77777777" w:rsidR="00D93E75" w:rsidRDefault="005E52B7" w:rsidP="00D93E7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FC8503" w14:textId="77777777" w:rsidR="00D93E75" w:rsidRDefault="005E52B7" w:rsidP="00D93E75">
      <w:pPr>
        <w:pStyle w:val="Heading3"/>
        <w:shd w:val="clear" w:color="auto" w:fill="F2F2F2" w:themeFill="background1" w:themeFillShade="F2"/>
      </w:pPr>
      <w:r>
        <w:t>Organisation statement:</w:t>
      </w:r>
    </w:p>
    <w:p w14:paraId="31FC8504" w14:textId="77777777" w:rsidR="00D93E75" w:rsidRDefault="005E52B7" w:rsidP="00D93E7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1FA8DA2" w14:textId="77777777" w:rsidR="007F17F3" w:rsidRDefault="007F17F3" w:rsidP="007F17F3">
      <w:pPr>
        <w:pStyle w:val="Heading2"/>
      </w:pPr>
      <w:r>
        <w:t>Assessment of Standard 4</w:t>
      </w:r>
    </w:p>
    <w:p w14:paraId="229F7CFB" w14:textId="77777777" w:rsidR="00EE1AC9" w:rsidRPr="00163FEE" w:rsidRDefault="00EE1AC9" w:rsidP="00EE1AC9">
      <w:pPr>
        <w:rPr>
          <w:rFonts w:eastAsia="Calibri"/>
          <w:lang w:eastAsia="en-US"/>
        </w:rPr>
      </w:pPr>
      <w:bookmarkStart w:id="12"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 S</w:t>
      </w:r>
      <w:r w:rsidRPr="00163FEE">
        <w:rPr>
          <w:rFonts w:eastAsia="Calibri"/>
          <w:lang w:eastAsia="en-US"/>
        </w:rPr>
        <w:t>taff were asked about their understanding and application of the requirements. The team also examined relevant documents.</w:t>
      </w:r>
    </w:p>
    <w:p w14:paraId="5B8A5D08" w14:textId="77777777" w:rsidR="00EE1AC9" w:rsidRPr="00163FEE" w:rsidRDefault="00EE1AC9" w:rsidP="00EE1AC9">
      <w:pPr>
        <w:rPr>
          <w:rFonts w:eastAsia="Calibri"/>
          <w:lang w:eastAsia="en-US"/>
        </w:rPr>
      </w:pPr>
      <w:r w:rsidRPr="00A32514">
        <w:rPr>
          <w:rFonts w:eastAsia="Calibri"/>
          <w:color w:val="auto"/>
          <w:lang w:eastAsia="en-US"/>
        </w:rPr>
        <w:t>Overall</w:t>
      </w:r>
      <w:r>
        <w:rPr>
          <w:rFonts w:eastAsia="Calibri"/>
          <w:color w:val="auto"/>
          <w:lang w:eastAsia="en-US"/>
        </w:rPr>
        <w:t>,</w:t>
      </w:r>
      <w:r w:rsidRPr="00A32514">
        <w:rPr>
          <w:rFonts w:eastAsia="Calibri"/>
          <w:color w:val="auto"/>
          <w:lang w:eastAsia="en-US"/>
        </w:rPr>
        <w:t xml:space="preserve"> consumers considered that they get the s</w:t>
      </w:r>
      <w:r w:rsidRPr="00163FEE">
        <w:rPr>
          <w:rFonts w:eastAsia="Calibri"/>
          <w:lang w:eastAsia="en-US"/>
        </w:rPr>
        <w:t xml:space="preserve">ervices and supports for daily living that are important for their health and well-being and that enable them to do the things they want to do. </w:t>
      </w:r>
    </w:p>
    <w:bookmarkEnd w:id="12"/>
    <w:p w14:paraId="72572404" w14:textId="77777777" w:rsidR="00EE1AC9" w:rsidRDefault="00EE1AC9" w:rsidP="00860249">
      <w:pPr>
        <w:pStyle w:val="ListBullet"/>
        <w:numPr>
          <w:ilvl w:val="0"/>
          <w:numId w:val="0"/>
        </w:numPr>
      </w:pPr>
      <w:r w:rsidRPr="00DE52E2">
        <w:t xml:space="preserve">All consumers </w:t>
      </w:r>
      <w:r>
        <w:t xml:space="preserve">and representatives </w:t>
      </w:r>
      <w:r w:rsidRPr="00DE52E2">
        <w:t>interviewed feel supported to participate in the activities they choose</w:t>
      </w:r>
      <w:r>
        <w:t>,</w:t>
      </w:r>
      <w:r w:rsidRPr="00DE52E2">
        <w:t xml:space="preserve"> and that the service supports them to </w:t>
      </w:r>
      <w:r>
        <w:t>maintain their</w:t>
      </w:r>
      <w:r w:rsidRPr="00DE52E2">
        <w:t xml:space="preserve"> interests in the community. </w:t>
      </w:r>
    </w:p>
    <w:p w14:paraId="140DA3EB" w14:textId="77777777" w:rsidR="00EE1AC9" w:rsidRPr="00DE52E2" w:rsidRDefault="00EE1AC9" w:rsidP="00860249">
      <w:pPr>
        <w:pStyle w:val="ListBullet"/>
        <w:numPr>
          <w:ilvl w:val="0"/>
          <w:numId w:val="0"/>
        </w:numPr>
      </w:pPr>
      <w:r w:rsidRPr="00DE52E2">
        <w:t>Consumers</w:t>
      </w:r>
      <w:r>
        <w:t xml:space="preserve"> and representatives</w:t>
      </w:r>
      <w:r w:rsidRPr="00DE52E2">
        <w:t xml:space="preserve"> said </w:t>
      </w:r>
      <w:r>
        <w:t>consumers</w:t>
      </w:r>
      <w:r w:rsidRPr="00DE52E2">
        <w:t xml:space="preserve"> are supported by staff in the service to maintain emotional, spiritual and psychological well-being. They described how staff check in and ask how </w:t>
      </w:r>
      <w:r>
        <w:t>consumers</w:t>
      </w:r>
      <w:r w:rsidRPr="00DE52E2">
        <w:t xml:space="preserve"> </w:t>
      </w:r>
      <w:r>
        <w:t>are</w:t>
      </w:r>
      <w:r w:rsidRPr="00DE52E2">
        <w:t xml:space="preserve"> feeling and chat with them when they are feeling low.</w:t>
      </w:r>
    </w:p>
    <w:p w14:paraId="6A562897" w14:textId="77777777" w:rsidR="00EE1AC9" w:rsidRPr="00DE52E2" w:rsidRDefault="00EE1AC9" w:rsidP="00860249">
      <w:pPr>
        <w:pStyle w:val="ListBullet"/>
        <w:numPr>
          <w:ilvl w:val="0"/>
          <w:numId w:val="0"/>
        </w:numPr>
      </w:pPr>
      <w:r>
        <w:t>Consumers and representatives advised t</w:t>
      </w:r>
      <w:r w:rsidRPr="006068B3">
        <w:t xml:space="preserve">he service enables consumers to maintain the social and personal connections that are most important to them. </w:t>
      </w:r>
    </w:p>
    <w:p w14:paraId="066007DE" w14:textId="77777777" w:rsidR="00EE1AC9" w:rsidRPr="00DE52E2" w:rsidRDefault="00EE1AC9" w:rsidP="00860249">
      <w:pPr>
        <w:pStyle w:val="ListBullet"/>
        <w:numPr>
          <w:ilvl w:val="0"/>
          <w:numId w:val="0"/>
        </w:numPr>
      </w:pPr>
      <w:r>
        <w:t>Most c</w:t>
      </w:r>
      <w:r w:rsidRPr="00DE52E2">
        <w:t xml:space="preserve">onsumers </w:t>
      </w:r>
      <w:r>
        <w:t>and representatives a</w:t>
      </w:r>
      <w:r w:rsidRPr="00DE52E2">
        <w:t>re generally satisfied with the choice</w:t>
      </w:r>
      <w:r>
        <w:t>, quality and quantity</w:t>
      </w:r>
      <w:r w:rsidRPr="00DE52E2">
        <w:t xml:space="preserve"> of meals offered</w:t>
      </w:r>
      <w:r>
        <w:t>.</w:t>
      </w:r>
      <w:r w:rsidRPr="00DE52E2">
        <w:t xml:space="preserve"> </w:t>
      </w:r>
    </w:p>
    <w:p w14:paraId="2D1A8F6A" w14:textId="09B3753E" w:rsidR="00EE1AC9" w:rsidRPr="006068B3" w:rsidRDefault="00EE1AC9" w:rsidP="00860249">
      <w:pPr>
        <w:pStyle w:val="ListBullet"/>
        <w:numPr>
          <w:ilvl w:val="0"/>
          <w:numId w:val="0"/>
        </w:numPr>
      </w:pPr>
      <w:r>
        <w:lastRenderedPageBreak/>
        <w:t>C</w:t>
      </w:r>
      <w:r w:rsidRPr="006068B3">
        <w:t xml:space="preserve">onsumer preferences </w:t>
      </w:r>
      <w:r w:rsidR="00860249">
        <w:t>about</w:t>
      </w:r>
      <w:r w:rsidRPr="006068B3">
        <w:t xml:space="preserve"> how they want to be supported </w:t>
      </w:r>
      <w:r>
        <w:t>are</w:t>
      </w:r>
      <w:r w:rsidRPr="006068B3">
        <w:t xml:space="preserve"> documented and communicated to those providing care and services.</w:t>
      </w:r>
    </w:p>
    <w:p w14:paraId="6EFC9F16" w14:textId="77777777" w:rsidR="00EE1AC9" w:rsidRPr="006068B3" w:rsidRDefault="00EE1AC9" w:rsidP="00860249">
      <w:pPr>
        <w:pStyle w:val="ListBullet"/>
        <w:numPr>
          <w:ilvl w:val="0"/>
          <w:numId w:val="0"/>
        </w:numPr>
      </w:pPr>
      <w:r w:rsidRPr="006068B3">
        <w:t xml:space="preserve">A lifestyle activities program is run five days </w:t>
      </w:r>
      <w:r>
        <w:t>a</w:t>
      </w:r>
      <w:r w:rsidRPr="006068B3">
        <w:t xml:space="preserve"> week across the service with a variety of activities aimed at </w:t>
      </w:r>
      <w:r>
        <w:t>meet</w:t>
      </w:r>
      <w:r w:rsidRPr="006068B3">
        <w:t>ing the individual needs of the consumers. Support is provided to those consumers who cho</w:t>
      </w:r>
      <w:r>
        <w:t>o</w:t>
      </w:r>
      <w:r w:rsidRPr="006068B3">
        <w:t xml:space="preserve">se not to participate in the formal activities. The service is responsive to the needs and preferences of consumers, with appropriate referrals </w:t>
      </w:r>
      <w:r>
        <w:t>made</w:t>
      </w:r>
      <w:r w:rsidRPr="006068B3">
        <w:t xml:space="preserve"> to </w:t>
      </w:r>
      <w:r>
        <w:t>external</w:t>
      </w:r>
      <w:r w:rsidRPr="006068B3">
        <w:t xml:space="preserve"> organisations and providers of care</w:t>
      </w:r>
      <w:r>
        <w:t>.</w:t>
      </w:r>
    </w:p>
    <w:p w14:paraId="74185F75" w14:textId="3BEC4F40" w:rsidR="007F17F3" w:rsidRPr="00154403" w:rsidRDefault="00EE1AC9" w:rsidP="00EE1AC9">
      <w:pPr>
        <w:rPr>
          <w:rFonts w:eastAsiaTheme="minorHAnsi"/>
          <w:color w:val="0000FF"/>
        </w:rPr>
      </w:pPr>
      <w:r w:rsidRPr="006068B3">
        <w:t xml:space="preserve">The service has systems and processes in place to include consumers in the development of the menu and to provide feedback on the quality of the food provided. Staff are knowledgeable about individual consumer preferences </w:t>
      </w:r>
      <w:r w:rsidR="00467D2F">
        <w:t>including</w:t>
      </w:r>
      <w:r w:rsidRPr="006068B3">
        <w:t xml:space="preserve"> dietary needs. Staff were observed to be assisting and encouraging consumers with their meals.</w:t>
      </w:r>
    </w:p>
    <w:p w14:paraId="66130303" w14:textId="77777777" w:rsidR="007F17F3" w:rsidRPr="003F2C16" w:rsidRDefault="007F17F3" w:rsidP="007F17F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2677F82" w14:textId="77777777" w:rsidR="007F17F3" w:rsidRDefault="007F17F3" w:rsidP="007F17F3">
      <w:pPr>
        <w:pStyle w:val="Heading2"/>
      </w:pPr>
      <w:r>
        <w:t>Assessment of Standard 4 Requirements</w:t>
      </w:r>
      <w:r w:rsidRPr="0066387A">
        <w:rPr>
          <w:i/>
          <w:color w:val="0000FF"/>
          <w:sz w:val="24"/>
          <w:szCs w:val="24"/>
        </w:rPr>
        <w:t xml:space="preserve"> </w:t>
      </w:r>
    </w:p>
    <w:p w14:paraId="5793438A" w14:textId="77777777" w:rsidR="007F17F3" w:rsidRPr="00314FF7" w:rsidRDefault="007F17F3" w:rsidP="007F17F3">
      <w:pPr>
        <w:pStyle w:val="Heading3"/>
      </w:pPr>
      <w:r w:rsidRPr="00314FF7">
        <w:t>Requirement 4(3)(a)</w:t>
      </w:r>
      <w:r>
        <w:tab/>
        <w:t>Compliant</w:t>
      </w:r>
    </w:p>
    <w:p w14:paraId="4792F082" w14:textId="77777777" w:rsidR="007F17F3" w:rsidRPr="008D114F" w:rsidRDefault="007F17F3" w:rsidP="007F17F3">
      <w:pPr>
        <w:rPr>
          <w:i/>
        </w:rPr>
      </w:pPr>
      <w:r w:rsidRPr="008D114F">
        <w:rPr>
          <w:i/>
        </w:rPr>
        <w:t>Each consumer gets safe and effective services and supports for daily living that meet the consumer’s needs, goals and preferences and optimise their independence, health, well-being and quality of life.</w:t>
      </w:r>
    </w:p>
    <w:p w14:paraId="6B2180DE" w14:textId="77777777" w:rsidR="007F17F3" w:rsidRPr="00D435F8" w:rsidRDefault="007F17F3" w:rsidP="007F17F3">
      <w:pPr>
        <w:pStyle w:val="Heading3"/>
      </w:pPr>
      <w:r w:rsidRPr="00D435F8">
        <w:t>Requirement 4(3)(b)</w:t>
      </w:r>
      <w:r>
        <w:tab/>
        <w:t>Compliant</w:t>
      </w:r>
    </w:p>
    <w:p w14:paraId="7F59B616" w14:textId="77777777" w:rsidR="007F17F3" w:rsidRPr="008D114F" w:rsidRDefault="007F17F3" w:rsidP="007F17F3">
      <w:pPr>
        <w:rPr>
          <w:i/>
        </w:rPr>
      </w:pPr>
      <w:r w:rsidRPr="008D114F">
        <w:rPr>
          <w:i/>
        </w:rPr>
        <w:t>Services and supports for daily living promote each consumer’s emotional, spiritual and psychological well-being.</w:t>
      </w:r>
    </w:p>
    <w:p w14:paraId="2FAB6A7F" w14:textId="77777777" w:rsidR="007F17F3" w:rsidRPr="00D435F8" w:rsidRDefault="007F17F3" w:rsidP="007F17F3">
      <w:pPr>
        <w:pStyle w:val="Heading3"/>
      </w:pPr>
      <w:r w:rsidRPr="00D435F8">
        <w:t>Requirement 4(3)(c)</w:t>
      </w:r>
      <w:r>
        <w:tab/>
        <w:t>Compliant</w:t>
      </w:r>
    </w:p>
    <w:p w14:paraId="5E215164" w14:textId="77777777" w:rsidR="007F17F3" w:rsidRPr="008D114F" w:rsidRDefault="007F17F3" w:rsidP="007F17F3">
      <w:pPr>
        <w:rPr>
          <w:i/>
        </w:rPr>
      </w:pPr>
      <w:r w:rsidRPr="008D114F">
        <w:rPr>
          <w:i/>
        </w:rPr>
        <w:t>Services and supports for daily living assist each consumer to:</w:t>
      </w:r>
    </w:p>
    <w:p w14:paraId="3F3C5F91" w14:textId="77777777" w:rsidR="007F17F3" w:rsidRPr="008D114F" w:rsidRDefault="007F17F3" w:rsidP="007F17F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A2B0948" w14:textId="77777777" w:rsidR="007F17F3" w:rsidRPr="008D114F" w:rsidRDefault="007F17F3" w:rsidP="007F17F3">
      <w:pPr>
        <w:numPr>
          <w:ilvl w:val="0"/>
          <w:numId w:val="26"/>
        </w:numPr>
        <w:tabs>
          <w:tab w:val="right" w:pos="9026"/>
        </w:tabs>
        <w:spacing w:before="0" w:after="0"/>
        <w:ind w:left="567" w:hanging="425"/>
        <w:outlineLvl w:val="4"/>
        <w:rPr>
          <w:i/>
        </w:rPr>
      </w:pPr>
      <w:r w:rsidRPr="008D114F">
        <w:rPr>
          <w:i/>
        </w:rPr>
        <w:t>have social and personal relationships; and</w:t>
      </w:r>
    </w:p>
    <w:p w14:paraId="300FCD33" w14:textId="77777777" w:rsidR="007F17F3" w:rsidRPr="008D114F" w:rsidRDefault="007F17F3" w:rsidP="007F17F3">
      <w:pPr>
        <w:numPr>
          <w:ilvl w:val="0"/>
          <w:numId w:val="26"/>
        </w:numPr>
        <w:tabs>
          <w:tab w:val="right" w:pos="9026"/>
        </w:tabs>
        <w:spacing w:before="0" w:after="0"/>
        <w:ind w:left="567" w:hanging="425"/>
        <w:outlineLvl w:val="4"/>
        <w:rPr>
          <w:i/>
        </w:rPr>
      </w:pPr>
      <w:r w:rsidRPr="008D114F">
        <w:rPr>
          <w:i/>
        </w:rPr>
        <w:t>do the things of interest to them.</w:t>
      </w:r>
    </w:p>
    <w:p w14:paraId="693FE049" w14:textId="77777777" w:rsidR="007F17F3" w:rsidRPr="00D435F8" w:rsidRDefault="007F17F3" w:rsidP="007F17F3">
      <w:pPr>
        <w:pStyle w:val="Heading3"/>
      </w:pPr>
      <w:r w:rsidRPr="00D435F8">
        <w:t>Requirement 4(3)(d)</w:t>
      </w:r>
      <w:r>
        <w:tab/>
        <w:t>Compliant</w:t>
      </w:r>
    </w:p>
    <w:p w14:paraId="528C4AA7" w14:textId="77777777" w:rsidR="007F17F3" w:rsidRPr="008D114F" w:rsidRDefault="007F17F3" w:rsidP="007F17F3">
      <w:pPr>
        <w:rPr>
          <w:i/>
        </w:rPr>
      </w:pPr>
      <w:r w:rsidRPr="008D114F">
        <w:rPr>
          <w:i/>
        </w:rPr>
        <w:t>Information about the consumer’s condition, needs and preferences is communicated within the organisation, and with others where responsibility for care is shared.</w:t>
      </w:r>
    </w:p>
    <w:p w14:paraId="6B18C55A" w14:textId="77777777" w:rsidR="007F17F3" w:rsidRPr="00D435F8" w:rsidRDefault="007F17F3" w:rsidP="007F17F3">
      <w:pPr>
        <w:pStyle w:val="Heading3"/>
      </w:pPr>
      <w:r w:rsidRPr="00D435F8">
        <w:lastRenderedPageBreak/>
        <w:t>Requirement 4(3)(e)</w:t>
      </w:r>
      <w:r>
        <w:tab/>
        <w:t>Compliant</w:t>
      </w:r>
    </w:p>
    <w:p w14:paraId="305801FC" w14:textId="77777777" w:rsidR="007F17F3" w:rsidRPr="008D114F" w:rsidRDefault="007F17F3" w:rsidP="007F17F3">
      <w:pPr>
        <w:rPr>
          <w:i/>
        </w:rPr>
      </w:pPr>
      <w:r w:rsidRPr="008D114F">
        <w:rPr>
          <w:i/>
        </w:rPr>
        <w:t>Timely and appropriate referrals to individuals, other organisations and providers of other care and services.</w:t>
      </w:r>
    </w:p>
    <w:p w14:paraId="3B50F6CA" w14:textId="77777777" w:rsidR="007F17F3" w:rsidRPr="00D435F8" w:rsidRDefault="007F17F3" w:rsidP="007F17F3">
      <w:pPr>
        <w:pStyle w:val="Heading3"/>
      </w:pPr>
      <w:r w:rsidRPr="00D435F8">
        <w:t>Requirement 4(3)(f)</w:t>
      </w:r>
      <w:r>
        <w:tab/>
        <w:t>Compliant</w:t>
      </w:r>
    </w:p>
    <w:p w14:paraId="2C187FD9" w14:textId="77777777" w:rsidR="007F17F3" w:rsidRPr="008D114F" w:rsidRDefault="007F17F3" w:rsidP="007F17F3">
      <w:pPr>
        <w:rPr>
          <w:i/>
        </w:rPr>
      </w:pPr>
      <w:r w:rsidRPr="008D114F">
        <w:rPr>
          <w:i/>
        </w:rPr>
        <w:t>Where meals are provided, they are varied and of suitable quality and quantity.</w:t>
      </w:r>
    </w:p>
    <w:p w14:paraId="42ED60DA" w14:textId="77777777" w:rsidR="007F17F3" w:rsidRPr="00D435F8" w:rsidRDefault="007F17F3" w:rsidP="007F17F3">
      <w:pPr>
        <w:pStyle w:val="Heading3"/>
      </w:pPr>
      <w:r w:rsidRPr="00D435F8">
        <w:t>Requirement 4(3)(g)</w:t>
      </w:r>
      <w:r>
        <w:tab/>
        <w:t>Compliant</w:t>
      </w:r>
    </w:p>
    <w:p w14:paraId="27A96DCE" w14:textId="77777777" w:rsidR="007F17F3" w:rsidRPr="008D114F" w:rsidRDefault="007F17F3" w:rsidP="007F17F3">
      <w:pPr>
        <w:rPr>
          <w:i/>
        </w:rPr>
      </w:pPr>
      <w:r w:rsidRPr="008D114F">
        <w:rPr>
          <w:i/>
        </w:rPr>
        <w:t>Where equipment is provided, it is safe, suitable, clean and well maintained.</w:t>
      </w:r>
    </w:p>
    <w:p w14:paraId="31FC8521" w14:textId="77777777" w:rsidR="00D93E75" w:rsidRPr="00314FF7" w:rsidRDefault="00D93E75" w:rsidP="00D93E75"/>
    <w:p w14:paraId="31FC8522" w14:textId="77777777" w:rsidR="00D93E75" w:rsidRDefault="00D93E75" w:rsidP="00D93E75">
      <w:pPr>
        <w:sectPr w:rsidR="00D93E75" w:rsidSect="00D93E75">
          <w:type w:val="continuous"/>
          <w:pgSz w:w="11906" w:h="16838"/>
          <w:pgMar w:top="1701" w:right="1418" w:bottom="1418" w:left="1418" w:header="709" w:footer="397" w:gutter="0"/>
          <w:cols w:space="708"/>
          <w:titlePg/>
          <w:docGrid w:linePitch="360"/>
        </w:sectPr>
      </w:pPr>
    </w:p>
    <w:p w14:paraId="31FC8523" w14:textId="7F3A7E28" w:rsidR="00D93E75" w:rsidRDefault="005E52B7" w:rsidP="00D93E75">
      <w:pPr>
        <w:pStyle w:val="Heading1"/>
        <w:tabs>
          <w:tab w:val="right" w:pos="9070"/>
        </w:tabs>
        <w:spacing w:before="560" w:after="640"/>
        <w:rPr>
          <w:color w:val="FFFFFF" w:themeColor="background1"/>
          <w:sz w:val="36"/>
        </w:rPr>
        <w:sectPr w:rsidR="00D93E75" w:rsidSect="00D93E7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1FC85A5" wp14:editId="31FC85A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681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764D8" w:rsidRPr="00EB1D71">
        <w:rPr>
          <w:color w:val="FFFFFF" w:themeColor="background1"/>
          <w:sz w:val="36"/>
        </w:rPr>
        <w:t xml:space="preserve"> </w:t>
      </w:r>
      <w:r w:rsidRPr="00EB1D71">
        <w:rPr>
          <w:color w:val="FFFFFF" w:themeColor="background1"/>
          <w:sz w:val="36"/>
        </w:rPr>
        <w:br/>
        <w:t>Organisation’s service environment</w:t>
      </w:r>
    </w:p>
    <w:p w14:paraId="31FC8524" w14:textId="77777777" w:rsidR="00D93E75" w:rsidRPr="00FD1B02" w:rsidRDefault="005E52B7" w:rsidP="00D93E75">
      <w:pPr>
        <w:pStyle w:val="Heading3"/>
        <w:shd w:val="clear" w:color="auto" w:fill="F2F2F2" w:themeFill="background1" w:themeFillShade="F2"/>
      </w:pPr>
      <w:r w:rsidRPr="00FD1B02">
        <w:t>Consumer outcome:</w:t>
      </w:r>
    </w:p>
    <w:p w14:paraId="31FC8525" w14:textId="77777777" w:rsidR="00D93E75" w:rsidRDefault="005E52B7" w:rsidP="00D93E7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1FC8526" w14:textId="77777777" w:rsidR="00D93E75" w:rsidRDefault="005E52B7" w:rsidP="00D93E75">
      <w:pPr>
        <w:pStyle w:val="Heading3"/>
        <w:shd w:val="clear" w:color="auto" w:fill="F2F2F2" w:themeFill="background1" w:themeFillShade="F2"/>
      </w:pPr>
      <w:r>
        <w:t>Organisation statement:</w:t>
      </w:r>
    </w:p>
    <w:p w14:paraId="31FC8527" w14:textId="77777777" w:rsidR="00D93E75" w:rsidRDefault="005E52B7" w:rsidP="00D93E7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D99E129" w14:textId="77777777" w:rsidR="007F17F3" w:rsidRDefault="007F17F3" w:rsidP="007F17F3">
      <w:pPr>
        <w:pStyle w:val="Heading2"/>
      </w:pPr>
      <w:r>
        <w:t>Assessment of Standard 5</w:t>
      </w:r>
    </w:p>
    <w:p w14:paraId="1E9205B6" w14:textId="77777777" w:rsidR="00015EC1" w:rsidRPr="00163FEE" w:rsidRDefault="00015EC1" w:rsidP="00015EC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2F1E08C" w14:textId="77777777" w:rsidR="00015EC1" w:rsidRPr="00163FEE" w:rsidRDefault="00015EC1" w:rsidP="00015EC1">
      <w:pPr>
        <w:rPr>
          <w:rFonts w:eastAsia="Calibri"/>
          <w:lang w:eastAsia="en-US"/>
        </w:rPr>
      </w:pPr>
      <w:r w:rsidRPr="00514E8D">
        <w:rPr>
          <w:rFonts w:eastAsia="Calibri"/>
          <w:color w:val="auto"/>
          <w:lang w:eastAsia="en-US"/>
        </w:rPr>
        <w:t xml:space="preserve">Most consumers considered that they feel they belong in the </w:t>
      </w:r>
      <w:proofErr w:type="gramStart"/>
      <w:r w:rsidRPr="00514E8D">
        <w:rPr>
          <w:rFonts w:eastAsia="Calibri"/>
          <w:color w:val="auto"/>
          <w:lang w:eastAsia="en-US"/>
        </w:rPr>
        <w:t>service, and</w:t>
      </w:r>
      <w:proofErr w:type="gramEnd"/>
      <w:r w:rsidRPr="00514E8D">
        <w:rPr>
          <w:rFonts w:eastAsia="Calibri"/>
          <w:color w:val="auto"/>
          <w:lang w:eastAsia="en-US"/>
        </w:rPr>
        <w:t xml:space="preserve"> feel safe and comfortable in the service environment</w:t>
      </w:r>
      <w:r w:rsidRPr="00163FEE">
        <w:rPr>
          <w:rFonts w:eastAsia="Calibri"/>
          <w:lang w:eastAsia="en-US"/>
        </w:rPr>
        <w:t xml:space="preserve">. </w:t>
      </w:r>
    </w:p>
    <w:p w14:paraId="5E3E082E" w14:textId="77777777" w:rsidR="00015EC1" w:rsidRPr="00514E8D" w:rsidRDefault="00015EC1" w:rsidP="00860249">
      <w:r w:rsidRPr="00514E8D">
        <w:t xml:space="preserve">Consumers generally feel at home in the service as they </w:t>
      </w:r>
      <w:proofErr w:type="gramStart"/>
      <w:r w:rsidRPr="00514E8D">
        <w:t>are able to</w:t>
      </w:r>
      <w:proofErr w:type="gramEnd"/>
      <w:r w:rsidRPr="00514E8D">
        <w:t xml:space="preserve"> have their rooms decorated with personal items of significance to them.</w:t>
      </w:r>
    </w:p>
    <w:p w14:paraId="255A1BA7" w14:textId="51ACBED6" w:rsidR="00015EC1" w:rsidRPr="00514E8D" w:rsidRDefault="00015EC1" w:rsidP="00860249">
      <w:r w:rsidRPr="00514E8D">
        <w:t xml:space="preserve">Consumers </w:t>
      </w:r>
      <w:r>
        <w:t>advised they</w:t>
      </w:r>
      <w:r w:rsidRPr="00514E8D">
        <w:t xml:space="preserve"> feel safe and comfortable at the service</w:t>
      </w:r>
      <w:r>
        <w:t xml:space="preserve">. </w:t>
      </w:r>
    </w:p>
    <w:p w14:paraId="0CE38B18" w14:textId="77777777" w:rsidR="00015EC1" w:rsidRPr="00514E8D" w:rsidRDefault="00015EC1" w:rsidP="00860249">
      <w:r>
        <w:t>Most</w:t>
      </w:r>
      <w:r w:rsidRPr="00514E8D">
        <w:t xml:space="preserve"> consumers and representatives said the service is clean and well maintained and </w:t>
      </w:r>
      <w:r>
        <w:t>consumers</w:t>
      </w:r>
      <w:r w:rsidRPr="00514E8D">
        <w:t xml:space="preserve"> </w:t>
      </w:r>
      <w:proofErr w:type="gramStart"/>
      <w:r w:rsidRPr="00514E8D">
        <w:t>are able to</w:t>
      </w:r>
      <w:proofErr w:type="gramEnd"/>
      <w:r w:rsidRPr="00514E8D">
        <w:t xml:space="preserve"> access outdoor</w:t>
      </w:r>
      <w:r>
        <w:t xml:space="preserve"> areas</w:t>
      </w:r>
      <w:r w:rsidRPr="00514E8D">
        <w:t xml:space="preserve">. </w:t>
      </w:r>
    </w:p>
    <w:p w14:paraId="105BDEC1" w14:textId="77777777" w:rsidR="00015EC1" w:rsidRDefault="00015EC1" w:rsidP="00860249">
      <w:r w:rsidRPr="001B1D79">
        <w:t>The service is welcoming and offers a range of communal spaces that optimises consumer engagement and interaction. The service was observed to be clean and generally uncluttered enabling the free movement of the consumers.</w:t>
      </w:r>
    </w:p>
    <w:p w14:paraId="7502F698" w14:textId="151940F2" w:rsidR="00015EC1" w:rsidRDefault="00015EC1" w:rsidP="00860249">
      <w:r>
        <w:t>Consumers in the memory support unit</w:t>
      </w:r>
      <w:r w:rsidRPr="00514E8D">
        <w:t xml:space="preserve"> </w:t>
      </w:r>
      <w:r>
        <w:t xml:space="preserve">have half doors to </w:t>
      </w:r>
      <w:r w:rsidRPr="00514E8D">
        <w:t>reduce the likelihood of other consumers coming in uninvited.</w:t>
      </w:r>
    </w:p>
    <w:p w14:paraId="0DBB0881" w14:textId="77777777" w:rsidR="00015EC1" w:rsidRDefault="00015EC1" w:rsidP="00860249">
      <w:r w:rsidRPr="00514E8D">
        <w:t xml:space="preserve">The service </w:t>
      </w:r>
      <w:r>
        <w:t>has</w:t>
      </w:r>
      <w:r w:rsidRPr="00514E8D">
        <w:t xml:space="preserve"> scheduled </w:t>
      </w:r>
      <w:r>
        <w:t xml:space="preserve">and </w:t>
      </w:r>
      <w:r w:rsidRPr="00514E8D">
        <w:t xml:space="preserve">reactive maintenance of </w:t>
      </w:r>
      <w:r>
        <w:t>the living environment</w:t>
      </w:r>
      <w:r w:rsidRPr="00514E8D">
        <w:t xml:space="preserve"> and equipment for the safety of consumers.</w:t>
      </w:r>
      <w:r w:rsidRPr="00D47BD0">
        <w:t xml:space="preserve"> </w:t>
      </w:r>
    </w:p>
    <w:p w14:paraId="5B41E3E6" w14:textId="77777777" w:rsidR="00015EC1" w:rsidRDefault="00015EC1" w:rsidP="00860249">
      <w:r w:rsidRPr="001B1D79">
        <w:lastRenderedPageBreak/>
        <w:t xml:space="preserve">Maintenance </w:t>
      </w:r>
      <w:r>
        <w:t xml:space="preserve">generally </w:t>
      </w:r>
      <w:r w:rsidRPr="001B1D79">
        <w:t>occurs as scheduled and as needed</w:t>
      </w:r>
      <w:r>
        <w:t>,</w:t>
      </w:r>
      <w:r w:rsidRPr="001B1D79">
        <w:t xml:space="preserve"> and an effective cleaning schedule is in place.</w:t>
      </w:r>
      <w:r>
        <w:t xml:space="preserve"> </w:t>
      </w:r>
      <w:proofErr w:type="gramStart"/>
      <w:r>
        <w:t>However</w:t>
      </w:r>
      <w:proofErr w:type="gramEnd"/>
      <w:r>
        <w:t xml:space="preserve"> the Assessment Team identified some gaps in reactive cleaning and maintenance. </w:t>
      </w:r>
    </w:p>
    <w:p w14:paraId="1C8677E4" w14:textId="77777777" w:rsidR="007F17F3" w:rsidRPr="003F2C16" w:rsidRDefault="007F17F3" w:rsidP="007F17F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6DB22BA9" w14:textId="77777777" w:rsidR="007F17F3" w:rsidRDefault="007F17F3" w:rsidP="007F17F3">
      <w:pPr>
        <w:pStyle w:val="Heading2"/>
      </w:pPr>
      <w:r>
        <w:t>Assessment of Standard 5 Requirements</w:t>
      </w:r>
      <w:r w:rsidRPr="0066387A">
        <w:rPr>
          <w:i/>
          <w:color w:val="0000FF"/>
          <w:sz w:val="24"/>
          <w:szCs w:val="24"/>
        </w:rPr>
        <w:t xml:space="preserve"> </w:t>
      </w:r>
    </w:p>
    <w:p w14:paraId="6741D752" w14:textId="77777777" w:rsidR="007F17F3" w:rsidRPr="00314FF7" w:rsidRDefault="007F17F3" w:rsidP="007F17F3">
      <w:pPr>
        <w:pStyle w:val="Heading3"/>
      </w:pPr>
      <w:r w:rsidRPr="00314FF7">
        <w:t>Requirement 5(3)(a)</w:t>
      </w:r>
      <w:r>
        <w:tab/>
        <w:t>Compliant</w:t>
      </w:r>
    </w:p>
    <w:p w14:paraId="63EE5867" w14:textId="77777777" w:rsidR="007F17F3" w:rsidRPr="008D114F" w:rsidRDefault="007F17F3" w:rsidP="007F17F3">
      <w:pPr>
        <w:rPr>
          <w:i/>
        </w:rPr>
      </w:pPr>
      <w:r w:rsidRPr="008D114F">
        <w:rPr>
          <w:i/>
        </w:rPr>
        <w:t>The service environment is welcoming and easy to understand, and optimises each consumer’s sense of belonging, independence, interaction and function.</w:t>
      </w:r>
    </w:p>
    <w:p w14:paraId="49C24BAC" w14:textId="77777777" w:rsidR="007F17F3" w:rsidRPr="00D435F8" w:rsidRDefault="007F17F3" w:rsidP="007F17F3">
      <w:pPr>
        <w:pStyle w:val="Heading3"/>
      </w:pPr>
      <w:r w:rsidRPr="00D435F8">
        <w:t>Requirement 5(3)(b)</w:t>
      </w:r>
      <w:r>
        <w:tab/>
        <w:t>Compliant</w:t>
      </w:r>
    </w:p>
    <w:p w14:paraId="3DDDE0AC" w14:textId="77777777" w:rsidR="007F17F3" w:rsidRPr="008D114F" w:rsidRDefault="007F17F3" w:rsidP="007F17F3">
      <w:pPr>
        <w:rPr>
          <w:i/>
        </w:rPr>
      </w:pPr>
      <w:r w:rsidRPr="008D114F">
        <w:rPr>
          <w:i/>
        </w:rPr>
        <w:t>The service environment:</w:t>
      </w:r>
    </w:p>
    <w:p w14:paraId="04010280" w14:textId="77777777" w:rsidR="007F17F3" w:rsidRPr="008D114F" w:rsidRDefault="007F17F3" w:rsidP="007F17F3">
      <w:pPr>
        <w:numPr>
          <w:ilvl w:val="0"/>
          <w:numId w:val="27"/>
        </w:numPr>
        <w:tabs>
          <w:tab w:val="right" w:pos="9026"/>
        </w:tabs>
        <w:spacing w:before="0" w:after="0"/>
        <w:ind w:left="567" w:hanging="425"/>
        <w:outlineLvl w:val="4"/>
        <w:rPr>
          <w:i/>
        </w:rPr>
      </w:pPr>
      <w:r w:rsidRPr="008D114F">
        <w:rPr>
          <w:i/>
        </w:rPr>
        <w:t>is safe, clean, well maintained and comfortable; and</w:t>
      </w:r>
    </w:p>
    <w:p w14:paraId="35C99E13" w14:textId="77777777" w:rsidR="007F17F3" w:rsidRPr="008D114F" w:rsidRDefault="007F17F3" w:rsidP="007F17F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2C213E0" w14:textId="77777777" w:rsidR="007F17F3" w:rsidRPr="00D435F8" w:rsidRDefault="007F17F3" w:rsidP="007F17F3">
      <w:pPr>
        <w:pStyle w:val="Heading3"/>
      </w:pPr>
      <w:r w:rsidRPr="00D435F8">
        <w:t>Requirement 5(3)(c)</w:t>
      </w:r>
      <w:r>
        <w:tab/>
        <w:t>Compliant</w:t>
      </w:r>
    </w:p>
    <w:p w14:paraId="3A812B1A" w14:textId="77777777" w:rsidR="007F17F3" w:rsidRPr="008D114F" w:rsidRDefault="007F17F3" w:rsidP="007F17F3">
      <w:pPr>
        <w:rPr>
          <w:i/>
        </w:rPr>
      </w:pPr>
      <w:r w:rsidRPr="008D114F">
        <w:rPr>
          <w:i/>
        </w:rPr>
        <w:t>Furniture, fittings and equipment are safe, clean, well maintained and suitable for the consumer.</w:t>
      </w:r>
    </w:p>
    <w:p w14:paraId="31FC8537" w14:textId="77777777" w:rsidR="00D93E75" w:rsidRPr="00314FF7" w:rsidRDefault="00D93E75" w:rsidP="00D93E75"/>
    <w:p w14:paraId="31FC8538" w14:textId="77777777" w:rsidR="00D93E75" w:rsidRDefault="00D93E75" w:rsidP="00D93E75">
      <w:pPr>
        <w:sectPr w:rsidR="00D93E75" w:rsidSect="00D93E75">
          <w:type w:val="continuous"/>
          <w:pgSz w:w="11906" w:h="16838"/>
          <w:pgMar w:top="1701" w:right="1418" w:bottom="1418" w:left="1418" w:header="709" w:footer="397" w:gutter="0"/>
          <w:cols w:space="708"/>
          <w:titlePg/>
          <w:docGrid w:linePitch="360"/>
        </w:sectPr>
      </w:pPr>
    </w:p>
    <w:p w14:paraId="31FC8539" w14:textId="279108CC" w:rsidR="00D93E75" w:rsidRDefault="005E52B7" w:rsidP="00D93E75">
      <w:pPr>
        <w:pStyle w:val="Heading1"/>
        <w:tabs>
          <w:tab w:val="right" w:pos="9070"/>
        </w:tabs>
        <w:spacing w:before="560" w:after="640"/>
        <w:rPr>
          <w:color w:val="FFFFFF" w:themeColor="background1"/>
          <w:sz w:val="36"/>
        </w:rPr>
        <w:sectPr w:rsidR="00D93E75" w:rsidSect="00D93E7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1FC85A7" wp14:editId="31FC85A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17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764D8" w:rsidRPr="00EB1D71">
        <w:rPr>
          <w:color w:val="FFFFFF" w:themeColor="background1"/>
          <w:sz w:val="36"/>
        </w:rPr>
        <w:t xml:space="preserve"> </w:t>
      </w:r>
      <w:r w:rsidRPr="00EB1D71">
        <w:rPr>
          <w:color w:val="FFFFFF" w:themeColor="background1"/>
          <w:sz w:val="36"/>
        </w:rPr>
        <w:br/>
        <w:t>Feedback and complaints</w:t>
      </w:r>
    </w:p>
    <w:p w14:paraId="31FC853A" w14:textId="77777777" w:rsidR="00D93E75" w:rsidRPr="00FD1B02" w:rsidRDefault="005E52B7" w:rsidP="00D93E75">
      <w:pPr>
        <w:pStyle w:val="Heading3"/>
        <w:shd w:val="clear" w:color="auto" w:fill="F2F2F2" w:themeFill="background1" w:themeFillShade="F2"/>
      </w:pPr>
      <w:r w:rsidRPr="00FD1B02">
        <w:t>Consumer outcome:</w:t>
      </w:r>
    </w:p>
    <w:p w14:paraId="31FC853B" w14:textId="77777777" w:rsidR="00D93E75" w:rsidRDefault="005E52B7" w:rsidP="00D93E7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FC853C" w14:textId="77777777" w:rsidR="00D93E75" w:rsidRDefault="005E52B7" w:rsidP="00D93E75">
      <w:pPr>
        <w:pStyle w:val="Heading3"/>
        <w:shd w:val="clear" w:color="auto" w:fill="F2F2F2" w:themeFill="background1" w:themeFillShade="F2"/>
      </w:pPr>
      <w:r>
        <w:t>Organisation statement:</w:t>
      </w:r>
    </w:p>
    <w:p w14:paraId="31FC853D" w14:textId="77777777" w:rsidR="00D93E75" w:rsidRDefault="005E52B7" w:rsidP="00D93E7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55B6F6" w14:textId="77777777" w:rsidR="007F17F3" w:rsidRDefault="007F17F3" w:rsidP="007F17F3">
      <w:pPr>
        <w:pStyle w:val="Heading2"/>
      </w:pPr>
      <w:r>
        <w:t>Assessment of Standard 6</w:t>
      </w:r>
    </w:p>
    <w:p w14:paraId="1AD13D56" w14:textId="77777777" w:rsidR="00843455" w:rsidRPr="00163FEE" w:rsidRDefault="00843455" w:rsidP="0084345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82ACD0E" w14:textId="77777777" w:rsidR="00843455" w:rsidRPr="00163FEE" w:rsidRDefault="00843455" w:rsidP="00843455">
      <w:pPr>
        <w:rPr>
          <w:rFonts w:eastAsia="Calibri"/>
          <w:lang w:eastAsia="en-US"/>
        </w:rPr>
      </w:pPr>
      <w:r w:rsidRPr="007F7CA4">
        <w:rPr>
          <w:rFonts w:eastAsia="Calibri"/>
          <w:color w:val="auto"/>
          <w:lang w:eastAsia="en-US"/>
        </w:rPr>
        <w:t xml:space="preserve">Most consumers considered that </w:t>
      </w:r>
      <w:r w:rsidRPr="00163FEE">
        <w:rPr>
          <w:rFonts w:eastAsia="Calibri"/>
          <w:lang w:eastAsia="en-US"/>
        </w:rPr>
        <w:t xml:space="preserve">they are encouraged and supported to give feedback and make complaints, and that appropriate action is taken. </w:t>
      </w:r>
    </w:p>
    <w:p w14:paraId="7E2D8CE1" w14:textId="77777777" w:rsidR="00843455" w:rsidRPr="00860249" w:rsidRDefault="00843455" w:rsidP="00860249">
      <w:pPr>
        <w:rPr>
          <w:rFonts w:eastAsia="Calibri"/>
          <w:color w:val="auto"/>
          <w:lang w:eastAsia="en-US"/>
        </w:rPr>
      </w:pPr>
      <w:r w:rsidRPr="00860249">
        <w:rPr>
          <w:rFonts w:eastAsia="Calibri"/>
          <w:color w:val="auto"/>
          <w:lang w:eastAsia="en-US"/>
        </w:rPr>
        <w:t xml:space="preserve">Consumers and representatives advised they feel safe raising concerns directly with staff at the service. </w:t>
      </w:r>
    </w:p>
    <w:p w14:paraId="0D339BC0" w14:textId="77777777" w:rsidR="00843455" w:rsidRPr="00860249" w:rsidRDefault="00843455" w:rsidP="00860249">
      <w:pPr>
        <w:rPr>
          <w:rFonts w:eastAsia="Calibri"/>
          <w:color w:val="auto"/>
          <w:lang w:eastAsia="en-US"/>
        </w:rPr>
      </w:pPr>
      <w:r w:rsidRPr="00860249">
        <w:rPr>
          <w:rFonts w:eastAsia="Calibri"/>
          <w:color w:val="auto"/>
          <w:lang w:eastAsia="en-US"/>
        </w:rPr>
        <w:t xml:space="preserve">Most consumers and representatives are satisfied the service takes prompt and appropriate action in response to complaints and that an open disclosure process is used. </w:t>
      </w:r>
    </w:p>
    <w:p w14:paraId="0FEAD770" w14:textId="77777777" w:rsidR="00843455" w:rsidRPr="00860249" w:rsidRDefault="00843455" w:rsidP="00860249">
      <w:pPr>
        <w:rPr>
          <w:rFonts w:eastAsia="Calibri"/>
          <w:color w:val="auto"/>
          <w:lang w:eastAsia="en-US"/>
        </w:rPr>
      </w:pPr>
      <w:r w:rsidRPr="00860249">
        <w:rPr>
          <w:rFonts w:eastAsia="Calibri"/>
          <w:color w:val="auto"/>
          <w:lang w:eastAsia="en-US"/>
        </w:rPr>
        <w:t>The service has a register where complaints and feedback are documented. However, the Assessment Team found examples where complaints and concerns raised with the service by a representative did not appear on the register.</w:t>
      </w:r>
    </w:p>
    <w:p w14:paraId="3F57B07D" w14:textId="77777777" w:rsidR="00843455" w:rsidRPr="00860249" w:rsidRDefault="00843455" w:rsidP="00860249">
      <w:pPr>
        <w:rPr>
          <w:rFonts w:eastAsia="Calibri"/>
          <w:color w:val="auto"/>
          <w:lang w:eastAsia="en-US"/>
        </w:rPr>
      </w:pPr>
      <w:r w:rsidRPr="00860249">
        <w:rPr>
          <w:rFonts w:eastAsia="Calibri"/>
          <w:color w:val="auto"/>
          <w:lang w:eastAsia="en-US"/>
        </w:rPr>
        <w:t>Complaints and feedback are reviewed monthly by management. Where trends are noted, action is taken to improve the overall quality of care and services provided at the facility.</w:t>
      </w:r>
    </w:p>
    <w:p w14:paraId="3CD0EACC" w14:textId="77777777" w:rsidR="007F17F3" w:rsidRPr="003F2C16" w:rsidRDefault="007F17F3" w:rsidP="007F17F3">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35CC6868" w14:textId="77777777" w:rsidR="007F17F3" w:rsidRDefault="007F17F3" w:rsidP="007F17F3">
      <w:pPr>
        <w:pStyle w:val="Heading2"/>
      </w:pPr>
      <w:r>
        <w:t>Assessment of Standard 6 Requirements</w:t>
      </w:r>
      <w:r w:rsidRPr="0066387A">
        <w:rPr>
          <w:i/>
          <w:color w:val="0000FF"/>
          <w:sz w:val="24"/>
          <w:szCs w:val="24"/>
        </w:rPr>
        <w:t xml:space="preserve"> </w:t>
      </w:r>
    </w:p>
    <w:p w14:paraId="7DCE1E84" w14:textId="77777777" w:rsidR="007F17F3" w:rsidRPr="00506F7F" w:rsidRDefault="007F17F3" w:rsidP="007F17F3">
      <w:pPr>
        <w:pStyle w:val="Heading3"/>
      </w:pPr>
      <w:r w:rsidRPr="00506F7F">
        <w:t>Requirement 6(3)(a)</w:t>
      </w:r>
      <w:r>
        <w:tab/>
        <w:t>Compliant</w:t>
      </w:r>
    </w:p>
    <w:p w14:paraId="6775ABC1" w14:textId="77777777" w:rsidR="007F17F3" w:rsidRPr="008D114F" w:rsidRDefault="007F17F3" w:rsidP="007F17F3">
      <w:pPr>
        <w:rPr>
          <w:i/>
        </w:rPr>
      </w:pPr>
      <w:r w:rsidRPr="008D114F">
        <w:rPr>
          <w:i/>
        </w:rPr>
        <w:t>Consumers, their family, friends, carers and others are encouraged and supported to provide feedback and make complaints.</w:t>
      </w:r>
    </w:p>
    <w:p w14:paraId="284B0A6B" w14:textId="77777777" w:rsidR="007F17F3" w:rsidRPr="00506F7F" w:rsidRDefault="007F17F3" w:rsidP="007F17F3">
      <w:pPr>
        <w:pStyle w:val="Heading3"/>
      </w:pPr>
      <w:r w:rsidRPr="00506F7F">
        <w:t>Requirement 6(3)(b)</w:t>
      </w:r>
      <w:r>
        <w:tab/>
        <w:t>Compliant</w:t>
      </w:r>
    </w:p>
    <w:p w14:paraId="61DB75A6" w14:textId="77777777" w:rsidR="007F17F3" w:rsidRPr="00F23D63" w:rsidRDefault="007F17F3" w:rsidP="007F17F3">
      <w:pPr>
        <w:rPr>
          <w:i/>
        </w:rPr>
      </w:pPr>
      <w:r w:rsidRPr="008D114F">
        <w:rPr>
          <w:i/>
        </w:rPr>
        <w:t>Consumers are made aware of and have access to advocates, language services and other methods for raising and resolving complaints.</w:t>
      </w:r>
    </w:p>
    <w:p w14:paraId="3B3D45C9" w14:textId="77777777" w:rsidR="007F17F3" w:rsidRPr="00D435F8" w:rsidRDefault="007F17F3" w:rsidP="007F17F3">
      <w:pPr>
        <w:pStyle w:val="Heading3"/>
      </w:pPr>
      <w:r w:rsidRPr="00D435F8">
        <w:t>Requirement 6(3)(c)</w:t>
      </w:r>
      <w:r>
        <w:tab/>
        <w:t>Compliant</w:t>
      </w:r>
    </w:p>
    <w:p w14:paraId="38AAF9C0" w14:textId="77777777" w:rsidR="007F17F3" w:rsidRPr="008D114F" w:rsidRDefault="007F17F3" w:rsidP="007F17F3">
      <w:pPr>
        <w:rPr>
          <w:i/>
        </w:rPr>
      </w:pPr>
      <w:r w:rsidRPr="008D114F">
        <w:rPr>
          <w:i/>
        </w:rPr>
        <w:t>Appropriate action is taken in response to complaints and an open disclosure process is used when things go wrong.</w:t>
      </w:r>
    </w:p>
    <w:p w14:paraId="123C0A67" w14:textId="77777777" w:rsidR="007F17F3" w:rsidRPr="00D435F8" w:rsidRDefault="007F17F3" w:rsidP="007F17F3">
      <w:pPr>
        <w:pStyle w:val="Heading3"/>
      </w:pPr>
      <w:r w:rsidRPr="00D435F8">
        <w:t>Requirement 6(3)(d)</w:t>
      </w:r>
      <w:r>
        <w:tab/>
        <w:t>Compliant</w:t>
      </w:r>
    </w:p>
    <w:p w14:paraId="2467C81E" w14:textId="77777777" w:rsidR="007F17F3" w:rsidRPr="008D114F" w:rsidRDefault="007F17F3" w:rsidP="007F17F3">
      <w:pPr>
        <w:rPr>
          <w:i/>
        </w:rPr>
      </w:pPr>
      <w:r w:rsidRPr="008D114F">
        <w:rPr>
          <w:i/>
        </w:rPr>
        <w:t>Feedback and complaints are reviewed and used to improve the quality of care and services.</w:t>
      </w:r>
    </w:p>
    <w:p w14:paraId="31FC854E" w14:textId="77777777" w:rsidR="00D93E75" w:rsidRPr="001B3DE8" w:rsidRDefault="00D93E75" w:rsidP="00D93E75"/>
    <w:p w14:paraId="31FC854F" w14:textId="77777777" w:rsidR="00D93E75" w:rsidRDefault="00D93E75" w:rsidP="00D93E75">
      <w:pPr>
        <w:sectPr w:rsidR="00D93E75" w:rsidSect="00D93E75">
          <w:type w:val="continuous"/>
          <w:pgSz w:w="11906" w:h="16838"/>
          <w:pgMar w:top="1701" w:right="1418" w:bottom="1418" w:left="1418" w:header="709" w:footer="397" w:gutter="0"/>
          <w:cols w:space="708"/>
          <w:titlePg/>
          <w:docGrid w:linePitch="360"/>
        </w:sectPr>
      </w:pPr>
    </w:p>
    <w:p w14:paraId="31FC8550" w14:textId="3F178CE1" w:rsidR="00D93E75" w:rsidRDefault="005E52B7" w:rsidP="00D93E75">
      <w:pPr>
        <w:pStyle w:val="Heading1"/>
        <w:tabs>
          <w:tab w:val="right" w:pos="9070"/>
        </w:tabs>
        <w:spacing w:before="560" w:after="640"/>
        <w:rPr>
          <w:color w:val="FFFFFF" w:themeColor="background1"/>
          <w:sz w:val="36"/>
        </w:rPr>
        <w:sectPr w:rsidR="00D93E75" w:rsidSect="00D93E7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1FC85A9" wp14:editId="31FC85A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187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09469A">
        <w:rPr>
          <w:color w:val="FFFFFF" w:themeColor="background1"/>
          <w:sz w:val="36"/>
        </w:rPr>
        <w:t>COMPLIANT</w:t>
      </w:r>
      <w:r w:rsidRPr="00EB1D71">
        <w:rPr>
          <w:color w:val="FFFFFF" w:themeColor="background1"/>
          <w:sz w:val="36"/>
        </w:rPr>
        <w:br/>
        <w:t>Human resources</w:t>
      </w:r>
    </w:p>
    <w:p w14:paraId="31FC8551" w14:textId="77777777" w:rsidR="00D93E75" w:rsidRPr="000E654D" w:rsidRDefault="005E52B7" w:rsidP="00D93E75">
      <w:pPr>
        <w:pStyle w:val="Heading3"/>
        <w:shd w:val="clear" w:color="auto" w:fill="F2F2F2" w:themeFill="background1" w:themeFillShade="F2"/>
      </w:pPr>
      <w:r w:rsidRPr="000E654D">
        <w:t>Consumer outcome:</w:t>
      </w:r>
    </w:p>
    <w:p w14:paraId="31FC8552" w14:textId="77777777" w:rsidR="00D93E75" w:rsidRDefault="005E52B7" w:rsidP="00D93E75">
      <w:pPr>
        <w:numPr>
          <w:ilvl w:val="0"/>
          <w:numId w:val="7"/>
        </w:numPr>
        <w:shd w:val="clear" w:color="auto" w:fill="F2F2F2" w:themeFill="background1" w:themeFillShade="F2"/>
      </w:pPr>
      <w:r>
        <w:t>I get quality care and services when I need them from people who are knowledgeable, capable and caring.</w:t>
      </w:r>
    </w:p>
    <w:p w14:paraId="31FC8553" w14:textId="77777777" w:rsidR="00D93E75" w:rsidRDefault="005E52B7" w:rsidP="00D93E75">
      <w:pPr>
        <w:pStyle w:val="Heading3"/>
        <w:shd w:val="clear" w:color="auto" w:fill="F2F2F2" w:themeFill="background1" w:themeFillShade="F2"/>
      </w:pPr>
      <w:r>
        <w:t>Organisation statement:</w:t>
      </w:r>
    </w:p>
    <w:p w14:paraId="31FC8554" w14:textId="77777777" w:rsidR="00D93E75" w:rsidRDefault="005E52B7" w:rsidP="00D93E7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420B57B" w14:textId="77777777" w:rsidR="006E10F6" w:rsidRDefault="006E10F6" w:rsidP="006E10F6">
      <w:pPr>
        <w:pStyle w:val="Heading2"/>
      </w:pPr>
      <w:r>
        <w:t>Assessment of Standard 7</w:t>
      </w:r>
    </w:p>
    <w:p w14:paraId="03B280AE" w14:textId="77777777" w:rsidR="00FB39AA" w:rsidRPr="00163FEE" w:rsidRDefault="00FB39AA" w:rsidP="00FB39A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1FF390C" w14:textId="77777777" w:rsidR="00FB39AA" w:rsidRPr="00163FEE" w:rsidRDefault="00FB39AA" w:rsidP="00FB39AA">
      <w:pPr>
        <w:rPr>
          <w:rFonts w:eastAsia="Calibri"/>
          <w:lang w:eastAsia="en-US"/>
        </w:rPr>
      </w:pPr>
      <w:r w:rsidRPr="00532C0C">
        <w:rPr>
          <w:rFonts w:eastAsia="Calibri"/>
          <w:color w:val="auto"/>
          <w:lang w:eastAsia="en-US"/>
        </w:rPr>
        <w:t xml:space="preserve">Most </w:t>
      </w:r>
      <w:r w:rsidRPr="00163FEE">
        <w:rPr>
          <w:rFonts w:eastAsia="Calibri"/>
          <w:lang w:eastAsia="en-US"/>
        </w:rPr>
        <w:t xml:space="preserve">consumers </w:t>
      </w:r>
      <w:r w:rsidRPr="00532C0C">
        <w:rPr>
          <w:rFonts w:eastAsia="Calibri"/>
          <w:color w:val="auto"/>
          <w:lang w:eastAsia="en-US"/>
        </w:rPr>
        <w:t xml:space="preserve">considered </w:t>
      </w:r>
      <w:r w:rsidRPr="00163FEE">
        <w:rPr>
          <w:rFonts w:eastAsia="Calibri"/>
          <w:lang w:eastAsia="en-US"/>
        </w:rPr>
        <w:t>that they get quality care and services when they need them and from people who are knowledgeable, capable and caring.</w:t>
      </w:r>
    </w:p>
    <w:p w14:paraId="15B3B4F7" w14:textId="3A103564" w:rsidR="00FB39AA" w:rsidRPr="005D41E4" w:rsidRDefault="00FB39AA" w:rsidP="005D41E4">
      <w:pPr>
        <w:rPr>
          <w:rFonts w:eastAsia="Calibri"/>
          <w:color w:val="auto"/>
          <w:lang w:eastAsia="en-US"/>
        </w:rPr>
      </w:pPr>
      <w:r w:rsidRPr="005D41E4">
        <w:rPr>
          <w:rFonts w:eastAsia="Calibri"/>
          <w:color w:val="auto"/>
          <w:lang w:eastAsia="en-US"/>
        </w:rPr>
        <w:t>Consumers and representatives provided mixed feedback on whether the number and mix of the workforce enables safe and quality care. While some were satisfied with staffing, others expressed that they felt that the service is understaffed</w:t>
      </w:r>
      <w:r w:rsidR="0032088E">
        <w:rPr>
          <w:rFonts w:eastAsia="Calibri"/>
          <w:color w:val="auto"/>
          <w:lang w:eastAsia="en-US"/>
        </w:rPr>
        <w:t>.</w:t>
      </w:r>
    </w:p>
    <w:p w14:paraId="5ED4B73A" w14:textId="7311613E" w:rsidR="00FB39AA" w:rsidRPr="00FB39AA" w:rsidRDefault="00FB39AA" w:rsidP="005D41E4">
      <w:pPr>
        <w:spacing w:after="0"/>
        <w:rPr>
          <w:rFonts w:eastAsiaTheme="minorHAnsi"/>
          <w:i/>
          <w:color w:val="auto"/>
          <w:szCs w:val="22"/>
          <w:lang w:eastAsia="en-US"/>
        </w:rPr>
      </w:pPr>
      <w:r w:rsidRPr="00223DF0">
        <w:rPr>
          <w:rFonts w:eastAsiaTheme="minorHAnsi"/>
          <w:color w:val="auto"/>
          <w:szCs w:val="22"/>
          <w:lang w:eastAsia="en-US"/>
        </w:rPr>
        <w:t>Most consumers and representatives described</w:t>
      </w:r>
      <w:r>
        <w:rPr>
          <w:rFonts w:eastAsiaTheme="minorHAnsi"/>
          <w:color w:val="auto"/>
          <w:szCs w:val="22"/>
          <w:lang w:eastAsia="en-US"/>
        </w:rPr>
        <w:t>,</w:t>
      </w:r>
      <w:r w:rsidRPr="00223DF0">
        <w:rPr>
          <w:rFonts w:eastAsiaTheme="minorHAnsi"/>
          <w:color w:val="auto"/>
          <w:szCs w:val="22"/>
          <w:lang w:eastAsia="en-US"/>
        </w:rPr>
        <w:t xml:space="preserve"> in various ways</w:t>
      </w:r>
      <w:r>
        <w:rPr>
          <w:rFonts w:eastAsiaTheme="minorHAnsi"/>
          <w:color w:val="auto"/>
          <w:szCs w:val="22"/>
          <w:lang w:eastAsia="en-US"/>
        </w:rPr>
        <w:t>,</w:t>
      </w:r>
      <w:r w:rsidRPr="00223DF0">
        <w:rPr>
          <w:rFonts w:eastAsiaTheme="minorHAnsi"/>
          <w:color w:val="auto"/>
          <w:szCs w:val="22"/>
          <w:lang w:eastAsia="en-US"/>
        </w:rPr>
        <w:t xml:space="preserve"> staff are kind, caring and gentle when providing care. </w:t>
      </w:r>
    </w:p>
    <w:p w14:paraId="0BB2C296" w14:textId="77777777" w:rsidR="00FB39AA" w:rsidRPr="005D41E4" w:rsidRDefault="00FB39AA" w:rsidP="005D41E4">
      <w:pPr>
        <w:rPr>
          <w:bCs/>
          <w:lang w:eastAsia="en-US"/>
        </w:rPr>
      </w:pPr>
      <w:r w:rsidRPr="00223DF0">
        <w:rPr>
          <w:lang w:eastAsia="en-US"/>
        </w:rPr>
        <w:t xml:space="preserve">Consumers and representatives expressed satisfaction that staff are trained and supported to provide care to the consumer. </w:t>
      </w:r>
      <w:r w:rsidRPr="005D41E4">
        <w:rPr>
          <w:bCs/>
          <w:lang w:eastAsia="en-US"/>
        </w:rPr>
        <w:t>Staff are satisfied with the quality of training provided.</w:t>
      </w:r>
    </w:p>
    <w:p w14:paraId="2FDF5353" w14:textId="09A5CEB7" w:rsidR="00FB39AA" w:rsidRPr="0010253E" w:rsidRDefault="00FB39AA" w:rsidP="0010253E">
      <w:pPr>
        <w:rPr>
          <w:rFonts w:eastAsia="Calibri"/>
          <w:color w:val="auto"/>
          <w:lang w:eastAsia="en-US"/>
        </w:rPr>
      </w:pPr>
      <w:r w:rsidRPr="0010253E">
        <w:rPr>
          <w:rFonts w:eastAsia="Calibri"/>
          <w:color w:val="auto"/>
          <w:lang w:eastAsia="en-US"/>
        </w:rPr>
        <w:t>Nursing staff described the high care needs of consumers at the service, and</w:t>
      </w:r>
      <w:r w:rsidR="0032088E">
        <w:rPr>
          <w:rFonts w:eastAsia="Calibri"/>
          <w:color w:val="auto"/>
          <w:lang w:eastAsia="en-US"/>
        </w:rPr>
        <w:t xml:space="preserve"> m</w:t>
      </w:r>
      <w:r w:rsidRPr="0010253E">
        <w:rPr>
          <w:rFonts w:eastAsia="Calibri"/>
          <w:color w:val="auto"/>
          <w:lang w:eastAsia="en-US"/>
        </w:rPr>
        <w:t xml:space="preserve">ost care staff advised that while they </w:t>
      </w:r>
      <w:proofErr w:type="gramStart"/>
      <w:r w:rsidRPr="0010253E">
        <w:rPr>
          <w:rFonts w:eastAsia="Calibri"/>
          <w:color w:val="auto"/>
          <w:lang w:eastAsia="en-US"/>
        </w:rPr>
        <w:t>are able to</w:t>
      </w:r>
      <w:proofErr w:type="gramEnd"/>
      <w:r w:rsidRPr="0010253E">
        <w:rPr>
          <w:rFonts w:eastAsia="Calibri"/>
          <w:color w:val="auto"/>
          <w:lang w:eastAsia="en-US"/>
        </w:rPr>
        <w:t xml:space="preserve"> complete all their required tasks, the</w:t>
      </w:r>
      <w:r w:rsidR="0032088E">
        <w:rPr>
          <w:rFonts w:eastAsia="Calibri"/>
          <w:color w:val="auto"/>
          <w:lang w:eastAsia="en-US"/>
        </w:rPr>
        <w:t>y</w:t>
      </w:r>
      <w:r w:rsidRPr="0010253E">
        <w:rPr>
          <w:rFonts w:eastAsia="Calibri"/>
          <w:color w:val="auto"/>
          <w:lang w:eastAsia="en-US"/>
        </w:rPr>
        <w:t xml:space="preserve"> </w:t>
      </w:r>
      <w:r w:rsidR="0032088E">
        <w:rPr>
          <w:rFonts w:eastAsia="Calibri"/>
          <w:color w:val="auto"/>
          <w:lang w:eastAsia="en-US"/>
        </w:rPr>
        <w:t xml:space="preserve">would like </w:t>
      </w:r>
      <w:r w:rsidRPr="0010253E">
        <w:rPr>
          <w:rFonts w:eastAsia="Calibri"/>
          <w:color w:val="auto"/>
          <w:lang w:eastAsia="en-US"/>
        </w:rPr>
        <w:t>to spend quality time with the consumer.</w:t>
      </w:r>
    </w:p>
    <w:p w14:paraId="258C59D7" w14:textId="77777777" w:rsidR="00FB39AA" w:rsidRPr="0032088E" w:rsidRDefault="00FB39AA" w:rsidP="0032088E">
      <w:pPr>
        <w:rPr>
          <w:rFonts w:eastAsiaTheme="minorHAnsi"/>
          <w:color w:val="auto"/>
          <w:szCs w:val="22"/>
          <w:lang w:eastAsia="en-US"/>
        </w:rPr>
      </w:pPr>
      <w:bookmarkStart w:id="13" w:name="_GoBack"/>
      <w:bookmarkEnd w:id="13"/>
      <w:r w:rsidRPr="0032088E">
        <w:rPr>
          <w:rFonts w:eastAsiaTheme="minorHAnsi"/>
          <w:color w:val="auto"/>
          <w:szCs w:val="22"/>
          <w:lang w:eastAsia="en-US"/>
        </w:rPr>
        <w:t>The Assessment Team observed positive staff interactions with consumers.</w:t>
      </w:r>
    </w:p>
    <w:p w14:paraId="2908FA17" w14:textId="77777777" w:rsidR="00FB39AA" w:rsidRPr="0032088E" w:rsidRDefault="00FB39AA" w:rsidP="0032088E">
      <w:pPr>
        <w:rPr>
          <w:rFonts w:eastAsia="Calibri"/>
          <w:color w:val="auto"/>
          <w:lang w:eastAsia="en-US"/>
        </w:rPr>
      </w:pPr>
      <w:r w:rsidRPr="0032088E">
        <w:rPr>
          <w:rFonts w:eastAsia="Calibri"/>
          <w:color w:val="auto"/>
          <w:lang w:eastAsia="en-US"/>
        </w:rPr>
        <w:lastRenderedPageBreak/>
        <w:t xml:space="preserve">While both management and staff </w:t>
      </w:r>
      <w:r w:rsidRPr="0032088E">
        <w:rPr>
          <w:rFonts w:eastAsia="Fira Sans Light"/>
          <w:szCs w:val="22"/>
          <w:lang w:eastAsia="en-US"/>
        </w:rPr>
        <w:t>described a system of informal review where feedback is given to staff on a regular basis, only a small percentage of staff have received a formal performance assessment in the last two years. Management advised that staff appraisals would be made a priority.</w:t>
      </w:r>
    </w:p>
    <w:p w14:paraId="022AD42B" w14:textId="77777777" w:rsidR="006E10F6" w:rsidRPr="003F2C16" w:rsidRDefault="006E10F6" w:rsidP="006E10F6">
      <w:pPr>
        <w:rPr>
          <w:rFonts w:eastAsia="Calibri"/>
          <w:color w:val="auto"/>
        </w:rPr>
      </w:pPr>
      <w:bookmarkStart w:id="14" w:name="_Hlk63323924"/>
      <w:r w:rsidRPr="003F2C16">
        <w:rPr>
          <w:rFonts w:eastAsiaTheme="minorHAnsi"/>
          <w:color w:val="auto"/>
        </w:rPr>
        <w:t xml:space="preserve">The Quality Standard is assessed as </w:t>
      </w:r>
      <w:r w:rsidRPr="00AE3081">
        <w:rPr>
          <w:rFonts w:eastAsiaTheme="minorHAnsi"/>
          <w:color w:val="auto"/>
        </w:rPr>
        <w:t>Compliant as five of the five specific requirements have been assessed as Compliant.</w:t>
      </w:r>
    </w:p>
    <w:bookmarkEnd w:id="14"/>
    <w:p w14:paraId="401A14B7" w14:textId="77777777" w:rsidR="006E10F6" w:rsidRDefault="006E10F6" w:rsidP="006E10F6">
      <w:pPr>
        <w:pStyle w:val="Heading2"/>
      </w:pPr>
      <w:r>
        <w:t>Assessment of Standard 7 Requirements</w:t>
      </w:r>
      <w:r w:rsidRPr="0066387A">
        <w:rPr>
          <w:i/>
          <w:color w:val="0000FF"/>
          <w:sz w:val="24"/>
          <w:szCs w:val="24"/>
        </w:rPr>
        <w:t xml:space="preserve"> </w:t>
      </w:r>
    </w:p>
    <w:p w14:paraId="439998EF" w14:textId="77777777" w:rsidR="006E10F6" w:rsidRPr="00506F7F" w:rsidRDefault="006E10F6" w:rsidP="006E10F6">
      <w:pPr>
        <w:pStyle w:val="Heading3"/>
      </w:pPr>
      <w:r w:rsidRPr="00506F7F">
        <w:t>Requirement 7(3)(a)</w:t>
      </w:r>
      <w:r>
        <w:tab/>
        <w:t>Compliant</w:t>
      </w:r>
    </w:p>
    <w:p w14:paraId="768CDB3E" w14:textId="77777777" w:rsidR="006E10F6" w:rsidRPr="008D114F" w:rsidRDefault="006E10F6" w:rsidP="006E10F6">
      <w:pPr>
        <w:rPr>
          <w:i/>
        </w:rPr>
      </w:pPr>
      <w:r w:rsidRPr="008D114F">
        <w:rPr>
          <w:i/>
        </w:rPr>
        <w:t>The workforce is planned to enable, and the number and mix of members of the workforce deployed enables, the delivery and management of safe and quality care and services.</w:t>
      </w:r>
    </w:p>
    <w:p w14:paraId="14C3D23C" w14:textId="77777777" w:rsidR="006E10F6" w:rsidRPr="00506F7F" w:rsidRDefault="006E10F6" w:rsidP="006E10F6">
      <w:pPr>
        <w:pStyle w:val="Heading3"/>
      </w:pPr>
      <w:r w:rsidRPr="00506F7F">
        <w:t>Requirement 7(3)(b)</w:t>
      </w:r>
      <w:r>
        <w:tab/>
        <w:t>Compliant</w:t>
      </w:r>
    </w:p>
    <w:p w14:paraId="37651340" w14:textId="77777777" w:rsidR="006E10F6" w:rsidRPr="008D114F" w:rsidRDefault="006E10F6" w:rsidP="006E10F6">
      <w:pPr>
        <w:rPr>
          <w:i/>
        </w:rPr>
      </w:pPr>
      <w:r w:rsidRPr="008D114F">
        <w:rPr>
          <w:i/>
        </w:rPr>
        <w:t>Workforce interactions with consumers are kind, caring and respectful of each consumer’s identity, culture and diversity.</w:t>
      </w:r>
    </w:p>
    <w:p w14:paraId="3BA054B8" w14:textId="77777777" w:rsidR="006E10F6" w:rsidRPr="00095CD4" w:rsidRDefault="006E10F6" w:rsidP="006E10F6">
      <w:pPr>
        <w:pStyle w:val="Heading3"/>
      </w:pPr>
      <w:r w:rsidRPr="00095CD4">
        <w:t>Requirement 7(3)(c)</w:t>
      </w:r>
      <w:r>
        <w:tab/>
      </w:r>
      <w:r w:rsidRPr="00AE3081">
        <w:t>Compliant</w:t>
      </w:r>
    </w:p>
    <w:p w14:paraId="10DEE1DA" w14:textId="77777777" w:rsidR="006E10F6" w:rsidRPr="008D114F" w:rsidRDefault="006E10F6" w:rsidP="006E10F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18B14DA" w14:textId="77777777" w:rsidR="006E10F6" w:rsidRPr="00095CD4" w:rsidRDefault="006E10F6" w:rsidP="006E10F6">
      <w:pPr>
        <w:pStyle w:val="Heading3"/>
      </w:pPr>
      <w:r w:rsidRPr="00095CD4">
        <w:t>Requirement 7(3)(d)</w:t>
      </w:r>
      <w:r>
        <w:tab/>
        <w:t>Compliant</w:t>
      </w:r>
    </w:p>
    <w:p w14:paraId="5FABD2EC" w14:textId="77777777" w:rsidR="006E10F6" w:rsidRPr="008D114F" w:rsidRDefault="006E10F6" w:rsidP="006E10F6">
      <w:pPr>
        <w:rPr>
          <w:i/>
        </w:rPr>
      </w:pPr>
      <w:r w:rsidRPr="008D114F">
        <w:rPr>
          <w:i/>
        </w:rPr>
        <w:t>The workforce is recruited, trained, equipped and supported to deliver the outcomes required by these standards.</w:t>
      </w:r>
    </w:p>
    <w:p w14:paraId="5DC79EDE" w14:textId="77777777" w:rsidR="006E10F6" w:rsidRPr="00095CD4" w:rsidRDefault="006E10F6" w:rsidP="006E10F6">
      <w:pPr>
        <w:pStyle w:val="Heading3"/>
      </w:pPr>
      <w:r w:rsidRPr="00095CD4">
        <w:t>Requirement 7(3)(e)</w:t>
      </w:r>
      <w:r>
        <w:tab/>
        <w:t>Compliant</w:t>
      </w:r>
    </w:p>
    <w:p w14:paraId="31FC8566" w14:textId="4E26A382" w:rsidR="00D93E75" w:rsidRPr="008D114F" w:rsidRDefault="006E10F6" w:rsidP="006E10F6">
      <w:pPr>
        <w:rPr>
          <w:i/>
        </w:rPr>
      </w:pPr>
      <w:r w:rsidRPr="008D114F">
        <w:rPr>
          <w:i/>
        </w:rPr>
        <w:t>Regular assessment, monitoring and review of the performance of each member of the workforce is undertaken.</w:t>
      </w:r>
    </w:p>
    <w:p w14:paraId="31FC8567" w14:textId="77777777" w:rsidR="00D93E75" w:rsidRPr="00506F7F" w:rsidRDefault="00D93E75" w:rsidP="00D93E75"/>
    <w:p w14:paraId="31FC8568" w14:textId="77777777" w:rsidR="00D93E75" w:rsidRDefault="00D93E75" w:rsidP="00D93E75">
      <w:pPr>
        <w:sectPr w:rsidR="00D93E75" w:rsidSect="00D93E75">
          <w:type w:val="continuous"/>
          <w:pgSz w:w="11906" w:h="16838"/>
          <w:pgMar w:top="1701" w:right="1418" w:bottom="1418" w:left="1418" w:header="709" w:footer="397" w:gutter="0"/>
          <w:cols w:space="708"/>
          <w:titlePg/>
          <w:docGrid w:linePitch="360"/>
        </w:sectPr>
      </w:pPr>
    </w:p>
    <w:p w14:paraId="31FC8569" w14:textId="5B7BCFDB" w:rsidR="00D93E75" w:rsidRDefault="005E52B7" w:rsidP="00D93E75">
      <w:pPr>
        <w:pStyle w:val="Heading1"/>
        <w:tabs>
          <w:tab w:val="right" w:pos="9070"/>
        </w:tabs>
        <w:spacing w:before="560" w:after="640"/>
        <w:rPr>
          <w:color w:val="FFFFFF" w:themeColor="background1"/>
          <w:sz w:val="36"/>
        </w:rPr>
        <w:sectPr w:rsidR="00D93E75" w:rsidSect="00D93E7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1FC85AB" wp14:editId="31FC85A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55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AE3081">
        <w:rPr>
          <w:color w:val="FFFFFF" w:themeColor="background1"/>
          <w:sz w:val="36"/>
        </w:rPr>
        <w:t>NON-COMPLIANT</w:t>
      </w:r>
      <w:r w:rsidRPr="00EB1D71">
        <w:rPr>
          <w:color w:val="FFFFFF" w:themeColor="background1"/>
          <w:sz w:val="36"/>
        </w:rPr>
        <w:br/>
        <w:t>Organisational governance</w:t>
      </w:r>
    </w:p>
    <w:p w14:paraId="31FC856A" w14:textId="77777777" w:rsidR="00D93E75" w:rsidRPr="00FD1B02" w:rsidRDefault="005E52B7" w:rsidP="00D93E75">
      <w:pPr>
        <w:pStyle w:val="Heading3"/>
        <w:shd w:val="clear" w:color="auto" w:fill="F2F2F2" w:themeFill="background1" w:themeFillShade="F2"/>
      </w:pPr>
      <w:r w:rsidRPr="008312AC">
        <w:t>Consumer</w:t>
      </w:r>
      <w:r w:rsidRPr="00FD1B02">
        <w:t xml:space="preserve"> outcome:</w:t>
      </w:r>
    </w:p>
    <w:p w14:paraId="31FC856B" w14:textId="77777777" w:rsidR="00D93E75" w:rsidRDefault="005E52B7" w:rsidP="00D93E75">
      <w:pPr>
        <w:numPr>
          <w:ilvl w:val="0"/>
          <w:numId w:val="8"/>
        </w:numPr>
        <w:shd w:val="clear" w:color="auto" w:fill="F2F2F2" w:themeFill="background1" w:themeFillShade="F2"/>
      </w:pPr>
      <w:r>
        <w:t>I am confident the organisation is well run. I can partner in improving the delivery of care and services.</w:t>
      </w:r>
    </w:p>
    <w:p w14:paraId="31FC856C" w14:textId="77777777" w:rsidR="00D93E75" w:rsidRDefault="005E52B7" w:rsidP="00D93E75">
      <w:pPr>
        <w:pStyle w:val="Heading3"/>
        <w:shd w:val="clear" w:color="auto" w:fill="F2F2F2" w:themeFill="background1" w:themeFillShade="F2"/>
      </w:pPr>
      <w:r>
        <w:t>Organisation statement:</w:t>
      </w:r>
    </w:p>
    <w:p w14:paraId="31FC856D" w14:textId="77777777" w:rsidR="00D93E75" w:rsidRDefault="005E52B7" w:rsidP="00D93E75">
      <w:pPr>
        <w:numPr>
          <w:ilvl w:val="0"/>
          <w:numId w:val="8"/>
        </w:numPr>
        <w:shd w:val="clear" w:color="auto" w:fill="F2F2F2" w:themeFill="background1" w:themeFillShade="F2"/>
      </w:pPr>
      <w:r>
        <w:t>The organisation’s governing body is accountable for the delivery of safe and quality care and services.</w:t>
      </w:r>
    </w:p>
    <w:p w14:paraId="2E9EF3C7" w14:textId="77777777" w:rsidR="006E10F6" w:rsidRDefault="006E10F6" w:rsidP="006E10F6">
      <w:pPr>
        <w:pStyle w:val="Heading2"/>
      </w:pPr>
      <w:r>
        <w:t>Assessment of Standard 8</w:t>
      </w:r>
    </w:p>
    <w:p w14:paraId="5C61154D" w14:textId="77777777" w:rsidR="00FB39AA" w:rsidRPr="00163FEE" w:rsidRDefault="00FB39AA" w:rsidP="00FB39AA">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37AFF92" w14:textId="77777777" w:rsidR="00FB39AA" w:rsidRPr="00163FEE" w:rsidRDefault="00FB39AA" w:rsidP="00FB39AA">
      <w:pPr>
        <w:rPr>
          <w:rFonts w:eastAsia="Calibri"/>
          <w:lang w:eastAsia="en-US"/>
        </w:rPr>
      </w:pPr>
      <w:r w:rsidRPr="000A716D">
        <w:rPr>
          <w:rFonts w:eastAsia="Calibri"/>
          <w:color w:val="auto"/>
          <w:lang w:eastAsia="en-US"/>
        </w:rPr>
        <w:t>Overall</w:t>
      </w:r>
      <w:r>
        <w:rPr>
          <w:rFonts w:eastAsia="Calibri"/>
          <w:color w:val="auto"/>
          <w:lang w:eastAsia="en-US"/>
        </w:rPr>
        <w:t>,</w:t>
      </w:r>
      <w:r w:rsidRPr="000A716D">
        <w:rPr>
          <w:rFonts w:eastAsia="Calibri"/>
          <w:color w:val="auto"/>
          <w:lang w:eastAsia="en-US"/>
        </w:rPr>
        <w:t xml:space="preserve"> </w:t>
      </w:r>
      <w:r w:rsidRPr="00163FEE">
        <w:rPr>
          <w:rFonts w:eastAsia="Calibri"/>
          <w:lang w:eastAsia="en-US"/>
        </w:rPr>
        <w:t>consumers</w:t>
      </w:r>
      <w:r>
        <w:rPr>
          <w:rFonts w:eastAsia="Calibri"/>
          <w:lang w:eastAsia="en-US"/>
        </w:rPr>
        <w:t xml:space="preserve"> and representatives </w:t>
      </w:r>
      <w:r w:rsidRPr="00163FEE">
        <w:rPr>
          <w:rFonts w:eastAsia="Calibri"/>
          <w:lang w:eastAsia="en-US"/>
        </w:rPr>
        <w:t xml:space="preserve">considered that the organisation is well run and that they can partner in improving the delivery of care and services. </w:t>
      </w:r>
    </w:p>
    <w:p w14:paraId="73E7EFD6" w14:textId="77777777" w:rsidR="00FB39AA" w:rsidRDefault="00FB39AA" w:rsidP="005D41E4">
      <w:pPr>
        <w:tabs>
          <w:tab w:val="right" w:pos="9026"/>
        </w:tabs>
        <w:rPr>
          <w:rFonts w:eastAsia="Calibri"/>
          <w:color w:val="auto"/>
          <w:lang w:eastAsia="en-US"/>
        </w:rPr>
      </w:pPr>
      <w:r>
        <w:rPr>
          <w:rFonts w:eastAsia="Calibri"/>
          <w:color w:val="auto"/>
          <w:lang w:eastAsia="en-US"/>
        </w:rPr>
        <w:t>Consumers and representatives reported being able to provide feedback and suggestions to management via ‘resident/relative’ meetings.</w:t>
      </w:r>
    </w:p>
    <w:p w14:paraId="23E8E58C" w14:textId="77777777" w:rsidR="00FB39AA" w:rsidRPr="005D41E4" w:rsidRDefault="00FB39AA" w:rsidP="005D41E4">
      <w:pPr>
        <w:rPr>
          <w:rFonts w:eastAsia="Calibri"/>
          <w:color w:val="auto"/>
          <w:lang w:eastAsia="en-US"/>
        </w:rPr>
      </w:pPr>
      <w:r w:rsidRPr="005D41E4">
        <w:rPr>
          <w:rFonts w:eastAsia="Calibri"/>
          <w:color w:val="auto"/>
          <w:lang w:eastAsia="en-US"/>
        </w:rPr>
        <w:t>Management described various ways that input from consumers and representatives is sought, and how the service acts on feedback provided.</w:t>
      </w:r>
    </w:p>
    <w:p w14:paraId="225B8C70" w14:textId="77777777" w:rsidR="00FB39AA" w:rsidRPr="005D41E4" w:rsidRDefault="00FB39AA" w:rsidP="005D41E4">
      <w:pPr>
        <w:tabs>
          <w:tab w:val="right" w:pos="9026"/>
        </w:tabs>
        <w:rPr>
          <w:rFonts w:eastAsiaTheme="minorHAnsi"/>
          <w:color w:val="auto"/>
        </w:rPr>
      </w:pPr>
      <w:r w:rsidRPr="005D41E4">
        <w:rPr>
          <w:rFonts w:eastAsia="Calibri"/>
          <w:color w:val="auto"/>
          <w:lang w:eastAsia="en-US"/>
        </w:rPr>
        <w:t>The organisation’s clinical governance framework includes monitoring and review of antimicrobial use, the use of restraint and the application of open disclosure.</w:t>
      </w:r>
    </w:p>
    <w:p w14:paraId="22FAF78E" w14:textId="485D8BA1" w:rsidR="006E10F6" w:rsidRPr="005D41E4" w:rsidRDefault="00FB39AA" w:rsidP="005D41E4">
      <w:pPr>
        <w:tabs>
          <w:tab w:val="right" w:pos="9026"/>
        </w:tabs>
        <w:rPr>
          <w:rFonts w:eastAsiaTheme="minorHAnsi"/>
          <w:color w:val="auto"/>
        </w:rPr>
      </w:pPr>
      <w:r w:rsidRPr="005D41E4">
        <w:rPr>
          <w:rFonts w:eastAsia="Fira Sans Light"/>
          <w:color w:val="auto"/>
          <w:szCs w:val="22"/>
          <w:lang w:eastAsia="en-US"/>
        </w:rPr>
        <w:t xml:space="preserve">The organisation has a risk framework in place, and staff have been educated in these systems. However, the service did not demonstrate that, in practice, it appropriately identifies and responds to </w:t>
      </w:r>
      <w:r w:rsidRPr="005D41E4">
        <w:rPr>
          <w:rFonts w:eastAsia="Calibri"/>
          <w:color w:val="auto"/>
          <w:lang w:eastAsia="en-US"/>
        </w:rPr>
        <w:t>allegations of abuse of consumers. The service failed to report an allegation of abuse of a consumer by staff</w:t>
      </w:r>
      <w:r w:rsidR="005D41E4">
        <w:rPr>
          <w:rFonts w:eastAsia="Calibri"/>
          <w:color w:val="auto"/>
          <w:lang w:eastAsia="en-US"/>
        </w:rPr>
        <w:t xml:space="preserve"> in a timely way.</w:t>
      </w:r>
      <w:r w:rsidRPr="005D41E4">
        <w:rPr>
          <w:rFonts w:eastAsia="Calibri"/>
          <w:color w:val="auto"/>
          <w:lang w:eastAsia="en-US"/>
        </w:rPr>
        <w:t xml:space="preserve"> </w:t>
      </w:r>
      <w:r w:rsidR="005D41E4">
        <w:rPr>
          <w:rFonts w:eastAsia="Calibri"/>
          <w:color w:val="auto"/>
          <w:lang w:eastAsia="en-US"/>
        </w:rPr>
        <w:t xml:space="preserve">At the time of the site visit </w:t>
      </w:r>
      <w:r w:rsidRPr="005D41E4">
        <w:rPr>
          <w:rFonts w:eastAsia="Calibri"/>
          <w:color w:val="auto"/>
          <w:lang w:eastAsia="en-US"/>
        </w:rPr>
        <w:t xml:space="preserve">there </w:t>
      </w:r>
      <w:r w:rsidR="005D41E4">
        <w:rPr>
          <w:rFonts w:eastAsia="Calibri"/>
          <w:color w:val="auto"/>
          <w:lang w:eastAsia="en-US"/>
        </w:rPr>
        <w:t>was</w:t>
      </w:r>
      <w:r w:rsidRPr="005D41E4">
        <w:rPr>
          <w:rFonts w:eastAsia="Calibri"/>
          <w:color w:val="auto"/>
          <w:lang w:eastAsia="en-US"/>
        </w:rPr>
        <w:t xml:space="preserve"> no documentation in relation to the allegation and subsequent investigation, and the consumer’s representative was not kept informed.</w:t>
      </w:r>
    </w:p>
    <w:p w14:paraId="10F7C965" w14:textId="5CE43B5C" w:rsidR="006E10F6" w:rsidRPr="00DC1D47" w:rsidRDefault="006E10F6" w:rsidP="006E10F6">
      <w:pPr>
        <w:rPr>
          <w:rFonts w:eastAsia="Calibri"/>
          <w:color w:val="auto"/>
        </w:rPr>
      </w:pPr>
      <w:r w:rsidRPr="00DC1D47">
        <w:rPr>
          <w:rFonts w:eastAsiaTheme="minorHAnsi"/>
          <w:color w:val="auto"/>
        </w:rPr>
        <w:lastRenderedPageBreak/>
        <w:t xml:space="preserve">The Quality Standard is assessed as </w:t>
      </w:r>
      <w:r w:rsidR="009764D8" w:rsidRPr="005D41E4">
        <w:rPr>
          <w:rFonts w:eastAsiaTheme="minorHAnsi"/>
          <w:color w:val="auto"/>
        </w:rPr>
        <w:t>Non-compliant</w:t>
      </w:r>
      <w:r w:rsidRPr="005D41E4">
        <w:rPr>
          <w:rFonts w:eastAsiaTheme="minorHAnsi"/>
          <w:color w:val="auto"/>
        </w:rPr>
        <w:t xml:space="preserve"> as </w:t>
      </w:r>
      <w:r w:rsidR="005D41E4" w:rsidRPr="005D41E4">
        <w:rPr>
          <w:rFonts w:eastAsiaTheme="minorHAnsi"/>
          <w:color w:val="auto"/>
        </w:rPr>
        <w:t xml:space="preserve">one </w:t>
      </w:r>
      <w:r w:rsidRPr="005D41E4">
        <w:rPr>
          <w:rFonts w:eastAsiaTheme="minorHAnsi"/>
          <w:color w:val="auto"/>
        </w:rPr>
        <w:t xml:space="preserve">of the five specific requirements have been assessed as </w:t>
      </w:r>
      <w:r w:rsidR="005D41E4">
        <w:rPr>
          <w:rFonts w:eastAsiaTheme="minorHAnsi"/>
          <w:color w:val="auto"/>
        </w:rPr>
        <w:t>Non-</w:t>
      </w:r>
      <w:r w:rsidRPr="005D41E4">
        <w:rPr>
          <w:rFonts w:eastAsiaTheme="minorHAnsi"/>
          <w:color w:val="auto"/>
        </w:rPr>
        <w:t>Compliant.</w:t>
      </w:r>
    </w:p>
    <w:p w14:paraId="0CF5F41F" w14:textId="77777777" w:rsidR="006E10F6" w:rsidRDefault="006E10F6" w:rsidP="006E10F6">
      <w:pPr>
        <w:pStyle w:val="Heading2"/>
      </w:pPr>
      <w:r>
        <w:t>Assessment of Standard 8 Requirements</w:t>
      </w:r>
      <w:r w:rsidRPr="0066387A">
        <w:rPr>
          <w:i/>
          <w:color w:val="0000FF"/>
          <w:sz w:val="24"/>
          <w:szCs w:val="24"/>
        </w:rPr>
        <w:t xml:space="preserve"> </w:t>
      </w:r>
    </w:p>
    <w:p w14:paraId="52A3073A" w14:textId="77777777" w:rsidR="006E10F6" w:rsidRDefault="006E10F6" w:rsidP="006E10F6">
      <w:pPr>
        <w:pStyle w:val="Heading3"/>
      </w:pPr>
      <w:r w:rsidRPr="00506F7F">
        <w:t>Requirement 8(3)(a)</w:t>
      </w:r>
      <w:r w:rsidRPr="00506F7F">
        <w:tab/>
        <w:t>Compliant</w:t>
      </w:r>
    </w:p>
    <w:p w14:paraId="53591E3A" w14:textId="77777777" w:rsidR="006E10F6" w:rsidRPr="00916F83" w:rsidRDefault="006E10F6" w:rsidP="006E10F6">
      <w:pPr>
        <w:rPr>
          <w:i/>
        </w:rPr>
      </w:pPr>
      <w:r w:rsidRPr="008D114F">
        <w:rPr>
          <w:i/>
        </w:rPr>
        <w:t>Consumers are engaged in the development, delivery and evaluation of care and services and are supported in that engagement.</w:t>
      </w:r>
    </w:p>
    <w:p w14:paraId="1CE96EF7" w14:textId="77777777" w:rsidR="006E10F6" w:rsidRPr="00095CD4" w:rsidRDefault="006E10F6" w:rsidP="006E10F6">
      <w:pPr>
        <w:pStyle w:val="Heading3"/>
      </w:pPr>
      <w:r w:rsidRPr="00095CD4">
        <w:t>Requirement 8(3)(b)</w:t>
      </w:r>
      <w:r>
        <w:tab/>
        <w:t>Compliant</w:t>
      </w:r>
    </w:p>
    <w:p w14:paraId="4252AFAE" w14:textId="77777777" w:rsidR="006E10F6" w:rsidRPr="008D114F" w:rsidRDefault="006E10F6" w:rsidP="006E10F6">
      <w:pPr>
        <w:rPr>
          <w:i/>
        </w:rPr>
      </w:pPr>
      <w:r w:rsidRPr="008D114F">
        <w:rPr>
          <w:i/>
        </w:rPr>
        <w:t>The organisation’s governing body promotes a culture of safe, inclusive and quality care and services and is accountable for their delivery.</w:t>
      </w:r>
    </w:p>
    <w:p w14:paraId="792A77A8" w14:textId="77777777" w:rsidR="006E10F6" w:rsidRPr="00506F7F" w:rsidRDefault="006E10F6" w:rsidP="006E10F6">
      <w:pPr>
        <w:pStyle w:val="Heading3"/>
      </w:pPr>
      <w:r w:rsidRPr="00506F7F">
        <w:t>Requirement 8(3)(c)</w:t>
      </w:r>
      <w:r>
        <w:tab/>
        <w:t>Compliant</w:t>
      </w:r>
    </w:p>
    <w:p w14:paraId="6D3D52E0" w14:textId="77777777" w:rsidR="006E10F6" w:rsidRPr="008D114F" w:rsidRDefault="006E10F6" w:rsidP="006E10F6">
      <w:pPr>
        <w:rPr>
          <w:i/>
        </w:rPr>
      </w:pPr>
      <w:r w:rsidRPr="008D114F">
        <w:rPr>
          <w:i/>
        </w:rPr>
        <w:t>Effective organisation wide governance systems relating to the following:</w:t>
      </w:r>
    </w:p>
    <w:p w14:paraId="64A15C79" w14:textId="77777777" w:rsidR="006E10F6" w:rsidRPr="008D114F" w:rsidRDefault="006E10F6" w:rsidP="006E10F6">
      <w:pPr>
        <w:numPr>
          <w:ilvl w:val="0"/>
          <w:numId w:val="28"/>
        </w:numPr>
        <w:tabs>
          <w:tab w:val="right" w:pos="9026"/>
        </w:tabs>
        <w:spacing w:before="0" w:after="0"/>
        <w:ind w:left="567" w:hanging="425"/>
        <w:outlineLvl w:val="4"/>
        <w:rPr>
          <w:i/>
        </w:rPr>
      </w:pPr>
      <w:r w:rsidRPr="008D114F">
        <w:rPr>
          <w:i/>
        </w:rPr>
        <w:t>information management;</w:t>
      </w:r>
    </w:p>
    <w:p w14:paraId="1D658CF7" w14:textId="77777777" w:rsidR="006E10F6" w:rsidRPr="008D114F" w:rsidRDefault="006E10F6" w:rsidP="006E10F6">
      <w:pPr>
        <w:numPr>
          <w:ilvl w:val="0"/>
          <w:numId w:val="28"/>
        </w:numPr>
        <w:tabs>
          <w:tab w:val="right" w:pos="9026"/>
        </w:tabs>
        <w:spacing w:before="0" w:after="0"/>
        <w:ind w:left="567" w:hanging="425"/>
        <w:outlineLvl w:val="4"/>
        <w:rPr>
          <w:i/>
        </w:rPr>
      </w:pPr>
      <w:r w:rsidRPr="008D114F">
        <w:rPr>
          <w:i/>
        </w:rPr>
        <w:t>continuous improvement;</w:t>
      </w:r>
    </w:p>
    <w:p w14:paraId="5BDD8EA2" w14:textId="77777777" w:rsidR="006E10F6" w:rsidRPr="008D114F" w:rsidRDefault="006E10F6" w:rsidP="006E10F6">
      <w:pPr>
        <w:numPr>
          <w:ilvl w:val="0"/>
          <w:numId w:val="28"/>
        </w:numPr>
        <w:tabs>
          <w:tab w:val="right" w:pos="9026"/>
        </w:tabs>
        <w:spacing w:before="0" w:after="0"/>
        <w:ind w:left="567" w:hanging="425"/>
        <w:outlineLvl w:val="4"/>
        <w:rPr>
          <w:i/>
        </w:rPr>
      </w:pPr>
      <w:r w:rsidRPr="008D114F">
        <w:rPr>
          <w:i/>
        </w:rPr>
        <w:t>financial governance;</w:t>
      </w:r>
    </w:p>
    <w:p w14:paraId="5DB5D1D0" w14:textId="77777777" w:rsidR="006E10F6" w:rsidRPr="008D114F" w:rsidRDefault="006E10F6" w:rsidP="006E10F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3F0729" w14:textId="77777777" w:rsidR="006E10F6" w:rsidRPr="008D114F" w:rsidRDefault="006E10F6" w:rsidP="006E10F6">
      <w:pPr>
        <w:numPr>
          <w:ilvl w:val="0"/>
          <w:numId w:val="28"/>
        </w:numPr>
        <w:tabs>
          <w:tab w:val="right" w:pos="9026"/>
        </w:tabs>
        <w:spacing w:before="0" w:after="0"/>
        <w:ind w:left="567" w:hanging="425"/>
        <w:outlineLvl w:val="4"/>
        <w:rPr>
          <w:i/>
        </w:rPr>
      </w:pPr>
      <w:r w:rsidRPr="008D114F">
        <w:rPr>
          <w:i/>
        </w:rPr>
        <w:t>regulatory compliance;</w:t>
      </w:r>
    </w:p>
    <w:p w14:paraId="44026744" w14:textId="77777777" w:rsidR="006E10F6" w:rsidRPr="008D114F" w:rsidRDefault="006E10F6" w:rsidP="006E10F6">
      <w:pPr>
        <w:numPr>
          <w:ilvl w:val="0"/>
          <w:numId w:val="28"/>
        </w:numPr>
        <w:tabs>
          <w:tab w:val="right" w:pos="9026"/>
        </w:tabs>
        <w:spacing w:before="0" w:after="0"/>
        <w:ind w:left="567" w:hanging="425"/>
        <w:outlineLvl w:val="4"/>
        <w:rPr>
          <w:i/>
        </w:rPr>
      </w:pPr>
      <w:r w:rsidRPr="008D114F">
        <w:rPr>
          <w:i/>
        </w:rPr>
        <w:t>feedback and complaints.</w:t>
      </w:r>
    </w:p>
    <w:p w14:paraId="59365117" w14:textId="0AF9247A" w:rsidR="006E10F6" w:rsidRPr="00506F7F" w:rsidRDefault="006E10F6" w:rsidP="006E10F6">
      <w:pPr>
        <w:pStyle w:val="Heading3"/>
      </w:pPr>
      <w:bookmarkStart w:id="15" w:name="_Hlk77949265"/>
      <w:r w:rsidRPr="00506F7F">
        <w:t>Requirement 8(3)(d)</w:t>
      </w:r>
      <w:r>
        <w:tab/>
      </w:r>
      <w:r w:rsidRPr="005D41E4">
        <w:t>Non-compliant</w:t>
      </w:r>
    </w:p>
    <w:p w14:paraId="13D1B633" w14:textId="77777777" w:rsidR="006E10F6" w:rsidRPr="008D114F" w:rsidRDefault="006E10F6" w:rsidP="006E10F6">
      <w:pPr>
        <w:rPr>
          <w:i/>
        </w:rPr>
      </w:pPr>
      <w:r w:rsidRPr="008D114F">
        <w:rPr>
          <w:i/>
        </w:rPr>
        <w:t>Effective risk management systems and practices, including but not limited to the following:</w:t>
      </w:r>
    </w:p>
    <w:p w14:paraId="6F478A02" w14:textId="77777777" w:rsidR="006E10F6" w:rsidRPr="008D114F" w:rsidRDefault="006E10F6" w:rsidP="006E10F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6865382" w14:textId="77777777" w:rsidR="006E10F6" w:rsidRPr="008D114F" w:rsidRDefault="006E10F6" w:rsidP="006E10F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A3E618B" w14:textId="77777777" w:rsidR="006E10F6" w:rsidRDefault="006E10F6" w:rsidP="006E10F6">
      <w:pPr>
        <w:numPr>
          <w:ilvl w:val="0"/>
          <w:numId w:val="29"/>
        </w:numPr>
        <w:tabs>
          <w:tab w:val="right" w:pos="9026"/>
        </w:tabs>
        <w:spacing w:before="0" w:after="0"/>
        <w:ind w:left="567" w:hanging="425"/>
        <w:outlineLvl w:val="4"/>
        <w:rPr>
          <w:i/>
        </w:rPr>
      </w:pPr>
      <w:r w:rsidRPr="008D114F">
        <w:rPr>
          <w:i/>
        </w:rPr>
        <w:t>supporting consumers to live the best life they can</w:t>
      </w:r>
    </w:p>
    <w:p w14:paraId="1630D7A2" w14:textId="67BFDD04" w:rsidR="006E10F6" w:rsidRDefault="006E10F6" w:rsidP="006E10F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15"/>
    <w:p w14:paraId="06A51C58" w14:textId="31FBC4AA" w:rsidR="00EB0EE7" w:rsidRPr="00F20952" w:rsidRDefault="00EB0EE7" w:rsidP="00EB0EE7">
      <w:pPr>
        <w:rPr>
          <w:rFonts w:eastAsia="Calibri"/>
          <w:color w:val="auto"/>
          <w:lang w:eastAsia="en-US"/>
        </w:rPr>
      </w:pPr>
      <w:r w:rsidRPr="00F20952">
        <w:rPr>
          <w:rFonts w:eastAsia="Calibri"/>
          <w:color w:val="auto"/>
          <w:lang w:eastAsia="en-US"/>
        </w:rPr>
        <w:t xml:space="preserve">The service demonstrated components of </w:t>
      </w:r>
      <w:r w:rsidR="009B73FA">
        <w:rPr>
          <w:rFonts w:eastAsia="Calibri"/>
          <w:color w:val="auto"/>
          <w:lang w:eastAsia="en-US"/>
        </w:rPr>
        <w:t xml:space="preserve">a </w:t>
      </w:r>
      <w:r w:rsidRPr="00F20952">
        <w:rPr>
          <w:rFonts w:eastAsia="Calibri"/>
          <w:color w:val="auto"/>
          <w:lang w:eastAsia="en-US"/>
        </w:rPr>
        <w:t>risk management system including policies and processes, incident reports, audits and meetings with consumers, representatives and staff</w:t>
      </w:r>
      <w:r>
        <w:rPr>
          <w:rFonts w:eastAsia="Calibri"/>
          <w:color w:val="auto"/>
          <w:lang w:eastAsia="en-US"/>
        </w:rPr>
        <w:t xml:space="preserve">. </w:t>
      </w:r>
      <w:proofErr w:type="gramStart"/>
      <w:r>
        <w:rPr>
          <w:rFonts w:eastAsia="Calibri"/>
          <w:color w:val="auto"/>
          <w:lang w:eastAsia="en-US"/>
        </w:rPr>
        <w:t>However</w:t>
      </w:r>
      <w:proofErr w:type="gramEnd"/>
      <w:r>
        <w:rPr>
          <w:rFonts w:eastAsia="Calibri"/>
          <w:color w:val="auto"/>
          <w:lang w:eastAsia="en-US"/>
        </w:rPr>
        <w:t xml:space="preserve"> </w:t>
      </w:r>
      <w:r w:rsidRPr="00F20952">
        <w:rPr>
          <w:rFonts w:eastAsia="Calibri"/>
          <w:color w:val="auto"/>
          <w:lang w:eastAsia="en-US"/>
        </w:rPr>
        <w:t xml:space="preserve">the </w:t>
      </w:r>
      <w:r>
        <w:rPr>
          <w:rFonts w:eastAsia="Calibri"/>
          <w:color w:val="auto"/>
          <w:lang w:eastAsia="en-US"/>
        </w:rPr>
        <w:t xml:space="preserve">Assessment Team found the </w:t>
      </w:r>
      <w:r w:rsidRPr="00F20952">
        <w:rPr>
          <w:rFonts w:eastAsia="Calibri"/>
          <w:color w:val="auto"/>
          <w:lang w:eastAsia="en-US"/>
        </w:rPr>
        <w:t>system was not always effective</w:t>
      </w:r>
      <w:r>
        <w:rPr>
          <w:rFonts w:eastAsia="Calibri"/>
          <w:color w:val="auto"/>
          <w:lang w:eastAsia="en-US"/>
        </w:rPr>
        <w:t>. An</w:t>
      </w:r>
      <w:r w:rsidRPr="00F20952">
        <w:rPr>
          <w:rFonts w:eastAsia="Calibri"/>
          <w:color w:val="auto"/>
          <w:lang w:eastAsia="en-US"/>
        </w:rPr>
        <w:t xml:space="preserve"> allegation of abuse by staff against a consumer </w:t>
      </w:r>
      <w:r w:rsidR="009B73FA">
        <w:rPr>
          <w:rFonts w:eastAsia="Calibri"/>
          <w:color w:val="auto"/>
          <w:lang w:eastAsia="en-US"/>
        </w:rPr>
        <w:t xml:space="preserve">was </w:t>
      </w:r>
      <w:r w:rsidRPr="00F20952">
        <w:rPr>
          <w:rFonts w:eastAsia="Calibri"/>
          <w:color w:val="auto"/>
          <w:lang w:eastAsia="en-US"/>
        </w:rPr>
        <w:t xml:space="preserve">not reported to the </w:t>
      </w:r>
      <w:r w:rsidR="00AD5996">
        <w:rPr>
          <w:rFonts w:eastAsia="Calibri"/>
          <w:color w:val="auto"/>
          <w:lang w:eastAsia="en-US"/>
        </w:rPr>
        <w:t>p</w:t>
      </w:r>
      <w:r w:rsidRPr="00F20952">
        <w:rPr>
          <w:rFonts w:eastAsia="Calibri"/>
          <w:color w:val="auto"/>
          <w:lang w:eastAsia="en-US"/>
        </w:rPr>
        <w:t xml:space="preserve">olice or the </w:t>
      </w:r>
      <w:r>
        <w:rPr>
          <w:rFonts w:eastAsia="Calibri"/>
          <w:color w:val="auto"/>
          <w:lang w:eastAsia="en-US"/>
        </w:rPr>
        <w:t xml:space="preserve">Aged Care Quality and Safety </w:t>
      </w:r>
      <w:r w:rsidRPr="00F20952">
        <w:rPr>
          <w:rFonts w:eastAsia="Calibri"/>
          <w:color w:val="auto"/>
          <w:lang w:eastAsia="en-US"/>
        </w:rPr>
        <w:t>Commission</w:t>
      </w:r>
      <w:r w:rsidR="00C23545">
        <w:rPr>
          <w:rFonts w:eastAsia="Calibri"/>
          <w:color w:val="auto"/>
          <w:lang w:eastAsia="en-US"/>
        </w:rPr>
        <w:t xml:space="preserve"> as a </w:t>
      </w:r>
      <w:r w:rsidR="00AD5996">
        <w:rPr>
          <w:rFonts w:eastAsia="Calibri"/>
          <w:color w:val="auto"/>
          <w:lang w:eastAsia="en-US"/>
        </w:rPr>
        <w:t xml:space="preserve">part of the </w:t>
      </w:r>
      <w:r w:rsidR="00C23545">
        <w:rPr>
          <w:rFonts w:eastAsia="Calibri"/>
          <w:color w:val="auto"/>
          <w:lang w:eastAsia="en-US"/>
        </w:rPr>
        <w:t>Serious Incident Report Scheme (SIRS)</w:t>
      </w:r>
      <w:r>
        <w:rPr>
          <w:rFonts w:eastAsia="Calibri"/>
          <w:color w:val="auto"/>
          <w:lang w:eastAsia="en-US"/>
        </w:rPr>
        <w:t xml:space="preserve">. At the time of the site audit </w:t>
      </w:r>
      <w:r w:rsidR="00C23545">
        <w:rPr>
          <w:rFonts w:eastAsia="Calibri"/>
          <w:color w:val="auto"/>
          <w:lang w:eastAsia="en-US"/>
        </w:rPr>
        <w:t>t</w:t>
      </w:r>
      <w:r w:rsidRPr="00F20952">
        <w:rPr>
          <w:rFonts w:eastAsia="Calibri"/>
          <w:color w:val="auto"/>
          <w:lang w:eastAsia="en-US"/>
        </w:rPr>
        <w:t xml:space="preserve">here was no documented evidence of an investigation into the incident, and the consumer’s </w:t>
      </w:r>
      <w:r w:rsidRPr="00F20952">
        <w:rPr>
          <w:rFonts w:eastAsia="Calibri"/>
          <w:color w:val="auto"/>
          <w:lang w:eastAsia="en-US"/>
        </w:rPr>
        <w:lastRenderedPageBreak/>
        <w:t>representative was</w:t>
      </w:r>
      <w:r>
        <w:rPr>
          <w:rFonts w:eastAsia="Calibri"/>
          <w:color w:val="auto"/>
          <w:lang w:eastAsia="en-US"/>
        </w:rPr>
        <w:t xml:space="preserve"> not</w:t>
      </w:r>
      <w:r w:rsidRPr="00F20952">
        <w:rPr>
          <w:rFonts w:eastAsia="Calibri"/>
          <w:color w:val="auto"/>
          <w:lang w:eastAsia="en-US"/>
        </w:rPr>
        <w:t xml:space="preserve"> </w:t>
      </w:r>
      <w:r>
        <w:rPr>
          <w:rFonts w:eastAsia="Calibri"/>
          <w:color w:val="auto"/>
          <w:lang w:eastAsia="en-US"/>
        </w:rPr>
        <w:t>kept informed</w:t>
      </w:r>
      <w:r w:rsidR="009B73FA">
        <w:rPr>
          <w:rFonts w:eastAsia="Calibri"/>
          <w:color w:val="auto"/>
          <w:lang w:eastAsia="en-US"/>
        </w:rPr>
        <w:t xml:space="preserve"> of outcomes</w:t>
      </w:r>
      <w:r>
        <w:rPr>
          <w:rFonts w:eastAsia="Calibri"/>
          <w:color w:val="auto"/>
          <w:lang w:eastAsia="en-US"/>
        </w:rPr>
        <w:t>.</w:t>
      </w:r>
      <w:r w:rsidR="00AD5996">
        <w:rPr>
          <w:rFonts w:eastAsia="Calibri"/>
          <w:color w:val="auto"/>
          <w:lang w:eastAsia="en-US"/>
        </w:rPr>
        <w:t xml:space="preserve"> Management advised the Assessment Team after </w:t>
      </w:r>
      <w:r w:rsidR="009B73FA">
        <w:rPr>
          <w:rFonts w:eastAsia="Calibri"/>
          <w:color w:val="auto"/>
          <w:lang w:eastAsia="en-US"/>
        </w:rPr>
        <w:t xml:space="preserve">it had </w:t>
      </w:r>
      <w:r w:rsidR="00AD5996">
        <w:rPr>
          <w:rFonts w:eastAsia="Calibri"/>
          <w:color w:val="auto"/>
          <w:lang w:eastAsia="en-US"/>
        </w:rPr>
        <w:t>le</w:t>
      </w:r>
      <w:r w:rsidR="009B73FA">
        <w:rPr>
          <w:rFonts w:eastAsia="Calibri"/>
          <w:color w:val="auto"/>
          <w:lang w:eastAsia="en-US"/>
        </w:rPr>
        <w:t>ft</w:t>
      </w:r>
      <w:r w:rsidR="00AD5996">
        <w:rPr>
          <w:rFonts w:eastAsia="Calibri"/>
          <w:color w:val="auto"/>
          <w:lang w:eastAsia="en-US"/>
        </w:rPr>
        <w:t xml:space="preserve"> the site that a SIRS notification had been made in relation to the incident.</w:t>
      </w:r>
    </w:p>
    <w:p w14:paraId="610AAAF1" w14:textId="4FE834D3" w:rsidR="00C23545" w:rsidRPr="000E6FDB" w:rsidRDefault="00C23545" w:rsidP="00C23545">
      <w:pPr>
        <w:rPr>
          <w:color w:val="auto"/>
        </w:rPr>
      </w:pPr>
      <w:r w:rsidRPr="00482DD7">
        <w:rPr>
          <w:rFonts w:eastAsiaTheme="minorHAnsi"/>
          <w:color w:val="auto"/>
          <w:lang w:eastAsia="en-US"/>
        </w:rPr>
        <w:t>The approved provider’s response included a conti</w:t>
      </w:r>
      <w:r>
        <w:rPr>
          <w:rFonts w:eastAsiaTheme="minorHAnsi"/>
          <w:color w:val="auto"/>
          <w:lang w:eastAsia="en-US"/>
        </w:rPr>
        <w:t>n</w:t>
      </w:r>
      <w:r w:rsidRPr="00482DD7">
        <w:rPr>
          <w:rFonts w:eastAsiaTheme="minorHAnsi"/>
          <w:color w:val="auto"/>
          <w:lang w:eastAsia="en-US"/>
        </w:rPr>
        <w:t xml:space="preserve">uous improvement plan documenting actions that are planned, in progress or completed to address the identified deficits. This includes </w:t>
      </w:r>
      <w:r>
        <w:rPr>
          <w:rFonts w:eastAsiaTheme="minorHAnsi"/>
          <w:color w:val="auto"/>
          <w:lang w:eastAsia="en-US"/>
        </w:rPr>
        <w:t xml:space="preserve">training in </w:t>
      </w:r>
      <w:r w:rsidR="00AD5996">
        <w:rPr>
          <w:rFonts w:eastAsiaTheme="minorHAnsi"/>
          <w:color w:val="auto"/>
          <w:lang w:eastAsia="en-US"/>
        </w:rPr>
        <w:t xml:space="preserve">identifying </w:t>
      </w:r>
      <w:r w:rsidR="009B73FA">
        <w:rPr>
          <w:rFonts w:eastAsiaTheme="minorHAnsi"/>
          <w:color w:val="auto"/>
          <w:lang w:eastAsia="en-US"/>
        </w:rPr>
        <w:t xml:space="preserve">and </w:t>
      </w:r>
      <w:r w:rsidR="00AD5996">
        <w:rPr>
          <w:rFonts w:eastAsiaTheme="minorHAnsi"/>
          <w:color w:val="auto"/>
          <w:lang w:eastAsia="en-US"/>
        </w:rPr>
        <w:t xml:space="preserve">responding to abuse and neglect of consumers and further </w:t>
      </w:r>
      <w:r>
        <w:rPr>
          <w:rFonts w:eastAsiaTheme="minorHAnsi"/>
          <w:color w:val="auto"/>
          <w:lang w:eastAsia="en-US"/>
        </w:rPr>
        <w:t xml:space="preserve">SIRS </w:t>
      </w:r>
      <w:r w:rsidR="00AD5996">
        <w:rPr>
          <w:rFonts w:eastAsiaTheme="minorHAnsi"/>
          <w:color w:val="auto"/>
          <w:lang w:eastAsia="en-US"/>
        </w:rPr>
        <w:t xml:space="preserve">training </w:t>
      </w:r>
      <w:r>
        <w:rPr>
          <w:rFonts w:eastAsiaTheme="minorHAnsi"/>
          <w:color w:val="auto"/>
          <w:lang w:eastAsia="en-US"/>
        </w:rPr>
        <w:t xml:space="preserve">that includes </w:t>
      </w:r>
      <w:r w:rsidR="00C15FAA">
        <w:rPr>
          <w:rFonts w:eastAsiaTheme="minorHAnsi"/>
          <w:color w:val="auto"/>
          <w:lang w:eastAsia="en-US"/>
        </w:rPr>
        <w:t xml:space="preserve">reading, practical sessions and </w:t>
      </w:r>
      <w:r>
        <w:rPr>
          <w:rFonts w:eastAsiaTheme="minorHAnsi"/>
          <w:color w:val="auto"/>
          <w:lang w:eastAsia="en-US"/>
        </w:rPr>
        <w:t>scenarios</w:t>
      </w:r>
      <w:r w:rsidR="00C15FAA">
        <w:rPr>
          <w:rFonts w:eastAsiaTheme="minorHAnsi"/>
          <w:color w:val="auto"/>
          <w:lang w:eastAsia="en-US"/>
        </w:rPr>
        <w:t xml:space="preserve"> and clarifying</w:t>
      </w:r>
      <w:r>
        <w:rPr>
          <w:rFonts w:eastAsiaTheme="minorHAnsi"/>
          <w:color w:val="auto"/>
          <w:lang w:eastAsia="en-US"/>
        </w:rPr>
        <w:t xml:space="preserve"> reporting responsibilities</w:t>
      </w:r>
      <w:r w:rsidR="009B73FA">
        <w:rPr>
          <w:rFonts w:eastAsiaTheme="minorHAnsi"/>
          <w:color w:val="auto"/>
          <w:lang w:eastAsia="en-US"/>
        </w:rPr>
        <w:t>.</w:t>
      </w:r>
      <w:r>
        <w:rPr>
          <w:rFonts w:eastAsiaTheme="minorHAnsi"/>
          <w:color w:val="auto"/>
          <w:lang w:eastAsia="en-US"/>
        </w:rPr>
        <w:t xml:space="preserve"> </w:t>
      </w:r>
      <w:r w:rsidR="009B73FA">
        <w:rPr>
          <w:rFonts w:eastAsiaTheme="minorHAnsi"/>
          <w:color w:val="auto"/>
          <w:lang w:eastAsia="en-US"/>
        </w:rPr>
        <w:t>M</w:t>
      </w:r>
      <w:r>
        <w:rPr>
          <w:rFonts w:eastAsiaTheme="minorHAnsi"/>
          <w:color w:val="auto"/>
          <w:lang w:eastAsia="en-US"/>
        </w:rPr>
        <w:t xml:space="preserve">ore senior staff </w:t>
      </w:r>
      <w:r w:rsidR="00C15FAA">
        <w:rPr>
          <w:rFonts w:eastAsiaTheme="minorHAnsi"/>
          <w:color w:val="auto"/>
          <w:lang w:eastAsia="en-US"/>
        </w:rPr>
        <w:t xml:space="preserve">will </w:t>
      </w:r>
      <w:r>
        <w:rPr>
          <w:rFonts w:eastAsiaTheme="minorHAnsi"/>
          <w:color w:val="auto"/>
          <w:lang w:eastAsia="en-US"/>
        </w:rPr>
        <w:t>have access to the reporting mechanisms</w:t>
      </w:r>
      <w:r w:rsidR="00AD5996">
        <w:rPr>
          <w:rFonts w:eastAsiaTheme="minorHAnsi"/>
          <w:color w:val="auto"/>
          <w:lang w:eastAsia="en-US"/>
        </w:rPr>
        <w:t xml:space="preserve"> and arrangements in place at the service. </w:t>
      </w:r>
      <w:r>
        <w:rPr>
          <w:rFonts w:eastAsiaTheme="minorHAnsi"/>
          <w:color w:val="auto"/>
          <w:lang w:eastAsia="en-US"/>
        </w:rPr>
        <w:t xml:space="preserve"> </w:t>
      </w:r>
    </w:p>
    <w:p w14:paraId="634FC77E" w14:textId="01A5ED73" w:rsidR="00EB0EE7" w:rsidRPr="00C15FAA" w:rsidRDefault="00C23545" w:rsidP="00EB0EE7">
      <w:pPr>
        <w:tabs>
          <w:tab w:val="right" w:pos="9026"/>
        </w:tabs>
        <w:spacing w:before="0" w:after="0"/>
        <w:outlineLvl w:val="4"/>
      </w:pPr>
      <w:r w:rsidRPr="00FB3999">
        <w:rPr>
          <w:rFonts w:eastAsia="Calibri"/>
          <w:color w:val="auto"/>
          <w:lang w:eastAsia="en-US"/>
        </w:rPr>
        <w:t xml:space="preserve">The approved provider does not comply with this Requirement as at the time of the site audit it did </w:t>
      </w:r>
      <w:bookmarkStart w:id="16" w:name="_Hlk77945401"/>
      <w:r w:rsidRPr="00FB3999">
        <w:rPr>
          <w:rFonts w:eastAsia="Calibri"/>
          <w:color w:val="auto"/>
          <w:lang w:eastAsia="en-US"/>
        </w:rPr>
        <w:t xml:space="preserve">not demonstrate </w:t>
      </w:r>
      <w:r w:rsidR="009B73FA">
        <w:t>e</w:t>
      </w:r>
      <w:r w:rsidR="009B73FA" w:rsidRPr="009B73FA">
        <w:t>ffective risk management systems and practices</w:t>
      </w:r>
      <w:r w:rsidR="009B73FA">
        <w:t xml:space="preserve"> are in place to </w:t>
      </w:r>
      <w:r w:rsidR="009B73FA" w:rsidRPr="009B73FA">
        <w:t xml:space="preserve">manage high impact risks </w:t>
      </w:r>
      <w:r w:rsidR="006A549F">
        <w:t xml:space="preserve">including </w:t>
      </w:r>
      <w:r w:rsidR="009B73FA" w:rsidRPr="009B73FA">
        <w:t>identifying and responding to abuse and neglect of consumers</w:t>
      </w:r>
      <w:r w:rsidR="009B73FA">
        <w:t xml:space="preserve"> </w:t>
      </w:r>
      <w:r w:rsidR="009B73FA" w:rsidRPr="009B73FA">
        <w:t>and managing and preventing incidents</w:t>
      </w:r>
      <w:r w:rsidR="009B73FA">
        <w:t>.</w:t>
      </w:r>
    </w:p>
    <w:bookmarkEnd w:id="16"/>
    <w:p w14:paraId="155DF4B5" w14:textId="77777777" w:rsidR="006E10F6" w:rsidRPr="00506F7F" w:rsidRDefault="006E10F6" w:rsidP="006E10F6">
      <w:pPr>
        <w:pStyle w:val="Heading3"/>
      </w:pPr>
      <w:r w:rsidRPr="00506F7F">
        <w:t>Requirement 8(3)(e)</w:t>
      </w:r>
      <w:r>
        <w:tab/>
        <w:t>Compliant</w:t>
      </w:r>
    </w:p>
    <w:p w14:paraId="50818504" w14:textId="77777777" w:rsidR="006E10F6" w:rsidRPr="008D114F" w:rsidRDefault="006E10F6" w:rsidP="006E10F6">
      <w:pPr>
        <w:rPr>
          <w:i/>
        </w:rPr>
      </w:pPr>
      <w:r w:rsidRPr="008D114F">
        <w:rPr>
          <w:i/>
        </w:rPr>
        <w:t>Where clinical care is provided—a clinical governance framework, including but not limited to the following:</w:t>
      </w:r>
    </w:p>
    <w:p w14:paraId="13D8CC50" w14:textId="77777777" w:rsidR="006E10F6" w:rsidRPr="008D114F" w:rsidRDefault="006E10F6" w:rsidP="006E10F6">
      <w:pPr>
        <w:numPr>
          <w:ilvl w:val="0"/>
          <w:numId w:val="30"/>
        </w:numPr>
        <w:tabs>
          <w:tab w:val="right" w:pos="9026"/>
        </w:tabs>
        <w:spacing w:before="0" w:after="0"/>
        <w:ind w:left="567" w:hanging="425"/>
        <w:outlineLvl w:val="4"/>
        <w:rPr>
          <w:i/>
        </w:rPr>
      </w:pPr>
      <w:r w:rsidRPr="008D114F">
        <w:rPr>
          <w:i/>
        </w:rPr>
        <w:t>antimicrobial stewardship;</w:t>
      </w:r>
    </w:p>
    <w:p w14:paraId="3E7923BB" w14:textId="77777777" w:rsidR="006E10F6" w:rsidRPr="006E10F6" w:rsidRDefault="006E10F6" w:rsidP="006E10F6">
      <w:pPr>
        <w:numPr>
          <w:ilvl w:val="0"/>
          <w:numId w:val="30"/>
        </w:numPr>
        <w:tabs>
          <w:tab w:val="right" w:pos="9026"/>
        </w:tabs>
        <w:spacing w:before="0" w:after="0"/>
        <w:ind w:left="567" w:hanging="425"/>
        <w:outlineLvl w:val="4"/>
        <w:rPr>
          <w:i/>
        </w:rPr>
      </w:pPr>
      <w:r w:rsidRPr="006E10F6">
        <w:rPr>
          <w:i/>
        </w:rPr>
        <w:t>minimising the use of restraint;</w:t>
      </w:r>
    </w:p>
    <w:p w14:paraId="31FC858E" w14:textId="3CBD1FC9" w:rsidR="00D93E75" w:rsidRPr="006E10F6" w:rsidRDefault="006E10F6" w:rsidP="006E10F6">
      <w:pPr>
        <w:numPr>
          <w:ilvl w:val="0"/>
          <w:numId w:val="30"/>
        </w:numPr>
        <w:tabs>
          <w:tab w:val="right" w:pos="9026"/>
        </w:tabs>
        <w:spacing w:before="0" w:after="0"/>
        <w:ind w:left="567" w:hanging="425"/>
        <w:outlineLvl w:val="4"/>
        <w:rPr>
          <w:i/>
        </w:rPr>
      </w:pPr>
      <w:r w:rsidRPr="006E10F6">
        <w:rPr>
          <w:i/>
        </w:rPr>
        <w:t>open disclosure.</w:t>
      </w:r>
    </w:p>
    <w:p w14:paraId="31FC858F" w14:textId="77777777" w:rsidR="00D93E75" w:rsidRDefault="00D93E75" w:rsidP="00D93E75">
      <w:pPr>
        <w:tabs>
          <w:tab w:val="right" w:pos="9026"/>
        </w:tabs>
        <w:sectPr w:rsidR="00D93E75" w:rsidSect="00D93E75">
          <w:type w:val="continuous"/>
          <w:pgSz w:w="11906" w:h="16838"/>
          <w:pgMar w:top="1701" w:right="1418" w:bottom="1418" w:left="1418" w:header="709" w:footer="397" w:gutter="0"/>
          <w:cols w:space="708"/>
          <w:docGrid w:linePitch="360"/>
        </w:sectPr>
      </w:pPr>
    </w:p>
    <w:p w14:paraId="31FC8590" w14:textId="77777777" w:rsidR="00D93E75" w:rsidRDefault="005E52B7" w:rsidP="00D93E75">
      <w:pPr>
        <w:pStyle w:val="Heading1"/>
      </w:pPr>
      <w:r>
        <w:lastRenderedPageBreak/>
        <w:t>Areas for improvement</w:t>
      </w:r>
    </w:p>
    <w:p w14:paraId="31FC8594" w14:textId="75F20781" w:rsidR="00D93E75" w:rsidRDefault="005E52B7" w:rsidP="00D93E7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4B362A" w14:textId="641520BB" w:rsidR="00963EA7" w:rsidRDefault="00963EA7" w:rsidP="00963EA7">
      <w:pPr>
        <w:pStyle w:val="Heading3"/>
      </w:pPr>
      <w:r>
        <w:t>Requirement 1(3)(f)</w:t>
      </w:r>
      <w:r>
        <w:tab/>
      </w:r>
    </w:p>
    <w:p w14:paraId="4BC6DDEB" w14:textId="273C6680" w:rsidR="00963EA7" w:rsidRPr="00963EA7" w:rsidRDefault="00963EA7" w:rsidP="00D93E7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E915552" w14:textId="77777777" w:rsidR="000A547F" w:rsidRDefault="00963EA7" w:rsidP="00D93E75">
      <w:pPr>
        <w:pStyle w:val="ListBullet"/>
      </w:pPr>
      <w:r>
        <w:t xml:space="preserve">Ensure that </w:t>
      </w:r>
      <w:r w:rsidRPr="00963EA7">
        <w:t xml:space="preserve">consumer’s privacy is </w:t>
      </w:r>
      <w:proofErr w:type="gramStart"/>
      <w:r w:rsidRPr="00963EA7">
        <w:t>respected</w:t>
      </w:r>
      <w:proofErr w:type="gramEnd"/>
      <w:r w:rsidRPr="00963EA7">
        <w:t xml:space="preserve"> and personal information is kept confidential</w:t>
      </w:r>
      <w:r>
        <w:t xml:space="preserve"> </w:t>
      </w:r>
    </w:p>
    <w:p w14:paraId="31FC8595" w14:textId="24D5166F" w:rsidR="00D93E75" w:rsidRDefault="000A547F" w:rsidP="00D93E75">
      <w:pPr>
        <w:pStyle w:val="ListBullet"/>
      </w:pPr>
      <w:r>
        <w:t xml:space="preserve">Before any personal information including </w:t>
      </w:r>
      <w:proofErr w:type="gramStart"/>
      <w:r>
        <w:t>CCTV</w:t>
      </w:r>
      <w:proofErr w:type="gramEnd"/>
      <w:r>
        <w:t xml:space="preserve"> footage is released ensure the service’s policies are followed and c</w:t>
      </w:r>
      <w:r w:rsidR="00963EA7">
        <w:t>onsumer consent is gained</w:t>
      </w:r>
      <w:r>
        <w:t xml:space="preserve"> prior to the release of the information</w:t>
      </w:r>
      <w:r w:rsidR="007D13CB">
        <w:t>.</w:t>
      </w:r>
    </w:p>
    <w:p w14:paraId="49219405" w14:textId="4060D25E" w:rsidR="000A547F" w:rsidRPr="00D435F8" w:rsidRDefault="000A547F" w:rsidP="000A547F">
      <w:pPr>
        <w:pStyle w:val="Heading3"/>
      </w:pPr>
      <w:r w:rsidRPr="00D435F8">
        <w:t>Requirement 3(3)(g)</w:t>
      </w:r>
      <w:r>
        <w:tab/>
      </w:r>
    </w:p>
    <w:p w14:paraId="283871F6" w14:textId="77777777" w:rsidR="000A547F" w:rsidRPr="008D114F" w:rsidRDefault="000A547F" w:rsidP="000A547F">
      <w:pPr>
        <w:tabs>
          <w:tab w:val="right" w:pos="9026"/>
        </w:tabs>
        <w:spacing w:before="0" w:after="0"/>
        <w:outlineLvl w:val="4"/>
        <w:rPr>
          <w:i/>
          <w:szCs w:val="22"/>
        </w:rPr>
      </w:pPr>
      <w:r w:rsidRPr="008D114F">
        <w:rPr>
          <w:i/>
          <w:szCs w:val="22"/>
        </w:rPr>
        <w:t>Minimisation of infection related risks through implementing:</w:t>
      </w:r>
    </w:p>
    <w:p w14:paraId="1878C4A9" w14:textId="77777777" w:rsidR="000A547F" w:rsidRPr="008D114F" w:rsidRDefault="000A547F" w:rsidP="000A547F">
      <w:pPr>
        <w:numPr>
          <w:ilvl w:val="0"/>
          <w:numId w:val="47"/>
        </w:numPr>
        <w:tabs>
          <w:tab w:val="right" w:pos="9026"/>
        </w:tabs>
        <w:spacing w:before="0" w:after="0"/>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C1D3626" w14:textId="77777777" w:rsidR="000A547F" w:rsidRPr="008D114F" w:rsidRDefault="000A547F" w:rsidP="000A547F">
      <w:pPr>
        <w:numPr>
          <w:ilvl w:val="0"/>
          <w:numId w:val="47"/>
        </w:numPr>
        <w:tabs>
          <w:tab w:val="right" w:pos="9026"/>
        </w:tabs>
        <w:spacing w:before="0" w:after="0"/>
        <w:ind w:left="567" w:hanging="283"/>
        <w:outlineLvl w:val="4"/>
        <w:rPr>
          <w:i/>
        </w:rPr>
      </w:pPr>
      <w:r w:rsidRPr="008D114F">
        <w:rPr>
          <w:i/>
        </w:rPr>
        <w:t>practices to promote appropriate antibiotic prescribing and use to support optimal care and reduce the risk of increasing resistance to antibiotics.</w:t>
      </w:r>
    </w:p>
    <w:p w14:paraId="6BCC9416" w14:textId="6718182A" w:rsidR="000A547F" w:rsidRPr="00A3716D" w:rsidRDefault="003B6092" w:rsidP="003B6092">
      <w:pPr>
        <w:pStyle w:val="ListBullet"/>
        <w:numPr>
          <w:ilvl w:val="0"/>
          <w:numId w:val="48"/>
        </w:numPr>
      </w:pPr>
      <w:r>
        <w:t xml:space="preserve">Implement </w:t>
      </w:r>
      <w:r w:rsidRPr="003B6092">
        <w:t>infection control practices</w:t>
      </w:r>
      <w:r w:rsidR="007D13CB">
        <w:t xml:space="preserve"> </w:t>
      </w:r>
      <w:r>
        <w:t xml:space="preserve">ensuring there is correct </w:t>
      </w:r>
      <w:r w:rsidRPr="003B6092">
        <w:t>application and usage of Personal Protective Equipment (PPE)</w:t>
      </w:r>
      <w:r>
        <w:t xml:space="preserve">, hand sanitising </w:t>
      </w:r>
      <w:r w:rsidR="007D13CB">
        <w:t xml:space="preserve">occurs </w:t>
      </w:r>
      <w:proofErr w:type="gramStart"/>
      <w:r w:rsidR="007D13CB">
        <w:t>regularly</w:t>
      </w:r>
      <w:proofErr w:type="gramEnd"/>
      <w:r w:rsidR="007D13CB">
        <w:t xml:space="preserve"> </w:t>
      </w:r>
      <w:r>
        <w:t xml:space="preserve">and donning and doffing stations </w:t>
      </w:r>
      <w:r w:rsidR="007D13CB">
        <w:t>are available.</w:t>
      </w:r>
    </w:p>
    <w:p w14:paraId="008B30D4" w14:textId="0B235EE8" w:rsidR="007D13CB" w:rsidRPr="00506F7F" w:rsidRDefault="007D13CB" w:rsidP="007D13CB">
      <w:pPr>
        <w:pStyle w:val="Heading3"/>
      </w:pPr>
      <w:r w:rsidRPr="00506F7F">
        <w:t>Requirement 8(3)(d)</w:t>
      </w:r>
      <w:r>
        <w:tab/>
      </w:r>
    </w:p>
    <w:p w14:paraId="76DCE81D" w14:textId="77777777" w:rsidR="007D13CB" w:rsidRPr="008D114F" w:rsidRDefault="007D13CB" w:rsidP="007D13CB">
      <w:pPr>
        <w:rPr>
          <w:i/>
        </w:rPr>
      </w:pPr>
      <w:r w:rsidRPr="008D114F">
        <w:rPr>
          <w:i/>
        </w:rPr>
        <w:t>Effective risk management systems and practices, including but not limited to the following:</w:t>
      </w:r>
    </w:p>
    <w:p w14:paraId="13C19C19" w14:textId="77777777" w:rsidR="007D13CB" w:rsidRPr="008D114F" w:rsidRDefault="007D13CB" w:rsidP="007D13CB">
      <w:pPr>
        <w:numPr>
          <w:ilvl w:val="0"/>
          <w:numId w:val="50"/>
        </w:numPr>
        <w:tabs>
          <w:tab w:val="right" w:pos="9026"/>
        </w:tabs>
        <w:spacing w:before="0" w:after="0"/>
        <w:ind w:left="709" w:hanging="425"/>
        <w:outlineLvl w:val="4"/>
        <w:rPr>
          <w:i/>
        </w:rPr>
      </w:pPr>
      <w:r w:rsidRPr="008D114F">
        <w:rPr>
          <w:i/>
        </w:rPr>
        <w:t>managing high impact or high prevalence risks associated with the care of consumers;</w:t>
      </w:r>
    </w:p>
    <w:p w14:paraId="058E17F8" w14:textId="77777777" w:rsidR="007D13CB" w:rsidRPr="008D114F" w:rsidRDefault="007D13CB" w:rsidP="007D13CB">
      <w:pPr>
        <w:numPr>
          <w:ilvl w:val="0"/>
          <w:numId w:val="50"/>
        </w:numPr>
        <w:tabs>
          <w:tab w:val="right" w:pos="9026"/>
        </w:tabs>
        <w:spacing w:before="0" w:after="0"/>
        <w:ind w:left="567" w:hanging="425"/>
        <w:outlineLvl w:val="4"/>
        <w:rPr>
          <w:i/>
        </w:rPr>
      </w:pPr>
      <w:r w:rsidRPr="008D114F">
        <w:rPr>
          <w:i/>
        </w:rPr>
        <w:t>identifying and responding to abuse and neglect of consumers;</w:t>
      </w:r>
    </w:p>
    <w:p w14:paraId="373A3101" w14:textId="77777777" w:rsidR="007D13CB" w:rsidRDefault="007D13CB" w:rsidP="007D13CB">
      <w:pPr>
        <w:numPr>
          <w:ilvl w:val="0"/>
          <w:numId w:val="50"/>
        </w:numPr>
        <w:tabs>
          <w:tab w:val="right" w:pos="9026"/>
        </w:tabs>
        <w:spacing w:before="0" w:after="0"/>
        <w:ind w:left="567" w:hanging="425"/>
        <w:outlineLvl w:val="4"/>
        <w:rPr>
          <w:i/>
        </w:rPr>
      </w:pPr>
      <w:r w:rsidRPr="008D114F">
        <w:rPr>
          <w:i/>
        </w:rPr>
        <w:t>supporting consumers to live the best life they can</w:t>
      </w:r>
    </w:p>
    <w:p w14:paraId="4E76B7C6" w14:textId="77777777" w:rsidR="007D13CB" w:rsidRDefault="007D13CB" w:rsidP="007D13CB">
      <w:pPr>
        <w:numPr>
          <w:ilvl w:val="0"/>
          <w:numId w:val="50"/>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DCA75F8" w14:textId="2C52F3A3" w:rsidR="007D13CB" w:rsidRPr="00095CD4" w:rsidRDefault="007D13CB" w:rsidP="007D13CB">
      <w:pPr>
        <w:pStyle w:val="ListBullet"/>
        <w:numPr>
          <w:ilvl w:val="0"/>
          <w:numId w:val="48"/>
        </w:numPr>
      </w:pPr>
      <w:r>
        <w:t xml:space="preserve">Ensure </w:t>
      </w:r>
      <w:r w:rsidRPr="007D13CB">
        <w:t>effective risk management systems and practices are in place to manage high impact risks including identifying and responding to abuse and neglect of consumers and managing and preventing incidents.</w:t>
      </w:r>
    </w:p>
    <w:sectPr w:rsidR="007D13CB" w:rsidRPr="00095CD4" w:rsidSect="00D93E7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3955B" w14:textId="77777777" w:rsidR="00A53488" w:rsidRDefault="00A53488">
      <w:pPr>
        <w:spacing w:before="0" w:after="0" w:line="240" w:lineRule="auto"/>
      </w:pPr>
      <w:r>
        <w:separator/>
      </w:r>
    </w:p>
  </w:endnote>
  <w:endnote w:type="continuationSeparator" w:id="0">
    <w:p w14:paraId="3ED2F0EB" w14:textId="77777777" w:rsidR="00A53488" w:rsidRDefault="00A534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AE" w14:textId="77777777" w:rsidR="00A53488" w:rsidRPr="009A1F1B" w:rsidRDefault="00A53488" w:rsidP="00D93E7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FC85AF" w14:textId="77777777" w:rsidR="00A53488" w:rsidRPr="00C72FFB" w:rsidRDefault="00A53488" w:rsidP="00D93E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MannaCare</w:t>
    </w:r>
    <w:proofErr w:type="spellEnd"/>
    <w:r w:rsidRPr="00C72FFB">
      <w:rPr>
        <w:rFonts w:eastAsia="Calibri" w:cs="Times New Roman"/>
        <w:color w:val="auto"/>
        <w:sz w:val="16"/>
        <w:szCs w:val="22"/>
        <w:lang w:eastAsia="en-US"/>
      </w:rPr>
      <w:t xml:space="preserve"> - Cassia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1FC85B0" w14:textId="77777777" w:rsidR="00A53488" w:rsidRPr="00C72FFB" w:rsidRDefault="00A53488" w:rsidP="00D93E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1" w14:textId="77777777" w:rsidR="00A53488" w:rsidRPr="009A1F1B" w:rsidRDefault="00A53488" w:rsidP="00D93E7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FC85B2" w14:textId="77777777" w:rsidR="00A53488" w:rsidRPr="00C72FFB" w:rsidRDefault="00A53488" w:rsidP="00D93E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MannaCare</w:t>
    </w:r>
    <w:proofErr w:type="spellEnd"/>
    <w:r w:rsidRPr="00C72FFB">
      <w:rPr>
        <w:rFonts w:eastAsia="Calibri" w:cs="Times New Roman"/>
        <w:color w:val="auto"/>
        <w:sz w:val="16"/>
        <w:szCs w:val="22"/>
        <w:lang w:eastAsia="en-US"/>
      </w:rPr>
      <w:t xml:space="preserve"> - Cassia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FC85B3" w14:textId="77777777" w:rsidR="00A53488" w:rsidRPr="00A3716D" w:rsidRDefault="00A53488" w:rsidP="00D93E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D2692" w14:textId="77777777" w:rsidR="00A53488" w:rsidRDefault="00A53488">
      <w:pPr>
        <w:spacing w:before="0" w:after="0" w:line="240" w:lineRule="auto"/>
      </w:pPr>
      <w:r>
        <w:separator/>
      </w:r>
    </w:p>
  </w:footnote>
  <w:footnote w:type="continuationSeparator" w:id="0">
    <w:p w14:paraId="10531AF8" w14:textId="77777777" w:rsidR="00A53488" w:rsidRDefault="00A534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AD" w14:textId="77777777" w:rsidR="00A53488" w:rsidRDefault="00A53488" w:rsidP="00D93E7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FC85BF" wp14:editId="31FC85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96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B" w14:textId="77777777" w:rsidR="00A53488" w:rsidRDefault="00A53488" w:rsidP="00D93E75">
    <w:pPr>
      <w:tabs>
        <w:tab w:val="left" w:pos="3624"/>
      </w:tabs>
    </w:pPr>
    <w:r>
      <w:rPr>
        <w:noProof/>
        <w:color w:val="auto"/>
        <w:sz w:val="20"/>
      </w:rPr>
      <w:drawing>
        <wp:anchor distT="0" distB="0" distL="114300" distR="114300" simplePos="0" relativeHeight="251665408" behindDoc="1" locked="0" layoutInCell="1" allowOverlap="1" wp14:anchorId="31FC85CF" wp14:editId="31FC85D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95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C" w14:textId="77777777" w:rsidR="00A53488" w:rsidRDefault="00A53488" w:rsidP="00D93E75">
    <w:pPr>
      <w:tabs>
        <w:tab w:val="left" w:pos="3624"/>
      </w:tabs>
    </w:pPr>
    <w:r>
      <w:rPr>
        <w:noProof/>
        <w:color w:val="auto"/>
        <w:sz w:val="20"/>
      </w:rPr>
      <w:drawing>
        <wp:anchor distT="0" distB="0" distL="114300" distR="114300" simplePos="0" relativeHeight="251666432" behindDoc="1" locked="0" layoutInCell="1" allowOverlap="1" wp14:anchorId="31FC85D1" wp14:editId="31FC85D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24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D" w14:textId="77777777" w:rsidR="00A53488" w:rsidRDefault="00A53488" w:rsidP="00D93E75">
    <w:pPr>
      <w:tabs>
        <w:tab w:val="left" w:pos="3624"/>
      </w:tabs>
    </w:pPr>
    <w:r>
      <w:rPr>
        <w:noProof/>
        <w:color w:val="auto"/>
        <w:sz w:val="20"/>
      </w:rPr>
      <w:drawing>
        <wp:anchor distT="0" distB="0" distL="114300" distR="114300" simplePos="0" relativeHeight="251667456" behindDoc="1" locked="0" layoutInCell="1" allowOverlap="1" wp14:anchorId="31FC85D3" wp14:editId="31FC85D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26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E" w14:textId="77777777" w:rsidR="00A53488" w:rsidRDefault="00A53488" w:rsidP="00D93E75">
    <w:pPr>
      <w:tabs>
        <w:tab w:val="left" w:pos="3624"/>
      </w:tabs>
    </w:pPr>
    <w:r>
      <w:rPr>
        <w:noProof/>
        <w:color w:val="auto"/>
        <w:sz w:val="20"/>
      </w:rPr>
      <w:drawing>
        <wp:anchor distT="0" distB="0" distL="114300" distR="114300" simplePos="0" relativeHeight="251668480" behindDoc="1" locked="0" layoutInCell="1" allowOverlap="1" wp14:anchorId="31FC85D5" wp14:editId="31FC85D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14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76F0" w14:textId="77777777" w:rsidR="00A53488" w:rsidRDefault="00A53488" w:rsidP="00D93E75">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735EFCF" wp14:editId="2B3D9BB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11EC" w14:textId="77777777" w:rsidR="00A53488" w:rsidRDefault="00A53488">
    <w:pPr>
      <w:pStyle w:val="Header"/>
    </w:pPr>
    <w:r w:rsidRPr="003C6EC2">
      <w:rPr>
        <w:rFonts w:eastAsia="Calibri"/>
        <w:noProof/>
      </w:rPr>
      <w:drawing>
        <wp:anchor distT="0" distB="0" distL="114300" distR="114300" simplePos="0" relativeHeight="251671552" behindDoc="1" locked="0" layoutInCell="1" allowOverlap="1" wp14:anchorId="758B61D7" wp14:editId="7F35754E">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5" w14:textId="77777777" w:rsidR="00A53488" w:rsidRDefault="00A53488" w:rsidP="00D93E75">
    <w:r>
      <w:rPr>
        <w:noProof/>
        <w:color w:val="auto"/>
        <w:sz w:val="20"/>
      </w:rPr>
      <w:drawing>
        <wp:anchor distT="0" distB="0" distL="114300" distR="114300" simplePos="0" relativeHeight="251660288" behindDoc="1" locked="0" layoutInCell="1" allowOverlap="1" wp14:anchorId="31FC85C3" wp14:editId="31FC85C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74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6" w14:textId="77777777" w:rsidR="00A53488" w:rsidRDefault="00A53488" w:rsidP="00D93E75">
    <w:r>
      <w:rPr>
        <w:noProof/>
        <w:color w:val="auto"/>
        <w:sz w:val="20"/>
      </w:rPr>
      <w:drawing>
        <wp:anchor distT="0" distB="0" distL="114300" distR="114300" simplePos="0" relativeHeight="251659264" behindDoc="1" locked="0" layoutInCell="1" allowOverlap="1" wp14:anchorId="31FC85C5" wp14:editId="31FC85C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24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7" w14:textId="77777777" w:rsidR="00A53488" w:rsidRDefault="00A53488" w:rsidP="00D93E75">
    <w:r>
      <w:rPr>
        <w:noProof/>
        <w:color w:val="auto"/>
        <w:sz w:val="20"/>
      </w:rPr>
      <w:drawing>
        <wp:anchor distT="0" distB="0" distL="114300" distR="114300" simplePos="0" relativeHeight="251661312" behindDoc="1" locked="0" layoutInCell="1" allowOverlap="1" wp14:anchorId="31FC85C7" wp14:editId="31FC85C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30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8" w14:textId="77777777" w:rsidR="00A53488" w:rsidRDefault="00A53488" w:rsidP="00D93E75">
    <w:r>
      <w:rPr>
        <w:noProof/>
        <w:color w:val="auto"/>
        <w:sz w:val="20"/>
      </w:rPr>
      <w:drawing>
        <wp:anchor distT="0" distB="0" distL="114300" distR="114300" simplePos="0" relativeHeight="251662336" behindDoc="1" locked="0" layoutInCell="1" allowOverlap="1" wp14:anchorId="31FC85C9" wp14:editId="31FC85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01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9" w14:textId="77777777" w:rsidR="00A53488" w:rsidRDefault="00A53488" w:rsidP="00D93E75">
    <w:r>
      <w:rPr>
        <w:noProof/>
        <w:color w:val="auto"/>
        <w:sz w:val="20"/>
      </w:rPr>
      <w:drawing>
        <wp:anchor distT="0" distB="0" distL="114300" distR="114300" simplePos="0" relativeHeight="251663360" behindDoc="1" locked="0" layoutInCell="1" allowOverlap="1" wp14:anchorId="31FC85CB" wp14:editId="31FC85C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56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5BA" w14:textId="77777777" w:rsidR="00A53488" w:rsidRDefault="00A53488" w:rsidP="00D93E75">
    <w:r>
      <w:rPr>
        <w:noProof/>
        <w:color w:val="auto"/>
        <w:sz w:val="20"/>
      </w:rPr>
      <w:drawing>
        <wp:anchor distT="0" distB="0" distL="114300" distR="114300" simplePos="0" relativeHeight="251664384" behindDoc="1" locked="0" layoutInCell="1" allowOverlap="1" wp14:anchorId="31FC85CD" wp14:editId="31FC85C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85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65692D"/>
    <w:multiLevelType w:val="hybridMultilevel"/>
    <w:tmpl w:val="65803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28690F4">
      <w:start w:val="1"/>
      <w:numFmt w:val="lowerRoman"/>
      <w:lvlText w:val="(%1)"/>
      <w:lvlJc w:val="left"/>
      <w:pPr>
        <w:ind w:left="1080" w:hanging="720"/>
      </w:pPr>
      <w:rPr>
        <w:rFonts w:hint="default"/>
        <w:b w:val="0"/>
      </w:rPr>
    </w:lvl>
    <w:lvl w:ilvl="1" w:tplc="89F863D2" w:tentative="1">
      <w:start w:val="1"/>
      <w:numFmt w:val="lowerLetter"/>
      <w:lvlText w:val="%2."/>
      <w:lvlJc w:val="left"/>
      <w:pPr>
        <w:ind w:left="1440" w:hanging="360"/>
      </w:pPr>
    </w:lvl>
    <w:lvl w:ilvl="2" w:tplc="0ECE5DCC" w:tentative="1">
      <w:start w:val="1"/>
      <w:numFmt w:val="lowerRoman"/>
      <w:lvlText w:val="%3."/>
      <w:lvlJc w:val="right"/>
      <w:pPr>
        <w:ind w:left="2160" w:hanging="180"/>
      </w:pPr>
    </w:lvl>
    <w:lvl w:ilvl="3" w:tplc="F04049B6" w:tentative="1">
      <w:start w:val="1"/>
      <w:numFmt w:val="decimal"/>
      <w:lvlText w:val="%4."/>
      <w:lvlJc w:val="left"/>
      <w:pPr>
        <w:ind w:left="2880" w:hanging="360"/>
      </w:pPr>
    </w:lvl>
    <w:lvl w:ilvl="4" w:tplc="2A6CBEF6" w:tentative="1">
      <w:start w:val="1"/>
      <w:numFmt w:val="lowerLetter"/>
      <w:lvlText w:val="%5."/>
      <w:lvlJc w:val="left"/>
      <w:pPr>
        <w:ind w:left="3600" w:hanging="360"/>
      </w:pPr>
    </w:lvl>
    <w:lvl w:ilvl="5" w:tplc="7426485E" w:tentative="1">
      <w:start w:val="1"/>
      <w:numFmt w:val="lowerRoman"/>
      <w:lvlText w:val="%6."/>
      <w:lvlJc w:val="right"/>
      <w:pPr>
        <w:ind w:left="4320" w:hanging="180"/>
      </w:pPr>
    </w:lvl>
    <w:lvl w:ilvl="6" w:tplc="91060B78" w:tentative="1">
      <w:start w:val="1"/>
      <w:numFmt w:val="decimal"/>
      <w:lvlText w:val="%7."/>
      <w:lvlJc w:val="left"/>
      <w:pPr>
        <w:ind w:left="5040" w:hanging="360"/>
      </w:pPr>
    </w:lvl>
    <w:lvl w:ilvl="7" w:tplc="6CC657E0" w:tentative="1">
      <w:start w:val="1"/>
      <w:numFmt w:val="lowerLetter"/>
      <w:lvlText w:val="%8."/>
      <w:lvlJc w:val="left"/>
      <w:pPr>
        <w:ind w:left="5760" w:hanging="360"/>
      </w:pPr>
    </w:lvl>
    <w:lvl w:ilvl="8" w:tplc="94ECAAF8" w:tentative="1">
      <w:start w:val="1"/>
      <w:numFmt w:val="lowerRoman"/>
      <w:lvlText w:val="%9."/>
      <w:lvlJc w:val="right"/>
      <w:pPr>
        <w:ind w:left="6480" w:hanging="180"/>
      </w:pPr>
    </w:lvl>
  </w:abstractNum>
  <w:abstractNum w:abstractNumId="9" w15:restartNumberingAfterBreak="0">
    <w:nsid w:val="116A34B0"/>
    <w:multiLevelType w:val="hybridMultilevel"/>
    <w:tmpl w:val="632E7A68"/>
    <w:lvl w:ilvl="0" w:tplc="1CB80D7C">
      <w:start w:val="1"/>
      <w:numFmt w:val="lowerRoman"/>
      <w:lvlText w:val="(%1)"/>
      <w:lvlJc w:val="left"/>
      <w:pPr>
        <w:ind w:left="1080" w:hanging="720"/>
      </w:pPr>
      <w:rPr>
        <w:rFonts w:hint="default"/>
      </w:rPr>
    </w:lvl>
    <w:lvl w:ilvl="1" w:tplc="919EBD44" w:tentative="1">
      <w:start w:val="1"/>
      <w:numFmt w:val="lowerLetter"/>
      <w:lvlText w:val="%2."/>
      <w:lvlJc w:val="left"/>
      <w:pPr>
        <w:ind w:left="1440" w:hanging="360"/>
      </w:pPr>
    </w:lvl>
    <w:lvl w:ilvl="2" w:tplc="48902C8E" w:tentative="1">
      <w:start w:val="1"/>
      <w:numFmt w:val="lowerRoman"/>
      <w:lvlText w:val="%3."/>
      <w:lvlJc w:val="right"/>
      <w:pPr>
        <w:ind w:left="2160" w:hanging="180"/>
      </w:pPr>
    </w:lvl>
    <w:lvl w:ilvl="3" w:tplc="9C200292" w:tentative="1">
      <w:start w:val="1"/>
      <w:numFmt w:val="decimal"/>
      <w:lvlText w:val="%4."/>
      <w:lvlJc w:val="left"/>
      <w:pPr>
        <w:ind w:left="2880" w:hanging="360"/>
      </w:pPr>
    </w:lvl>
    <w:lvl w:ilvl="4" w:tplc="0BF8A0CE" w:tentative="1">
      <w:start w:val="1"/>
      <w:numFmt w:val="lowerLetter"/>
      <w:lvlText w:val="%5."/>
      <w:lvlJc w:val="left"/>
      <w:pPr>
        <w:ind w:left="3600" w:hanging="360"/>
      </w:pPr>
    </w:lvl>
    <w:lvl w:ilvl="5" w:tplc="9FBC6FF0" w:tentative="1">
      <w:start w:val="1"/>
      <w:numFmt w:val="lowerRoman"/>
      <w:lvlText w:val="%6."/>
      <w:lvlJc w:val="right"/>
      <w:pPr>
        <w:ind w:left="4320" w:hanging="180"/>
      </w:pPr>
    </w:lvl>
    <w:lvl w:ilvl="6" w:tplc="A3CE82FC" w:tentative="1">
      <w:start w:val="1"/>
      <w:numFmt w:val="decimal"/>
      <w:lvlText w:val="%7."/>
      <w:lvlJc w:val="left"/>
      <w:pPr>
        <w:ind w:left="5040" w:hanging="360"/>
      </w:pPr>
    </w:lvl>
    <w:lvl w:ilvl="7" w:tplc="6D2A8076" w:tentative="1">
      <w:start w:val="1"/>
      <w:numFmt w:val="lowerLetter"/>
      <w:lvlText w:val="%8."/>
      <w:lvlJc w:val="left"/>
      <w:pPr>
        <w:ind w:left="5760" w:hanging="360"/>
      </w:pPr>
    </w:lvl>
    <w:lvl w:ilvl="8" w:tplc="B4A226FE" w:tentative="1">
      <w:start w:val="1"/>
      <w:numFmt w:val="lowerRoman"/>
      <w:lvlText w:val="%9."/>
      <w:lvlJc w:val="right"/>
      <w:pPr>
        <w:ind w:left="6480" w:hanging="180"/>
      </w:pPr>
    </w:lvl>
  </w:abstractNum>
  <w:abstractNum w:abstractNumId="10" w15:restartNumberingAfterBreak="0">
    <w:nsid w:val="16404C19"/>
    <w:multiLevelType w:val="hybridMultilevel"/>
    <w:tmpl w:val="50869E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29981412">
      <w:numFmt w:val="bullet"/>
      <w:lvlText w:val="•"/>
      <w:lvlJc w:val="left"/>
      <w:pPr>
        <w:ind w:left="2160" w:hanging="720"/>
      </w:pPr>
      <w:rPr>
        <w:rFonts w:ascii="Arial" w:eastAsia="Calibri"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3678F712">
      <w:start w:val="1"/>
      <w:numFmt w:val="bullet"/>
      <w:pStyle w:val="ListParagraph"/>
      <w:lvlText w:val=""/>
      <w:lvlJc w:val="left"/>
      <w:pPr>
        <w:ind w:left="1440" w:hanging="360"/>
      </w:pPr>
      <w:rPr>
        <w:rFonts w:ascii="Symbol" w:hAnsi="Symbol" w:hint="default"/>
        <w:color w:val="auto"/>
      </w:rPr>
    </w:lvl>
    <w:lvl w:ilvl="1" w:tplc="F0B4AB46" w:tentative="1">
      <w:start w:val="1"/>
      <w:numFmt w:val="bullet"/>
      <w:lvlText w:val="o"/>
      <w:lvlJc w:val="left"/>
      <w:pPr>
        <w:ind w:left="2160" w:hanging="360"/>
      </w:pPr>
      <w:rPr>
        <w:rFonts w:ascii="Courier New" w:hAnsi="Courier New" w:cs="Courier New" w:hint="default"/>
      </w:rPr>
    </w:lvl>
    <w:lvl w:ilvl="2" w:tplc="1AB034F2" w:tentative="1">
      <w:start w:val="1"/>
      <w:numFmt w:val="bullet"/>
      <w:lvlText w:val=""/>
      <w:lvlJc w:val="left"/>
      <w:pPr>
        <w:ind w:left="2880" w:hanging="360"/>
      </w:pPr>
      <w:rPr>
        <w:rFonts w:ascii="Wingdings" w:hAnsi="Wingdings" w:hint="default"/>
      </w:rPr>
    </w:lvl>
    <w:lvl w:ilvl="3" w:tplc="88F6EE96" w:tentative="1">
      <w:start w:val="1"/>
      <w:numFmt w:val="bullet"/>
      <w:lvlText w:val=""/>
      <w:lvlJc w:val="left"/>
      <w:pPr>
        <w:ind w:left="3600" w:hanging="360"/>
      </w:pPr>
      <w:rPr>
        <w:rFonts w:ascii="Symbol" w:hAnsi="Symbol" w:hint="default"/>
      </w:rPr>
    </w:lvl>
    <w:lvl w:ilvl="4" w:tplc="84B8E964" w:tentative="1">
      <w:start w:val="1"/>
      <w:numFmt w:val="bullet"/>
      <w:lvlText w:val="o"/>
      <w:lvlJc w:val="left"/>
      <w:pPr>
        <w:ind w:left="4320" w:hanging="360"/>
      </w:pPr>
      <w:rPr>
        <w:rFonts w:ascii="Courier New" w:hAnsi="Courier New" w:cs="Courier New" w:hint="default"/>
      </w:rPr>
    </w:lvl>
    <w:lvl w:ilvl="5" w:tplc="50008FFC" w:tentative="1">
      <w:start w:val="1"/>
      <w:numFmt w:val="bullet"/>
      <w:lvlText w:val=""/>
      <w:lvlJc w:val="left"/>
      <w:pPr>
        <w:ind w:left="5040" w:hanging="360"/>
      </w:pPr>
      <w:rPr>
        <w:rFonts w:ascii="Wingdings" w:hAnsi="Wingdings" w:hint="default"/>
      </w:rPr>
    </w:lvl>
    <w:lvl w:ilvl="6" w:tplc="62CA72E2" w:tentative="1">
      <w:start w:val="1"/>
      <w:numFmt w:val="bullet"/>
      <w:lvlText w:val=""/>
      <w:lvlJc w:val="left"/>
      <w:pPr>
        <w:ind w:left="5760" w:hanging="360"/>
      </w:pPr>
      <w:rPr>
        <w:rFonts w:ascii="Symbol" w:hAnsi="Symbol" w:hint="default"/>
      </w:rPr>
    </w:lvl>
    <w:lvl w:ilvl="7" w:tplc="AEF69590" w:tentative="1">
      <w:start w:val="1"/>
      <w:numFmt w:val="bullet"/>
      <w:lvlText w:val="o"/>
      <w:lvlJc w:val="left"/>
      <w:pPr>
        <w:ind w:left="6480" w:hanging="360"/>
      </w:pPr>
      <w:rPr>
        <w:rFonts w:ascii="Courier New" w:hAnsi="Courier New" w:cs="Courier New" w:hint="default"/>
      </w:rPr>
    </w:lvl>
    <w:lvl w:ilvl="8" w:tplc="52282D36"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0B3415FE">
      <w:start w:val="1"/>
      <w:numFmt w:val="lowerRoman"/>
      <w:lvlText w:val="(%1)"/>
      <w:lvlJc w:val="left"/>
      <w:pPr>
        <w:ind w:left="1004" w:hanging="720"/>
      </w:pPr>
      <w:rPr>
        <w:rFonts w:hint="default"/>
        <w:b w:val="0"/>
      </w:rPr>
    </w:lvl>
    <w:lvl w:ilvl="1" w:tplc="313644D6" w:tentative="1">
      <w:start w:val="1"/>
      <w:numFmt w:val="lowerLetter"/>
      <w:lvlText w:val="%2."/>
      <w:lvlJc w:val="left"/>
      <w:pPr>
        <w:ind w:left="1364" w:hanging="360"/>
      </w:pPr>
    </w:lvl>
    <w:lvl w:ilvl="2" w:tplc="418C1726" w:tentative="1">
      <w:start w:val="1"/>
      <w:numFmt w:val="lowerRoman"/>
      <w:lvlText w:val="%3."/>
      <w:lvlJc w:val="right"/>
      <w:pPr>
        <w:ind w:left="2084" w:hanging="180"/>
      </w:pPr>
    </w:lvl>
    <w:lvl w:ilvl="3" w:tplc="907A2DD6" w:tentative="1">
      <w:start w:val="1"/>
      <w:numFmt w:val="decimal"/>
      <w:lvlText w:val="%4."/>
      <w:lvlJc w:val="left"/>
      <w:pPr>
        <w:ind w:left="2804" w:hanging="360"/>
      </w:pPr>
    </w:lvl>
    <w:lvl w:ilvl="4" w:tplc="AEF446BE" w:tentative="1">
      <w:start w:val="1"/>
      <w:numFmt w:val="lowerLetter"/>
      <w:lvlText w:val="%5."/>
      <w:lvlJc w:val="left"/>
      <w:pPr>
        <w:ind w:left="3524" w:hanging="360"/>
      </w:pPr>
    </w:lvl>
    <w:lvl w:ilvl="5" w:tplc="50F41598" w:tentative="1">
      <w:start w:val="1"/>
      <w:numFmt w:val="lowerRoman"/>
      <w:lvlText w:val="%6."/>
      <w:lvlJc w:val="right"/>
      <w:pPr>
        <w:ind w:left="4244" w:hanging="180"/>
      </w:pPr>
    </w:lvl>
    <w:lvl w:ilvl="6" w:tplc="CA1E9CE2" w:tentative="1">
      <w:start w:val="1"/>
      <w:numFmt w:val="decimal"/>
      <w:lvlText w:val="%7."/>
      <w:lvlJc w:val="left"/>
      <w:pPr>
        <w:ind w:left="4964" w:hanging="360"/>
      </w:pPr>
    </w:lvl>
    <w:lvl w:ilvl="7" w:tplc="107848B0" w:tentative="1">
      <w:start w:val="1"/>
      <w:numFmt w:val="lowerLetter"/>
      <w:lvlText w:val="%8."/>
      <w:lvlJc w:val="left"/>
      <w:pPr>
        <w:ind w:left="5684" w:hanging="360"/>
      </w:pPr>
    </w:lvl>
    <w:lvl w:ilvl="8" w:tplc="1F14A35C" w:tentative="1">
      <w:start w:val="1"/>
      <w:numFmt w:val="lowerRoman"/>
      <w:lvlText w:val="%9."/>
      <w:lvlJc w:val="right"/>
      <w:pPr>
        <w:ind w:left="6404" w:hanging="180"/>
      </w:pPr>
    </w:lvl>
  </w:abstractNum>
  <w:abstractNum w:abstractNumId="13" w15:restartNumberingAfterBreak="0">
    <w:nsid w:val="180D5BEB"/>
    <w:multiLevelType w:val="hybridMultilevel"/>
    <w:tmpl w:val="26A00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2356B9"/>
    <w:multiLevelType w:val="hybridMultilevel"/>
    <w:tmpl w:val="A2AAD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583C49"/>
    <w:multiLevelType w:val="hybridMultilevel"/>
    <w:tmpl w:val="5504F770"/>
    <w:lvl w:ilvl="0" w:tplc="F6942372">
      <w:start w:val="1"/>
      <w:numFmt w:val="lowerRoman"/>
      <w:lvlText w:val="(%1)"/>
      <w:lvlJc w:val="left"/>
      <w:pPr>
        <w:ind w:left="1080" w:hanging="720"/>
      </w:pPr>
      <w:rPr>
        <w:rFonts w:hint="default"/>
      </w:rPr>
    </w:lvl>
    <w:lvl w:ilvl="1" w:tplc="1CA8CFD8" w:tentative="1">
      <w:start w:val="1"/>
      <w:numFmt w:val="lowerLetter"/>
      <w:lvlText w:val="%2."/>
      <w:lvlJc w:val="left"/>
      <w:pPr>
        <w:ind w:left="1440" w:hanging="360"/>
      </w:pPr>
    </w:lvl>
    <w:lvl w:ilvl="2" w:tplc="12824586" w:tentative="1">
      <w:start w:val="1"/>
      <w:numFmt w:val="lowerRoman"/>
      <w:lvlText w:val="%3."/>
      <w:lvlJc w:val="right"/>
      <w:pPr>
        <w:ind w:left="2160" w:hanging="180"/>
      </w:pPr>
    </w:lvl>
    <w:lvl w:ilvl="3" w:tplc="796C9F28" w:tentative="1">
      <w:start w:val="1"/>
      <w:numFmt w:val="decimal"/>
      <w:lvlText w:val="%4."/>
      <w:lvlJc w:val="left"/>
      <w:pPr>
        <w:ind w:left="2880" w:hanging="360"/>
      </w:pPr>
    </w:lvl>
    <w:lvl w:ilvl="4" w:tplc="4EF8DB0C" w:tentative="1">
      <w:start w:val="1"/>
      <w:numFmt w:val="lowerLetter"/>
      <w:lvlText w:val="%5."/>
      <w:lvlJc w:val="left"/>
      <w:pPr>
        <w:ind w:left="3600" w:hanging="360"/>
      </w:pPr>
    </w:lvl>
    <w:lvl w:ilvl="5" w:tplc="E850C8F6" w:tentative="1">
      <w:start w:val="1"/>
      <w:numFmt w:val="lowerRoman"/>
      <w:lvlText w:val="%6."/>
      <w:lvlJc w:val="right"/>
      <w:pPr>
        <w:ind w:left="4320" w:hanging="180"/>
      </w:pPr>
    </w:lvl>
    <w:lvl w:ilvl="6" w:tplc="061E2D9A" w:tentative="1">
      <w:start w:val="1"/>
      <w:numFmt w:val="decimal"/>
      <w:lvlText w:val="%7."/>
      <w:lvlJc w:val="left"/>
      <w:pPr>
        <w:ind w:left="5040" w:hanging="360"/>
      </w:pPr>
    </w:lvl>
    <w:lvl w:ilvl="7" w:tplc="F38ABCD2" w:tentative="1">
      <w:start w:val="1"/>
      <w:numFmt w:val="lowerLetter"/>
      <w:lvlText w:val="%8."/>
      <w:lvlJc w:val="left"/>
      <w:pPr>
        <w:ind w:left="5760" w:hanging="360"/>
      </w:pPr>
    </w:lvl>
    <w:lvl w:ilvl="8" w:tplc="5A20DCE6"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0B32C706">
      <w:start w:val="1"/>
      <w:numFmt w:val="lowerRoman"/>
      <w:lvlText w:val="(%1)"/>
      <w:lvlJc w:val="left"/>
      <w:pPr>
        <w:ind w:left="1080" w:hanging="720"/>
      </w:pPr>
      <w:rPr>
        <w:rFonts w:hint="default"/>
      </w:rPr>
    </w:lvl>
    <w:lvl w:ilvl="1" w:tplc="EB269B9E" w:tentative="1">
      <w:start w:val="1"/>
      <w:numFmt w:val="lowerLetter"/>
      <w:lvlText w:val="%2."/>
      <w:lvlJc w:val="left"/>
      <w:pPr>
        <w:ind w:left="1440" w:hanging="360"/>
      </w:pPr>
    </w:lvl>
    <w:lvl w:ilvl="2" w:tplc="6C986682" w:tentative="1">
      <w:start w:val="1"/>
      <w:numFmt w:val="lowerRoman"/>
      <w:lvlText w:val="%3."/>
      <w:lvlJc w:val="right"/>
      <w:pPr>
        <w:ind w:left="2160" w:hanging="180"/>
      </w:pPr>
    </w:lvl>
    <w:lvl w:ilvl="3" w:tplc="002A9DEC" w:tentative="1">
      <w:start w:val="1"/>
      <w:numFmt w:val="decimal"/>
      <w:lvlText w:val="%4."/>
      <w:lvlJc w:val="left"/>
      <w:pPr>
        <w:ind w:left="2880" w:hanging="360"/>
      </w:pPr>
    </w:lvl>
    <w:lvl w:ilvl="4" w:tplc="0AEED0FC" w:tentative="1">
      <w:start w:val="1"/>
      <w:numFmt w:val="lowerLetter"/>
      <w:lvlText w:val="%5."/>
      <w:lvlJc w:val="left"/>
      <w:pPr>
        <w:ind w:left="3600" w:hanging="360"/>
      </w:pPr>
    </w:lvl>
    <w:lvl w:ilvl="5" w:tplc="F708A932" w:tentative="1">
      <w:start w:val="1"/>
      <w:numFmt w:val="lowerRoman"/>
      <w:lvlText w:val="%6."/>
      <w:lvlJc w:val="right"/>
      <w:pPr>
        <w:ind w:left="4320" w:hanging="180"/>
      </w:pPr>
    </w:lvl>
    <w:lvl w:ilvl="6" w:tplc="75CEC6E0" w:tentative="1">
      <w:start w:val="1"/>
      <w:numFmt w:val="decimal"/>
      <w:lvlText w:val="%7."/>
      <w:lvlJc w:val="left"/>
      <w:pPr>
        <w:ind w:left="5040" w:hanging="360"/>
      </w:pPr>
    </w:lvl>
    <w:lvl w:ilvl="7" w:tplc="09AA2B46" w:tentative="1">
      <w:start w:val="1"/>
      <w:numFmt w:val="lowerLetter"/>
      <w:lvlText w:val="%8."/>
      <w:lvlJc w:val="left"/>
      <w:pPr>
        <w:ind w:left="5760" w:hanging="360"/>
      </w:pPr>
    </w:lvl>
    <w:lvl w:ilvl="8" w:tplc="90EAE5E6" w:tentative="1">
      <w:start w:val="1"/>
      <w:numFmt w:val="lowerRoman"/>
      <w:lvlText w:val="%9."/>
      <w:lvlJc w:val="right"/>
      <w:pPr>
        <w:ind w:left="6480" w:hanging="180"/>
      </w:pPr>
    </w:lvl>
  </w:abstractNum>
  <w:abstractNum w:abstractNumId="17" w15:restartNumberingAfterBreak="0">
    <w:nsid w:val="21F609A5"/>
    <w:multiLevelType w:val="hybridMultilevel"/>
    <w:tmpl w:val="2D6AC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D62076"/>
    <w:multiLevelType w:val="hybridMultilevel"/>
    <w:tmpl w:val="D05CE750"/>
    <w:lvl w:ilvl="0" w:tplc="E4042B98">
      <w:start w:val="1"/>
      <w:numFmt w:val="lowerRoman"/>
      <w:lvlText w:val="(%1)"/>
      <w:lvlJc w:val="left"/>
      <w:pPr>
        <w:ind w:left="1080" w:hanging="720"/>
      </w:pPr>
      <w:rPr>
        <w:rFonts w:hint="default"/>
        <w:b w:val="0"/>
      </w:rPr>
    </w:lvl>
    <w:lvl w:ilvl="1" w:tplc="D884C2F6" w:tentative="1">
      <w:start w:val="1"/>
      <w:numFmt w:val="lowerLetter"/>
      <w:lvlText w:val="%2."/>
      <w:lvlJc w:val="left"/>
      <w:pPr>
        <w:ind w:left="1440" w:hanging="360"/>
      </w:pPr>
    </w:lvl>
    <w:lvl w:ilvl="2" w:tplc="E0FE25D8" w:tentative="1">
      <w:start w:val="1"/>
      <w:numFmt w:val="lowerRoman"/>
      <w:lvlText w:val="%3."/>
      <w:lvlJc w:val="right"/>
      <w:pPr>
        <w:ind w:left="2160" w:hanging="180"/>
      </w:pPr>
    </w:lvl>
    <w:lvl w:ilvl="3" w:tplc="35DC8700" w:tentative="1">
      <w:start w:val="1"/>
      <w:numFmt w:val="decimal"/>
      <w:lvlText w:val="%4."/>
      <w:lvlJc w:val="left"/>
      <w:pPr>
        <w:ind w:left="2880" w:hanging="360"/>
      </w:pPr>
    </w:lvl>
    <w:lvl w:ilvl="4" w:tplc="76867226" w:tentative="1">
      <w:start w:val="1"/>
      <w:numFmt w:val="lowerLetter"/>
      <w:lvlText w:val="%5."/>
      <w:lvlJc w:val="left"/>
      <w:pPr>
        <w:ind w:left="3600" w:hanging="360"/>
      </w:pPr>
    </w:lvl>
    <w:lvl w:ilvl="5" w:tplc="B9F687C2" w:tentative="1">
      <w:start w:val="1"/>
      <w:numFmt w:val="lowerRoman"/>
      <w:lvlText w:val="%6."/>
      <w:lvlJc w:val="right"/>
      <w:pPr>
        <w:ind w:left="4320" w:hanging="180"/>
      </w:pPr>
    </w:lvl>
    <w:lvl w:ilvl="6" w:tplc="AC5E37AC" w:tentative="1">
      <w:start w:val="1"/>
      <w:numFmt w:val="decimal"/>
      <w:lvlText w:val="%7."/>
      <w:lvlJc w:val="left"/>
      <w:pPr>
        <w:ind w:left="5040" w:hanging="360"/>
      </w:pPr>
    </w:lvl>
    <w:lvl w:ilvl="7" w:tplc="17C66C7C" w:tentative="1">
      <w:start w:val="1"/>
      <w:numFmt w:val="lowerLetter"/>
      <w:lvlText w:val="%8."/>
      <w:lvlJc w:val="left"/>
      <w:pPr>
        <w:ind w:left="5760" w:hanging="360"/>
      </w:pPr>
    </w:lvl>
    <w:lvl w:ilvl="8" w:tplc="29423A88" w:tentative="1">
      <w:start w:val="1"/>
      <w:numFmt w:val="lowerRoman"/>
      <w:lvlText w:val="%9."/>
      <w:lvlJc w:val="right"/>
      <w:pPr>
        <w:ind w:left="6480" w:hanging="180"/>
      </w:pPr>
    </w:lvl>
  </w:abstractNum>
  <w:abstractNum w:abstractNumId="19" w15:restartNumberingAfterBreak="0">
    <w:nsid w:val="231358A5"/>
    <w:multiLevelType w:val="hybridMultilevel"/>
    <w:tmpl w:val="137CBE9A"/>
    <w:lvl w:ilvl="0" w:tplc="3F8070FC">
      <w:start w:val="1"/>
      <w:numFmt w:val="lowerLetter"/>
      <w:lvlText w:val="(%1)"/>
      <w:lvlJc w:val="left"/>
      <w:pPr>
        <w:ind w:left="360" w:hanging="360"/>
      </w:pPr>
      <w:rPr>
        <w:rFonts w:hint="default"/>
      </w:rPr>
    </w:lvl>
    <w:lvl w:ilvl="1" w:tplc="156E76D0" w:tentative="1">
      <w:start w:val="1"/>
      <w:numFmt w:val="lowerLetter"/>
      <w:lvlText w:val="%2."/>
      <w:lvlJc w:val="left"/>
      <w:pPr>
        <w:ind w:left="1080" w:hanging="360"/>
      </w:pPr>
    </w:lvl>
    <w:lvl w:ilvl="2" w:tplc="8AA0BD64" w:tentative="1">
      <w:start w:val="1"/>
      <w:numFmt w:val="lowerRoman"/>
      <w:lvlText w:val="%3."/>
      <w:lvlJc w:val="right"/>
      <w:pPr>
        <w:ind w:left="1800" w:hanging="180"/>
      </w:pPr>
    </w:lvl>
    <w:lvl w:ilvl="3" w:tplc="2A38150A" w:tentative="1">
      <w:start w:val="1"/>
      <w:numFmt w:val="decimal"/>
      <w:lvlText w:val="%4."/>
      <w:lvlJc w:val="left"/>
      <w:pPr>
        <w:ind w:left="2520" w:hanging="360"/>
      </w:pPr>
    </w:lvl>
    <w:lvl w:ilvl="4" w:tplc="644E9FE2" w:tentative="1">
      <w:start w:val="1"/>
      <w:numFmt w:val="lowerLetter"/>
      <w:lvlText w:val="%5."/>
      <w:lvlJc w:val="left"/>
      <w:pPr>
        <w:ind w:left="3240" w:hanging="360"/>
      </w:pPr>
    </w:lvl>
    <w:lvl w:ilvl="5" w:tplc="4C56F2FE" w:tentative="1">
      <w:start w:val="1"/>
      <w:numFmt w:val="lowerRoman"/>
      <w:lvlText w:val="%6."/>
      <w:lvlJc w:val="right"/>
      <w:pPr>
        <w:ind w:left="3960" w:hanging="180"/>
      </w:pPr>
    </w:lvl>
    <w:lvl w:ilvl="6" w:tplc="9A1A5C98" w:tentative="1">
      <w:start w:val="1"/>
      <w:numFmt w:val="decimal"/>
      <w:lvlText w:val="%7."/>
      <w:lvlJc w:val="left"/>
      <w:pPr>
        <w:ind w:left="4680" w:hanging="360"/>
      </w:pPr>
    </w:lvl>
    <w:lvl w:ilvl="7" w:tplc="9E466A28" w:tentative="1">
      <w:start w:val="1"/>
      <w:numFmt w:val="lowerLetter"/>
      <w:lvlText w:val="%8."/>
      <w:lvlJc w:val="left"/>
      <w:pPr>
        <w:ind w:left="5400" w:hanging="360"/>
      </w:pPr>
    </w:lvl>
    <w:lvl w:ilvl="8" w:tplc="F9F8614E" w:tentative="1">
      <w:start w:val="1"/>
      <w:numFmt w:val="lowerRoman"/>
      <w:lvlText w:val="%9."/>
      <w:lvlJc w:val="right"/>
      <w:pPr>
        <w:ind w:left="6120" w:hanging="180"/>
      </w:pPr>
    </w:lvl>
  </w:abstractNum>
  <w:abstractNum w:abstractNumId="20" w15:restartNumberingAfterBreak="0">
    <w:nsid w:val="32105F60"/>
    <w:multiLevelType w:val="hybridMultilevel"/>
    <w:tmpl w:val="49A21BE0"/>
    <w:lvl w:ilvl="0" w:tplc="CF688874">
      <w:start w:val="1"/>
      <w:numFmt w:val="decimal"/>
      <w:lvlText w:val="%1."/>
      <w:lvlJc w:val="left"/>
      <w:pPr>
        <w:ind w:left="360" w:hanging="360"/>
      </w:pPr>
      <w:rPr>
        <w:rFonts w:hint="default"/>
      </w:rPr>
    </w:lvl>
    <w:lvl w:ilvl="1" w:tplc="51AC84C8" w:tentative="1">
      <w:start w:val="1"/>
      <w:numFmt w:val="lowerLetter"/>
      <w:lvlText w:val="%2."/>
      <w:lvlJc w:val="left"/>
      <w:pPr>
        <w:ind w:left="1080" w:hanging="360"/>
      </w:pPr>
    </w:lvl>
    <w:lvl w:ilvl="2" w:tplc="589A6F12" w:tentative="1">
      <w:start w:val="1"/>
      <w:numFmt w:val="lowerRoman"/>
      <w:lvlText w:val="%3."/>
      <w:lvlJc w:val="right"/>
      <w:pPr>
        <w:ind w:left="1800" w:hanging="180"/>
      </w:pPr>
    </w:lvl>
    <w:lvl w:ilvl="3" w:tplc="651677B6" w:tentative="1">
      <w:start w:val="1"/>
      <w:numFmt w:val="decimal"/>
      <w:lvlText w:val="%4."/>
      <w:lvlJc w:val="left"/>
      <w:pPr>
        <w:ind w:left="2520" w:hanging="360"/>
      </w:pPr>
    </w:lvl>
    <w:lvl w:ilvl="4" w:tplc="FD5674EC" w:tentative="1">
      <w:start w:val="1"/>
      <w:numFmt w:val="lowerLetter"/>
      <w:lvlText w:val="%5."/>
      <w:lvlJc w:val="left"/>
      <w:pPr>
        <w:ind w:left="3240" w:hanging="360"/>
      </w:pPr>
    </w:lvl>
    <w:lvl w:ilvl="5" w:tplc="15FE1B02" w:tentative="1">
      <w:start w:val="1"/>
      <w:numFmt w:val="lowerRoman"/>
      <w:lvlText w:val="%6."/>
      <w:lvlJc w:val="right"/>
      <w:pPr>
        <w:ind w:left="3960" w:hanging="180"/>
      </w:pPr>
    </w:lvl>
    <w:lvl w:ilvl="6" w:tplc="65725812" w:tentative="1">
      <w:start w:val="1"/>
      <w:numFmt w:val="decimal"/>
      <w:lvlText w:val="%7."/>
      <w:lvlJc w:val="left"/>
      <w:pPr>
        <w:ind w:left="4680" w:hanging="360"/>
      </w:pPr>
    </w:lvl>
    <w:lvl w:ilvl="7" w:tplc="203C29AC" w:tentative="1">
      <w:start w:val="1"/>
      <w:numFmt w:val="lowerLetter"/>
      <w:lvlText w:val="%8."/>
      <w:lvlJc w:val="left"/>
      <w:pPr>
        <w:ind w:left="5400" w:hanging="360"/>
      </w:pPr>
    </w:lvl>
    <w:lvl w:ilvl="8" w:tplc="348C4848"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68506610">
      <w:start w:val="1"/>
      <w:numFmt w:val="decimal"/>
      <w:lvlText w:val="%1."/>
      <w:lvlJc w:val="left"/>
      <w:pPr>
        <w:ind w:left="360" w:hanging="360"/>
      </w:pPr>
      <w:rPr>
        <w:rFonts w:hint="default"/>
      </w:rPr>
    </w:lvl>
    <w:lvl w:ilvl="1" w:tplc="ED64A5A4" w:tentative="1">
      <w:start w:val="1"/>
      <w:numFmt w:val="lowerLetter"/>
      <w:lvlText w:val="%2."/>
      <w:lvlJc w:val="left"/>
      <w:pPr>
        <w:ind w:left="1080" w:hanging="360"/>
      </w:pPr>
    </w:lvl>
    <w:lvl w:ilvl="2" w:tplc="13D2A210" w:tentative="1">
      <w:start w:val="1"/>
      <w:numFmt w:val="lowerRoman"/>
      <w:lvlText w:val="%3."/>
      <w:lvlJc w:val="right"/>
      <w:pPr>
        <w:ind w:left="1800" w:hanging="180"/>
      </w:pPr>
    </w:lvl>
    <w:lvl w:ilvl="3" w:tplc="D398F618" w:tentative="1">
      <w:start w:val="1"/>
      <w:numFmt w:val="decimal"/>
      <w:lvlText w:val="%4."/>
      <w:lvlJc w:val="left"/>
      <w:pPr>
        <w:ind w:left="2520" w:hanging="360"/>
      </w:pPr>
    </w:lvl>
    <w:lvl w:ilvl="4" w:tplc="A8983BD4" w:tentative="1">
      <w:start w:val="1"/>
      <w:numFmt w:val="lowerLetter"/>
      <w:lvlText w:val="%5."/>
      <w:lvlJc w:val="left"/>
      <w:pPr>
        <w:ind w:left="3240" w:hanging="360"/>
      </w:pPr>
    </w:lvl>
    <w:lvl w:ilvl="5" w:tplc="8C1C9708" w:tentative="1">
      <w:start w:val="1"/>
      <w:numFmt w:val="lowerRoman"/>
      <w:lvlText w:val="%6."/>
      <w:lvlJc w:val="right"/>
      <w:pPr>
        <w:ind w:left="3960" w:hanging="180"/>
      </w:pPr>
    </w:lvl>
    <w:lvl w:ilvl="6" w:tplc="9620F668" w:tentative="1">
      <w:start w:val="1"/>
      <w:numFmt w:val="decimal"/>
      <w:lvlText w:val="%7."/>
      <w:lvlJc w:val="left"/>
      <w:pPr>
        <w:ind w:left="4680" w:hanging="360"/>
      </w:pPr>
    </w:lvl>
    <w:lvl w:ilvl="7" w:tplc="BA34CE2A" w:tentative="1">
      <w:start w:val="1"/>
      <w:numFmt w:val="lowerLetter"/>
      <w:lvlText w:val="%8."/>
      <w:lvlJc w:val="left"/>
      <w:pPr>
        <w:ind w:left="5400" w:hanging="360"/>
      </w:pPr>
    </w:lvl>
    <w:lvl w:ilvl="8" w:tplc="D1C64F2E"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F3328C1A">
      <w:start w:val="1"/>
      <w:numFmt w:val="lowerRoman"/>
      <w:lvlText w:val="(%1)"/>
      <w:lvlJc w:val="left"/>
      <w:pPr>
        <w:ind w:left="1080" w:hanging="720"/>
      </w:pPr>
      <w:rPr>
        <w:rFonts w:hint="default"/>
        <w:b w:val="0"/>
      </w:rPr>
    </w:lvl>
    <w:lvl w:ilvl="1" w:tplc="2792931E" w:tentative="1">
      <w:start w:val="1"/>
      <w:numFmt w:val="lowerLetter"/>
      <w:lvlText w:val="%2."/>
      <w:lvlJc w:val="left"/>
      <w:pPr>
        <w:ind w:left="1440" w:hanging="360"/>
      </w:pPr>
    </w:lvl>
    <w:lvl w:ilvl="2" w:tplc="8368C07C" w:tentative="1">
      <w:start w:val="1"/>
      <w:numFmt w:val="lowerRoman"/>
      <w:lvlText w:val="%3."/>
      <w:lvlJc w:val="right"/>
      <w:pPr>
        <w:ind w:left="2160" w:hanging="180"/>
      </w:pPr>
    </w:lvl>
    <w:lvl w:ilvl="3" w:tplc="E9C0EA7A" w:tentative="1">
      <w:start w:val="1"/>
      <w:numFmt w:val="decimal"/>
      <w:lvlText w:val="%4."/>
      <w:lvlJc w:val="left"/>
      <w:pPr>
        <w:ind w:left="2880" w:hanging="360"/>
      </w:pPr>
    </w:lvl>
    <w:lvl w:ilvl="4" w:tplc="FD682002" w:tentative="1">
      <w:start w:val="1"/>
      <w:numFmt w:val="lowerLetter"/>
      <w:lvlText w:val="%5."/>
      <w:lvlJc w:val="left"/>
      <w:pPr>
        <w:ind w:left="3600" w:hanging="360"/>
      </w:pPr>
    </w:lvl>
    <w:lvl w:ilvl="5" w:tplc="347E181A" w:tentative="1">
      <w:start w:val="1"/>
      <w:numFmt w:val="lowerRoman"/>
      <w:lvlText w:val="%6."/>
      <w:lvlJc w:val="right"/>
      <w:pPr>
        <w:ind w:left="4320" w:hanging="180"/>
      </w:pPr>
    </w:lvl>
    <w:lvl w:ilvl="6" w:tplc="20723738" w:tentative="1">
      <w:start w:val="1"/>
      <w:numFmt w:val="decimal"/>
      <w:lvlText w:val="%7."/>
      <w:lvlJc w:val="left"/>
      <w:pPr>
        <w:ind w:left="5040" w:hanging="360"/>
      </w:pPr>
    </w:lvl>
    <w:lvl w:ilvl="7" w:tplc="F092BD88" w:tentative="1">
      <w:start w:val="1"/>
      <w:numFmt w:val="lowerLetter"/>
      <w:lvlText w:val="%8."/>
      <w:lvlJc w:val="left"/>
      <w:pPr>
        <w:ind w:left="5760" w:hanging="360"/>
      </w:pPr>
    </w:lvl>
    <w:lvl w:ilvl="8" w:tplc="88A228B0"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D42C378C">
      <w:start w:val="1"/>
      <w:numFmt w:val="lowerRoman"/>
      <w:lvlText w:val="(%1)"/>
      <w:lvlJc w:val="left"/>
      <w:pPr>
        <w:ind w:left="1080" w:hanging="720"/>
      </w:pPr>
      <w:rPr>
        <w:rFonts w:hint="default"/>
      </w:rPr>
    </w:lvl>
    <w:lvl w:ilvl="1" w:tplc="4EA6B5C4" w:tentative="1">
      <w:start w:val="1"/>
      <w:numFmt w:val="lowerLetter"/>
      <w:lvlText w:val="%2."/>
      <w:lvlJc w:val="left"/>
      <w:pPr>
        <w:ind w:left="1440" w:hanging="360"/>
      </w:pPr>
    </w:lvl>
    <w:lvl w:ilvl="2" w:tplc="B984B266" w:tentative="1">
      <w:start w:val="1"/>
      <w:numFmt w:val="lowerRoman"/>
      <w:lvlText w:val="%3."/>
      <w:lvlJc w:val="right"/>
      <w:pPr>
        <w:ind w:left="2160" w:hanging="180"/>
      </w:pPr>
    </w:lvl>
    <w:lvl w:ilvl="3" w:tplc="691CB96C" w:tentative="1">
      <w:start w:val="1"/>
      <w:numFmt w:val="decimal"/>
      <w:lvlText w:val="%4."/>
      <w:lvlJc w:val="left"/>
      <w:pPr>
        <w:ind w:left="2880" w:hanging="360"/>
      </w:pPr>
    </w:lvl>
    <w:lvl w:ilvl="4" w:tplc="DD3A9A4E" w:tentative="1">
      <w:start w:val="1"/>
      <w:numFmt w:val="lowerLetter"/>
      <w:lvlText w:val="%5."/>
      <w:lvlJc w:val="left"/>
      <w:pPr>
        <w:ind w:left="3600" w:hanging="360"/>
      </w:pPr>
    </w:lvl>
    <w:lvl w:ilvl="5" w:tplc="3898763A" w:tentative="1">
      <w:start w:val="1"/>
      <w:numFmt w:val="lowerRoman"/>
      <w:lvlText w:val="%6."/>
      <w:lvlJc w:val="right"/>
      <w:pPr>
        <w:ind w:left="4320" w:hanging="180"/>
      </w:pPr>
    </w:lvl>
    <w:lvl w:ilvl="6" w:tplc="04406214" w:tentative="1">
      <w:start w:val="1"/>
      <w:numFmt w:val="decimal"/>
      <w:lvlText w:val="%7."/>
      <w:lvlJc w:val="left"/>
      <w:pPr>
        <w:ind w:left="5040" w:hanging="360"/>
      </w:pPr>
    </w:lvl>
    <w:lvl w:ilvl="7" w:tplc="F126EA8A" w:tentative="1">
      <w:start w:val="1"/>
      <w:numFmt w:val="lowerLetter"/>
      <w:lvlText w:val="%8."/>
      <w:lvlJc w:val="left"/>
      <w:pPr>
        <w:ind w:left="5760" w:hanging="360"/>
      </w:pPr>
    </w:lvl>
    <w:lvl w:ilvl="8" w:tplc="745C8B6E"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C52A7938">
      <w:start w:val="1"/>
      <w:numFmt w:val="bullet"/>
      <w:pStyle w:val="ListBullet"/>
      <w:lvlText w:val=""/>
      <w:lvlJc w:val="left"/>
      <w:pPr>
        <w:ind w:left="720" w:hanging="360"/>
      </w:pPr>
      <w:rPr>
        <w:rFonts w:ascii="Symbol" w:hAnsi="Symbol" w:hint="default"/>
      </w:rPr>
    </w:lvl>
    <w:lvl w:ilvl="1" w:tplc="EC0E9734">
      <w:start w:val="1"/>
      <w:numFmt w:val="bullet"/>
      <w:pStyle w:val="ListBullet2"/>
      <w:lvlText w:val="o"/>
      <w:lvlJc w:val="left"/>
      <w:pPr>
        <w:ind w:left="1440" w:hanging="360"/>
      </w:pPr>
      <w:rPr>
        <w:rFonts w:ascii="Courier New" w:hAnsi="Courier New" w:cs="Courier New" w:hint="default"/>
      </w:rPr>
    </w:lvl>
    <w:lvl w:ilvl="2" w:tplc="203E36DA">
      <w:start w:val="1"/>
      <w:numFmt w:val="bullet"/>
      <w:lvlText w:val=""/>
      <w:lvlJc w:val="left"/>
      <w:pPr>
        <w:ind w:left="2160" w:hanging="360"/>
      </w:pPr>
      <w:rPr>
        <w:rFonts w:ascii="Wingdings" w:hAnsi="Wingdings" w:hint="default"/>
      </w:rPr>
    </w:lvl>
    <w:lvl w:ilvl="3" w:tplc="BE068B62">
      <w:start w:val="1"/>
      <w:numFmt w:val="bullet"/>
      <w:lvlText w:val=""/>
      <w:lvlJc w:val="left"/>
      <w:pPr>
        <w:ind w:left="2880" w:hanging="360"/>
      </w:pPr>
      <w:rPr>
        <w:rFonts w:ascii="Symbol" w:hAnsi="Symbol" w:hint="default"/>
      </w:rPr>
    </w:lvl>
    <w:lvl w:ilvl="4" w:tplc="B00A1720">
      <w:start w:val="1"/>
      <w:numFmt w:val="bullet"/>
      <w:lvlText w:val="o"/>
      <w:lvlJc w:val="left"/>
      <w:pPr>
        <w:ind w:left="3600" w:hanging="360"/>
      </w:pPr>
      <w:rPr>
        <w:rFonts w:ascii="Courier New" w:hAnsi="Courier New" w:cs="Courier New" w:hint="default"/>
      </w:rPr>
    </w:lvl>
    <w:lvl w:ilvl="5" w:tplc="99445DFE">
      <w:start w:val="1"/>
      <w:numFmt w:val="bullet"/>
      <w:pStyle w:val="ListBullet3"/>
      <w:lvlText w:val=""/>
      <w:lvlJc w:val="left"/>
      <w:pPr>
        <w:ind w:left="4320" w:hanging="360"/>
      </w:pPr>
      <w:rPr>
        <w:rFonts w:ascii="Wingdings" w:hAnsi="Wingdings" w:hint="default"/>
      </w:rPr>
    </w:lvl>
    <w:lvl w:ilvl="6" w:tplc="55AC0B6A">
      <w:start w:val="1"/>
      <w:numFmt w:val="bullet"/>
      <w:lvlText w:val=""/>
      <w:lvlJc w:val="left"/>
      <w:pPr>
        <w:ind w:left="5040" w:hanging="360"/>
      </w:pPr>
      <w:rPr>
        <w:rFonts w:ascii="Symbol" w:hAnsi="Symbol" w:hint="default"/>
      </w:rPr>
    </w:lvl>
    <w:lvl w:ilvl="7" w:tplc="1D72F494">
      <w:start w:val="1"/>
      <w:numFmt w:val="bullet"/>
      <w:lvlText w:val="o"/>
      <w:lvlJc w:val="left"/>
      <w:pPr>
        <w:ind w:left="5760" w:hanging="360"/>
      </w:pPr>
      <w:rPr>
        <w:rFonts w:ascii="Courier New" w:hAnsi="Courier New" w:cs="Courier New" w:hint="default"/>
      </w:rPr>
    </w:lvl>
    <w:lvl w:ilvl="8" w:tplc="6D5CF61A">
      <w:start w:val="1"/>
      <w:numFmt w:val="bullet"/>
      <w:lvlText w:val=""/>
      <w:lvlJc w:val="left"/>
      <w:pPr>
        <w:ind w:left="6480" w:hanging="360"/>
      </w:pPr>
      <w:rPr>
        <w:rFonts w:ascii="Wingdings" w:hAnsi="Wingdings" w:hint="default"/>
      </w:rPr>
    </w:lvl>
  </w:abstractNum>
  <w:abstractNum w:abstractNumId="25" w15:restartNumberingAfterBreak="0">
    <w:nsid w:val="3B7411BC"/>
    <w:multiLevelType w:val="hybridMultilevel"/>
    <w:tmpl w:val="632E7A68"/>
    <w:lvl w:ilvl="0" w:tplc="1CB80D7C">
      <w:start w:val="1"/>
      <w:numFmt w:val="lowerRoman"/>
      <w:lvlText w:val="(%1)"/>
      <w:lvlJc w:val="left"/>
      <w:pPr>
        <w:ind w:left="1080" w:hanging="720"/>
      </w:pPr>
      <w:rPr>
        <w:rFonts w:hint="default"/>
      </w:rPr>
    </w:lvl>
    <w:lvl w:ilvl="1" w:tplc="919EBD44" w:tentative="1">
      <w:start w:val="1"/>
      <w:numFmt w:val="lowerLetter"/>
      <w:lvlText w:val="%2."/>
      <w:lvlJc w:val="left"/>
      <w:pPr>
        <w:ind w:left="1440" w:hanging="360"/>
      </w:pPr>
    </w:lvl>
    <w:lvl w:ilvl="2" w:tplc="48902C8E" w:tentative="1">
      <w:start w:val="1"/>
      <w:numFmt w:val="lowerRoman"/>
      <w:lvlText w:val="%3."/>
      <w:lvlJc w:val="right"/>
      <w:pPr>
        <w:ind w:left="2160" w:hanging="180"/>
      </w:pPr>
    </w:lvl>
    <w:lvl w:ilvl="3" w:tplc="9C200292" w:tentative="1">
      <w:start w:val="1"/>
      <w:numFmt w:val="decimal"/>
      <w:lvlText w:val="%4."/>
      <w:lvlJc w:val="left"/>
      <w:pPr>
        <w:ind w:left="2880" w:hanging="360"/>
      </w:pPr>
    </w:lvl>
    <w:lvl w:ilvl="4" w:tplc="0BF8A0CE" w:tentative="1">
      <w:start w:val="1"/>
      <w:numFmt w:val="lowerLetter"/>
      <w:lvlText w:val="%5."/>
      <w:lvlJc w:val="left"/>
      <w:pPr>
        <w:ind w:left="3600" w:hanging="360"/>
      </w:pPr>
    </w:lvl>
    <w:lvl w:ilvl="5" w:tplc="9FBC6FF0" w:tentative="1">
      <w:start w:val="1"/>
      <w:numFmt w:val="lowerRoman"/>
      <w:lvlText w:val="%6."/>
      <w:lvlJc w:val="right"/>
      <w:pPr>
        <w:ind w:left="4320" w:hanging="180"/>
      </w:pPr>
    </w:lvl>
    <w:lvl w:ilvl="6" w:tplc="A3CE82FC" w:tentative="1">
      <w:start w:val="1"/>
      <w:numFmt w:val="decimal"/>
      <w:lvlText w:val="%7."/>
      <w:lvlJc w:val="left"/>
      <w:pPr>
        <w:ind w:left="5040" w:hanging="360"/>
      </w:pPr>
    </w:lvl>
    <w:lvl w:ilvl="7" w:tplc="6D2A8076" w:tentative="1">
      <w:start w:val="1"/>
      <w:numFmt w:val="lowerLetter"/>
      <w:lvlText w:val="%8."/>
      <w:lvlJc w:val="left"/>
      <w:pPr>
        <w:ind w:left="5760" w:hanging="360"/>
      </w:pPr>
    </w:lvl>
    <w:lvl w:ilvl="8" w:tplc="B4A226FE" w:tentative="1">
      <w:start w:val="1"/>
      <w:numFmt w:val="lowerRoman"/>
      <w:lvlText w:val="%9."/>
      <w:lvlJc w:val="right"/>
      <w:pPr>
        <w:ind w:left="6480" w:hanging="180"/>
      </w:pPr>
    </w:lvl>
  </w:abstractNum>
  <w:abstractNum w:abstractNumId="26" w15:restartNumberingAfterBreak="0">
    <w:nsid w:val="3D8A19FB"/>
    <w:multiLevelType w:val="hybridMultilevel"/>
    <w:tmpl w:val="CAA83EFE"/>
    <w:lvl w:ilvl="0" w:tplc="99A03F34">
      <w:start w:val="1"/>
      <w:numFmt w:val="bullet"/>
      <w:lvlText w:val=""/>
      <w:lvlJc w:val="left"/>
      <w:pPr>
        <w:ind w:left="360" w:hanging="360"/>
      </w:pPr>
      <w:rPr>
        <w:rFonts w:ascii="Symbol" w:hAnsi="Symbol" w:hint="default"/>
      </w:rPr>
    </w:lvl>
    <w:lvl w:ilvl="1" w:tplc="FB2A36BC" w:tentative="1">
      <w:start w:val="1"/>
      <w:numFmt w:val="bullet"/>
      <w:lvlText w:val="o"/>
      <w:lvlJc w:val="left"/>
      <w:pPr>
        <w:ind w:left="1080" w:hanging="360"/>
      </w:pPr>
      <w:rPr>
        <w:rFonts w:ascii="Courier New" w:hAnsi="Courier New" w:cs="Courier New" w:hint="default"/>
      </w:rPr>
    </w:lvl>
    <w:lvl w:ilvl="2" w:tplc="50043234" w:tentative="1">
      <w:start w:val="1"/>
      <w:numFmt w:val="bullet"/>
      <w:lvlText w:val=""/>
      <w:lvlJc w:val="left"/>
      <w:pPr>
        <w:ind w:left="1800" w:hanging="360"/>
      </w:pPr>
      <w:rPr>
        <w:rFonts w:ascii="Wingdings" w:hAnsi="Wingdings" w:hint="default"/>
      </w:rPr>
    </w:lvl>
    <w:lvl w:ilvl="3" w:tplc="5BBA8B3E" w:tentative="1">
      <w:start w:val="1"/>
      <w:numFmt w:val="bullet"/>
      <w:lvlText w:val=""/>
      <w:lvlJc w:val="left"/>
      <w:pPr>
        <w:ind w:left="2520" w:hanging="360"/>
      </w:pPr>
      <w:rPr>
        <w:rFonts w:ascii="Symbol" w:hAnsi="Symbol" w:hint="default"/>
      </w:rPr>
    </w:lvl>
    <w:lvl w:ilvl="4" w:tplc="3CBEA30C" w:tentative="1">
      <w:start w:val="1"/>
      <w:numFmt w:val="bullet"/>
      <w:lvlText w:val="o"/>
      <w:lvlJc w:val="left"/>
      <w:pPr>
        <w:ind w:left="3240" w:hanging="360"/>
      </w:pPr>
      <w:rPr>
        <w:rFonts w:ascii="Courier New" w:hAnsi="Courier New" w:cs="Courier New" w:hint="default"/>
      </w:rPr>
    </w:lvl>
    <w:lvl w:ilvl="5" w:tplc="999C8ACE" w:tentative="1">
      <w:start w:val="1"/>
      <w:numFmt w:val="bullet"/>
      <w:lvlText w:val=""/>
      <w:lvlJc w:val="left"/>
      <w:pPr>
        <w:ind w:left="3960" w:hanging="360"/>
      </w:pPr>
      <w:rPr>
        <w:rFonts w:ascii="Wingdings" w:hAnsi="Wingdings" w:hint="default"/>
      </w:rPr>
    </w:lvl>
    <w:lvl w:ilvl="6" w:tplc="A26237AA" w:tentative="1">
      <w:start w:val="1"/>
      <w:numFmt w:val="bullet"/>
      <w:lvlText w:val=""/>
      <w:lvlJc w:val="left"/>
      <w:pPr>
        <w:ind w:left="4680" w:hanging="360"/>
      </w:pPr>
      <w:rPr>
        <w:rFonts w:ascii="Symbol" w:hAnsi="Symbol" w:hint="default"/>
      </w:rPr>
    </w:lvl>
    <w:lvl w:ilvl="7" w:tplc="E8467DCE" w:tentative="1">
      <w:start w:val="1"/>
      <w:numFmt w:val="bullet"/>
      <w:lvlText w:val="o"/>
      <w:lvlJc w:val="left"/>
      <w:pPr>
        <w:ind w:left="5400" w:hanging="360"/>
      </w:pPr>
      <w:rPr>
        <w:rFonts w:ascii="Courier New" w:hAnsi="Courier New" w:cs="Courier New" w:hint="default"/>
      </w:rPr>
    </w:lvl>
    <w:lvl w:ilvl="8" w:tplc="C1AEB26A" w:tentative="1">
      <w:start w:val="1"/>
      <w:numFmt w:val="bullet"/>
      <w:lvlText w:val=""/>
      <w:lvlJc w:val="left"/>
      <w:pPr>
        <w:ind w:left="6120" w:hanging="360"/>
      </w:pPr>
      <w:rPr>
        <w:rFonts w:ascii="Wingdings" w:hAnsi="Wingdings" w:hint="default"/>
      </w:rPr>
    </w:lvl>
  </w:abstractNum>
  <w:abstractNum w:abstractNumId="27" w15:restartNumberingAfterBreak="0">
    <w:nsid w:val="41CC6BB2"/>
    <w:multiLevelType w:val="hybridMultilevel"/>
    <w:tmpl w:val="06787EBE"/>
    <w:lvl w:ilvl="0" w:tplc="18A2524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78C22A1E">
      <w:start w:val="1"/>
      <w:numFmt w:val="lowerRoman"/>
      <w:lvlText w:val="(%1)"/>
      <w:lvlJc w:val="left"/>
      <w:pPr>
        <w:ind w:left="1080" w:hanging="720"/>
      </w:pPr>
      <w:rPr>
        <w:rFonts w:hint="default"/>
      </w:rPr>
    </w:lvl>
    <w:lvl w:ilvl="1" w:tplc="2CAE7DCC" w:tentative="1">
      <w:start w:val="1"/>
      <w:numFmt w:val="lowerLetter"/>
      <w:lvlText w:val="%2."/>
      <w:lvlJc w:val="left"/>
      <w:pPr>
        <w:ind w:left="1440" w:hanging="360"/>
      </w:pPr>
    </w:lvl>
    <w:lvl w:ilvl="2" w:tplc="93468100" w:tentative="1">
      <w:start w:val="1"/>
      <w:numFmt w:val="lowerRoman"/>
      <w:lvlText w:val="%3."/>
      <w:lvlJc w:val="right"/>
      <w:pPr>
        <w:ind w:left="2160" w:hanging="180"/>
      </w:pPr>
    </w:lvl>
    <w:lvl w:ilvl="3" w:tplc="423EC916" w:tentative="1">
      <w:start w:val="1"/>
      <w:numFmt w:val="decimal"/>
      <w:lvlText w:val="%4."/>
      <w:lvlJc w:val="left"/>
      <w:pPr>
        <w:ind w:left="2880" w:hanging="360"/>
      </w:pPr>
    </w:lvl>
    <w:lvl w:ilvl="4" w:tplc="CF5C8DE8" w:tentative="1">
      <w:start w:val="1"/>
      <w:numFmt w:val="lowerLetter"/>
      <w:lvlText w:val="%5."/>
      <w:lvlJc w:val="left"/>
      <w:pPr>
        <w:ind w:left="3600" w:hanging="360"/>
      </w:pPr>
    </w:lvl>
    <w:lvl w:ilvl="5" w:tplc="6172C0DA" w:tentative="1">
      <w:start w:val="1"/>
      <w:numFmt w:val="lowerRoman"/>
      <w:lvlText w:val="%6."/>
      <w:lvlJc w:val="right"/>
      <w:pPr>
        <w:ind w:left="4320" w:hanging="180"/>
      </w:pPr>
    </w:lvl>
    <w:lvl w:ilvl="6" w:tplc="F7C26E42" w:tentative="1">
      <w:start w:val="1"/>
      <w:numFmt w:val="decimal"/>
      <w:lvlText w:val="%7."/>
      <w:lvlJc w:val="left"/>
      <w:pPr>
        <w:ind w:left="5040" w:hanging="360"/>
      </w:pPr>
    </w:lvl>
    <w:lvl w:ilvl="7" w:tplc="3FDC4688" w:tentative="1">
      <w:start w:val="1"/>
      <w:numFmt w:val="lowerLetter"/>
      <w:lvlText w:val="%8."/>
      <w:lvlJc w:val="left"/>
      <w:pPr>
        <w:ind w:left="5760" w:hanging="360"/>
      </w:pPr>
    </w:lvl>
    <w:lvl w:ilvl="8" w:tplc="3CE0EBB8"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1E248B16">
      <w:start w:val="1"/>
      <w:numFmt w:val="lowerRoman"/>
      <w:lvlText w:val="(%1)"/>
      <w:lvlJc w:val="left"/>
      <w:pPr>
        <w:ind w:left="1080" w:hanging="720"/>
      </w:pPr>
      <w:rPr>
        <w:rFonts w:hint="default"/>
      </w:rPr>
    </w:lvl>
    <w:lvl w:ilvl="1" w:tplc="4BD0D71C" w:tentative="1">
      <w:start w:val="1"/>
      <w:numFmt w:val="lowerLetter"/>
      <w:lvlText w:val="%2."/>
      <w:lvlJc w:val="left"/>
      <w:pPr>
        <w:ind w:left="1440" w:hanging="360"/>
      </w:pPr>
    </w:lvl>
    <w:lvl w:ilvl="2" w:tplc="F3F246A4" w:tentative="1">
      <w:start w:val="1"/>
      <w:numFmt w:val="lowerRoman"/>
      <w:lvlText w:val="%3."/>
      <w:lvlJc w:val="right"/>
      <w:pPr>
        <w:ind w:left="2160" w:hanging="180"/>
      </w:pPr>
    </w:lvl>
    <w:lvl w:ilvl="3" w:tplc="62141AF8" w:tentative="1">
      <w:start w:val="1"/>
      <w:numFmt w:val="decimal"/>
      <w:lvlText w:val="%4."/>
      <w:lvlJc w:val="left"/>
      <w:pPr>
        <w:ind w:left="2880" w:hanging="360"/>
      </w:pPr>
    </w:lvl>
    <w:lvl w:ilvl="4" w:tplc="E06C489A" w:tentative="1">
      <w:start w:val="1"/>
      <w:numFmt w:val="lowerLetter"/>
      <w:lvlText w:val="%5."/>
      <w:lvlJc w:val="left"/>
      <w:pPr>
        <w:ind w:left="3600" w:hanging="360"/>
      </w:pPr>
    </w:lvl>
    <w:lvl w:ilvl="5" w:tplc="A1CC913A" w:tentative="1">
      <w:start w:val="1"/>
      <w:numFmt w:val="lowerRoman"/>
      <w:lvlText w:val="%6."/>
      <w:lvlJc w:val="right"/>
      <w:pPr>
        <w:ind w:left="4320" w:hanging="180"/>
      </w:pPr>
    </w:lvl>
    <w:lvl w:ilvl="6" w:tplc="EA0A4752" w:tentative="1">
      <w:start w:val="1"/>
      <w:numFmt w:val="decimal"/>
      <w:lvlText w:val="%7."/>
      <w:lvlJc w:val="left"/>
      <w:pPr>
        <w:ind w:left="5040" w:hanging="360"/>
      </w:pPr>
    </w:lvl>
    <w:lvl w:ilvl="7" w:tplc="A858D326" w:tentative="1">
      <w:start w:val="1"/>
      <w:numFmt w:val="lowerLetter"/>
      <w:lvlText w:val="%8."/>
      <w:lvlJc w:val="left"/>
      <w:pPr>
        <w:ind w:left="5760" w:hanging="360"/>
      </w:pPr>
    </w:lvl>
    <w:lvl w:ilvl="8" w:tplc="DA50E0FC"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14CE737C">
      <w:start w:val="1"/>
      <w:numFmt w:val="lowerRoman"/>
      <w:lvlText w:val="(%1)"/>
      <w:lvlJc w:val="left"/>
      <w:pPr>
        <w:ind w:left="1080" w:hanging="720"/>
      </w:pPr>
      <w:rPr>
        <w:rFonts w:hint="default"/>
        <w:b w:val="0"/>
      </w:rPr>
    </w:lvl>
    <w:lvl w:ilvl="1" w:tplc="FB58E6B6" w:tentative="1">
      <w:start w:val="1"/>
      <w:numFmt w:val="lowerLetter"/>
      <w:lvlText w:val="%2."/>
      <w:lvlJc w:val="left"/>
      <w:pPr>
        <w:ind w:left="1440" w:hanging="360"/>
      </w:pPr>
    </w:lvl>
    <w:lvl w:ilvl="2" w:tplc="86D4DBA8" w:tentative="1">
      <w:start w:val="1"/>
      <w:numFmt w:val="lowerRoman"/>
      <w:lvlText w:val="%3."/>
      <w:lvlJc w:val="right"/>
      <w:pPr>
        <w:ind w:left="2160" w:hanging="180"/>
      </w:pPr>
    </w:lvl>
    <w:lvl w:ilvl="3" w:tplc="801EA4A0" w:tentative="1">
      <w:start w:val="1"/>
      <w:numFmt w:val="decimal"/>
      <w:lvlText w:val="%4."/>
      <w:lvlJc w:val="left"/>
      <w:pPr>
        <w:ind w:left="2880" w:hanging="360"/>
      </w:pPr>
    </w:lvl>
    <w:lvl w:ilvl="4" w:tplc="100E6326" w:tentative="1">
      <w:start w:val="1"/>
      <w:numFmt w:val="lowerLetter"/>
      <w:lvlText w:val="%5."/>
      <w:lvlJc w:val="left"/>
      <w:pPr>
        <w:ind w:left="3600" w:hanging="360"/>
      </w:pPr>
    </w:lvl>
    <w:lvl w:ilvl="5" w:tplc="3AD8E8A6" w:tentative="1">
      <w:start w:val="1"/>
      <w:numFmt w:val="lowerRoman"/>
      <w:lvlText w:val="%6."/>
      <w:lvlJc w:val="right"/>
      <w:pPr>
        <w:ind w:left="4320" w:hanging="180"/>
      </w:pPr>
    </w:lvl>
    <w:lvl w:ilvl="6" w:tplc="AA3C3DE8" w:tentative="1">
      <w:start w:val="1"/>
      <w:numFmt w:val="decimal"/>
      <w:lvlText w:val="%7."/>
      <w:lvlJc w:val="left"/>
      <w:pPr>
        <w:ind w:left="5040" w:hanging="360"/>
      </w:pPr>
    </w:lvl>
    <w:lvl w:ilvl="7" w:tplc="520637F6" w:tentative="1">
      <w:start w:val="1"/>
      <w:numFmt w:val="lowerLetter"/>
      <w:lvlText w:val="%8."/>
      <w:lvlJc w:val="left"/>
      <w:pPr>
        <w:ind w:left="5760" w:hanging="360"/>
      </w:pPr>
    </w:lvl>
    <w:lvl w:ilvl="8" w:tplc="6B2AACCE"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93C8F952">
      <w:start w:val="1"/>
      <w:numFmt w:val="lowerRoman"/>
      <w:lvlText w:val="(%1)"/>
      <w:lvlJc w:val="left"/>
      <w:pPr>
        <w:ind w:left="1080" w:hanging="720"/>
      </w:pPr>
      <w:rPr>
        <w:rFonts w:hint="default"/>
        <w:b w:val="0"/>
      </w:rPr>
    </w:lvl>
    <w:lvl w:ilvl="1" w:tplc="48B6F24E" w:tentative="1">
      <w:start w:val="1"/>
      <w:numFmt w:val="lowerLetter"/>
      <w:lvlText w:val="%2."/>
      <w:lvlJc w:val="left"/>
      <w:pPr>
        <w:ind w:left="1440" w:hanging="360"/>
      </w:pPr>
    </w:lvl>
    <w:lvl w:ilvl="2" w:tplc="28E06682" w:tentative="1">
      <w:start w:val="1"/>
      <w:numFmt w:val="lowerRoman"/>
      <w:lvlText w:val="%3."/>
      <w:lvlJc w:val="right"/>
      <w:pPr>
        <w:ind w:left="2160" w:hanging="180"/>
      </w:pPr>
    </w:lvl>
    <w:lvl w:ilvl="3" w:tplc="E21A89A6" w:tentative="1">
      <w:start w:val="1"/>
      <w:numFmt w:val="decimal"/>
      <w:lvlText w:val="%4."/>
      <w:lvlJc w:val="left"/>
      <w:pPr>
        <w:ind w:left="2880" w:hanging="360"/>
      </w:pPr>
    </w:lvl>
    <w:lvl w:ilvl="4" w:tplc="49EEB522" w:tentative="1">
      <w:start w:val="1"/>
      <w:numFmt w:val="lowerLetter"/>
      <w:lvlText w:val="%5."/>
      <w:lvlJc w:val="left"/>
      <w:pPr>
        <w:ind w:left="3600" w:hanging="360"/>
      </w:pPr>
    </w:lvl>
    <w:lvl w:ilvl="5" w:tplc="55CE4D9E" w:tentative="1">
      <w:start w:val="1"/>
      <w:numFmt w:val="lowerRoman"/>
      <w:lvlText w:val="%6."/>
      <w:lvlJc w:val="right"/>
      <w:pPr>
        <w:ind w:left="4320" w:hanging="180"/>
      </w:pPr>
    </w:lvl>
    <w:lvl w:ilvl="6" w:tplc="06E4D6F2" w:tentative="1">
      <w:start w:val="1"/>
      <w:numFmt w:val="decimal"/>
      <w:lvlText w:val="%7."/>
      <w:lvlJc w:val="left"/>
      <w:pPr>
        <w:ind w:left="5040" w:hanging="360"/>
      </w:pPr>
    </w:lvl>
    <w:lvl w:ilvl="7" w:tplc="84226CB2" w:tentative="1">
      <w:start w:val="1"/>
      <w:numFmt w:val="lowerLetter"/>
      <w:lvlText w:val="%8."/>
      <w:lvlJc w:val="left"/>
      <w:pPr>
        <w:ind w:left="5760" w:hanging="360"/>
      </w:pPr>
    </w:lvl>
    <w:lvl w:ilvl="8" w:tplc="81C29338"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536005A0">
      <w:start w:val="1"/>
      <w:numFmt w:val="decimal"/>
      <w:lvlText w:val="%1."/>
      <w:lvlJc w:val="left"/>
      <w:pPr>
        <w:ind w:left="360" w:hanging="360"/>
      </w:pPr>
      <w:rPr>
        <w:rFonts w:hint="default"/>
      </w:rPr>
    </w:lvl>
    <w:lvl w:ilvl="1" w:tplc="49BABFC6" w:tentative="1">
      <w:start w:val="1"/>
      <w:numFmt w:val="lowerLetter"/>
      <w:lvlText w:val="%2."/>
      <w:lvlJc w:val="left"/>
      <w:pPr>
        <w:ind w:left="1080" w:hanging="360"/>
      </w:pPr>
    </w:lvl>
    <w:lvl w:ilvl="2" w:tplc="8B5A7476" w:tentative="1">
      <w:start w:val="1"/>
      <w:numFmt w:val="lowerRoman"/>
      <w:lvlText w:val="%3."/>
      <w:lvlJc w:val="right"/>
      <w:pPr>
        <w:ind w:left="1800" w:hanging="180"/>
      </w:pPr>
    </w:lvl>
    <w:lvl w:ilvl="3" w:tplc="6370452A" w:tentative="1">
      <w:start w:val="1"/>
      <w:numFmt w:val="decimal"/>
      <w:lvlText w:val="%4."/>
      <w:lvlJc w:val="left"/>
      <w:pPr>
        <w:ind w:left="2520" w:hanging="360"/>
      </w:pPr>
    </w:lvl>
    <w:lvl w:ilvl="4" w:tplc="A97C84EE" w:tentative="1">
      <w:start w:val="1"/>
      <w:numFmt w:val="lowerLetter"/>
      <w:lvlText w:val="%5."/>
      <w:lvlJc w:val="left"/>
      <w:pPr>
        <w:ind w:left="3240" w:hanging="360"/>
      </w:pPr>
    </w:lvl>
    <w:lvl w:ilvl="5" w:tplc="2202EF94" w:tentative="1">
      <w:start w:val="1"/>
      <w:numFmt w:val="lowerRoman"/>
      <w:lvlText w:val="%6."/>
      <w:lvlJc w:val="right"/>
      <w:pPr>
        <w:ind w:left="3960" w:hanging="180"/>
      </w:pPr>
    </w:lvl>
    <w:lvl w:ilvl="6" w:tplc="A238E276" w:tentative="1">
      <w:start w:val="1"/>
      <w:numFmt w:val="decimal"/>
      <w:lvlText w:val="%7."/>
      <w:lvlJc w:val="left"/>
      <w:pPr>
        <w:ind w:left="4680" w:hanging="360"/>
      </w:pPr>
    </w:lvl>
    <w:lvl w:ilvl="7" w:tplc="4AA87A62" w:tentative="1">
      <w:start w:val="1"/>
      <w:numFmt w:val="lowerLetter"/>
      <w:lvlText w:val="%8."/>
      <w:lvlJc w:val="left"/>
      <w:pPr>
        <w:ind w:left="5400" w:hanging="360"/>
      </w:pPr>
    </w:lvl>
    <w:lvl w:ilvl="8" w:tplc="78B4024C" w:tentative="1">
      <w:start w:val="1"/>
      <w:numFmt w:val="lowerRoman"/>
      <w:lvlText w:val="%9."/>
      <w:lvlJc w:val="right"/>
      <w:pPr>
        <w:ind w:left="6120" w:hanging="180"/>
      </w:pPr>
    </w:lvl>
  </w:abstractNum>
  <w:abstractNum w:abstractNumId="33" w15:restartNumberingAfterBreak="0">
    <w:nsid w:val="52170A49"/>
    <w:multiLevelType w:val="hybridMultilevel"/>
    <w:tmpl w:val="69069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0C53FF"/>
    <w:multiLevelType w:val="hybridMultilevel"/>
    <w:tmpl w:val="5504F770"/>
    <w:lvl w:ilvl="0" w:tplc="F67EDE36">
      <w:start w:val="1"/>
      <w:numFmt w:val="lowerRoman"/>
      <w:lvlText w:val="(%1)"/>
      <w:lvlJc w:val="left"/>
      <w:pPr>
        <w:ind w:left="1080" w:hanging="720"/>
      </w:pPr>
      <w:rPr>
        <w:rFonts w:hint="default"/>
      </w:rPr>
    </w:lvl>
    <w:lvl w:ilvl="1" w:tplc="5A90DCE0" w:tentative="1">
      <w:start w:val="1"/>
      <w:numFmt w:val="lowerLetter"/>
      <w:lvlText w:val="%2."/>
      <w:lvlJc w:val="left"/>
      <w:pPr>
        <w:ind w:left="1440" w:hanging="360"/>
      </w:pPr>
    </w:lvl>
    <w:lvl w:ilvl="2" w:tplc="FBA69BB6" w:tentative="1">
      <w:start w:val="1"/>
      <w:numFmt w:val="lowerRoman"/>
      <w:lvlText w:val="%3."/>
      <w:lvlJc w:val="right"/>
      <w:pPr>
        <w:ind w:left="2160" w:hanging="180"/>
      </w:pPr>
    </w:lvl>
    <w:lvl w:ilvl="3" w:tplc="424CAFA4" w:tentative="1">
      <w:start w:val="1"/>
      <w:numFmt w:val="decimal"/>
      <w:lvlText w:val="%4."/>
      <w:lvlJc w:val="left"/>
      <w:pPr>
        <w:ind w:left="2880" w:hanging="360"/>
      </w:pPr>
    </w:lvl>
    <w:lvl w:ilvl="4" w:tplc="C54EE6BE" w:tentative="1">
      <w:start w:val="1"/>
      <w:numFmt w:val="lowerLetter"/>
      <w:lvlText w:val="%5."/>
      <w:lvlJc w:val="left"/>
      <w:pPr>
        <w:ind w:left="3600" w:hanging="360"/>
      </w:pPr>
    </w:lvl>
    <w:lvl w:ilvl="5" w:tplc="A320A70A" w:tentative="1">
      <w:start w:val="1"/>
      <w:numFmt w:val="lowerRoman"/>
      <w:lvlText w:val="%6."/>
      <w:lvlJc w:val="right"/>
      <w:pPr>
        <w:ind w:left="4320" w:hanging="180"/>
      </w:pPr>
    </w:lvl>
    <w:lvl w:ilvl="6" w:tplc="B04491DC" w:tentative="1">
      <w:start w:val="1"/>
      <w:numFmt w:val="decimal"/>
      <w:lvlText w:val="%7."/>
      <w:lvlJc w:val="left"/>
      <w:pPr>
        <w:ind w:left="5040" w:hanging="360"/>
      </w:pPr>
    </w:lvl>
    <w:lvl w:ilvl="7" w:tplc="3CFE2E06" w:tentative="1">
      <w:start w:val="1"/>
      <w:numFmt w:val="lowerLetter"/>
      <w:lvlText w:val="%8."/>
      <w:lvlJc w:val="left"/>
      <w:pPr>
        <w:ind w:left="5760" w:hanging="360"/>
      </w:pPr>
    </w:lvl>
    <w:lvl w:ilvl="8" w:tplc="EFC85A1E"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6EA07E88">
      <w:start w:val="1"/>
      <w:numFmt w:val="decimal"/>
      <w:lvlText w:val="%1."/>
      <w:lvlJc w:val="left"/>
      <w:pPr>
        <w:ind w:left="360" w:hanging="360"/>
      </w:pPr>
    </w:lvl>
    <w:lvl w:ilvl="1" w:tplc="930E27F8" w:tentative="1">
      <w:start w:val="1"/>
      <w:numFmt w:val="lowerLetter"/>
      <w:lvlText w:val="%2."/>
      <w:lvlJc w:val="left"/>
      <w:pPr>
        <w:ind w:left="1080" w:hanging="360"/>
      </w:pPr>
    </w:lvl>
    <w:lvl w:ilvl="2" w:tplc="C1603C16" w:tentative="1">
      <w:start w:val="1"/>
      <w:numFmt w:val="lowerRoman"/>
      <w:lvlText w:val="%3."/>
      <w:lvlJc w:val="right"/>
      <w:pPr>
        <w:ind w:left="1800" w:hanging="180"/>
      </w:pPr>
    </w:lvl>
    <w:lvl w:ilvl="3" w:tplc="A9A4AACA" w:tentative="1">
      <w:start w:val="1"/>
      <w:numFmt w:val="decimal"/>
      <w:lvlText w:val="%4."/>
      <w:lvlJc w:val="left"/>
      <w:pPr>
        <w:ind w:left="2520" w:hanging="360"/>
      </w:pPr>
    </w:lvl>
    <w:lvl w:ilvl="4" w:tplc="75B2D1FA" w:tentative="1">
      <w:start w:val="1"/>
      <w:numFmt w:val="lowerLetter"/>
      <w:lvlText w:val="%5."/>
      <w:lvlJc w:val="left"/>
      <w:pPr>
        <w:ind w:left="3240" w:hanging="360"/>
      </w:pPr>
    </w:lvl>
    <w:lvl w:ilvl="5" w:tplc="0ADE3FBE" w:tentative="1">
      <w:start w:val="1"/>
      <w:numFmt w:val="lowerRoman"/>
      <w:lvlText w:val="%6."/>
      <w:lvlJc w:val="right"/>
      <w:pPr>
        <w:ind w:left="3960" w:hanging="180"/>
      </w:pPr>
    </w:lvl>
    <w:lvl w:ilvl="6" w:tplc="CA9C610A" w:tentative="1">
      <w:start w:val="1"/>
      <w:numFmt w:val="decimal"/>
      <w:lvlText w:val="%7."/>
      <w:lvlJc w:val="left"/>
      <w:pPr>
        <w:ind w:left="4680" w:hanging="360"/>
      </w:pPr>
    </w:lvl>
    <w:lvl w:ilvl="7" w:tplc="28245EDC" w:tentative="1">
      <w:start w:val="1"/>
      <w:numFmt w:val="lowerLetter"/>
      <w:lvlText w:val="%8."/>
      <w:lvlJc w:val="left"/>
      <w:pPr>
        <w:ind w:left="5400" w:hanging="360"/>
      </w:pPr>
    </w:lvl>
    <w:lvl w:ilvl="8" w:tplc="79B6C86C"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17FA4B44">
      <w:start w:val="1"/>
      <w:numFmt w:val="lowerRoman"/>
      <w:lvlText w:val="(%1)"/>
      <w:lvlJc w:val="left"/>
      <w:pPr>
        <w:ind w:left="1080" w:hanging="720"/>
      </w:pPr>
      <w:rPr>
        <w:rFonts w:hint="default"/>
        <w:b w:val="0"/>
      </w:rPr>
    </w:lvl>
    <w:lvl w:ilvl="1" w:tplc="E64807AE" w:tentative="1">
      <w:start w:val="1"/>
      <w:numFmt w:val="lowerLetter"/>
      <w:lvlText w:val="%2."/>
      <w:lvlJc w:val="left"/>
      <w:pPr>
        <w:ind w:left="1440" w:hanging="360"/>
      </w:pPr>
    </w:lvl>
    <w:lvl w:ilvl="2" w:tplc="F0769FDE" w:tentative="1">
      <w:start w:val="1"/>
      <w:numFmt w:val="lowerRoman"/>
      <w:lvlText w:val="%3."/>
      <w:lvlJc w:val="right"/>
      <w:pPr>
        <w:ind w:left="2160" w:hanging="180"/>
      </w:pPr>
    </w:lvl>
    <w:lvl w:ilvl="3" w:tplc="AF10792E" w:tentative="1">
      <w:start w:val="1"/>
      <w:numFmt w:val="decimal"/>
      <w:lvlText w:val="%4."/>
      <w:lvlJc w:val="left"/>
      <w:pPr>
        <w:ind w:left="2880" w:hanging="360"/>
      </w:pPr>
    </w:lvl>
    <w:lvl w:ilvl="4" w:tplc="3E50D656" w:tentative="1">
      <w:start w:val="1"/>
      <w:numFmt w:val="lowerLetter"/>
      <w:lvlText w:val="%5."/>
      <w:lvlJc w:val="left"/>
      <w:pPr>
        <w:ind w:left="3600" w:hanging="360"/>
      </w:pPr>
    </w:lvl>
    <w:lvl w:ilvl="5" w:tplc="2A62617E" w:tentative="1">
      <w:start w:val="1"/>
      <w:numFmt w:val="lowerRoman"/>
      <w:lvlText w:val="%6."/>
      <w:lvlJc w:val="right"/>
      <w:pPr>
        <w:ind w:left="4320" w:hanging="180"/>
      </w:pPr>
    </w:lvl>
    <w:lvl w:ilvl="6" w:tplc="8B42CEF0" w:tentative="1">
      <w:start w:val="1"/>
      <w:numFmt w:val="decimal"/>
      <w:lvlText w:val="%7."/>
      <w:lvlJc w:val="left"/>
      <w:pPr>
        <w:ind w:left="5040" w:hanging="360"/>
      </w:pPr>
    </w:lvl>
    <w:lvl w:ilvl="7" w:tplc="464055CE" w:tentative="1">
      <w:start w:val="1"/>
      <w:numFmt w:val="lowerLetter"/>
      <w:lvlText w:val="%8."/>
      <w:lvlJc w:val="left"/>
      <w:pPr>
        <w:ind w:left="5760" w:hanging="360"/>
      </w:pPr>
    </w:lvl>
    <w:lvl w:ilvl="8" w:tplc="139E021E"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0624CD8E">
      <w:start w:val="1"/>
      <w:numFmt w:val="lowerRoman"/>
      <w:lvlText w:val="(%1)"/>
      <w:lvlJc w:val="left"/>
      <w:pPr>
        <w:ind w:left="1080" w:hanging="720"/>
      </w:pPr>
      <w:rPr>
        <w:rFonts w:hint="default"/>
      </w:rPr>
    </w:lvl>
    <w:lvl w:ilvl="1" w:tplc="803E2D96" w:tentative="1">
      <w:start w:val="1"/>
      <w:numFmt w:val="lowerLetter"/>
      <w:lvlText w:val="%2."/>
      <w:lvlJc w:val="left"/>
      <w:pPr>
        <w:ind w:left="1440" w:hanging="360"/>
      </w:pPr>
    </w:lvl>
    <w:lvl w:ilvl="2" w:tplc="4A2AB476" w:tentative="1">
      <w:start w:val="1"/>
      <w:numFmt w:val="lowerRoman"/>
      <w:lvlText w:val="%3."/>
      <w:lvlJc w:val="right"/>
      <w:pPr>
        <w:ind w:left="2160" w:hanging="180"/>
      </w:pPr>
    </w:lvl>
    <w:lvl w:ilvl="3" w:tplc="9A728820" w:tentative="1">
      <w:start w:val="1"/>
      <w:numFmt w:val="decimal"/>
      <w:lvlText w:val="%4."/>
      <w:lvlJc w:val="left"/>
      <w:pPr>
        <w:ind w:left="2880" w:hanging="360"/>
      </w:pPr>
    </w:lvl>
    <w:lvl w:ilvl="4" w:tplc="AF18C552" w:tentative="1">
      <w:start w:val="1"/>
      <w:numFmt w:val="lowerLetter"/>
      <w:lvlText w:val="%5."/>
      <w:lvlJc w:val="left"/>
      <w:pPr>
        <w:ind w:left="3600" w:hanging="360"/>
      </w:pPr>
    </w:lvl>
    <w:lvl w:ilvl="5" w:tplc="7B4CA436" w:tentative="1">
      <w:start w:val="1"/>
      <w:numFmt w:val="lowerRoman"/>
      <w:lvlText w:val="%6."/>
      <w:lvlJc w:val="right"/>
      <w:pPr>
        <w:ind w:left="4320" w:hanging="180"/>
      </w:pPr>
    </w:lvl>
    <w:lvl w:ilvl="6" w:tplc="4B12453C" w:tentative="1">
      <w:start w:val="1"/>
      <w:numFmt w:val="decimal"/>
      <w:lvlText w:val="%7."/>
      <w:lvlJc w:val="left"/>
      <w:pPr>
        <w:ind w:left="5040" w:hanging="360"/>
      </w:pPr>
    </w:lvl>
    <w:lvl w:ilvl="7" w:tplc="6D306AE2" w:tentative="1">
      <w:start w:val="1"/>
      <w:numFmt w:val="lowerLetter"/>
      <w:lvlText w:val="%8."/>
      <w:lvlJc w:val="left"/>
      <w:pPr>
        <w:ind w:left="5760" w:hanging="360"/>
      </w:pPr>
    </w:lvl>
    <w:lvl w:ilvl="8" w:tplc="C71E8756"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A8044DE8">
      <w:start w:val="1"/>
      <w:numFmt w:val="lowerRoman"/>
      <w:lvlText w:val="(%1)"/>
      <w:lvlJc w:val="left"/>
      <w:pPr>
        <w:ind w:left="1080" w:hanging="720"/>
      </w:pPr>
      <w:rPr>
        <w:rFonts w:hint="default"/>
      </w:rPr>
    </w:lvl>
    <w:lvl w:ilvl="1" w:tplc="1070FD48" w:tentative="1">
      <w:start w:val="1"/>
      <w:numFmt w:val="lowerLetter"/>
      <w:lvlText w:val="%2."/>
      <w:lvlJc w:val="left"/>
      <w:pPr>
        <w:ind w:left="1440" w:hanging="360"/>
      </w:pPr>
    </w:lvl>
    <w:lvl w:ilvl="2" w:tplc="800601CA" w:tentative="1">
      <w:start w:val="1"/>
      <w:numFmt w:val="lowerRoman"/>
      <w:lvlText w:val="%3."/>
      <w:lvlJc w:val="right"/>
      <w:pPr>
        <w:ind w:left="2160" w:hanging="180"/>
      </w:pPr>
    </w:lvl>
    <w:lvl w:ilvl="3" w:tplc="E79E3B12" w:tentative="1">
      <w:start w:val="1"/>
      <w:numFmt w:val="decimal"/>
      <w:lvlText w:val="%4."/>
      <w:lvlJc w:val="left"/>
      <w:pPr>
        <w:ind w:left="2880" w:hanging="360"/>
      </w:pPr>
    </w:lvl>
    <w:lvl w:ilvl="4" w:tplc="81425BF6" w:tentative="1">
      <w:start w:val="1"/>
      <w:numFmt w:val="lowerLetter"/>
      <w:lvlText w:val="%5."/>
      <w:lvlJc w:val="left"/>
      <w:pPr>
        <w:ind w:left="3600" w:hanging="360"/>
      </w:pPr>
    </w:lvl>
    <w:lvl w:ilvl="5" w:tplc="6C9AC2DA" w:tentative="1">
      <w:start w:val="1"/>
      <w:numFmt w:val="lowerRoman"/>
      <w:lvlText w:val="%6."/>
      <w:lvlJc w:val="right"/>
      <w:pPr>
        <w:ind w:left="4320" w:hanging="180"/>
      </w:pPr>
    </w:lvl>
    <w:lvl w:ilvl="6" w:tplc="A9F6B594" w:tentative="1">
      <w:start w:val="1"/>
      <w:numFmt w:val="decimal"/>
      <w:lvlText w:val="%7."/>
      <w:lvlJc w:val="left"/>
      <w:pPr>
        <w:ind w:left="5040" w:hanging="360"/>
      </w:pPr>
    </w:lvl>
    <w:lvl w:ilvl="7" w:tplc="A69C37EC" w:tentative="1">
      <w:start w:val="1"/>
      <w:numFmt w:val="lowerLetter"/>
      <w:lvlText w:val="%8."/>
      <w:lvlJc w:val="left"/>
      <w:pPr>
        <w:ind w:left="5760" w:hanging="360"/>
      </w:pPr>
    </w:lvl>
    <w:lvl w:ilvl="8" w:tplc="AC9C6350"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F0EAF8A4">
      <w:start w:val="1"/>
      <w:numFmt w:val="lowerRoman"/>
      <w:lvlText w:val="(%1)"/>
      <w:lvlJc w:val="left"/>
      <w:pPr>
        <w:ind w:left="1004" w:hanging="720"/>
      </w:pPr>
      <w:rPr>
        <w:rFonts w:hint="default"/>
        <w:b w:val="0"/>
      </w:rPr>
    </w:lvl>
    <w:lvl w:ilvl="1" w:tplc="47002426" w:tentative="1">
      <w:start w:val="1"/>
      <w:numFmt w:val="lowerLetter"/>
      <w:lvlText w:val="%2."/>
      <w:lvlJc w:val="left"/>
      <w:pPr>
        <w:ind w:left="1364" w:hanging="360"/>
      </w:pPr>
    </w:lvl>
    <w:lvl w:ilvl="2" w:tplc="19F07206" w:tentative="1">
      <w:start w:val="1"/>
      <w:numFmt w:val="lowerRoman"/>
      <w:lvlText w:val="%3."/>
      <w:lvlJc w:val="right"/>
      <w:pPr>
        <w:ind w:left="2084" w:hanging="180"/>
      </w:pPr>
    </w:lvl>
    <w:lvl w:ilvl="3" w:tplc="CE3C7648" w:tentative="1">
      <w:start w:val="1"/>
      <w:numFmt w:val="decimal"/>
      <w:lvlText w:val="%4."/>
      <w:lvlJc w:val="left"/>
      <w:pPr>
        <w:ind w:left="2804" w:hanging="360"/>
      </w:pPr>
    </w:lvl>
    <w:lvl w:ilvl="4" w:tplc="0ECE675E" w:tentative="1">
      <w:start w:val="1"/>
      <w:numFmt w:val="lowerLetter"/>
      <w:lvlText w:val="%5."/>
      <w:lvlJc w:val="left"/>
      <w:pPr>
        <w:ind w:left="3524" w:hanging="360"/>
      </w:pPr>
    </w:lvl>
    <w:lvl w:ilvl="5" w:tplc="E0F01B4E" w:tentative="1">
      <w:start w:val="1"/>
      <w:numFmt w:val="lowerRoman"/>
      <w:lvlText w:val="%6."/>
      <w:lvlJc w:val="right"/>
      <w:pPr>
        <w:ind w:left="4244" w:hanging="180"/>
      </w:pPr>
    </w:lvl>
    <w:lvl w:ilvl="6" w:tplc="F91AFFA2" w:tentative="1">
      <w:start w:val="1"/>
      <w:numFmt w:val="decimal"/>
      <w:lvlText w:val="%7."/>
      <w:lvlJc w:val="left"/>
      <w:pPr>
        <w:ind w:left="4964" w:hanging="360"/>
      </w:pPr>
    </w:lvl>
    <w:lvl w:ilvl="7" w:tplc="81424D28" w:tentative="1">
      <w:start w:val="1"/>
      <w:numFmt w:val="lowerLetter"/>
      <w:lvlText w:val="%8."/>
      <w:lvlJc w:val="left"/>
      <w:pPr>
        <w:ind w:left="5684" w:hanging="360"/>
      </w:pPr>
    </w:lvl>
    <w:lvl w:ilvl="8" w:tplc="7310B246"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863AC32C">
      <w:start w:val="1"/>
      <w:numFmt w:val="decimal"/>
      <w:lvlText w:val="%1."/>
      <w:lvlJc w:val="left"/>
      <w:pPr>
        <w:ind w:left="360" w:hanging="360"/>
      </w:pPr>
      <w:rPr>
        <w:rFonts w:hint="default"/>
      </w:rPr>
    </w:lvl>
    <w:lvl w:ilvl="1" w:tplc="248A4B7E" w:tentative="1">
      <w:start w:val="1"/>
      <w:numFmt w:val="lowerLetter"/>
      <w:lvlText w:val="%2."/>
      <w:lvlJc w:val="left"/>
      <w:pPr>
        <w:ind w:left="1080" w:hanging="360"/>
      </w:pPr>
    </w:lvl>
    <w:lvl w:ilvl="2" w:tplc="7B7EF570" w:tentative="1">
      <w:start w:val="1"/>
      <w:numFmt w:val="lowerRoman"/>
      <w:lvlText w:val="%3."/>
      <w:lvlJc w:val="right"/>
      <w:pPr>
        <w:ind w:left="1800" w:hanging="180"/>
      </w:pPr>
    </w:lvl>
    <w:lvl w:ilvl="3" w:tplc="5BDEDEDA" w:tentative="1">
      <w:start w:val="1"/>
      <w:numFmt w:val="decimal"/>
      <w:lvlText w:val="%4."/>
      <w:lvlJc w:val="left"/>
      <w:pPr>
        <w:ind w:left="2520" w:hanging="360"/>
      </w:pPr>
    </w:lvl>
    <w:lvl w:ilvl="4" w:tplc="E6AA99F4" w:tentative="1">
      <w:start w:val="1"/>
      <w:numFmt w:val="lowerLetter"/>
      <w:lvlText w:val="%5."/>
      <w:lvlJc w:val="left"/>
      <w:pPr>
        <w:ind w:left="3240" w:hanging="360"/>
      </w:pPr>
    </w:lvl>
    <w:lvl w:ilvl="5" w:tplc="A3FEECFE" w:tentative="1">
      <w:start w:val="1"/>
      <w:numFmt w:val="lowerRoman"/>
      <w:lvlText w:val="%6."/>
      <w:lvlJc w:val="right"/>
      <w:pPr>
        <w:ind w:left="3960" w:hanging="180"/>
      </w:pPr>
    </w:lvl>
    <w:lvl w:ilvl="6" w:tplc="568CBF72" w:tentative="1">
      <w:start w:val="1"/>
      <w:numFmt w:val="decimal"/>
      <w:lvlText w:val="%7."/>
      <w:lvlJc w:val="left"/>
      <w:pPr>
        <w:ind w:left="4680" w:hanging="360"/>
      </w:pPr>
    </w:lvl>
    <w:lvl w:ilvl="7" w:tplc="2F52CD4E" w:tentative="1">
      <w:start w:val="1"/>
      <w:numFmt w:val="lowerLetter"/>
      <w:lvlText w:val="%8."/>
      <w:lvlJc w:val="left"/>
      <w:pPr>
        <w:ind w:left="5400" w:hanging="360"/>
      </w:pPr>
    </w:lvl>
    <w:lvl w:ilvl="8" w:tplc="E10060E6" w:tentative="1">
      <w:start w:val="1"/>
      <w:numFmt w:val="lowerRoman"/>
      <w:lvlText w:val="%9."/>
      <w:lvlJc w:val="right"/>
      <w:pPr>
        <w:ind w:left="6120" w:hanging="180"/>
      </w:pPr>
    </w:lvl>
  </w:abstractNum>
  <w:abstractNum w:abstractNumId="41" w15:restartNumberingAfterBreak="0">
    <w:nsid w:val="6E0334B6"/>
    <w:multiLevelType w:val="hybridMultilevel"/>
    <w:tmpl w:val="E8325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0856606"/>
    <w:multiLevelType w:val="hybridMultilevel"/>
    <w:tmpl w:val="5504F770"/>
    <w:lvl w:ilvl="0" w:tplc="1CB80D7C">
      <w:start w:val="1"/>
      <w:numFmt w:val="lowerRoman"/>
      <w:lvlText w:val="(%1)"/>
      <w:lvlJc w:val="left"/>
      <w:pPr>
        <w:ind w:left="1080" w:hanging="720"/>
      </w:pPr>
      <w:rPr>
        <w:rFonts w:hint="default"/>
      </w:rPr>
    </w:lvl>
    <w:lvl w:ilvl="1" w:tplc="919EBD44" w:tentative="1">
      <w:start w:val="1"/>
      <w:numFmt w:val="lowerLetter"/>
      <w:lvlText w:val="%2."/>
      <w:lvlJc w:val="left"/>
      <w:pPr>
        <w:ind w:left="1440" w:hanging="360"/>
      </w:pPr>
    </w:lvl>
    <w:lvl w:ilvl="2" w:tplc="48902C8E" w:tentative="1">
      <w:start w:val="1"/>
      <w:numFmt w:val="lowerRoman"/>
      <w:lvlText w:val="%3."/>
      <w:lvlJc w:val="right"/>
      <w:pPr>
        <w:ind w:left="2160" w:hanging="180"/>
      </w:pPr>
    </w:lvl>
    <w:lvl w:ilvl="3" w:tplc="9C200292" w:tentative="1">
      <w:start w:val="1"/>
      <w:numFmt w:val="decimal"/>
      <w:lvlText w:val="%4."/>
      <w:lvlJc w:val="left"/>
      <w:pPr>
        <w:ind w:left="2880" w:hanging="360"/>
      </w:pPr>
    </w:lvl>
    <w:lvl w:ilvl="4" w:tplc="0BF8A0CE" w:tentative="1">
      <w:start w:val="1"/>
      <w:numFmt w:val="lowerLetter"/>
      <w:lvlText w:val="%5."/>
      <w:lvlJc w:val="left"/>
      <w:pPr>
        <w:ind w:left="3600" w:hanging="360"/>
      </w:pPr>
    </w:lvl>
    <w:lvl w:ilvl="5" w:tplc="9FBC6FF0" w:tentative="1">
      <w:start w:val="1"/>
      <w:numFmt w:val="lowerRoman"/>
      <w:lvlText w:val="%6."/>
      <w:lvlJc w:val="right"/>
      <w:pPr>
        <w:ind w:left="4320" w:hanging="180"/>
      </w:pPr>
    </w:lvl>
    <w:lvl w:ilvl="6" w:tplc="A3CE82FC" w:tentative="1">
      <w:start w:val="1"/>
      <w:numFmt w:val="decimal"/>
      <w:lvlText w:val="%7."/>
      <w:lvlJc w:val="left"/>
      <w:pPr>
        <w:ind w:left="5040" w:hanging="360"/>
      </w:pPr>
    </w:lvl>
    <w:lvl w:ilvl="7" w:tplc="6D2A8076" w:tentative="1">
      <w:start w:val="1"/>
      <w:numFmt w:val="lowerLetter"/>
      <w:lvlText w:val="%8."/>
      <w:lvlJc w:val="left"/>
      <w:pPr>
        <w:ind w:left="5760" w:hanging="360"/>
      </w:pPr>
    </w:lvl>
    <w:lvl w:ilvl="8" w:tplc="B4A226FE" w:tentative="1">
      <w:start w:val="1"/>
      <w:numFmt w:val="lowerRoman"/>
      <w:lvlText w:val="%9."/>
      <w:lvlJc w:val="right"/>
      <w:pPr>
        <w:ind w:left="6480" w:hanging="180"/>
      </w:pPr>
    </w:lvl>
  </w:abstractNum>
  <w:abstractNum w:abstractNumId="43" w15:restartNumberingAfterBreak="0">
    <w:nsid w:val="71935DEF"/>
    <w:multiLevelType w:val="hybridMultilevel"/>
    <w:tmpl w:val="41A26D64"/>
    <w:lvl w:ilvl="0" w:tplc="0C090005">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4" w15:restartNumberingAfterBreak="0">
    <w:nsid w:val="72C426F2"/>
    <w:multiLevelType w:val="hybridMultilevel"/>
    <w:tmpl w:val="5504F770"/>
    <w:lvl w:ilvl="0" w:tplc="D42C378C">
      <w:start w:val="1"/>
      <w:numFmt w:val="lowerRoman"/>
      <w:lvlText w:val="(%1)"/>
      <w:lvlJc w:val="left"/>
      <w:pPr>
        <w:ind w:left="1080" w:hanging="720"/>
      </w:pPr>
      <w:rPr>
        <w:rFonts w:hint="default"/>
      </w:rPr>
    </w:lvl>
    <w:lvl w:ilvl="1" w:tplc="4EA6B5C4" w:tentative="1">
      <w:start w:val="1"/>
      <w:numFmt w:val="lowerLetter"/>
      <w:lvlText w:val="%2."/>
      <w:lvlJc w:val="left"/>
      <w:pPr>
        <w:ind w:left="1440" w:hanging="360"/>
      </w:pPr>
    </w:lvl>
    <w:lvl w:ilvl="2" w:tplc="B984B266" w:tentative="1">
      <w:start w:val="1"/>
      <w:numFmt w:val="lowerRoman"/>
      <w:lvlText w:val="%3."/>
      <w:lvlJc w:val="right"/>
      <w:pPr>
        <w:ind w:left="2160" w:hanging="180"/>
      </w:pPr>
    </w:lvl>
    <w:lvl w:ilvl="3" w:tplc="691CB96C" w:tentative="1">
      <w:start w:val="1"/>
      <w:numFmt w:val="decimal"/>
      <w:lvlText w:val="%4."/>
      <w:lvlJc w:val="left"/>
      <w:pPr>
        <w:ind w:left="2880" w:hanging="360"/>
      </w:pPr>
    </w:lvl>
    <w:lvl w:ilvl="4" w:tplc="DD3A9A4E" w:tentative="1">
      <w:start w:val="1"/>
      <w:numFmt w:val="lowerLetter"/>
      <w:lvlText w:val="%5."/>
      <w:lvlJc w:val="left"/>
      <w:pPr>
        <w:ind w:left="3600" w:hanging="360"/>
      </w:pPr>
    </w:lvl>
    <w:lvl w:ilvl="5" w:tplc="3898763A" w:tentative="1">
      <w:start w:val="1"/>
      <w:numFmt w:val="lowerRoman"/>
      <w:lvlText w:val="%6."/>
      <w:lvlJc w:val="right"/>
      <w:pPr>
        <w:ind w:left="4320" w:hanging="180"/>
      </w:pPr>
    </w:lvl>
    <w:lvl w:ilvl="6" w:tplc="04406214" w:tentative="1">
      <w:start w:val="1"/>
      <w:numFmt w:val="decimal"/>
      <w:lvlText w:val="%7."/>
      <w:lvlJc w:val="left"/>
      <w:pPr>
        <w:ind w:left="5040" w:hanging="360"/>
      </w:pPr>
    </w:lvl>
    <w:lvl w:ilvl="7" w:tplc="F126EA8A" w:tentative="1">
      <w:start w:val="1"/>
      <w:numFmt w:val="lowerLetter"/>
      <w:lvlText w:val="%8."/>
      <w:lvlJc w:val="left"/>
      <w:pPr>
        <w:ind w:left="5760" w:hanging="360"/>
      </w:pPr>
    </w:lvl>
    <w:lvl w:ilvl="8" w:tplc="745C8B6E" w:tentative="1">
      <w:start w:val="1"/>
      <w:numFmt w:val="lowerRoman"/>
      <w:lvlText w:val="%9."/>
      <w:lvlJc w:val="right"/>
      <w:pPr>
        <w:ind w:left="6480" w:hanging="180"/>
      </w:pPr>
    </w:lvl>
  </w:abstractNum>
  <w:abstractNum w:abstractNumId="45" w15:restartNumberingAfterBreak="0">
    <w:nsid w:val="78C332D4"/>
    <w:multiLevelType w:val="hybridMultilevel"/>
    <w:tmpl w:val="632E7A68"/>
    <w:lvl w:ilvl="0" w:tplc="1CB80D7C">
      <w:start w:val="1"/>
      <w:numFmt w:val="lowerRoman"/>
      <w:lvlText w:val="(%1)"/>
      <w:lvlJc w:val="left"/>
      <w:pPr>
        <w:ind w:left="1080" w:hanging="720"/>
      </w:pPr>
      <w:rPr>
        <w:rFonts w:hint="default"/>
      </w:rPr>
    </w:lvl>
    <w:lvl w:ilvl="1" w:tplc="919EBD44" w:tentative="1">
      <w:start w:val="1"/>
      <w:numFmt w:val="lowerLetter"/>
      <w:lvlText w:val="%2."/>
      <w:lvlJc w:val="left"/>
      <w:pPr>
        <w:ind w:left="1440" w:hanging="360"/>
      </w:pPr>
    </w:lvl>
    <w:lvl w:ilvl="2" w:tplc="48902C8E" w:tentative="1">
      <w:start w:val="1"/>
      <w:numFmt w:val="lowerRoman"/>
      <w:lvlText w:val="%3."/>
      <w:lvlJc w:val="right"/>
      <w:pPr>
        <w:ind w:left="2160" w:hanging="180"/>
      </w:pPr>
    </w:lvl>
    <w:lvl w:ilvl="3" w:tplc="9C200292" w:tentative="1">
      <w:start w:val="1"/>
      <w:numFmt w:val="decimal"/>
      <w:lvlText w:val="%4."/>
      <w:lvlJc w:val="left"/>
      <w:pPr>
        <w:ind w:left="2880" w:hanging="360"/>
      </w:pPr>
    </w:lvl>
    <w:lvl w:ilvl="4" w:tplc="0BF8A0CE" w:tentative="1">
      <w:start w:val="1"/>
      <w:numFmt w:val="lowerLetter"/>
      <w:lvlText w:val="%5."/>
      <w:lvlJc w:val="left"/>
      <w:pPr>
        <w:ind w:left="3600" w:hanging="360"/>
      </w:pPr>
    </w:lvl>
    <w:lvl w:ilvl="5" w:tplc="9FBC6FF0" w:tentative="1">
      <w:start w:val="1"/>
      <w:numFmt w:val="lowerRoman"/>
      <w:lvlText w:val="%6."/>
      <w:lvlJc w:val="right"/>
      <w:pPr>
        <w:ind w:left="4320" w:hanging="180"/>
      </w:pPr>
    </w:lvl>
    <w:lvl w:ilvl="6" w:tplc="A3CE82FC" w:tentative="1">
      <w:start w:val="1"/>
      <w:numFmt w:val="decimal"/>
      <w:lvlText w:val="%7."/>
      <w:lvlJc w:val="left"/>
      <w:pPr>
        <w:ind w:left="5040" w:hanging="360"/>
      </w:pPr>
    </w:lvl>
    <w:lvl w:ilvl="7" w:tplc="6D2A8076" w:tentative="1">
      <w:start w:val="1"/>
      <w:numFmt w:val="lowerLetter"/>
      <w:lvlText w:val="%8."/>
      <w:lvlJc w:val="left"/>
      <w:pPr>
        <w:ind w:left="5760" w:hanging="360"/>
      </w:pPr>
    </w:lvl>
    <w:lvl w:ilvl="8" w:tplc="B4A226FE"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8B7A4F04">
      <w:start w:val="1"/>
      <w:numFmt w:val="decimal"/>
      <w:lvlText w:val="%1."/>
      <w:lvlJc w:val="left"/>
      <w:pPr>
        <w:ind w:left="360" w:hanging="360"/>
      </w:pPr>
      <w:rPr>
        <w:rFonts w:hint="default"/>
      </w:rPr>
    </w:lvl>
    <w:lvl w:ilvl="1" w:tplc="D818CE7C" w:tentative="1">
      <w:start w:val="1"/>
      <w:numFmt w:val="lowerLetter"/>
      <w:lvlText w:val="%2."/>
      <w:lvlJc w:val="left"/>
      <w:pPr>
        <w:ind w:left="1080" w:hanging="360"/>
      </w:pPr>
    </w:lvl>
    <w:lvl w:ilvl="2" w:tplc="F8768C16" w:tentative="1">
      <w:start w:val="1"/>
      <w:numFmt w:val="lowerRoman"/>
      <w:lvlText w:val="%3."/>
      <w:lvlJc w:val="right"/>
      <w:pPr>
        <w:ind w:left="1800" w:hanging="180"/>
      </w:pPr>
    </w:lvl>
    <w:lvl w:ilvl="3" w:tplc="91780AC4" w:tentative="1">
      <w:start w:val="1"/>
      <w:numFmt w:val="decimal"/>
      <w:lvlText w:val="%4."/>
      <w:lvlJc w:val="left"/>
      <w:pPr>
        <w:ind w:left="2520" w:hanging="360"/>
      </w:pPr>
    </w:lvl>
    <w:lvl w:ilvl="4" w:tplc="82322502" w:tentative="1">
      <w:start w:val="1"/>
      <w:numFmt w:val="lowerLetter"/>
      <w:lvlText w:val="%5."/>
      <w:lvlJc w:val="left"/>
      <w:pPr>
        <w:ind w:left="3240" w:hanging="360"/>
      </w:pPr>
    </w:lvl>
    <w:lvl w:ilvl="5" w:tplc="064296A2" w:tentative="1">
      <w:start w:val="1"/>
      <w:numFmt w:val="lowerRoman"/>
      <w:lvlText w:val="%6."/>
      <w:lvlJc w:val="right"/>
      <w:pPr>
        <w:ind w:left="3960" w:hanging="180"/>
      </w:pPr>
    </w:lvl>
    <w:lvl w:ilvl="6" w:tplc="58C0535A" w:tentative="1">
      <w:start w:val="1"/>
      <w:numFmt w:val="decimal"/>
      <w:lvlText w:val="%7."/>
      <w:lvlJc w:val="left"/>
      <w:pPr>
        <w:ind w:left="4680" w:hanging="360"/>
      </w:pPr>
    </w:lvl>
    <w:lvl w:ilvl="7" w:tplc="26DE60B6" w:tentative="1">
      <w:start w:val="1"/>
      <w:numFmt w:val="lowerLetter"/>
      <w:lvlText w:val="%8."/>
      <w:lvlJc w:val="left"/>
      <w:pPr>
        <w:ind w:left="5400" w:hanging="360"/>
      </w:pPr>
    </w:lvl>
    <w:lvl w:ilvl="8" w:tplc="96223A56"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125A8188">
      <w:start w:val="1"/>
      <w:numFmt w:val="lowerRoman"/>
      <w:lvlText w:val="(%1)"/>
      <w:lvlJc w:val="left"/>
      <w:pPr>
        <w:ind w:left="1080" w:hanging="720"/>
      </w:pPr>
      <w:rPr>
        <w:rFonts w:hint="default"/>
      </w:rPr>
    </w:lvl>
    <w:lvl w:ilvl="1" w:tplc="A7B8CC78" w:tentative="1">
      <w:start w:val="1"/>
      <w:numFmt w:val="lowerLetter"/>
      <w:lvlText w:val="%2."/>
      <w:lvlJc w:val="left"/>
      <w:pPr>
        <w:ind w:left="1440" w:hanging="360"/>
      </w:pPr>
    </w:lvl>
    <w:lvl w:ilvl="2" w:tplc="B50AB2F6" w:tentative="1">
      <w:start w:val="1"/>
      <w:numFmt w:val="lowerRoman"/>
      <w:lvlText w:val="%3."/>
      <w:lvlJc w:val="right"/>
      <w:pPr>
        <w:ind w:left="2160" w:hanging="180"/>
      </w:pPr>
    </w:lvl>
    <w:lvl w:ilvl="3" w:tplc="16FE6324" w:tentative="1">
      <w:start w:val="1"/>
      <w:numFmt w:val="decimal"/>
      <w:lvlText w:val="%4."/>
      <w:lvlJc w:val="left"/>
      <w:pPr>
        <w:ind w:left="2880" w:hanging="360"/>
      </w:pPr>
    </w:lvl>
    <w:lvl w:ilvl="4" w:tplc="D49039D0" w:tentative="1">
      <w:start w:val="1"/>
      <w:numFmt w:val="lowerLetter"/>
      <w:lvlText w:val="%5."/>
      <w:lvlJc w:val="left"/>
      <w:pPr>
        <w:ind w:left="3600" w:hanging="360"/>
      </w:pPr>
    </w:lvl>
    <w:lvl w:ilvl="5" w:tplc="2CE251D2" w:tentative="1">
      <w:start w:val="1"/>
      <w:numFmt w:val="lowerRoman"/>
      <w:lvlText w:val="%6."/>
      <w:lvlJc w:val="right"/>
      <w:pPr>
        <w:ind w:left="4320" w:hanging="180"/>
      </w:pPr>
    </w:lvl>
    <w:lvl w:ilvl="6" w:tplc="6A7C95F0" w:tentative="1">
      <w:start w:val="1"/>
      <w:numFmt w:val="decimal"/>
      <w:lvlText w:val="%7."/>
      <w:lvlJc w:val="left"/>
      <w:pPr>
        <w:ind w:left="5040" w:hanging="360"/>
      </w:pPr>
    </w:lvl>
    <w:lvl w:ilvl="7" w:tplc="B7ACF5AE" w:tentative="1">
      <w:start w:val="1"/>
      <w:numFmt w:val="lowerLetter"/>
      <w:lvlText w:val="%8."/>
      <w:lvlJc w:val="left"/>
      <w:pPr>
        <w:ind w:left="5760" w:hanging="360"/>
      </w:pPr>
    </w:lvl>
    <w:lvl w:ilvl="8" w:tplc="DFF077D4"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423EA5E2">
      <w:start w:val="1"/>
      <w:numFmt w:val="decimal"/>
      <w:lvlText w:val="%1."/>
      <w:lvlJc w:val="left"/>
      <w:pPr>
        <w:ind w:left="360" w:hanging="360"/>
      </w:pPr>
      <w:rPr>
        <w:rFonts w:hint="default"/>
      </w:rPr>
    </w:lvl>
    <w:lvl w:ilvl="1" w:tplc="5AB4195E" w:tentative="1">
      <w:start w:val="1"/>
      <w:numFmt w:val="lowerLetter"/>
      <w:lvlText w:val="%2."/>
      <w:lvlJc w:val="left"/>
      <w:pPr>
        <w:ind w:left="1080" w:hanging="360"/>
      </w:pPr>
    </w:lvl>
    <w:lvl w:ilvl="2" w:tplc="B2CE1226" w:tentative="1">
      <w:start w:val="1"/>
      <w:numFmt w:val="lowerRoman"/>
      <w:lvlText w:val="%3."/>
      <w:lvlJc w:val="right"/>
      <w:pPr>
        <w:ind w:left="1800" w:hanging="180"/>
      </w:pPr>
    </w:lvl>
    <w:lvl w:ilvl="3" w:tplc="B142B2C2" w:tentative="1">
      <w:start w:val="1"/>
      <w:numFmt w:val="decimal"/>
      <w:lvlText w:val="%4."/>
      <w:lvlJc w:val="left"/>
      <w:pPr>
        <w:ind w:left="2520" w:hanging="360"/>
      </w:pPr>
    </w:lvl>
    <w:lvl w:ilvl="4" w:tplc="5768A0A6" w:tentative="1">
      <w:start w:val="1"/>
      <w:numFmt w:val="lowerLetter"/>
      <w:lvlText w:val="%5."/>
      <w:lvlJc w:val="left"/>
      <w:pPr>
        <w:ind w:left="3240" w:hanging="360"/>
      </w:pPr>
    </w:lvl>
    <w:lvl w:ilvl="5" w:tplc="78FA902C" w:tentative="1">
      <w:start w:val="1"/>
      <w:numFmt w:val="lowerRoman"/>
      <w:lvlText w:val="%6."/>
      <w:lvlJc w:val="right"/>
      <w:pPr>
        <w:ind w:left="3960" w:hanging="180"/>
      </w:pPr>
    </w:lvl>
    <w:lvl w:ilvl="6" w:tplc="54DAC2CE" w:tentative="1">
      <w:start w:val="1"/>
      <w:numFmt w:val="decimal"/>
      <w:lvlText w:val="%7."/>
      <w:lvlJc w:val="left"/>
      <w:pPr>
        <w:ind w:left="4680" w:hanging="360"/>
      </w:pPr>
    </w:lvl>
    <w:lvl w:ilvl="7" w:tplc="DE1C95F8" w:tentative="1">
      <w:start w:val="1"/>
      <w:numFmt w:val="lowerLetter"/>
      <w:lvlText w:val="%8."/>
      <w:lvlJc w:val="left"/>
      <w:pPr>
        <w:ind w:left="5400" w:hanging="360"/>
      </w:pPr>
    </w:lvl>
    <w:lvl w:ilvl="8" w:tplc="C062191C"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EB70EB7A">
      <w:start w:val="1"/>
      <w:numFmt w:val="decimal"/>
      <w:lvlText w:val="%1."/>
      <w:lvlJc w:val="left"/>
      <w:pPr>
        <w:ind w:left="360" w:hanging="360"/>
      </w:pPr>
      <w:rPr>
        <w:rFonts w:hint="default"/>
      </w:rPr>
    </w:lvl>
    <w:lvl w:ilvl="1" w:tplc="3A5677D8" w:tentative="1">
      <w:start w:val="1"/>
      <w:numFmt w:val="lowerLetter"/>
      <w:lvlText w:val="%2."/>
      <w:lvlJc w:val="left"/>
      <w:pPr>
        <w:ind w:left="1080" w:hanging="360"/>
      </w:pPr>
    </w:lvl>
    <w:lvl w:ilvl="2" w:tplc="FFE456C2" w:tentative="1">
      <w:start w:val="1"/>
      <w:numFmt w:val="lowerRoman"/>
      <w:lvlText w:val="%3."/>
      <w:lvlJc w:val="right"/>
      <w:pPr>
        <w:ind w:left="1800" w:hanging="180"/>
      </w:pPr>
    </w:lvl>
    <w:lvl w:ilvl="3" w:tplc="B41C0C72" w:tentative="1">
      <w:start w:val="1"/>
      <w:numFmt w:val="decimal"/>
      <w:lvlText w:val="%4."/>
      <w:lvlJc w:val="left"/>
      <w:pPr>
        <w:ind w:left="2520" w:hanging="360"/>
      </w:pPr>
    </w:lvl>
    <w:lvl w:ilvl="4" w:tplc="E64ED450" w:tentative="1">
      <w:start w:val="1"/>
      <w:numFmt w:val="lowerLetter"/>
      <w:lvlText w:val="%5."/>
      <w:lvlJc w:val="left"/>
      <w:pPr>
        <w:ind w:left="3240" w:hanging="360"/>
      </w:pPr>
    </w:lvl>
    <w:lvl w:ilvl="5" w:tplc="8DFA4F18" w:tentative="1">
      <w:start w:val="1"/>
      <w:numFmt w:val="lowerRoman"/>
      <w:lvlText w:val="%6."/>
      <w:lvlJc w:val="right"/>
      <w:pPr>
        <w:ind w:left="3960" w:hanging="180"/>
      </w:pPr>
    </w:lvl>
    <w:lvl w:ilvl="6" w:tplc="CD886B78" w:tentative="1">
      <w:start w:val="1"/>
      <w:numFmt w:val="decimal"/>
      <w:lvlText w:val="%7."/>
      <w:lvlJc w:val="left"/>
      <w:pPr>
        <w:ind w:left="4680" w:hanging="360"/>
      </w:pPr>
    </w:lvl>
    <w:lvl w:ilvl="7" w:tplc="46163E98" w:tentative="1">
      <w:start w:val="1"/>
      <w:numFmt w:val="lowerLetter"/>
      <w:lvlText w:val="%8."/>
      <w:lvlJc w:val="left"/>
      <w:pPr>
        <w:ind w:left="5400" w:hanging="360"/>
      </w:pPr>
    </w:lvl>
    <w:lvl w:ilvl="8" w:tplc="C7F81608" w:tentative="1">
      <w:start w:val="1"/>
      <w:numFmt w:val="lowerRoman"/>
      <w:lvlText w:val="%9."/>
      <w:lvlJc w:val="right"/>
      <w:pPr>
        <w:ind w:left="6120" w:hanging="180"/>
      </w:pPr>
    </w:lvl>
  </w:abstractNum>
  <w:num w:numId="1">
    <w:abstractNumId w:val="11"/>
  </w:num>
  <w:num w:numId="2">
    <w:abstractNumId w:val="24"/>
  </w:num>
  <w:num w:numId="3">
    <w:abstractNumId w:val="46"/>
  </w:num>
  <w:num w:numId="4">
    <w:abstractNumId w:val="49"/>
  </w:num>
  <w:num w:numId="5">
    <w:abstractNumId w:val="32"/>
  </w:num>
  <w:num w:numId="6">
    <w:abstractNumId w:val="21"/>
  </w:num>
  <w:num w:numId="7">
    <w:abstractNumId w:val="40"/>
  </w:num>
  <w:num w:numId="8">
    <w:abstractNumId w:val="20"/>
  </w:num>
  <w:num w:numId="9">
    <w:abstractNumId w:val="26"/>
  </w:num>
  <w:num w:numId="10">
    <w:abstractNumId w:val="48"/>
  </w:num>
  <w:num w:numId="11">
    <w:abstractNumId w:val="19"/>
  </w:num>
  <w:num w:numId="12">
    <w:abstractNumId w:val="34"/>
  </w:num>
  <w:num w:numId="13">
    <w:abstractNumId w:val="35"/>
  </w:num>
  <w:num w:numId="14">
    <w:abstractNumId w:val="37"/>
  </w:num>
  <w:num w:numId="15">
    <w:abstractNumId w:val="30"/>
  </w:num>
  <w:num w:numId="16">
    <w:abstractNumId w:val="12"/>
  </w:num>
  <w:num w:numId="17">
    <w:abstractNumId w:val="39"/>
  </w:num>
  <w:num w:numId="18">
    <w:abstractNumId w:val="36"/>
  </w:num>
  <w:num w:numId="19">
    <w:abstractNumId w:val="22"/>
  </w:num>
  <w:num w:numId="20">
    <w:abstractNumId w:val="31"/>
  </w:num>
  <w:num w:numId="21">
    <w:abstractNumId w:val="8"/>
  </w:num>
  <w:num w:numId="22">
    <w:abstractNumId w:val="18"/>
  </w:num>
  <w:num w:numId="23">
    <w:abstractNumId w:val="38"/>
  </w:num>
  <w:num w:numId="24">
    <w:abstractNumId w:val="28"/>
  </w:num>
  <w:num w:numId="25">
    <w:abstractNumId w:val="23"/>
  </w:num>
  <w:num w:numId="26">
    <w:abstractNumId w:val="16"/>
  </w:num>
  <w:num w:numId="27">
    <w:abstractNumId w:val="29"/>
  </w:num>
  <w:num w:numId="28">
    <w:abstractNumId w:val="47"/>
  </w:num>
  <w:num w:numId="29">
    <w:abstractNumId w:val="45"/>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13"/>
  </w:num>
  <w:num w:numId="40">
    <w:abstractNumId w:val="10"/>
  </w:num>
  <w:num w:numId="41">
    <w:abstractNumId w:val="27"/>
  </w:num>
  <w:num w:numId="42">
    <w:abstractNumId w:val="7"/>
  </w:num>
  <w:num w:numId="43">
    <w:abstractNumId w:val="41"/>
  </w:num>
  <w:num w:numId="44">
    <w:abstractNumId w:val="33"/>
  </w:num>
  <w:num w:numId="45">
    <w:abstractNumId w:val="43"/>
  </w:num>
  <w:num w:numId="46">
    <w:abstractNumId w:val="42"/>
  </w:num>
  <w:num w:numId="47">
    <w:abstractNumId w:val="44"/>
  </w:num>
  <w:num w:numId="48">
    <w:abstractNumId w:val="17"/>
  </w:num>
  <w:num w:numId="49">
    <w:abstractNumId w:val="25"/>
  </w:num>
  <w:num w:numId="5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26"/>
    <w:rsid w:val="00005A29"/>
    <w:rsid w:val="00015EC1"/>
    <w:rsid w:val="00022B9E"/>
    <w:rsid w:val="0009469A"/>
    <w:rsid w:val="000A547F"/>
    <w:rsid w:val="000E6FDB"/>
    <w:rsid w:val="0010253E"/>
    <w:rsid w:val="00116257"/>
    <w:rsid w:val="00120A31"/>
    <w:rsid w:val="001A172C"/>
    <w:rsid w:val="001C794B"/>
    <w:rsid w:val="0032088E"/>
    <w:rsid w:val="003777C4"/>
    <w:rsid w:val="00397C38"/>
    <w:rsid w:val="003B6092"/>
    <w:rsid w:val="00467D2F"/>
    <w:rsid w:val="00482DD7"/>
    <w:rsid w:val="00522746"/>
    <w:rsid w:val="00540550"/>
    <w:rsid w:val="00565820"/>
    <w:rsid w:val="005D41E4"/>
    <w:rsid w:val="005E52B7"/>
    <w:rsid w:val="005F6C19"/>
    <w:rsid w:val="006940D9"/>
    <w:rsid w:val="006A549F"/>
    <w:rsid w:val="006C107E"/>
    <w:rsid w:val="006D138B"/>
    <w:rsid w:val="006E10F6"/>
    <w:rsid w:val="006E6D19"/>
    <w:rsid w:val="00760E75"/>
    <w:rsid w:val="007621B0"/>
    <w:rsid w:val="007D13CB"/>
    <w:rsid w:val="007D1985"/>
    <w:rsid w:val="007F17F3"/>
    <w:rsid w:val="00843455"/>
    <w:rsid w:val="00856E72"/>
    <w:rsid w:val="00860249"/>
    <w:rsid w:val="0088524B"/>
    <w:rsid w:val="008919FA"/>
    <w:rsid w:val="008B6E10"/>
    <w:rsid w:val="00932A53"/>
    <w:rsid w:val="00963EA7"/>
    <w:rsid w:val="009764D8"/>
    <w:rsid w:val="009B73FA"/>
    <w:rsid w:val="00A35DA6"/>
    <w:rsid w:val="00A53488"/>
    <w:rsid w:val="00A86E3D"/>
    <w:rsid w:val="00AB1197"/>
    <w:rsid w:val="00AD0B47"/>
    <w:rsid w:val="00AD3026"/>
    <w:rsid w:val="00AD5996"/>
    <w:rsid w:val="00AE1B07"/>
    <w:rsid w:val="00AE3081"/>
    <w:rsid w:val="00C15FAA"/>
    <w:rsid w:val="00C23545"/>
    <w:rsid w:val="00CD2A61"/>
    <w:rsid w:val="00CE2A67"/>
    <w:rsid w:val="00D361C3"/>
    <w:rsid w:val="00D42C1B"/>
    <w:rsid w:val="00D93E75"/>
    <w:rsid w:val="00E75D94"/>
    <w:rsid w:val="00E94923"/>
    <w:rsid w:val="00EB0EE7"/>
    <w:rsid w:val="00EE1AC9"/>
    <w:rsid w:val="00F727AD"/>
    <w:rsid w:val="00FB3999"/>
    <w:rsid w:val="00FB3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83EC"/>
  <w15:docId w15:val="{FFD94697-C95D-475C-BA09-BCE0895A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3C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4374</RACS_x0020_ID>
    <Approved_x0020_Provider xmlns="a8338b6e-77a6-4851-82b6-98166143ffdd">MannaCare Inc.</Approved_x0020_Provider>
    <Management_x0020_Company_x0020_ID xmlns="a8338b6e-77a6-4851-82b6-98166143ffdd" xsi:nil="true"/>
    <Home xmlns="a8338b6e-77a6-4851-82b6-98166143ffdd">MannaCare - Cassia House</Home>
    <Signed xmlns="a8338b6e-77a6-4851-82b6-98166143ffdd" xsi:nil="true"/>
    <Uploaded xmlns="a8338b6e-77a6-4851-82b6-98166143ffdd">true</Uploaded>
    <Management_x0020_Company xmlns="a8338b6e-77a6-4851-82b6-98166143ffdd" xsi:nil="true"/>
    <Doc_x0020_Date xmlns="a8338b6e-77a6-4851-82b6-98166143ffdd">2021-07-02T04:05:53+00:00</Doc_x0020_Date>
    <CSI_x0020_ID xmlns="a8338b6e-77a6-4851-82b6-98166143ffdd" xsi:nil="true"/>
    <Case_x0020_ID xmlns="a8338b6e-77a6-4851-82b6-98166143ffdd" xsi:nil="true"/>
    <Approved_x0020_Provider_x0020_ID xmlns="a8338b6e-77a6-4851-82b6-98166143ffdd">23DF5B52-0CCB-E111-80A3-005056922186</Approved_x0020_Provider_x0020_ID>
    <Location xmlns="a8338b6e-77a6-4851-82b6-98166143ffdd" xsi:nil="true"/>
    <Doc_x0020_Type xmlns="a8338b6e-77a6-4851-82b6-98166143ffdd">Site audit report</Doc_x0020_Type>
    <Home_x0020_ID xmlns="a8338b6e-77a6-4851-82b6-98166143ffdd">1F9F338C-7CF4-DC11-AD41-005056922186</Home_x0020_ID>
    <State xmlns="a8338b6e-77a6-4851-82b6-98166143ffdd">VIC</State>
    <Doc_x0020_Sent_Received_x0020_Date xmlns="a8338b6e-77a6-4851-82b6-98166143ffdd">2021-07-02T00:00:00+00:00</Doc_x0020_Sent_Received_x0020_Date>
    <Activity_x0020_ID xmlns="a8338b6e-77a6-4851-82b6-98166143ffdd">718B2C80-D9C7-EA11-9033-005056922186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76F84AE-0E88-4A7E-BA64-096D5282A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0BF4E1-4DBF-44B7-BDC0-E9B8C566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5452</Words>
  <Characters>31079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2021-07-27T23:21:00Z</dcterms:created>
  <dcterms:modified xsi:type="dcterms:W3CDTF">2021-07-27T23:21:00Z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